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0F23D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0F23D9">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D9BCD68"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7321C3">
              <w:rPr>
                <w:rFonts w:ascii="Times New Roman" w:hAnsi="Times New Roman" w:cs="Times New Roman"/>
                <w:b/>
                <w:bCs/>
                <w:sz w:val="24"/>
                <w:szCs w:val="24"/>
              </w:rPr>
              <w:t>27.jūnijā</w:t>
            </w:r>
          </w:p>
        </w:tc>
        <w:tc>
          <w:tcPr>
            <w:tcW w:w="4678" w:type="dxa"/>
          </w:tcPr>
          <w:p w14:paraId="32845103" w14:textId="34433A05"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0F23D9">
              <w:rPr>
                <w:rFonts w:ascii="Times New Roman" w:hAnsi="Times New Roman" w:cs="Times New Roman"/>
                <w:b/>
                <w:bCs/>
                <w:sz w:val="24"/>
                <w:szCs w:val="24"/>
              </w:rPr>
              <w:t>322</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F944C2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F23D9">
              <w:rPr>
                <w:rFonts w:ascii="Times New Roman" w:hAnsi="Times New Roman" w:cs="Times New Roman"/>
                <w:b/>
                <w:bCs/>
                <w:sz w:val="24"/>
                <w:szCs w:val="24"/>
              </w:rPr>
              <w:t>14</w:t>
            </w:r>
            <w:r w:rsidR="002233C6">
              <w:rPr>
                <w:rFonts w:ascii="Times New Roman" w:hAnsi="Times New Roman" w:cs="Times New Roman"/>
                <w:b/>
                <w:bCs/>
                <w:sz w:val="24"/>
                <w:szCs w:val="24"/>
              </w:rPr>
              <w:t xml:space="preserve">; </w:t>
            </w:r>
            <w:r w:rsidR="000F23D9">
              <w:rPr>
                <w:rFonts w:ascii="Times New Roman" w:hAnsi="Times New Roman" w:cs="Times New Roman"/>
                <w:b/>
                <w:bCs/>
                <w:sz w:val="24"/>
                <w:szCs w:val="24"/>
              </w:rPr>
              <w:t>21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6EC56DA1" w:rsidR="00FC7F25" w:rsidRPr="00EE58A9" w:rsidRDefault="00326B60" w:rsidP="00047C4C">
      <w:pPr>
        <w:pStyle w:val="Default"/>
        <w:spacing w:after="240"/>
        <w:jc w:val="center"/>
        <w:rPr>
          <w:b/>
          <w:szCs w:val="24"/>
        </w:rPr>
      </w:pPr>
      <w:r w:rsidRPr="00326B60">
        <w:rPr>
          <w:b/>
          <w:szCs w:val="24"/>
        </w:rPr>
        <w:t xml:space="preserve">Par </w:t>
      </w:r>
      <w:r w:rsidR="00C27565" w:rsidRPr="00C27565">
        <w:rPr>
          <w:b/>
          <w:szCs w:val="24"/>
        </w:rPr>
        <w:t>dzīvokļa īpašum</w:t>
      </w:r>
      <w:r w:rsidR="00D93840">
        <w:rPr>
          <w:b/>
          <w:szCs w:val="24"/>
        </w:rPr>
        <w:t>a</w:t>
      </w:r>
      <w:r w:rsidR="00C27565" w:rsidRPr="00C27565">
        <w:rPr>
          <w:b/>
          <w:szCs w:val="24"/>
        </w:rPr>
        <w:t xml:space="preserve"> </w:t>
      </w:r>
      <w:bookmarkStart w:id="0" w:name="_Hlk156765773"/>
      <w:r w:rsidR="007321C3">
        <w:rPr>
          <w:b/>
        </w:rPr>
        <w:t>“</w:t>
      </w:r>
      <w:proofErr w:type="spellStart"/>
      <w:r w:rsidR="007321C3">
        <w:rPr>
          <w:b/>
        </w:rPr>
        <w:t>Šķieneri</w:t>
      </w:r>
      <w:proofErr w:type="spellEnd"/>
      <w:r w:rsidR="007321C3">
        <w:rPr>
          <w:b/>
        </w:rPr>
        <w:t xml:space="preserve"> 9” – 1, </w:t>
      </w:r>
      <w:proofErr w:type="spellStart"/>
      <w:r w:rsidR="007321C3">
        <w:rPr>
          <w:b/>
        </w:rPr>
        <w:t>Šķieneros</w:t>
      </w:r>
      <w:proofErr w:type="spellEnd"/>
      <w:r w:rsidR="007321C3">
        <w:rPr>
          <w:b/>
        </w:rPr>
        <w:t>, Stradu pagastā</w:t>
      </w:r>
      <w:r w:rsidR="007321C3" w:rsidRPr="0065788A">
        <w:rPr>
          <w:b/>
        </w:rPr>
        <w:t>, Gulbenes novad</w:t>
      </w:r>
      <w:bookmarkEnd w:id="0"/>
      <w:r w:rsidR="007321C3">
        <w:rPr>
          <w:b/>
        </w:rPr>
        <w:t>ā</w:t>
      </w:r>
      <w:r w:rsidR="00C27565">
        <w:rPr>
          <w:b/>
          <w:szCs w:val="24"/>
        </w:rPr>
        <w:t>,</w:t>
      </w:r>
      <w:r w:rsidR="003033C1">
        <w:rPr>
          <w:b/>
          <w:szCs w:val="24"/>
        </w:rPr>
        <w:t xml:space="preserve"> </w:t>
      </w:r>
      <w:r w:rsidRPr="00326B60">
        <w:rPr>
          <w:b/>
          <w:szCs w:val="24"/>
        </w:rPr>
        <w:t>pircēja apstiprināšanu</w:t>
      </w:r>
    </w:p>
    <w:p w14:paraId="4223B394" w14:textId="5E310C38" w:rsidR="007321C3" w:rsidRDefault="007321C3" w:rsidP="007321C3">
      <w:pPr>
        <w:pStyle w:val="Parasts1"/>
        <w:spacing w:after="0" w:line="360" w:lineRule="auto"/>
        <w:ind w:firstLine="567"/>
        <w:jc w:val="both"/>
      </w:pPr>
      <w:r w:rsidRPr="00C04AB4">
        <w:t xml:space="preserve">Gulbenes novada dome </w:t>
      </w:r>
      <w:r w:rsidRPr="00E13FCA">
        <w:rPr>
          <w:rFonts w:cs="Times New Roman"/>
        </w:rPr>
        <w:t>2023.gada 26.janvārī pieņēma lēmumu Nr. GND/2023/51 “Par Stradu pagasta dzīvokļa īpašuma “</w:t>
      </w:r>
      <w:proofErr w:type="spellStart"/>
      <w:r w:rsidRPr="00E13FCA">
        <w:rPr>
          <w:rFonts w:cs="Times New Roman"/>
        </w:rPr>
        <w:t>Šķieneri</w:t>
      </w:r>
      <w:proofErr w:type="spellEnd"/>
      <w:r w:rsidRPr="00E13FCA">
        <w:rPr>
          <w:rFonts w:cs="Times New Roman"/>
        </w:rPr>
        <w:t xml:space="preserve"> 9” – 1 atsavināšanu” (protokols Nr. 2; 39.p.), ar kuru nolēma nodot atsavināšanai Gulbenes novada pašvaldībai piederošo dzīvokļa īpašumu “</w:t>
      </w:r>
      <w:proofErr w:type="spellStart"/>
      <w:r w:rsidRPr="00E13FCA">
        <w:rPr>
          <w:rFonts w:cs="Times New Roman"/>
        </w:rPr>
        <w:t>Šķieneri</w:t>
      </w:r>
      <w:proofErr w:type="spellEnd"/>
      <w:r w:rsidRPr="00E13FCA">
        <w:rPr>
          <w:rFonts w:cs="Times New Roman"/>
        </w:rPr>
        <w:t xml:space="preserve"> 9” – 1, </w:t>
      </w:r>
      <w:proofErr w:type="spellStart"/>
      <w:r w:rsidRPr="00E13FCA">
        <w:rPr>
          <w:rFonts w:cs="Times New Roman"/>
        </w:rPr>
        <w:t>Šķieneros</w:t>
      </w:r>
      <w:proofErr w:type="spellEnd"/>
      <w:r w:rsidRPr="00E13FCA">
        <w:rPr>
          <w:rFonts w:cs="Times New Roman"/>
        </w:rPr>
        <w:t xml:space="preserve">, Stradu pagastā, Gulbenes novadā, kadastra numurs 5090 900 0403, kas sastāv no divistabu dzīvokļa, 56,9 </w:t>
      </w:r>
      <w:proofErr w:type="spellStart"/>
      <w:r w:rsidRPr="00E13FCA">
        <w:rPr>
          <w:rFonts w:cs="Times New Roman"/>
        </w:rPr>
        <w:t>kv.m</w:t>
      </w:r>
      <w:proofErr w:type="spellEnd"/>
      <w:r w:rsidRPr="00E13FCA">
        <w:rPr>
          <w:rFonts w:cs="Times New Roman"/>
        </w:rPr>
        <w:t xml:space="preserve">. platībā (telpu grupas kadastra apzīmējums 5090 002 0034 027 001), un pie tā piederošām kopīpašuma 531/10405 domājamām daļām no daudzdzīvokļu ēkas (būves kadastra apzīmējums 5090 002 0034 027) (turpmāk – </w:t>
      </w:r>
      <w:r w:rsidR="00E3246A">
        <w:rPr>
          <w:rFonts w:cs="Times New Roman"/>
        </w:rPr>
        <w:t>Dzīvokļa</w:t>
      </w:r>
      <w:r w:rsidRPr="00E13FCA">
        <w:rPr>
          <w:rFonts w:cs="Times New Roman"/>
        </w:rPr>
        <w:t xml:space="preserve"> īpašums), par brīvu cenu </w:t>
      </w:r>
      <w:r w:rsidR="004B6745">
        <w:rPr>
          <w:rFonts w:cs="Times New Roman"/>
          <w:bCs/>
        </w:rPr>
        <w:t xml:space="preserve">[…] </w:t>
      </w:r>
      <w:r w:rsidRPr="00C04AB4">
        <w:t xml:space="preserve"> un uzdeva Gulbenes novada </w:t>
      </w:r>
      <w:r w:rsidR="00E3246A">
        <w:t>pašvaldības ī</w:t>
      </w:r>
      <w:r w:rsidRPr="00C04AB4">
        <w:t>pašuma novērtēšanas un izsoļu komisijai organizēt nekustamā īpašuma novērtēšanu un nosacītās cenas noteikšanu un iesniegt to apstiprināšanai Gulbenes novada</w:t>
      </w:r>
      <w:r w:rsidR="00E3246A">
        <w:t xml:space="preserve"> pašvaldības</w:t>
      </w:r>
      <w:r w:rsidRPr="00C04AB4">
        <w:t xml:space="preserve"> domes sēdē</w:t>
      </w:r>
      <w:r>
        <w:t xml:space="preserve">. </w:t>
      </w:r>
    </w:p>
    <w:p w14:paraId="6EAD083C" w14:textId="21DB63AA" w:rsidR="007321C3" w:rsidRPr="00B82C67" w:rsidRDefault="007321C3" w:rsidP="007321C3">
      <w:pPr>
        <w:pStyle w:val="Parasts1"/>
        <w:spacing w:after="0" w:line="360" w:lineRule="auto"/>
        <w:ind w:firstLine="567"/>
        <w:jc w:val="both"/>
      </w:pPr>
      <w:r w:rsidRPr="00B82C67">
        <w:t xml:space="preserve">Gulbenes novada </w:t>
      </w:r>
      <w:r>
        <w:t xml:space="preserve">pašvaldības </w:t>
      </w:r>
      <w:r w:rsidRPr="00B82C67">
        <w:t>dome 202</w:t>
      </w:r>
      <w:r w:rsidR="00E3246A">
        <w:t>4</w:t>
      </w:r>
      <w:r w:rsidRPr="00B82C67">
        <w:t xml:space="preserve">.gada </w:t>
      </w:r>
      <w:r w:rsidR="00E3246A">
        <w:t>25.aprīlī</w:t>
      </w:r>
      <w:r w:rsidRPr="00B82C67">
        <w:t xml:space="preserve"> pieņēma lēmumu Nr. GND/202</w:t>
      </w:r>
      <w:r w:rsidR="00E3246A">
        <w:t>4</w:t>
      </w:r>
      <w:r>
        <w:t>/1</w:t>
      </w:r>
      <w:r w:rsidR="00E3246A">
        <w:t>99</w:t>
      </w:r>
      <w:r w:rsidRPr="00B82C67">
        <w:t xml:space="preserve"> “Par dzīvokļa īpašuma </w:t>
      </w:r>
      <w:r w:rsidR="00E3246A" w:rsidRPr="00E3246A">
        <w:t>“</w:t>
      </w:r>
      <w:proofErr w:type="spellStart"/>
      <w:r w:rsidR="00E3246A" w:rsidRPr="00E3246A">
        <w:t>Šķieneri</w:t>
      </w:r>
      <w:proofErr w:type="spellEnd"/>
      <w:r w:rsidR="00E3246A" w:rsidRPr="00E3246A">
        <w:t xml:space="preserve"> 9” – 1, </w:t>
      </w:r>
      <w:proofErr w:type="spellStart"/>
      <w:r w:rsidR="00E3246A" w:rsidRPr="00E3246A">
        <w:t>Šķieneri</w:t>
      </w:r>
      <w:proofErr w:type="spellEnd"/>
      <w:r w:rsidR="00E3246A" w:rsidRPr="00E3246A">
        <w:t>, Stradu pagasts, Gulbenes novads</w:t>
      </w:r>
      <w:r w:rsidRPr="00B82C67">
        <w:t>, nosacītās cenas apstiprināšanu” (protokols Nr.</w:t>
      </w:r>
      <w:r>
        <w:t xml:space="preserve"> 1</w:t>
      </w:r>
      <w:r w:rsidR="00E3246A">
        <w:t>0</w:t>
      </w:r>
      <w:r w:rsidRPr="00B82C67">
        <w:t xml:space="preserve">; </w:t>
      </w:r>
      <w:r w:rsidR="00E3246A">
        <w:t>31</w:t>
      </w:r>
      <w:r>
        <w:t>.</w:t>
      </w:r>
      <w:r w:rsidRPr="00B82C67">
        <w:t xml:space="preserve">p.), ar kuru nolēma apstiprināt </w:t>
      </w:r>
      <w:bookmarkStart w:id="1" w:name="_Hlk137548072"/>
      <w:r w:rsidR="00E3246A">
        <w:t>dzīvokļa īpašuma</w:t>
      </w:r>
      <w:r w:rsidRPr="006E6DB8">
        <w:rPr>
          <w:rFonts w:cs="Times New Roman"/>
        </w:rPr>
        <w:t xml:space="preserve"> nosacīto cenu </w:t>
      </w:r>
      <w:bookmarkEnd w:id="1"/>
      <w:r w:rsidR="00E3246A" w:rsidRPr="00E3246A">
        <w:rPr>
          <w:rFonts w:cs="Times New Roman"/>
        </w:rPr>
        <w:t xml:space="preserve">3800 EUR (trīs tūkstoši astoņi simti </w:t>
      </w:r>
      <w:proofErr w:type="spellStart"/>
      <w:r w:rsidRPr="00B82C67">
        <w:rPr>
          <w:i/>
          <w:iCs/>
        </w:rPr>
        <w:t>euro</w:t>
      </w:r>
      <w:proofErr w:type="spellEnd"/>
      <w:r w:rsidRPr="00B82C67">
        <w:t>).</w:t>
      </w:r>
    </w:p>
    <w:p w14:paraId="7F21CCF8" w14:textId="2AD3B6A8" w:rsidR="007321C3" w:rsidRPr="00B82C67" w:rsidRDefault="007321C3" w:rsidP="007321C3">
      <w:pPr>
        <w:pStyle w:val="Parasts1"/>
        <w:spacing w:after="0" w:line="360" w:lineRule="auto"/>
        <w:ind w:firstLine="567"/>
        <w:jc w:val="both"/>
      </w:pPr>
      <w:r w:rsidRPr="00B82C67">
        <w:t>Gulbenes novada pašvaldība 202</w:t>
      </w:r>
      <w:r w:rsidR="00990BD9">
        <w:t>4</w:t>
      </w:r>
      <w:r w:rsidRPr="00B82C67">
        <w:t xml:space="preserve">.gada </w:t>
      </w:r>
      <w:r w:rsidR="00990BD9">
        <w:t>30.aprīlī</w:t>
      </w:r>
      <w:r w:rsidRPr="00B82C67">
        <w:t xml:space="preserve"> nosūtīja </w:t>
      </w:r>
      <w:r w:rsidR="004B6745">
        <w:rPr>
          <w:rFonts w:cs="Times New Roman"/>
          <w:bCs/>
        </w:rPr>
        <w:t>[…]</w:t>
      </w:r>
      <w:r w:rsidRPr="00B82C67">
        <w:t>, atsavināšanas paziņojumu Nr. GND/</w:t>
      </w:r>
      <w:r w:rsidR="00990BD9">
        <w:t>4.18</w:t>
      </w:r>
      <w:r w:rsidRPr="00B82C67">
        <w:t>/2</w:t>
      </w:r>
      <w:r w:rsidR="00990BD9">
        <w:t>4</w:t>
      </w:r>
      <w:r>
        <w:t>/</w:t>
      </w:r>
      <w:r w:rsidR="00990BD9">
        <w:t>1200</w:t>
      </w:r>
      <w:r w:rsidRPr="00B82C67">
        <w:t xml:space="preserve">. </w:t>
      </w:r>
    </w:p>
    <w:p w14:paraId="4EC14AF1" w14:textId="580BC125" w:rsidR="007321C3" w:rsidRPr="00B82C67" w:rsidRDefault="007321C3" w:rsidP="007321C3">
      <w:pPr>
        <w:pStyle w:val="Parasts1"/>
        <w:spacing w:after="0" w:line="360" w:lineRule="auto"/>
        <w:ind w:firstLine="567"/>
        <w:jc w:val="both"/>
      </w:pPr>
      <w:r w:rsidRPr="00B82C67">
        <w:t xml:space="preserve">Gulbenes novada pašvaldība saņēma </w:t>
      </w:r>
      <w:r w:rsidR="004B6745">
        <w:rPr>
          <w:rFonts w:cs="Times New Roman"/>
          <w:bCs/>
        </w:rPr>
        <w:t>[…]</w:t>
      </w:r>
      <w:r w:rsidRPr="00B82C67">
        <w:t>, 202</w:t>
      </w:r>
      <w:r>
        <w:t>4</w:t>
      </w:r>
      <w:r w:rsidRPr="00B82C67">
        <w:t>.gada</w:t>
      </w:r>
      <w:r>
        <w:t xml:space="preserve"> </w:t>
      </w:r>
      <w:r w:rsidR="00990BD9">
        <w:t>27.maija</w:t>
      </w:r>
      <w:r w:rsidRPr="00B82C67">
        <w:t xml:space="preserve"> iesniegumu (Gulbenes novada pašvaldībā saņemts 202</w:t>
      </w:r>
      <w:r>
        <w:t>4</w:t>
      </w:r>
      <w:r w:rsidRPr="00B82C67">
        <w:t xml:space="preserve">.gada </w:t>
      </w:r>
      <w:r w:rsidR="00990BD9">
        <w:t>27.maijā</w:t>
      </w:r>
      <w:r w:rsidRPr="00B82C67">
        <w:t xml:space="preserve"> un reģistrēts ar Nr. GND/5.13.2/2</w:t>
      </w:r>
      <w:r>
        <w:t>4</w:t>
      </w:r>
      <w:r w:rsidRPr="00B82C67">
        <w:t>/1</w:t>
      </w:r>
      <w:r w:rsidR="00990BD9">
        <w:t>128</w:t>
      </w:r>
      <w:r w:rsidRPr="00B82C67">
        <w:t>-</w:t>
      </w:r>
      <w:r w:rsidR="00990BD9">
        <w:t>R</w:t>
      </w:r>
      <w:r w:rsidRPr="00B82C67">
        <w:t xml:space="preserve">), kurā ir izteikta piekrišana iegādāties </w:t>
      </w:r>
      <w:r>
        <w:t xml:space="preserve">nekustamo īpašumu </w:t>
      </w:r>
      <w:r>
        <w:rPr>
          <w:rFonts w:cs="Times New Roman"/>
        </w:rPr>
        <w:t xml:space="preserve">par </w:t>
      </w:r>
      <w:r w:rsidRPr="006E6DB8">
        <w:rPr>
          <w:rFonts w:cs="Times New Roman"/>
        </w:rPr>
        <w:t xml:space="preserve">nosacīto cenu </w:t>
      </w:r>
      <w:r w:rsidR="00990BD9" w:rsidRPr="00990BD9">
        <w:rPr>
          <w:rFonts w:cs="Times New Roman"/>
        </w:rPr>
        <w:t xml:space="preserve">3800 EUR (trīs tūkstoši astoņi simti </w:t>
      </w:r>
      <w:proofErr w:type="spellStart"/>
      <w:r w:rsidRPr="00B82C67">
        <w:rPr>
          <w:i/>
          <w:iCs/>
        </w:rPr>
        <w:t>euro</w:t>
      </w:r>
      <w:proofErr w:type="spellEnd"/>
      <w:r w:rsidRPr="00B82C67">
        <w:t xml:space="preserve">) uz nomaksu uz </w:t>
      </w:r>
      <w:r w:rsidR="00990BD9">
        <w:t xml:space="preserve">3 </w:t>
      </w:r>
      <w:r>
        <w:t>gadiem</w:t>
      </w:r>
      <w:r w:rsidRPr="00B82C67">
        <w:t>.</w:t>
      </w:r>
    </w:p>
    <w:p w14:paraId="579FBC55" w14:textId="25635AC6" w:rsidR="007321C3" w:rsidRPr="00B82C67" w:rsidRDefault="007321C3" w:rsidP="007321C3">
      <w:pPr>
        <w:pStyle w:val="Parasts1"/>
        <w:spacing w:after="0" w:line="360" w:lineRule="auto"/>
        <w:ind w:firstLine="567"/>
        <w:jc w:val="both"/>
      </w:pPr>
      <w:r w:rsidRPr="00B82C67">
        <w:t>202</w:t>
      </w:r>
      <w:r>
        <w:t>4</w:t>
      </w:r>
      <w:r w:rsidRPr="00B82C67">
        <w:t xml:space="preserve">.gada </w:t>
      </w:r>
      <w:r w:rsidR="00990BD9">
        <w:t>27.maijā</w:t>
      </w:r>
      <w:r w:rsidRPr="00B82C67">
        <w:t xml:space="preserve"> ir samaksāts </w:t>
      </w:r>
      <w:r w:rsidRPr="000C3B7A">
        <w:t>avansa maksājums</w:t>
      </w:r>
      <w:r w:rsidR="00990BD9">
        <w:t xml:space="preserve"> un pirkuma maksas daļa</w:t>
      </w:r>
      <w:r w:rsidRPr="000C3B7A">
        <w:t xml:space="preserve"> </w:t>
      </w:r>
      <w:r w:rsidR="00990BD9">
        <w:t>4</w:t>
      </w:r>
      <w:r>
        <w:t>00</w:t>
      </w:r>
      <w:r w:rsidRPr="00B82C67">
        <w:t xml:space="preserve"> EUR (</w:t>
      </w:r>
      <w:r w:rsidR="00990BD9">
        <w:t>četri</w:t>
      </w:r>
      <w:r>
        <w:t xml:space="preserve"> simti </w:t>
      </w:r>
      <w:proofErr w:type="spellStart"/>
      <w:r w:rsidRPr="00B82C67">
        <w:rPr>
          <w:i/>
          <w:iCs/>
        </w:rPr>
        <w:t>euro</w:t>
      </w:r>
      <w:proofErr w:type="spellEnd"/>
      <w:r w:rsidRPr="00B82C67">
        <w:t>) apmērā.</w:t>
      </w:r>
    </w:p>
    <w:p w14:paraId="2608F77A" w14:textId="77777777" w:rsidR="007321C3" w:rsidRPr="00B82C67" w:rsidRDefault="007321C3" w:rsidP="007321C3">
      <w:pPr>
        <w:pStyle w:val="Parasts1"/>
        <w:spacing w:after="0" w:line="360" w:lineRule="auto"/>
        <w:ind w:firstLine="567"/>
        <w:jc w:val="both"/>
      </w:pPr>
      <w:r w:rsidRPr="00B82C67">
        <w:t xml:space="preserve">Pašvaldību likuma 10.panta pirmās daļas 16.punkts nosaka, ka dome ir tiesīga izlemt ikvienu pašvaldības kompetences jautājumu; tikai domes kompetencē ir lemt par pašvaldības nekustamā </w:t>
      </w:r>
      <w:r w:rsidRPr="00B82C67">
        <w:lastRenderedPageBreak/>
        <w:t xml:space="preserve">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10ABAB1" w14:textId="77777777" w:rsidR="007321C3" w:rsidRPr="00B82C67" w:rsidRDefault="007321C3" w:rsidP="007321C3">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3A8FB0E" w14:textId="77777777" w:rsidR="007321C3" w:rsidRPr="00B82C67" w:rsidRDefault="007321C3" w:rsidP="007321C3">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AD3999" w14:textId="2DB3B6F4" w:rsidR="00FB4505" w:rsidRPr="00A87DC9" w:rsidRDefault="007321C3" w:rsidP="007321C3">
      <w:pPr>
        <w:spacing w:line="360" w:lineRule="auto"/>
        <w:ind w:firstLine="567"/>
        <w:jc w:val="both"/>
        <w:rPr>
          <w:rFonts w:ascii="Times New Roman" w:hAnsi="Times New Roman" w:cs="Times New Roman"/>
          <w:noProof/>
          <w:color w:val="000000"/>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 </w:t>
      </w:r>
      <w:r w:rsidRPr="006F197E">
        <w:rPr>
          <w:rFonts w:ascii="Times New Roman" w:hAnsi="Times New Roman" w:cs="Times New Roman"/>
          <w:sz w:val="24"/>
          <w:szCs w:val="24"/>
        </w:rPr>
        <w:t xml:space="preserve">un </w:t>
      </w:r>
      <w:r>
        <w:rPr>
          <w:rFonts w:ascii="Times New Roman" w:hAnsi="Times New Roman" w:cs="Times New Roman"/>
          <w:sz w:val="24"/>
          <w:szCs w:val="24"/>
        </w:rPr>
        <w:t xml:space="preserve">ņemot vērā </w:t>
      </w:r>
      <w:r w:rsidRPr="006F197E">
        <w:rPr>
          <w:rFonts w:ascii="Times New Roman" w:hAnsi="Times New Roman" w:cs="Times New Roman"/>
          <w:sz w:val="24"/>
          <w:szCs w:val="24"/>
        </w:rPr>
        <w:t>Attīstības un tautsaimniecības komitejas ieteikumu,</w:t>
      </w:r>
      <w:r>
        <w:rPr>
          <w:rFonts w:ascii="Times New Roman" w:hAnsi="Times New Roman" w:cs="Times New Roman"/>
          <w:sz w:val="24"/>
          <w:szCs w:val="24"/>
        </w:rPr>
        <w:t xml:space="preserve"> un Finanšu komitejas ieteikumu,</w:t>
      </w:r>
      <w:r w:rsidR="00560CC9">
        <w:rPr>
          <w:rFonts w:ascii="Times New Roman" w:hAnsi="Times New Roman" w:cs="Times New Roman"/>
          <w:sz w:val="24"/>
          <w:szCs w:val="24"/>
        </w:rPr>
        <w:t xml:space="preserve"> </w:t>
      </w:r>
      <w:r w:rsidR="003033C1" w:rsidRPr="00E50B74">
        <w:rPr>
          <w:rFonts w:ascii="Times New Roman" w:hAnsi="Times New Roman" w:cs="Times New Roman"/>
          <w:sz w:val="24"/>
          <w:szCs w:val="24"/>
        </w:rPr>
        <w:t>atklāti balsojot</w:t>
      </w:r>
      <w:r w:rsidR="0032159E" w:rsidRPr="0032159E">
        <w:rPr>
          <w:rFonts w:ascii="Times New Roman" w:hAnsi="Times New Roman" w:cs="Times New Roman"/>
          <w:sz w:val="24"/>
          <w:szCs w:val="24"/>
        </w:rPr>
        <w:t xml:space="preserve">: </w:t>
      </w:r>
      <w:r w:rsidR="000F23D9" w:rsidRPr="004B7059">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32159E" w:rsidRPr="0032159E">
        <w:rPr>
          <w:rFonts w:ascii="Times New Roman" w:hAnsi="Times New Roman" w:cs="Times New Roman"/>
          <w:sz w:val="24"/>
          <w:szCs w:val="24"/>
        </w:rPr>
        <w:t>, Gulbenes novada</w:t>
      </w:r>
      <w:r w:rsidR="00C57ACE">
        <w:rPr>
          <w:rFonts w:ascii="Times New Roman" w:hAnsi="Times New Roman" w:cs="Times New Roman"/>
          <w:sz w:val="24"/>
          <w:szCs w:val="24"/>
        </w:rPr>
        <w:t xml:space="preserve"> pašvaldības</w:t>
      </w:r>
      <w:r w:rsidR="0032159E" w:rsidRPr="0032159E">
        <w:rPr>
          <w:rFonts w:ascii="Times New Roman" w:hAnsi="Times New Roman" w:cs="Times New Roman"/>
          <w:sz w:val="24"/>
          <w:szCs w:val="24"/>
        </w:rPr>
        <w:t xml:space="preserve"> dome NOLEMJ:</w:t>
      </w:r>
    </w:p>
    <w:p w14:paraId="1C9E5A14" w14:textId="77777777" w:rsidR="004B6745" w:rsidRDefault="00FB4505" w:rsidP="00990BD9">
      <w:pPr>
        <w:spacing w:line="360" w:lineRule="auto"/>
        <w:ind w:firstLine="567"/>
        <w:jc w:val="both"/>
        <w:rPr>
          <w:rFonts w:ascii="Times New Roman" w:eastAsia="SimSun" w:hAnsi="Times New Roman" w:cs="Times New Roman"/>
          <w:bCs/>
          <w:color w:val="00000A"/>
          <w:sz w:val="24"/>
          <w:szCs w:val="24"/>
          <w:lang w:eastAsia="zh-CN" w:bidi="hi-IN"/>
        </w:rPr>
      </w:pPr>
      <w:r w:rsidRPr="00A87DC9">
        <w:rPr>
          <w:rFonts w:cs="Times New Roman"/>
        </w:rPr>
        <w:t xml:space="preserve">1. </w:t>
      </w:r>
      <w:r w:rsidR="00990BD9" w:rsidRPr="00B82C67">
        <w:rPr>
          <w:rFonts w:ascii="Times New Roman" w:hAnsi="Times New Roman" w:cs="Times New Roman"/>
          <w:sz w:val="24"/>
          <w:szCs w:val="24"/>
        </w:rPr>
        <w:t xml:space="preserve">APSTIPRINĀT par Gulbenes novada pašvaldībai piederošā </w:t>
      </w:r>
      <w:r w:rsidR="00990BD9" w:rsidRPr="00990BD9">
        <w:rPr>
          <w:rFonts w:ascii="Times New Roman" w:hAnsi="Times New Roman" w:cs="Times New Roman"/>
          <w:sz w:val="24"/>
          <w:szCs w:val="24"/>
        </w:rPr>
        <w:t>dzīvokļa īpašum</w:t>
      </w:r>
      <w:r w:rsidR="00990BD9">
        <w:rPr>
          <w:rFonts w:ascii="Times New Roman" w:hAnsi="Times New Roman" w:cs="Times New Roman"/>
          <w:sz w:val="24"/>
          <w:szCs w:val="24"/>
        </w:rPr>
        <w:t>a</w:t>
      </w:r>
      <w:r w:rsidR="00990BD9" w:rsidRPr="00990BD9">
        <w:rPr>
          <w:rFonts w:ascii="Times New Roman" w:hAnsi="Times New Roman" w:cs="Times New Roman"/>
          <w:sz w:val="24"/>
          <w:szCs w:val="24"/>
        </w:rPr>
        <w:t xml:space="preserve"> “</w:t>
      </w:r>
      <w:proofErr w:type="spellStart"/>
      <w:r w:rsidR="00990BD9" w:rsidRPr="00990BD9">
        <w:rPr>
          <w:rFonts w:ascii="Times New Roman" w:hAnsi="Times New Roman" w:cs="Times New Roman"/>
          <w:sz w:val="24"/>
          <w:szCs w:val="24"/>
        </w:rPr>
        <w:t>Šķieneri</w:t>
      </w:r>
      <w:proofErr w:type="spellEnd"/>
      <w:r w:rsidR="00990BD9" w:rsidRPr="00990BD9">
        <w:rPr>
          <w:rFonts w:ascii="Times New Roman" w:hAnsi="Times New Roman" w:cs="Times New Roman"/>
          <w:sz w:val="24"/>
          <w:szCs w:val="24"/>
        </w:rPr>
        <w:t xml:space="preserve"> 9” – 1, </w:t>
      </w:r>
      <w:proofErr w:type="spellStart"/>
      <w:r w:rsidR="00990BD9" w:rsidRPr="00990BD9">
        <w:rPr>
          <w:rFonts w:ascii="Times New Roman" w:hAnsi="Times New Roman" w:cs="Times New Roman"/>
          <w:sz w:val="24"/>
          <w:szCs w:val="24"/>
        </w:rPr>
        <w:t>Šķieneros</w:t>
      </w:r>
      <w:proofErr w:type="spellEnd"/>
      <w:r w:rsidR="00990BD9" w:rsidRPr="00990BD9">
        <w:rPr>
          <w:rFonts w:ascii="Times New Roman" w:hAnsi="Times New Roman" w:cs="Times New Roman"/>
          <w:sz w:val="24"/>
          <w:szCs w:val="24"/>
        </w:rPr>
        <w:t xml:space="preserve">, Stradu pagastā, Gulbenes novadā, kadastra numurs 5090 900 0403, kas sastāv no divistabu dzīvokļa, 56,9 </w:t>
      </w:r>
      <w:proofErr w:type="spellStart"/>
      <w:r w:rsidR="00990BD9" w:rsidRPr="00990BD9">
        <w:rPr>
          <w:rFonts w:ascii="Times New Roman" w:hAnsi="Times New Roman" w:cs="Times New Roman"/>
          <w:sz w:val="24"/>
          <w:szCs w:val="24"/>
        </w:rPr>
        <w:t>kv.m</w:t>
      </w:r>
      <w:proofErr w:type="spellEnd"/>
      <w:r w:rsidR="00990BD9" w:rsidRPr="00990BD9">
        <w:rPr>
          <w:rFonts w:ascii="Times New Roman" w:hAnsi="Times New Roman" w:cs="Times New Roman"/>
          <w:sz w:val="24"/>
          <w:szCs w:val="24"/>
        </w:rPr>
        <w:t>. platībā (telpu grupas kadastra apzīmējums 5090 002 0034 027 001), un pie tā piederošām kopīpašuma 531/10405 domājamām daļām no daudzdzīvokļu ēkas (būves kadastra apzīmējums 5090 002 0034 027)</w:t>
      </w:r>
      <w:r w:rsidR="00990BD9" w:rsidRPr="006E6DB8">
        <w:rPr>
          <w:rFonts w:ascii="Times New Roman" w:hAnsi="Times New Roman" w:cs="Times New Roman"/>
          <w:sz w:val="24"/>
          <w:szCs w:val="24"/>
        </w:rPr>
        <w:t xml:space="preserve">, </w:t>
      </w:r>
      <w:r w:rsidR="00990BD9" w:rsidRPr="00B82C67">
        <w:rPr>
          <w:rFonts w:ascii="Times New Roman" w:hAnsi="Times New Roman" w:cs="Times New Roman"/>
          <w:sz w:val="24"/>
          <w:szCs w:val="24"/>
        </w:rPr>
        <w:t xml:space="preserve">pircēju </w:t>
      </w:r>
      <w:r w:rsidR="004B6745">
        <w:rPr>
          <w:rFonts w:ascii="Times New Roman" w:eastAsia="SimSun" w:hAnsi="Times New Roman" w:cs="Times New Roman"/>
          <w:bCs/>
          <w:color w:val="00000A"/>
          <w:sz w:val="24"/>
          <w:szCs w:val="24"/>
          <w:lang w:eastAsia="zh-CN" w:bidi="hi-IN"/>
        </w:rPr>
        <w:t xml:space="preserve">[…] </w:t>
      </w:r>
    </w:p>
    <w:p w14:paraId="379873F2" w14:textId="7834CCB6" w:rsidR="00990BD9" w:rsidRPr="00B82C67" w:rsidRDefault="00990BD9" w:rsidP="00990BD9">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lastRenderedPageBreak/>
        <w:t xml:space="preserve">2. ATĻAUT </w:t>
      </w:r>
      <w:r>
        <w:rPr>
          <w:rFonts w:ascii="Times New Roman" w:hAnsi="Times New Roman" w:cs="Times New Roman"/>
          <w:sz w:val="24"/>
          <w:szCs w:val="24"/>
        </w:rPr>
        <w:t>samaksu</w:t>
      </w:r>
      <w:r w:rsidRPr="00B82C67">
        <w:rPr>
          <w:rFonts w:ascii="Times New Roman" w:hAnsi="Times New Roman" w:cs="Times New Roman"/>
          <w:sz w:val="24"/>
          <w:szCs w:val="24"/>
        </w:rPr>
        <w:t xml:space="preserve"> </w:t>
      </w:r>
      <w:r w:rsidRPr="00990BD9">
        <w:rPr>
          <w:rFonts w:ascii="Times New Roman" w:hAnsi="Times New Roman" w:cs="Times New Roman"/>
          <w:sz w:val="24"/>
          <w:szCs w:val="24"/>
        </w:rPr>
        <w:t xml:space="preserve">3800 EUR (trīs tūkstoši astoņi simti </w:t>
      </w:r>
      <w:proofErr w:type="spellStart"/>
      <w:r w:rsidRPr="00B82C67">
        <w:rPr>
          <w:rFonts w:ascii="Times New Roman" w:hAnsi="Times New Roman" w:cs="Times New Roman"/>
          <w:i/>
          <w:sz w:val="24"/>
          <w:szCs w:val="24"/>
        </w:rPr>
        <w:t>euro</w:t>
      </w:r>
      <w:proofErr w:type="spellEnd"/>
      <w:r w:rsidRPr="00B82C67">
        <w:rPr>
          <w:rFonts w:ascii="Times New Roman" w:hAnsi="Times New Roman" w:cs="Times New Roman"/>
          <w:sz w:val="24"/>
          <w:szCs w:val="24"/>
        </w:rPr>
        <w:t>) apmērā</w:t>
      </w:r>
      <w:r>
        <w:rPr>
          <w:rFonts w:ascii="Times New Roman" w:hAnsi="Times New Roman" w:cs="Times New Roman"/>
          <w:sz w:val="24"/>
          <w:szCs w:val="24"/>
        </w:rPr>
        <w:t>,</w:t>
      </w:r>
      <w:r w:rsidRPr="00B82C67">
        <w:t xml:space="preserve"> </w:t>
      </w:r>
      <w:r>
        <w:rPr>
          <w:rFonts w:ascii="Times New Roman" w:hAnsi="Times New Roman" w:cs="Times New Roman"/>
          <w:sz w:val="24"/>
          <w:szCs w:val="24"/>
        </w:rPr>
        <w:t xml:space="preserve">par šā lēmuma 1.punktā minēto dzīvokļa īpašumu, </w:t>
      </w:r>
      <w:r w:rsidRPr="00B82C67">
        <w:rPr>
          <w:rFonts w:ascii="Times New Roman" w:hAnsi="Times New Roman" w:cs="Times New Roman"/>
          <w:sz w:val="24"/>
          <w:szCs w:val="24"/>
        </w:rPr>
        <w:t>veikt uz nomaksu līdz 202</w:t>
      </w:r>
      <w:r w:rsidR="00397B00">
        <w:rPr>
          <w:rFonts w:ascii="Times New Roman" w:hAnsi="Times New Roman" w:cs="Times New Roman"/>
          <w:sz w:val="24"/>
          <w:szCs w:val="24"/>
        </w:rPr>
        <w:t>7</w:t>
      </w:r>
      <w:r w:rsidRPr="00B82C67">
        <w:rPr>
          <w:rFonts w:ascii="Times New Roman" w:hAnsi="Times New Roman" w:cs="Times New Roman"/>
          <w:sz w:val="24"/>
          <w:szCs w:val="24"/>
        </w:rPr>
        <w:t>.gada 25.</w:t>
      </w:r>
      <w:r w:rsidR="00397B00">
        <w:rPr>
          <w:rFonts w:ascii="Times New Roman" w:hAnsi="Times New Roman" w:cs="Times New Roman"/>
          <w:sz w:val="24"/>
          <w:szCs w:val="24"/>
        </w:rPr>
        <w:t>jūnijam</w:t>
      </w:r>
      <w:r w:rsidRPr="00B82C67">
        <w:rPr>
          <w:rFonts w:ascii="Times New Roman" w:hAnsi="Times New Roman" w:cs="Times New Roman"/>
          <w:sz w:val="24"/>
          <w:szCs w:val="24"/>
        </w:rPr>
        <w:t>, saskaņā ar maksājuma grafiku (Pielikums), kas ir šī lēmuma neatņemama sastāvdaļa.</w:t>
      </w:r>
    </w:p>
    <w:p w14:paraId="6EA4D4CA" w14:textId="77777777" w:rsidR="00990BD9" w:rsidRPr="00B82C67" w:rsidRDefault="00990BD9" w:rsidP="00990BD9">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44844D55" w14:textId="7324FF6F" w:rsidR="00990BD9" w:rsidRPr="00F0532A" w:rsidRDefault="00990BD9" w:rsidP="00990BD9">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4. PIEŠĶIRT pircēja</w:t>
      </w:r>
      <w:r w:rsidR="00397B00">
        <w:rPr>
          <w:rFonts w:ascii="Times New Roman" w:hAnsi="Times New Roman" w:cs="Times New Roman"/>
          <w:sz w:val="24"/>
          <w:szCs w:val="24"/>
        </w:rPr>
        <w:t>m</w:t>
      </w:r>
      <w:r w:rsidRPr="00B82C67">
        <w:rPr>
          <w:rFonts w:ascii="Times New Roman" w:hAnsi="Times New Roman" w:cs="Times New Roman"/>
          <w:sz w:val="24"/>
          <w:szCs w:val="24"/>
        </w:rPr>
        <w:t xml:space="preserve"> – </w:t>
      </w:r>
      <w:r w:rsidR="004B6745">
        <w:rPr>
          <w:rFonts w:ascii="Times New Roman" w:eastAsia="SimSun" w:hAnsi="Times New Roman" w:cs="Times New Roman"/>
          <w:bCs/>
          <w:color w:val="00000A"/>
          <w:sz w:val="24"/>
          <w:szCs w:val="24"/>
          <w:lang w:eastAsia="zh-CN" w:bidi="hi-IN"/>
        </w:rPr>
        <w:t>[…]</w:t>
      </w:r>
      <w:r w:rsidRPr="00B82C67">
        <w:rPr>
          <w:rFonts w:ascii="Times New Roman" w:hAnsi="Times New Roman" w:cs="Times New Roman"/>
          <w:sz w:val="24"/>
          <w:szCs w:val="24"/>
        </w:rPr>
        <w:t xml:space="preserve">, tiesības uz lēmuma 1.punktā minēto </w:t>
      </w:r>
      <w:r w:rsidR="00397B00">
        <w:rPr>
          <w:rFonts w:ascii="Times New Roman" w:hAnsi="Times New Roman" w:cs="Times New Roman"/>
          <w:sz w:val="24"/>
          <w:szCs w:val="24"/>
        </w:rPr>
        <w:t xml:space="preserve">dzīvokļa </w:t>
      </w:r>
      <w:r w:rsidRPr="00B82C67">
        <w:rPr>
          <w:rFonts w:ascii="Times New Roman" w:hAnsi="Times New Roman" w:cs="Times New Roman"/>
          <w:sz w:val="24"/>
          <w:szCs w:val="24"/>
        </w:rPr>
        <w:t>īpašumu zemesgrāmatā nostiprināt uz sava vārda pēc pirkuma maksas un aprēķināto procentu samaksas.</w:t>
      </w:r>
    </w:p>
    <w:p w14:paraId="2702D46C" w14:textId="023B96DA" w:rsidR="008D0350" w:rsidRDefault="00990BD9" w:rsidP="00990BD9">
      <w:pPr>
        <w:pStyle w:val="Parasts1"/>
        <w:spacing w:after="0" w:line="360" w:lineRule="auto"/>
        <w:ind w:firstLine="567"/>
        <w:jc w:val="both"/>
      </w:pPr>
      <w:r>
        <w:t>5</w:t>
      </w:r>
      <w:r w:rsidR="00FB4505" w:rsidRPr="009940FA">
        <w:t>. Lēmuma izp</w:t>
      </w:r>
      <w:r w:rsidR="00FB4505">
        <w:t xml:space="preserve">ildi organizēt Gulbenes novada </w:t>
      </w:r>
      <w:r w:rsidR="003033C1">
        <w:t>pašvaldības ī</w:t>
      </w:r>
      <w:r w:rsidR="00FB4505"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10341C61" w14:textId="77777777" w:rsidR="000F23D9" w:rsidRDefault="00D656A6" w:rsidP="000F23D9">
      <w:pPr>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w:t>
      </w:r>
    </w:p>
    <w:p w14:paraId="0D5289AF" w14:textId="6421A497" w:rsidR="00990BD9" w:rsidRDefault="00D656A6" w:rsidP="000F23D9">
      <w:pPr>
        <w:rPr>
          <w:rFonts w:ascii="Times New Roman" w:hAnsi="Times New Roman" w:cs="Times New Roman"/>
          <w:sz w:val="24"/>
          <w:szCs w:val="24"/>
        </w:rPr>
      </w:pPr>
      <w:r w:rsidRPr="00F0532A">
        <w:rPr>
          <w:rFonts w:ascii="Times New Roman" w:hAnsi="Times New Roman" w:cs="Times New Roman"/>
          <w:sz w:val="24"/>
          <w:szCs w:val="24"/>
        </w:rPr>
        <w:t>priekšsēdētāj</w:t>
      </w:r>
      <w:r w:rsidR="000F23D9">
        <w:rPr>
          <w:rFonts w:ascii="Times New Roman" w:hAnsi="Times New Roman" w:cs="Times New Roman"/>
          <w:sz w:val="24"/>
          <w:szCs w:val="24"/>
        </w:rPr>
        <w:t>a vietniece</w:t>
      </w:r>
      <w:r w:rsidR="000F23D9">
        <w:rPr>
          <w:rFonts w:ascii="Times New Roman" w:hAnsi="Times New Roman" w:cs="Times New Roman"/>
          <w:sz w:val="24"/>
          <w:szCs w:val="24"/>
        </w:rPr>
        <w:tab/>
      </w:r>
      <w:r w:rsidR="000F23D9">
        <w:rPr>
          <w:rFonts w:ascii="Times New Roman" w:hAnsi="Times New Roman" w:cs="Times New Roman"/>
          <w:sz w:val="24"/>
          <w:szCs w:val="24"/>
        </w:rPr>
        <w:tab/>
      </w:r>
      <w:r w:rsidR="000F23D9">
        <w:rPr>
          <w:rFonts w:ascii="Times New Roman" w:hAnsi="Times New Roman" w:cs="Times New Roman"/>
          <w:sz w:val="24"/>
          <w:szCs w:val="24"/>
        </w:rPr>
        <w:tab/>
      </w:r>
      <w:r w:rsidR="000F23D9">
        <w:rPr>
          <w:rFonts w:ascii="Times New Roman" w:hAnsi="Times New Roman" w:cs="Times New Roman"/>
          <w:sz w:val="24"/>
          <w:szCs w:val="24"/>
        </w:rPr>
        <w:tab/>
      </w:r>
      <w:r w:rsidR="000F23D9">
        <w:rPr>
          <w:rFonts w:ascii="Times New Roman" w:hAnsi="Times New Roman" w:cs="Times New Roman"/>
          <w:sz w:val="24"/>
          <w:szCs w:val="24"/>
        </w:rPr>
        <w:tab/>
      </w:r>
      <w:r w:rsidR="000F23D9">
        <w:rPr>
          <w:rFonts w:ascii="Times New Roman" w:hAnsi="Times New Roman" w:cs="Times New Roman"/>
          <w:sz w:val="24"/>
          <w:szCs w:val="24"/>
        </w:rPr>
        <w:tab/>
      </w:r>
      <w:r w:rsidR="000F23D9">
        <w:rPr>
          <w:rFonts w:ascii="Times New Roman" w:hAnsi="Times New Roman" w:cs="Times New Roman"/>
          <w:sz w:val="24"/>
          <w:szCs w:val="24"/>
        </w:rPr>
        <w:tab/>
      </w:r>
      <w:r w:rsidR="000F23D9">
        <w:rPr>
          <w:rFonts w:ascii="Times New Roman" w:hAnsi="Times New Roman" w:cs="Times New Roman"/>
          <w:sz w:val="24"/>
          <w:szCs w:val="24"/>
        </w:rPr>
        <w:tab/>
      </w:r>
      <w:proofErr w:type="spellStart"/>
      <w:r w:rsidR="000F23D9">
        <w:rPr>
          <w:rFonts w:ascii="Times New Roman" w:hAnsi="Times New Roman" w:cs="Times New Roman"/>
          <w:sz w:val="24"/>
          <w:szCs w:val="24"/>
        </w:rPr>
        <w:t>G.Švika</w:t>
      </w:r>
      <w:proofErr w:type="spellEnd"/>
    </w:p>
    <w:p w14:paraId="076C9DD6" w14:textId="77777777" w:rsidR="00990BD9" w:rsidRDefault="00990BD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91F7305" w14:textId="5B577DB1" w:rsidR="00990BD9" w:rsidRPr="00522877" w:rsidRDefault="00990BD9" w:rsidP="00990BD9">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397B00">
        <w:rPr>
          <w:rFonts w:ascii="Times New Roman" w:hAnsi="Times New Roman" w:cs="Times New Roman"/>
          <w:sz w:val="24"/>
          <w:szCs w:val="24"/>
        </w:rPr>
        <w:t>27.06</w:t>
      </w:r>
      <w:r>
        <w:rPr>
          <w:rFonts w:ascii="Times New Roman" w:hAnsi="Times New Roman" w:cs="Times New Roman"/>
          <w:sz w:val="24"/>
          <w:szCs w:val="24"/>
        </w:rPr>
        <w:t>.2024.</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4</w:t>
      </w:r>
      <w:r w:rsidRPr="00DF5D0E">
        <w:rPr>
          <w:rFonts w:ascii="Times New Roman" w:hAnsi="Times New Roman" w:cs="Times New Roman"/>
          <w:sz w:val="24"/>
          <w:szCs w:val="24"/>
        </w:rPr>
        <w:t>/</w:t>
      </w:r>
      <w:r w:rsidR="000F23D9">
        <w:rPr>
          <w:rFonts w:ascii="Times New Roman" w:hAnsi="Times New Roman" w:cs="Times New Roman"/>
          <w:sz w:val="24"/>
          <w:szCs w:val="24"/>
        </w:rPr>
        <w:t>322</w:t>
      </w:r>
    </w:p>
    <w:p w14:paraId="75AC38F0" w14:textId="551399F4" w:rsidR="00990BD9" w:rsidRPr="00F36AFC" w:rsidRDefault="00990BD9" w:rsidP="00397B00">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dzīvokļa īpašuma </w:t>
      </w:r>
      <w:r w:rsidR="00397B00">
        <w:rPr>
          <w:rFonts w:ascii="Times New Roman" w:hAnsi="Times New Roman" w:cs="Times New Roman"/>
          <w:b/>
          <w:bCs/>
          <w:sz w:val="24"/>
          <w:szCs w:val="24"/>
        </w:rPr>
        <w:t>“</w:t>
      </w:r>
      <w:proofErr w:type="spellStart"/>
      <w:r w:rsidR="00397B00" w:rsidRPr="00397B00">
        <w:rPr>
          <w:rFonts w:ascii="Times New Roman" w:hAnsi="Times New Roman" w:cs="Times New Roman"/>
          <w:b/>
          <w:bCs/>
          <w:sz w:val="24"/>
          <w:szCs w:val="24"/>
        </w:rPr>
        <w:t>Šķieneri</w:t>
      </w:r>
      <w:proofErr w:type="spellEnd"/>
      <w:r w:rsidR="00397B00" w:rsidRPr="00397B00">
        <w:rPr>
          <w:rFonts w:ascii="Times New Roman" w:hAnsi="Times New Roman" w:cs="Times New Roman"/>
          <w:b/>
          <w:bCs/>
          <w:sz w:val="24"/>
          <w:szCs w:val="24"/>
        </w:rPr>
        <w:t xml:space="preserve"> 9” – 1, </w:t>
      </w:r>
      <w:proofErr w:type="spellStart"/>
      <w:r w:rsidR="00397B00" w:rsidRPr="00397B00">
        <w:rPr>
          <w:rFonts w:ascii="Times New Roman" w:hAnsi="Times New Roman" w:cs="Times New Roman"/>
          <w:b/>
          <w:bCs/>
          <w:sz w:val="24"/>
          <w:szCs w:val="24"/>
        </w:rPr>
        <w:t>Šķieneros</w:t>
      </w:r>
      <w:proofErr w:type="spellEnd"/>
      <w:r w:rsidR="00397B00" w:rsidRPr="00397B00">
        <w:rPr>
          <w:rFonts w:ascii="Times New Roman" w:hAnsi="Times New Roman" w:cs="Times New Roman"/>
          <w:b/>
          <w:bCs/>
          <w:sz w:val="24"/>
          <w:szCs w:val="24"/>
        </w:rPr>
        <w:t>, Stradu pagastā, Gulbenes novadā</w:t>
      </w:r>
      <w:r w:rsidRPr="00F36AFC">
        <w:rPr>
          <w:rFonts w:ascii="Times New Roman" w:hAnsi="Times New Roman" w:cs="Times New Roman"/>
          <w:b/>
          <w:bCs/>
          <w:sz w:val="24"/>
          <w:szCs w:val="24"/>
        </w:rPr>
        <w:t>, atsavināšanai</w:t>
      </w:r>
    </w:p>
    <w:tbl>
      <w:tblPr>
        <w:tblW w:w="9640" w:type="dxa"/>
        <w:tblInd w:w="-147" w:type="dxa"/>
        <w:tblLook w:val="04A0" w:firstRow="1" w:lastRow="0" w:firstColumn="1" w:lastColumn="0" w:noHBand="0" w:noVBand="1"/>
      </w:tblPr>
      <w:tblGrid>
        <w:gridCol w:w="1561"/>
        <w:gridCol w:w="1119"/>
        <w:gridCol w:w="1536"/>
        <w:gridCol w:w="1390"/>
        <w:gridCol w:w="1390"/>
        <w:gridCol w:w="1417"/>
        <w:gridCol w:w="1268"/>
      </w:tblGrid>
      <w:tr w:rsidR="00990BD9" w:rsidRPr="00990BD9" w14:paraId="1D60F0F9" w14:textId="77777777" w:rsidTr="00990BD9">
        <w:trPr>
          <w:trHeight w:val="600"/>
        </w:trPr>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B18EA" w14:textId="77777777" w:rsidR="00990BD9" w:rsidRPr="00990BD9" w:rsidRDefault="00990BD9" w:rsidP="00990BD9">
            <w:pPr>
              <w:jc w:val="center"/>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Maksājuma termiņš</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04978C5F" w14:textId="77777777" w:rsidR="00990BD9" w:rsidRPr="00990BD9" w:rsidRDefault="00990BD9" w:rsidP="00990BD9">
            <w:pPr>
              <w:jc w:val="center"/>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Valūta</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44F0D74D" w14:textId="77777777" w:rsidR="00990BD9" w:rsidRPr="00990BD9" w:rsidRDefault="00990BD9" w:rsidP="00990BD9">
            <w:pPr>
              <w:jc w:val="center"/>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 xml:space="preserve">Neizmaksātā vērtība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6680870D" w14:textId="77777777" w:rsidR="00990BD9" w:rsidRPr="00990BD9" w:rsidRDefault="00990BD9" w:rsidP="00990BD9">
            <w:pPr>
              <w:jc w:val="center"/>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 xml:space="preserve">Izpirkuma maksājums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6BC9F502" w14:textId="77777777" w:rsidR="00990BD9" w:rsidRPr="00990BD9" w:rsidRDefault="00990BD9" w:rsidP="00990BD9">
            <w:pPr>
              <w:jc w:val="center"/>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 xml:space="preserve">Procentu maksājums </w:t>
            </w:r>
          </w:p>
        </w:tc>
        <w:tc>
          <w:tcPr>
            <w:tcW w:w="1407" w:type="dxa"/>
            <w:tcBorders>
              <w:top w:val="single" w:sz="4" w:space="0" w:color="auto"/>
              <w:left w:val="nil"/>
              <w:bottom w:val="single" w:sz="4" w:space="0" w:color="auto"/>
              <w:right w:val="single" w:sz="4" w:space="0" w:color="auto"/>
            </w:tcBorders>
            <w:shd w:val="clear" w:color="auto" w:fill="auto"/>
            <w:vAlign w:val="center"/>
            <w:hideMark/>
          </w:tcPr>
          <w:p w14:paraId="3DC92E29" w14:textId="77777777" w:rsidR="00990BD9" w:rsidRPr="00990BD9" w:rsidRDefault="00990BD9" w:rsidP="00990BD9">
            <w:pPr>
              <w:jc w:val="center"/>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 xml:space="preserve">Maksājums kopā </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14:paraId="69FCAC0A" w14:textId="77777777" w:rsidR="00990BD9" w:rsidRPr="00990BD9" w:rsidRDefault="00990BD9" w:rsidP="00990BD9">
            <w:pPr>
              <w:jc w:val="center"/>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Dienu skaits</w:t>
            </w:r>
          </w:p>
        </w:tc>
      </w:tr>
      <w:tr w:rsidR="00990BD9" w:rsidRPr="00990BD9" w14:paraId="674D8D66" w14:textId="77777777" w:rsidTr="00990BD9">
        <w:trPr>
          <w:trHeight w:val="300"/>
        </w:trPr>
        <w:tc>
          <w:tcPr>
            <w:tcW w:w="1561" w:type="dxa"/>
            <w:tcBorders>
              <w:top w:val="nil"/>
              <w:left w:val="single" w:sz="4" w:space="0" w:color="auto"/>
              <w:bottom w:val="nil"/>
              <w:right w:val="single" w:sz="4" w:space="0" w:color="auto"/>
            </w:tcBorders>
            <w:shd w:val="clear" w:color="auto" w:fill="auto"/>
            <w:noWrap/>
            <w:vAlign w:val="center"/>
            <w:hideMark/>
          </w:tcPr>
          <w:p w14:paraId="2B09452B" w14:textId="72F7F9EF"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27.06.2024</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1DAF4BC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68F9E96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3800.00</w:t>
            </w:r>
          </w:p>
        </w:tc>
        <w:tc>
          <w:tcPr>
            <w:tcW w:w="1380" w:type="dxa"/>
            <w:tcBorders>
              <w:top w:val="nil"/>
              <w:left w:val="nil"/>
              <w:bottom w:val="single" w:sz="4" w:space="0" w:color="auto"/>
              <w:right w:val="single" w:sz="4" w:space="0" w:color="auto"/>
            </w:tcBorders>
            <w:shd w:val="clear" w:color="auto" w:fill="auto"/>
            <w:noWrap/>
            <w:vAlign w:val="center"/>
            <w:hideMark/>
          </w:tcPr>
          <w:p w14:paraId="567B05E7"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400.00</w:t>
            </w:r>
          </w:p>
        </w:tc>
        <w:tc>
          <w:tcPr>
            <w:tcW w:w="1380" w:type="dxa"/>
            <w:tcBorders>
              <w:top w:val="nil"/>
              <w:left w:val="nil"/>
              <w:bottom w:val="single" w:sz="4" w:space="0" w:color="auto"/>
              <w:right w:val="single" w:sz="4" w:space="0" w:color="auto"/>
            </w:tcBorders>
            <w:shd w:val="clear" w:color="auto" w:fill="auto"/>
            <w:noWrap/>
            <w:vAlign w:val="center"/>
            <w:hideMark/>
          </w:tcPr>
          <w:p w14:paraId="489E5CB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0</w:t>
            </w:r>
          </w:p>
        </w:tc>
        <w:tc>
          <w:tcPr>
            <w:tcW w:w="1407" w:type="dxa"/>
            <w:tcBorders>
              <w:top w:val="nil"/>
              <w:left w:val="nil"/>
              <w:bottom w:val="single" w:sz="4" w:space="0" w:color="auto"/>
              <w:right w:val="single" w:sz="4" w:space="0" w:color="auto"/>
            </w:tcBorders>
            <w:shd w:val="clear" w:color="auto" w:fill="auto"/>
            <w:noWrap/>
            <w:vAlign w:val="center"/>
            <w:hideMark/>
          </w:tcPr>
          <w:p w14:paraId="7E56A9B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400.00</w:t>
            </w:r>
          </w:p>
        </w:tc>
        <w:tc>
          <w:tcPr>
            <w:tcW w:w="1268" w:type="dxa"/>
            <w:tcBorders>
              <w:top w:val="nil"/>
              <w:left w:val="nil"/>
              <w:bottom w:val="single" w:sz="4" w:space="0" w:color="auto"/>
              <w:right w:val="single" w:sz="4" w:space="0" w:color="auto"/>
            </w:tcBorders>
            <w:shd w:val="clear" w:color="auto" w:fill="auto"/>
            <w:noWrap/>
            <w:vAlign w:val="center"/>
            <w:hideMark/>
          </w:tcPr>
          <w:p w14:paraId="5DBAEE1C"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0</w:t>
            </w:r>
          </w:p>
        </w:tc>
      </w:tr>
      <w:tr w:rsidR="00990BD9" w:rsidRPr="00990BD9" w14:paraId="52AF8195"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25366B1B" w14:textId="2E3C3A57"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25.07.2024</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33B7B79C"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2A0BBC7B"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3400.00</w:t>
            </w:r>
          </w:p>
        </w:tc>
        <w:tc>
          <w:tcPr>
            <w:tcW w:w="1380" w:type="dxa"/>
            <w:tcBorders>
              <w:top w:val="nil"/>
              <w:left w:val="nil"/>
              <w:bottom w:val="single" w:sz="4" w:space="0" w:color="auto"/>
              <w:right w:val="single" w:sz="4" w:space="0" w:color="auto"/>
            </w:tcBorders>
            <w:shd w:val="clear" w:color="auto" w:fill="auto"/>
            <w:noWrap/>
            <w:vAlign w:val="center"/>
            <w:hideMark/>
          </w:tcPr>
          <w:p w14:paraId="1F4A883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09593F9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15.87</w:t>
            </w:r>
          </w:p>
        </w:tc>
        <w:tc>
          <w:tcPr>
            <w:tcW w:w="1407" w:type="dxa"/>
            <w:tcBorders>
              <w:top w:val="nil"/>
              <w:left w:val="nil"/>
              <w:bottom w:val="single" w:sz="4" w:space="0" w:color="auto"/>
              <w:right w:val="single" w:sz="4" w:space="0" w:color="auto"/>
            </w:tcBorders>
            <w:shd w:val="clear" w:color="auto" w:fill="auto"/>
            <w:noWrap/>
            <w:vAlign w:val="center"/>
            <w:hideMark/>
          </w:tcPr>
          <w:p w14:paraId="3FE8420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110.31</w:t>
            </w:r>
          </w:p>
        </w:tc>
        <w:tc>
          <w:tcPr>
            <w:tcW w:w="1268" w:type="dxa"/>
            <w:tcBorders>
              <w:top w:val="nil"/>
              <w:left w:val="nil"/>
              <w:bottom w:val="single" w:sz="4" w:space="0" w:color="auto"/>
              <w:right w:val="single" w:sz="4" w:space="0" w:color="auto"/>
            </w:tcBorders>
            <w:shd w:val="clear" w:color="auto" w:fill="auto"/>
            <w:noWrap/>
            <w:vAlign w:val="center"/>
            <w:hideMark/>
          </w:tcPr>
          <w:p w14:paraId="4C3970F7"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28</w:t>
            </w:r>
          </w:p>
        </w:tc>
      </w:tr>
      <w:tr w:rsidR="00990BD9" w:rsidRPr="00990BD9" w14:paraId="39985D98"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320B0067" w14:textId="5796E077"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25.08.2024</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6B1B500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11D8EF0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3305.56</w:t>
            </w:r>
          </w:p>
        </w:tc>
        <w:tc>
          <w:tcPr>
            <w:tcW w:w="1380" w:type="dxa"/>
            <w:tcBorders>
              <w:top w:val="nil"/>
              <w:left w:val="nil"/>
              <w:bottom w:val="single" w:sz="4" w:space="0" w:color="auto"/>
              <w:right w:val="single" w:sz="4" w:space="0" w:color="auto"/>
            </w:tcBorders>
            <w:shd w:val="clear" w:color="auto" w:fill="auto"/>
            <w:noWrap/>
            <w:vAlign w:val="center"/>
            <w:hideMark/>
          </w:tcPr>
          <w:p w14:paraId="4A5605DB"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612B6C2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17.08</w:t>
            </w:r>
          </w:p>
        </w:tc>
        <w:tc>
          <w:tcPr>
            <w:tcW w:w="1407" w:type="dxa"/>
            <w:tcBorders>
              <w:top w:val="nil"/>
              <w:left w:val="nil"/>
              <w:bottom w:val="single" w:sz="4" w:space="0" w:color="auto"/>
              <w:right w:val="single" w:sz="4" w:space="0" w:color="auto"/>
            </w:tcBorders>
            <w:shd w:val="clear" w:color="auto" w:fill="auto"/>
            <w:noWrap/>
            <w:vAlign w:val="center"/>
            <w:hideMark/>
          </w:tcPr>
          <w:p w14:paraId="59E062C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111.52</w:t>
            </w:r>
          </w:p>
        </w:tc>
        <w:tc>
          <w:tcPr>
            <w:tcW w:w="1268" w:type="dxa"/>
            <w:tcBorders>
              <w:top w:val="nil"/>
              <w:left w:val="nil"/>
              <w:bottom w:val="single" w:sz="4" w:space="0" w:color="auto"/>
              <w:right w:val="single" w:sz="4" w:space="0" w:color="auto"/>
            </w:tcBorders>
            <w:shd w:val="clear" w:color="auto" w:fill="auto"/>
            <w:noWrap/>
            <w:vAlign w:val="center"/>
            <w:hideMark/>
          </w:tcPr>
          <w:p w14:paraId="103AC4B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7854D23E"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254B58E7" w14:textId="522E0C4C"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25.09.2024</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569E50BC"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128C2CB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3211.12</w:t>
            </w:r>
          </w:p>
        </w:tc>
        <w:tc>
          <w:tcPr>
            <w:tcW w:w="1380" w:type="dxa"/>
            <w:tcBorders>
              <w:top w:val="nil"/>
              <w:left w:val="nil"/>
              <w:bottom w:val="single" w:sz="4" w:space="0" w:color="auto"/>
              <w:right w:val="single" w:sz="4" w:space="0" w:color="auto"/>
            </w:tcBorders>
            <w:shd w:val="clear" w:color="auto" w:fill="auto"/>
            <w:noWrap/>
            <w:vAlign w:val="center"/>
            <w:hideMark/>
          </w:tcPr>
          <w:p w14:paraId="269B4776"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2E11467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16.59</w:t>
            </w:r>
          </w:p>
        </w:tc>
        <w:tc>
          <w:tcPr>
            <w:tcW w:w="1407" w:type="dxa"/>
            <w:tcBorders>
              <w:top w:val="nil"/>
              <w:left w:val="nil"/>
              <w:bottom w:val="single" w:sz="4" w:space="0" w:color="auto"/>
              <w:right w:val="single" w:sz="4" w:space="0" w:color="auto"/>
            </w:tcBorders>
            <w:shd w:val="clear" w:color="auto" w:fill="auto"/>
            <w:noWrap/>
            <w:vAlign w:val="center"/>
            <w:hideMark/>
          </w:tcPr>
          <w:p w14:paraId="67C84F5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111.03</w:t>
            </w:r>
          </w:p>
        </w:tc>
        <w:tc>
          <w:tcPr>
            <w:tcW w:w="1268" w:type="dxa"/>
            <w:tcBorders>
              <w:top w:val="nil"/>
              <w:left w:val="nil"/>
              <w:bottom w:val="single" w:sz="4" w:space="0" w:color="auto"/>
              <w:right w:val="single" w:sz="4" w:space="0" w:color="auto"/>
            </w:tcBorders>
            <w:shd w:val="clear" w:color="auto" w:fill="auto"/>
            <w:noWrap/>
            <w:vAlign w:val="center"/>
            <w:hideMark/>
          </w:tcPr>
          <w:p w14:paraId="0A97B05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6EC912A9"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69129027" w14:textId="4B9A9BFF"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25.10.2024</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08311D49"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5F3D295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3116.68</w:t>
            </w:r>
          </w:p>
        </w:tc>
        <w:tc>
          <w:tcPr>
            <w:tcW w:w="1380" w:type="dxa"/>
            <w:tcBorders>
              <w:top w:val="nil"/>
              <w:left w:val="nil"/>
              <w:bottom w:val="single" w:sz="4" w:space="0" w:color="auto"/>
              <w:right w:val="single" w:sz="4" w:space="0" w:color="auto"/>
            </w:tcBorders>
            <w:shd w:val="clear" w:color="auto" w:fill="auto"/>
            <w:noWrap/>
            <w:vAlign w:val="center"/>
            <w:hideMark/>
          </w:tcPr>
          <w:p w14:paraId="48672AA5"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38DBDF7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15.58</w:t>
            </w:r>
          </w:p>
        </w:tc>
        <w:tc>
          <w:tcPr>
            <w:tcW w:w="1407" w:type="dxa"/>
            <w:tcBorders>
              <w:top w:val="nil"/>
              <w:left w:val="nil"/>
              <w:bottom w:val="single" w:sz="4" w:space="0" w:color="auto"/>
              <w:right w:val="single" w:sz="4" w:space="0" w:color="auto"/>
            </w:tcBorders>
            <w:shd w:val="clear" w:color="auto" w:fill="auto"/>
            <w:noWrap/>
            <w:vAlign w:val="center"/>
            <w:hideMark/>
          </w:tcPr>
          <w:p w14:paraId="6617FAA5"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110.02</w:t>
            </w:r>
          </w:p>
        </w:tc>
        <w:tc>
          <w:tcPr>
            <w:tcW w:w="1268" w:type="dxa"/>
            <w:tcBorders>
              <w:top w:val="nil"/>
              <w:left w:val="nil"/>
              <w:bottom w:val="single" w:sz="4" w:space="0" w:color="auto"/>
              <w:right w:val="single" w:sz="4" w:space="0" w:color="auto"/>
            </w:tcBorders>
            <w:shd w:val="clear" w:color="auto" w:fill="auto"/>
            <w:noWrap/>
            <w:vAlign w:val="center"/>
            <w:hideMark/>
          </w:tcPr>
          <w:p w14:paraId="40F76AC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30</w:t>
            </w:r>
          </w:p>
        </w:tc>
      </w:tr>
      <w:tr w:rsidR="00990BD9" w:rsidRPr="00990BD9" w14:paraId="6B7B2B0E"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32DDD595" w14:textId="055F5E0E"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25.11.2024</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03577619"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4D5A3CB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3022.24</w:t>
            </w:r>
          </w:p>
        </w:tc>
        <w:tc>
          <w:tcPr>
            <w:tcW w:w="1380" w:type="dxa"/>
            <w:tcBorders>
              <w:top w:val="nil"/>
              <w:left w:val="nil"/>
              <w:bottom w:val="single" w:sz="4" w:space="0" w:color="auto"/>
              <w:right w:val="single" w:sz="4" w:space="0" w:color="auto"/>
            </w:tcBorders>
            <w:shd w:val="clear" w:color="auto" w:fill="auto"/>
            <w:noWrap/>
            <w:vAlign w:val="center"/>
            <w:hideMark/>
          </w:tcPr>
          <w:p w14:paraId="19D791E5"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7E04C31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15.61</w:t>
            </w:r>
          </w:p>
        </w:tc>
        <w:tc>
          <w:tcPr>
            <w:tcW w:w="1407" w:type="dxa"/>
            <w:tcBorders>
              <w:top w:val="nil"/>
              <w:left w:val="nil"/>
              <w:bottom w:val="single" w:sz="4" w:space="0" w:color="auto"/>
              <w:right w:val="single" w:sz="4" w:space="0" w:color="auto"/>
            </w:tcBorders>
            <w:shd w:val="clear" w:color="auto" w:fill="auto"/>
            <w:noWrap/>
            <w:vAlign w:val="center"/>
            <w:hideMark/>
          </w:tcPr>
          <w:p w14:paraId="17BE80A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110.05</w:t>
            </w:r>
          </w:p>
        </w:tc>
        <w:tc>
          <w:tcPr>
            <w:tcW w:w="1268" w:type="dxa"/>
            <w:tcBorders>
              <w:top w:val="nil"/>
              <w:left w:val="nil"/>
              <w:bottom w:val="single" w:sz="4" w:space="0" w:color="auto"/>
              <w:right w:val="single" w:sz="4" w:space="0" w:color="auto"/>
            </w:tcBorders>
            <w:shd w:val="clear" w:color="auto" w:fill="auto"/>
            <w:noWrap/>
            <w:vAlign w:val="center"/>
            <w:hideMark/>
          </w:tcPr>
          <w:p w14:paraId="025AABB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0189E433"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6F2F972B" w14:textId="36A7FF73"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25.12.2024</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0FC750B9"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6C7085AC"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2927.80</w:t>
            </w:r>
          </w:p>
        </w:tc>
        <w:tc>
          <w:tcPr>
            <w:tcW w:w="1380" w:type="dxa"/>
            <w:tcBorders>
              <w:top w:val="nil"/>
              <w:left w:val="nil"/>
              <w:bottom w:val="single" w:sz="4" w:space="0" w:color="auto"/>
              <w:right w:val="single" w:sz="4" w:space="0" w:color="auto"/>
            </w:tcBorders>
            <w:shd w:val="clear" w:color="auto" w:fill="auto"/>
            <w:noWrap/>
            <w:vAlign w:val="center"/>
            <w:hideMark/>
          </w:tcPr>
          <w:p w14:paraId="33C507B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28C6484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14.64</w:t>
            </w:r>
          </w:p>
        </w:tc>
        <w:tc>
          <w:tcPr>
            <w:tcW w:w="1407" w:type="dxa"/>
            <w:tcBorders>
              <w:top w:val="nil"/>
              <w:left w:val="nil"/>
              <w:bottom w:val="single" w:sz="4" w:space="0" w:color="auto"/>
              <w:right w:val="single" w:sz="4" w:space="0" w:color="auto"/>
            </w:tcBorders>
            <w:shd w:val="clear" w:color="auto" w:fill="auto"/>
            <w:noWrap/>
            <w:vAlign w:val="center"/>
            <w:hideMark/>
          </w:tcPr>
          <w:p w14:paraId="59D0BB17"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109.08</w:t>
            </w:r>
          </w:p>
        </w:tc>
        <w:tc>
          <w:tcPr>
            <w:tcW w:w="1268" w:type="dxa"/>
            <w:tcBorders>
              <w:top w:val="nil"/>
              <w:left w:val="nil"/>
              <w:bottom w:val="single" w:sz="4" w:space="0" w:color="auto"/>
              <w:right w:val="single" w:sz="4" w:space="0" w:color="auto"/>
            </w:tcBorders>
            <w:shd w:val="clear" w:color="auto" w:fill="auto"/>
            <w:noWrap/>
            <w:vAlign w:val="center"/>
            <w:hideMark/>
          </w:tcPr>
          <w:p w14:paraId="37A64AA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30</w:t>
            </w:r>
          </w:p>
        </w:tc>
      </w:tr>
      <w:tr w:rsidR="00990BD9" w:rsidRPr="00990BD9" w14:paraId="25EABC57"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2204269C" w14:textId="65FFB9BD"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25.01.2025</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1449FD5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75891A0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2833.36</w:t>
            </w:r>
          </w:p>
        </w:tc>
        <w:tc>
          <w:tcPr>
            <w:tcW w:w="1380" w:type="dxa"/>
            <w:tcBorders>
              <w:top w:val="nil"/>
              <w:left w:val="nil"/>
              <w:bottom w:val="single" w:sz="4" w:space="0" w:color="auto"/>
              <w:right w:val="single" w:sz="4" w:space="0" w:color="auto"/>
            </w:tcBorders>
            <w:shd w:val="clear" w:color="auto" w:fill="auto"/>
            <w:noWrap/>
            <w:vAlign w:val="center"/>
            <w:hideMark/>
          </w:tcPr>
          <w:p w14:paraId="27B88D2C"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6E0C8E3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14.64</w:t>
            </w:r>
          </w:p>
        </w:tc>
        <w:tc>
          <w:tcPr>
            <w:tcW w:w="1407" w:type="dxa"/>
            <w:tcBorders>
              <w:top w:val="nil"/>
              <w:left w:val="nil"/>
              <w:bottom w:val="single" w:sz="4" w:space="0" w:color="auto"/>
              <w:right w:val="single" w:sz="4" w:space="0" w:color="auto"/>
            </w:tcBorders>
            <w:shd w:val="clear" w:color="auto" w:fill="auto"/>
            <w:noWrap/>
            <w:vAlign w:val="center"/>
            <w:hideMark/>
          </w:tcPr>
          <w:p w14:paraId="72B823B9"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109.08</w:t>
            </w:r>
          </w:p>
        </w:tc>
        <w:tc>
          <w:tcPr>
            <w:tcW w:w="1268" w:type="dxa"/>
            <w:tcBorders>
              <w:top w:val="nil"/>
              <w:left w:val="nil"/>
              <w:bottom w:val="single" w:sz="4" w:space="0" w:color="auto"/>
              <w:right w:val="single" w:sz="4" w:space="0" w:color="auto"/>
            </w:tcBorders>
            <w:shd w:val="clear" w:color="auto" w:fill="auto"/>
            <w:noWrap/>
            <w:vAlign w:val="center"/>
            <w:hideMark/>
          </w:tcPr>
          <w:p w14:paraId="1D3F715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6F105BA6"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39482AE0" w14:textId="1E857522"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25.02.2025</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20A1A1F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73CFBC0C"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2738.92</w:t>
            </w:r>
          </w:p>
        </w:tc>
        <w:tc>
          <w:tcPr>
            <w:tcW w:w="1380" w:type="dxa"/>
            <w:tcBorders>
              <w:top w:val="nil"/>
              <w:left w:val="nil"/>
              <w:bottom w:val="single" w:sz="4" w:space="0" w:color="auto"/>
              <w:right w:val="single" w:sz="4" w:space="0" w:color="auto"/>
            </w:tcBorders>
            <w:shd w:val="clear" w:color="auto" w:fill="auto"/>
            <w:noWrap/>
            <w:vAlign w:val="center"/>
            <w:hideMark/>
          </w:tcPr>
          <w:p w14:paraId="036E1C76"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32469756"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14.15</w:t>
            </w:r>
          </w:p>
        </w:tc>
        <w:tc>
          <w:tcPr>
            <w:tcW w:w="1407" w:type="dxa"/>
            <w:tcBorders>
              <w:top w:val="nil"/>
              <w:left w:val="nil"/>
              <w:bottom w:val="single" w:sz="4" w:space="0" w:color="auto"/>
              <w:right w:val="single" w:sz="4" w:space="0" w:color="auto"/>
            </w:tcBorders>
            <w:shd w:val="clear" w:color="auto" w:fill="auto"/>
            <w:noWrap/>
            <w:vAlign w:val="center"/>
            <w:hideMark/>
          </w:tcPr>
          <w:p w14:paraId="5928881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108.59</w:t>
            </w:r>
          </w:p>
        </w:tc>
        <w:tc>
          <w:tcPr>
            <w:tcW w:w="1268" w:type="dxa"/>
            <w:tcBorders>
              <w:top w:val="nil"/>
              <w:left w:val="nil"/>
              <w:bottom w:val="single" w:sz="4" w:space="0" w:color="auto"/>
              <w:right w:val="single" w:sz="4" w:space="0" w:color="auto"/>
            </w:tcBorders>
            <w:shd w:val="clear" w:color="auto" w:fill="auto"/>
            <w:noWrap/>
            <w:vAlign w:val="center"/>
            <w:hideMark/>
          </w:tcPr>
          <w:p w14:paraId="02FAEAD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1ED3CF58"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6198E0D2" w14:textId="00EB5B4B"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25.03.2025</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40F5D04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3142F9AC"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2644.48</w:t>
            </w:r>
          </w:p>
        </w:tc>
        <w:tc>
          <w:tcPr>
            <w:tcW w:w="1380" w:type="dxa"/>
            <w:tcBorders>
              <w:top w:val="nil"/>
              <w:left w:val="nil"/>
              <w:bottom w:val="single" w:sz="4" w:space="0" w:color="auto"/>
              <w:right w:val="single" w:sz="4" w:space="0" w:color="auto"/>
            </w:tcBorders>
            <w:shd w:val="clear" w:color="auto" w:fill="auto"/>
            <w:noWrap/>
            <w:vAlign w:val="center"/>
            <w:hideMark/>
          </w:tcPr>
          <w:p w14:paraId="71710DD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192C6FC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12.34</w:t>
            </w:r>
          </w:p>
        </w:tc>
        <w:tc>
          <w:tcPr>
            <w:tcW w:w="1407" w:type="dxa"/>
            <w:tcBorders>
              <w:top w:val="nil"/>
              <w:left w:val="nil"/>
              <w:bottom w:val="single" w:sz="4" w:space="0" w:color="auto"/>
              <w:right w:val="single" w:sz="4" w:space="0" w:color="auto"/>
            </w:tcBorders>
            <w:shd w:val="clear" w:color="auto" w:fill="auto"/>
            <w:noWrap/>
            <w:vAlign w:val="center"/>
            <w:hideMark/>
          </w:tcPr>
          <w:p w14:paraId="58C8352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106.78</w:t>
            </w:r>
          </w:p>
        </w:tc>
        <w:tc>
          <w:tcPr>
            <w:tcW w:w="1268" w:type="dxa"/>
            <w:tcBorders>
              <w:top w:val="nil"/>
              <w:left w:val="nil"/>
              <w:bottom w:val="single" w:sz="4" w:space="0" w:color="auto"/>
              <w:right w:val="single" w:sz="4" w:space="0" w:color="auto"/>
            </w:tcBorders>
            <w:shd w:val="clear" w:color="auto" w:fill="auto"/>
            <w:noWrap/>
            <w:vAlign w:val="center"/>
            <w:hideMark/>
          </w:tcPr>
          <w:p w14:paraId="13AAE9B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28</w:t>
            </w:r>
          </w:p>
        </w:tc>
      </w:tr>
      <w:tr w:rsidR="00990BD9" w:rsidRPr="00990BD9" w14:paraId="06AFDD3A"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3EC6249B" w14:textId="6019F9BA"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25.04.2025</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52772CA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40F883B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2550.04</w:t>
            </w:r>
          </w:p>
        </w:tc>
        <w:tc>
          <w:tcPr>
            <w:tcW w:w="1380" w:type="dxa"/>
            <w:tcBorders>
              <w:top w:val="nil"/>
              <w:left w:val="nil"/>
              <w:bottom w:val="single" w:sz="4" w:space="0" w:color="auto"/>
              <w:right w:val="single" w:sz="4" w:space="0" w:color="auto"/>
            </w:tcBorders>
            <w:shd w:val="clear" w:color="auto" w:fill="auto"/>
            <w:noWrap/>
            <w:vAlign w:val="center"/>
            <w:hideMark/>
          </w:tcPr>
          <w:p w14:paraId="18E1F227"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2F13808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13.18</w:t>
            </w:r>
          </w:p>
        </w:tc>
        <w:tc>
          <w:tcPr>
            <w:tcW w:w="1407" w:type="dxa"/>
            <w:tcBorders>
              <w:top w:val="nil"/>
              <w:left w:val="nil"/>
              <w:bottom w:val="single" w:sz="4" w:space="0" w:color="auto"/>
              <w:right w:val="single" w:sz="4" w:space="0" w:color="auto"/>
            </w:tcBorders>
            <w:shd w:val="clear" w:color="auto" w:fill="auto"/>
            <w:noWrap/>
            <w:vAlign w:val="center"/>
            <w:hideMark/>
          </w:tcPr>
          <w:p w14:paraId="1A35D9D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107.62</w:t>
            </w:r>
          </w:p>
        </w:tc>
        <w:tc>
          <w:tcPr>
            <w:tcW w:w="1268" w:type="dxa"/>
            <w:tcBorders>
              <w:top w:val="nil"/>
              <w:left w:val="nil"/>
              <w:bottom w:val="single" w:sz="4" w:space="0" w:color="auto"/>
              <w:right w:val="single" w:sz="4" w:space="0" w:color="auto"/>
            </w:tcBorders>
            <w:shd w:val="clear" w:color="auto" w:fill="auto"/>
            <w:noWrap/>
            <w:vAlign w:val="center"/>
            <w:hideMark/>
          </w:tcPr>
          <w:p w14:paraId="1EF3B69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2BE51234"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23C6B9E9" w14:textId="5F8E3839"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25.05.2025</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19D6F03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65C96BC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2455.60</w:t>
            </w:r>
          </w:p>
        </w:tc>
        <w:tc>
          <w:tcPr>
            <w:tcW w:w="1380" w:type="dxa"/>
            <w:tcBorders>
              <w:top w:val="nil"/>
              <w:left w:val="nil"/>
              <w:bottom w:val="single" w:sz="4" w:space="0" w:color="auto"/>
              <w:right w:val="single" w:sz="4" w:space="0" w:color="auto"/>
            </w:tcBorders>
            <w:shd w:val="clear" w:color="auto" w:fill="auto"/>
            <w:noWrap/>
            <w:vAlign w:val="center"/>
            <w:hideMark/>
          </w:tcPr>
          <w:p w14:paraId="7B37B0C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228621E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12.28</w:t>
            </w:r>
          </w:p>
        </w:tc>
        <w:tc>
          <w:tcPr>
            <w:tcW w:w="1407" w:type="dxa"/>
            <w:tcBorders>
              <w:top w:val="nil"/>
              <w:left w:val="nil"/>
              <w:bottom w:val="single" w:sz="4" w:space="0" w:color="auto"/>
              <w:right w:val="single" w:sz="4" w:space="0" w:color="auto"/>
            </w:tcBorders>
            <w:shd w:val="clear" w:color="auto" w:fill="auto"/>
            <w:noWrap/>
            <w:vAlign w:val="center"/>
            <w:hideMark/>
          </w:tcPr>
          <w:p w14:paraId="0ECE8F2E"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106.72</w:t>
            </w:r>
          </w:p>
        </w:tc>
        <w:tc>
          <w:tcPr>
            <w:tcW w:w="1268" w:type="dxa"/>
            <w:tcBorders>
              <w:top w:val="nil"/>
              <w:left w:val="nil"/>
              <w:bottom w:val="single" w:sz="4" w:space="0" w:color="auto"/>
              <w:right w:val="single" w:sz="4" w:space="0" w:color="auto"/>
            </w:tcBorders>
            <w:shd w:val="clear" w:color="auto" w:fill="auto"/>
            <w:noWrap/>
            <w:vAlign w:val="center"/>
            <w:hideMark/>
          </w:tcPr>
          <w:p w14:paraId="2557946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30</w:t>
            </w:r>
          </w:p>
        </w:tc>
      </w:tr>
      <w:tr w:rsidR="00990BD9" w:rsidRPr="00990BD9" w14:paraId="6C9E0605"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0DF8261E" w14:textId="6E0FDE56"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25.06.2025</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03DAFC7B"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0314BB47"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2361.16</w:t>
            </w:r>
          </w:p>
        </w:tc>
        <w:tc>
          <w:tcPr>
            <w:tcW w:w="1380" w:type="dxa"/>
            <w:tcBorders>
              <w:top w:val="nil"/>
              <w:left w:val="nil"/>
              <w:bottom w:val="single" w:sz="4" w:space="0" w:color="auto"/>
              <w:right w:val="single" w:sz="4" w:space="0" w:color="auto"/>
            </w:tcBorders>
            <w:shd w:val="clear" w:color="auto" w:fill="auto"/>
            <w:noWrap/>
            <w:vAlign w:val="center"/>
            <w:hideMark/>
          </w:tcPr>
          <w:p w14:paraId="4D6135E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255EF2F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12.20</w:t>
            </w:r>
          </w:p>
        </w:tc>
        <w:tc>
          <w:tcPr>
            <w:tcW w:w="1407" w:type="dxa"/>
            <w:tcBorders>
              <w:top w:val="nil"/>
              <w:left w:val="nil"/>
              <w:bottom w:val="single" w:sz="4" w:space="0" w:color="auto"/>
              <w:right w:val="single" w:sz="4" w:space="0" w:color="auto"/>
            </w:tcBorders>
            <w:shd w:val="clear" w:color="auto" w:fill="auto"/>
            <w:noWrap/>
            <w:vAlign w:val="center"/>
            <w:hideMark/>
          </w:tcPr>
          <w:p w14:paraId="469A94E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106.64</w:t>
            </w:r>
          </w:p>
        </w:tc>
        <w:tc>
          <w:tcPr>
            <w:tcW w:w="1268" w:type="dxa"/>
            <w:tcBorders>
              <w:top w:val="nil"/>
              <w:left w:val="nil"/>
              <w:bottom w:val="single" w:sz="4" w:space="0" w:color="auto"/>
              <w:right w:val="single" w:sz="4" w:space="0" w:color="auto"/>
            </w:tcBorders>
            <w:shd w:val="clear" w:color="auto" w:fill="auto"/>
            <w:noWrap/>
            <w:vAlign w:val="center"/>
            <w:hideMark/>
          </w:tcPr>
          <w:p w14:paraId="334EAF0B"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48C66DBC"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0559E388" w14:textId="71D17E34"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25.07.2025</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647A99AB"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4E6616F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2266.72</w:t>
            </w:r>
          </w:p>
        </w:tc>
        <w:tc>
          <w:tcPr>
            <w:tcW w:w="1380" w:type="dxa"/>
            <w:tcBorders>
              <w:top w:val="nil"/>
              <w:left w:val="nil"/>
              <w:bottom w:val="single" w:sz="4" w:space="0" w:color="auto"/>
              <w:right w:val="single" w:sz="4" w:space="0" w:color="auto"/>
            </w:tcBorders>
            <w:shd w:val="clear" w:color="auto" w:fill="auto"/>
            <w:noWrap/>
            <w:vAlign w:val="center"/>
            <w:hideMark/>
          </w:tcPr>
          <w:p w14:paraId="3D8C573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4BFA2C5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11.33</w:t>
            </w:r>
          </w:p>
        </w:tc>
        <w:tc>
          <w:tcPr>
            <w:tcW w:w="1407" w:type="dxa"/>
            <w:tcBorders>
              <w:top w:val="nil"/>
              <w:left w:val="nil"/>
              <w:bottom w:val="single" w:sz="4" w:space="0" w:color="auto"/>
              <w:right w:val="single" w:sz="4" w:space="0" w:color="auto"/>
            </w:tcBorders>
            <w:shd w:val="clear" w:color="auto" w:fill="auto"/>
            <w:noWrap/>
            <w:vAlign w:val="center"/>
            <w:hideMark/>
          </w:tcPr>
          <w:p w14:paraId="57833C1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105.77</w:t>
            </w:r>
          </w:p>
        </w:tc>
        <w:tc>
          <w:tcPr>
            <w:tcW w:w="1268" w:type="dxa"/>
            <w:tcBorders>
              <w:top w:val="nil"/>
              <w:left w:val="nil"/>
              <w:bottom w:val="single" w:sz="4" w:space="0" w:color="auto"/>
              <w:right w:val="single" w:sz="4" w:space="0" w:color="auto"/>
            </w:tcBorders>
            <w:shd w:val="clear" w:color="auto" w:fill="auto"/>
            <w:noWrap/>
            <w:vAlign w:val="center"/>
            <w:hideMark/>
          </w:tcPr>
          <w:p w14:paraId="60A5840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30</w:t>
            </w:r>
          </w:p>
        </w:tc>
      </w:tr>
      <w:tr w:rsidR="00990BD9" w:rsidRPr="00990BD9" w14:paraId="0FA7781E"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7F6CAECB" w14:textId="0CE37F90"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25.08.2025</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077A985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0533C995"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2172.28</w:t>
            </w:r>
          </w:p>
        </w:tc>
        <w:tc>
          <w:tcPr>
            <w:tcW w:w="1380" w:type="dxa"/>
            <w:tcBorders>
              <w:top w:val="nil"/>
              <w:left w:val="nil"/>
              <w:bottom w:val="single" w:sz="4" w:space="0" w:color="auto"/>
              <w:right w:val="single" w:sz="4" w:space="0" w:color="auto"/>
            </w:tcBorders>
            <w:shd w:val="clear" w:color="auto" w:fill="auto"/>
            <w:noWrap/>
            <w:vAlign w:val="center"/>
            <w:hideMark/>
          </w:tcPr>
          <w:p w14:paraId="2EC90989"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717F8D4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11.22</w:t>
            </w:r>
          </w:p>
        </w:tc>
        <w:tc>
          <w:tcPr>
            <w:tcW w:w="1407" w:type="dxa"/>
            <w:tcBorders>
              <w:top w:val="nil"/>
              <w:left w:val="nil"/>
              <w:bottom w:val="single" w:sz="4" w:space="0" w:color="auto"/>
              <w:right w:val="single" w:sz="4" w:space="0" w:color="auto"/>
            </w:tcBorders>
            <w:shd w:val="clear" w:color="auto" w:fill="auto"/>
            <w:noWrap/>
            <w:vAlign w:val="center"/>
            <w:hideMark/>
          </w:tcPr>
          <w:p w14:paraId="455BEC0E"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105.66</w:t>
            </w:r>
          </w:p>
        </w:tc>
        <w:tc>
          <w:tcPr>
            <w:tcW w:w="1268" w:type="dxa"/>
            <w:tcBorders>
              <w:top w:val="nil"/>
              <w:left w:val="nil"/>
              <w:bottom w:val="single" w:sz="4" w:space="0" w:color="auto"/>
              <w:right w:val="single" w:sz="4" w:space="0" w:color="auto"/>
            </w:tcBorders>
            <w:shd w:val="clear" w:color="auto" w:fill="auto"/>
            <w:noWrap/>
            <w:vAlign w:val="center"/>
            <w:hideMark/>
          </w:tcPr>
          <w:p w14:paraId="727BBA5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66900FE0"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26B7BD7D" w14:textId="0EA175BB"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25.09.2025</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71ED2CC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32DC2D0E"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2077.84</w:t>
            </w:r>
          </w:p>
        </w:tc>
        <w:tc>
          <w:tcPr>
            <w:tcW w:w="1380" w:type="dxa"/>
            <w:tcBorders>
              <w:top w:val="nil"/>
              <w:left w:val="nil"/>
              <w:bottom w:val="single" w:sz="4" w:space="0" w:color="auto"/>
              <w:right w:val="single" w:sz="4" w:space="0" w:color="auto"/>
            </w:tcBorders>
            <w:shd w:val="clear" w:color="auto" w:fill="auto"/>
            <w:noWrap/>
            <w:vAlign w:val="center"/>
            <w:hideMark/>
          </w:tcPr>
          <w:p w14:paraId="43B94CA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36BF537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10.74</w:t>
            </w:r>
          </w:p>
        </w:tc>
        <w:tc>
          <w:tcPr>
            <w:tcW w:w="1407" w:type="dxa"/>
            <w:tcBorders>
              <w:top w:val="nil"/>
              <w:left w:val="nil"/>
              <w:bottom w:val="single" w:sz="4" w:space="0" w:color="auto"/>
              <w:right w:val="single" w:sz="4" w:space="0" w:color="auto"/>
            </w:tcBorders>
            <w:shd w:val="clear" w:color="auto" w:fill="auto"/>
            <w:noWrap/>
            <w:vAlign w:val="center"/>
            <w:hideMark/>
          </w:tcPr>
          <w:p w14:paraId="64F245DC"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105.18</w:t>
            </w:r>
          </w:p>
        </w:tc>
        <w:tc>
          <w:tcPr>
            <w:tcW w:w="1268" w:type="dxa"/>
            <w:tcBorders>
              <w:top w:val="nil"/>
              <w:left w:val="nil"/>
              <w:bottom w:val="single" w:sz="4" w:space="0" w:color="auto"/>
              <w:right w:val="single" w:sz="4" w:space="0" w:color="auto"/>
            </w:tcBorders>
            <w:shd w:val="clear" w:color="auto" w:fill="auto"/>
            <w:noWrap/>
            <w:vAlign w:val="center"/>
            <w:hideMark/>
          </w:tcPr>
          <w:p w14:paraId="3D6F014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5287EA66"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3FBDE87B" w14:textId="632E462C"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25.10.2025</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738C83E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70AE4C1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1983.40</w:t>
            </w:r>
          </w:p>
        </w:tc>
        <w:tc>
          <w:tcPr>
            <w:tcW w:w="1380" w:type="dxa"/>
            <w:tcBorders>
              <w:top w:val="nil"/>
              <w:left w:val="nil"/>
              <w:bottom w:val="single" w:sz="4" w:space="0" w:color="auto"/>
              <w:right w:val="single" w:sz="4" w:space="0" w:color="auto"/>
            </w:tcBorders>
            <w:shd w:val="clear" w:color="auto" w:fill="auto"/>
            <w:noWrap/>
            <w:vAlign w:val="center"/>
            <w:hideMark/>
          </w:tcPr>
          <w:p w14:paraId="69A9769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2537DBF9"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9.92</w:t>
            </w:r>
          </w:p>
        </w:tc>
        <w:tc>
          <w:tcPr>
            <w:tcW w:w="1407" w:type="dxa"/>
            <w:tcBorders>
              <w:top w:val="nil"/>
              <w:left w:val="nil"/>
              <w:bottom w:val="single" w:sz="4" w:space="0" w:color="auto"/>
              <w:right w:val="single" w:sz="4" w:space="0" w:color="auto"/>
            </w:tcBorders>
            <w:shd w:val="clear" w:color="auto" w:fill="auto"/>
            <w:noWrap/>
            <w:vAlign w:val="center"/>
            <w:hideMark/>
          </w:tcPr>
          <w:p w14:paraId="6AFE93C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104.36</w:t>
            </w:r>
          </w:p>
        </w:tc>
        <w:tc>
          <w:tcPr>
            <w:tcW w:w="1268" w:type="dxa"/>
            <w:tcBorders>
              <w:top w:val="nil"/>
              <w:left w:val="nil"/>
              <w:bottom w:val="single" w:sz="4" w:space="0" w:color="auto"/>
              <w:right w:val="single" w:sz="4" w:space="0" w:color="auto"/>
            </w:tcBorders>
            <w:shd w:val="clear" w:color="auto" w:fill="auto"/>
            <w:noWrap/>
            <w:vAlign w:val="center"/>
            <w:hideMark/>
          </w:tcPr>
          <w:p w14:paraId="43774B1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30</w:t>
            </w:r>
          </w:p>
        </w:tc>
      </w:tr>
      <w:tr w:rsidR="00990BD9" w:rsidRPr="00990BD9" w14:paraId="4303049A"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4338245F" w14:textId="0146EB84"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25.11.2025</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5BD817C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0C14B07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1888.96</w:t>
            </w:r>
          </w:p>
        </w:tc>
        <w:tc>
          <w:tcPr>
            <w:tcW w:w="1380" w:type="dxa"/>
            <w:tcBorders>
              <w:top w:val="nil"/>
              <w:left w:val="nil"/>
              <w:bottom w:val="single" w:sz="4" w:space="0" w:color="auto"/>
              <w:right w:val="single" w:sz="4" w:space="0" w:color="auto"/>
            </w:tcBorders>
            <w:shd w:val="clear" w:color="auto" w:fill="auto"/>
            <w:noWrap/>
            <w:vAlign w:val="center"/>
            <w:hideMark/>
          </w:tcPr>
          <w:p w14:paraId="10C1AAA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70BCAD1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9.76</w:t>
            </w:r>
          </w:p>
        </w:tc>
        <w:tc>
          <w:tcPr>
            <w:tcW w:w="1407" w:type="dxa"/>
            <w:tcBorders>
              <w:top w:val="nil"/>
              <w:left w:val="nil"/>
              <w:bottom w:val="single" w:sz="4" w:space="0" w:color="auto"/>
              <w:right w:val="single" w:sz="4" w:space="0" w:color="auto"/>
            </w:tcBorders>
            <w:shd w:val="clear" w:color="auto" w:fill="auto"/>
            <w:noWrap/>
            <w:vAlign w:val="center"/>
            <w:hideMark/>
          </w:tcPr>
          <w:p w14:paraId="114874AB"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104.20</w:t>
            </w:r>
          </w:p>
        </w:tc>
        <w:tc>
          <w:tcPr>
            <w:tcW w:w="1268" w:type="dxa"/>
            <w:tcBorders>
              <w:top w:val="nil"/>
              <w:left w:val="nil"/>
              <w:bottom w:val="single" w:sz="4" w:space="0" w:color="auto"/>
              <w:right w:val="single" w:sz="4" w:space="0" w:color="auto"/>
            </w:tcBorders>
            <w:shd w:val="clear" w:color="auto" w:fill="auto"/>
            <w:noWrap/>
            <w:vAlign w:val="center"/>
            <w:hideMark/>
          </w:tcPr>
          <w:p w14:paraId="23B0719B"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186124A6"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65D451BF" w14:textId="18C5DF27"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25.12.2025</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1D51095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48E13417"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1794.52</w:t>
            </w:r>
          </w:p>
        </w:tc>
        <w:tc>
          <w:tcPr>
            <w:tcW w:w="1380" w:type="dxa"/>
            <w:tcBorders>
              <w:top w:val="nil"/>
              <w:left w:val="nil"/>
              <w:bottom w:val="single" w:sz="4" w:space="0" w:color="auto"/>
              <w:right w:val="single" w:sz="4" w:space="0" w:color="auto"/>
            </w:tcBorders>
            <w:shd w:val="clear" w:color="auto" w:fill="auto"/>
            <w:noWrap/>
            <w:vAlign w:val="center"/>
            <w:hideMark/>
          </w:tcPr>
          <w:p w14:paraId="0298212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213BF9D5"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8.97</w:t>
            </w:r>
          </w:p>
        </w:tc>
        <w:tc>
          <w:tcPr>
            <w:tcW w:w="1407" w:type="dxa"/>
            <w:tcBorders>
              <w:top w:val="nil"/>
              <w:left w:val="nil"/>
              <w:bottom w:val="single" w:sz="4" w:space="0" w:color="auto"/>
              <w:right w:val="single" w:sz="4" w:space="0" w:color="auto"/>
            </w:tcBorders>
            <w:shd w:val="clear" w:color="auto" w:fill="auto"/>
            <w:noWrap/>
            <w:vAlign w:val="center"/>
            <w:hideMark/>
          </w:tcPr>
          <w:p w14:paraId="14EC2A1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103.41</w:t>
            </w:r>
          </w:p>
        </w:tc>
        <w:tc>
          <w:tcPr>
            <w:tcW w:w="1268" w:type="dxa"/>
            <w:tcBorders>
              <w:top w:val="nil"/>
              <w:left w:val="nil"/>
              <w:bottom w:val="single" w:sz="4" w:space="0" w:color="auto"/>
              <w:right w:val="single" w:sz="4" w:space="0" w:color="auto"/>
            </w:tcBorders>
            <w:shd w:val="clear" w:color="auto" w:fill="auto"/>
            <w:noWrap/>
            <w:vAlign w:val="center"/>
            <w:hideMark/>
          </w:tcPr>
          <w:p w14:paraId="43185AD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30</w:t>
            </w:r>
          </w:p>
        </w:tc>
      </w:tr>
      <w:tr w:rsidR="00990BD9" w:rsidRPr="00990BD9" w14:paraId="5A80C996"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61C7BF88" w14:textId="7A0E977C"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25.01.2026</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470BAC55"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25DF103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1700.08</w:t>
            </w:r>
          </w:p>
        </w:tc>
        <w:tc>
          <w:tcPr>
            <w:tcW w:w="1380" w:type="dxa"/>
            <w:tcBorders>
              <w:top w:val="nil"/>
              <w:left w:val="nil"/>
              <w:bottom w:val="single" w:sz="4" w:space="0" w:color="auto"/>
              <w:right w:val="single" w:sz="4" w:space="0" w:color="auto"/>
            </w:tcBorders>
            <w:shd w:val="clear" w:color="auto" w:fill="auto"/>
            <w:noWrap/>
            <w:vAlign w:val="center"/>
            <w:hideMark/>
          </w:tcPr>
          <w:p w14:paraId="797F12C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1B0070F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8.78</w:t>
            </w:r>
          </w:p>
        </w:tc>
        <w:tc>
          <w:tcPr>
            <w:tcW w:w="1407" w:type="dxa"/>
            <w:tcBorders>
              <w:top w:val="nil"/>
              <w:left w:val="nil"/>
              <w:bottom w:val="single" w:sz="4" w:space="0" w:color="auto"/>
              <w:right w:val="single" w:sz="4" w:space="0" w:color="auto"/>
            </w:tcBorders>
            <w:shd w:val="clear" w:color="auto" w:fill="auto"/>
            <w:noWrap/>
            <w:vAlign w:val="center"/>
            <w:hideMark/>
          </w:tcPr>
          <w:p w14:paraId="7AFA028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103.22</w:t>
            </w:r>
          </w:p>
        </w:tc>
        <w:tc>
          <w:tcPr>
            <w:tcW w:w="1268" w:type="dxa"/>
            <w:tcBorders>
              <w:top w:val="nil"/>
              <w:left w:val="nil"/>
              <w:bottom w:val="single" w:sz="4" w:space="0" w:color="auto"/>
              <w:right w:val="single" w:sz="4" w:space="0" w:color="auto"/>
            </w:tcBorders>
            <w:shd w:val="clear" w:color="auto" w:fill="auto"/>
            <w:noWrap/>
            <w:vAlign w:val="center"/>
            <w:hideMark/>
          </w:tcPr>
          <w:p w14:paraId="643EDBB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0AED71EB"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19C256DC" w14:textId="1CD65DDB"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25.02.2026</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4F8B07D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23B7CB39"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1605.64</w:t>
            </w:r>
          </w:p>
        </w:tc>
        <w:tc>
          <w:tcPr>
            <w:tcW w:w="1380" w:type="dxa"/>
            <w:tcBorders>
              <w:top w:val="nil"/>
              <w:left w:val="nil"/>
              <w:bottom w:val="single" w:sz="4" w:space="0" w:color="auto"/>
              <w:right w:val="single" w:sz="4" w:space="0" w:color="auto"/>
            </w:tcBorders>
            <w:shd w:val="clear" w:color="auto" w:fill="auto"/>
            <w:noWrap/>
            <w:vAlign w:val="center"/>
            <w:hideMark/>
          </w:tcPr>
          <w:p w14:paraId="5CFC0B9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4C54ACE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8.30</w:t>
            </w:r>
          </w:p>
        </w:tc>
        <w:tc>
          <w:tcPr>
            <w:tcW w:w="1407" w:type="dxa"/>
            <w:tcBorders>
              <w:top w:val="nil"/>
              <w:left w:val="nil"/>
              <w:bottom w:val="single" w:sz="4" w:space="0" w:color="auto"/>
              <w:right w:val="single" w:sz="4" w:space="0" w:color="auto"/>
            </w:tcBorders>
            <w:shd w:val="clear" w:color="auto" w:fill="auto"/>
            <w:noWrap/>
            <w:vAlign w:val="center"/>
            <w:hideMark/>
          </w:tcPr>
          <w:p w14:paraId="677A74C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102.74</w:t>
            </w:r>
          </w:p>
        </w:tc>
        <w:tc>
          <w:tcPr>
            <w:tcW w:w="1268" w:type="dxa"/>
            <w:tcBorders>
              <w:top w:val="nil"/>
              <w:left w:val="nil"/>
              <w:bottom w:val="single" w:sz="4" w:space="0" w:color="auto"/>
              <w:right w:val="single" w:sz="4" w:space="0" w:color="auto"/>
            </w:tcBorders>
            <w:shd w:val="clear" w:color="auto" w:fill="auto"/>
            <w:noWrap/>
            <w:vAlign w:val="center"/>
            <w:hideMark/>
          </w:tcPr>
          <w:p w14:paraId="5FDF0C7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2C109848"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52380B8D" w14:textId="66DB68B5"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25.03.2026</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4B200F7E"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27FF248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1511.20</w:t>
            </w:r>
          </w:p>
        </w:tc>
        <w:tc>
          <w:tcPr>
            <w:tcW w:w="1380" w:type="dxa"/>
            <w:tcBorders>
              <w:top w:val="nil"/>
              <w:left w:val="nil"/>
              <w:bottom w:val="single" w:sz="4" w:space="0" w:color="auto"/>
              <w:right w:val="single" w:sz="4" w:space="0" w:color="auto"/>
            </w:tcBorders>
            <w:shd w:val="clear" w:color="auto" w:fill="auto"/>
            <w:noWrap/>
            <w:vAlign w:val="center"/>
            <w:hideMark/>
          </w:tcPr>
          <w:p w14:paraId="0228002C"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539B37E7"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7.05</w:t>
            </w:r>
          </w:p>
        </w:tc>
        <w:tc>
          <w:tcPr>
            <w:tcW w:w="1407" w:type="dxa"/>
            <w:tcBorders>
              <w:top w:val="nil"/>
              <w:left w:val="nil"/>
              <w:bottom w:val="single" w:sz="4" w:space="0" w:color="auto"/>
              <w:right w:val="single" w:sz="4" w:space="0" w:color="auto"/>
            </w:tcBorders>
            <w:shd w:val="clear" w:color="auto" w:fill="auto"/>
            <w:noWrap/>
            <w:vAlign w:val="center"/>
            <w:hideMark/>
          </w:tcPr>
          <w:p w14:paraId="04BC814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101.49</w:t>
            </w:r>
          </w:p>
        </w:tc>
        <w:tc>
          <w:tcPr>
            <w:tcW w:w="1268" w:type="dxa"/>
            <w:tcBorders>
              <w:top w:val="nil"/>
              <w:left w:val="nil"/>
              <w:bottom w:val="single" w:sz="4" w:space="0" w:color="auto"/>
              <w:right w:val="single" w:sz="4" w:space="0" w:color="auto"/>
            </w:tcBorders>
            <w:shd w:val="clear" w:color="auto" w:fill="auto"/>
            <w:noWrap/>
            <w:vAlign w:val="center"/>
            <w:hideMark/>
          </w:tcPr>
          <w:p w14:paraId="4EB90C1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28</w:t>
            </w:r>
          </w:p>
        </w:tc>
      </w:tr>
      <w:tr w:rsidR="00990BD9" w:rsidRPr="00990BD9" w14:paraId="358C2B8D"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13AECD2A" w14:textId="0A4CD2E8"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25.04.2026</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340170EB"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3655A4B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1416.76</w:t>
            </w:r>
          </w:p>
        </w:tc>
        <w:tc>
          <w:tcPr>
            <w:tcW w:w="1380" w:type="dxa"/>
            <w:tcBorders>
              <w:top w:val="nil"/>
              <w:left w:val="nil"/>
              <w:bottom w:val="single" w:sz="4" w:space="0" w:color="auto"/>
              <w:right w:val="single" w:sz="4" w:space="0" w:color="auto"/>
            </w:tcBorders>
            <w:shd w:val="clear" w:color="auto" w:fill="auto"/>
            <w:noWrap/>
            <w:vAlign w:val="center"/>
            <w:hideMark/>
          </w:tcPr>
          <w:p w14:paraId="0E9DB77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5392EFD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7.32</w:t>
            </w:r>
          </w:p>
        </w:tc>
        <w:tc>
          <w:tcPr>
            <w:tcW w:w="1407" w:type="dxa"/>
            <w:tcBorders>
              <w:top w:val="nil"/>
              <w:left w:val="nil"/>
              <w:bottom w:val="single" w:sz="4" w:space="0" w:color="auto"/>
              <w:right w:val="single" w:sz="4" w:space="0" w:color="auto"/>
            </w:tcBorders>
            <w:shd w:val="clear" w:color="auto" w:fill="auto"/>
            <w:noWrap/>
            <w:vAlign w:val="center"/>
            <w:hideMark/>
          </w:tcPr>
          <w:p w14:paraId="4707249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101.76</w:t>
            </w:r>
          </w:p>
        </w:tc>
        <w:tc>
          <w:tcPr>
            <w:tcW w:w="1268" w:type="dxa"/>
            <w:tcBorders>
              <w:top w:val="nil"/>
              <w:left w:val="nil"/>
              <w:bottom w:val="single" w:sz="4" w:space="0" w:color="auto"/>
              <w:right w:val="single" w:sz="4" w:space="0" w:color="auto"/>
            </w:tcBorders>
            <w:shd w:val="clear" w:color="auto" w:fill="auto"/>
            <w:noWrap/>
            <w:vAlign w:val="center"/>
            <w:hideMark/>
          </w:tcPr>
          <w:p w14:paraId="7814159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6D1FC33F"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5D6F8BF9" w14:textId="4043B804"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25.05.2026</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1B59C1C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5D6C8FF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1322.32</w:t>
            </w:r>
          </w:p>
        </w:tc>
        <w:tc>
          <w:tcPr>
            <w:tcW w:w="1380" w:type="dxa"/>
            <w:tcBorders>
              <w:top w:val="nil"/>
              <w:left w:val="nil"/>
              <w:bottom w:val="single" w:sz="4" w:space="0" w:color="auto"/>
              <w:right w:val="single" w:sz="4" w:space="0" w:color="auto"/>
            </w:tcBorders>
            <w:shd w:val="clear" w:color="auto" w:fill="auto"/>
            <w:noWrap/>
            <w:vAlign w:val="center"/>
            <w:hideMark/>
          </w:tcPr>
          <w:p w14:paraId="28DCD7CB"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3B4F5C6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6.61</w:t>
            </w:r>
          </w:p>
        </w:tc>
        <w:tc>
          <w:tcPr>
            <w:tcW w:w="1407" w:type="dxa"/>
            <w:tcBorders>
              <w:top w:val="nil"/>
              <w:left w:val="nil"/>
              <w:bottom w:val="single" w:sz="4" w:space="0" w:color="auto"/>
              <w:right w:val="single" w:sz="4" w:space="0" w:color="auto"/>
            </w:tcBorders>
            <w:shd w:val="clear" w:color="auto" w:fill="auto"/>
            <w:noWrap/>
            <w:vAlign w:val="center"/>
            <w:hideMark/>
          </w:tcPr>
          <w:p w14:paraId="6E983367"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101.05</w:t>
            </w:r>
          </w:p>
        </w:tc>
        <w:tc>
          <w:tcPr>
            <w:tcW w:w="1268" w:type="dxa"/>
            <w:tcBorders>
              <w:top w:val="nil"/>
              <w:left w:val="nil"/>
              <w:bottom w:val="single" w:sz="4" w:space="0" w:color="auto"/>
              <w:right w:val="single" w:sz="4" w:space="0" w:color="auto"/>
            </w:tcBorders>
            <w:shd w:val="clear" w:color="auto" w:fill="auto"/>
            <w:noWrap/>
            <w:vAlign w:val="center"/>
            <w:hideMark/>
          </w:tcPr>
          <w:p w14:paraId="5FF8F6C5"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30</w:t>
            </w:r>
          </w:p>
        </w:tc>
      </w:tr>
      <w:tr w:rsidR="00990BD9" w:rsidRPr="00990BD9" w14:paraId="7CACE9F7"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7692465D" w14:textId="00F751F7"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25.06.2026</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64A24F0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41BD9E86"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1227.88</w:t>
            </w:r>
          </w:p>
        </w:tc>
        <w:tc>
          <w:tcPr>
            <w:tcW w:w="1380" w:type="dxa"/>
            <w:tcBorders>
              <w:top w:val="nil"/>
              <w:left w:val="nil"/>
              <w:bottom w:val="single" w:sz="4" w:space="0" w:color="auto"/>
              <w:right w:val="single" w:sz="4" w:space="0" w:color="auto"/>
            </w:tcBorders>
            <w:shd w:val="clear" w:color="auto" w:fill="auto"/>
            <w:noWrap/>
            <w:vAlign w:val="center"/>
            <w:hideMark/>
          </w:tcPr>
          <w:p w14:paraId="2277474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54F57AE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6.34</w:t>
            </w:r>
          </w:p>
        </w:tc>
        <w:tc>
          <w:tcPr>
            <w:tcW w:w="1407" w:type="dxa"/>
            <w:tcBorders>
              <w:top w:val="nil"/>
              <w:left w:val="nil"/>
              <w:bottom w:val="single" w:sz="4" w:space="0" w:color="auto"/>
              <w:right w:val="single" w:sz="4" w:space="0" w:color="auto"/>
            </w:tcBorders>
            <w:shd w:val="clear" w:color="auto" w:fill="auto"/>
            <w:noWrap/>
            <w:vAlign w:val="center"/>
            <w:hideMark/>
          </w:tcPr>
          <w:p w14:paraId="6877E3A6"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100.78</w:t>
            </w:r>
          </w:p>
        </w:tc>
        <w:tc>
          <w:tcPr>
            <w:tcW w:w="1268" w:type="dxa"/>
            <w:tcBorders>
              <w:top w:val="nil"/>
              <w:left w:val="nil"/>
              <w:bottom w:val="single" w:sz="4" w:space="0" w:color="auto"/>
              <w:right w:val="single" w:sz="4" w:space="0" w:color="auto"/>
            </w:tcBorders>
            <w:shd w:val="clear" w:color="auto" w:fill="auto"/>
            <w:noWrap/>
            <w:vAlign w:val="center"/>
            <w:hideMark/>
          </w:tcPr>
          <w:p w14:paraId="5A65564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10FD37B4"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10989DB2" w14:textId="2B102269"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25.07.2026</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49E67DF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2A7B77C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1133.44</w:t>
            </w:r>
          </w:p>
        </w:tc>
        <w:tc>
          <w:tcPr>
            <w:tcW w:w="1380" w:type="dxa"/>
            <w:tcBorders>
              <w:top w:val="nil"/>
              <w:left w:val="nil"/>
              <w:bottom w:val="single" w:sz="4" w:space="0" w:color="auto"/>
              <w:right w:val="single" w:sz="4" w:space="0" w:color="auto"/>
            </w:tcBorders>
            <w:shd w:val="clear" w:color="auto" w:fill="auto"/>
            <w:noWrap/>
            <w:vAlign w:val="center"/>
            <w:hideMark/>
          </w:tcPr>
          <w:p w14:paraId="5DAFABBE"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375C81AC"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5.67</w:t>
            </w:r>
          </w:p>
        </w:tc>
        <w:tc>
          <w:tcPr>
            <w:tcW w:w="1407" w:type="dxa"/>
            <w:tcBorders>
              <w:top w:val="nil"/>
              <w:left w:val="nil"/>
              <w:bottom w:val="single" w:sz="4" w:space="0" w:color="auto"/>
              <w:right w:val="single" w:sz="4" w:space="0" w:color="auto"/>
            </w:tcBorders>
            <w:shd w:val="clear" w:color="auto" w:fill="auto"/>
            <w:noWrap/>
            <w:vAlign w:val="center"/>
            <w:hideMark/>
          </w:tcPr>
          <w:p w14:paraId="72E781AB"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100.11</w:t>
            </w:r>
          </w:p>
        </w:tc>
        <w:tc>
          <w:tcPr>
            <w:tcW w:w="1268" w:type="dxa"/>
            <w:tcBorders>
              <w:top w:val="nil"/>
              <w:left w:val="nil"/>
              <w:bottom w:val="single" w:sz="4" w:space="0" w:color="auto"/>
              <w:right w:val="single" w:sz="4" w:space="0" w:color="auto"/>
            </w:tcBorders>
            <w:shd w:val="clear" w:color="auto" w:fill="auto"/>
            <w:noWrap/>
            <w:vAlign w:val="center"/>
            <w:hideMark/>
          </w:tcPr>
          <w:p w14:paraId="3666635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30</w:t>
            </w:r>
          </w:p>
        </w:tc>
      </w:tr>
      <w:tr w:rsidR="00990BD9" w:rsidRPr="00990BD9" w14:paraId="5975A53C"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5D4EB1FB" w14:textId="2504DA08"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25.08.2026</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2F0ECFD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6649176B"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1039.00</w:t>
            </w:r>
          </w:p>
        </w:tc>
        <w:tc>
          <w:tcPr>
            <w:tcW w:w="1380" w:type="dxa"/>
            <w:tcBorders>
              <w:top w:val="nil"/>
              <w:left w:val="nil"/>
              <w:bottom w:val="single" w:sz="4" w:space="0" w:color="auto"/>
              <w:right w:val="single" w:sz="4" w:space="0" w:color="auto"/>
            </w:tcBorders>
            <w:shd w:val="clear" w:color="auto" w:fill="auto"/>
            <w:noWrap/>
            <w:vAlign w:val="center"/>
            <w:hideMark/>
          </w:tcPr>
          <w:p w14:paraId="1D143E5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2CA73FC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5.37</w:t>
            </w:r>
          </w:p>
        </w:tc>
        <w:tc>
          <w:tcPr>
            <w:tcW w:w="1407" w:type="dxa"/>
            <w:tcBorders>
              <w:top w:val="nil"/>
              <w:left w:val="nil"/>
              <w:bottom w:val="single" w:sz="4" w:space="0" w:color="auto"/>
              <w:right w:val="single" w:sz="4" w:space="0" w:color="auto"/>
            </w:tcBorders>
            <w:shd w:val="clear" w:color="auto" w:fill="auto"/>
            <w:noWrap/>
            <w:vAlign w:val="center"/>
            <w:hideMark/>
          </w:tcPr>
          <w:p w14:paraId="2745ADE6"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99.81</w:t>
            </w:r>
          </w:p>
        </w:tc>
        <w:tc>
          <w:tcPr>
            <w:tcW w:w="1268" w:type="dxa"/>
            <w:tcBorders>
              <w:top w:val="nil"/>
              <w:left w:val="nil"/>
              <w:bottom w:val="single" w:sz="4" w:space="0" w:color="auto"/>
              <w:right w:val="single" w:sz="4" w:space="0" w:color="auto"/>
            </w:tcBorders>
            <w:shd w:val="clear" w:color="auto" w:fill="auto"/>
            <w:noWrap/>
            <w:vAlign w:val="center"/>
            <w:hideMark/>
          </w:tcPr>
          <w:p w14:paraId="372D21C7"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6FB50543"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1150D5C0" w14:textId="462D399D"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25.09.2026</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6524F04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5521CEB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944.56</w:t>
            </w:r>
          </w:p>
        </w:tc>
        <w:tc>
          <w:tcPr>
            <w:tcW w:w="1380" w:type="dxa"/>
            <w:tcBorders>
              <w:top w:val="nil"/>
              <w:left w:val="nil"/>
              <w:bottom w:val="single" w:sz="4" w:space="0" w:color="auto"/>
              <w:right w:val="single" w:sz="4" w:space="0" w:color="auto"/>
            </w:tcBorders>
            <w:shd w:val="clear" w:color="auto" w:fill="auto"/>
            <w:noWrap/>
            <w:vAlign w:val="center"/>
            <w:hideMark/>
          </w:tcPr>
          <w:p w14:paraId="0D045245"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79D4EA5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4.88</w:t>
            </w:r>
          </w:p>
        </w:tc>
        <w:tc>
          <w:tcPr>
            <w:tcW w:w="1407" w:type="dxa"/>
            <w:tcBorders>
              <w:top w:val="nil"/>
              <w:left w:val="nil"/>
              <w:bottom w:val="single" w:sz="4" w:space="0" w:color="auto"/>
              <w:right w:val="single" w:sz="4" w:space="0" w:color="auto"/>
            </w:tcBorders>
            <w:shd w:val="clear" w:color="auto" w:fill="auto"/>
            <w:noWrap/>
            <w:vAlign w:val="center"/>
            <w:hideMark/>
          </w:tcPr>
          <w:p w14:paraId="782F248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99.32</w:t>
            </w:r>
          </w:p>
        </w:tc>
        <w:tc>
          <w:tcPr>
            <w:tcW w:w="1268" w:type="dxa"/>
            <w:tcBorders>
              <w:top w:val="nil"/>
              <w:left w:val="nil"/>
              <w:bottom w:val="single" w:sz="4" w:space="0" w:color="auto"/>
              <w:right w:val="single" w:sz="4" w:space="0" w:color="auto"/>
            </w:tcBorders>
            <w:shd w:val="clear" w:color="auto" w:fill="auto"/>
            <w:noWrap/>
            <w:vAlign w:val="center"/>
            <w:hideMark/>
          </w:tcPr>
          <w:p w14:paraId="43996B45"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1DB7BCC7"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0E97DB52" w14:textId="50080FEB"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25.10.2026</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72C5958E"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21074E57"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850.12</w:t>
            </w:r>
          </w:p>
        </w:tc>
        <w:tc>
          <w:tcPr>
            <w:tcW w:w="1380" w:type="dxa"/>
            <w:tcBorders>
              <w:top w:val="nil"/>
              <w:left w:val="nil"/>
              <w:bottom w:val="single" w:sz="4" w:space="0" w:color="auto"/>
              <w:right w:val="single" w:sz="4" w:space="0" w:color="auto"/>
            </w:tcBorders>
            <w:shd w:val="clear" w:color="auto" w:fill="auto"/>
            <w:noWrap/>
            <w:vAlign w:val="center"/>
            <w:hideMark/>
          </w:tcPr>
          <w:p w14:paraId="30552CDC"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4EA6B1D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4.25</w:t>
            </w:r>
          </w:p>
        </w:tc>
        <w:tc>
          <w:tcPr>
            <w:tcW w:w="1407" w:type="dxa"/>
            <w:tcBorders>
              <w:top w:val="nil"/>
              <w:left w:val="nil"/>
              <w:bottom w:val="single" w:sz="4" w:space="0" w:color="auto"/>
              <w:right w:val="single" w:sz="4" w:space="0" w:color="auto"/>
            </w:tcBorders>
            <w:shd w:val="clear" w:color="auto" w:fill="auto"/>
            <w:noWrap/>
            <w:vAlign w:val="center"/>
            <w:hideMark/>
          </w:tcPr>
          <w:p w14:paraId="6C0053B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98.69</w:t>
            </w:r>
          </w:p>
        </w:tc>
        <w:tc>
          <w:tcPr>
            <w:tcW w:w="1268" w:type="dxa"/>
            <w:tcBorders>
              <w:top w:val="nil"/>
              <w:left w:val="nil"/>
              <w:bottom w:val="single" w:sz="4" w:space="0" w:color="auto"/>
              <w:right w:val="single" w:sz="4" w:space="0" w:color="auto"/>
            </w:tcBorders>
            <w:shd w:val="clear" w:color="auto" w:fill="auto"/>
            <w:noWrap/>
            <w:vAlign w:val="center"/>
            <w:hideMark/>
          </w:tcPr>
          <w:p w14:paraId="6399C8C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30</w:t>
            </w:r>
          </w:p>
        </w:tc>
      </w:tr>
      <w:tr w:rsidR="00990BD9" w:rsidRPr="00990BD9" w14:paraId="46C11E31"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2CD1F343" w14:textId="1794C782"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25.11.2026</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0D6E2A6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565E96A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755.68</w:t>
            </w:r>
          </w:p>
        </w:tc>
        <w:tc>
          <w:tcPr>
            <w:tcW w:w="1380" w:type="dxa"/>
            <w:tcBorders>
              <w:top w:val="nil"/>
              <w:left w:val="nil"/>
              <w:bottom w:val="single" w:sz="4" w:space="0" w:color="auto"/>
              <w:right w:val="single" w:sz="4" w:space="0" w:color="auto"/>
            </w:tcBorders>
            <w:shd w:val="clear" w:color="auto" w:fill="auto"/>
            <w:noWrap/>
            <w:vAlign w:val="center"/>
            <w:hideMark/>
          </w:tcPr>
          <w:p w14:paraId="05C74717"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48FEE17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3.90</w:t>
            </w:r>
          </w:p>
        </w:tc>
        <w:tc>
          <w:tcPr>
            <w:tcW w:w="1407" w:type="dxa"/>
            <w:tcBorders>
              <w:top w:val="nil"/>
              <w:left w:val="nil"/>
              <w:bottom w:val="single" w:sz="4" w:space="0" w:color="auto"/>
              <w:right w:val="single" w:sz="4" w:space="0" w:color="auto"/>
            </w:tcBorders>
            <w:shd w:val="clear" w:color="auto" w:fill="auto"/>
            <w:noWrap/>
            <w:vAlign w:val="center"/>
            <w:hideMark/>
          </w:tcPr>
          <w:p w14:paraId="751CA78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98.34</w:t>
            </w:r>
          </w:p>
        </w:tc>
        <w:tc>
          <w:tcPr>
            <w:tcW w:w="1268" w:type="dxa"/>
            <w:tcBorders>
              <w:top w:val="nil"/>
              <w:left w:val="nil"/>
              <w:bottom w:val="single" w:sz="4" w:space="0" w:color="auto"/>
              <w:right w:val="single" w:sz="4" w:space="0" w:color="auto"/>
            </w:tcBorders>
            <w:shd w:val="clear" w:color="auto" w:fill="auto"/>
            <w:noWrap/>
            <w:vAlign w:val="center"/>
            <w:hideMark/>
          </w:tcPr>
          <w:p w14:paraId="67551986"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4CD9DD5F"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79B028F2" w14:textId="60577E4A"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25.12.2026</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761FC25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3B70BD75"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661.24</w:t>
            </w:r>
          </w:p>
        </w:tc>
        <w:tc>
          <w:tcPr>
            <w:tcW w:w="1380" w:type="dxa"/>
            <w:tcBorders>
              <w:top w:val="nil"/>
              <w:left w:val="nil"/>
              <w:bottom w:val="single" w:sz="4" w:space="0" w:color="auto"/>
              <w:right w:val="single" w:sz="4" w:space="0" w:color="auto"/>
            </w:tcBorders>
            <w:shd w:val="clear" w:color="auto" w:fill="auto"/>
            <w:noWrap/>
            <w:vAlign w:val="center"/>
            <w:hideMark/>
          </w:tcPr>
          <w:p w14:paraId="6F211096"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62863796"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3.31</w:t>
            </w:r>
          </w:p>
        </w:tc>
        <w:tc>
          <w:tcPr>
            <w:tcW w:w="1407" w:type="dxa"/>
            <w:tcBorders>
              <w:top w:val="nil"/>
              <w:left w:val="nil"/>
              <w:bottom w:val="single" w:sz="4" w:space="0" w:color="auto"/>
              <w:right w:val="single" w:sz="4" w:space="0" w:color="auto"/>
            </w:tcBorders>
            <w:shd w:val="clear" w:color="auto" w:fill="auto"/>
            <w:noWrap/>
            <w:vAlign w:val="center"/>
            <w:hideMark/>
          </w:tcPr>
          <w:p w14:paraId="520F615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97.75</w:t>
            </w:r>
          </w:p>
        </w:tc>
        <w:tc>
          <w:tcPr>
            <w:tcW w:w="1268" w:type="dxa"/>
            <w:tcBorders>
              <w:top w:val="nil"/>
              <w:left w:val="nil"/>
              <w:bottom w:val="single" w:sz="4" w:space="0" w:color="auto"/>
              <w:right w:val="single" w:sz="4" w:space="0" w:color="auto"/>
            </w:tcBorders>
            <w:shd w:val="clear" w:color="auto" w:fill="auto"/>
            <w:noWrap/>
            <w:vAlign w:val="center"/>
            <w:hideMark/>
          </w:tcPr>
          <w:p w14:paraId="3315228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30</w:t>
            </w:r>
          </w:p>
        </w:tc>
      </w:tr>
      <w:tr w:rsidR="00990BD9" w:rsidRPr="00990BD9" w14:paraId="1C698F24"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5D0E60EC" w14:textId="41B68BE9"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25.01.2027</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0BA92EA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746F8C3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566.80</w:t>
            </w:r>
          </w:p>
        </w:tc>
        <w:tc>
          <w:tcPr>
            <w:tcW w:w="1380" w:type="dxa"/>
            <w:tcBorders>
              <w:top w:val="nil"/>
              <w:left w:val="nil"/>
              <w:bottom w:val="single" w:sz="4" w:space="0" w:color="auto"/>
              <w:right w:val="single" w:sz="4" w:space="0" w:color="auto"/>
            </w:tcBorders>
            <w:shd w:val="clear" w:color="auto" w:fill="auto"/>
            <w:noWrap/>
            <w:vAlign w:val="center"/>
            <w:hideMark/>
          </w:tcPr>
          <w:p w14:paraId="7663FC9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74DF07F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2.93</w:t>
            </w:r>
          </w:p>
        </w:tc>
        <w:tc>
          <w:tcPr>
            <w:tcW w:w="1407" w:type="dxa"/>
            <w:tcBorders>
              <w:top w:val="nil"/>
              <w:left w:val="nil"/>
              <w:bottom w:val="single" w:sz="4" w:space="0" w:color="auto"/>
              <w:right w:val="single" w:sz="4" w:space="0" w:color="auto"/>
            </w:tcBorders>
            <w:shd w:val="clear" w:color="auto" w:fill="auto"/>
            <w:noWrap/>
            <w:vAlign w:val="center"/>
            <w:hideMark/>
          </w:tcPr>
          <w:p w14:paraId="2B42B04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97.37</w:t>
            </w:r>
          </w:p>
        </w:tc>
        <w:tc>
          <w:tcPr>
            <w:tcW w:w="1268" w:type="dxa"/>
            <w:tcBorders>
              <w:top w:val="nil"/>
              <w:left w:val="nil"/>
              <w:bottom w:val="single" w:sz="4" w:space="0" w:color="auto"/>
              <w:right w:val="single" w:sz="4" w:space="0" w:color="auto"/>
            </w:tcBorders>
            <w:shd w:val="clear" w:color="auto" w:fill="auto"/>
            <w:noWrap/>
            <w:vAlign w:val="center"/>
            <w:hideMark/>
          </w:tcPr>
          <w:p w14:paraId="3872851E"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7EDEBBF2"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18A5173F" w14:textId="132240A4"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25.02.2027</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10798416"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20CCFC5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472.36</w:t>
            </w:r>
          </w:p>
        </w:tc>
        <w:tc>
          <w:tcPr>
            <w:tcW w:w="1380" w:type="dxa"/>
            <w:tcBorders>
              <w:top w:val="nil"/>
              <w:left w:val="nil"/>
              <w:bottom w:val="single" w:sz="4" w:space="0" w:color="auto"/>
              <w:right w:val="single" w:sz="4" w:space="0" w:color="auto"/>
            </w:tcBorders>
            <w:shd w:val="clear" w:color="auto" w:fill="auto"/>
            <w:noWrap/>
            <w:vAlign w:val="center"/>
            <w:hideMark/>
          </w:tcPr>
          <w:p w14:paraId="72F8450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397C1D3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2.44</w:t>
            </w:r>
          </w:p>
        </w:tc>
        <w:tc>
          <w:tcPr>
            <w:tcW w:w="1407" w:type="dxa"/>
            <w:tcBorders>
              <w:top w:val="nil"/>
              <w:left w:val="nil"/>
              <w:bottom w:val="single" w:sz="4" w:space="0" w:color="auto"/>
              <w:right w:val="single" w:sz="4" w:space="0" w:color="auto"/>
            </w:tcBorders>
            <w:shd w:val="clear" w:color="auto" w:fill="auto"/>
            <w:noWrap/>
            <w:vAlign w:val="center"/>
            <w:hideMark/>
          </w:tcPr>
          <w:p w14:paraId="6978B4F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96.88</w:t>
            </w:r>
          </w:p>
        </w:tc>
        <w:tc>
          <w:tcPr>
            <w:tcW w:w="1268" w:type="dxa"/>
            <w:tcBorders>
              <w:top w:val="nil"/>
              <w:left w:val="nil"/>
              <w:bottom w:val="single" w:sz="4" w:space="0" w:color="auto"/>
              <w:right w:val="single" w:sz="4" w:space="0" w:color="auto"/>
            </w:tcBorders>
            <w:shd w:val="clear" w:color="auto" w:fill="auto"/>
            <w:noWrap/>
            <w:vAlign w:val="center"/>
            <w:hideMark/>
          </w:tcPr>
          <w:p w14:paraId="56C2811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227317A3"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41DD3165" w14:textId="241682A3"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25.03.2027</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5DBCBA8B"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2C4D51F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377.92</w:t>
            </w:r>
          </w:p>
        </w:tc>
        <w:tc>
          <w:tcPr>
            <w:tcW w:w="1380" w:type="dxa"/>
            <w:tcBorders>
              <w:top w:val="nil"/>
              <w:left w:val="nil"/>
              <w:bottom w:val="single" w:sz="4" w:space="0" w:color="auto"/>
              <w:right w:val="single" w:sz="4" w:space="0" w:color="auto"/>
            </w:tcBorders>
            <w:shd w:val="clear" w:color="auto" w:fill="auto"/>
            <w:noWrap/>
            <w:vAlign w:val="center"/>
            <w:hideMark/>
          </w:tcPr>
          <w:p w14:paraId="2D4D7686"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0FC8C2B5"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1.76</w:t>
            </w:r>
          </w:p>
        </w:tc>
        <w:tc>
          <w:tcPr>
            <w:tcW w:w="1407" w:type="dxa"/>
            <w:tcBorders>
              <w:top w:val="nil"/>
              <w:left w:val="nil"/>
              <w:bottom w:val="single" w:sz="4" w:space="0" w:color="auto"/>
              <w:right w:val="single" w:sz="4" w:space="0" w:color="auto"/>
            </w:tcBorders>
            <w:shd w:val="clear" w:color="auto" w:fill="auto"/>
            <w:noWrap/>
            <w:vAlign w:val="center"/>
            <w:hideMark/>
          </w:tcPr>
          <w:p w14:paraId="23E24CE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96.20</w:t>
            </w:r>
          </w:p>
        </w:tc>
        <w:tc>
          <w:tcPr>
            <w:tcW w:w="1268" w:type="dxa"/>
            <w:tcBorders>
              <w:top w:val="nil"/>
              <w:left w:val="nil"/>
              <w:bottom w:val="single" w:sz="4" w:space="0" w:color="auto"/>
              <w:right w:val="single" w:sz="4" w:space="0" w:color="auto"/>
            </w:tcBorders>
            <w:shd w:val="clear" w:color="auto" w:fill="auto"/>
            <w:noWrap/>
            <w:vAlign w:val="center"/>
            <w:hideMark/>
          </w:tcPr>
          <w:p w14:paraId="3BAE22A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28</w:t>
            </w:r>
          </w:p>
        </w:tc>
      </w:tr>
      <w:tr w:rsidR="00990BD9" w:rsidRPr="00990BD9" w14:paraId="4EFE9503"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345E94F1" w14:textId="0E9E5D64"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25.04.2027</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2B84BB6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1E15BD0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283.48</w:t>
            </w:r>
          </w:p>
        </w:tc>
        <w:tc>
          <w:tcPr>
            <w:tcW w:w="1380" w:type="dxa"/>
            <w:tcBorders>
              <w:top w:val="nil"/>
              <w:left w:val="nil"/>
              <w:bottom w:val="single" w:sz="4" w:space="0" w:color="auto"/>
              <w:right w:val="single" w:sz="4" w:space="0" w:color="auto"/>
            </w:tcBorders>
            <w:shd w:val="clear" w:color="auto" w:fill="auto"/>
            <w:noWrap/>
            <w:vAlign w:val="center"/>
            <w:hideMark/>
          </w:tcPr>
          <w:p w14:paraId="4300826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0597048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1.46</w:t>
            </w:r>
          </w:p>
        </w:tc>
        <w:tc>
          <w:tcPr>
            <w:tcW w:w="1407" w:type="dxa"/>
            <w:tcBorders>
              <w:top w:val="nil"/>
              <w:left w:val="nil"/>
              <w:bottom w:val="single" w:sz="4" w:space="0" w:color="auto"/>
              <w:right w:val="single" w:sz="4" w:space="0" w:color="auto"/>
            </w:tcBorders>
            <w:shd w:val="clear" w:color="auto" w:fill="auto"/>
            <w:noWrap/>
            <w:vAlign w:val="center"/>
            <w:hideMark/>
          </w:tcPr>
          <w:p w14:paraId="0D96875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95.90</w:t>
            </w:r>
          </w:p>
        </w:tc>
        <w:tc>
          <w:tcPr>
            <w:tcW w:w="1268" w:type="dxa"/>
            <w:tcBorders>
              <w:top w:val="nil"/>
              <w:left w:val="nil"/>
              <w:bottom w:val="single" w:sz="4" w:space="0" w:color="auto"/>
              <w:right w:val="single" w:sz="4" w:space="0" w:color="auto"/>
            </w:tcBorders>
            <w:shd w:val="clear" w:color="auto" w:fill="auto"/>
            <w:noWrap/>
            <w:vAlign w:val="center"/>
            <w:hideMark/>
          </w:tcPr>
          <w:p w14:paraId="62D2E095"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39428E43"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17A7689D" w14:textId="6C718551"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25.05.2027</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0C64FE5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197D348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189.04</w:t>
            </w:r>
          </w:p>
        </w:tc>
        <w:tc>
          <w:tcPr>
            <w:tcW w:w="1380" w:type="dxa"/>
            <w:tcBorders>
              <w:top w:val="nil"/>
              <w:left w:val="nil"/>
              <w:bottom w:val="single" w:sz="4" w:space="0" w:color="auto"/>
              <w:right w:val="single" w:sz="4" w:space="0" w:color="auto"/>
            </w:tcBorders>
            <w:shd w:val="clear" w:color="auto" w:fill="auto"/>
            <w:noWrap/>
            <w:vAlign w:val="center"/>
            <w:hideMark/>
          </w:tcPr>
          <w:p w14:paraId="735412D9"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7B6414C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0.95</w:t>
            </w:r>
          </w:p>
        </w:tc>
        <w:tc>
          <w:tcPr>
            <w:tcW w:w="1407" w:type="dxa"/>
            <w:tcBorders>
              <w:top w:val="nil"/>
              <w:left w:val="nil"/>
              <w:bottom w:val="single" w:sz="4" w:space="0" w:color="auto"/>
              <w:right w:val="single" w:sz="4" w:space="0" w:color="auto"/>
            </w:tcBorders>
            <w:shd w:val="clear" w:color="auto" w:fill="auto"/>
            <w:noWrap/>
            <w:vAlign w:val="center"/>
            <w:hideMark/>
          </w:tcPr>
          <w:p w14:paraId="497EF3FC"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95.39</w:t>
            </w:r>
          </w:p>
        </w:tc>
        <w:tc>
          <w:tcPr>
            <w:tcW w:w="1268" w:type="dxa"/>
            <w:tcBorders>
              <w:top w:val="nil"/>
              <w:left w:val="nil"/>
              <w:bottom w:val="single" w:sz="4" w:space="0" w:color="auto"/>
              <w:right w:val="single" w:sz="4" w:space="0" w:color="auto"/>
            </w:tcBorders>
            <w:shd w:val="clear" w:color="auto" w:fill="auto"/>
            <w:noWrap/>
            <w:vAlign w:val="center"/>
            <w:hideMark/>
          </w:tcPr>
          <w:p w14:paraId="2662D999"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30</w:t>
            </w:r>
          </w:p>
        </w:tc>
      </w:tr>
      <w:tr w:rsidR="00990BD9" w:rsidRPr="00990BD9" w14:paraId="1DE09C8F"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49586559" w14:textId="5A1452E9"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25.06.2027</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5F34EC55"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0C5B736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94.60</w:t>
            </w:r>
          </w:p>
        </w:tc>
        <w:tc>
          <w:tcPr>
            <w:tcW w:w="1380" w:type="dxa"/>
            <w:tcBorders>
              <w:top w:val="nil"/>
              <w:left w:val="nil"/>
              <w:bottom w:val="single" w:sz="4" w:space="0" w:color="auto"/>
              <w:right w:val="single" w:sz="4" w:space="0" w:color="auto"/>
            </w:tcBorders>
            <w:shd w:val="clear" w:color="auto" w:fill="auto"/>
            <w:noWrap/>
            <w:vAlign w:val="center"/>
            <w:hideMark/>
          </w:tcPr>
          <w:p w14:paraId="2B66762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94.60</w:t>
            </w:r>
          </w:p>
        </w:tc>
        <w:tc>
          <w:tcPr>
            <w:tcW w:w="1380" w:type="dxa"/>
            <w:tcBorders>
              <w:top w:val="nil"/>
              <w:left w:val="nil"/>
              <w:bottom w:val="single" w:sz="4" w:space="0" w:color="auto"/>
              <w:right w:val="single" w:sz="4" w:space="0" w:color="auto"/>
            </w:tcBorders>
            <w:shd w:val="clear" w:color="auto" w:fill="auto"/>
            <w:noWrap/>
            <w:vAlign w:val="center"/>
            <w:hideMark/>
          </w:tcPr>
          <w:p w14:paraId="14CEAFA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0.49</w:t>
            </w:r>
          </w:p>
        </w:tc>
        <w:tc>
          <w:tcPr>
            <w:tcW w:w="1407" w:type="dxa"/>
            <w:tcBorders>
              <w:top w:val="nil"/>
              <w:left w:val="nil"/>
              <w:bottom w:val="single" w:sz="4" w:space="0" w:color="auto"/>
              <w:right w:val="single" w:sz="4" w:space="0" w:color="auto"/>
            </w:tcBorders>
            <w:shd w:val="clear" w:color="auto" w:fill="auto"/>
            <w:noWrap/>
            <w:vAlign w:val="center"/>
            <w:hideMark/>
          </w:tcPr>
          <w:p w14:paraId="58363199"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95.09</w:t>
            </w:r>
          </w:p>
        </w:tc>
        <w:tc>
          <w:tcPr>
            <w:tcW w:w="1268" w:type="dxa"/>
            <w:tcBorders>
              <w:top w:val="nil"/>
              <w:left w:val="nil"/>
              <w:bottom w:val="single" w:sz="4" w:space="0" w:color="auto"/>
              <w:right w:val="single" w:sz="4" w:space="0" w:color="auto"/>
            </w:tcBorders>
            <w:shd w:val="clear" w:color="auto" w:fill="auto"/>
            <w:noWrap/>
            <w:vAlign w:val="center"/>
            <w:hideMark/>
          </w:tcPr>
          <w:p w14:paraId="3219ABC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464121BD" w14:textId="77777777" w:rsidTr="00990BD9">
        <w:trPr>
          <w:trHeight w:val="300"/>
        </w:trPr>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2DF8F" w14:textId="7B5AB95A" w:rsidR="00990BD9" w:rsidRPr="00990BD9" w:rsidRDefault="00990BD9" w:rsidP="00990BD9">
            <w:pPr>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KOPĀ</w:t>
            </w:r>
          </w:p>
        </w:tc>
        <w:tc>
          <w:tcPr>
            <w:tcW w:w="1119" w:type="dxa"/>
            <w:tcBorders>
              <w:top w:val="nil"/>
              <w:left w:val="nil"/>
              <w:bottom w:val="single" w:sz="4" w:space="0" w:color="auto"/>
              <w:right w:val="single" w:sz="4" w:space="0" w:color="auto"/>
            </w:tcBorders>
            <w:shd w:val="clear" w:color="auto" w:fill="auto"/>
            <w:noWrap/>
            <w:vAlign w:val="center"/>
            <w:hideMark/>
          </w:tcPr>
          <w:p w14:paraId="36A740F9"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497469FF" w14:textId="77777777" w:rsidR="00990BD9" w:rsidRPr="00990BD9" w:rsidRDefault="00990BD9" w:rsidP="00990BD9">
            <w:pPr>
              <w:jc w:val="center"/>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x</w:t>
            </w:r>
          </w:p>
        </w:tc>
        <w:tc>
          <w:tcPr>
            <w:tcW w:w="1380" w:type="dxa"/>
            <w:tcBorders>
              <w:top w:val="nil"/>
              <w:left w:val="nil"/>
              <w:bottom w:val="single" w:sz="4" w:space="0" w:color="auto"/>
              <w:right w:val="single" w:sz="4" w:space="0" w:color="auto"/>
            </w:tcBorders>
            <w:shd w:val="clear" w:color="auto" w:fill="auto"/>
            <w:noWrap/>
            <w:vAlign w:val="center"/>
            <w:hideMark/>
          </w:tcPr>
          <w:p w14:paraId="121337CD" w14:textId="77777777" w:rsidR="00990BD9" w:rsidRPr="00990BD9" w:rsidRDefault="00990BD9" w:rsidP="00990BD9">
            <w:pPr>
              <w:jc w:val="center"/>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3800.00</w:t>
            </w:r>
          </w:p>
        </w:tc>
        <w:tc>
          <w:tcPr>
            <w:tcW w:w="1380" w:type="dxa"/>
            <w:tcBorders>
              <w:top w:val="nil"/>
              <w:left w:val="nil"/>
              <w:bottom w:val="single" w:sz="4" w:space="0" w:color="auto"/>
              <w:right w:val="single" w:sz="4" w:space="0" w:color="auto"/>
            </w:tcBorders>
            <w:shd w:val="clear" w:color="auto" w:fill="auto"/>
            <w:noWrap/>
            <w:vAlign w:val="center"/>
            <w:hideMark/>
          </w:tcPr>
          <w:p w14:paraId="065076FD" w14:textId="77777777" w:rsidR="00990BD9" w:rsidRPr="00990BD9" w:rsidRDefault="00990BD9" w:rsidP="00990BD9">
            <w:pPr>
              <w:jc w:val="center"/>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317.91</w:t>
            </w:r>
          </w:p>
        </w:tc>
        <w:tc>
          <w:tcPr>
            <w:tcW w:w="1407" w:type="dxa"/>
            <w:tcBorders>
              <w:top w:val="nil"/>
              <w:left w:val="nil"/>
              <w:bottom w:val="single" w:sz="4" w:space="0" w:color="auto"/>
              <w:right w:val="single" w:sz="4" w:space="0" w:color="auto"/>
            </w:tcBorders>
            <w:shd w:val="clear" w:color="auto" w:fill="auto"/>
            <w:noWrap/>
            <w:vAlign w:val="center"/>
            <w:hideMark/>
          </w:tcPr>
          <w:p w14:paraId="57F16E46" w14:textId="77777777" w:rsidR="00990BD9" w:rsidRPr="00990BD9" w:rsidRDefault="00990BD9" w:rsidP="00990BD9">
            <w:pPr>
              <w:jc w:val="center"/>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4117.91</w:t>
            </w:r>
          </w:p>
        </w:tc>
        <w:tc>
          <w:tcPr>
            <w:tcW w:w="1268" w:type="dxa"/>
            <w:tcBorders>
              <w:top w:val="nil"/>
              <w:left w:val="nil"/>
              <w:bottom w:val="single" w:sz="4" w:space="0" w:color="auto"/>
              <w:right w:val="single" w:sz="4" w:space="0" w:color="auto"/>
            </w:tcBorders>
            <w:shd w:val="clear" w:color="auto" w:fill="auto"/>
            <w:noWrap/>
            <w:vAlign w:val="center"/>
            <w:hideMark/>
          </w:tcPr>
          <w:p w14:paraId="64204D4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x</w:t>
            </w:r>
          </w:p>
        </w:tc>
      </w:tr>
    </w:tbl>
    <w:p w14:paraId="41774B3B" w14:textId="77777777" w:rsidR="000F23D9" w:rsidRDefault="000F23D9" w:rsidP="000F23D9">
      <w:pPr>
        <w:rPr>
          <w:rFonts w:ascii="Times New Roman" w:hAnsi="Times New Roman" w:cs="Times New Roman"/>
          <w:sz w:val="24"/>
          <w:szCs w:val="24"/>
        </w:rPr>
      </w:pPr>
    </w:p>
    <w:p w14:paraId="317F96C1" w14:textId="345524F3" w:rsidR="000F23D9" w:rsidRDefault="00990BD9" w:rsidP="000F23D9">
      <w:pPr>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w:t>
      </w:r>
    </w:p>
    <w:p w14:paraId="67467DBF" w14:textId="05B7E89D" w:rsidR="00D656A6" w:rsidRDefault="00990BD9" w:rsidP="000F23D9">
      <w:pPr>
        <w:rPr>
          <w:rFonts w:ascii="Times New Roman" w:hAnsi="Times New Roman" w:cs="Times New Roman"/>
          <w:sz w:val="24"/>
          <w:szCs w:val="24"/>
        </w:rPr>
      </w:pPr>
      <w:r w:rsidRPr="00F0532A">
        <w:rPr>
          <w:rFonts w:ascii="Times New Roman" w:hAnsi="Times New Roman" w:cs="Times New Roman"/>
          <w:sz w:val="24"/>
          <w:szCs w:val="24"/>
        </w:rPr>
        <w:t>priekšsēdētāj</w:t>
      </w:r>
      <w:r w:rsidR="000F23D9">
        <w:rPr>
          <w:rFonts w:ascii="Times New Roman" w:hAnsi="Times New Roman" w:cs="Times New Roman"/>
          <w:sz w:val="24"/>
          <w:szCs w:val="24"/>
        </w:rPr>
        <w:t>a vietniece</w:t>
      </w:r>
      <w:r w:rsidR="000F23D9">
        <w:rPr>
          <w:rFonts w:ascii="Times New Roman" w:hAnsi="Times New Roman" w:cs="Times New Roman"/>
          <w:sz w:val="24"/>
          <w:szCs w:val="24"/>
        </w:rPr>
        <w:tab/>
      </w:r>
      <w:r w:rsidR="000F23D9">
        <w:rPr>
          <w:rFonts w:ascii="Times New Roman" w:hAnsi="Times New Roman" w:cs="Times New Roman"/>
          <w:sz w:val="24"/>
          <w:szCs w:val="24"/>
        </w:rPr>
        <w:tab/>
      </w:r>
      <w:r w:rsidR="000F23D9">
        <w:rPr>
          <w:rFonts w:ascii="Times New Roman" w:hAnsi="Times New Roman" w:cs="Times New Roman"/>
          <w:sz w:val="24"/>
          <w:szCs w:val="24"/>
        </w:rPr>
        <w:tab/>
      </w:r>
      <w:r w:rsidR="000F23D9">
        <w:rPr>
          <w:rFonts w:ascii="Times New Roman" w:hAnsi="Times New Roman" w:cs="Times New Roman"/>
          <w:sz w:val="24"/>
          <w:szCs w:val="24"/>
        </w:rPr>
        <w:tab/>
      </w:r>
      <w:r w:rsidR="000F23D9">
        <w:rPr>
          <w:rFonts w:ascii="Times New Roman" w:hAnsi="Times New Roman" w:cs="Times New Roman"/>
          <w:sz w:val="24"/>
          <w:szCs w:val="24"/>
        </w:rPr>
        <w:tab/>
      </w:r>
      <w:r w:rsidR="000F23D9">
        <w:rPr>
          <w:rFonts w:ascii="Times New Roman" w:hAnsi="Times New Roman" w:cs="Times New Roman"/>
          <w:sz w:val="24"/>
          <w:szCs w:val="24"/>
        </w:rPr>
        <w:tab/>
      </w:r>
      <w:r w:rsidR="000F23D9">
        <w:rPr>
          <w:rFonts w:ascii="Times New Roman" w:hAnsi="Times New Roman" w:cs="Times New Roman"/>
          <w:sz w:val="24"/>
          <w:szCs w:val="24"/>
        </w:rPr>
        <w:tab/>
      </w:r>
      <w:r w:rsidR="000F23D9">
        <w:rPr>
          <w:rFonts w:ascii="Times New Roman" w:hAnsi="Times New Roman" w:cs="Times New Roman"/>
          <w:sz w:val="24"/>
          <w:szCs w:val="24"/>
        </w:rPr>
        <w:tab/>
      </w:r>
      <w:proofErr w:type="spellStart"/>
      <w:r w:rsidR="000F23D9">
        <w:rPr>
          <w:rFonts w:ascii="Times New Roman" w:hAnsi="Times New Roman" w:cs="Times New Roman"/>
          <w:sz w:val="24"/>
          <w:szCs w:val="24"/>
        </w:rPr>
        <w:t>G.Švika</w:t>
      </w:r>
      <w:proofErr w:type="spellEnd"/>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7C4C"/>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23D9"/>
    <w:rsid w:val="000F4AB3"/>
    <w:rsid w:val="000F597C"/>
    <w:rsid w:val="00105AAD"/>
    <w:rsid w:val="00105BC4"/>
    <w:rsid w:val="00106BE1"/>
    <w:rsid w:val="001070B7"/>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0DD8"/>
    <w:rsid w:val="001E14B3"/>
    <w:rsid w:val="001E7BDA"/>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1BF9"/>
    <w:rsid w:val="003534B0"/>
    <w:rsid w:val="00370888"/>
    <w:rsid w:val="00397B00"/>
    <w:rsid w:val="00397F9C"/>
    <w:rsid w:val="003A524B"/>
    <w:rsid w:val="003A67CD"/>
    <w:rsid w:val="003A759D"/>
    <w:rsid w:val="003F4426"/>
    <w:rsid w:val="00416061"/>
    <w:rsid w:val="0042032D"/>
    <w:rsid w:val="00431B63"/>
    <w:rsid w:val="00446857"/>
    <w:rsid w:val="00460A17"/>
    <w:rsid w:val="00464D45"/>
    <w:rsid w:val="00465D23"/>
    <w:rsid w:val="00467395"/>
    <w:rsid w:val="00470FBB"/>
    <w:rsid w:val="00476714"/>
    <w:rsid w:val="004921DE"/>
    <w:rsid w:val="004A4424"/>
    <w:rsid w:val="004B6745"/>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816E0"/>
    <w:rsid w:val="00597A35"/>
    <w:rsid w:val="005A5926"/>
    <w:rsid w:val="005B47A2"/>
    <w:rsid w:val="005B5420"/>
    <w:rsid w:val="005D02ED"/>
    <w:rsid w:val="005D241B"/>
    <w:rsid w:val="005E340F"/>
    <w:rsid w:val="005E3908"/>
    <w:rsid w:val="005E5E12"/>
    <w:rsid w:val="00615743"/>
    <w:rsid w:val="00617664"/>
    <w:rsid w:val="00617E89"/>
    <w:rsid w:val="00637F91"/>
    <w:rsid w:val="0064325E"/>
    <w:rsid w:val="00661D87"/>
    <w:rsid w:val="00667085"/>
    <w:rsid w:val="00671554"/>
    <w:rsid w:val="006B79C9"/>
    <w:rsid w:val="006C1843"/>
    <w:rsid w:val="006C64F7"/>
    <w:rsid w:val="006D0CD0"/>
    <w:rsid w:val="006E4B5F"/>
    <w:rsid w:val="006E65A9"/>
    <w:rsid w:val="007008F6"/>
    <w:rsid w:val="00704E82"/>
    <w:rsid w:val="00723191"/>
    <w:rsid w:val="0073001E"/>
    <w:rsid w:val="00731E59"/>
    <w:rsid w:val="007321C3"/>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D0350"/>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74D6E"/>
    <w:rsid w:val="00984FFB"/>
    <w:rsid w:val="00990BD9"/>
    <w:rsid w:val="00995E92"/>
    <w:rsid w:val="00995FBC"/>
    <w:rsid w:val="00996AAD"/>
    <w:rsid w:val="009A2327"/>
    <w:rsid w:val="009A2F5D"/>
    <w:rsid w:val="009A33CE"/>
    <w:rsid w:val="009A3FD8"/>
    <w:rsid w:val="009A74AB"/>
    <w:rsid w:val="009B3117"/>
    <w:rsid w:val="009B5079"/>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841"/>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D3E62"/>
    <w:rsid w:val="00BE15FB"/>
    <w:rsid w:val="00BE2829"/>
    <w:rsid w:val="00BF24FF"/>
    <w:rsid w:val="00BF6A9A"/>
    <w:rsid w:val="00C024D0"/>
    <w:rsid w:val="00C13C41"/>
    <w:rsid w:val="00C27565"/>
    <w:rsid w:val="00C2792B"/>
    <w:rsid w:val="00C335B4"/>
    <w:rsid w:val="00C41748"/>
    <w:rsid w:val="00C477F5"/>
    <w:rsid w:val="00C57ACE"/>
    <w:rsid w:val="00C612B4"/>
    <w:rsid w:val="00C63861"/>
    <w:rsid w:val="00C83E9B"/>
    <w:rsid w:val="00C94947"/>
    <w:rsid w:val="00CA02BC"/>
    <w:rsid w:val="00CA15C5"/>
    <w:rsid w:val="00CA2CD9"/>
    <w:rsid w:val="00CA7EDC"/>
    <w:rsid w:val="00CB3DCA"/>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93840"/>
    <w:rsid w:val="00DA2638"/>
    <w:rsid w:val="00DC4DBA"/>
    <w:rsid w:val="00DD5444"/>
    <w:rsid w:val="00DF1F01"/>
    <w:rsid w:val="00E02316"/>
    <w:rsid w:val="00E025B1"/>
    <w:rsid w:val="00E02D2A"/>
    <w:rsid w:val="00E1191E"/>
    <w:rsid w:val="00E2047A"/>
    <w:rsid w:val="00E253FB"/>
    <w:rsid w:val="00E2637E"/>
    <w:rsid w:val="00E3246A"/>
    <w:rsid w:val="00E33684"/>
    <w:rsid w:val="00E408E5"/>
    <w:rsid w:val="00E40C30"/>
    <w:rsid w:val="00E4264C"/>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6976">
      <w:bodyDiv w:val="1"/>
      <w:marLeft w:val="0"/>
      <w:marRight w:val="0"/>
      <w:marTop w:val="0"/>
      <w:marBottom w:val="0"/>
      <w:divBdr>
        <w:top w:val="none" w:sz="0" w:space="0" w:color="auto"/>
        <w:left w:val="none" w:sz="0" w:space="0" w:color="auto"/>
        <w:bottom w:val="none" w:sz="0" w:space="0" w:color="auto"/>
        <w:right w:val="none" w:sz="0" w:space="0" w:color="auto"/>
      </w:divBdr>
    </w:div>
    <w:div w:id="242684341">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5175</Words>
  <Characters>2951</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2024-06-28T10:34:00Z</cp:lastPrinted>
  <dcterms:created xsi:type="dcterms:W3CDTF">2024-07-03T05:51:00Z</dcterms:created>
  <dcterms:modified xsi:type="dcterms:W3CDTF">2024-07-03T07:41:00Z</dcterms:modified>
</cp:coreProperties>
</file>