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74ED" w:rsidRDefault="00C16A58">
      <w:r>
        <w:rPr>
          <w:noProof/>
        </w:rPr>
        <mc:AlternateContent>
          <mc:Choice Requires="wpg">
            <w:drawing>
              <wp:anchor distT="0" distB="0" distL="114300" distR="114300" simplePos="0" relativeHeight="251655680" behindDoc="1" locked="0" layoutInCell="0" allowOverlap="1" wp14:anchorId="7EE916F6" wp14:editId="4F22D580">
                <wp:simplePos x="0" y="0"/>
                <wp:positionH relativeFrom="page">
                  <wp:posOffset>4714875</wp:posOffset>
                </wp:positionH>
                <wp:positionV relativeFrom="page">
                  <wp:posOffset>351155</wp:posOffset>
                </wp:positionV>
                <wp:extent cx="2531745" cy="9998710"/>
                <wp:effectExtent l="9525" t="8255" r="11430" b="13335"/>
                <wp:wrapNone/>
                <wp:docPr id="2" name="Grupa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31745" cy="9998710"/>
                          <a:chOff x="7329" y="0"/>
                          <a:chExt cx="4911" cy="15840"/>
                        </a:xfrm>
                      </wpg:grpSpPr>
                      <wpg:grpSp>
                        <wpg:cNvPr id="3" name="Group 364"/>
                        <wpg:cNvGrpSpPr>
                          <a:grpSpLocks/>
                        </wpg:cNvGrpSpPr>
                        <wpg:grpSpPr bwMode="auto">
                          <a:xfrm>
                            <a:off x="7344" y="0"/>
                            <a:ext cx="4896" cy="15840"/>
                            <a:chOff x="7560" y="0"/>
                            <a:chExt cx="4700" cy="15840"/>
                          </a:xfrm>
                        </wpg:grpSpPr>
                        <wps:wsp>
                          <wps:cNvPr id="9" name="Rectangle 365"/>
                          <wps:cNvSpPr>
                            <a:spLocks noChangeArrowheads="1"/>
                          </wps:cNvSpPr>
                          <wps:spPr bwMode="auto">
                            <a:xfrm>
                              <a:off x="7755" y="0"/>
                              <a:ext cx="4505" cy="15840"/>
                            </a:xfrm>
                            <a:prstGeom prst="rect">
                              <a:avLst/>
                            </a:prstGeom>
                            <a:solidFill>
                              <a:srgbClr val="C2D69B"/>
                            </a:solidFill>
                            <a:ln w="12700">
                              <a:solidFill>
                                <a:srgbClr val="FFFFFF"/>
                              </a:solidFill>
                              <a:miter lim="800000"/>
                              <a:headEnd/>
                              <a:tailEnd/>
                            </a:ln>
                            <a:effectLst/>
                            <a:extLs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rot="0" vert="horz" wrap="square" lIns="91440" tIns="45720" rIns="91440" bIns="45720" anchor="t" anchorCtr="0" upright="1">
                            <a:noAutofit/>
                          </wps:bodyPr>
                        </wps:wsp>
                        <wps:wsp>
                          <wps:cNvPr id="10" name="Rectangle 366" descr="Light vertical"/>
                          <wps:cNvSpPr>
                            <a:spLocks noChangeArrowheads="1"/>
                          </wps:cNvSpPr>
                          <wps:spPr bwMode="auto">
                            <a:xfrm>
                              <a:off x="7560" y="8"/>
                              <a:ext cx="195" cy="15825"/>
                            </a:xfrm>
                            <a:prstGeom prst="rect">
                              <a:avLst/>
                            </a:prstGeom>
                            <a:solidFill>
                              <a:srgbClr val="C2D69B">
                                <a:alpha val="79999"/>
                              </a:srgbClr>
                            </a:solidFill>
                            <a:ln w="12700">
                              <a:solidFill>
                                <a:srgbClr val="C2D69B"/>
                              </a:solidFill>
                              <a:miter lim="800000"/>
                              <a:headEnd/>
                              <a:tailEnd/>
                            </a:ln>
                            <a:effectLst/>
                            <a:extLs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rot="0" vert="horz" wrap="square" lIns="91440" tIns="45720" rIns="91440" bIns="45720" anchor="ctr" anchorCtr="0" upright="1">
                            <a:noAutofit/>
                          </wps:bodyPr>
                        </wps:wsp>
                      </wpg:grpSp>
                      <wps:wsp>
                        <wps:cNvPr id="11" name="Rectangle 367"/>
                        <wps:cNvSpPr>
                          <a:spLocks noChangeArrowheads="1"/>
                        </wps:cNvSpPr>
                        <wps:spPr bwMode="auto">
                          <a:xfrm>
                            <a:off x="7344" y="0"/>
                            <a:ext cx="4896" cy="3958"/>
                          </a:xfrm>
                          <a:prstGeom prst="rect">
                            <a:avLst/>
                          </a:prstGeom>
                          <a:solidFill>
                            <a:srgbClr val="C2D69B">
                              <a:alpha val="79999"/>
                            </a:srgbClr>
                          </a:solidFill>
                          <a:ln w="12700" algn="ctr">
                            <a:solidFill>
                              <a:srgbClr val="76923C"/>
                            </a:solidFill>
                            <a:miter lim="800000"/>
                            <a:headEnd/>
                            <a:tailEnd/>
                          </a:ln>
                          <a:effectLst>
                            <a:outerShdw dist="28398" dir="3806097" algn="ctr" rotWithShape="0">
                              <a:srgbClr val="4E6128">
                                <a:alpha val="50000"/>
                              </a:srgbClr>
                            </a:outerShdw>
                          </a:effectLst>
                        </wps:spPr>
                        <wps:txbx>
                          <w:txbxContent>
                            <w:p w:rsidR="00370F59" w:rsidRPr="00B674ED" w:rsidRDefault="00370F59">
                              <w:pPr>
                                <w:pStyle w:val="Bezatstarpm"/>
                                <w:rPr>
                                  <w:rFonts w:ascii="Cambria" w:hAnsi="Cambria"/>
                                  <w:b/>
                                  <w:bCs/>
                                  <w:color w:val="FFFFFF"/>
                                  <w:sz w:val="24"/>
                                  <w:szCs w:val="24"/>
                                </w:rPr>
                              </w:pPr>
                            </w:p>
                            <w:p w:rsidR="00370F59" w:rsidRPr="0000055F" w:rsidRDefault="00370F59" w:rsidP="0000055F">
                              <w:pPr>
                                <w:pStyle w:val="Bezatstarpm"/>
                                <w:jc w:val="center"/>
                                <w:rPr>
                                  <w:rFonts w:ascii="Cambria" w:hAnsi="Cambria"/>
                                  <w:b/>
                                  <w:bCs/>
                                  <w:sz w:val="24"/>
                                  <w:szCs w:val="24"/>
                                </w:rPr>
                              </w:pPr>
                              <w:r>
                                <w:rPr>
                                  <w:noProof/>
                                </w:rPr>
                                <w:drawing>
                                  <wp:inline distT="0" distB="0" distL="0" distR="0" wp14:anchorId="4B4D4072" wp14:editId="6DAE38C4">
                                    <wp:extent cx="758190" cy="914400"/>
                                    <wp:effectExtent l="0" t="0" r="3810" b="0"/>
                                    <wp:docPr id="8" name="Attēls 8" descr="Gulbenes_nov-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ulbenes_nov-K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8190" cy="914400"/>
                                            </a:xfrm>
                                            <a:prstGeom prst="rect">
                                              <a:avLst/>
                                            </a:prstGeom>
                                            <a:noFill/>
                                            <a:ln>
                                              <a:noFill/>
                                            </a:ln>
                                          </pic:spPr>
                                        </pic:pic>
                                      </a:graphicData>
                                    </a:graphic>
                                  </wp:inline>
                                </w:drawing>
                              </w:r>
                            </w:p>
                            <w:p w:rsidR="00370F59" w:rsidRPr="00B86BCE" w:rsidRDefault="00370F59" w:rsidP="0000055F">
                              <w:pPr>
                                <w:rPr>
                                  <w:color w:val="000000"/>
                                  <w:sz w:val="24"/>
                                  <w:szCs w:val="24"/>
                                </w:rPr>
                              </w:pPr>
                              <w:r w:rsidRPr="00B86BCE">
                                <w:rPr>
                                  <w:color w:val="000000"/>
                                  <w:sz w:val="24"/>
                                  <w:szCs w:val="24"/>
                                </w:rPr>
                                <w:t>Apstiprināta ar</w:t>
                              </w:r>
                            </w:p>
                            <w:p w:rsidR="00370F59" w:rsidRPr="00B86BCE" w:rsidRDefault="00370F59" w:rsidP="0000055F">
                              <w:pPr>
                                <w:rPr>
                                  <w:color w:val="000000"/>
                                  <w:sz w:val="24"/>
                                  <w:szCs w:val="24"/>
                                </w:rPr>
                              </w:pPr>
                              <w:r w:rsidRPr="00B86BCE">
                                <w:rPr>
                                  <w:color w:val="000000"/>
                                  <w:sz w:val="24"/>
                                  <w:szCs w:val="24"/>
                                </w:rPr>
                                <w:t>Gulbenes novada domes</w:t>
                              </w:r>
                            </w:p>
                            <w:p w:rsidR="00370F59" w:rsidRPr="00B86BCE" w:rsidRDefault="00370F59" w:rsidP="0000055F">
                              <w:pPr>
                                <w:rPr>
                                  <w:color w:val="000000"/>
                                  <w:sz w:val="24"/>
                                  <w:szCs w:val="24"/>
                                </w:rPr>
                              </w:pPr>
                              <w:r>
                                <w:rPr>
                                  <w:color w:val="000000"/>
                                  <w:sz w:val="24"/>
                                  <w:szCs w:val="24"/>
                                </w:rPr>
                                <w:t>2017.gada _____________</w:t>
                              </w:r>
                              <w:r w:rsidRPr="00B86BCE">
                                <w:rPr>
                                  <w:color w:val="000000"/>
                                  <w:sz w:val="24"/>
                                  <w:szCs w:val="24"/>
                                </w:rPr>
                                <w:t>,</w:t>
                              </w:r>
                            </w:p>
                            <w:p w:rsidR="00370F59" w:rsidRPr="00B86BCE" w:rsidRDefault="00370F59" w:rsidP="0000055F">
                              <w:pPr>
                                <w:rPr>
                                  <w:color w:val="000000"/>
                                  <w:sz w:val="24"/>
                                  <w:szCs w:val="24"/>
                                </w:rPr>
                              </w:pPr>
                              <w:r w:rsidRPr="00B86BCE">
                                <w:rPr>
                                  <w:color w:val="000000"/>
                                  <w:sz w:val="24"/>
                                  <w:szCs w:val="24"/>
                                </w:rPr>
                                <w:t xml:space="preserve">sēdes lēmumu </w:t>
                              </w:r>
                            </w:p>
                            <w:p w:rsidR="00370F59" w:rsidRPr="00B86BCE" w:rsidRDefault="00370F59" w:rsidP="0000055F">
                              <w:pPr>
                                <w:rPr>
                                  <w:color w:val="000000"/>
                                  <w:sz w:val="24"/>
                                  <w:szCs w:val="24"/>
                                </w:rPr>
                              </w:pPr>
                              <w:r>
                                <w:rPr>
                                  <w:color w:val="000000"/>
                                  <w:sz w:val="24"/>
                                  <w:szCs w:val="24"/>
                                </w:rPr>
                                <w:t>(protokols Nr__, __</w:t>
                              </w:r>
                              <w:r w:rsidRPr="00B86BCE">
                                <w:rPr>
                                  <w:color w:val="000000"/>
                                  <w:sz w:val="24"/>
                                  <w:szCs w:val="24"/>
                                </w:rPr>
                                <w:t>.§)</w:t>
                              </w:r>
                            </w:p>
                            <w:p w:rsidR="00370F59" w:rsidRPr="00832FC1" w:rsidRDefault="00370F59" w:rsidP="00B674ED">
                              <w:pPr>
                                <w:jc w:val="right"/>
                                <w:rPr>
                                  <w:color w:val="76923C"/>
                                </w:rPr>
                              </w:pPr>
                            </w:p>
                            <w:p w:rsidR="00370F59" w:rsidRPr="00B674ED" w:rsidRDefault="00370F59">
                              <w:pPr>
                                <w:pStyle w:val="Bezatstarpm"/>
                                <w:rPr>
                                  <w:rFonts w:ascii="Cambria" w:hAnsi="Cambria"/>
                                  <w:b/>
                                  <w:bCs/>
                                  <w:color w:val="FFFFFF"/>
                                  <w:sz w:val="96"/>
                                  <w:szCs w:val="96"/>
                                </w:rPr>
                              </w:pPr>
                            </w:p>
                          </w:txbxContent>
                        </wps:txbx>
                        <wps:bodyPr rot="0" vert="horz" wrap="square" lIns="365760" tIns="182880" rIns="182880" bIns="182880" anchor="b" anchorCtr="0" upright="1">
                          <a:noAutofit/>
                        </wps:bodyPr>
                      </wps:wsp>
                      <wps:wsp>
                        <wps:cNvPr id="12" name="Rectangle 9"/>
                        <wps:cNvSpPr>
                          <a:spLocks noChangeArrowheads="1"/>
                        </wps:cNvSpPr>
                        <wps:spPr bwMode="auto">
                          <a:xfrm>
                            <a:off x="7329" y="10658"/>
                            <a:ext cx="4889" cy="4462"/>
                          </a:xfrm>
                          <a:prstGeom prst="rect">
                            <a:avLst/>
                          </a:prstGeom>
                          <a:solidFill>
                            <a:srgbClr val="C2D69B">
                              <a:alpha val="79999"/>
                            </a:srgbClr>
                          </a:solidFill>
                          <a:ln w="12700">
                            <a:solidFill>
                              <a:srgbClr val="C2D69B"/>
                            </a:solidFill>
                            <a:miter lim="800000"/>
                            <a:headEnd/>
                            <a:tailEnd/>
                          </a:ln>
                          <a:effectLst/>
                          <a:extLs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txbx>
                          <w:txbxContent>
                            <w:p w:rsidR="00370F59" w:rsidRPr="00B674ED" w:rsidRDefault="00370F59">
                              <w:pPr>
                                <w:pStyle w:val="Bezatstarpm"/>
                                <w:spacing w:line="360" w:lineRule="auto"/>
                                <w:rPr>
                                  <w:color w:val="FFFFFF"/>
                                </w:rPr>
                              </w:pP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id="Grupa 14" o:spid="_x0000_s1026" style="position:absolute;margin-left:371.25pt;margin-top:27.65pt;width:199.35pt;height:787.3pt;z-index:-251660800;mso-position-horizontal-relative:page;mso-position-vertical-relative:page"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" o:allowincell="f">
                <v:group id="Group 364" o:spid="_x0000_s1027" style="position:absolute;left:7344;width:4896;height:15840" coordorigin="7560" coordsize="4700,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365" o:spid="_x0000_s1028" style="position:absolute;left:7755;width:4505;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axH8QA&#10;AADaAAAADwAAAGRycy9kb3ducmV2LnhtbESPS2vDMBCE74H+B7GF3mK5hpbUjRKKIRCSQxO3hx4X&#10;a/2g1spY8iP59VGg0OMwM98w6+1sWjFS7xrLCp6jGARxYXXDlYLvr91yBcJ5ZI2tZVJwIQfbzcNi&#10;jam2E59pzH0lAoRdigpq77tUSlfUZNBFtiMOXml7gz7IvpK6xynATSuTOH6VBhsOCzV2lNVU/OaD&#10;UZAVuyQ7Hn7a5Dq8ZGPpP7E8jUo9Pc4f7yA8zf4//NfeawVvcL8SboD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WsR/EAAAA2gAAAA8AAAAAAAAAAAAAAAAAmAIAAGRycy9k&#10;b3ducmV2LnhtbFBLBQYAAAAABAAEAPUAAACJAwAAAAA=&#10;" fillcolor="#c2d69b" strokecolor="white" strokeweight="1pt">
                    <v:shadow color="#4e6128" opacity=".5" offset="1pt"/>
                  </v:rect>
                  <v:rect id="Rectangle 366" o:spid="_x0000_s1029" alt="Light vertical" style="position:absolute;left:7560;top:8;width:195;height:15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kQ+cQA&#10;AADbAAAADwAAAGRycy9kb3ducmV2LnhtbESPQWvDMAyF74X9B6PBbq3ThZWS1i1jYzAIgS0t9Cpi&#10;LQmN5RC7Sfbvp8OgN4n39N6n/XF2nRppCK1nA+tVAoq48rbl2sD59LHcggoR2WLnmQz8UoDj4WGx&#10;x8z6ib9pLGOtJIRDhgaaGPtM61A15DCsfE8s2o8fHEZZh1rbAScJd51+TpKNdtiyNDTY01tD1bW8&#10;OQP2khdhe81fensu0tMtrdfp+5cxT4/z6w5UpDnezf/Xn1bwhV5+kQH04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pEPnEAAAA2wAAAA8AAAAAAAAAAAAAAAAAmAIAAGRycy9k&#10;b3ducmV2LnhtbFBLBQYAAAAABAAEAPUAAACJAwAAAAA=&#10;" fillcolor="#c2d69b" strokecolor="#c2d69b" strokeweight="1pt">
                    <v:fill opacity="52428f"/>
                    <v:shadow color="#4e6128" opacity=".5" offset="1pt"/>
                  </v:rect>
                </v:group>
                <v:rect id="Rectangle 367" o:spid="_x0000_s1030" style="position:absolute;left:7344;width:4896;height:395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MBqL8A&#10;AADbAAAADwAAAGRycy9kb3ducmV2LnhtbERPTWvCQBC9F/wPywi9NZtYKCVmDUYQeq2WgrchO9lE&#10;s7Mhu8b4712h0Ns83ucU5Wx7MdHoO8cKsiQFQVw73bFR8HPcv32C8AFZY++YFNzJQ7lZvBSYa3fj&#10;b5oOwYgYwj5HBW0IQy6lr1uy6BM3EEeucaPFEOFopB7xFsNtL1dp+iEtdhwbWhxo11J9OVytgnN6&#10;/K0aulR+qKY7S6NP7yYo9bqct2sQgebwL/5zf+k4P4PnL/EAuXk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CIwGovwAAANsAAAAPAAAAAAAAAAAAAAAAAJgCAABkcnMvZG93bnJl&#10;di54bWxQSwUGAAAAAAQABAD1AAAAhAMAAAAA&#10;" fillcolor="#c2d69b" strokecolor="#76923c" strokeweight="1pt">
                  <v:fill opacity="52428f"/>
                  <v:shadow on="t" color="#4e6128" opacity=".5" offset="1pt"/>
                  <v:textbox inset="28.8pt,14.4pt,14.4pt,14.4pt">
                    <w:txbxContent>
                      <w:p w:rsidR="00370F59" w:rsidRPr="00B674ED" w:rsidRDefault="00370F59">
                        <w:pPr>
                          <w:pStyle w:val="Bezatstarpm"/>
                          <w:rPr>
                            <w:rFonts w:ascii="Cambria" w:hAnsi="Cambria"/>
                            <w:b/>
                            <w:bCs/>
                            <w:color w:val="FFFFFF"/>
                            <w:sz w:val="24"/>
                            <w:szCs w:val="24"/>
                          </w:rPr>
                        </w:pPr>
                      </w:p>
                      <w:p w:rsidR="00370F59" w:rsidRPr="0000055F" w:rsidRDefault="00370F59" w:rsidP="0000055F">
                        <w:pPr>
                          <w:pStyle w:val="Bezatstarpm"/>
                          <w:jc w:val="center"/>
                          <w:rPr>
                            <w:rFonts w:ascii="Cambria" w:hAnsi="Cambria"/>
                            <w:b/>
                            <w:bCs/>
                            <w:sz w:val="24"/>
                            <w:szCs w:val="24"/>
                          </w:rPr>
                        </w:pPr>
                        <w:r>
                          <w:rPr>
                            <w:noProof/>
                          </w:rPr>
                          <w:drawing>
                            <wp:inline distT="0" distB="0" distL="0" distR="0" wp14:anchorId="4B4D4072" wp14:editId="6DAE38C4">
                              <wp:extent cx="758190" cy="914400"/>
                              <wp:effectExtent l="0" t="0" r="3810" b="0"/>
                              <wp:docPr id="8" name="Attēls 8" descr="Gulbenes_nov-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ulbenes_nov-K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8190" cy="914400"/>
                                      </a:xfrm>
                                      <a:prstGeom prst="rect">
                                        <a:avLst/>
                                      </a:prstGeom>
                                      <a:noFill/>
                                      <a:ln>
                                        <a:noFill/>
                                      </a:ln>
                                    </pic:spPr>
                                  </pic:pic>
                                </a:graphicData>
                              </a:graphic>
                            </wp:inline>
                          </w:drawing>
                        </w:r>
                      </w:p>
                      <w:p w:rsidR="00370F59" w:rsidRPr="00B86BCE" w:rsidRDefault="00370F59" w:rsidP="0000055F">
                        <w:pPr>
                          <w:rPr>
                            <w:color w:val="000000"/>
                            <w:sz w:val="24"/>
                            <w:szCs w:val="24"/>
                          </w:rPr>
                        </w:pPr>
                        <w:r w:rsidRPr="00B86BCE">
                          <w:rPr>
                            <w:color w:val="000000"/>
                            <w:sz w:val="24"/>
                            <w:szCs w:val="24"/>
                          </w:rPr>
                          <w:t>Apstiprināta ar</w:t>
                        </w:r>
                      </w:p>
                      <w:p w:rsidR="00370F59" w:rsidRPr="00B86BCE" w:rsidRDefault="00370F59" w:rsidP="0000055F">
                        <w:pPr>
                          <w:rPr>
                            <w:color w:val="000000"/>
                            <w:sz w:val="24"/>
                            <w:szCs w:val="24"/>
                          </w:rPr>
                        </w:pPr>
                        <w:r w:rsidRPr="00B86BCE">
                          <w:rPr>
                            <w:color w:val="000000"/>
                            <w:sz w:val="24"/>
                            <w:szCs w:val="24"/>
                          </w:rPr>
                          <w:t>Gulbenes novada domes</w:t>
                        </w:r>
                      </w:p>
                      <w:p w:rsidR="00370F59" w:rsidRPr="00B86BCE" w:rsidRDefault="00370F59" w:rsidP="0000055F">
                        <w:pPr>
                          <w:rPr>
                            <w:color w:val="000000"/>
                            <w:sz w:val="24"/>
                            <w:szCs w:val="24"/>
                          </w:rPr>
                        </w:pPr>
                        <w:r>
                          <w:rPr>
                            <w:color w:val="000000"/>
                            <w:sz w:val="24"/>
                            <w:szCs w:val="24"/>
                          </w:rPr>
                          <w:t>2017.gada _____________</w:t>
                        </w:r>
                        <w:r w:rsidRPr="00B86BCE">
                          <w:rPr>
                            <w:color w:val="000000"/>
                            <w:sz w:val="24"/>
                            <w:szCs w:val="24"/>
                          </w:rPr>
                          <w:t>,</w:t>
                        </w:r>
                      </w:p>
                      <w:p w:rsidR="00370F59" w:rsidRPr="00B86BCE" w:rsidRDefault="00370F59" w:rsidP="0000055F">
                        <w:pPr>
                          <w:rPr>
                            <w:color w:val="000000"/>
                            <w:sz w:val="24"/>
                            <w:szCs w:val="24"/>
                          </w:rPr>
                        </w:pPr>
                        <w:r w:rsidRPr="00B86BCE">
                          <w:rPr>
                            <w:color w:val="000000"/>
                            <w:sz w:val="24"/>
                            <w:szCs w:val="24"/>
                          </w:rPr>
                          <w:t xml:space="preserve">sēdes lēmumu </w:t>
                        </w:r>
                      </w:p>
                      <w:p w:rsidR="00370F59" w:rsidRPr="00B86BCE" w:rsidRDefault="00370F59" w:rsidP="0000055F">
                        <w:pPr>
                          <w:rPr>
                            <w:color w:val="000000"/>
                            <w:sz w:val="24"/>
                            <w:szCs w:val="24"/>
                          </w:rPr>
                        </w:pPr>
                        <w:r>
                          <w:rPr>
                            <w:color w:val="000000"/>
                            <w:sz w:val="24"/>
                            <w:szCs w:val="24"/>
                          </w:rPr>
                          <w:t>(protokols Nr__, __</w:t>
                        </w:r>
                        <w:r w:rsidRPr="00B86BCE">
                          <w:rPr>
                            <w:color w:val="000000"/>
                            <w:sz w:val="24"/>
                            <w:szCs w:val="24"/>
                          </w:rPr>
                          <w:t>.§)</w:t>
                        </w:r>
                      </w:p>
                      <w:p w:rsidR="00370F59" w:rsidRPr="00832FC1" w:rsidRDefault="00370F59" w:rsidP="00B674ED">
                        <w:pPr>
                          <w:jc w:val="right"/>
                          <w:rPr>
                            <w:color w:val="76923C"/>
                          </w:rPr>
                        </w:pPr>
                      </w:p>
                      <w:p w:rsidR="00370F59" w:rsidRPr="00B674ED" w:rsidRDefault="00370F59">
                        <w:pPr>
                          <w:pStyle w:val="Bezatstarpm"/>
                          <w:rPr>
                            <w:rFonts w:ascii="Cambria" w:hAnsi="Cambria"/>
                            <w:b/>
                            <w:bCs/>
                            <w:color w:val="FFFFFF"/>
                            <w:sz w:val="96"/>
                            <w:szCs w:val="96"/>
                          </w:rPr>
                        </w:pPr>
                      </w:p>
                    </w:txbxContent>
                  </v:textbox>
                </v:rect>
                <v:rect id="Rectangle 9" o:spid="_x0000_s1031" style="position:absolute;left:7329;top:10658;width:4889;height:446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ZtCr4A&#10;AADbAAAADwAAAGRycy9kb3ducmV2LnhtbERPTYvCMBC9C/sfwix4s6keVKpRRFgQPFm9eBua2aZr&#10;MylJtu3++40geJvH+5ztfrSt6MmHxrGCeZaDIK6cbrhWcLt+zdYgQkTW2DomBX8UYL/7mGyx0G7g&#10;C/VlrEUK4VCgAhNjV0gZKkMWQ+Y64sR9O28xJuhrqT0OKdy2cpHnS2mx4dRgsKOjoepR/loFZbmS&#10;dzrbXrKdH6kb/I/JV0pNP8fDBkSkMb7FL/dJp/kLeP6SDpC7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OmbQq+AAAA2wAAAA8AAAAAAAAAAAAAAAAAmAIAAGRycy9kb3ducmV2&#10;LnhtbFBLBQYAAAAABAAEAPUAAACDAwAAAAA=&#10;" fillcolor="#c2d69b" strokecolor="#c2d69b" strokeweight="1pt">
                  <v:fill opacity="52428f"/>
                  <v:shadow color="#4e6128" opacity=".5" offset="1pt"/>
                  <v:textbox inset="28.8pt,14.4pt,14.4pt,14.4pt">
                    <w:txbxContent>
                      <w:p w:rsidR="00370F59" w:rsidRPr="00B674ED" w:rsidRDefault="00370F59">
                        <w:pPr>
                          <w:pStyle w:val="Bezatstarpm"/>
                          <w:spacing w:line="360" w:lineRule="auto"/>
                          <w:rPr>
                            <w:color w:val="FFFFFF"/>
                          </w:rPr>
                        </w:pPr>
                      </w:p>
                    </w:txbxContent>
                  </v:textbox>
                </v:rect>
                <w10:wrap anchorx="page" anchory="page"/>
              </v:group>
            </w:pict>
          </mc:Fallback>
        </mc:AlternateContent>
      </w:r>
    </w:p>
    <w:p w:rsidR="00B674ED" w:rsidRDefault="00B674ED" w:rsidP="00A21BCD">
      <w:pPr>
        <w:jc w:val="center"/>
        <w:rPr>
          <w:sz w:val="24"/>
          <w:szCs w:val="24"/>
        </w:rPr>
      </w:pPr>
    </w:p>
    <w:p w:rsidR="00B674ED" w:rsidRDefault="00B674ED" w:rsidP="00A21BCD">
      <w:pPr>
        <w:jc w:val="center"/>
        <w:rPr>
          <w:sz w:val="24"/>
          <w:szCs w:val="24"/>
        </w:rPr>
      </w:pPr>
    </w:p>
    <w:p w:rsidR="00B674ED" w:rsidRDefault="00B674ED" w:rsidP="00A21BCD">
      <w:pPr>
        <w:jc w:val="center"/>
        <w:rPr>
          <w:sz w:val="24"/>
          <w:szCs w:val="24"/>
        </w:rPr>
      </w:pPr>
    </w:p>
    <w:p w:rsidR="00B674ED" w:rsidRDefault="00B674ED" w:rsidP="00A21BCD">
      <w:pPr>
        <w:jc w:val="center"/>
        <w:rPr>
          <w:sz w:val="24"/>
          <w:szCs w:val="24"/>
        </w:rPr>
      </w:pPr>
    </w:p>
    <w:p w:rsidR="00B674ED" w:rsidRDefault="00B674ED" w:rsidP="00A21BCD">
      <w:pPr>
        <w:jc w:val="center"/>
        <w:rPr>
          <w:sz w:val="24"/>
          <w:szCs w:val="24"/>
        </w:rPr>
      </w:pPr>
    </w:p>
    <w:p w:rsidR="00B674ED" w:rsidRDefault="00B674ED" w:rsidP="00A21BCD">
      <w:pPr>
        <w:jc w:val="center"/>
        <w:rPr>
          <w:sz w:val="24"/>
          <w:szCs w:val="24"/>
        </w:rPr>
      </w:pPr>
    </w:p>
    <w:p w:rsidR="00B674ED" w:rsidRDefault="00B674ED" w:rsidP="00A21BCD">
      <w:pPr>
        <w:jc w:val="center"/>
        <w:rPr>
          <w:sz w:val="24"/>
          <w:szCs w:val="24"/>
        </w:rPr>
      </w:pPr>
    </w:p>
    <w:p w:rsidR="00B674ED" w:rsidRDefault="00B674ED" w:rsidP="00A21BCD">
      <w:pPr>
        <w:jc w:val="center"/>
        <w:rPr>
          <w:sz w:val="24"/>
          <w:szCs w:val="24"/>
        </w:rPr>
      </w:pPr>
    </w:p>
    <w:p w:rsidR="00B674ED" w:rsidRDefault="00B674ED" w:rsidP="00A21BCD">
      <w:pPr>
        <w:jc w:val="center"/>
        <w:rPr>
          <w:sz w:val="24"/>
          <w:szCs w:val="24"/>
        </w:rPr>
      </w:pPr>
    </w:p>
    <w:p w:rsidR="00B674ED" w:rsidRDefault="00B674ED" w:rsidP="00A21BCD">
      <w:pPr>
        <w:jc w:val="center"/>
        <w:rPr>
          <w:sz w:val="24"/>
          <w:szCs w:val="24"/>
        </w:rPr>
      </w:pPr>
    </w:p>
    <w:p w:rsidR="00B674ED" w:rsidRDefault="00B674ED" w:rsidP="00A21BCD">
      <w:pPr>
        <w:jc w:val="center"/>
        <w:rPr>
          <w:sz w:val="24"/>
          <w:szCs w:val="24"/>
        </w:rPr>
      </w:pPr>
    </w:p>
    <w:p w:rsidR="00B674ED" w:rsidRDefault="00B674ED" w:rsidP="00A21BCD">
      <w:pPr>
        <w:jc w:val="center"/>
        <w:rPr>
          <w:sz w:val="24"/>
          <w:szCs w:val="24"/>
        </w:rPr>
      </w:pPr>
    </w:p>
    <w:p w:rsidR="00B674ED" w:rsidRDefault="00B674ED" w:rsidP="00A21BCD">
      <w:pPr>
        <w:jc w:val="center"/>
        <w:rPr>
          <w:sz w:val="24"/>
          <w:szCs w:val="24"/>
        </w:rPr>
      </w:pPr>
    </w:p>
    <w:p w:rsidR="00B674ED" w:rsidRDefault="00C16A58" w:rsidP="00A21BCD">
      <w:pPr>
        <w:jc w:val="center"/>
        <w:rPr>
          <w:sz w:val="24"/>
          <w:szCs w:val="24"/>
        </w:rPr>
      </w:pPr>
      <w:r>
        <w:rPr>
          <w:noProof/>
        </w:rPr>
        <mc:AlternateContent>
          <mc:Choice Requires="wps">
            <w:drawing>
              <wp:anchor distT="0" distB="0" distL="114300" distR="114300" simplePos="0" relativeHeight="251656704" behindDoc="0" locked="0" layoutInCell="0" allowOverlap="1" wp14:anchorId="06656C31" wp14:editId="7BF43B5C">
                <wp:simplePos x="0" y="0"/>
                <wp:positionH relativeFrom="page">
                  <wp:posOffset>315595</wp:posOffset>
                </wp:positionH>
                <wp:positionV relativeFrom="page">
                  <wp:posOffset>2844800</wp:posOffset>
                </wp:positionV>
                <wp:extent cx="6923405" cy="3225800"/>
                <wp:effectExtent l="10795" t="6350" r="9525" b="25400"/>
                <wp:wrapNone/>
                <wp:docPr id="1" name="Taisnstūri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3405" cy="3225800"/>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txbx>
                        <w:txbxContent>
                          <w:p w:rsidR="00370F59" w:rsidRDefault="00370F59" w:rsidP="00B674ED">
                            <w:pPr>
                              <w:pStyle w:val="Bezatstarpm"/>
                              <w:jc w:val="center"/>
                              <w:rPr>
                                <w:b/>
                                <w:color w:val="4F6228"/>
                                <w:sz w:val="48"/>
                                <w:szCs w:val="52"/>
                              </w:rPr>
                            </w:pPr>
                          </w:p>
                          <w:p w:rsidR="00370F59" w:rsidRPr="00D92260" w:rsidRDefault="00370F59" w:rsidP="00B674ED">
                            <w:pPr>
                              <w:pStyle w:val="Bezatstarpm"/>
                              <w:jc w:val="center"/>
                              <w:rPr>
                                <w:color w:val="4F6228"/>
                                <w:sz w:val="48"/>
                                <w:szCs w:val="52"/>
                              </w:rPr>
                            </w:pPr>
                            <w:r w:rsidRPr="00D92260">
                              <w:rPr>
                                <w:color w:val="4F6228"/>
                                <w:sz w:val="48"/>
                                <w:szCs w:val="52"/>
                              </w:rPr>
                              <w:t xml:space="preserve">GULBENES NOVADA TERITORIJAS </w:t>
                            </w:r>
                            <w:r>
                              <w:rPr>
                                <w:color w:val="4F6228"/>
                                <w:sz w:val="48"/>
                                <w:szCs w:val="52"/>
                              </w:rPr>
                              <w:t xml:space="preserve">PLĀNOJUMS </w:t>
                            </w:r>
                          </w:p>
                          <w:p w:rsidR="00370F59" w:rsidRDefault="00370F59" w:rsidP="00B674ED">
                            <w:pPr>
                              <w:pStyle w:val="Bezatstarpm"/>
                              <w:jc w:val="center"/>
                              <w:rPr>
                                <w:b/>
                                <w:color w:val="4F6228"/>
                                <w:sz w:val="48"/>
                                <w:szCs w:val="52"/>
                              </w:rPr>
                            </w:pPr>
                          </w:p>
                          <w:p w:rsidR="00370F59" w:rsidRDefault="00370F59" w:rsidP="00B674ED">
                            <w:pPr>
                              <w:pStyle w:val="Bezatstarpm"/>
                              <w:jc w:val="center"/>
                              <w:rPr>
                                <w:b/>
                                <w:color w:val="4F6228"/>
                                <w:sz w:val="48"/>
                                <w:szCs w:val="52"/>
                              </w:rPr>
                            </w:pPr>
                          </w:p>
                          <w:p w:rsidR="00370F59" w:rsidRDefault="00370F59" w:rsidP="00B674ED">
                            <w:pPr>
                              <w:pStyle w:val="Bezatstarpm"/>
                              <w:jc w:val="center"/>
                              <w:rPr>
                                <w:b/>
                                <w:color w:val="4F6228"/>
                                <w:sz w:val="72"/>
                                <w:szCs w:val="72"/>
                              </w:rPr>
                            </w:pPr>
                            <w:r w:rsidRPr="0000055F">
                              <w:rPr>
                                <w:b/>
                                <w:color w:val="4F6228"/>
                                <w:sz w:val="72"/>
                                <w:szCs w:val="72"/>
                              </w:rPr>
                              <w:t xml:space="preserve">VIDES PĀRSKATS </w:t>
                            </w:r>
                          </w:p>
                          <w:p w:rsidR="00370F59" w:rsidRDefault="00370F59" w:rsidP="00B674ED">
                            <w:pPr>
                              <w:pStyle w:val="Bezatstarpm"/>
                              <w:jc w:val="center"/>
                              <w:rPr>
                                <w:color w:val="4F6228"/>
                                <w:sz w:val="40"/>
                                <w:szCs w:val="40"/>
                              </w:rPr>
                            </w:pPr>
                          </w:p>
                          <w:p w:rsidR="00370F59" w:rsidRPr="00D92260" w:rsidRDefault="00370F59" w:rsidP="00B674ED">
                            <w:pPr>
                              <w:pStyle w:val="Bezatstarpm"/>
                              <w:jc w:val="center"/>
                              <w:rPr>
                                <w:rFonts w:ascii="Cambria" w:hAnsi="Cambria"/>
                                <w:color w:val="FFFFFF"/>
                                <w:sz w:val="40"/>
                                <w:szCs w:val="40"/>
                              </w:rPr>
                            </w:pPr>
                            <w:r>
                              <w:rPr>
                                <w:color w:val="4F6228"/>
                                <w:sz w:val="40"/>
                                <w:szCs w:val="40"/>
                              </w:rPr>
                              <w:t>2</w:t>
                            </w:r>
                            <w:r w:rsidRPr="00D92260">
                              <w:rPr>
                                <w:color w:val="4F6228"/>
                                <w:sz w:val="40"/>
                                <w:szCs w:val="40"/>
                              </w:rPr>
                              <w:t>.redakcija</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Taisnstūris 16" o:spid="_x0000_s1032" style="position:absolute;left:0;text-align:left;margin-left:24.85pt;margin-top:224pt;width:545.15pt;height:254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" o:allowincell="f" fillcolor="#c2d69b" strokecolor="#c2d69b" strokeweight="1pt">
                <v:fill color2="#eaf1dd" angle="135" focus="50%" type="gradient"/>
                <v:shadow on="t" color="#4e6128" opacity=".5" offset="1pt"/>
                <v:textbox inset="14.4pt,,14.4pt">
                  <w:txbxContent>
                    <w:p w:rsidR="00370F59" w:rsidRDefault="00370F59" w:rsidP="00B674ED">
                      <w:pPr>
                        <w:pStyle w:val="Bezatstarpm"/>
                        <w:jc w:val="center"/>
                        <w:rPr>
                          <w:b/>
                          <w:color w:val="4F6228"/>
                          <w:sz w:val="48"/>
                          <w:szCs w:val="52"/>
                        </w:rPr>
                      </w:pPr>
                    </w:p>
                    <w:p w:rsidR="00370F59" w:rsidRPr="00D92260" w:rsidRDefault="00370F59" w:rsidP="00B674ED">
                      <w:pPr>
                        <w:pStyle w:val="Bezatstarpm"/>
                        <w:jc w:val="center"/>
                        <w:rPr>
                          <w:color w:val="4F6228"/>
                          <w:sz w:val="48"/>
                          <w:szCs w:val="52"/>
                        </w:rPr>
                      </w:pPr>
                      <w:r w:rsidRPr="00D92260">
                        <w:rPr>
                          <w:color w:val="4F6228"/>
                          <w:sz w:val="48"/>
                          <w:szCs w:val="52"/>
                        </w:rPr>
                        <w:t xml:space="preserve">GULBENES NOVADA TERITORIJAS </w:t>
                      </w:r>
                      <w:r>
                        <w:rPr>
                          <w:color w:val="4F6228"/>
                          <w:sz w:val="48"/>
                          <w:szCs w:val="52"/>
                        </w:rPr>
                        <w:t xml:space="preserve">PLĀNOJUMS </w:t>
                      </w:r>
                    </w:p>
                    <w:p w:rsidR="00370F59" w:rsidRDefault="00370F59" w:rsidP="00B674ED">
                      <w:pPr>
                        <w:pStyle w:val="Bezatstarpm"/>
                        <w:jc w:val="center"/>
                        <w:rPr>
                          <w:b/>
                          <w:color w:val="4F6228"/>
                          <w:sz w:val="48"/>
                          <w:szCs w:val="52"/>
                        </w:rPr>
                      </w:pPr>
                    </w:p>
                    <w:p w:rsidR="00370F59" w:rsidRDefault="00370F59" w:rsidP="00B674ED">
                      <w:pPr>
                        <w:pStyle w:val="Bezatstarpm"/>
                        <w:jc w:val="center"/>
                        <w:rPr>
                          <w:b/>
                          <w:color w:val="4F6228"/>
                          <w:sz w:val="48"/>
                          <w:szCs w:val="52"/>
                        </w:rPr>
                      </w:pPr>
                    </w:p>
                    <w:p w:rsidR="00370F59" w:rsidRDefault="00370F59" w:rsidP="00B674ED">
                      <w:pPr>
                        <w:pStyle w:val="Bezatstarpm"/>
                        <w:jc w:val="center"/>
                        <w:rPr>
                          <w:b/>
                          <w:color w:val="4F6228"/>
                          <w:sz w:val="72"/>
                          <w:szCs w:val="72"/>
                        </w:rPr>
                      </w:pPr>
                      <w:r w:rsidRPr="0000055F">
                        <w:rPr>
                          <w:b/>
                          <w:color w:val="4F6228"/>
                          <w:sz w:val="72"/>
                          <w:szCs w:val="72"/>
                        </w:rPr>
                        <w:t xml:space="preserve">VIDES PĀRSKATS </w:t>
                      </w:r>
                    </w:p>
                    <w:p w:rsidR="00370F59" w:rsidRDefault="00370F59" w:rsidP="00B674ED">
                      <w:pPr>
                        <w:pStyle w:val="Bezatstarpm"/>
                        <w:jc w:val="center"/>
                        <w:rPr>
                          <w:color w:val="4F6228"/>
                          <w:sz w:val="40"/>
                          <w:szCs w:val="40"/>
                        </w:rPr>
                      </w:pPr>
                    </w:p>
                    <w:p w:rsidR="00370F59" w:rsidRPr="00D92260" w:rsidRDefault="00370F59" w:rsidP="00B674ED">
                      <w:pPr>
                        <w:pStyle w:val="Bezatstarpm"/>
                        <w:jc w:val="center"/>
                        <w:rPr>
                          <w:rFonts w:ascii="Cambria" w:hAnsi="Cambria"/>
                          <w:color w:val="FFFFFF"/>
                          <w:sz w:val="40"/>
                          <w:szCs w:val="40"/>
                        </w:rPr>
                      </w:pPr>
                      <w:r>
                        <w:rPr>
                          <w:color w:val="4F6228"/>
                          <w:sz w:val="40"/>
                          <w:szCs w:val="40"/>
                        </w:rPr>
                        <w:t>2</w:t>
                      </w:r>
                      <w:r w:rsidRPr="00D92260">
                        <w:rPr>
                          <w:color w:val="4F6228"/>
                          <w:sz w:val="40"/>
                          <w:szCs w:val="40"/>
                        </w:rPr>
                        <w:t>.redakcija</w:t>
                      </w:r>
                    </w:p>
                  </w:txbxContent>
                </v:textbox>
                <w10:wrap anchorx="page" anchory="page"/>
              </v:rect>
            </w:pict>
          </mc:Fallback>
        </mc:AlternateContent>
      </w:r>
    </w:p>
    <w:p w:rsidR="00B674ED" w:rsidRDefault="00B674ED" w:rsidP="00A21BCD">
      <w:pPr>
        <w:jc w:val="center"/>
        <w:rPr>
          <w:sz w:val="24"/>
          <w:szCs w:val="24"/>
        </w:rPr>
      </w:pPr>
    </w:p>
    <w:p w:rsidR="00B674ED" w:rsidRDefault="00B674ED" w:rsidP="00A21BCD">
      <w:pPr>
        <w:jc w:val="center"/>
        <w:rPr>
          <w:sz w:val="24"/>
          <w:szCs w:val="24"/>
        </w:rPr>
      </w:pPr>
    </w:p>
    <w:p w:rsidR="00B674ED" w:rsidRDefault="00B674ED" w:rsidP="00A21BCD">
      <w:pPr>
        <w:jc w:val="center"/>
        <w:rPr>
          <w:sz w:val="24"/>
          <w:szCs w:val="24"/>
        </w:rPr>
      </w:pPr>
    </w:p>
    <w:p w:rsidR="00B674ED" w:rsidRDefault="00B674ED" w:rsidP="00A21BCD">
      <w:pPr>
        <w:jc w:val="center"/>
        <w:rPr>
          <w:sz w:val="24"/>
          <w:szCs w:val="24"/>
        </w:rPr>
      </w:pPr>
    </w:p>
    <w:p w:rsidR="00B674ED" w:rsidRDefault="00B674ED" w:rsidP="00A21BCD">
      <w:pPr>
        <w:jc w:val="center"/>
        <w:rPr>
          <w:sz w:val="24"/>
          <w:szCs w:val="24"/>
        </w:rPr>
      </w:pPr>
    </w:p>
    <w:p w:rsidR="00B674ED" w:rsidRDefault="00B674ED" w:rsidP="00A21BCD">
      <w:pPr>
        <w:jc w:val="center"/>
        <w:rPr>
          <w:sz w:val="24"/>
          <w:szCs w:val="24"/>
        </w:rPr>
      </w:pPr>
    </w:p>
    <w:p w:rsidR="00B674ED" w:rsidRDefault="00B674ED" w:rsidP="00A21BCD">
      <w:pPr>
        <w:jc w:val="center"/>
        <w:rPr>
          <w:sz w:val="24"/>
          <w:szCs w:val="24"/>
        </w:rPr>
      </w:pPr>
    </w:p>
    <w:p w:rsidR="00B674ED" w:rsidRDefault="00B674ED" w:rsidP="00A21BCD">
      <w:pPr>
        <w:jc w:val="center"/>
        <w:rPr>
          <w:sz w:val="24"/>
          <w:szCs w:val="24"/>
        </w:rPr>
      </w:pPr>
    </w:p>
    <w:p w:rsidR="00B674ED" w:rsidRDefault="00B674ED" w:rsidP="00A21BCD">
      <w:pPr>
        <w:jc w:val="center"/>
        <w:rPr>
          <w:sz w:val="24"/>
          <w:szCs w:val="24"/>
        </w:rPr>
      </w:pPr>
    </w:p>
    <w:p w:rsidR="00B674ED" w:rsidRDefault="00B674ED" w:rsidP="00A21BCD">
      <w:pPr>
        <w:jc w:val="center"/>
        <w:rPr>
          <w:sz w:val="24"/>
          <w:szCs w:val="24"/>
        </w:rPr>
      </w:pPr>
    </w:p>
    <w:p w:rsidR="00B674ED" w:rsidRDefault="00B674ED" w:rsidP="00A21BCD">
      <w:pPr>
        <w:jc w:val="center"/>
        <w:rPr>
          <w:sz w:val="24"/>
          <w:szCs w:val="24"/>
        </w:rPr>
      </w:pPr>
    </w:p>
    <w:p w:rsidR="00B674ED" w:rsidRDefault="00B674ED" w:rsidP="00A21BCD">
      <w:pPr>
        <w:jc w:val="center"/>
        <w:rPr>
          <w:sz w:val="24"/>
          <w:szCs w:val="24"/>
        </w:rPr>
      </w:pPr>
    </w:p>
    <w:p w:rsidR="00B674ED" w:rsidRDefault="00B674ED" w:rsidP="00A21BCD">
      <w:pPr>
        <w:jc w:val="center"/>
        <w:rPr>
          <w:sz w:val="24"/>
          <w:szCs w:val="24"/>
        </w:rPr>
      </w:pPr>
    </w:p>
    <w:p w:rsidR="00B674ED" w:rsidRDefault="00B674ED" w:rsidP="00A21BCD">
      <w:pPr>
        <w:jc w:val="center"/>
        <w:rPr>
          <w:sz w:val="24"/>
          <w:szCs w:val="24"/>
        </w:rPr>
      </w:pPr>
    </w:p>
    <w:p w:rsidR="00B674ED" w:rsidRDefault="00B674ED" w:rsidP="00A21BCD">
      <w:pPr>
        <w:jc w:val="center"/>
        <w:rPr>
          <w:sz w:val="24"/>
          <w:szCs w:val="24"/>
        </w:rPr>
      </w:pPr>
    </w:p>
    <w:p w:rsidR="00B674ED" w:rsidRDefault="00B674ED" w:rsidP="00A21BCD">
      <w:pPr>
        <w:jc w:val="center"/>
        <w:rPr>
          <w:sz w:val="24"/>
          <w:szCs w:val="24"/>
        </w:rPr>
      </w:pPr>
    </w:p>
    <w:p w:rsidR="00B674ED" w:rsidRDefault="00B674ED" w:rsidP="00A21BCD">
      <w:pPr>
        <w:jc w:val="center"/>
        <w:rPr>
          <w:sz w:val="24"/>
          <w:szCs w:val="24"/>
        </w:rPr>
      </w:pPr>
    </w:p>
    <w:p w:rsidR="00B674ED" w:rsidRDefault="00B674ED" w:rsidP="00A21BCD">
      <w:pPr>
        <w:jc w:val="center"/>
        <w:rPr>
          <w:sz w:val="24"/>
          <w:szCs w:val="24"/>
        </w:rPr>
      </w:pPr>
    </w:p>
    <w:p w:rsidR="00B674ED" w:rsidRDefault="00B674ED" w:rsidP="00A21BCD">
      <w:pPr>
        <w:jc w:val="center"/>
        <w:rPr>
          <w:sz w:val="24"/>
          <w:szCs w:val="24"/>
        </w:rPr>
      </w:pPr>
    </w:p>
    <w:p w:rsidR="00B674ED" w:rsidRDefault="00B674ED" w:rsidP="00A21BCD">
      <w:pPr>
        <w:jc w:val="center"/>
        <w:rPr>
          <w:sz w:val="24"/>
          <w:szCs w:val="24"/>
        </w:rPr>
      </w:pPr>
    </w:p>
    <w:p w:rsidR="00B674ED" w:rsidRPr="00821B8B" w:rsidRDefault="00B674ED" w:rsidP="00A21BCD">
      <w:pPr>
        <w:jc w:val="center"/>
        <w:rPr>
          <w:sz w:val="28"/>
          <w:szCs w:val="28"/>
        </w:rPr>
      </w:pPr>
    </w:p>
    <w:p w:rsidR="00B674ED" w:rsidRPr="00821B8B" w:rsidRDefault="00B674ED" w:rsidP="00B674ED">
      <w:pPr>
        <w:jc w:val="center"/>
        <w:rPr>
          <w:color w:val="4F6228"/>
          <w:sz w:val="28"/>
          <w:szCs w:val="28"/>
        </w:rPr>
      </w:pPr>
      <w:r w:rsidRPr="00821B8B">
        <w:rPr>
          <w:color w:val="4F6228"/>
          <w:sz w:val="28"/>
          <w:szCs w:val="28"/>
        </w:rPr>
        <w:t>IZSTRĀDĀTS STRATĒĢISKĀ IETEKMES UZ VIDI NOVĒRTĒJUMA IETVAROS</w:t>
      </w:r>
    </w:p>
    <w:p w:rsidR="00B674ED" w:rsidRPr="00821B8B" w:rsidRDefault="00B674ED" w:rsidP="00A21BCD">
      <w:pPr>
        <w:jc w:val="center"/>
        <w:rPr>
          <w:color w:val="4F6228"/>
          <w:sz w:val="28"/>
          <w:szCs w:val="28"/>
        </w:rPr>
      </w:pPr>
    </w:p>
    <w:p w:rsidR="00B674ED" w:rsidRPr="00B674ED" w:rsidRDefault="00B674ED" w:rsidP="00A21BCD">
      <w:pPr>
        <w:jc w:val="center"/>
        <w:rPr>
          <w:color w:val="4F6228"/>
          <w:sz w:val="24"/>
          <w:szCs w:val="24"/>
        </w:rPr>
      </w:pPr>
    </w:p>
    <w:p w:rsidR="00B674ED" w:rsidRPr="00B674ED" w:rsidRDefault="00B674ED" w:rsidP="00A21BCD">
      <w:pPr>
        <w:jc w:val="center"/>
        <w:rPr>
          <w:color w:val="4F6228"/>
          <w:sz w:val="24"/>
          <w:szCs w:val="24"/>
        </w:rPr>
      </w:pPr>
    </w:p>
    <w:p w:rsidR="00B674ED" w:rsidRPr="00B674ED" w:rsidRDefault="00B674ED" w:rsidP="00A21BCD">
      <w:pPr>
        <w:jc w:val="center"/>
        <w:rPr>
          <w:color w:val="4F6228"/>
          <w:sz w:val="24"/>
          <w:szCs w:val="24"/>
        </w:rPr>
      </w:pPr>
    </w:p>
    <w:p w:rsidR="00B674ED" w:rsidRPr="00B674ED" w:rsidRDefault="00B674ED" w:rsidP="00A21BCD">
      <w:pPr>
        <w:jc w:val="center"/>
        <w:rPr>
          <w:color w:val="4F6228"/>
          <w:sz w:val="24"/>
          <w:szCs w:val="24"/>
        </w:rPr>
      </w:pPr>
    </w:p>
    <w:p w:rsidR="00B674ED" w:rsidRPr="00B674ED" w:rsidRDefault="00B674ED" w:rsidP="00A21BCD">
      <w:pPr>
        <w:jc w:val="center"/>
        <w:rPr>
          <w:color w:val="4F6228"/>
          <w:sz w:val="24"/>
          <w:szCs w:val="24"/>
        </w:rPr>
      </w:pPr>
    </w:p>
    <w:p w:rsidR="00B674ED" w:rsidRPr="00E07D84" w:rsidRDefault="00E814FE" w:rsidP="00B674ED">
      <w:pPr>
        <w:jc w:val="center"/>
        <w:rPr>
          <w:color w:val="4F6228"/>
          <w:sz w:val="28"/>
          <w:szCs w:val="28"/>
        </w:rPr>
      </w:pPr>
      <w:r>
        <w:rPr>
          <w:color w:val="4F6228"/>
          <w:sz w:val="28"/>
          <w:szCs w:val="28"/>
        </w:rPr>
        <w:t>Izstrādātājs:</w:t>
      </w:r>
      <w:r w:rsidR="00B674ED" w:rsidRPr="00E07D84">
        <w:rPr>
          <w:color w:val="4F6228"/>
          <w:sz w:val="28"/>
          <w:szCs w:val="28"/>
        </w:rPr>
        <w:t xml:space="preserve"> Gulbenes novada dome</w:t>
      </w:r>
    </w:p>
    <w:p w:rsidR="00B674ED" w:rsidRPr="00E07D84" w:rsidRDefault="00B674ED" w:rsidP="00B674ED">
      <w:pPr>
        <w:jc w:val="center"/>
        <w:rPr>
          <w:color w:val="4F6228"/>
          <w:sz w:val="28"/>
          <w:szCs w:val="28"/>
        </w:rPr>
      </w:pPr>
    </w:p>
    <w:p w:rsidR="00B674ED" w:rsidRPr="00E07D84" w:rsidRDefault="00B674ED" w:rsidP="00A21BCD">
      <w:pPr>
        <w:jc w:val="center"/>
        <w:rPr>
          <w:color w:val="4F6228"/>
          <w:sz w:val="28"/>
          <w:szCs w:val="28"/>
        </w:rPr>
      </w:pPr>
    </w:p>
    <w:p w:rsidR="00196A5E" w:rsidRPr="00E07D84" w:rsidRDefault="00B674ED" w:rsidP="00F4369A">
      <w:pPr>
        <w:jc w:val="center"/>
        <w:rPr>
          <w:sz w:val="28"/>
          <w:szCs w:val="28"/>
        </w:rPr>
        <w:sectPr w:rsidR="00196A5E" w:rsidRPr="00E07D84" w:rsidSect="005F31E6">
          <w:headerReference w:type="even" r:id="rId10"/>
          <w:headerReference w:type="default" r:id="rId11"/>
          <w:footerReference w:type="even" r:id="rId12"/>
          <w:footerReference w:type="default" r:id="rId13"/>
          <w:footerReference w:type="first" r:id="rId14"/>
          <w:pgSz w:w="11907" w:h="16839" w:code="9"/>
          <w:pgMar w:top="567" w:right="567" w:bottom="567" w:left="1701" w:header="709" w:footer="709" w:gutter="0"/>
          <w:pgBorders w:display="firstPage" w:offsetFrom="page">
            <w:top w:val="single" w:sz="36" w:space="24" w:color="D6E3BC"/>
            <w:left w:val="single" w:sz="36" w:space="24" w:color="D6E3BC"/>
            <w:bottom w:val="single" w:sz="36" w:space="24" w:color="D6E3BC"/>
            <w:right w:val="single" w:sz="36" w:space="24" w:color="D6E3BC"/>
          </w:pgBorders>
          <w:cols w:num="2" w:space="708" w:equalWidth="0">
            <w:col w:w="5245" w:space="1557"/>
            <w:col w:w="2836"/>
          </w:cols>
          <w:titlePg/>
          <w:docGrid w:linePitch="360"/>
        </w:sectPr>
      </w:pPr>
      <w:r w:rsidRPr="00E07D84">
        <w:rPr>
          <w:color w:val="4F6228"/>
          <w:sz w:val="28"/>
          <w:szCs w:val="28"/>
        </w:rPr>
        <w:t>Gulbene, 201</w:t>
      </w:r>
      <w:r w:rsidR="00FB1944">
        <w:rPr>
          <w:color w:val="4F6228"/>
          <w:sz w:val="28"/>
          <w:szCs w:val="28"/>
        </w:rPr>
        <w:t>7</w:t>
      </w:r>
    </w:p>
    <w:p w:rsidR="00025112" w:rsidRDefault="00911A52">
      <w:pPr>
        <w:pStyle w:val="Saturs2"/>
        <w:rPr>
          <w:rFonts w:asciiTheme="minorHAnsi" w:eastAsiaTheme="minorEastAsia" w:hAnsiTheme="minorHAnsi" w:cstheme="minorBidi"/>
          <w:noProof/>
          <w:sz w:val="22"/>
          <w:szCs w:val="22"/>
        </w:rPr>
      </w:pPr>
      <w:r w:rsidRPr="00B369AA">
        <w:rPr>
          <w:sz w:val="24"/>
          <w:szCs w:val="24"/>
          <w:lang w:val="ru-RU" w:eastAsia="ru-RU"/>
        </w:rPr>
        <w:lastRenderedPageBreak/>
        <w:fldChar w:fldCharType="begin"/>
      </w:r>
      <w:r w:rsidRPr="00B369AA">
        <w:rPr>
          <w:sz w:val="24"/>
          <w:szCs w:val="24"/>
          <w:lang w:val="ru-RU" w:eastAsia="ru-RU"/>
        </w:rPr>
        <w:instrText xml:space="preserve"> TOC \o "1-4" \h \z \u </w:instrText>
      </w:r>
      <w:r w:rsidRPr="00B369AA">
        <w:rPr>
          <w:sz w:val="24"/>
          <w:szCs w:val="24"/>
          <w:lang w:val="ru-RU" w:eastAsia="ru-RU"/>
        </w:rPr>
        <w:fldChar w:fldCharType="separate"/>
      </w:r>
      <w:hyperlink w:anchor="_Toc485302801" w:history="1">
        <w:r w:rsidR="00025112" w:rsidRPr="00D83349">
          <w:rPr>
            <w:rStyle w:val="Hipersaite"/>
            <w:noProof/>
            <w:shd w:val="clear" w:color="auto" w:fill="EAF1DD"/>
          </w:rPr>
          <w:t>IEVADS</w:t>
        </w:r>
        <w:r w:rsidR="00025112">
          <w:rPr>
            <w:noProof/>
            <w:webHidden/>
          </w:rPr>
          <w:tab/>
        </w:r>
        <w:r w:rsidR="00025112">
          <w:rPr>
            <w:noProof/>
            <w:webHidden/>
          </w:rPr>
          <w:fldChar w:fldCharType="begin"/>
        </w:r>
        <w:r w:rsidR="00025112">
          <w:rPr>
            <w:noProof/>
            <w:webHidden/>
          </w:rPr>
          <w:instrText xml:space="preserve"> PAGEREF _Toc485302801 \h </w:instrText>
        </w:r>
        <w:r w:rsidR="00025112">
          <w:rPr>
            <w:noProof/>
            <w:webHidden/>
          </w:rPr>
        </w:r>
        <w:r w:rsidR="00025112">
          <w:rPr>
            <w:noProof/>
            <w:webHidden/>
          </w:rPr>
          <w:fldChar w:fldCharType="separate"/>
        </w:r>
        <w:r w:rsidR="00374071">
          <w:rPr>
            <w:noProof/>
            <w:webHidden/>
          </w:rPr>
          <w:t>4</w:t>
        </w:r>
        <w:r w:rsidR="00025112">
          <w:rPr>
            <w:noProof/>
            <w:webHidden/>
          </w:rPr>
          <w:fldChar w:fldCharType="end"/>
        </w:r>
      </w:hyperlink>
    </w:p>
    <w:p w:rsidR="00025112" w:rsidRDefault="00016AF6">
      <w:pPr>
        <w:pStyle w:val="Saturs1"/>
        <w:rPr>
          <w:rFonts w:asciiTheme="minorHAnsi" w:eastAsiaTheme="minorEastAsia" w:hAnsiTheme="minorHAnsi" w:cstheme="minorBidi"/>
          <w:noProof/>
          <w:sz w:val="22"/>
          <w:szCs w:val="22"/>
        </w:rPr>
      </w:pPr>
      <w:hyperlink w:anchor="_Toc485302802" w:history="1">
        <w:r w:rsidR="00025112" w:rsidRPr="00D83349">
          <w:rPr>
            <w:rStyle w:val="Hipersaite"/>
            <w:iCs/>
            <w:noProof/>
          </w:rPr>
          <w:t>1.</w:t>
        </w:r>
        <w:r w:rsidR="00025112">
          <w:rPr>
            <w:rFonts w:asciiTheme="minorHAnsi" w:eastAsiaTheme="minorEastAsia" w:hAnsiTheme="minorHAnsi" w:cstheme="minorBidi"/>
            <w:noProof/>
            <w:sz w:val="22"/>
            <w:szCs w:val="22"/>
          </w:rPr>
          <w:tab/>
        </w:r>
        <w:r w:rsidR="00025112" w:rsidRPr="00D83349">
          <w:rPr>
            <w:rStyle w:val="Hipersaite"/>
            <w:iCs/>
            <w:noProof/>
          </w:rPr>
          <w:t>TERITORIJAS  PLĀNOJUMA  GALVENIE MĒRĶI  UN  ĪSS SATURA IZKLĀSTS, SAISTĪBA AR CITIEM PLĀNOŠANAS DOKUMENTIEM</w:t>
        </w:r>
        <w:r w:rsidR="00025112">
          <w:rPr>
            <w:noProof/>
            <w:webHidden/>
          </w:rPr>
          <w:tab/>
        </w:r>
        <w:r w:rsidR="00025112">
          <w:rPr>
            <w:noProof/>
            <w:webHidden/>
          </w:rPr>
          <w:fldChar w:fldCharType="begin"/>
        </w:r>
        <w:r w:rsidR="00025112">
          <w:rPr>
            <w:noProof/>
            <w:webHidden/>
          </w:rPr>
          <w:instrText xml:space="preserve"> PAGEREF _Toc485302802 \h </w:instrText>
        </w:r>
        <w:r w:rsidR="00025112">
          <w:rPr>
            <w:noProof/>
            <w:webHidden/>
          </w:rPr>
        </w:r>
        <w:r w:rsidR="00025112">
          <w:rPr>
            <w:noProof/>
            <w:webHidden/>
          </w:rPr>
          <w:fldChar w:fldCharType="separate"/>
        </w:r>
        <w:r w:rsidR="00374071">
          <w:rPr>
            <w:noProof/>
            <w:webHidden/>
          </w:rPr>
          <w:t>5</w:t>
        </w:r>
        <w:r w:rsidR="00025112">
          <w:rPr>
            <w:noProof/>
            <w:webHidden/>
          </w:rPr>
          <w:fldChar w:fldCharType="end"/>
        </w:r>
      </w:hyperlink>
    </w:p>
    <w:p w:rsidR="00025112" w:rsidRDefault="00016AF6">
      <w:pPr>
        <w:pStyle w:val="Saturs1"/>
        <w:rPr>
          <w:rFonts w:asciiTheme="minorHAnsi" w:eastAsiaTheme="minorEastAsia" w:hAnsiTheme="minorHAnsi" w:cstheme="minorBidi"/>
          <w:noProof/>
          <w:sz w:val="22"/>
          <w:szCs w:val="22"/>
        </w:rPr>
      </w:pPr>
      <w:hyperlink w:anchor="_Toc485302803" w:history="1">
        <w:r w:rsidR="00025112" w:rsidRPr="00D83349">
          <w:rPr>
            <w:rStyle w:val="Hipersaite"/>
            <w:noProof/>
          </w:rPr>
          <w:t>1.1.</w:t>
        </w:r>
        <w:r w:rsidR="00025112">
          <w:rPr>
            <w:rFonts w:asciiTheme="minorHAnsi" w:eastAsiaTheme="minorEastAsia" w:hAnsiTheme="minorHAnsi" w:cstheme="minorBidi"/>
            <w:noProof/>
            <w:sz w:val="22"/>
            <w:szCs w:val="22"/>
          </w:rPr>
          <w:tab/>
        </w:r>
        <w:r w:rsidR="00025112" w:rsidRPr="00D83349">
          <w:rPr>
            <w:rStyle w:val="Hipersaite"/>
            <w:noProof/>
          </w:rPr>
          <w:t>Teritorijas plānojuma galvenie mērķi</w:t>
        </w:r>
        <w:r w:rsidR="00025112">
          <w:rPr>
            <w:noProof/>
            <w:webHidden/>
          </w:rPr>
          <w:tab/>
        </w:r>
        <w:r w:rsidR="00025112">
          <w:rPr>
            <w:noProof/>
            <w:webHidden/>
          </w:rPr>
          <w:fldChar w:fldCharType="begin"/>
        </w:r>
        <w:r w:rsidR="00025112">
          <w:rPr>
            <w:noProof/>
            <w:webHidden/>
          </w:rPr>
          <w:instrText xml:space="preserve"> PAGEREF _Toc485302803 \h </w:instrText>
        </w:r>
        <w:r w:rsidR="00025112">
          <w:rPr>
            <w:noProof/>
            <w:webHidden/>
          </w:rPr>
        </w:r>
        <w:r w:rsidR="00025112">
          <w:rPr>
            <w:noProof/>
            <w:webHidden/>
          </w:rPr>
          <w:fldChar w:fldCharType="separate"/>
        </w:r>
        <w:r w:rsidR="00374071">
          <w:rPr>
            <w:noProof/>
            <w:webHidden/>
          </w:rPr>
          <w:t>5</w:t>
        </w:r>
        <w:r w:rsidR="00025112">
          <w:rPr>
            <w:noProof/>
            <w:webHidden/>
          </w:rPr>
          <w:fldChar w:fldCharType="end"/>
        </w:r>
      </w:hyperlink>
    </w:p>
    <w:p w:rsidR="00025112" w:rsidRDefault="00016AF6">
      <w:pPr>
        <w:pStyle w:val="Saturs1"/>
        <w:rPr>
          <w:rFonts w:asciiTheme="minorHAnsi" w:eastAsiaTheme="minorEastAsia" w:hAnsiTheme="minorHAnsi" w:cstheme="minorBidi"/>
          <w:noProof/>
          <w:sz w:val="22"/>
          <w:szCs w:val="22"/>
        </w:rPr>
      </w:pPr>
      <w:hyperlink w:anchor="_Toc485302804" w:history="1">
        <w:r w:rsidR="00025112" w:rsidRPr="00D83349">
          <w:rPr>
            <w:rStyle w:val="Hipersaite"/>
            <w:noProof/>
            <w:lang w:eastAsia="en-US"/>
          </w:rPr>
          <w:t>1.2  Saistība ar citiem plānošanas dokumentiem</w:t>
        </w:r>
        <w:r w:rsidR="00025112">
          <w:rPr>
            <w:noProof/>
            <w:webHidden/>
          </w:rPr>
          <w:tab/>
        </w:r>
        <w:r w:rsidR="00025112">
          <w:rPr>
            <w:noProof/>
            <w:webHidden/>
          </w:rPr>
          <w:fldChar w:fldCharType="begin"/>
        </w:r>
        <w:r w:rsidR="00025112">
          <w:rPr>
            <w:noProof/>
            <w:webHidden/>
          </w:rPr>
          <w:instrText xml:space="preserve"> PAGEREF _Toc485302804 \h </w:instrText>
        </w:r>
        <w:r w:rsidR="00025112">
          <w:rPr>
            <w:noProof/>
            <w:webHidden/>
          </w:rPr>
        </w:r>
        <w:r w:rsidR="00025112">
          <w:rPr>
            <w:noProof/>
            <w:webHidden/>
          </w:rPr>
          <w:fldChar w:fldCharType="separate"/>
        </w:r>
        <w:r w:rsidR="00374071">
          <w:rPr>
            <w:noProof/>
            <w:webHidden/>
          </w:rPr>
          <w:t>6</w:t>
        </w:r>
        <w:r w:rsidR="00025112">
          <w:rPr>
            <w:noProof/>
            <w:webHidden/>
          </w:rPr>
          <w:fldChar w:fldCharType="end"/>
        </w:r>
      </w:hyperlink>
    </w:p>
    <w:p w:rsidR="00025112" w:rsidRDefault="00016AF6">
      <w:pPr>
        <w:pStyle w:val="Saturs1"/>
        <w:rPr>
          <w:rFonts w:asciiTheme="minorHAnsi" w:eastAsiaTheme="minorEastAsia" w:hAnsiTheme="minorHAnsi" w:cstheme="minorBidi"/>
          <w:noProof/>
          <w:sz w:val="22"/>
          <w:szCs w:val="22"/>
        </w:rPr>
      </w:pPr>
      <w:hyperlink w:anchor="_Toc485302805" w:history="1">
        <w:r w:rsidR="00025112" w:rsidRPr="00D83349">
          <w:rPr>
            <w:rStyle w:val="Hipersaite"/>
            <w:noProof/>
          </w:rPr>
          <w:t>2.</w:t>
        </w:r>
        <w:r w:rsidR="00025112">
          <w:rPr>
            <w:rFonts w:asciiTheme="minorHAnsi" w:eastAsiaTheme="minorEastAsia" w:hAnsiTheme="minorHAnsi" w:cstheme="minorBidi"/>
            <w:noProof/>
            <w:sz w:val="22"/>
            <w:szCs w:val="22"/>
          </w:rPr>
          <w:tab/>
        </w:r>
        <w:r w:rsidR="00025112" w:rsidRPr="00D83349">
          <w:rPr>
            <w:rStyle w:val="Hipersaite"/>
            <w:iCs/>
            <w:noProof/>
          </w:rPr>
          <w:t>VIDES PĀRSKATA SAGATAVOŠANAS PROCEDŪRA</w:t>
        </w:r>
        <w:r w:rsidR="00025112">
          <w:rPr>
            <w:noProof/>
            <w:webHidden/>
          </w:rPr>
          <w:tab/>
        </w:r>
        <w:r w:rsidR="00025112">
          <w:rPr>
            <w:noProof/>
            <w:webHidden/>
          </w:rPr>
          <w:fldChar w:fldCharType="begin"/>
        </w:r>
        <w:r w:rsidR="00025112">
          <w:rPr>
            <w:noProof/>
            <w:webHidden/>
          </w:rPr>
          <w:instrText xml:space="preserve"> PAGEREF _Toc485302805 \h </w:instrText>
        </w:r>
        <w:r w:rsidR="00025112">
          <w:rPr>
            <w:noProof/>
            <w:webHidden/>
          </w:rPr>
        </w:r>
        <w:r w:rsidR="00025112">
          <w:rPr>
            <w:noProof/>
            <w:webHidden/>
          </w:rPr>
          <w:fldChar w:fldCharType="separate"/>
        </w:r>
        <w:r w:rsidR="00374071">
          <w:rPr>
            <w:noProof/>
            <w:webHidden/>
          </w:rPr>
          <w:t>6</w:t>
        </w:r>
        <w:r w:rsidR="00025112">
          <w:rPr>
            <w:noProof/>
            <w:webHidden/>
          </w:rPr>
          <w:fldChar w:fldCharType="end"/>
        </w:r>
      </w:hyperlink>
    </w:p>
    <w:p w:rsidR="00025112" w:rsidRDefault="00016AF6">
      <w:pPr>
        <w:pStyle w:val="Saturs1"/>
        <w:rPr>
          <w:rFonts w:asciiTheme="minorHAnsi" w:eastAsiaTheme="minorEastAsia" w:hAnsiTheme="minorHAnsi" w:cstheme="minorBidi"/>
          <w:noProof/>
          <w:sz w:val="22"/>
          <w:szCs w:val="22"/>
        </w:rPr>
      </w:pPr>
      <w:hyperlink w:anchor="_Toc485302806" w:history="1">
        <w:r w:rsidR="00025112" w:rsidRPr="00D83349">
          <w:rPr>
            <w:rStyle w:val="Hipersaite"/>
            <w:noProof/>
            <w:lang w:eastAsia="en-US"/>
          </w:rPr>
          <w:t>2.1.</w:t>
        </w:r>
        <w:r w:rsidR="00025112">
          <w:rPr>
            <w:rFonts w:asciiTheme="minorHAnsi" w:eastAsiaTheme="minorEastAsia" w:hAnsiTheme="minorHAnsi" w:cstheme="minorBidi"/>
            <w:noProof/>
            <w:sz w:val="22"/>
            <w:szCs w:val="22"/>
          </w:rPr>
          <w:tab/>
        </w:r>
        <w:r w:rsidR="00025112" w:rsidRPr="00D83349">
          <w:rPr>
            <w:rStyle w:val="Hipersaite"/>
            <w:noProof/>
            <w:lang w:eastAsia="en-US"/>
          </w:rPr>
          <w:t>Iesaistītās institūcijas</w:t>
        </w:r>
        <w:r w:rsidR="00025112">
          <w:rPr>
            <w:noProof/>
            <w:webHidden/>
          </w:rPr>
          <w:tab/>
        </w:r>
        <w:r w:rsidR="00025112">
          <w:rPr>
            <w:noProof/>
            <w:webHidden/>
          </w:rPr>
          <w:fldChar w:fldCharType="begin"/>
        </w:r>
        <w:r w:rsidR="00025112">
          <w:rPr>
            <w:noProof/>
            <w:webHidden/>
          </w:rPr>
          <w:instrText xml:space="preserve"> PAGEREF _Toc485302806 \h </w:instrText>
        </w:r>
        <w:r w:rsidR="00025112">
          <w:rPr>
            <w:noProof/>
            <w:webHidden/>
          </w:rPr>
        </w:r>
        <w:r w:rsidR="00025112">
          <w:rPr>
            <w:noProof/>
            <w:webHidden/>
          </w:rPr>
          <w:fldChar w:fldCharType="separate"/>
        </w:r>
        <w:r w:rsidR="00374071">
          <w:rPr>
            <w:noProof/>
            <w:webHidden/>
          </w:rPr>
          <w:t>6</w:t>
        </w:r>
        <w:r w:rsidR="00025112">
          <w:rPr>
            <w:noProof/>
            <w:webHidden/>
          </w:rPr>
          <w:fldChar w:fldCharType="end"/>
        </w:r>
      </w:hyperlink>
    </w:p>
    <w:p w:rsidR="00025112" w:rsidRDefault="00016AF6">
      <w:pPr>
        <w:pStyle w:val="Saturs1"/>
        <w:rPr>
          <w:rFonts w:asciiTheme="minorHAnsi" w:eastAsiaTheme="minorEastAsia" w:hAnsiTheme="minorHAnsi" w:cstheme="minorBidi"/>
          <w:noProof/>
          <w:sz w:val="22"/>
          <w:szCs w:val="22"/>
        </w:rPr>
      </w:pPr>
      <w:hyperlink w:anchor="_Toc485302807" w:history="1">
        <w:r w:rsidR="00025112" w:rsidRPr="00D83349">
          <w:rPr>
            <w:rStyle w:val="Hipersaite"/>
            <w:noProof/>
          </w:rPr>
          <w:t>2.2.</w:t>
        </w:r>
        <w:r w:rsidR="00025112">
          <w:rPr>
            <w:rFonts w:asciiTheme="minorHAnsi" w:eastAsiaTheme="minorEastAsia" w:hAnsiTheme="minorHAnsi" w:cstheme="minorBidi"/>
            <w:noProof/>
            <w:sz w:val="22"/>
            <w:szCs w:val="22"/>
          </w:rPr>
          <w:tab/>
        </w:r>
        <w:r w:rsidR="00025112" w:rsidRPr="00D83349">
          <w:rPr>
            <w:rStyle w:val="Hipersaite"/>
            <w:noProof/>
          </w:rPr>
          <w:t>Vides pārskata sagatavošanas procedūra</w:t>
        </w:r>
        <w:r w:rsidR="00025112">
          <w:rPr>
            <w:noProof/>
            <w:webHidden/>
          </w:rPr>
          <w:tab/>
        </w:r>
        <w:r w:rsidR="00025112">
          <w:rPr>
            <w:noProof/>
            <w:webHidden/>
          </w:rPr>
          <w:fldChar w:fldCharType="begin"/>
        </w:r>
        <w:r w:rsidR="00025112">
          <w:rPr>
            <w:noProof/>
            <w:webHidden/>
          </w:rPr>
          <w:instrText xml:space="preserve"> PAGEREF _Toc485302807 \h </w:instrText>
        </w:r>
        <w:r w:rsidR="00025112">
          <w:rPr>
            <w:noProof/>
            <w:webHidden/>
          </w:rPr>
        </w:r>
        <w:r w:rsidR="00025112">
          <w:rPr>
            <w:noProof/>
            <w:webHidden/>
          </w:rPr>
          <w:fldChar w:fldCharType="separate"/>
        </w:r>
        <w:r w:rsidR="00374071">
          <w:rPr>
            <w:noProof/>
            <w:webHidden/>
          </w:rPr>
          <w:t>7</w:t>
        </w:r>
        <w:r w:rsidR="00025112">
          <w:rPr>
            <w:noProof/>
            <w:webHidden/>
          </w:rPr>
          <w:fldChar w:fldCharType="end"/>
        </w:r>
      </w:hyperlink>
    </w:p>
    <w:p w:rsidR="00025112" w:rsidRDefault="00016AF6">
      <w:pPr>
        <w:pStyle w:val="Saturs1"/>
        <w:rPr>
          <w:rFonts w:asciiTheme="minorHAnsi" w:eastAsiaTheme="minorEastAsia" w:hAnsiTheme="minorHAnsi" w:cstheme="minorBidi"/>
          <w:noProof/>
          <w:sz w:val="22"/>
          <w:szCs w:val="22"/>
        </w:rPr>
      </w:pPr>
      <w:hyperlink w:anchor="_Toc485302808" w:history="1">
        <w:r w:rsidR="00025112" w:rsidRPr="00D83349">
          <w:rPr>
            <w:rStyle w:val="Hipersaite"/>
            <w:noProof/>
          </w:rPr>
          <w:t>2.3.</w:t>
        </w:r>
        <w:r w:rsidR="00025112">
          <w:rPr>
            <w:rFonts w:asciiTheme="minorHAnsi" w:eastAsiaTheme="minorEastAsia" w:hAnsiTheme="minorHAnsi" w:cstheme="minorBidi"/>
            <w:noProof/>
            <w:sz w:val="22"/>
            <w:szCs w:val="22"/>
          </w:rPr>
          <w:tab/>
        </w:r>
        <w:r w:rsidR="00025112" w:rsidRPr="00D83349">
          <w:rPr>
            <w:rStyle w:val="Hipersaite"/>
            <w:noProof/>
          </w:rPr>
          <w:t>Sabiedrības līdzdalība un rezultāti</w:t>
        </w:r>
        <w:r w:rsidR="00025112">
          <w:rPr>
            <w:noProof/>
            <w:webHidden/>
          </w:rPr>
          <w:tab/>
        </w:r>
        <w:r w:rsidR="004E682D">
          <w:rPr>
            <w:noProof/>
            <w:webHidden/>
          </w:rPr>
          <w:t>7</w:t>
        </w:r>
      </w:hyperlink>
    </w:p>
    <w:p w:rsidR="00025112" w:rsidRDefault="00016AF6">
      <w:pPr>
        <w:pStyle w:val="Saturs1"/>
        <w:rPr>
          <w:rFonts w:asciiTheme="minorHAnsi" w:eastAsiaTheme="minorEastAsia" w:hAnsiTheme="minorHAnsi" w:cstheme="minorBidi"/>
          <w:noProof/>
          <w:sz w:val="22"/>
          <w:szCs w:val="22"/>
        </w:rPr>
      </w:pPr>
      <w:hyperlink w:anchor="_Toc485302809" w:history="1">
        <w:r w:rsidR="00025112" w:rsidRPr="00D83349">
          <w:rPr>
            <w:rStyle w:val="Hipersaite"/>
            <w:noProof/>
          </w:rPr>
          <w:t>3. PAMATINFORMĀCIJA</w:t>
        </w:r>
        <w:r w:rsidR="00025112">
          <w:rPr>
            <w:noProof/>
            <w:webHidden/>
          </w:rPr>
          <w:tab/>
        </w:r>
        <w:r w:rsidR="00025112">
          <w:rPr>
            <w:noProof/>
            <w:webHidden/>
          </w:rPr>
          <w:fldChar w:fldCharType="begin"/>
        </w:r>
        <w:r w:rsidR="00025112">
          <w:rPr>
            <w:noProof/>
            <w:webHidden/>
          </w:rPr>
          <w:instrText xml:space="preserve"> PAGEREF _Toc485302809 \h </w:instrText>
        </w:r>
        <w:r w:rsidR="00025112">
          <w:rPr>
            <w:noProof/>
            <w:webHidden/>
          </w:rPr>
        </w:r>
        <w:r w:rsidR="00025112">
          <w:rPr>
            <w:noProof/>
            <w:webHidden/>
          </w:rPr>
          <w:fldChar w:fldCharType="separate"/>
        </w:r>
        <w:r w:rsidR="00374071">
          <w:rPr>
            <w:noProof/>
            <w:webHidden/>
          </w:rPr>
          <w:t>9</w:t>
        </w:r>
        <w:r w:rsidR="00025112">
          <w:rPr>
            <w:noProof/>
            <w:webHidden/>
          </w:rPr>
          <w:fldChar w:fldCharType="end"/>
        </w:r>
      </w:hyperlink>
    </w:p>
    <w:p w:rsidR="00025112" w:rsidRDefault="00016AF6">
      <w:pPr>
        <w:pStyle w:val="Saturs1"/>
        <w:rPr>
          <w:rFonts w:asciiTheme="minorHAnsi" w:eastAsiaTheme="minorEastAsia" w:hAnsiTheme="minorHAnsi" w:cstheme="minorBidi"/>
          <w:noProof/>
          <w:sz w:val="22"/>
          <w:szCs w:val="22"/>
        </w:rPr>
      </w:pPr>
      <w:hyperlink w:anchor="_Toc485302810" w:history="1">
        <w:r w:rsidR="00025112" w:rsidRPr="00D83349">
          <w:rPr>
            <w:rStyle w:val="Hipersaite"/>
            <w:iCs/>
            <w:noProof/>
          </w:rPr>
          <w:t>4</w:t>
        </w:r>
        <w:r w:rsidR="00025112" w:rsidRPr="00D83349">
          <w:rPr>
            <w:rStyle w:val="Hipersaite"/>
            <w:noProof/>
          </w:rPr>
          <w:t>.  ESOŠĀ VIDES STĀVOKĻA APRAKSTS UN IESPĒJAMĀS IZMAIŅAS, JA   TERITORIJAS PLĀNOJUMS NETIKTU ĪSTENOTS</w:t>
        </w:r>
        <w:r w:rsidR="00025112">
          <w:rPr>
            <w:noProof/>
            <w:webHidden/>
          </w:rPr>
          <w:tab/>
        </w:r>
        <w:r w:rsidR="00025112">
          <w:rPr>
            <w:noProof/>
            <w:webHidden/>
          </w:rPr>
          <w:fldChar w:fldCharType="begin"/>
        </w:r>
        <w:r w:rsidR="00025112">
          <w:rPr>
            <w:noProof/>
            <w:webHidden/>
          </w:rPr>
          <w:instrText xml:space="preserve"> PAGEREF _Toc485302810 \h </w:instrText>
        </w:r>
        <w:r w:rsidR="00025112">
          <w:rPr>
            <w:noProof/>
            <w:webHidden/>
          </w:rPr>
        </w:r>
        <w:r w:rsidR="00025112">
          <w:rPr>
            <w:noProof/>
            <w:webHidden/>
          </w:rPr>
          <w:fldChar w:fldCharType="separate"/>
        </w:r>
        <w:r w:rsidR="00374071">
          <w:rPr>
            <w:noProof/>
            <w:webHidden/>
          </w:rPr>
          <w:t>11</w:t>
        </w:r>
        <w:r w:rsidR="00025112">
          <w:rPr>
            <w:noProof/>
            <w:webHidden/>
          </w:rPr>
          <w:fldChar w:fldCharType="end"/>
        </w:r>
      </w:hyperlink>
    </w:p>
    <w:p w:rsidR="00025112" w:rsidRDefault="00016AF6">
      <w:pPr>
        <w:pStyle w:val="Saturs1"/>
        <w:rPr>
          <w:rFonts w:asciiTheme="minorHAnsi" w:eastAsiaTheme="minorEastAsia" w:hAnsiTheme="minorHAnsi" w:cstheme="minorBidi"/>
          <w:noProof/>
          <w:sz w:val="22"/>
          <w:szCs w:val="22"/>
        </w:rPr>
      </w:pPr>
      <w:hyperlink w:anchor="_Toc485302811" w:history="1">
        <w:r w:rsidR="00025112" w:rsidRPr="00D83349">
          <w:rPr>
            <w:rStyle w:val="Hipersaite"/>
            <w:noProof/>
          </w:rPr>
          <w:t>4.1.  VIDES KVALITĀTE</w:t>
        </w:r>
        <w:r w:rsidR="00025112">
          <w:rPr>
            <w:noProof/>
            <w:webHidden/>
          </w:rPr>
          <w:tab/>
        </w:r>
        <w:r w:rsidR="00025112">
          <w:rPr>
            <w:noProof/>
            <w:webHidden/>
          </w:rPr>
          <w:fldChar w:fldCharType="begin"/>
        </w:r>
        <w:r w:rsidR="00025112">
          <w:rPr>
            <w:noProof/>
            <w:webHidden/>
          </w:rPr>
          <w:instrText xml:space="preserve"> PAGEREF _Toc485302811 \h </w:instrText>
        </w:r>
        <w:r w:rsidR="00025112">
          <w:rPr>
            <w:noProof/>
            <w:webHidden/>
          </w:rPr>
        </w:r>
        <w:r w:rsidR="00025112">
          <w:rPr>
            <w:noProof/>
            <w:webHidden/>
          </w:rPr>
          <w:fldChar w:fldCharType="separate"/>
        </w:r>
        <w:r w:rsidR="00374071">
          <w:rPr>
            <w:noProof/>
            <w:webHidden/>
          </w:rPr>
          <w:t>11</w:t>
        </w:r>
        <w:r w:rsidR="00025112">
          <w:rPr>
            <w:noProof/>
            <w:webHidden/>
          </w:rPr>
          <w:fldChar w:fldCharType="end"/>
        </w:r>
      </w:hyperlink>
    </w:p>
    <w:p w:rsidR="00025112" w:rsidRPr="00AD40D6" w:rsidRDefault="00016AF6">
      <w:pPr>
        <w:pStyle w:val="Saturs1"/>
        <w:rPr>
          <w:rFonts w:asciiTheme="minorHAnsi" w:eastAsiaTheme="minorEastAsia" w:hAnsiTheme="minorHAnsi" w:cstheme="minorBidi"/>
          <w:noProof/>
          <w:sz w:val="22"/>
          <w:szCs w:val="22"/>
        </w:rPr>
      </w:pPr>
      <w:hyperlink w:anchor="_Toc485302812" w:history="1">
        <w:r w:rsidR="00025112" w:rsidRPr="00AD40D6">
          <w:rPr>
            <w:rStyle w:val="Hipersaite"/>
            <w:bCs/>
            <w:iCs/>
            <w:noProof/>
          </w:rPr>
          <w:t xml:space="preserve">4.1.1.Teritorijas </w:t>
        </w:r>
        <w:r w:rsidR="00025112" w:rsidRPr="00AD40D6">
          <w:rPr>
            <w:rStyle w:val="Hipersaite"/>
            <w:noProof/>
          </w:rPr>
          <w:t>raksturojums</w:t>
        </w:r>
        <w:r w:rsidR="00025112" w:rsidRPr="00AD40D6">
          <w:rPr>
            <w:noProof/>
            <w:webHidden/>
          </w:rPr>
          <w:tab/>
        </w:r>
        <w:r w:rsidR="00025112" w:rsidRPr="00AD40D6">
          <w:rPr>
            <w:noProof/>
            <w:webHidden/>
          </w:rPr>
          <w:fldChar w:fldCharType="begin"/>
        </w:r>
        <w:r w:rsidR="00025112" w:rsidRPr="00AD40D6">
          <w:rPr>
            <w:noProof/>
            <w:webHidden/>
          </w:rPr>
          <w:instrText xml:space="preserve"> PAGEREF _Toc485302812 \h </w:instrText>
        </w:r>
        <w:r w:rsidR="00025112" w:rsidRPr="00AD40D6">
          <w:rPr>
            <w:noProof/>
            <w:webHidden/>
          </w:rPr>
        </w:r>
        <w:r w:rsidR="00025112" w:rsidRPr="00AD40D6">
          <w:rPr>
            <w:noProof/>
            <w:webHidden/>
          </w:rPr>
          <w:fldChar w:fldCharType="separate"/>
        </w:r>
        <w:r w:rsidR="00374071" w:rsidRPr="00AD40D6">
          <w:rPr>
            <w:noProof/>
            <w:webHidden/>
          </w:rPr>
          <w:t>11</w:t>
        </w:r>
        <w:r w:rsidR="00025112" w:rsidRPr="00AD40D6">
          <w:rPr>
            <w:noProof/>
            <w:webHidden/>
          </w:rPr>
          <w:fldChar w:fldCharType="end"/>
        </w:r>
      </w:hyperlink>
    </w:p>
    <w:p w:rsidR="00025112" w:rsidRPr="00AD40D6" w:rsidRDefault="00016AF6">
      <w:pPr>
        <w:pStyle w:val="Saturs1"/>
        <w:rPr>
          <w:rFonts w:asciiTheme="minorHAnsi" w:eastAsiaTheme="minorEastAsia" w:hAnsiTheme="minorHAnsi" w:cstheme="minorBidi"/>
          <w:noProof/>
          <w:sz w:val="22"/>
          <w:szCs w:val="22"/>
        </w:rPr>
      </w:pPr>
      <w:hyperlink w:anchor="_Toc485302813" w:history="1">
        <w:r w:rsidR="00025112" w:rsidRPr="00AD40D6">
          <w:rPr>
            <w:rStyle w:val="Hipersaite"/>
            <w:noProof/>
          </w:rPr>
          <w:t>4.1.2.Virszemes ūdeņu resursi un kvalitāte</w:t>
        </w:r>
        <w:r w:rsidR="00025112" w:rsidRPr="00AD40D6">
          <w:rPr>
            <w:noProof/>
            <w:webHidden/>
          </w:rPr>
          <w:tab/>
        </w:r>
        <w:r w:rsidR="00025112" w:rsidRPr="00AD40D6">
          <w:rPr>
            <w:noProof/>
            <w:webHidden/>
          </w:rPr>
          <w:fldChar w:fldCharType="begin"/>
        </w:r>
        <w:r w:rsidR="00025112" w:rsidRPr="00AD40D6">
          <w:rPr>
            <w:noProof/>
            <w:webHidden/>
          </w:rPr>
          <w:instrText xml:space="preserve"> PAGEREF _Toc485302813 \h </w:instrText>
        </w:r>
        <w:r w:rsidR="00025112" w:rsidRPr="00AD40D6">
          <w:rPr>
            <w:noProof/>
            <w:webHidden/>
          </w:rPr>
        </w:r>
        <w:r w:rsidR="00025112" w:rsidRPr="00AD40D6">
          <w:rPr>
            <w:noProof/>
            <w:webHidden/>
          </w:rPr>
          <w:fldChar w:fldCharType="separate"/>
        </w:r>
        <w:r w:rsidR="00374071" w:rsidRPr="00AD40D6">
          <w:rPr>
            <w:noProof/>
            <w:webHidden/>
          </w:rPr>
          <w:t>12</w:t>
        </w:r>
        <w:r w:rsidR="00025112" w:rsidRPr="00AD40D6">
          <w:rPr>
            <w:noProof/>
            <w:webHidden/>
          </w:rPr>
          <w:fldChar w:fldCharType="end"/>
        </w:r>
      </w:hyperlink>
    </w:p>
    <w:p w:rsidR="00025112" w:rsidRDefault="00016AF6">
      <w:pPr>
        <w:pStyle w:val="Saturs1"/>
        <w:rPr>
          <w:rFonts w:asciiTheme="minorHAnsi" w:eastAsiaTheme="minorEastAsia" w:hAnsiTheme="minorHAnsi" w:cstheme="minorBidi"/>
          <w:noProof/>
          <w:sz w:val="22"/>
          <w:szCs w:val="22"/>
        </w:rPr>
      </w:pPr>
      <w:hyperlink w:anchor="_Toc485302814" w:history="1">
        <w:r w:rsidR="00025112" w:rsidRPr="00D83349">
          <w:rPr>
            <w:rStyle w:val="Hipersaite"/>
            <w:noProof/>
          </w:rPr>
          <w:t>4.1.</w:t>
        </w:r>
        <w:r w:rsidR="009C229A">
          <w:rPr>
            <w:rStyle w:val="Hipersaite"/>
            <w:noProof/>
          </w:rPr>
          <w:t>3. Applūstošās teritorijas</w:t>
        </w:r>
        <w:r w:rsidR="00025112">
          <w:rPr>
            <w:noProof/>
            <w:webHidden/>
          </w:rPr>
          <w:tab/>
        </w:r>
        <w:r w:rsidR="00025112">
          <w:rPr>
            <w:noProof/>
            <w:webHidden/>
          </w:rPr>
          <w:fldChar w:fldCharType="begin"/>
        </w:r>
        <w:r w:rsidR="00025112">
          <w:rPr>
            <w:noProof/>
            <w:webHidden/>
          </w:rPr>
          <w:instrText xml:space="preserve"> PAGEREF _Toc485302814 \h </w:instrText>
        </w:r>
        <w:r w:rsidR="00025112">
          <w:rPr>
            <w:noProof/>
            <w:webHidden/>
          </w:rPr>
        </w:r>
        <w:r w:rsidR="00025112">
          <w:rPr>
            <w:noProof/>
            <w:webHidden/>
          </w:rPr>
          <w:fldChar w:fldCharType="separate"/>
        </w:r>
        <w:r w:rsidR="00374071">
          <w:rPr>
            <w:noProof/>
            <w:webHidden/>
          </w:rPr>
          <w:t>19</w:t>
        </w:r>
        <w:r w:rsidR="00025112">
          <w:rPr>
            <w:noProof/>
            <w:webHidden/>
          </w:rPr>
          <w:fldChar w:fldCharType="end"/>
        </w:r>
      </w:hyperlink>
    </w:p>
    <w:p w:rsidR="00025112" w:rsidRDefault="00016AF6">
      <w:pPr>
        <w:pStyle w:val="Saturs1"/>
        <w:rPr>
          <w:rFonts w:asciiTheme="minorHAnsi" w:eastAsiaTheme="minorEastAsia" w:hAnsiTheme="minorHAnsi" w:cstheme="minorBidi"/>
          <w:noProof/>
          <w:sz w:val="22"/>
          <w:szCs w:val="22"/>
        </w:rPr>
      </w:pPr>
      <w:hyperlink w:anchor="_Toc485302815" w:history="1">
        <w:r w:rsidR="00025112" w:rsidRPr="00D83349">
          <w:rPr>
            <w:rStyle w:val="Hipersaite"/>
            <w:noProof/>
          </w:rPr>
          <w:t>4.1.2 Gaisa kvalitāte</w:t>
        </w:r>
        <w:r w:rsidR="00025112">
          <w:rPr>
            <w:noProof/>
            <w:webHidden/>
          </w:rPr>
          <w:tab/>
        </w:r>
        <w:r w:rsidR="00025112">
          <w:rPr>
            <w:noProof/>
            <w:webHidden/>
          </w:rPr>
          <w:fldChar w:fldCharType="begin"/>
        </w:r>
        <w:r w:rsidR="00025112">
          <w:rPr>
            <w:noProof/>
            <w:webHidden/>
          </w:rPr>
          <w:instrText xml:space="preserve"> PAGEREF _Toc485302815 \h </w:instrText>
        </w:r>
        <w:r w:rsidR="00025112">
          <w:rPr>
            <w:noProof/>
            <w:webHidden/>
          </w:rPr>
        </w:r>
        <w:r w:rsidR="00025112">
          <w:rPr>
            <w:noProof/>
            <w:webHidden/>
          </w:rPr>
          <w:fldChar w:fldCharType="separate"/>
        </w:r>
        <w:r w:rsidR="00374071">
          <w:rPr>
            <w:noProof/>
            <w:webHidden/>
          </w:rPr>
          <w:t>20</w:t>
        </w:r>
        <w:r w:rsidR="00025112">
          <w:rPr>
            <w:noProof/>
            <w:webHidden/>
          </w:rPr>
          <w:fldChar w:fldCharType="end"/>
        </w:r>
      </w:hyperlink>
    </w:p>
    <w:p w:rsidR="00025112" w:rsidRDefault="00016AF6">
      <w:pPr>
        <w:pStyle w:val="Saturs1"/>
        <w:rPr>
          <w:rFonts w:asciiTheme="minorHAnsi" w:eastAsiaTheme="minorEastAsia" w:hAnsiTheme="minorHAnsi" w:cstheme="minorBidi"/>
          <w:noProof/>
          <w:sz w:val="22"/>
          <w:szCs w:val="22"/>
        </w:rPr>
      </w:pPr>
      <w:hyperlink w:anchor="_Toc485302816" w:history="1">
        <w:r w:rsidR="00025112" w:rsidRPr="00D83349">
          <w:rPr>
            <w:rStyle w:val="Hipersaite"/>
            <w:noProof/>
          </w:rPr>
          <w:t>4.1.3.Pazemes ūdeņu kvalitāte</w:t>
        </w:r>
        <w:r w:rsidR="00025112">
          <w:rPr>
            <w:noProof/>
            <w:webHidden/>
          </w:rPr>
          <w:tab/>
        </w:r>
        <w:r w:rsidR="00025112">
          <w:rPr>
            <w:noProof/>
            <w:webHidden/>
          </w:rPr>
          <w:fldChar w:fldCharType="begin"/>
        </w:r>
        <w:r w:rsidR="00025112">
          <w:rPr>
            <w:noProof/>
            <w:webHidden/>
          </w:rPr>
          <w:instrText xml:space="preserve"> PAGEREF _Toc485302816 \h </w:instrText>
        </w:r>
        <w:r w:rsidR="00025112">
          <w:rPr>
            <w:noProof/>
            <w:webHidden/>
          </w:rPr>
        </w:r>
        <w:r w:rsidR="00025112">
          <w:rPr>
            <w:noProof/>
            <w:webHidden/>
          </w:rPr>
          <w:fldChar w:fldCharType="separate"/>
        </w:r>
        <w:r w:rsidR="00374071">
          <w:rPr>
            <w:noProof/>
            <w:webHidden/>
          </w:rPr>
          <w:t>24</w:t>
        </w:r>
        <w:r w:rsidR="00025112">
          <w:rPr>
            <w:noProof/>
            <w:webHidden/>
          </w:rPr>
          <w:fldChar w:fldCharType="end"/>
        </w:r>
      </w:hyperlink>
    </w:p>
    <w:p w:rsidR="00025112" w:rsidRDefault="00016AF6">
      <w:pPr>
        <w:pStyle w:val="Saturs1"/>
        <w:rPr>
          <w:rFonts w:asciiTheme="minorHAnsi" w:eastAsiaTheme="minorEastAsia" w:hAnsiTheme="minorHAnsi" w:cstheme="minorBidi"/>
          <w:noProof/>
          <w:sz w:val="22"/>
          <w:szCs w:val="22"/>
        </w:rPr>
      </w:pPr>
      <w:hyperlink w:anchor="_Toc485302817" w:history="1">
        <w:r w:rsidR="00025112" w:rsidRPr="00D83349">
          <w:rPr>
            <w:rStyle w:val="Hipersaite"/>
            <w:noProof/>
          </w:rPr>
          <w:t>4.1.4.  Atkritumu apsaimniekošana</w:t>
        </w:r>
        <w:r w:rsidR="00025112">
          <w:rPr>
            <w:noProof/>
            <w:webHidden/>
          </w:rPr>
          <w:tab/>
        </w:r>
        <w:r w:rsidR="00C73562">
          <w:rPr>
            <w:noProof/>
            <w:webHidden/>
          </w:rPr>
          <w:t>30</w:t>
        </w:r>
      </w:hyperlink>
    </w:p>
    <w:p w:rsidR="00025112" w:rsidRDefault="00016AF6">
      <w:pPr>
        <w:pStyle w:val="Saturs1"/>
        <w:rPr>
          <w:rFonts w:asciiTheme="minorHAnsi" w:eastAsiaTheme="minorEastAsia" w:hAnsiTheme="minorHAnsi" w:cstheme="minorBidi"/>
          <w:noProof/>
          <w:sz w:val="22"/>
          <w:szCs w:val="22"/>
        </w:rPr>
      </w:pPr>
      <w:hyperlink w:anchor="_Toc485302818" w:history="1">
        <w:r w:rsidR="00025112" w:rsidRPr="00D83349">
          <w:rPr>
            <w:rStyle w:val="Hipersaite"/>
            <w:noProof/>
          </w:rPr>
          <w:t>4.1.5.Notekūdeņu apsaimniekošana</w:t>
        </w:r>
        <w:r w:rsidR="00025112">
          <w:rPr>
            <w:noProof/>
            <w:webHidden/>
          </w:rPr>
          <w:tab/>
        </w:r>
        <w:r w:rsidR="00025112">
          <w:rPr>
            <w:noProof/>
            <w:webHidden/>
          </w:rPr>
          <w:fldChar w:fldCharType="begin"/>
        </w:r>
        <w:r w:rsidR="00025112">
          <w:rPr>
            <w:noProof/>
            <w:webHidden/>
          </w:rPr>
          <w:instrText xml:space="preserve"> PAGEREF _Toc485302818 \h </w:instrText>
        </w:r>
        <w:r w:rsidR="00025112">
          <w:rPr>
            <w:noProof/>
            <w:webHidden/>
          </w:rPr>
        </w:r>
        <w:r w:rsidR="00025112">
          <w:rPr>
            <w:noProof/>
            <w:webHidden/>
          </w:rPr>
          <w:fldChar w:fldCharType="separate"/>
        </w:r>
        <w:r w:rsidR="00374071">
          <w:rPr>
            <w:noProof/>
            <w:webHidden/>
          </w:rPr>
          <w:t>32</w:t>
        </w:r>
        <w:r w:rsidR="00025112">
          <w:rPr>
            <w:noProof/>
            <w:webHidden/>
          </w:rPr>
          <w:fldChar w:fldCharType="end"/>
        </w:r>
      </w:hyperlink>
    </w:p>
    <w:p w:rsidR="00025112" w:rsidRDefault="00016AF6">
      <w:pPr>
        <w:pStyle w:val="Saturs1"/>
        <w:rPr>
          <w:rFonts w:asciiTheme="minorHAnsi" w:eastAsiaTheme="minorEastAsia" w:hAnsiTheme="minorHAnsi" w:cstheme="minorBidi"/>
          <w:noProof/>
          <w:sz w:val="22"/>
          <w:szCs w:val="22"/>
        </w:rPr>
      </w:pPr>
      <w:hyperlink w:anchor="_Toc485302819" w:history="1">
        <w:r w:rsidR="00025112" w:rsidRPr="00D83349">
          <w:rPr>
            <w:rStyle w:val="Hipersaite"/>
            <w:noProof/>
          </w:rPr>
          <w:t>4.1.6. Kapsētas</w:t>
        </w:r>
        <w:r w:rsidR="00025112">
          <w:rPr>
            <w:noProof/>
            <w:webHidden/>
          </w:rPr>
          <w:tab/>
        </w:r>
        <w:r w:rsidR="00025112">
          <w:rPr>
            <w:noProof/>
            <w:webHidden/>
          </w:rPr>
          <w:fldChar w:fldCharType="begin"/>
        </w:r>
        <w:r w:rsidR="00025112">
          <w:rPr>
            <w:noProof/>
            <w:webHidden/>
          </w:rPr>
          <w:instrText xml:space="preserve"> PAGEREF _Toc485302819 \h </w:instrText>
        </w:r>
        <w:r w:rsidR="00025112">
          <w:rPr>
            <w:noProof/>
            <w:webHidden/>
          </w:rPr>
        </w:r>
        <w:r w:rsidR="00025112">
          <w:rPr>
            <w:noProof/>
            <w:webHidden/>
          </w:rPr>
          <w:fldChar w:fldCharType="separate"/>
        </w:r>
        <w:r w:rsidR="00374071">
          <w:rPr>
            <w:noProof/>
            <w:webHidden/>
          </w:rPr>
          <w:t>35</w:t>
        </w:r>
        <w:r w:rsidR="00025112">
          <w:rPr>
            <w:noProof/>
            <w:webHidden/>
          </w:rPr>
          <w:fldChar w:fldCharType="end"/>
        </w:r>
      </w:hyperlink>
    </w:p>
    <w:p w:rsidR="00025112" w:rsidRDefault="00016AF6">
      <w:pPr>
        <w:pStyle w:val="Saturs1"/>
        <w:rPr>
          <w:rFonts w:asciiTheme="minorHAnsi" w:eastAsiaTheme="minorEastAsia" w:hAnsiTheme="minorHAnsi" w:cstheme="minorBidi"/>
          <w:noProof/>
          <w:sz w:val="22"/>
          <w:szCs w:val="22"/>
        </w:rPr>
      </w:pPr>
      <w:hyperlink w:anchor="_Toc485302820" w:history="1">
        <w:r w:rsidR="00025112" w:rsidRPr="00D83349">
          <w:rPr>
            <w:rStyle w:val="Hipersaite"/>
            <w:noProof/>
          </w:rPr>
          <w:t>4.1.7. Dzīvnieku kapsētas</w:t>
        </w:r>
        <w:r w:rsidR="00025112">
          <w:rPr>
            <w:noProof/>
            <w:webHidden/>
          </w:rPr>
          <w:tab/>
        </w:r>
        <w:r w:rsidR="00025112">
          <w:rPr>
            <w:noProof/>
            <w:webHidden/>
          </w:rPr>
          <w:fldChar w:fldCharType="begin"/>
        </w:r>
        <w:r w:rsidR="00025112">
          <w:rPr>
            <w:noProof/>
            <w:webHidden/>
          </w:rPr>
          <w:instrText xml:space="preserve"> PAGEREF _Toc485302820 \h </w:instrText>
        </w:r>
        <w:r w:rsidR="00025112">
          <w:rPr>
            <w:noProof/>
            <w:webHidden/>
          </w:rPr>
        </w:r>
        <w:r w:rsidR="00025112">
          <w:rPr>
            <w:noProof/>
            <w:webHidden/>
          </w:rPr>
          <w:fldChar w:fldCharType="separate"/>
        </w:r>
        <w:r w:rsidR="00374071">
          <w:rPr>
            <w:noProof/>
            <w:webHidden/>
          </w:rPr>
          <w:t>36</w:t>
        </w:r>
        <w:r w:rsidR="00025112">
          <w:rPr>
            <w:noProof/>
            <w:webHidden/>
          </w:rPr>
          <w:fldChar w:fldCharType="end"/>
        </w:r>
      </w:hyperlink>
    </w:p>
    <w:p w:rsidR="00025112" w:rsidRDefault="00016AF6">
      <w:pPr>
        <w:pStyle w:val="Saturs1"/>
        <w:rPr>
          <w:rFonts w:asciiTheme="minorHAnsi" w:eastAsiaTheme="minorEastAsia" w:hAnsiTheme="minorHAnsi" w:cstheme="minorBidi"/>
          <w:noProof/>
          <w:sz w:val="22"/>
          <w:szCs w:val="22"/>
        </w:rPr>
      </w:pPr>
      <w:hyperlink w:anchor="_Toc485302821" w:history="1">
        <w:r w:rsidR="00025112" w:rsidRPr="00D83349">
          <w:rPr>
            <w:rStyle w:val="Hipersaite"/>
            <w:noProof/>
          </w:rPr>
          <w:t>4.1.8. Piesārņotās un potenciāli piesārņotās teritorijas</w:t>
        </w:r>
        <w:r w:rsidR="00025112">
          <w:rPr>
            <w:noProof/>
            <w:webHidden/>
          </w:rPr>
          <w:tab/>
        </w:r>
        <w:r w:rsidR="00025112">
          <w:rPr>
            <w:noProof/>
            <w:webHidden/>
          </w:rPr>
          <w:fldChar w:fldCharType="begin"/>
        </w:r>
        <w:r w:rsidR="00025112">
          <w:rPr>
            <w:noProof/>
            <w:webHidden/>
          </w:rPr>
          <w:instrText xml:space="preserve"> PAGEREF _Toc485302821 \h </w:instrText>
        </w:r>
        <w:r w:rsidR="00025112">
          <w:rPr>
            <w:noProof/>
            <w:webHidden/>
          </w:rPr>
        </w:r>
        <w:r w:rsidR="00025112">
          <w:rPr>
            <w:noProof/>
            <w:webHidden/>
          </w:rPr>
          <w:fldChar w:fldCharType="separate"/>
        </w:r>
        <w:r w:rsidR="00374071">
          <w:rPr>
            <w:noProof/>
            <w:webHidden/>
          </w:rPr>
          <w:t>3</w:t>
        </w:r>
        <w:r w:rsidR="004E682D">
          <w:rPr>
            <w:noProof/>
            <w:webHidden/>
          </w:rPr>
          <w:t>7</w:t>
        </w:r>
        <w:r w:rsidR="00025112">
          <w:rPr>
            <w:noProof/>
            <w:webHidden/>
          </w:rPr>
          <w:fldChar w:fldCharType="end"/>
        </w:r>
      </w:hyperlink>
    </w:p>
    <w:p w:rsidR="00025112" w:rsidRDefault="00016AF6">
      <w:pPr>
        <w:pStyle w:val="Saturs1"/>
        <w:rPr>
          <w:rFonts w:asciiTheme="minorHAnsi" w:eastAsiaTheme="minorEastAsia" w:hAnsiTheme="minorHAnsi" w:cstheme="minorBidi"/>
          <w:noProof/>
          <w:sz w:val="22"/>
          <w:szCs w:val="22"/>
        </w:rPr>
      </w:pPr>
      <w:hyperlink w:anchor="_Toc485302822" w:history="1">
        <w:r w:rsidR="00025112" w:rsidRPr="00D83349">
          <w:rPr>
            <w:rStyle w:val="Hipersaite"/>
            <w:noProof/>
          </w:rPr>
          <w:t>4.1.9. Paaugstināta riska teritorijas un objekti</w:t>
        </w:r>
        <w:r w:rsidR="00025112">
          <w:rPr>
            <w:noProof/>
            <w:webHidden/>
          </w:rPr>
          <w:tab/>
        </w:r>
        <w:r w:rsidR="00C73562">
          <w:rPr>
            <w:noProof/>
            <w:webHidden/>
          </w:rPr>
          <w:t>40</w:t>
        </w:r>
      </w:hyperlink>
    </w:p>
    <w:p w:rsidR="00025112" w:rsidRDefault="00016AF6">
      <w:pPr>
        <w:pStyle w:val="Saturs1"/>
        <w:rPr>
          <w:rFonts w:asciiTheme="minorHAnsi" w:eastAsiaTheme="minorEastAsia" w:hAnsiTheme="minorHAnsi" w:cstheme="minorBidi"/>
          <w:noProof/>
          <w:sz w:val="22"/>
          <w:szCs w:val="22"/>
        </w:rPr>
      </w:pPr>
      <w:hyperlink w:anchor="_Toc485302823" w:history="1">
        <w:r w:rsidR="00025112" w:rsidRPr="00D83349">
          <w:rPr>
            <w:rStyle w:val="Hipersaite"/>
            <w:noProof/>
          </w:rPr>
          <w:t>4.1.10. Derīgo izrakteņu ieguves teritorijas</w:t>
        </w:r>
        <w:r w:rsidR="00025112">
          <w:rPr>
            <w:noProof/>
            <w:webHidden/>
          </w:rPr>
          <w:tab/>
        </w:r>
        <w:r w:rsidR="00025112">
          <w:rPr>
            <w:noProof/>
            <w:webHidden/>
          </w:rPr>
          <w:fldChar w:fldCharType="begin"/>
        </w:r>
        <w:r w:rsidR="00025112">
          <w:rPr>
            <w:noProof/>
            <w:webHidden/>
          </w:rPr>
          <w:instrText xml:space="preserve"> PAGEREF _Toc485302823 \h </w:instrText>
        </w:r>
        <w:r w:rsidR="00025112">
          <w:rPr>
            <w:noProof/>
            <w:webHidden/>
          </w:rPr>
        </w:r>
        <w:r w:rsidR="00025112">
          <w:rPr>
            <w:noProof/>
            <w:webHidden/>
          </w:rPr>
          <w:fldChar w:fldCharType="separate"/>
        </w:r>
        <w:r w:rsidR="00374071">
          <w:rPr>
            <w:noProof/>
            <w:webHidden/>
          </w:rPr>
          <w:t>40</w:t>
        </w:r>
        <w:r w:rsidR="00025112">
          <w:rPr>
            <w:noProof/>
            <w:webHidden/>
          </w:rPr>
          <w:fldChar w:fldCharType="end"/>
        </w:r>
      </w:hyperlink>
    </w:p>
    <w:p w:rsidR="00025112" w:rsidRDefault="00016AF6">
      <w:pPr>
        <w:pStyle w:val="Saturs1"/>
        <w:rPr>
          <w:rFonts w:asciiTheme="minorHAnsi" w:eastAsiaTheme="minorEastAsia" w:hAnsiTheme="minorHAnsi" w:cstheme="minorBidi"/>
          <w:noProof/>
          <w:sz w:val="22"/>
          <w:szCs w:val="22"/>
        </w:rPr>
      </w:pPr>
      <w:hyperlink w:anchor="_Toc485302824" w:history="1">
        <w:r w:rsidR="00025112" w:rsidRPr="00D83349">
          <w:rPr>
            <w:rStyle w:val="Hipersaite"/>
            <w:noProof/>
            <w:lang w:eastAsia="ru-RU"/>
          </w:rPr>
          <w:t>4.1.11 Ar latvāņiem invadētās teritorijas</w:t>
        </w:r>
        <w:r w:rsidR="00025112">
          <w:rPr>
            <w:noProof/>
            <w:webHidden/>
          </w:rPr>
          <w:tab/>
        </w:r>
        <w:r w:rsidR="00025112">
          <w:rPr>
            <w:noProof/>
            <w:webHidden/>
          </w:rPr>
          <w:fldChar w:fldCharType="begin"/>
        </w:r>
        <w:r w:rsidR="00025112">
          <w:rPr>
            <w:noProof/>
            <w:webHidden/>
          </w:rPr>
          <w:instrText xml:space="preserve"> PAGEREF _Toc485302824 \h </w:instrText>
        </w:r>
        <w:r w:rsidR="00025112">
          <w:rPr>
            <w:noProof/>
            <w:webHidden/>
          </w:rPr>
        </w:r>
        <w:r w:rsidR="00025112">
          <w:rPr>
            <w:noProof/>
            <w:webHidden/>
          </w:rPr>
          <w:fldChar w:fldCharType="separate"/>
        </w:r>
        <w:r w:rsidR="00374071">
          <w:rPr>
            <w:noProof/>
            <w:webHidden/>
          </w:rPr>
          <w:t>4</w:t>
        </w:r>
        <w:r w:rsidR="00025112">
          <w:rPr>
            <w:noProof/>
            <w:webHidden/>
          </w:rPr>
          <w:fldChar w:fldCharType="end"/>
        </w:r>
      </w:hyperlink>
      <w:r w:rsidR="00C73562">
        <w:rPr>
          <w:noProof/>
        </w:rPr>
        <w:t>6</w:t>
      </w:r>
    </w:p>
    <w:p w:rsidR="00025112" w:rsidRDefault="00016AF6">
      <w:pPr>
        <w:pStyle w:val="Saturs1"/>
        <w:rPr>
          <w:rFonts w:asciiTheme="minorHAnsi" w:eastAsiaTheme="minorEastAsia" w:hAnsiTheme="minorHAnsi" w:cstheme="minorBidi"/>
          <w:noProof/>
          <w:sz w:val="22"/>
          <w:szCs w:val="22"/>
        </w:rPr>
      </w:pPr>
      <w:hyperlink w:anchor="_Toc485302825" w:history="1">
        <w:r w:rsidR="00025112" w:rsidRPr="00D83349">
          <w:rPr>
            <w:rStyle w:val="Hipersaite"/>
            <w:noProof/>
          </w:rPr>
          <w:t>5.</w:t>
        </w:r>
        <w:r w:rsidR="00025112">
          <w:rPr>
            <w:rFonts w:asciiTheme="minorHAnsi" w:eastAsiaTheme="minorEastAsia" w:hAnsiTheme="minorHAnsi" w:cstheme="minorBidi"/>
            <w:noProof/>
            <w:sz w:val="22"/>
            <w:szCs w:val="22"/>
          </w:rPr>
          <w:tab/>
        </w:r>
        <w:r w:rsidR="00025112" w:rsidRPr="00D83349">
          <w:rPr>
            <w:rStyle w:val="Hipersaite"/>
            <w:noProof/>
          </w:rPr>
          <w:t>Vides stāvoklis teritorijās, kuras plānošanas dokumenta īstenošana var būtiski ietekmēt</w:t>
        </w:r>
        <w:r w:rsidR="00025112">
          <w:rPr>
            <w:noProof/>
            <w:webHidden/>
          </w:rPr>
          <w:tab/>
        </w:r>
        <w:r w:rsidR="00025112">
          <w:rPr>
            <w:noProof/>
            <w:webHidden/>
          </w:rPr>
          <w:fldChar w:fldCharType="begin"/>
        </w:r>
        <w:r w:rsidR="00025112">
          <w:rPr>
            <w:noProof/>
            <w:webHidden/>
          </w:rPr>
          <w:instrText xml:space="preserve"> PAGEREF _Toc485302825 \h </w:instrText>
        </w:r>
        <w:r w:rsidR="00025112">
          <w:rPr>
            <w:noProof/>
            <w:webHidden/>
          </w:rPr>
        </w:r>
        <w:r w:rsidR="00025112">
          <w:rPr>
            <w:noProof/>
            <w:webHidden/>
          </w:rPr>
          <w:fldChar w:fldCharType="separate"/>
        </w:r>
        <w:r w:rsidR="00374071">
          <w:rPr>
            <w:noProof/>
            <w:webHidden/>
          </w:rPr>
          <w:t>4</w:t>
        </w:r>
        <w:r w:rsidR="00C73562">
          <w:rPr>
            <w:noProof/>
            <w:webHidden/>
          </w:rPr>
          <w:t>7</w:t>
        </w:r>
        <w:r w:rsidR="00025112">
          <w:rPr>
            <w:noProof/>
            <w:webHidden/>
          </w:rPr>
          <w:fldChar w:fldCharType="end"/>
        </w:r>
      </w:hyperlink>
    </w:p>
    <w:p w:rsidR="00025112" w:rsidRDefault="00016AF6">
      <w:pPr>
        <w:pStyle w:val="Saturs1"/>
        <w:rPr>
          <w:rFonts w:asciiTheme="minorHAnsi" w:eastAsiaTheme="minorEastAsia" w:hAnsiTheme="minorHAnsi" w:cstheme="minorBidi"/>
          <w:noProof/>
          <w:sz w:val="22"/>
          <w:szCs w:val="22"/>
        </w:rPr>
      </w:pPr>
      <w:hyperlink w:anchor="_Toc485302826" w:history="1">
        <w:r w:rsidR="00025112" w:rsidRPr="00D83349">
          <w:rPr>
            <w:rStyle w:val="Hipersaite"/>
            <w:noProof/>
          </w:rPr>
          <w:t>5.1. Īpaši aizsargājamās dabas teritorijas</w:t>
        </w:r>
        <w:r w:rsidR="00025112">
          <w:rPr>
            <w:noProof/>
            <w:webHidden/>
          </w:rPr>
          <w:tab/>
        </w:r>
        <w:r w:rsidR="00025112">
          <w:rPr>
            <w:noProof/>
            <w:webHidden/>
          </w:rPr>
          <w:fldChar w:fldCharType="begin"/>
        </w:r>
        <w:r w:rsidR="00025112">
          <w:rPr>
            <w:noProof/>
            <w:webHidden/>
          </w:rPr>
          <w:instrText xml:space="preserve"> PAGEREF _Toc485302826 \h </w:instrText>
        </w:r>
        <w:r w:rsidR="00025112">
          <w:rPr>
            <w:noProof/>
            <w:webHidden/>
          </w:rPr>
        </w:r>
        <w:r w:rsidR="00025112">
          <w:rPr>
            <w:noProof/>
            <w:webHidden/>
          </w:rPr>
          <w:fldChar w:fldCharType="separate"/>
        </w:r>
        <w:r w:rsidR="00374071">
          <w:rPr>
            <w:noProof/>
            <w:webHidden/>
          </w:rPr>
          <w:t>4</w:t>
        </w:r>
        <w:r w:rsidR="00C73562">
          <w:rPr>
            <w:noProof/>
            <w:webHidden/>
          </w:rPr>
          <w:t>8</w:t>
        </w:r>
        <w:r w:rsidR="00025112">
          <w:rPr>
            <w:noProof/>
            <w:webHidden/>
          </w:rPr>
          <w:fldChar w:fldCharType="end"/>
        </w:r>
      </w:hyperlink>
    </w:p>
    <w:p w:rsidR="00025112" w:rsidRDefault="00016AF6">
      <w:pPr>
        <w:pStyle w:val="Saturs1"/>
        <w:rPr>
          <w:rFonts w:asciiTheme="minorHAnsi" w:eastAsiaTheme="minorEastAsia" w:hAnsiTheme="minorHAnsi" w:cstheme="minorBidi"/>
          <w:noProof/>
          <w:sz w:val="22"/>
          <w:szCs w:val="22"/>
        </w:rPr>
      </w:pPr>
      <w:hyperlink w:anchor="_Toc485302827" w:history="1">
        <w:r w:rsidR="00025112" w:rsidRPr="00D83349">
          <w:rPr>
            <w:rStyle w:val="Hipersaite"/>
            <w:noProof/>
          </w:rPr>
          <w:t>5.1.1. Dabas liegumi</w:t>
        </w:r>
        <w:r w:rsidR="00025112">
          <w:rPr>
            <w:noProof/>
            <w:webHidden/>
          </w:rPr>
          <w:tab/>
        </w:r>
        <w:r w:rsidR="00025112">
          <w:rPr>
            <w:noProof/>
            <w:webHidden/>
          </w:rPr>
          <w:fldChar w:fldCharType="begin"/>
        </w:r>
        <w:r w:rsidR="00025112">
          <w:rPr>
            <w:noProof/>
            <w:webHidden/>
          </w:rPr>
          <w:instrText xml:space="preserve"> PAGEREF _Toc485302827 \h </w:instrText>
        </w:r>
        <w:r w:rsidR="00025112">
          <w:rPr>
            <w:noProof/>
            <w:webHidden/>
          </w:rPr>
        </w:r>
        <w:r w:rsidR="00025112">
          <w:rPr>
            <w:noProof/>
            <w:webHidden/>
          </w:rPr>
          <w:fldChar w:fldCharType="separate"/>
        </w:r>
        <w:r w:rsidR="00374071">
          <w:rPr>
            <w:noProof/>
            <w:webHidden/>
          </w:rPr>
          <w:t>4</w:t>
        </w:r>
        <w:r w:rsidR="00C73562">
          <w:rPr>
            <w:noProof/>
            <w:webHidden/>
          </w:rPr>
          <w:t>8</w:t>
        </w:r>
        <w:r w:rsidR="00025112">
          <w:rPr>
            <w:noProof/>
            <w:webHidden/>
          </w:rPr>
          <w:fldChar w:fldCharType="end"/>
        </w:r>
      </w:hyperlink>
    </w:p>
    <w:p w:rsidR="00025112" w:rsidRDefault="00016AF6">
      <w:pPr>
        <w:pStyle w:val="Saturs1"/>
        <w:rPr>
          <w:rFonts w:asciiTheme="minorHAnsi" w:eastAsiaTheme="minorEastAsia" w:hAnsiTheme="minorHAnsi" w:cstheme="minorBidi"/>
          <w:noProof/>
          <w:sz w:val="22"/>
          <w:szCs w:val="22"/>
        </w:rPr>
      </w:pPr>
      <w:hyperlink w:anchor="_Toc485302828" w:history="1">
        <w:r w:rsidR="00025112" w:rsidRPr="00D83349">
          <w:rPr>
            <w:rStyle w:val="Hipersaite"/>
            <w:noProof/>
          </w:rPr>
          <w:t>5.1.2. Dabas pieminekļi</w:t>
        </w:r>
        <w:r w:rsidR="00025112">
          <w:rPr>
            <w:noProof/>
            <w:webHidden/>
          </w:rPr>
          <w:tab/>
        </w:r>
        <w:r w:rsidR="00025112">
          <w:rPr>
            <w:noProof/>
            <w:webHidden/>
          </w:rPr>
          <w:fldChar w:fldCharType="begin"/>
        </w:r>
        <w:r w:rsidR="00025112">
          <w:rPr>
            <w:noProof/>
            <w:webHidden/>
          </w:rPr>
          <w:instrText xml:space="preserve"> PAGEREF _Toc485302828 \h </w:instrText>
        </w:r>
        <w:r w:rsidR="00025112">
          <w:rPr>
            <w:noProof/>
            <w:webHidden/>
          </w:rPr>
        </w:r>
        <w:r w:rsidR="00025112">
          <w:rPr>
            <w:noProof/>
            <w:webHidden/>
          </w:rPr>
          <w:fldChar w:fldCharType="separate"/>
        </w:r>
        <w:r w:rsidR="00374071">
          <w:rPr>
            <w:noProof/>
            <w:webHidden/>
          </w:rPr>
          <w:t>51</w:t>
        </w:r>
        <w:r w:rsidR="00025112">
          <w:rPr>
            <w:noProof/>
            <w:webHidden/>
          </w:rPr>
          <w:fldChar w:fldCharType="end"/>
        </w:r>
      </w:hyperlink>
    </w:p>
    <w:p w:rsidR="00025112" w:rsidRDefault="00016AF6">
      <w:pPr>
        <w:pStyle w:val="Saturs1"/>
        <w:rPr>
          <w:rFonts w:asciiTheme="minorHAnsi" w:eastAsiaTheme="minorEastAsia" w:hAnsiTheme="minorHAnsi" w:cstheme="minorBidi"/>
          <w:noProof/>
          <w:sz w:val="22"/>
          <w:szCs w:val="22"/>
        </w:rPr>
      </w:pPr>
      <w:hyperlink w:anchor="_Toc485302829" w:history="1">
        <w:r w:rsidR="00025112" w:rsidRPr="00D83349">
          <w:rPr>
            <w:rStyle w:val="Hipersaite"/>
            <w:noProof/>
          </w:rPr>
          <w:t>5.1.3. Mikroliegumi</w:t>
        </w:r>
        <w:r w:rsidR="00025112">
          <w:rPr>
            <w:noProof/>
            <w:webHidden/>
          </w:rPr>
          <w:tab/>
        </w:r>
        <w:r w:rsidR="00025112">
          <w:rPr>
            <w:noProof/>
            <w:webHidden/>
          </w:rPr>
          <w:fldChar w:fldCharType="begin"/>
        </w:r>
        <w:r w:rsidR="00025112">
          <w:rPr>
            <w:noProof/>
            <w:webHidden/>
          </w:rPr>
          <w:instrText xml:space="preserve"> PAGEREF _Toc485302829 \h </w:instrText>
        </w:r>
        <w:r w:rsidR="00025112">
          <w:rPr>
            <w:noProof/>
            <w:webHidden/>
          </w:rPr>
        </w:r>
        <w:r w:rsidR="00025112">
          <w:rPr>
            <w:noProof/>
            <w:webHidden/>
          </w:rPr>
          <w:fldChar w:fldCharType="separate"/>
        </w:r>
        <w:r w:rsidR="00374071">
          <w:rPr>
            <w:noProof/>
            <w:webHidden/>
          </w:rPr>
          <w:t>5</w:t>
        </w:r>
        <w:r w:rsidR="00C73562">
          <w:rPr>
            <w:noProof/>
            <w:webHidden/>
          </w:rPr>
          <w:t>2</w:t>
        </w:r>
        <w:r w:rsidR="00025112">
          <w:rPr>
            <w:noProof/>
            <w:webHidden/>
          </w:rPr>
          <w:fldChar w:fldCharType="end"/>
        </w:r>
      </w:hyperlink>
    </w:p>
    <w:p w:rsidR="00025112" w:rsidRDefault="00016AF6">
      <w:pPr>
        <w:pStyle w:val="Saturs1"/>
        <w:rPr>
          <w:rFonts w:asciiTheme="minorHAnsi" w:eastAsiaTheme="minorEastAsia" w:hAnsiTheme="minorHAnsi" w:cstheme="minorBidi"/>
          <w:noProof/>
          <w:sz w:val="22"/>
          <w:szCs w:val="22"/>
        </w:rPr>
      </w:pPr>
      <w:hyperlink w:anchor="_Toc485302830" w:history="1">
        <w:r w:rsidR="00025112" w:rsidRPr="00D83349">
          <w:rPr>
            <w:rStyle w:val="Hipersaite"/>
            <w:noProof/>
          </w:rPr>
          <w:t>5.1.4. Vietējas nozīmes aizsargājamās dabas objekti un teritorijas</w:t>
        </w:r>
        <w:r w:rsidR="00025112">
          <w:rPr>
            <w:noProof/>
            <w:webHidden/>
          </w:rPr>
          <w:tab/>
        </w:r>
        <w:r w:rsidR="00025112">
          <w:rPr>
            <w:noProof/>
            <w:webHidden/>
          </w:rPr>
          <w:fldChar w:fldCharType="begin"/>
        </w:r>
        <w:r w:rsidR="00025112">
          <w:rPr>
            <w:noProof/>
            <w:webHidden/>
          </w:rPr>
          <w:instrText xml:space="preserve"> PAGEREF _Toc485302830 \h </w:instrText>
        </w:r>
        <w:r w:rsidR="00025112">
          <w:rPr>
            <w:noProof/>
            <w:webHidden/>
          </w:rPr>
        </w:r>
        <w:r w:rsidR="00025112">
          <w:rPr>
            <w:noProof/>
            <w:webHidden/>
          </w:rPr>
          <w:fldChar w:fldCharType="separate"/>
        </w:r>
        <w:r w:rsidR="00374071">
          <w:rPr>
            <w:noProof/>
            <w:webHidden/>
          </w:rPr>
          <w:t>5</w:t>
        </w:r>
        <w:r w:rsidR="00C73562">
          <w:rPr>
            <w:noProof/>
            <w:webHidden/>
          </w:rPr>
          <w:t>6</w:t>
        </w:r>
        <w:r w:rsidR="00025112">
          <w:rPr>
            <w:noProof/>
            <w:webHidden/>
          </w:rPr>
          <w:fldChar w:fldCharType="end"/>
        </w:r>
      </w:hyperlink>
    </w:p>
    <w:p w:rsidR="00025112" w:rsidRDefault="00016AF6">
      <w:pPr>
        <w:pStyle w:val="Saturs1"/>
        <w:rPr>
          <w:rFonts w:asciiTheme="minorHAnsi" w:eastAsiaTheme="minorEastAsia" w:hAnsiTheme="minorHAnsi" w:cstheme="minorBidi"/>
          <w:noProof/>
          <w:sz w:val="22"/>
          <w:szCs w:val="22"/>
        </w:rPr>
      </w:pPr>
      <w:hyperlink w:anchor="_Toc485302831" w:history="1">
        <w:r w:rsidR="00025112" w:rsidRPr="00D83349">
          <w:rPr>
            <w:rStyle w:val="Hipersaite"/>
            <w:noProof/>
          </w:rPr>
          <w:t>5.1.5. Kultūras pieminekļu teritorijas</w:t>
        </w:r>
        <w:r w:rsidR="00025112">
          <w:rPr>
            <w:noProof/>
            <w:webHidden/>
          </w:rPr>
          <w:tab/>
        </w:r>
        <w:r w:rsidR="00025112">
          <w:rPr>
            <w:noProof/>
            <w:webHidden/>
          </w:rPr>
          <w:fldChar w:fldCharType="begin"/>
        </w:r>
        <w:r w:rsidR="00025112">
          <w:rPr>
            <w:noProof/>
            <w:webHidden/>
          </w:rPr>
          <w:instrText xml:space="preserve"> PAGEREF _Toc485302831 \h </w:instrText>
        </w:r>
        <w:r w:rsidR="00025112">
          <w:rPr>
            <w:noProof/>
            <w:webHidden/>
          </w:rPr>
        </w:r>
        <w:r w:rsidR="00025112">
          <w:rPr>
            <w:noProof/>
            <w:webHidden/>
          </w:rPr>
          <w:fldChar w:fldCharType="separate"/>
        </w:r>
        <w:r w:rsidR="00374071">
          <w:rPr>
            <w:noProof/>
            <w:webHidden/>
          </w:rPr>
          <w:t>5</w:t>
        </w:r>
        <w:r w:rsidR="00C73562">
          <w:rPr>
            <w:noProof/>
            <w:webHidden/>
          </w:rPr>
          <w:t>7</w:t>
        </w:r>
        <w:r w:rsidR="00025112">
          <w:rPr>
            <w:noProof/>
            <w:webHidden/>
          </w:rPr>
          <w:fldChar w:fldCharType="end"/>
        </w:r>
      </w:hyperlink>
    </w:p>
    <w:p w:rsidR="00025112" w:rsidRDefault="00016AF6">
      <w:pPr>
        <w:pStyle w:val="Saturs1"/>
        <w:rPr>
          <w:rFonts w:asciiTheme="minorHAnsi" w:eastAsiaTheme="minorEastAsia" w:hAnsiTheme="minorHAnsi" w:cstheme="minorBidi"/>
          <w:noProof/>
          <w:sz w:val="22"/>
          <w:szCs w:val="22"/>
        </w:rPr>
      </w:pPr>
      <w:hyperlink w:anchor="_Toc485302832" w:history="1">
        <w:r w:rsidR="00025112" w:rsidRPr="00D83349">
          <w:rPr>
            <w:rStyle w:val="Hipersaite"/>
            <w:noProof/>
          </w:rPr>
          <w:t>5.1.6. Ainaviskās teritorijas</w:t>
        </w:r>
        <w:r w:rsidR="00025112">
          <w:rPr>
            <w:noProof/>
            <w:webHidden/>
          </w:rPr>
          <w:tab/>
        </w:r>
        <w:r w:rsidR="00025112">
          <w:rPr>
            <w:noProof/>
            <w:webHidden/>
          </w:rPr>
          <w:fldChar w:fldCharType="begin"/>
        </w:r>
        <w:r w:rsidR="00025112">
          <w:rPr>
            <w:noProof/>
            <w:webHidden/>
          </w:rPr>
          <w:instrText xml:space="preserve"> PAGEREF _Toc485302832 \h </w:instrText>
        </w:r>
        <w:r w:rsidR="00025112">
          <w:rPr>
            <w:noProof/>
            <w:webHidden/>
          </w:rPr>
        </w:r>
        <w:r w:rsidR="00025112">
          <w:rPr>
            <w:noProof/>
            <w:webHidden/>
          </w:rPr>
          <w:fldChar w:fldCharType="separate"/>
        </w:r>
        <w:r w:rsidR="00374071">
          <w:rPr>
            <w:noProof/>
            <w:webHidden/>
          </w:rPr>
          <w:t>5</w:t>
        </w:r>
        <w:r w:rsidR="00C73562">
          <w:rPr>
            <w:noProof/>
            <w:webHidden/>
          </w:rPr>
          <w:t>8</w:t>
        </w:r>
        <w:r w:rsidR="00025112">
          <w:rPr>
            <w:noProof/>
            <w:webHidden/>
          </w:rPr>
          <w:fldChar w:fldCharType="end"/>
        </w:r>
      </w:hyperlink>
    </w:p>
    <w:p w:rsidR="00025112" w:rsidRDefault="00016AF6">
      <w:pPr>
        <w:pStyle w:val="Saturs1"/>
        <w:rPr>
          <w:rFonts w:asciiTheme="minorHAnsi" w:eastAsiaTheme="minorEastAsia" w:hAnsiTheme="minorHAnsi" w:cstheme="minorBidi"/>
          <w:noProof/>
          <w:sz w:val="22"/>
          <w:szCs w:val="22"/>
        </w:rPr>
      </w:pPr>
      <w:hyperlink w:anchor="_Toc485302833" w:history="1">
        <w:r w:rsidR="00025112" w:rsidRPr="00D83349">
          <w:rPr>
            <w:rStyle w:val="Hipersaite"/>
            <w:noProof/>
            <w:lang w:eastAsia="en-US"/>
          </w:rPr>
          <w:t>5.2.</w:t>
        </w:r>
        <w:r w:rsidR="00025112">
          <w:rPr>
            <w:rFonts w:asciiTheme="minorHAnsi" w:eastAsiaTheme="minorEastAsia" w:hAnsiTheme="minorHAnsi" w:cstheme="minorBidi"/>
            <w:noProof/>
            <w:sz w:val="22"/>
            <w:szCs w:val="22"/>
          </w:rPr>
          <w:tab/>
        </w:r>
        <w:r w:rsidR="00025112" w:rsidRPr="00D83349">
          <w:rPr>
            <w:rStyle w:val="Hipersaite"/>
            <w:noProof/>
            <w:lang w:eastAsia="en-US"/>
          </w:rPr>
          <w:t>Iespējamās izmaiņas, ja plānojums netiktu īstenots</w:t>
        </w:r>
        <w:r w:rsidR="00025112">
          <w:rPr>
            <w:noProof/>
            <w:webHidden/>
          </w:rPr>
          <w:tab/>
        </w:r>
        <w:r w:rsidR="00C73562">
          <w:rPr>
            <w:noProof/>
            <w:webHidden/>
          </w:rPr>
          <w:t>61</w:t>
        </w:r>
      </w:hyperlink>
    </w:p>
    <w:p w:rsidR="00025112" w:rsidRDefault="00016AF6">
      <w:pPr>
        <w:pStyle w:val="Saturs1"/>
        <w:rPr>
          <w:rFonts w:asciiTheme="minorHAnsi" w:eastAsiaTheme="minorEastAsia" w:hAnsiTheme="minorHAnsi" w:cstheme="minorBidi"/>
          <w:noProof/>
          <w:sz w:val="22"/>
          <w:szCs w:val="22"/>
        </w:rPr>
      </w:pPr>
      <w:hyperlink w:anchor="_Toc485302834" w:history="1">
        <w:r w:rsidR="00025112" w:rsidRPr="00D83349">
          <w:rPr>
            <w:rStyle w:val="Hipersaite"/>
            <w:noProof/>
          </w:rPr>
          <w:t>5.3.</w:t>
        </w:r>
        <w:r w:rsidR="00025112">
          <w:rPr>
            <w:rFonts w:asciiTheme="minorHAnsi" w:eastAsiaTheme="minorEastAsia" w:hAnsiTheme="minorHAnsi" w:cstheme="minorBidi"/>
            <w:noProof/>
            <w:sz w:val="22"/>
            <w:szCs w:val="22"/>
          </w:rPr>
          <w:tab/>
        </w:r>
        <w:r w:rsidR="00025112" w:rsidRPr="00D83349">
          <w:rPr>
            <w:rStyle w:val="Hipersaite"/>
            <w:noProof/>
          </w:rPr>
          <w:t>Vides aizsardzības mērķi</w:t>
        </w:r>
        <w:r w:rsidR="00025112">
          <w:rPr>
            <w:noProof/>
            <w:webHidden/>
          </w:rPr>
          <w:tab/>
        </w:r>
        <w:r w:rsidR="00C73562">
          <w:rPr>
            <w:noProof/>
            <w:webHidden/>
          </w:rPr>
          <w:t>62</w:t>
        </w:r>
      </w:hyperlink>
    </w:p>
    <w:p w:rsidR="00025112" w:rsidRDefault="00016AF6">
      <w:pPr>
        <w:pStyle w:val="Saturs1"/>
        <w:rPr>
          <w:rFonts w:asciiTheme="minorHAnsi" w:eastAsiaTheme="minorEastAsia" w:hAnsiTheme="minorHAnsi" w:cstheme="minorBidi"/>
          <w:noProof/>
          <w:sz w:val="22"/>
          <w:szCs w:val="22"/>
        </w:rPr>
      </w:pPr>
      <w:hyperlink w:anchor="_Toc485302835" w:history="1">
        <w:r w:rsidR="00025112" w:rsidRPr="00D83349">
          <w:rPr>
            <w:rStyle w:val="Hipersaite"/>
            <w:noProof/>
            <w:lang w:eastAsia="en-US"/>
          </w:rPr>
          <w:t>5.3. 1. Starptautiskie vides aizsardzības mērķi</w:t>
        </w:r>
        <w:r w:rsidR="00025112">
          <w:rPr>
            <w:noProof/>
            <w:webHidden/>
          </w:rPr>
          <w:tab/>
        </w:r>
        <w:r w:rsidR="00C73562">
          <w:rPr>
            <w:noProof/>
            <w:webHidden/>
          </w:rPr>
          <w:t>62</w:t>
        </w:r>
      </w:hyperlink>
    </w:p>
    <w:p w:rsidR="00025112" w:rsidRDefault="00016AF6">
      <w:pPr>
        <w:pStyle w:val="Saturs1"/>
        <w:rPr>
          <w:rFonts w:asciiTheme="minorHAnsi" w:eastAsiaTheme="minorEastAsia" w:hAnsiTheme="minorHAnsi" w:cstheme="minorBidi"/>
          <w:noProof/>
          <w:sz w:val="22"/>
          <w:szCs w:val="22"/>
        </w:rPr>
      </w:pPr>
      <w:hyperlink w:anchor="_Toc485302836" w:history="1">
        <w:r w:rsidR="00025112" w:rsidRPr="00D83349">
          <w:rPr>
            <w:rStyle w:val="Hipersaite"/>
            <w:noProof/>
            <w:lang w:eastAsia="en-US"/>
          </w:rPr>
          <w:t>5.3.2. Nacionālie vides aizsardzības mērķi</w:t>
        </w:r>
        <w:r w:rsidR="00025112">
          <w:rPr>
            <w:noProof/>
            <w:webHidden/>
          </w:rPr>
          <w:tab/>
        </w:r>
        <w:r w:rsidR="00C73562">
          <w:rPr>
            <w:noProof/>
            <w:webHidden/>
          </w:rPr>
          <w:t>66</w:t>
        </w:r>
      </w:hyperlink>
    </w:p>
    <w:p w:rsidR="00025112" w:rsidRDefault="00016AF6">
      <w:pPr>
        <w:pStyle w:val="Saturs1"/>
        <w:rPr>
          <w:rFonts w:asciiTheme="minorHAnsi" w:eastAsiaTheme="minorEastAsia" w:hAnsiTheme="minorHAnsi" w:cstheme="minorBidi"/>
          <w:noProof/>
          <w:sz w:val="22"/>
          <w:szCs w:val="22"/>
        </w:rPr>
      </w:pPr>
      <w:hyperlink w:anchor="_Toc485302837" w:history="1">
        <w:r w:rsidR="00025112" w:rsidRPr="00D83349">
          <w:rPr>
            <w:rStyle w:val="Hipersaite"/>
            <w:noProof/>
          </w:rPr>
          <w:t>6. PLĀNOŠANAS  DOKUMENTA  UN TĀ IETEKMES UZ VIDI NOVĒRTĒJUMS</w:t>
        </w:r>
        <w:r w:rsidR="00025112">
          <w:rPr>
            <w:noProof/>
            <w:webHidden/>
          </w:rPr>
          <w:tab/>
        </w:r>
        <w:r w:rsidR="00C73562">
          <w:rPr>
            <w:noProof/>
            <w:webHidden/>
          </w:rPr>
          <w:t>66</w:t>
        </w:r>
      </w:hyperlink>
    </w:p>
    <w:p w:rsidR="00025112" w:rsidRPr="00AD40D6" w:rsidRDefault="00016AF6">
      <w:pPr>
        <w:pStyle w:val="Saturs1"/>
        <w:rPr>
          <w:rFonts w:asciiTheme="minorHAnsi" w:eastAsiaTheme="minorEastAsia" w:hAnsiTheme="minorHAnsi" w:cstheme="minorBidi"/>
          <w:noProof/>
          <w:sz w:val="22"/>
          <w:szCs w:val="22"/>
        </w:rPr>
      </w:pPr>
      <w:hyperlink w:anchor="_Toc485302838" w:history="1">
        <w:r w:rsidR="00025112" w:rsidRPr="00AD40D6">
          <w:rPr>
            <w:rStyle w:val="Hipersaite"/>
            <w:noProof/>
          </w:rPr>
          <w:t>6.1. Tiešās un netiešās ietekmes</w:t>
        </w:r>
        <w:r w:rsidR="00025112" w:rsidRPr="00AD40D6">
          <w:rPr>
            <w:noProof/>
            <w:webHidden/>
          </w:rPr>
          <w:tab/>
        </w:r>
        <w:r w:rsidR="00C73562">
          <w:rPr>
            <w:noProof/>
            <w:webHidden/>
          </w:rPr>
          <w:t>66</w:t>
        </w:r>
      </w:hyperlink>
    </w:p>
    <w:p w:rsidR="00025112" w:rsidRPr="00AD40D6" w:rsidRDefault="00016AF6">
      <w:pPr>
        <w:pStyle w:val="Saturs1"/>
        <w:rPr>
          <w:rFonts w:asciiTheme="minorHAnsi" w:eastAsiaTheme="minorEastAsia" w:hAnsiTheme="minorHAnsi" w:cstheme="minorBidi"/>
          <w:noProof/>
          <w:sz w:val="22"/>
          <w:szCs w:val="22"/>
        </w:rPr>
      </w:pPr>
      <w:hyperlink w:anchor="_Toc485302839" w:history="1">
        <w:r w:rsidR="00025112" w:rsidRPr="00AD40D6">
          <w:rPr>
            <w:rStyle w:val="Hipersaite"/>
            <w:noProof/>
          </w:rPr>
          <w:t>6</w:t>
        </w:r>
        <w:r w:rsidR="00025112" w:rsidRPr="00AD40D6">
          <w:rPr>
            <w:rStyle w:val="Hipersaite"/>
            <w:bCs/>
            <w:noProof/>
          </w:rPr>
          <w:t>.2.</w:t>
        </w:r>
        <w:r w:rsidR="00025112" w:rsidRPr="00AD40D6">
          <w:rPr>
            <w:rStyle w:val="Hipersaite"/>
            <w:noProof/>
          </w:rPr>
          <w:t xml:space="preserve"> </w:t>
        </w:r>
        <w:r w:rsidR="00025112" w:rsidRPr="00AD40D6">
          <w:rPr>
            <w:rStyle w:val="Hipersaite"/>
            <w:bCs/>
            <w:noProof/>
          </w:rPr>
          <w:t xml:space="preserve"> Īslaicīgās un ilglaicīgās ietekmes</w:t>
        </w:r>
        <w:r w:rsidR="00025112" w:rsidRPr="00AD40D6">
          <w:rPr>
            <w:noProof/>
            <w:webHidden/>
          </w:rPr>
          <w:tab/>
        </w:r>
        <w:r w:rsidR="00C73562">
          <w:rPr>
            <w:noProof/>
            <w:webHidden/>
          </w:rPr>
          <w:t>69</w:t>
        </w:r>
      </w:hyperlink>
    </w:p>
    <w:p w:rsidR="00025112" w:rsidRPr="00AD40D6" w:rsidRDefault="00016AF6">
      <w:pPr>
        <w:pStyle w:val="Saturs1"/>
        <w:rPr>
          <w:rFonts w:asciiTheme="minorHAnsi" w:eastAsiaTheme="minorEastAsia" w:hAnsiTheme="minorHAnsi" w:cstheme="minorBidi"/>
          <w:noProof/>
          <w:sz w:val="22"/>
          <w:szCs w:val="22"/>
        </w:rPr>
      </w:pPr>
      <w:hyperlink w:anchor="_Toc485302840" w:history="1">
        <w:r w:rsidR="00025112" w:rsidRPr="00AD40D6">
          <w:rPr>
            <w:rStyle w:val="Hipersaite"/>
            <w:bCs/>
            <w:noProof/>
            <w:shd w:val="clear" w:color="auto" w:fill="FFFFFF" w:themeFill="background1"/>
          </w:rPr>
          <w:t>6</w:t>
        </w:r>
        <w:r w:rsidR="00025112" w:rsidRPr="00AD40D6">
          <w:rPr>
            <w:rStyle w:val="Hipersaite"/>
            <w:rFonts w:cs="Arial"/>
            <w:bCs/>
            <w:noProof/>
            <w:kern w:val="32"/>
            <w:shd w:val="clear" w:color="auto" w:fill="FFFFFF" w:themeFill="background1"/>
          </w:rPr>
          <w:t>.3. Summārās ietekmes</w:t>
        </w:r>
        <w:r w:rsidR="00025112" w:rsidRPr="00AD40D6">
          <w:rPr>
            <w:noProof/>
            <w:webHidden/>
          </w:rPr>
          <w:tab/>
        </w:r>
        <w:r w:rsidR="00C73562">
          <w:rPr>
            <w:noProof/>
            <w:webHidden/>
          </w:rPr>
          <w:t>70</w:t>
        </w:r>
      </w:hyperlink>
    </w:p>
    <w:p w:rsidR="00025112" w:rsidRDefault="00016AF6">
      <w:pPr>
        <w:pStyle w:val="Saturs1"/>
        <w:rPr>
          <w:rFonts w:asciiTheme="minorHAnsi" w:eastAsiaTheme="minorEastAsia" w:hAnsiTheme="minorHAnsi" w:cstheme="minorBidi"/>
          <w:noProof/>
          <w:sz w:val="22"/>
          <w:szCs w:val="22"/>
        </w:rPr>
      </w:pPr>
      <w:hyperlink w:anchor="_Toc485302841" w:history="1">
        <w:r w:rsidR="00025112" w:rsidRPr="00D83349">
          <w:rPr>
            <w:rStyle w:val="Hipersaite"/>
            <w:noProof/>
          </w:rPr>
          <w:t>7. IETEKMES UZ VIDI SAMAZINĀŠANA</w:t>
        </w:r>
        <w:r w:rsidR="00025112">
          <w:rPr>
            <w:noProof/>
            <w:webHidden/>
          </w:rPr>
          <w:tab/>
        </w:r>
        <w:r w:rsidR="00C73562">
          <w:rPr>
            <w:noProof/>
            <w:webHidden/>
          </w:rPr>
          <w:t>70</w:t>
        </w:r>
      </w:hyperlink>
    </w:p>
    <w:p w:rsidR="00025112" w:rsidRDefault="00016AF6">
      <w:pPr>
        <w:pStyle w:val="Saturs1"/>
        <w:rPr>
          <w:rFonts w:asciiTheme="minorHAnsi" w:eastAsiaTheme="minorEastAsia" w:hAnsiTheme="minorHAnsi" w:cstheme="minorBidi"/>
          <w:noProof/>
          <w:sz w:val="22"/>
          <w:szCs w:val="22"/>
        </w:rPr>
      </w:pPr>
      <w:hyperlink w:anchor="_Toc485302842" w:history="1">
        <w:r w:rsidR="00025112" w:rsidRPr="00D83349">
          <w:rPr>
            <w:rStyle w:val="Hipersaite"/>
            <w:noProof/>
          </w:rPr>
          <w:t>8.  PLĀNOŠANAS DOKUMENTA IESPĒJAMO ALTERNATĪVU IZVĒLES PAMATOJUMS</w:t>
        </w:r>
        <w:r w:rsidR="00025112">
          <w:rPr>
            <w:noProof/>
            <w:webHidden/>
          </w:rPr>
          <w:tab/>
        </w:r>
        <w:r w:rsidR="00C73562">
          <w:rPr>
            <w:noProof/>
            <w:webHidden/>
          </w:rPr>
          <w:t>72</w:t>
        </w:r>
      </w:hyperlink>
    </w:p>
    <w:p w:rsidR="00025112" w:rsidRDefault="00016AF6">
      <w:pPr>
        <w:pStyle w:val="Saturs1"/>
        <w:rPr>
          <w:rFonts w:asciiTheme="minorHAnsi" w:eastAsiaTheme="minorEastAsia" w:hAnsiTheme="minorHAnsi" w:cstheme="minorBidi"/>
          <w:noProof/>
          <w:sz w:val="22"/>
          <w:szCs w:val="22"/>
        </w:rPr>
      </w:pPr>
      <w:hyperlink w:anchor="_Toc485302843" w:history="1">
        <w:r w:rsidR="00025112" w:rsidRPr="00D83349">
          <w:rPr>
            <w:rStyle w:val="Hipersaite"/>
            <w:noProof/>
          </w:rPr>
          <w:t>9.  IESPĒJAMIE KOMPENSĒŠANAS PASĀKUMI</w:t>
        </w:r>
        <w:r w:rsidR="00025112">
          <w:rPr>
            <w:noProof/>
            <w:webHidden/>
          </w:rPr>
          <w:tab/>
        </w:r>
        <w:r w:rsidR="00C73562">
          <w:rPr>
            <w:noProof/>
            <w:webHidden/>
          </w:rPr>
          <w:t>72</w:t>
        </w:r>
      </w:hyperlink>
    </w:p>
    <w:p w:rsidR="00025112" w:rsidRDefault="00016AF6">
      <w:pPr>
        <w:pStyle w:val="Saturs1"/>
        <w:rPr>
          <w:rFonts w:asciiTheme="minorHAnsi" w:eastAsiaTheme="minorEastAsia" w:hAnsiTheme="minorHAnsi" w:cstheme="minorBidi"/>
          <w:noProof/>
          <w:sz w:val="22"/>
          <w:szCs w:val="22"/>
        </w:rPr>
      </w:pPr>
      <w:hyperlink w:anchor="_Toc485302844" w:history="1">
        <w:r w:rsidR="00025112" w:rsidRPr="00D83349">
          <w:rPr>
            <w:rStyle w:val="Hipersaite"/>
            <w:noProof/>
          </w:rPr>
          <w:t>10. PLĀNOŠANAS DOKUMENTA ĪSTENOŠANAS IESPĒJAMĀS BŪTISKĀS PĀRROBEŽU IETEKMES NOVĒRTĒJUMS</w:t>
        </w:r>
        <w:r w:rsidR="00025112">
          <w:rPr>
            <w:noProof/>
            <w:webHidden/>
          </w:rPr>
          <w:tab/>
        </w:r>
        <w:r w:rsidR="00C73562">
          <w:rPr>
            <w:noProof/>
            <w:webHidden/>
          </w:rPr>
          <w:t>72</w:t>
        </w:r>
      </w:hyperlink>
    </w:p>
    <w:p w:rsidR="00025112" w:rsidRDefault="00016AF6">
      <w:pPr>
        <w:pStyle w:val="Saturs1"/>
        <w:rPr>
          <w:rFonts w:asciiTheme="minorHAnsi" w:eastAsiaTheme="minorEastAsia" w:hAnsiTheme="minorHAnsi" w:cstheme="minorBidi"/>
          <w:noProof/>
          <w:sz w:val="22"/>
          <w:szCs w:val="22"/>
        </w:rPr>
      </w:pPr>
      <w:hyperlink w:anchor="_Toc485302845" w:history="1">
        <w:r w:rsidR="00025112" w:rsidRPr="00D83349">
          <w:rPr>
            <w:rStyle w:val="Hipersaite"/>
            <w:noProof/>
          </w:rPr>
          <w:t>11. TERITORIJAS PLĀNOJUMA  ĪSTENOŠANAS MONITORINGS</w:t>
        </w:r>
        <w:r w:rsidR="00025112">
          <w:rPr>
            <w:noProof/>
            <w:webHidden/>
          </w:rPr>
          <w:tab/>
        </w:r>
        <w:r w:rsidR="00C73562">
          <w:rPr>
            <w:noProof/>
            <w:webHidden/>
          </w:rPr>
          <w:t>73</w:t>
        </w:r>
      </w:hyperlink>
    </w:p>
    <w:p w:rsidR="00025112" w:rsidRDefault="00016AF6">
      <w:pPr>
        <w:pStyle w:val="Saturs1"/>
        <w:rPr>
          <w:rFonts w:asciiTheme="minorHAnsi" w:eastAsiaTheme="minorEastAsia" w:hAnsiTheme="minorHAnsi" w:cstheme="minorBidi"/>
          <w:noProof/>
          <w:sz w:val="22"/>
          <w:szCs w:val="22"/>
        </w:rPr>
      </w:pPr>
      <w:hyperlink w:anchor="_Toc485302846" w:history="1">
        <w:r w:rsidR="00025112" w:rsidRPr="00D83349">
          <w:rPr>
            <w:rStyle w:val="Hipersaite"/>
            <w:noProof/>
          </w:rPr>
          <w:t>KOPSAVILKUMS</w:t>
        </w:r>
        <w:r w:rsidR="00025112">
          <w:rPr>
            <w:noProof/>
            <w:webHidden/>
          </w:rPr>
          <w:tab/>
        </w:r>
        <w:r w:rsidR="00C73562">
          <w:rPr>
            <w:noProof/>
            <w:webHidden/>
          </w:rPr>
          <w:t>74</w:t>
        </w:r>
      </w:hyperlink>
    </w:p>
    <w:p w:rsidR="00025112" w:rsidRDefault="00016AF6">
      <w:pPr>
        <w:pStyle w:val="Saturs1"/>
        <w:rPr>
          <w:noProof/>
        </w:rPr>
      </w:pPr>
      <w:hyperlink w:anchor="_Toc485302847" w:history="1">
        <w:r w:rsidR="00025112" w:rsidRPr="00D83349">
          <w:rPr>
            <w:rStyle w:val="Hipersaite"/>
            <w:noProof/>
          </w:rPr>
          <w:t>Izmantotā literatūra un informācijas avoti</w:t>
        </w:r>
        <w:r w:rsidR="00025112">
          <w:rPr>
            <w:noProof/>
            <w:webHidden/>
          </w:rPr>
          <w:tab/>
        </w:r>
        <w:r w:rsidR="00C73562">
          <w:rPr>
            <w:noProof/>
            <w:webHidden/>
          </w:rPr>
          <w:t>77</w:t>
        </w:r>
      </w:hyperlink>
    </w:p>
    <w:p w:rsidR="0077656A" w:rsidRDefault="0077656A" w:rsidP="0077656A">
      <w:pPr>
        <w:rPr>
          <w:rFonts w:eastAsiaTheme="minorEastAsia"/>
        </w:rPr>
      </w:pPr>
      <w:r>
        <w:rPr>
          <w:rFonts w:eastAsiaTheme="minorEastAsia"/>
        </w:rPr>
        <w:t>Pielikumi……………………………………………………………………………………….</w:t>
      </w:r>
      <w:r w:rsidR="00C73562">
        <w:rPr>
          <w:rFonts w:eastAsiaTheme="minorEastAsia"/>
        </w:rPr>
        <w:t>79</w:t>
      </w:r>
    </w:p>
    <w:p w:rsidR="0077656A" w:rsidRDefault="0077656A" w:rsidP="0077656A">
      <w:pPr>
        <w:rPr>
          <w:rFonts w:eastAsiaTheme="minorEastAsia"/>
        </w:rPr>
      </w:pPr>
      <w:r>
        <w:rPr>
          <w:rFonts w:eastAsiaTheme="minorEastAsia"/>
        </w:rPr>
        <w:t>Pielikums Nr. 1.</w:t>
      </w:r>
      <w:r w:rsidRPr="0077656A">
        <w:rPr>
          <w:rFonts w:eastAsiaTheme="minorEastAsia"/>
        </w:rPr>
        <w:t xml:space="preserve">Izsniegtās Gaisa piesārņojošās </w:t>
      </w:r>
      <w:r w:rsidR="000E4086">
        <w:rPr>
          <w:rFonts w:eastAsiaTheme="minorEastAsia"/>
        </w:rPr>
        <w:t>darbības atļaujas</w:t>
      </w:r>
      <w:proofErr w:type="gramStart"/>
      <w:r w:rsidR="000E4086">
        <w:rPr>
          <w:rFonts w:eastAsiaTheme="minorEastAsia"/>
        </w:rPr>
        <w:t xml:space="preserve">  </w:t>
      </w:r>
      <w:proofErr w:type="gramEnd"/>
      <w:r w:rsidR="000E4086">
        <w:rPr>
          <w:rFonts w:eastAsiaTheme="minorEastAsia"/>
        </w:rPr>
        <w:t>……………...</w:t>
      </w:r>
      <w:r>
        <w:rPr>
          <w:rFonts w:eastAsiaTheme="minorEastAsia"/>
        </w:rPr>
        <w:t>…………….</w:t>
      </w:r>
      <w:r w:rsidR="00C73562">
        <w:rPr>
          <w:rFonts w:eastAsiaTheme="minorEastAsia"/>
        </w:rPr>
        <w:t>79</w:t>
      </w:r>
    </w:p>
    <w:p w:rsidR="000E4086" w:rsidRDefault="000E4086" w:rsidP="000E4086">
      <w:pPr>
        <w:rPr>
          <w:rFonts w:eastAsiaTheme="minorEastAsia"/>
        </w:rPr>
      </w:pPr>
      <w:r>
        <w:rPr>
          <w:rFonts w:eastAsiaTheme="minorEastAsia"/>
        </w:rPr>
        <w:t>Pielikums Nr.</w:t>
      </w:r>
      <w:r w:rsidR="001550E1">
        <w:rPr>
          <w:rFonts w:eastAsiaTheme="minorEastAsia"/>
        </w:rPr>
        <w:t xml:space="preserve"> </w:t>
      </w:r>
      <w:r>
        <w:rPr>
          <w:rFonts w:eastAsiaTheme="minorEastAsia"/>
        </w:rPr>
        <w:t>2.</w:t>
      </w:r>
      <w:r w:rsidRPr="000E4086">
        <w:rPr>
          <w:rFonts w:eastAsiaTheme="minorEastAsia"/>
        </w:rPr>
        <w:t>Potenciāli piesārņotās vie</w:t>
      </w:r>
      <w:r w:rsidR="001550E1">
        <w:rPr>
          <w:rFonts w:eastAsiaTheme="minorEastAsia"/>
        </w:rPr>
        <w:t>tas Gulbenes novadā …………………………….</w:t>
      </w:r>
      <w:r w:rsidR="00C73562">
        <w:rPr>
          <w:rFonts w:eastAsiaTheme="minorEastAsia"/>
        </w:rPr>
        <w:t>81</w:t>
      </w:r>
    </w:p>
    <w:p w:rsidR="000E4086" w:rsidRDefault="000E4086" w:rsidP="000E4086">
      <w:pPr>
        <w:rPr>
          <w:rFonts w:eastAsiaTheme="minorEastAsia"/>
        </w:rPr>
      </w:pPr>
      <w:r>
        <w:rPr>
          <w:rFonts w:eastAsiaTheme="minorEastAsia"/>
        </w:rPr>
        <w:t>Pielikums Nr.</w:t>
      </w:r>
      <w:r w:rsidR="001550E1">
        <w:rPr>
          <w:rFonts w:eastAsiaTheme="minorEastAsia"/>
        </w:rPr>
        <w:t xml:space="preserve"> </w:t>
      </w:r>
      <w:r>
        <w:rPr>
          <w:rFonts w:eastAsiaTheme="minorEastAsia"/>
        </w:rPr>
        <w:t>3.</w:t>
      </w:r>
      <w:r w:rsidRPr="000E4086">
        <w:rPr>
          <w:rFonts w:eastAsiaTheme="minorEastAsia"/>
        </w:rPr>
        <w:t>Smilts, gr</w:t>
      </w:r>
      <w:r>
        <w:rPr>
          <w:rFonts w:eastAsiaTheme="minorEastAsia"/>
        </w:rPr>
        <w:t>ants, m</w:t>
      </w:r>
      <w:r w:rsidR="001550E1">
        <w:rPr>
          <w:rFonts w:eastAsiaTheme="minorEastAsia"/>
        </w:rPr>
        <w:t>āla atradnes ………………………………………………..</w:t>
      </w:r>
      <w:r w:rsidR="00C73562">
        <w:rPr>
          <w:rFonts w:eastAsiaTheme="minorEastAsia"/>
        </w:rPr>
        <w:t>84</w:t>
      </w:r>
    </w:p>
    <w:p w:rsidR="006B5D08" w:rsidRDefault="006B5D08" w:rsidP="006B5D08">
      <w:pPr>
        <w:rPr>
          <w:rFonts w:eastAsiaTheme="minorEastAsia"/>
        </w:rPr>
      </w:pPr>
      <w:r>
        <w:rPr>
          <w:rFonts w:eastAsiaTheme="minorEastAsia"/>
        </w:rPr>
        <w:t>Pielikums Nr.</w:t>
      </w:r>
      <w:r w:rsidR="001550E1">
        <w:rPr>
          <w:rFonts w:eastAsiaTheme="minorEastAsia"/>
        </w:rPr>
        <w:t xml:space="preserve"> </w:t>
      </w:r>
      <w:r>
        <w:rPr>
          <w:rFonts w:eastAsiaTheme="minorEastAsia"/>
        </w:rPr>
        <w:t>4.</w:t>
      </w:r>
      <w:r w:rsidRPr="006B5D08">
        <w:rPr>
          <w:rFonts w:eastAsiaTheme="minorEastAsia"/>
        </w:rPr>
        <w:t>Informācija par Gulbenes novada</w:t>
      </w:r>
      <w:r w:rsidR="002533EE">
        <w:rPr>
          <w:rFonts w:eastAsiaTheme="minorEastAsia"/>
        </w:rPr>
        <w:t xml:space="preserve"> darbojošajiem</w:t>
      </w:r>
      <w:r w:rsidRPr="006B5D08">
        <w:rPr>
          <w:rFonts w:eastAsiaTheme="minorEastAsia"/>
        </w:rPr>
        <w:t xml:space="preserve"> ūdens urbumiem</w:t>
      </w:r>
      <w:r w:rsidR="002533EE">
        <w:rPr>
          <w:rFonts w:eastAsiaTheme="minorEastAsia"/>
        </w:rPr>
        <w:t>…………</w:t>
      </w:r>
      <w:r w:rsidR="001550E1">
        <w:rPr>
          <w:rFonts w:eastAsiaTheme="minorEastAsia"/>
        </w:rPr>
        <w:t>.</w:t>
      </w:r>
      <w:r w:rsidR="00C73562">
        <w:rPr>
          <w:rFonts w:eastAsiaTheme="minorEastAsia"/>
        </w:rPr>
        <w:t>87</w:t>
      </w:r>
    </w:p>
    <w:p w:rsidR="00E90833" w:rsidRDefault="00E90833" w:rsidP="00E90833">
      <w:pPr>
        <w:rPr>
          <w:rFonts w:eastAsiaTheme="minorEastAsia"/>
        </w:rPr>
      </w:pPr>
      <w:r>
        <w:rPr>
          <w:rFonts w:eastAsiaTheme="minorEastAsia"/>
        </w:rPr>
        <w:t>Pielikums Nr.</w:t>
      </w:r>
      <w:r w:rsidR="001550E1">
        <w:rPr>
          <w:rFonts w:eastAsiaTheme="minorEastAsia"/>
        </w:rPr>
        <w:t xml:space="preserve"> </w:t>
      </w:r>
      <w:r>
        <w:rPr>
          <w:rFonts w:eastAsiaTheme="minorEastAsia"/>
        </w:rPr>
        <w:t>5.</w:t>
      </w:r>
      <w:r w:rsidR="002533EE">
        <w:rPr>
          <w:rFonts w:eastAsiaTheme="minorEastAsia"/>
        </w:rPr>
        <w:t xml:space="preserve">Gulbenes novada ūdens urbumi, pēc izmantošanas un </w:t>
      </w:r>
      <w:r w:rsidRPr="00E90833">
        <w:rPr>
          <w:rFonts w:eastAsiaTheme="minorEastAsia"/>
        </w:rPr>
        <w:t>piederība</w:t>
      </w:r>
      <w:r w:rsidR="002533EE">
        <w:rPr>
          <w:rFonts w:eastAsiaTheme="minorEastAsia"/>
        </w:rPr>
        <w:t>s…………</w:t>
      </w:r>
      <w:bookmarkStart w:id="0" w:name="_GoBack"/>
      <w:bookmarkEnd w:id="0"/>
      <w:r w:rsidR="00C73562">
        <w:rPr>
          <w:rFonts w:eastAsiaTheme="minorEastAsia"/>
        </w:rPr>
        <w:t>101</w:t>
      </w:r>
    </w:p>
    <w:p w:rsidR="00245E12" w:rsidRDefault="00245E12" w:rsidP="00245E12">
      <w:pPr>
        <w:rPr>
          <w:rFonts w:eastAsiaTheme="minorEastAsia"/>
        </w:rPr>
      </w:pPr>
      <w:r w:rsidRPr="00245E12">
        <w:rPr>
          <w:rFonts w:eastAsiaTheme="minorEastAsia"/>
        </w:rPr>
        <w:t>Pielikums Nr. 6.</w:t>
      </w:r>
      <w:r>
        <w:rPr>
          <w:rFonts w:eastAsiaTheme="minorEastAsia"/>
        </w:rPr>
        <w:t xml:space="preserve"> </w:t>
      </w:r>
      <w:r w:rsidRPr="00245E12">
        <w:rPr>
          <w:rFonts w:eastAsiaTheme="minorEastAsia"/>
        </w:rPr>
        <w:t>Šķiroto atkri</w:t>
      </w:r>
      <w:r>
        <w:rPr>
          <w:rFonts w:eastAsiaTheme="minorEastAsia"/>
        </w:rPr>
        <w:t>tumu savākšanas punkti pagastos……………………………..</w:t>
      </w:r>
      <w:r w:rsidR="00C73562">
        <w:rPr>
          <w:rFonts w:eastAsiaTheme="minorEastAsia"/>
        </w:rPr>
        <w:t>124</w:t>
      </w:r>
    </w:p>
    <w:p w:rsidR="008463C5" w:rsidRDefault="008463C5" w:rsidP="004E682D">
      <w:pPr>
        <w:rPr>
          <w:rFonts w:eastAsiaTheme="minorEastAsia"/>
        </w:rPr>
      </w:pPr>
      <w:r w:rsidRPr="008463C5">
        <w:rPr>
          <w:rFonts w:eastAsiaTheme="minorEastAsia"/>
        </w:rPr>
        <w:t>Pielikums Nr. 7.Ēkas un teritorijas, kas degradē vidi Gulbenes novada teritorijā</w:t>
      </w:r>
      <w:r>
        <w:rPr>
          <w:rFonts w:eastAsiaTheme="minorEastAsia"/>
        </w:rPr>
        <w:t>…………...</w:t>
      </w:r>
      <w:r w:rsidR="00C73562">
        <w:rPr>
          <w:rFonts w:eastAsiaTheme="minorEastAsia"/>
        </w:rPr>
        <w:t>125</w:t>
      </w:r>
    </w:p>
    <w:p w:rsidR="004E682D" w:rsidRDefault="00C73562" w:rsidP="004E682D">
      <w:pPr>
        <w:rPr>
          <w:rFonts w:eastAsiaTheme="minorEastAsia"/>
        </w:rPr>
      </w:pPr>
      <w:r>
        <w:rPr>
          <w:rFonts w:eastAsiaTheme="minorEastAsia"/>
        </w:rPr>
        <w:t>Pielikums Nr. 8</w:t>
      </w:r>
      <w:r w:rsidR="001550E1">
        <w:rPr>
          <w:rFonts w:eastAsiaTheme="minorEastAsia"/>
        </w:rPr>
        <w:t>.</w:t>
      </w:r>
      <w:r w:rsidR="004E682D" w:rsidRPr="004E682D">
        <w:rPr>
          <w:rFonts w:eastAsiaTheme="minorEastAsia"/>
        </w:rPr>
        <w:t>Ieteicamā monitoringa ziņojuma forma</w:t>
      </w:r>
      <w:r w:rsidR="004E682D">
        <w:rPr>
          <w:rFonts w:eastAsiaTheme="minorEastAsia"/>
        </w:rPr>
        <w:t>……………………………………</w:t>
      </w:r>
      <w:r w:rsidR="001550E1">
        <w:rPr>
          <w:rFonts w:eastAsiaTheme="minorEastAsia"/>
        </w:rPr>
        <w:t>.</w:t>
      </w:r>
      <w:r w:rsidR="004E682D">
        <w:rPr>
          <w:rFonts w:eastAsiaTheme="minorEastAsia"/>
        </w:rPr>
        <w:t>131</w:t>
      </w:r>
    </w:p>
    <w:p w:rsidR="000E4086" w:rsidRPr="0077656A" w:rsidRDefault="000E4086" w:rsidP="000E4086">
      <w:pPr>
        <w:rPr>
          <w:rFonts w:eastAsiaTheme="minorEastAsia"/>
        </w:rPr>
      </w:pPr>
    </w:p>
    <w:p w:rsidR="00087DF1" w:rsidRPr="004E682D" w:rsidRDefault="00911A52" w:rsidP="004E682D">
      <w:pPr>
        <w:pStyle w:val="Virsraksts1"/>
        <w:shd w:val="clear" w:color="auto" w:fill="EAF1DD" w:themeFill="accent3" w:themeFillTint="33"/>
        <w:rPr>
          <w:sz w:val="24"/>
          <w:szCs w:val="24"/>
          <w:lang w:eastAsia="ru-RU"/>
        </w:rPr>
      </w:pPr>
      <w:r w:rsidRPr="00B369AA">
        <w:rPr>
          <w:sz w:val="24"/>
          <w:szCs w:val="24"/>
          <w:lang w:val="ru-RU" w:eastAsia="ru-RU"/>
        </w:rPr>
        <w:fldChar w:fldCharType="end"/>
      </w:r>
      <w:r w:rsidR="00D4109C" w:rsidRPr="0031572E">
        <w:t>IZMANTOTIE</w:t>
      </w:r>
      <w:proofErr w:type="gramStart"/>
      <w:r w:rsidR="00D4109C" w:rsidRPr="0031572E">
        <w:t xml:space="preserve">  </w:t>
      </w:r>
      <w:proofErr w:type="gramEnd"/>
      <w:r w:rsidR="00D4109C" w:rsidRPr="0031572E">
        <w:t xml:space="preserve">SAĪSINĀJUMI  UN  APZĪMĒJUMI </w:t>
      </w:r>
    </w:p>
    <w:p w:rsidR="00D4109C" w:rsidRPr="00BE0B42" w:rsidRDefault="00D4109C" w:rsidP="00BE0B42">
      <w:pPr>
        <w:autoSpaceDE w:val="0"/>
        <w:autoSpaceDN w:val="0"/>
        <w:adjustRightInd w:val="0"/>
        <w:spacing w:line="360" w:lineRule="auto"/>
        <w:rPr>
          <w:color w:val="000000"/>
          <w:sz w:val="24"/>
          <w:szCs w:val="24"/>
        </w:rPr>
      </w:pPr>
      <w:r w:rsidRPr="00BE0B42">
        <w:rPr>
          <w:color w:val="000000"/>
          <w:sz w:val="24"/>
          <w:szCs w:val="24"/>
        </w:rPr>
        <w:t>AAA</w:t>
      </w:r>
      <w:r w:rsidR="00BE0B42">
        <w:rPr>
          <w:color w:val="000000"/>
          <w:sz w:val="24"/>
          <w:szCs w:val="24"/>
        </w:rPr>
        <w:t xml:space="preserve"> -</w:t>
      </w:r>
      <w:proofErr w:type="gramStart"/>
      <w:r w:rsidR="00BE0B42">
        <w:rPr>
          <w:color w:val="000000"/>
          <w:sz w:val="24"/>
          <w:szCs w:val="24"/>
        </w:rPr>
        <w:t xml:space="preserve"> </w:t>
      </w:r>
      <w:r w:rsidRPr="00BE0B42">
        <w:rPr>
          <w:color w:val="000000"/>
          <w:sz w:val="24"/>
          <w:szCs w:val="24"/>
        </w:rPr>
        <w:t xml:space="preserve"> </w:t>
      </w:r>
      <w:proofErr w:type="gramEnd"/>
      <w:r w:rsidRPr="00BE0B42">
        <w:rPr>
          <w:color w:val="000000"/>
          <w:sz w:val="24"/>
          <w:szCs w:val="24"/>
        </w:rPr>
        <w:t xml:space="preserve">Aizsargājamo ainavu apvidus </w:t>
      </w:r>
    </w:p>
    <w:p w:rsidR="00D4109C" w:rsidRPr="00BE0B42" w:rsidRDefault="00D4109C" w:rsidP="00BE0B42">
      <w:pPr>
        <w:autoSpaceDE w:val="0"/>
        <w:autoSpaceDN w:val="0"/>
        <w:adjustRightInd w:val="0"/>
        <w:spacing w:line="360" w:lineRule="auto"/>
        <w:rPr>
          <w:color w:val="000000"/>
          <w:sz w:val="24"/>
          <w:szCs w:val="24"/>
        </w:rPr>
      </w:pPr>
      <w:r w:rsidRPr="00BE0B42">
        <w:rPr>
          <w:color w:val="000000"/>
          <w:sz w:val="24"/>
          <w:szCs w:val="24"/>
        </w:rPr>
        <w:t xml:space="preserve">AN </w:t>
      </w:r>
      <w:r w:rsidR="00BE0B42">
        <w:rPr>
          <w:color w:val="000000"/>
          <w:sz w:val="24"/>
          <w:szCs w:val="24"/>
        </w:rPr>
        <w:t xml:space="preserve">- </w:t>
      </w:r>
      <w:r w:rsidRPr="00BE0B42">
        <w:rPr>
          <w:color w:val="000000"/>
          <w:sz w:val="24"/>
          <w:szCs w:val="24"/>
        </w:rPr>
        <w:t xml:space="preserve">Teritorijas izmantošanas un apbūves noteikumi </w:t>
      </w:r>
    </w:p>
    <w:p w:rsidR="00D4109C" w:rsidRPr="00BE0B42" w:rsidRDefault="00D4109C" w:rsidP="00BE0B42">
      <w:pPr>
        <w:autoSpaceDE w:val="0"/>
        <w:autoSpaceDN w:val="0"/>
        <w:adjustRightInd w:val="0"/>
        <w:spacing w:line="360" w:lineRule="auto"/>
        <w:rPr>
          <w:color w:val="000000"/>
          <w:sz w:val="24"/>
          <w:szCs w:val="24"/>
        </w:rPr>
      </w:pPr>
      <w:r w:rsidRPr="00BE0B42">
        <w:rPr>
          <w:color w:val="000000"/>
          <w:sz w:val="24"/>
          <w:szCs w:val="24"/>
        </w:rPr>
        <w:t>AP</w:t>
      </w:r>
      <w:proofErr w:type="gramStart"/>
      <w:r w:rsidRPr="00BE0B42">
        <w:rPr>
          <w:color w:val="000000"/>
          <w:sz w:val="24"/>
          <w:szCs w:val="24"/>
        </w:rPr>
        <w:t xml:space="preserve"> </w:t>
      </w:r>
      <w:r w:rsidR="00BE0B42">
        <w:rPr>
          <w:color w:val="000000"/>
          <w:sz w:val="24"/>
          <w:szCs w:val="24"/>
        </w:rPr>
        <w:t xml:space="preserve"> </w:t>
      </w:r>
      <w:proofErr w:type="gramEnd"/>
      <w:r w:rsidR="00BE0B42">
        <w:rPr>
          <w:color w:val="000000"/>
          <w:sz w:val="24"/>
          <w:szCs w:val="24"/>
        </w:rPr>
        <w:t xml:space="preserve">- </w:t>
      </w:r>
      <w:r w:rsidRPr="00BE0B42">
        <w:rPr>
          <w:color w:val="000000"/>
          <w:sz w:val="24"/>
          <w:szCs w:val="24"/>
        </w:rPr>
        <w:t xml:space="preserve">Attīstības programma </w:t>
      </w:r>
    </w:p>
    <w:p w:rsidR="00D4109C" w:rsidRPr="00BE0B42" w:rsidRDefault="00D4109C" w:rsidP="00BE0B42">
      <w:pPr>
        <w:autoSpaceDE w:val="0"/>
        <w:autoSpaceDN w:val="0"/>
        <w:adjustRightInd w:val="0"/>
        <w:spacing w:line="360" w:lineRule="auto"/>
        <w:rPr>
          <w:color w:val="000000"/>
          <w:sz w:val="24"/>
          <w:szCs w:val="24"/>
        </w:rPr>
      </w:pPr>
      <w:r w:rsidRPr="00BE0B42">
        <w:rPr>
          <w:color w:val="000000"/>
          <w:sz w:val="24"/>
          <w:szCs w:val="24"/>
        </w:rPr>
        <w:t>DAP</w:t>
      </w:r>
      <w:r w:rsidR="00BE0B42">
        <w:rPr>
          <w:color w:val="000000"/>
          <w:sz w:val="24"/>
          <w:szCs w:val="24"/>
        </w:rPr>
        <w:t xml:space="preserve"> -</w:t>
      </w:r>
      <w:proofErr w:type="gramStart"/>
      <w:r w:rsidR="00BE0B42">
        <w:rPr>
          <w:color w:val="000000"/>
          <w:sz w:val="24"/>
          <w:szCs w:val="24"/>
        </w:rPr>
        <w:t xml:space="preserve"> </w:t>
      </w:r>
      <w:r w:rsidRPr="00BE0B42">
        <w:rPr>
          <w:color w:val="000000"/>
          <w:sz w:val="24"/>
          <w:szCs w:val="24"/>
        </w:rPr>
        <w:t xml:space="preserve"> </w:t>
      </w:r>
      <w:proofErr w:type="gramEnd"/>
      <w:r w:rsidRPr="00BE0B42">
        <w:rPr>
          <w:color w:val="000000"/>
          <w:sz w:val="24"/>
          <w:szCs w:val="24"/>
        </w:rPr>
        <w:t xml:space="preserve">Dabas aizsardzības pārvalde </w:t>
      </w:r>
    </w:p>
    <w:p w:rsidR="00D4109C" w:rsidRPr="00BE0B42" w:rsidRDefault="00D4109C" w:rsidP="00BE0B42">
      <w:pPr>
        <w:autoSpaceDE w:val="0"/>
        <w:autoSpaceDN w:val="0"/>
        <w:adjustRightInd w:val="0"/>
        <w:spacing w:line="360" w:lineRule="auto"/>
        <w:rPr>
          <w:color w:val="000000"/>
          <w:sz w:val="24"/>
          <w:szCs w:val="24"/>
        </w:rPr>
      </w:pPr>
      <w:r w:rsidRPr="00BE0B42">
        <w:rPr>
          <w:color w:val="000000"/>
          <w:sz w:val="24"/>
          <w:szCs w:val="24"/>
        </w:rPr>
        <w:t>DUS</w:t>
      </w:r>
      <w:proofErr w:type="gramStart"/>
      <w:r w:rsidRPr="00BE0B42">
        <w:rPr>
          <w:color w:val="000000"/>
          <w:sz w:val="24"/>
          <w:szCs w:val="24"/>
        </w:rPr>
        <w:t xml:space="preserve"> </w:t>
      </w:r>
      <w:r w:rsidR="00BE0B42">
        <w:rPr>
          <w:color w:val="000000"/>
          <w:sz w:val="24"/>
          <w:szCs w:val="24"/>
        </w:rPr>
        <w:t xml:space="preserve"> </w:t>
      </w:r>
      <w:proofErr w:type="gramEnd"/>
      <w:r w:rsidR="00BE0B42">
        <w:rPr>
          <w:color w:val="000000"/>
          <w:sz w:val="24"/>
          <w:szCs w:val="24"/>
        </w:rPr>
        <w:t xml:space="preserve">- </w:t>
      </w:r>
      <w:r w:rsidRPr="00BE0B42">
        <w:rPr>
          <w:color w:val="000000"/>
          <w:sz w:val="24"/>
          <w:szCs w:val="24"/>
        </w:rPr>
        <w:t xml:space="preserve">Degvielas uzpildes stacija </w:t>
      </w:r>
    </w:p>
    <w:p w:rsidR="00D4109C" w:rsidRPr="00BE0B42" w:rsidRDefault="00D4109C" w:rsidP="00BE0B42">
      <w:pPr>
        <w:autoSpaceDE w:val="0"/>
        <w:autoSpaceDN w:val="0"/>
        <w:adjustRightInd w:val="0"/>
        <w:spacing w:line="360" w:lineRule="auto"/>
        <w:rPr>
          <w:color w:val="000000"/>
          <w:sz w:val="24"/>
          <w:szCs w:val="24"/>
        </w:rPr>
      </w:pPr>
      <w:r w:rsidRPr="00BE0B42">
        <w:rPr>
          <w:color w:val="000000"/>
          <w:sz w:val="24"/>
          <w:szCs w:val="24"/>
        </w:rPr>
        <w:t>ES</w:t>
      </w:r>
      <w:proofErr w:type="gramStart"/>
      <w:r w:rsidRPr="00BE0B42">
        <w:rPr>
          <w:color w:val="000000"/>
          <w:sz w:val="24"/>
          <w:szCs w:val="24"/>
        </w:rPr>
        <w:t xml:space="preserve"> </w:t>
      </w:r>
      <w:r w:rsidR="00BE0B42">
        <w:rPr>
          <w:color w:val="000000"/>
          <w:sz w:val="24"/>
          <w:szCs w:val="24"/>
        </w:rPr>
        <w:t xml:space="preserve"> </w:t>
      </w:r>
      <w:proofErr w:type="gramEnd"/>
      <w:r w:rsidR="00BE0B42">
        <w:rPr>
          <w:color w:val="000000"/>
          <w:sz w:val="24"/>
          <w:szCs w:val="24"/>
        </w:rPr>
        <w:t xml:space="preserve">- </w:t>
      </w:r>
      <w:r w:rsidRPr="00BE0B42">
        <w:rPr>
          <w:color w:val="000000"/>
          <w:sz w:val="24"/>
          <w:szCs w:val="24"/>
        </w:rPr>
        <w:t xml:space="preserve">Eiropas Savienība </w:t>
      </w:r>
    </w:p>
    <w:p w:rsidR="00D4109C" w:rsidRPr="00BE0B42" w:rsidRDefault="00D4109C" w:rsidP="00BE0B42">
      <w:pPr>
        <w:autoSpaceDE w:val="0"/>
        <w:autoSpaceDN w:val="0"/>
        <w:adjustRightInd w:val="0"/>
        <w:spacing w:line="360" w:lineRule="auto"/>
        <w:rPr>
          <w:color w:val="000000"/>
          <w:sz w:val="24"/>
          <w:szCs w:val="24"/>
        </w:rPr>
      </w:pPr>
      <w:r w:rsidRPr="00BE0B42">
        <w:rPr>
          <w:color w:val="000000"/>
          <w:sz w:val="24"/>
          <w:szCs w:val="24"/>
        </w:rPr>
        <w:t>ERAF</w:t>
      </w:r>
      <w:r w:rsidR="00BE0B42">
        <w:rPr>
          <w:color w:val="000000"/>
          <w:sz w:val="24"/>
          <w:szCs w:val="24"/>
        </w:rPr>
        <w:t xml:space="preserve"> -</w:t>
      </w:r>
      <w:proofErr w:type="gramStart"/>
      <w:r w:rsidR="00BE0B42">
        <w:rPr>
          <w:color w:val="000000"/>
          <w:sz w:val="24"/>
          <w:szCs w:val="24"/>
        </w:rPr>
        <w:t xml:space="preserve"> </w:t>
      </w:r>
      <w:r w:rsidRPr="00BE0B42">
        <w:rPr>
          <w:color w:val="000000"/>
          <w:sz w:val="24"/>
          <w:szCs w:val="24"/>
        </w:rPr>
        <w:t xml:space="preserve"> </w:t>
      </w:r>
      <w:proofErr w:type="gramEnd"/>
      <w:r w:rsidRPr="00BE0B42">
        <w:rPr>
          <w:color w:val="000000"/>
          <w:sz w:val="24"/>
          <w:szCs w:val="24"/>
        </w:rPr>
        <w:t xml:space="preserve">Eiropas Reģionālās attīstības fonds </w:t>
      </w:r>
    </w:p>
    <w:p w:rsidR="00D4109C" w:rsidRPr="00BE0B42" w:rsidRDefault="00D4109C" w:rsidP="00BE0B42">
      <w:pPr>
        <w:autoSpaceDE w:val="0"/>
        <w:autoSpaceDN w:val="0"/>
        <w:adjustRightInd w:val="0"/>
        <w:spacing w:line="360" w:lineRule="auto"/>
        <w:rPr>
          <w:color w:val="000000"/>
          <w:sz w:val="24"/>
          <w:szCs w:val="24"/>
        </w:rPr>
      </w:pPr>
      <w:r w:rsidRPr="00BE0B42">
        <w:rPr>
          <w:color w:val="000000"/>
          <w:sz w:val="24"/>
          <w:szCs w:val="24"/>
        </w:rPr>
        <w:t xml:space="preserve">IVN- ietekmes uz vidi novērtējums </w:t>
      </w:r>
    </w:p>
    <w:p w:rsidR="00D4109C" w:rsidRPr="00BE0B42" w:rsidRDefault="00D4109C" w:rsidP="00BE0B42">
      <w:pPr>
        <w:autoSpaceDE w:val="0"/>
        <w:autoSpaceDN w:val="0"/>
        <w:adjustRightInd w:val="0"/>
        <w:spacing w:line="360" w:lineRule="auto"/>
        <w:rPr>
          <w:color w:val="000000"/>
          <w:sz w:val="24"/>
          <w:szCs w:val="24"/>
        </w:rPr>
      </w:pPr>
      <w:r w:rsidRPr="00BE0B42">
        <w:rPr>
          <w:color w:val="000000"/>
          <w:sz w:val="24"/>
          <w:szCs w:val="24"/>
        </w:rPr>
        <w:t xml:space="preserve">IAIN – individuālie aizsardzības un izmantošanas noteikumi </w:t>
      </w:r>
    </w:p>
    <w:p w:rsidR="00D4109C" w:rsidRPr="00BE0B42" w:rsidRDefault="00D4109C" w:rsidP="00BE0B42">
      <w:pPr>
        <w:autoSpaceDE w:val="0"/>
        <w:autoSpaceDN w:val="0"/>
        <w:adjustRightInd w:val="0"/>
        <w:spacing w:line="360" w:lineRule="auto"/>
        <w:rPr>
          <w:color w:val="000000"/>
          <w:sz w:val="24"/>
          <w:szCs w:val="24"/>
        </w:rPr>
      </w:pPr>
      <w:r w:rsidRPr="00BE0B42">
        <w:rPr>
          <w:color w:val="000000"/>
          <w:sz w:val="24"/>
          <w:szCs w:val="24"/>
        </w:rPr>
        <w:t xml:space="preserve">HES - hidroelektrostacija </w:t>
      </w:r>
    </w:p>
    <w:p w:rsidR="00D4109C" w:rsidRPr="00BE0B42" w:rsidRDefault="00D4109C" w:rsidP="00BE0B42">
      <w:pPr>
        <w:autoSpaceDE w:val="0"/>
        <w:autoSpaceDN w:val="0"/>
        <w:adjustRightInd w:val="0"/>
        <w:spacing w:line="360" w:lineRule="auto"/>
        <w:rPr>
          <w:color w:val="000000"/>
          <w:sz w:val="24"/>
          <w:szCs w:val="24"/>
        </w:rPr>
      </w:pPr>
      <w:r w:rsidRPr="00BE0B42">
        <w:rPr>
          <w:color w:val="000000"/>
          <w:sz w:val="24"/>
          <w:szCs w:val="24"/>
        </w:rPr>
        <w:t xml:space="preserve">ĪADT – īpaši aizsargājamās dabas teritorijas </w:t>
      </w:r>
    </w:p>
    <w:p w:rsidR="00D4109C" w:rsidRPr="00BE0B42" w:rsidRDefault="00D4109C" w:rsidP="00BE0B42">
      <w:pPr>
        <w:autoSpaceDE w:val="0"/>
        <w:autoSpaceDN w:val="0"/>
        <w:adjustRightInd w:val="0"/>
        <w:spacing w:line="360" w:lineRule="auto"/>
        <w:rPr>
          <w:color w:val="000000"/>
          <w:sz w:val="24"/>
          <w:szCs w:val="24"/>
        </w:rPr>
      </w:pPr>
      <w:r w:rsidRPr="00BE0B42">
        <w:rPr>
          <w:color w:val="000000"/>
          <w:sz w:val="24"/>
          <w:szCs w:val="24"/>
        </w:rPr>
        <w:t xml:space="preserve">LIZ – lauksaimniecībā izmantojamās zemes </w:t>
      </w:r>
    </w:p>
    <w:p w:rsidR="00D4109C" w:rsidRPr="00BE0B42" w:rsidRDefault="00D4109C" w:rsidP="00BE0B42">
      <w:pPr>
        <w:autoSpaceDE w:val="0"/>
        <w:autoSpaceDN w:val="0"/>
        <w:adjustRightInd w:val="0"/>
        <w:spacing w:line="360" w:lineRule="auto"/>
        <w:rPr>
          <w:color w:val="000000"/>
          <w:sz w:val="24"/>
          <w:szCs w:val="24"/>
        </w:rPr>
      </w:pPr>
      <w:r w:rsidRPr="00BE0B42">
        <w:rPr>
          <w:color w:val="000000"/>
          <w:sz w:val="24"/>
          <w:szCs w:val="24"/>
        </w:rPr>
        <w:t xml:space="preserve">LVĢMC – Latvijas Vides, ģeoloģijas un meteoroloģijas centrs </w:t>
      </w:r>
    </w:p>
    <w:p w:rsidR="00D4109C" w:rsidRPr="00BE0B42" w:rsidRDefault="00D4109C" w:rsidP="00BE0B42">
      <w:pPr>
        <w:autoSpaceDE w:val="0"/>
        <w:autoSpaceDN w:val="0"/>
        <w:adjustRightInd w:val="0"/>
        <w:spacing w:line="360" w:lineRule="auto"/>
        <w:rPr>
          <w:color w:val="000000"/>
          <w:sz w:val="24"/>
          <w:szCs w:val="24"/>
        </w:rPr>
      </w:pPr>
      <w:r w:rsidRPr="00BE0B42">
        <w:rPr>
          <w:color w:val="000000"/>
          <w:sz w:val="24"/>
          <w:szCs w:val="24"/>
        </w:rPr>
        <w:t xml:space="preserve">NAI – notekūdeņu attīrīšanas iekārtas </w:t>
      </w:r>
    </w:p>
    <w:p w:rsidR="00D4109C" w:rsidRPr="00BE0B42" w:rsidRDefault="00D4109C" w:rsidP="00BE0B42">
      <w:pPr>
        <w:autoSpaceDE w:val="0"/>
        <w:autoSpaceDN w:val="0"/>
        <w:adjustRightInd w:val="0"/>
        <w:spacing w:line="360" w:lineRule="auto"/>
        <w:rPr>
          <w:color w:val="000000"/>
          <w:sz w:val="24"/>
          <w:szCs w:val="24"/>
        </w:rPr>
      </w:pPr>
      <w:r w:rsidRPr="00BE0B42">
        <w:rPr>
          <w:color w:val="000000"/>
          <w:sz w:val="24"/>
          <w:szCs w:val="24"/>
        </w:rPr>
        <w:t xml:space="preserve">NAP – Nacionālais attīstības plāns </w:t>
      </w:r>
    </w:p>
    <w:p w:rsidR="00D4109C" w:rsidRDefault="00D4109C" w:rsidP="00BE0B42">
      <w:pPr>
        <w:autoSpaceDE w:val="0"/>
        <w:autoSpaceDN w:val="0"/>
        <w:adjustRightInd w:val="0"/>
        <w:spacing w:line="360" w:lineRule="auto"/>
        <w:rPr>
          <w:color w:val="000000"/>
          <w:sz w:val="24"/>
          <w:szCs w:val="24"/>
        </w:rPr>
      </w:pPr>
      <w:r w:rsidRPr="00BE0B42">
        <w:rPr>
          <w:color w:val="000000"/>
          <w:sz w:val="24"/>
          <w:szCs w:val="24"/>
        </w:rPr>
        <w:t xml:space="preserve">NĪLM – nekustamā īpašuma lietošanas mērķis </w:t>
      </w:r>
    </w:p>
    <w:p w:rsidR="00AD40D6" w:rsidRPr="00BE0B42" w:rsidRDefault="00AD40D6" w:rsidP="00BE0B42">
      <w:pPr>
        <w:autoSpaceDE w:val="0"/>
        <w:autoSpaceDN w:val="0"/>
        <w:adjustRightInd w:val="0"/>
        <w:spacing w:line="360" w:lineRule="auto"/>
        <w:rPr>
          <w:color w:val="000000"/>
          <w:sz w:val="24"/>
          <w:szCs w:val="24"/>
        </w:rPr>
      </w:pPr>
      <w:r w:rsidRPr="00AD40D6">
        <w:rPr>
          <w:color w:val="000000"/>
          <w:sz w:val="24"/>
          <w:szCs w:val="24"/>
        </w:rPr>
        <w:t>PVD - Pārtikas un veterinārais dienests</w:t>
      </w:r>
    </w:p>
    <w:p w:rsidR="00D4109C" w:rsidRPr="00BE0B42" w:rsidRDefault="00D4109C" w:rsidP="00BE0B42">
      <w:pPr>
        <w:autoSpaceDE w:val="0"/>
        <w:autoSpaceDN w:val="0"/>
        <w:adjustRightInd w:val="0"/>
        <w:spacing w:line="360" w:lineRule="auto"/>
        <w:rPr>
          <w:color w:val="000000"/>
          <w:sz w:val="24"/>
          <w:szCs w:val="24"/>
        </w:rPr>
      </w:pPr>
      <w:r w:rsidRPr="00BE0B42">
        <w:rPr>
          <w:color w:val="000000"/>
          <w:sz w:val="24"/>
          <w:szCs w:val="24"/>
        </w:rPr>
        <w:t xml:space="preserve">SIVN – stratēģiskais ietekmes uz vidi novērtējums </w:t>
      </w:r>
    </w:p>
    <w:p w:rsidR="00D4109C" w:rsidRPr="00BE0B42" w:rsidRDefault="00D4109C" w:rsidP="00BE0B42">
      <w:pPr>
        <w:autoSpaceDE w:val="0"/>
        <w:autoSpaceDN w:val="0"/>
        <w:adjustRightInd w:val="0"/>
        <w:spacing w:line="360" w:lineRule="auto"/>
        <w:rPr>
          <w:color w:val="000000"/>
          <w:sz w:val="24"/>
          <w:szCs w:val="24"/>
        </w:rPr>
      </w:pPr>
      <w:r w:rsidRPr="00BE0B42">
        <w:rPr>
          <w:color w:val="000000"/>
          <w:sz w:val="24"/>
          <w:szCs w:val="24"/>
        </w:rPr>
        <w:t xml:space="preserve">TIAN – teritorijas izmantošanas un apbūves noteikumi </w:t>
      </w:r>
    </w:p>
    <w:p w:rsidR="00D4109C" w:rsidRPr="00BE0B42" w:rsidRDefault="00D4109C" w:rsidP="00BE0B42">
      <w:pPr>
        <w:autoSpaceDE w:val="0"/>
        <w:autoSpaceDN w:val="0"/>
        <w:adjustRightInd w:val="0"/>
        <w:spacing w:line="360" w:lineRule="auto"/>
        <w:rPr>
          <w:color w:val="000000"/>
          <w:sz w:val="24"/>
          <w:szCs w:val="24"/>
        </w:rPr>
      </w:pPr>
      <w:r w:rsidRPr="00BE0B42">
        <w:rPr>
          <w:color w:val="000000"/>
          <w:sz w:val="24"/>
          <w:szCs w:val="24"/>
        </w:rPr>
        <w:t xml:space="preserve">TP- Teritorijas plānojums </w:t>
      </w:r>
    </w:p>
    <w:p w:rsidR="00D4109C" w:rsidRPr="00BE0B42" w:rsidRDefault="00D4109C" w:rsidP="00BE0B42">
      <w:pPr>
        <w:autoSpaceDE w:val="0"/>
        <w:autoSpaceDN w:val="0"/>
        <w:adjustRightInd w:val="0"/>
        <w:spacing w:line="360" w:lineRule="auto"/>
        <w:rPr>
          <w:color w:val="000000"/>
          <w:sz w:val="24"/>
          <w:szCs w:val="24"/>
        </w:rPr>
      </w:pPr>
      <w:r w:rsidRPr="00BE0B42">
        <w:rPr>
          <w:color w:val="000000"/>
          <w:sz w:val="24"/>
          <w:szCs w:val="24"/>
        </w:rPr>
        <w:t xml:space="preserve">VP- Vides pārskats </w:t>
      </w:r>
    </w:p>
    <w:p w:rsidR="00911A52" w:rsidRDefault="00D4109C" w:rsidP="00BE0B42">
      <w:pPr>
        <w:spacing w:line="360" w:lineRule="auto"/>
        <w:rPr>
          <w:color w:val="000000"/>
          <w:sz w:val="24"/>
          <w:szCs w:val="24"/>
        </w:rPr>
      </w:pPr>
      <w:r w:rsidRPr="00BE0B42">
        <w:rPr>
          <w:color w:val="000000"/>
          <w:sz w:val="24"/>
          <w:szCs w:val="24"/>
        </w:rPr>
        <w:t xml:space="preserve">VPVB- Vides pārraudzības valsts birojs </w:t>
      </w:r>
    </w:p>
    <w:p w:rsidR="00AD40D6" w:rsidRDefault="00AD40D6" w:rsidP="00BE0B42">
      <w:pPr>
        <w:spacing w:line="360" w:lineRule="auto"/>
        <w:rPr>
          <w:color w:val="000000"/>
          <w:sz w:val="24"/>
          <w:szCs w:val="24"/>
        </w:rPr>
      </w:pPr>
      <w:r w:rsidRPr="00AD40D6">
        <w:rPr>
          <w:color w:val="000000"/>
          <w:sz w:val="24"/>
          <w:szCs w:val="24"/>
        </w:rPr>
        <w:t>VVD - Valsts vides dienests</w:t>
      </w:r>
    </w:p>
    <w:p w:rsidR="00D4109C" w:rsidRPr="00D4109C" w:rsidRDefault="00D4109C" w:rsidP="00D4109C">
      <w:pPr>
        <w:spacing w:line="360" w:lineRule="auto"/>
        <w:rPr>
          <w:sz w:val="24"/>
          <w:szCs w:val="24"/>
          <w:lang w:eastAsia="ru-RU"/>
        </w:rPr>
      </w:pPr>
    </w:p>
    <w:p w:rsidR="00BC390A" w:rsidRPr="00977307" w:rsidRDefault="00BC0246" w:rsidP="00977307">
      <w:pPr>
        <w:pStyle w:val="Virsraksts1"/>
        <w:shd w:val="clear" w:color="auto" w:fill="EAF1DD" w:themeFill="accent3" w:themeFillTint="33"/>
        <w:rPr>
          <w:rStyle w:val="Intensvsizclums"/>
          <w:b/>
          <w:bCs/>
          <w:i w:val="0"/>
          <w:iCs w:val="0"/>
          <w:color w:val="auto"/>
        </w:rPr>
      </w:pPr>
      <w:bookmarkStart w:id="1" w:name="_Toc436905138"/>
      <w:bookmarkStart w:id="2" w:name="_Toc437202314"/>
      <w:bookmarkStart w:id="3" w:name="_Toc437202348"/>
      <w:bookmarkStart w:id="4" w:name="_Toc437202379"/>
      <w:bookmarkStart w:id="5" w:name="_Toc368862375"/>
      <w:bookmarkStart w:id="6" w:name="_Toc368862569"/>
      <w:bookmarkStart w:id="7" w:name="_Toc368862671"/>
      <w:bookmarkStart w:id="8" w:name="_Toc368862756"/>
      <w:bookmarkStart w:id="9" w:name="_Toc368862865"/>
      <w:bookmarkStart w:id="10" w:name="_Toc369093602"/>
      <w:bookmarkStart w:id="11" w:name="_Toc370127718"/>
      <w:bookmarkStart w:id="12" w:name="_Toc370904926"/>
      <w:bookmarkStart w:id="13" w:name="_Toc370905289"/>
      <w:bookmarkStart w:id="14" w:name="_Toc371491907"/>
      <w:bookmarkStart w:id="15" w:name="_Toc373934014"/>
      <w:bookmarkStart w:id="16" w:name="_Toc485302801"/>
      <w:r w:rsidRPr="00977307">
        <w:rPr>
          <w:rStyle w:val="Intensvsizclums"/>
          <w:b/>
          <w:bCs/>
          <w:i w:val="0"/>
          <w:iCs w:val="0"/>
          <w:color w:val="auto"/>
        </w:rPr>
        <w:lastRenderedPageBreak/>
        <w:t>IEVADS</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rsidR="00911A52" w:rsidRPr="00911A52" w:rsidRDefault="00911A52" w:rsidP="00911A52">
      <w:pPr>
        <w:keepNext/>
        <w:outlineLvl w:val="1"/>
        <w:rPr>
          <w:b/>
          <w:color w:val="000000"/>
          <w:sz w:val="24"/>
          <w:szCs w:val="28"/>
          <w:lang w:eastAsia="en-US"/>
        </w:rPr>
      </w:pPr>
    </w:p>
    <w:p w:rsidR="00911A52" w:rsidRPr="00911A52" w:rsidRDefault="00911A52" w:rsidP="000A347A">
      <w:pPr>
        <w:spacing w:line="276" w:lineRule="auto"/>
        <w:ind w:firstLine="737"/>
        <w:jc w:val="both"/>
        <w:rPr>
          <w:sz w:val="24"/>
          <w:szCs w:val="24"/>
          <w:lang w:eastAsia="en-US"/>
        </w:rPr>
      </w:pPr>
      <w:r w:rsidRPr="00911A52">
        <w:rPr>
          <w:sz w:val="24"/>
          <w:szCs w:val="24"/>
          <w:lang w:eastAsia="en-US"/>
        </w:rPr>
        <w:t>Stratēģiskais ietekmes uz vidi novērtējums</w:t>
      </w:r>
      <w:r w:rsidR="000A347A">
        <w:rPr>
          <w:sz w:val="24"/>
          <w:szCs w:val="24"/>
          <w:lang w:eastAsia="en-US"/>
        </w:rPr>
        <w:t xml:space="preserve"> (turpmāk tekstā – SIVN) </w:t>
      </w:r>
      <w:r w:rsidRPr="00911A52">
        <w:rPr>
          <w:sz w:val="24"/>
          <w:szCs w:val="24"/>
          <w:lang w:eastAsia="en-US"/>
        </w:rPr>
        <w:t>un Vides</w:t>
      </w:r>
      <w:r w:rsidR="000A347A">
        <w:rPr>
          <w:sz w:val="24"/>
          <w:szCs w:val="24"/>
          <w:lang w:eastAsia="en-US"/>
        </w:rPr>
        <w:t xml:space="preserve"> </w:t>
      </w:r>
      <w:r w:rsidRPr="00911A52">
        <w:rPr>
          <w:sz w:val="24"/>
          <w:szCs w:val="24"/>
          <w:lang w:eastAsia="en-US"/>
        </w:rPr>
        <w:t>pārska</w:t>
      </w:r>
      <w:r w:rsidR="00EA0509">
        <w:rPr>
          <w:sz w:val="24"/>
          <w:szCs w:val="24"/>
          <w:lang w:eastAsia="en-US"/>
        </w:rPr>
        <w:t>ts izstrādāts Gulbenes novada</w:t>
      </w:r>
      <w:r w:rsidRPr="00911A52">
        <w:rPr>
          <w:sz w:val="24"/>
          <w:szCs w:val="24"/>
          <w:lang w:eastAsia="en-US"/>
        </w:rPr>
        <w:t xml:space="preserve"> teritorijas plānojumam (turpmāk tekstā – Teritorijas</w:t>
      </w:r>
      <w:r w:rsidR="000A347A">
        <w:rPr>
          <w:sz w:val="24"/>
          <w:szCs w:val="24"/>
          <w:lang w:eastAsia="en-US"/>
        </w:rPr>
        <w:t xml:space="preserve"> </w:t>
      </w:r>
      <w:r w:rsidRPr="00911A52">
        <w:rPr>
          <w:sz w:val="24"/>
          <w:szCs w:val="24"/>
          <w:lang w:eastAsia="en-US"/>
        </w:rPr>
        <w:t>plānojums).</w:t>
      </w:r>
    </w:p>
    <w:p w:rsidR="006A11A8" w:rsidRDefault="00A959D1" w:rsidP="000A347A">
      <w:pPr>
        <w:spacing w:line="276" w:lineRule="auto"/>
        <w:ind w:firstLine="737"/>
        <w:jc w:val="both"/>
        <w:rPr>
          <w:sz w:val="24"/>
          <w:szCs w:val="24"/>
          <w:lang w:eastAsia="en-US"/>
        </w:rPr>
      </w:pPr>
      <w:r>
        <w:rPr>
          <w:sz w:val="24"/>
          <w:szCs w:val="24"/>
          <w:lang w:eastAsia="en-US"/>
        </w:rPr>
        <w:t>Gulbenes novada</w:t>
      </w:r>
      <w:r w:rsidR="00911A52" w:rsidRPr="00911A52">
        <w:rPr>
          <w:sz w:val="24"/>
          <w:szCs w:val="24"/>
          <w:lang w:eastAsia="en-US"/>
        </w:rPr>
        <w:t xml:space="preserve"> teritorijas plānojums ir ilgtermiņa teritorijas attīstības plānošanas</w:t>
      </w:r>
      <w:r w:rsidR="002340AF">
        <w:rPr>
          <w:sz w:val="24"/>
          <w:szCs w:val="24"/>
          <w:lang w:eastAsia="en-US"/>
        </w:rPr>
        <w:t xml:space="preserve"> </w:t>
      </w:r>
      <w:r w:rsidR="00911A52" w:rsidRPr="00911A52">
        <w:rPr>
          <w:sz w:val="24"/>
          <w:szCs w:val="24"/>
          <w:lang w:eastAsia="en-US"/>
        </w:rPr>
        <w:t>dokuments, kurā noteiktas prasības teritorijas izmantošanai un apbūvei, tajā skaitā funkcionālais</w:t>
      </w:r>
      <w:r w:rsidR="002340AF">
        <w:rPr>
          <w:sz w:val="24"/>
          <w:szCs w:val="24"/>
          <w:lang w:eastAsia="en-US"/>
        </w:rPr>
        <w:t xml:space="preserve"> </w:t>
      </w:r>
      <w:r w:rsidR="00911A52" w:rsidRPr="00911A52">
        <w:rPr>
          <w:sz w:val="24"/>
          <w:szCs w:val="24"/>
          <w:lang w:eastAsia="en-US"/>
        </w:rPr>
        <w:t>zonējums, publiskā infrastruktūra, teritorijas izmantošanas un apbūves noteikumi, kā arī cititeritorijas izmantošanas nosacījumi u</w:t>
      </w:r>
      <w:r>
        <w:rPr>
          <w:sz w:val="24"/>
          <w:szCs w:val="24"/>
          <w:lang w:eastAsia="en-US"/>
        </w:rPr>
        <w:t xml:space="preserve">n kurš izstrādāts visai novada </w:t>
      </w:r>
      <w:r w:rsidR="00911A52" w:rsidRPr="00911A52">
        <w:rPr>
          <w:sz w:val="24"/>
          <w:szCs w:val="24"/>
          <w:lang w:eastAsia="en-US"/>
        </w:rPr>
        <w:t>teritorijai.</w:t>
      </w:r>
    </w:p>
    <w:p w:rsidR="000A347A" w:rsidRDefault="000A347A" w:rsidP="000A347A">
      <w:pPr>
        <w:spacing w:line="276" w:lineRule="auto"/>
        <w:ind w:firstLine="737"/>
        <w:jc w:val="both"/>
        <w:rPr>
          <w:sz w:val="24"/>
          <w:szCs w:val="24"/>
          <w:lang w:eastAsia="en-US"/>
        </w:rPr>
      </w:pPr>
    </w:p>
    <w:p w:rsidR="00514311" w:rsidRDefault="00A959D1" w:rsidP="006A11A8">
      <w:pPr>
        <w:spacing w:line="276" w:lineRule="auto"/>
        <w:ind w:firstLine="708"/>
        <w:jc w:val="both"/>
        <w:rPr>
          <w:sz w:val="24"/>
          <w:szCs w:val="24"/>
          <w:lang w:eastAsia="ru-RU"/>
        </w:rPr>
      </w:pPr>
      <w:r w:rsidRPr="00EA16D3">
        <w:rPr>
          <w:sz w:val="24"/>
          <w:szCs w:val="24"/>
          <w:lang w:eastAsia="en-US"/>
        </w:rPr>
        <w:t>Gulbenes novada teritorijas plānojuma izstrāde uzs</w:t>
      </w:r>
      <w:r w:rsidR="00EA16D3">
        <w:rPr>
          <w:sz w:val="24"/>
          <w:szCs w:val="24"/>
          <w:lang w:eastAsia="en-US"/>
        </w:rPr>
        <w:t>āk</w:t>
      </w:r>
      <w:r w:rsidRPr="00EA16D3">
        <w:rPr>
          <w:sz w:val="24"/>
          <w:szCs w:val="24"/>
          <w:lang w:eastAsia="en-US"/>
        </w:rPr>
        <w:t xml:space="preserve">ta, pamatojoties uz Gulbenes </w:t>
      </w:r>
      <w:r w:rsidRPr="00EA16D3">
        <w:rPr>
          <w:noProof/>
          <w:sz w:val="24"/>
          <w:szCs w:val="24"/>
          <w:lang w:eastAsia="ru-RU"/>
        </w:rPr>
        <w:t>n</w:t>
      </w:r>
      <w:r w:rsidRPr="00EA16D3">
        <w:rPr>
          <w:sz w:val="24"/>
          <w:szCs w:val="24"/>
          <w:lang w:eastAsia="ru-RU"/>
        </w:rPr>
        <w:t xml:space="preserve">ovada domes 2012.gada 22.novembra </w:t>
      </w:r>
      <w:r w:rsidR="0082743B">
        <w:rPr>
          <w:sz w:val="24"/>
          <w:szCs w:val="24"/>
          <w:lang w:eastAsia="ru-RU"/>
        </w:rPr>
        <w:t>lēmumu “</w:t>
      </w:r>
      <w:r w:rsidRPr="00EA16D3">
        <w:rPr>
          <w:sz w:val="24"/>
          <w:szCs w:val="24"/>
          <w:lang w:eastAsia="ru-RU"/>
        </w:rPr>
        <w:t>Par Gulbenes novada teritorijas plānojuma izstrādes uzsākšanu un darba uzdevuma apstipri</w:t>
      </w:r>
      <w:r w:rsidR="002340AF">
        <w:rPr>
          <w:sz w:val="24"/>
          <w:szCs w:val="24"/>
          <w:lang w:eastAsia="ru-RU"/>
        </w:rPr>
        <w:t xml:space="preserve">nāšanu” (protokols Nr.19, 21.§) </w:t>
      </w:r>
      <w:r w:rsidR="002340AF" w:rsidRPr="002340AF">
        <w:rPr>
          <w:sz w:val="24"/>
          <w:szCs w:val="24"/>
          <w:lang w:eastAsia="ru-RU"/>
        </w:rPr>
        <w:t xml:space="preserve">un 2016. gada 28. janvāra domes sēde Nr.1 16.§ </w:t>
      </w:r>
      <w:r w:rsidR="0082743B">
        <w:rPr>
          <w:sz w:val="24"/>
          <w:szCs w:val="24"/>
          <w:lang w:eastAsia="ru-RU"/>
        </w:rPr>
        <w:t>“</w:t>
      </w:r>
      <w:r w:rsidR="002340AF" w:rsidRPr="002340AF">
        <w:rPr>
          <w:sz w:val="24"/>
          <w:szCs w:val="24"/>
          <w:lang w:eastAsia="ru-RU"/>
        </w:rPr>
        <w:t>Par Gulbenes novada teritorijas plānojuma izstrādi un darba uzdevuma apstiprināšanu jaunā redakcijā”.</w:t>
      </w:r>
    </w:p>
    <w:p w:rsidR="006A11A8" w:rsidRPr="00967161" w:rsidRDefault="006A11A8" w:rsidP="006A11A8">
      <w:pPr>
        <w:spacing w:line="276" w:lineRule="auto"/>
        <w:ind w:firstLine="708"/>
        <w:jc w:val="both"/>
        <w:rPr>
          <w:sz w:val="24"/>
          <w:szCs w:val="24"/>
          <w:lang w:eastAsia="ru-RU"/>
        </w:rPr>
      </w:pPr>
    </w:p>
    <w:p w:rsidR="00EA16D3" w:rsidRDefault="00EA16D3" w:rsidP="006A11A8">
      <w:pPr>
        <w:spacing w:line="276" w:lineRule="auto"/>
        <w:ind w:firstLine="708"/>
        <w:jc w:val="both"/>
        <w:rPr>
          <w:sz w:val="24"/>
          <w:szCs w:val="24"/>
          <w:lang w:eastAsia="ru-RU"/>
        </w:rPr>
      </w:pPr>
      <w:r w:rsidRPr="00967161">
        <w:rPr>
          <w:sz w:val="24"/>
          <w:szCs w:val="24"/>
          <w:lang w:eastAsia="ru-RU"/>
        </w:rPr>
        <w:t xml:space="preserve">Stratēģiskās </w:t>
      </w:r>
      <w:r w:rsidR="00514311" w:rsidRPr="00967161">
        <w:rPr>
          <w:sz w:val="24"/>
          <w:szCs w:val="24"/>
          <w:lang w:eastAsia="ru-RU"/>
        </w:rPr>
        <w:t>ietekmes uz vidi novērtējuma procedūra</w:t>
      </w:r>
      <w:r w:rsidR="00514311" w:rsidRPr="00967161">
        <w:rPr>
          <w:sz w:val="24"/>
          <w:szCs w:val="24"/>
          <w:lang w:eastAsia="en-US"/>
        </w:rPr>
        <w:t xml:space="preserve"> īstenota </w:t>
      </w:r>
      <w:r w:rsidR="006A11A8" w:rsidRPr="00967161">
        <w:rPr>
          <w:sz w:val="24"/>
          <w:szCs w:val="24"/>
          <w:lang w:eastAsia="en-US"/>
        </w:rPr>
        <w:t>pamatojoties uz LR Vides ministrijas Vides pārraudzības valsts biroja 2013.</w:t>
      </w:r>
      <w:r w:rsidR="002A11A7">
        <w:rPr>
          <w:sz w:val="24"/>
          <w:szCs w:val="24"/>
          <w:lang w:eastAsia="en-US"/>
        </w:rPr>
        <w:t xml:space="preserve"> gada 25. marta lēmumu </w:t>
      </w:r>
      <w:r w:rsidR="00BB3386">
        <w:rPr>
          <w:sz w:val="24"/>
          <w:szCs w:val="24"/>
          <w:lang w:eastAsia="en-US"/>
        </w:rPr>
        <w:t xml:space="preserve">Nr.23. </w:t>
      </w:r>
      <w:r w:rsidR="0082743B">
        <w:rPr>
          <w:sz w:val="24"/>
          <w:szCs w:val="24"/>
          <w:lang w:eastAsia="ru-RU"/>
        </w:rPr>
        <w:t>“</w:t>
      </w:r>
      <w:r w:rsidR="00514311" w:rsidRPr="00967161">
        <w:rPr>
          <w:sz w:val="24"/>
          <w:szCs w:val="24"/>
          <w:lang w:eastAsia="ru-RU"/>
        </w:rPr>
        <w:t xml:space="preserve">Par </w:t>
      </w:r>
      <w:r w:rsidR="00BB3386">
        <w:rPr>
          <w:sz w:val="24"/>
          <w:szCs w:val="24"/>
          <w:lang w:eastAsia="ru-RU"/>
        </w:rPr>
        <w:t>stratēģiskā ietekmes uz vidi novērtējuma procedūras piemērošanu</w:t>
      </w:r>
      <w:r w:rsidR="00514311" w:rsidRPr="00967161">
        <w:rPr>
          <w:sz w:val="24"/>
          <w:szCs w:val="24"/>
          <w:lang w:eastAsia="ru-RU"/>
        </w:rPr>
        <w:t>”</w:t>
      </w:r>
      <w:r w:rsidR="006A11A8" w:rsidRPr="00967161">
        <w:rPr>
          <w:sz w:val="24"/>
          <w:szCs w:val="24"/>
          <w:lang w:eastAsia="ru-RU"/>
        </w:rPr>
        <w:t xml:space="preserve"> un</w:t>
      </w:r>
      <w:r w:rsidR="00514311" w:rsidRPr="00967161">
        <w:rPr>
          <w:sz w:val="24"/>
          <w:szCs w:val="24"/>
          <w:lang w:eastAsia="ru-RU"/>
        </w:rPr>
        <w:t xml:space="preserve"> Ministru Kabineta 2004.gad</w:t>
      </w:r>
      <w:r w:rsidR="0082743B">
        <w:rPr>
          <w:sz w:val="24"/>
          <w:szCs w:val="24"/>
          <w:lang w:eastAsia="ru-RU"/>
        </w:rPr>
        <w:t>a 23. marta noteikumiem Nr.157 “</w:t>
      </w:r>
      <w:r w:rsidR="00514311" w:rsidRPr="00967161">
        <w:rPr>
          <w:sz w:val="24"/>
          <w:szCs w:val="24"/>
          <w:lang w:eastAsia="ru-RU"/>
        </w:rPr>
        <w:t xml:space="preserve">Kārtība, kādā veicams ietekmes uz </w:t>
      </w:r>
      <w:r w:rsidR="006A11A8" w:rsidRPr="00967161">
        <w:rPr>
          <w:sz w:val="24"/>
          <w:szCs w:val="24"/>
          <w:lang w:eastAsia="ru-RU"/>
        </w:rPr>
        <w:t>vidi stratēģiskais novērtējums</w:t>
      </w:r>
      <w:r w:rsidR="006A11A8">
        <w:rPr>
          <w:sz w:val="24"/>
          <w:szCs w:val="24"/>
          <w:lang w:eastAsia="ru-RU"/>
        </w:rPr>
        <w:t>”.</w:t>
      </w:r>
    </w:p>
    <w:p w:rsidR="006A11A8" w:rsidRPr="00EA16D3" w:rsidRDefault="006A11A8" w:rsidP="006A11A8">
      <w:pPr>
        <w:spacing w:line="276" w:lineRule="auto"/>
        <w:ind w:firstLine="708"/>
        <w:jc w:val="both"/>
        <w:rPr>
          <w:sz w:val="24"/>
          <w:szCs w:val="24"/>
          <w:lang w:eastAsia="ru-RU"/>
        </w:rPr>
      </w:pPr>
    </w:p>
    <w:p w:rsidR="00EA16D3" w:rsidRPr="00A959D1" w:rsidRDefault="00EA16D3" w:rsidP="006A11A8">
      <w:pPr>
        <w:spacing w:line="276" w:lineRule="auto"/>
        <w:jc w:val="both"/>
        <w:rPr>
          <w:sz w:val="24"/>
          <w:szCs w:val="24"/>
          <w:lang w:eastAsia="en-US"/>
        </w:rPr>
      </w:pPr>
      <w:r>
        <w:rPr>
          <w:sz w:val="24"/>
          <w:szCs w:val="24"/>
          <w:lang w:eastAsia="en-US"/>
        </w:rPr>
        <w:tab/>
      </w:r>
      <w:r w:rsidRPr="00A959D1">
        <w:rPr>
          <w:sz w:val="24"/>
          <w:szCs w:val="24"/>
          <w:lang w:eastAsia="en-US"/>
        </w:rPr>
        <w:t>Stratēģiskās ietekmes uz vidi novērtējuma procedūras ietvaros sagatavots Vides pārskats,</w:t>
      </w:r>
    </w:p>
    <w:p w:rsidR="00EA16D3" w:rsidRDefault="00EA16D3" w:rsidP="006A11A8">
      <w:pPr>
        <w:spacing w:line="276" w:lineRule="auto"/>
        <w:jc w:val="both"/>
        <w:rPr>
          <w:sz w:val="24"/>
          <w:szCs w:val="24"/>
          <w:lang w:eastAsia="en-US"/>
        </w:rPr>
      </w:pPr>
      <w:r w:rsidRPr="00A959D1">
        <w:rPr>
          <w:sz w:val="24"/>
          <w:szCs w:val="24"/>
          <w:lang w:eastAsia="en-US"/>
        </w:rPr>
        <w:t>kas balstās</w:t>
      </w:r>
      <w:r>
        <w:rPr>
          <w:sz w:val="24"/>
          <w:szCs w:val="24"/>
          <w:lang w:eastAsia="en-US"/>
        </w:rPr>
        <w:t xml:space="preserve"> uz Gulbenes novada</w:t>
      </w:r>
      <w:r w:rsidRPr="00911A52">
        <w:rPr>
          <w:sz w:val="24"/>
          <w:szCs w:val="24"/>
          <w:lang w:eastAsia="en-US"/>
        </w:rPr>
        <w:t xml:space="preserve"> Esošās situācijas raksturojuma informāciju, Teritorijas plānojuma</w:t>
      </w:r>
      <w:r>
        <w:rPr>
          <w:sz w:val="24"/>
          <w:szCs w:val="24"/>
          <w:lang w:eastAsia="en-US"/>
        </w:rPr>
        <w:t xml:space="preserve"> </w:t>
      </w:r>
      <w:r w:rsidRPr="00911A52">
        <w:rPr>
          <w:sz w:val="24"/>
          <w:szCs w:val="24"/>
          <w:lang w:eastAsia="en-US"/>
        </w:rPr>
        <w:t>risinājumiem. Stratēģiskais ietekmes uz vidi novērtējums veikts Teritorijas plānojuma 1.redakcijas</w:t>
      </w:r>
      <w:r>
        <w:rPr>
          <w:sz w:val="24"/>
          <w:szCs w:val="24"/>
          <w:lang w:eastAsia="en-US"/>
        </w:rPr>
        <w:t xml:space="preserve"> </w:t>
      </w:r>
      <w:r w:rsidRPr="00911A52">
        <w:rPr>
          <w:sz w:val="24"/>
          <w:szCs w:val="24"/>
          <w:lang w:eastAsia="en-US"/>
        </w:rPr>
        <w:t>sagatavošanas posmā līdz tā nodošanai publiskai apspriešanai. Vides pārskats ir sagatavots kā</w:t>
      </w:r>
      <w:r>
        <w:rPr>
          <w:sz w:val="24"/>
          <w:szCs w:val="24"/>
          <w:lang w:eastAsia="en-US"/>
        </w:rPr>
        <w:t xml:space="preserve"> </w:t>
      </w:r>
      <w:r w:rsidRPr="00911A52">
        <w:rPr>
          <w:sz w:val="24"/>
          <w:szCs w:val="24"/>
          <w:lang w:eastAsia="en-US"/>
        </w:rPr>
        <w:t>atsevišķa Teritorijas plānojuma sadaļa (atsevišķs dokuments).</w:t>
      </w:r>
    </w:p>
    <w:p w:rsidR="006A11A8" w:rsidRDefault="006A11A8" w:rsidP="006A11A8">
      <w:pPr>
        <w:spacing w:line="276" w:lineRule="auto"/>
        <w:jc w:val="both"/>
        <w:rPr>
          <w:sz w:val="24"/>
          <w:szCs w:val="24"/>
          <w:lang w:eastAsia="en-US"/>
        </w:rPr>
      </w:pPr>
    </w:p>
    <w:p w:rsidR="006A11A8" w:rsidRDefault="006A11A8" w:rsidP="006A11A8">
      <w:pPr>
        <w:spacing w:line="276" w:lineRule="auto"/>
        <w:ind w:firstLine="708"/>
        <w:jc w:val="both"/>
        <w:rPr>
          <w:sz w:val="24"/>
          <w:szCs w:val="24"/>
          <w:lang w:eastAsia="ru-RU"/>
        </w:rPr>
      </w:pPr>
      <w:r w:rsidRPr="00911A52">
        <w:rPr>
          <w:sz w:val="24"/>
          <w:szCs w:val="24"/>
          <w:lang w:eastAsia="ru-RU"/>
        </w:rPr>
        <w:t>Gulbenes novada</w:t>
      </w:r>
      <w:r>
        <w:rPr>
          <w:sz w:val="24"/>
          <w:szCs w:val="24"/>
          <w:lang w:eastAsia="ru-RU"/>
        </w:rPr>
        <w:t xml:space="preserve"> teritorijas plānojuma</w:t>
      </w:r>
      <w:r w:rsidRPr="00911A52">
        <w:rPr>
          <w:sz w:val="24"/>
          <w:szCs w:val="24"/>
          <w:lang w:eastAsia="ru-RU"/>
        </w:rPr>
        <w:t xml:space="preserve"> stratēģiskās ietekmes uz vidi vides pārskatā analizēta teritorijas plānojumā</w:t>
      </w:r>
      <w:proofErr w:type="gramStart"/>
      <w:r w:rsidRPr="00911A52">
        <w:rPr>
          <w:sz w:val="24"/>
          <w:szCs w:val="24"/>
          <w:lang w:eastAsia="ru-RU"/>
        </w:rPr>
        <w:t xml:space="preserve">  </w:t>
      </w:r>
      <w:proofErr w:type="gramEnd"/>
      <w:r w:rsidRPr="00911A52">
        <w:rPr>
          <w:sz w:val="24"/>
          <w:szCs w:val="24"/>
          <w:lang w:eastAsia="ru-RU"/>
        </w:rPr>
        <w:t>paredzētās darbības saistībā ar novada  teritorijas izmantošanu un novērtēta to ietekme uz dabu, vidi un sabiedrību. Īpaša uzmanība tiek pievērsta novadā esošās bioloģiskās daudzveidības saglabāšanai un to plānotajai izmantošanai.</w:t>
      </w:r>
    </w:p>
    <w:p w:rsidR="006A11A8" w:rsidRDefault="006A11A8" w:rsidP="006A11A8">
      <w:pPr>
        <w:spacing w:line="276" w:lineRule="auto"/>
        <w:ind w:firstLine="708"/>
        <w:jc w:val="both"/>
        <w:rPr>
          <w:sz w:val="24"/>
          <w:szCs w:val="24"/>
          <w:lang w:eastAsia="ru-RU"/>
        </w:rPr>
      </w:pPr>
    </w:p>
    <w:p w:rsidR="006A11A8" w:rsidRDefault="006A11A8" w:rsidP="006A11A8">
      <w:pPr>
        <w:spacing w:line="276" w:lineRule="auto"/>
        <w:ind w:firstLine="708"/>
        <w:jc w:val="both"/>
        <w:rPr>
          <w:sz w:val="24"/>
          <w:szCs w:val="24"/>
          <w:lang w:eastAsia="ru-RU"/>
        </w:rPr>
      </w:pPr>
      <w:r w:rsidRPr="00911A52">
        <w:rPr>
          <w:sz w:val="24"/>
          <w:szCs w:val="24"/>
          <w:lang w:eastAsia="ru-RU"/>
        </w:rPr>
        <w:t>Vides pārskata sagatavošanā ņemtas vērā Latvijas starptautiskās saistības vides jomās, aktuālie vides politikas dokumenti un Latvijas Republikā spēkā esošie normatīvie akti.</w:t>
      </w:r>
    </w:p>
    <w:p w:rsidR="006A11A8" w:rsidRPr="00911A52" w:rsidRDefault="006A11A8" w:rsidP="006A11A8">
      <w:pPr>
        <w:spacing w:line="276" w:lineRule="auto"/>
        <w:jc w:val="both"/>
        <w:rPr>
          <w:sz w:val="24"/>
          <w:szCs w:val="24"/>
          <w:lang w:eastAsia="ru-RU"/>
        </w:rPr>
      </w:pPr>
    </w:p>
    <w:p w:rsidR="00BD4BC1" w:rsidRDefault="006A11A8" w:rsidP="000A347A">
      <w:pPr>
        <w:autoSpaceDE w:val="0"/>
        <w:autoSpaceDN w:val="0"/>
        <w:adjustRightInd w:val="0"/>
        <w:spacing w:line="276" w:lineRule="auto"/>
        <w:ind w:firstLine="708"/>
        <w:jc w:val="both"/>
        <w:rPr>
          <w:color w:val="000000"/>
          <w:sz w:val="24"/>
          <w:szCs w:val="24"/>
        </w:rPr>
      </w:pPr>
      <w:r w:rsidRPr="00911A52">
        <w:rPr>
          <w:color w:val="000000"/>
          <w:sz w:val="24"/>
          <w:szCs w:val="24"/>
        </w:rPr>
        <w:t>Pārskats sagatavots, balstoties uz pieejamajiem politikas dokumentiem, statistiku, informāciju un pieejamajām zināšanām par vides novērtēša</w:t>
      </w:r>
      <w:r w:rsidR="0082743B">
        <w:rPr>
          <w:color w:val="000000"/>
          <w:sz w:val="24"/>
          <w:szCs w:val="24"/>
        </w:rPr>
        <w:t>nas metodēm. Atbilstoši likuma “</w:t>
      </w:r>
      <w:r w:rsidRPr="00911A52">
        <w:rPr>
          <w:color w:val="000000"/>
          <w:sz w:val="24"/>
          <w:szCs w:val="24"/>
        </w:rPr>
        <w:t>Par iete</w:t>
      </w:r>
      <w:r>
        <w:rPr>
          <w:color w:val="000000"/>
          <w:sz w:val="24"/>
          <w:szCs w:val="24"/>
        </w:rPr>
        <w:t>kmes uz vidi novērtējumu” 23.</w:t>
      </w:r>
      <w:r>
        <w:rPr>
          <w:color w:val="000000"/>
          <w:sz w:val="24"/>
          <w:szCs w:val="24"/>
          <w:vertAlign w:val="superscript"/>
        </w:rPr>
        <w:t>5</w:t>
      </w:r>
      <w:r w:rsidRPr="00911A52">
        <w:rPr>
          <w:color w:val="000000"/>
          <w:sz w:val="24"/>
          <w:szCs w:val="24"/>
        </w:rPr>
        <w:t xml:space="preserve"> panta pirmajā daļā noteiktajam, Vides pārskatā, lai izvairītos no informācijas dublēšanās, iekļauta tikai tāda informācija, kas nepieciešama attiecīgajā plāno</w:t>
      </w:r>
      <w:r w:rsidR="002A11A7">
        <w:rPr>
          <w:color w:val="000000"/>
          <w:sz w:val="24"/>
          <w:szCs w:val="24"/>
        </w:rPr>
        <w:t>šanas stadijā, kā arī izmantota</w:t>
      </w:r>
      <w:r w:rsidRPr="00911A52">
        <w:rPr>
          <w:color w:val="000000"/>
          <w:sz w:val="24"/>
          <w:szCs w:val="24"/>
        </w:rPr>
        <w:t xml:space="preserve"> informācija, kas iegūta iepriekšējās plānošanas stadijās. </w:t>
      </w:r>
    </w:p>
    <w:p w:rsidR="000A347A" w:rsidRDefault="000A347A" w:rsidP="000A347A">
      <w:pPr>
        <w:autoSpaceDE w:val="0"/>
        <w:autoSpaceDN w:val="0"/>
        <w:adjustRightInd w:val="0"/>
        <w:spacing w:line="276" w:lineRule="auto"/>
        <w:ind w:firstLine="708"/>
        <w:jc w:val="both"/>
        <w:rPr>
          <w:color w:val="000000"/>
          <w:sz w:val="24"/>
          <w:szCs w:val="24"/>
        </w:rPr>
      </w:pPr>
    </w:p>
    <w:p w:rsidR="000A347A" w:rsidRDefault="000A347A" w:rsidP="000A347A">
      <w:pPr>
        <w:autoSpaceDE w:val="0"/>
        <w:autoSpaceDN w:val="0"/>
        <w:adjustRightInd w:val="0"/>
        <w:spacing w:line="276" w:lineRule="auto"/>
        <w:ind w:firstLine="708"/>
        <w:jc w:val="both"/>
        <w:rPr>
          <w:color w:val="000000"/>
          <w:sz w:val="24"/>
          <w:szCs w:val="24"/>
        </w:rPr>
      </w:pPr>
    </w:p>
    <w:p w:rsidR="000A347A" w:rsidRDefault="000A347A" w:rsidP="000A347A">
      <w:pPr>
        <w:autoSpaceDE w:val="0"/>
        <w:autoSpaceDN w:val="0"/>
        <w:adjustRightInd w:val="0"/>
        <w:spacing w:line="276" w:lineRule="auto"/>
        <w:ind w:firstLine="708"/>
        <w:jc w:val="both"/>
        <w:rPr>
          <w:color w:val="000000"/>
          <w:sz w:val="24"/>
          <w:szCs w:val="24"/>
        </w:rPr>
      </w:pPr>
    </w:p>
    <w:p w:rsidR="000A347A" w:rsidRDefault="000A347A" w:rsidP="000A347A">
      <w:pPr>
        <w:autoSpaceDE w:val="0"/>
        <w:autoSpaceDN w:val="0"/>
        <w:adjustRightInd w:val="0"/>
        <w:spacing w:line="276" w:lineRule="auto"/>
        <w:ind w:firstLine="708"/>
        <w:jc w:val="both"/>
        <w:rPr>
          <w:color w:val="000000"/>
          <w:sz w:val="24"/>
          <w:szCs w:val="24"/>
        </w:rPr>
      </w:pPr>
    </w:p>
    <w:p w:rsidR="000A347A" w:rsidRDefault="000A347A" w:rsidP="000A347A">
      <w:pPr>
        <w:autoSpaceDE w:val="0"/>
        <w:autoSpaceDN w:val="0"/>
        <w:adjustRightInd w:val="0"/>
        <w:spacing w:line="276" w:lineRule="auto"/>
        <w:ind w:firstLine="708"/>
        <w:jc w:val="both"/>
        <w:rPr>
          <w:color w:val="000000"/>
          <w:sz w:val="24"/>
          <w:szCs w:val="24"/>
        </w:rPr>
      </w:pPr>
    </w:p>
    <w:p w:rsidR="000A347A" w:rsidRPr="000A347A" w:rsidRDefault="000A347A" w:rsidP="000A347A">
      <w:pPr>
        <w:autoSpaceDE w:val="0"/>
        <w:autoSpaceDN w:val="0"/>
        <w:adjustRightInd w:val="0"/>
        <w:spacing w:line="276" w:lineRule="auto"/>
        <w:ind w:firstLine="708"/>
        <w:jc w:val="both"/>
        <w:rPr>
          <w:color w:val="000000"/>
          <w:sz w:val="24"/>
          <w:szCs w:val="24"/>
        </w:rPr>
      </w:pPr>
    </w:p>
    <w:p w:rsidR="00BC0246" w:rsidRPr="0082743B" w:rsidRDefault="00BC0246" w:rsidP="0082743B">
      <w:pPr>
        <w:pStyle w:val="Virsraksts1"/>
        <w:rPr>
          <w:rStyle w:val="Intensvsizclums"/>
          <w:b/>
          <w:bCs/>
          <w:i w:val="0"/>
          <w:iCs w:val="0"/>
          <w:color w:val="4F6228" w:themeColor="accent3" w:themeShade="80"/>
        </w:rPr>
      </w:pPr>
      <w:bookmarkStart w:id="17" w:name="_Toc485302802"/>
      <w:r w:rsidRPr="0082743B">
        <w:rPr>
          <w:rStyle w:val="Intensvsizclums"/>
          <w:b/>
          <w:bCs/>
          <w:i w:val="0"/>
          <w:iCs w:val="0"/>
          <w:color w:val="4F6228" w:themeColor="accent3" w:themeShade="80"/>
        </w:rPr>
        <w:lastRenderedPageBreak/>
        <w:t>T</w:t>
      </w:r>
      <w:r w:rsidR="00BD4BC1" w:rsidRPr="0082743B">
        <w:rPr>
          <w:rStyle w:val="Intensvsizclums"/>
          <w:b/>
          <w:bCs/>
          <w:i w:val="0"/>
          <w:iCs w:val="0"/>
          <w:color w:val="4F6228" w:themeColor="accent3" w:themeShade="80"/>
        </w:rPr>
        <w:t>ERITORIJAS</w:t>
      </w:r>
      <w:proofErr w:type="gramStart"/>
      <w:r w:rsidR="00BD4BC1" w:rsidRPr="0082743B">
        <w:rPr>
          <w:rStyle w:val="Intensvsizclums"/>
          <w:b/>
          <w:bCs/>
          <w:i w:val="0"/>
          <w:iCs w:val="0"/>
          <w:color w:val="4F6228" w:themeColor="accent3" w:themeShade="80"/>
        </w:rPr>
        <w:t xml:space="preserve"> </w:t>
      </w:r>
      <w:r w:rsidR="00691F05" w:rsidRPr="0082743B">
        <w:rPr>
          <w:rStyle w:val="Intensvsizclums"/>
          <w:b/>
          <w:bCs/>
          <w:i w:val="0"/>
          <w:iCs w:val="0"/>
          <w:color w:val="4F6228" w:themeColor="accent3" w:themeShade="80"/>
        </w:rPr>
        <w:t xml:space="preserve"> </w:t>
      </w:r>
      <w:proofErr w:type="gramEnd"/>
      <w:r w:rsidR="00BD4BC1" w:rsidRPr="0082743B">
        <w:rPr>
          <w:rStyle w:val="Intensvsizclums"/>
          <w:b/>
          <w:bCs/>
          <w:i w:val="0"/>
          <w:iCs w:val="0"/>
          <w:color w:val="4F6228" w:themeColor="accent3" w:themeShade="80"/>
        </w:rPr>
        <w:t xml:space="preserve">PLĀNOJUMA </w:t>
      </w:r>
      <w:r w:rsidR="00691F05" w:rsidRPr="0082743B">
        <w:rPr>
          <w:rStyle w:val="Intensvsizclums"/>
          <w:b/>
          <w:bCs/>
          <w:i w:val="0"/>
          <w:iCs w:val="0"/>
          <w:color w:val="4F6228" w:themeColor="accent3" w:themeShade="80"/>
        </w:rPr>
        <w:t xml:space="preserve"> </w:t>
      </w:r>
      <w:r w:rsidR="00BD4BC1" w:rsidRPr="0082743B">
        <w:rPr>
          <w:rStyle w:val="Intensvsizclums"/>
          <w:b/>
          <w:bCs/>
          <w:i w:val="0"/>
          <w:iCs w:val="0"/>
          <w:color w:val="4F6228" w:themeColor="accent3" w:themeShade="80"/>
        </w:rPr>
        <w:t>GALVENIE MĒRĶI</w:t>
      </w:r>
      <w:r w:rsidR="00691F05" w:rsidRPr="0082743B">
        <w:rPr>
          <w:rStyle w:val="Intensvsizclums"/>
          <w:b/>
          <w:bCs/>
          <w:i w:val="0"/>
          <w:iCs w:val="0"/>
          <w:color w:val="4F6228" w:themeColor="accent3" w:themeShade="80"/>
        </w:rPr>
        <w:t xml:space="preserve"> </w:t>
      </w:r>
      <w:r w:rsidR="00BD4BC1" w:rsidRPr="0082743B">
        <w:rPr>
          <w:rStyle w:val="Intensvsizclums"/>
          <w:b/>
          <w:bCs/>
          <w:i w:val="0"/>
          <w:iCs w:val="0"/>
          <w:color w:val="4F6228" w:themeColor="accent3" w:themeShade="80"/>
        </w:rPr>
        <w:t xml:space="preserve"> UN</w:t>
      </w:r>
      <w:r w:rsidR="00691F05" w:rsidRPr="0082743B">
        <w:rPr>
          <w:rStyle w:val="Intensvsizclums"/>
          <w:b/>
          <w:bCs/>
          <w:i w:val="0"/>
          <w:iCs w:val="0"/>
          <w:color w:val="4F6228" w:themeColor="accent3" w:themeShade="80"/>
        </w:rPr>
        <w:t xml:space="preserve"> </w:t>
      </w:r>
      <w:r w:rsidR="00BD4BC1" w:rsidRPr="0082743B">
        <w:rPr>
          <w:rStyle w:val="Intensvsizclums"/>
          <w:b/>
          <w:bCs/>
          <w:i w:val="0"/>
          <w:iCs w:val="0"/>
          <w:color w:val="4F6228" w:themeColor="accent3" w:themeShade="80"/>
        </w:rPr>
        <w:t xml:space="preserve"> ĪSS SATURA IZKLĀSTS,</w:t>
      </w:r>
      <w:r w:rsidRPr="0082743B">
        <w:rPr>
          <w:rStyle w:val="Intensvsizclums"/>
          <w:b/>
          <w:bCs/>
          <w:i w:val="0"/>
          <w:iCs w:val="0"/>
          <w:color w:val="4F6228" w:themeColor="accent3" w:themeShade="80"/>
        </w:rPr>
        <w:t xml:space="preserve"> </w:t>
      </w:r>
      <w:r w:rsidR="00BD4BC1" w:rsidRPr="0082743B">
        <w:rPr>
          <w:rStyle w:val="Intensvsizclums"/>
          <w:b/>
          <w:bCs/>
          <w:i w:val="0"/>
          <w:iCs w:val="0"/>
          <w:color w:val="4F6228" w:themeColor="accent3" w:themeShade="80"/>
        </w:rPr>
        <w:t>SAISTĪBA AR CITIEM PLĀNOŠANAS DOKUMENTIEM</w:t>
      </w:r>
      <w:bookmarkEnd w:id="17"/>
    </w:p>
    <w:p w:rsidR="00BD4BC1" w:rsidRPr="0031572E" w:rsidRDefault="00BC0246" w:rsidP="00487726">
      <w:pPr>
        <w:pStyle w:val="Virsraksts1"/>
        <w:numPr>
          <w:ilvl w:val="1"/>
          <w:numId w:val="17"/>
        </w:numPr>
        <w:shd w:val="clear" w:color="auto" w:fill="EAF1DD"/>
        <w:rPr>
          <w:rStyle w:val="Intensvsizclums"/>
          <w:i w:val="0"/>
          <w:iCs w:val="0"/>
          <w:color w:val="4F6228"/>
          <w:szCs w:val="28"/>
        </w:rPr>
      </w:pPr>
      <w:bookmarkStart w:id="18" w:name="_Toc485302803"/>
      <w:r w:rsidRPr="0031572E">
        <w:rPr>
          <w:rStyle w:val="Intensvsizclums"/>
          <w:i w:val="0"/>
          <w:iCs w:val="0"/>
          <w:color w:val="4F6228"/>
          <w:szCs w:val="28"/>
        </w:rPr>
        <w:t>Teritorijas plānojuma galvenie mērķi</w:t>
      </w:r>
      <w:bookmarkEnd w:id="18"/>
    </w:p>
    <w:p w:rsidR="00F77F33" w:rsidRPr="00832FC1" w:rsidRDefault="00F77F33" w:rsidP="00F77F33">
      <w:pPr>
        <w:pStyle w:val="Apakvirsraksts"/>
        <w:ind w:left="720"/>
        <w:rPr>
          <w:rStyle w:val="Intensvsizclums"/>
          <w:color w:val="4F6228"/>
          <w:sz w:val="28"/>
          <w:szCs w:val="28"/>
          <w:lang w:val="lv-LV"/>
        </w:rPr>
      </w:pPr>
    </w:p>
    <w:p w:rsidR="00F77F33" w:rsidRPr="00832FC1" w:rsidRDefault="00A70FC3" w:rsidP="00A70FC3">
      <w:pPr>
        <w:pStyle w:val="Apakvirsraksts"/>
        <w:spacing w:line="276" w:lineRule="auto"/>
        <w:ind w:firstLine="284"/>
        <w:jc w:val="both"/>
        <w:rPr>
          <w:rStyle w:val="Intensvsizclums"/>
          <w:b w:val="0"/>
          <w:i w:val="0"/>
          <w:color w:val="000000"/>
          <w:szCs w:val="24"/>
          <w:lang w:val="lv-LV"/>
        </w:rPr>
      </w:pPr>
      <w:r w:rsidRPr="00832FC1">
        <w:rPr>
          <w:rStyle w:val="Intensvsizclums"/>
          <w:b w:val="0"/>
          <w:i w:val="0"/>
          <w:color w:val="000000"/>
          <w:szCs w:val="24"/>
          <w:lang w:val="lv-LV"/>
        </w:rPr>
        <w:t>Gulbenes novada attīstības vispārējais mērķis ir radīt labvēlīgus nosacījumus ilgtspējīgai visas teritorijas attīstībai Gulbenes novadā un Vidzemes reģionā kopumā, sadarbojoties iedzīvotājiem, uzņēmējiem, organizācijām, valsts un pašvaldību institūcijām un saskaņojot intereses ekonomiskajā, sociālajā un vides jomā.</w:t>
      </w:r>
    </w:p>
    <w:p w:rsidR="00067082" w:rsidRPr="00832FC1" w:rsidRDefault="00067082" w:rsidP="00A70FC3">
      <w:pPr>
        <w:pStyle w:val="Apakvirsraksts"/>
        <w:spacing w:line="276" w:lineRule="auto"/>
        <w:ind w:firstLine="284"/>
        <w:jc w:val="both"/>
        <w:rPr>
          <w:rStyle w:val="Intensvsizclums"/>
          <w:b w:val="0"/>
          <w:i w:val="0"/>
          <w:color w:val="000000"/>
          <w:szCs w:val="24"/>
          <w:lang w:val="lv-LV"/>
        </w:rPr>
      </w:pPr>
    </w:p>
    <w:p w:rsidR="00067082" w:rsidRPr="00911A52" w:rsidRDefault="00067082" w:rsidP="00067082">
      <w:pPr>
        <w:ind w:firstLine="284"/>
        <w:jc w:val="both"/>
        <w:rPr>
          <w:sz w:val="24"/>
          <w:szCs w:val="24"/>
          <w:lang w:eastAsia="ru-RU"/>
        </w:rPr>
      </w:pPr>
      <w:r w:rsidRPr="00911A52">
        <w:rPr>
          <w:sz w:val="24"/>
          <w:szCs w:val="24"/>
          <w:lang w:eastAsia="ru-RU"/>
        </w:rPr>
        <w:t>Teritorijas plānojuma galvenie mērķi:</w:t>
      </w:r>
    </w:p>
    <w:p w:rsidR="00067082" w:rsidRDefault="00067082" w:rsidP="00487726">
      <w:pPr>
        <w:numPr>
          <w:ilvl w:val="0"/>
          <w:numId w:val="18"/>
        </w:numPr>
        <w:jc w:val="both"/>
        <w:rPr>
          <w:sz w:val="24"/>
          <w:szCs w:val="24"/>
          <w:lang w:eastAsia="ru-RU"/>
        </w:rPr>
      </w:pPr>
      <w:r w:rsidRPr="00067082">
        <w:rPr>
          <w:sz w:val="24"/>
          <w:szCs w:val="24"/>
          <w:lang w:eastAsia="ru-RU"/>
        </w:rPr>
        <w:t>novada teritorijas attīstībai nepieciešamo telpisko pamatnosacījumu izvērtēšana;</w:t>
      </w:r>
    </w:p>
    <w:p w:rsidR="00067082" w:rsidRPr="00067082" w:rsidRDefault="00067082" w:rsidP="00067082">
      <w:pPr>
        <w:ind w:left="1425"/>
        <w:jc w:val="both"/>
        <w:rPr>
          <w:sz w:val="24"/>
          <w:szCs w:val="24"/>
          <w:lang w:eastAsia="ru-RU"/>
        </w:rPr>
      </w:pPr>
    </w:p>
    <w:p w:rsidR="00067082" w:rsidRDefault="00067082" w:rsidP="00487726">
      <w:pPr>
        <w:numPr>
          <w:ilvl w:val="0"/>
          <w:numId w:val="18"/>
        </w:numPr>
        <w:jc w:val="both"/>
        <w:rPr>
          <w:sz w:val="24"/>
          <w:szCs w:val="24"/>
          <w:lang w:eastAsia="ru-RU"/>
        </w:rPr>
      </w:pPr>
      <w:r w:rsidRPr="00067082">
        <w:rPr>
          <w:sz w:val="24"/>
          <w:szCs w:val="24"/>
          <w:lang w:eastAsia="ru-RU"/>
        </w:rPr>
        <w:t>nepieciešamo prasību un ierobežojumu noteikšana zemes izmantošanai novada teritorijā;</w:t>
      </w:r>
    </w:p>
    <w:p w:rsidR="00067082" w:rsidRPr="00067082" w:rsidRDefault="00067082" w:rsidP="00067082">
      <w:pPr>
        <w:jc w:val="both"/>
        <w:rPr>
          <w:sz w:val="24"/>
          <w:szCs w:val="24"/>
          <w:lang w:eastAsia="ru-RU"/>
        </w:rPr>
      </w:pPr>
    </w:p>
    <w:p w:rsidR="00067082" w:rsidRDefault="00067082" w:rsidP="00487726">
      <w:pPr>
        <w:numPr>
          <w:ilvl w:val="0"/>
          <w:numId w:val="18"/>
        </w:numPr>
        <w:jc w:val="both"/>
        <w:rPr>
          <w:sz w:val="24"/>
          <w:szCs w:val="24"/>
          <w:lang w:eastAsia="ru-RU"/>
        </w:rPr>
      </w:pPr>
      <w:r w:rsidRPr="00067082">
        <w:rPr>
          <w:sz w:val="24"/>
          <w:szCs w:val="24"/>
          <w:lang w:eastAsia="ru-RU"/>
        </w:rPr>
        <w:t>priekšnosacījumu veidošana vides kvalitātes nodrošināšanai un teritorijas racionālai izmantošanai;</w:t>
      </w:r>
    </w:p>
    <w:p w:rsidR="00067082" w:rsidRPr="00067082" w:rsidRDefault="00067082" w:rsidP="00067082">
      <w:pPr>
        <w:jc w:val="both"/>
        <w:rPr>
          <w:sz w:val="24"/>
          <w:szCs w:val="24"/>
          <w:lang w:eastAsia="ru-RU"/>
        </w:rPr>
      </w:pPr>
    </w:p>
    <w:p w:rsidR="00067082" w:rsidRDefault="00067082" w:rsidP="00487726">
      <w:pPr>
        <w:numPr>
          <w:ilvl w:val="0"/>
          <w:numId w:val="18"/>
        </w:numPr>
        <w:jc w:val="both"/>
        <w:rPr>
          <w:sz w:val="24"/>
          <w:szCs w:val="24"/>
          <w:lang w:eastAsia="ru-RU"/>
        </w:rPr>
      </w:pPr>
      <w:r w:rsidRPr="00067082">
        <w:rPr>
          <w:sz w:val="24"/>
          <w:szCs w:val="24"/>
          <w:lang w:eastAsia="ru-RU"/>
        </w:rPr>
        <w:t>nekustamā īpašuma izmantošanas tiesību un sabiedrības vajadzību līdzsvarošana;</w:t>
      </w:r>
    </w:p>
    <w:p w:rsidR="00067082" w:rsidRPr="00067082" w:rsidRDefault="00067082" w:rsidP="00067082">
      <w:pPr>
        <w:jc w:val="both"/>
        <w:rPr>
          <w:sz w:val="24"/>
          <w:szCs w:val="24"/>
          <w:lang w:eastAsia="ru-RU"/>
        </w:rPr>
      </w:pPr>
    </w:p>
    <w:p w:rsidR="00067082" w:rsidRDefault="00067082" w:rsidP="00487726">
      <w:pPr>
        <w:numPr>
          <w:ilvl w:val="0"/>
          <w:numId w:val="18"/>
        </w:numPr>
        <w:jc w:val="both"/>
        <w:rPr>
          <w:sz w:val="24"/>
          <w:szCs w:val="24"/>
          <w:lang w:eastAsia="ru-RU"/>
        </w:rPr>
      </w:pPr>
      <w:r w:rsidRPr="00067082">
        <w:rPr>
          <w:sz w:val="24"/>
          <w:szCs w:val="24"/>
          <w:lang w:eastAsia="ru-RU"/>
        </w:rPr>
        <w:t>dabas un kultūras mantojuma, raksturīgās ainavas un bioloģiskās daudzveidības saglabāšana.</w:t>
      </w:r>
    </w:p>
    <w:p w:rsidR="00E10F68" w:rsidRPr="00067082" w:rsidRDefault="00E10F68" w:rsidP="00E10F68">
      <w:pPr>
        <w:jc w:val="both"/>
        <w:rPr>
          <w:sz w:val="24"/>
          <w:szCs w:val="24"/>
          <w:lang w:eastAsia="ru-RU"/>
        </w:rPr>
      </w:pPr>
    </w:p>
    <w:p w:rsidR="00E10F68" w:rsidRDefault="00E10F68" w:rsidP="00E10F68">
      <w:pPr>
        <w:tabs>
          <w:tab w:val="left" w:pos="567"/>
        </w:tabs>
        <w:ind w:left="283" w:hanging="283"/>
        <w:jc w:val="both"/>
        <w:rPr>
          <w:noProof/>
          <w:sz w:val="24"/>
          <w:szCs w:val="24"/>
          <w:lang w:eastAsia="ru-RU"/>
        </w:rPr>
      </w:pPr>
      <w:r w:rsidRPr="00911A52">
        <w:rPr>
          <w:noProof/>
          <w:sz w:val="24"/>
          <w:szCs w:val="24"/>
          <w:lang w:val="ru-RU" w:eastAsia="ru-RU"/>
        </w:rPr>
        <w:t xml:space="preserve">Gulbenes novada teritorijas plānojums </w:t>
      </w:r>
      <w:r w:rsidR="00BE18A2">
        <w:rPr>
          <w:noProof/>
          <w:sz w:val="24"/>
          <w:szCs w:val="24"/>
          <w:lang w:eastAsia="ru-RU"/>
        </w:rPr>
        <w:t>sastāv no 4</w:t>
      </w:r>
      <w:r w:rsidRPr="00911A52">
        <w:rPr>
          <w:noProof/>
          <w:sz w:val="24"/>
          <w:szCs w:val="24"/>
          <w:lang w:eastAsia="ru-RU"/>
        </w:rPr>
        <w:t xml:space="preserve"> daļām</w:t>
      </w:r>
      <w:r w:rsidRPr="00911A52">
        <w:rPr>
          <w:noProof/>
          <w:sz w:val="24"/>
          <w:szCs w:val="24"/>
          <w:lang w:val="ru-RU" w:eastAsia="ru-RU"/>
        </w:rPr>
        <w:t>:</w:t>
      </w:r>
    </w:p>
    <w:p w:rsidR="00E10F68" w:rsidRPr="00E10F68" w:rsidRDefault="00E10F68" w:rsidP="00E10F68">
      <w:pPr>
        <w:tabs>
          <w:tab w:val="left" w:pos="567"/>
        </w:tabs>
        <w:ind w:left="283" w:hanging="283"/>
        <w:jc w:val="both"/>
        <w:rPr>
          <w:noProof/>
          <w:sz w:val="24"/>
          <w:szCs w:val="24"/>
          <w:lang w:eastAsia="ru-RU"/>
        </w:rPr>
      </w:pPr>
    </w:p>
    <w:p w:rsidR="00A73D8F" w:rsidRPr="000C6846" w:rsidRDefault="00A73D8F" w:rsidP="0082743B">
      <w:pPr>
        <w:pStyle w:val="Sarakstarindkopa"/>
        <w:numPr>
          <w:ilvl w:val="0"/>
          <w:numId w:val="19"/>
        </w:numPr>
        <w:tabs>
          <w:tab w:val="left" w:pos="993"/>
        </w:tabs>
        <w:autoSpaceDE w:val="0"/>
        <w:autoSpaceDN w:val="0"/>
        <w:adjustRightInd w:val="0"/>
        <w:spacing w:after="0"/>
        <w:ind w:left="993" w:hanging="426"/>
        <w:jc w:val="both"/>
        <w:rPr>
          <w:rFonts w:ascii="Times New Roman" w:hAnsi="Times New Roman"/>
          <w:sz w:val="24"/>
          <w:szCs w:val="24"/>
          <w:lang w:eastAsia="lv-LV"/>
        </w:rPr>
      </w:pPr>
      <w:r w:rsidRPr="000C6846">
        <w:rPr>
          <w:rFonts w:ascii="Times New Roman" w:hAnsi="Times New Roman"/>
          <w:b/>
          <w:color w:val="000000"/>
          <w:sz w:val="24"/>
          <w:szCs w:val="24"/>
        </w:rPr>
        <w:t>Paskaidrojuma raksta</w:t>
      </w:r>
      <w:r w:rsidRPr="000C6846">
        <w:rPr>
          <w:rFonts w:ascii="Times New Roman" w:hAnsi="Times New Roman"/>
          <w:color w:val="000000"/>
          <w:sz w:val="24"/>
          <w:szCs w:val="24"/>
        </w:rPr>
        <w:t xml:space="preserve">, kas </w:t>
      </w:r>
      <w:r w:rsidRPr="000C6846">
        <w:rPr>
          <w:rFonts w:ascii="Times New Roman" w:hAnsi="Times New Roman"/>
          <w:sz w:val="24"/>
          <w:szCs w:val="24"/>
        </w:rPr>
        <w:t xml:space="preserve">saskaņā ar Ministru kabineta 14.10.2014. noteikumiem Nr.628 „Noteikumi par pašvaldību teritorijas attīstības plānošanas dokumentiem” (spēkā kopš 01.05.2015.), turpmāk tekstā MK noteikumi Nr.628, ietver spēkā esošo teritorijas plānojumu, lokālplānojumu un detālplānojumu īstenošanas izvērtējumu, sagatavotās teritorijas plānojuma redakcijas risinājumu aprakstu un tā atbilstību ilgtspējīgas attīstības stratēģijai (MK noteikumu Nr.628 29.punkts). </w:t>
      </w:r>
    </w:p>
    <w:p w:rsidR="00A73D8F" w:rsidRPr="000C6846" w:rsidRDefault="00A73D8F" w:rsidP="0082743B">
      <w:pPr>
        <w:pStyle w:val="Sarakstarindkopa"/>
        <w:numPr>
          <w:ilvl w:val="0"/>
          <w:numId w:val="19"/>
        </w:numPr>
        <w:tabs>
          <w:tab w:val="left" w:pos="993"/>
        </w:tabs>
        <w:autoSpaceDE w:val="0"/>
        <w:autoSpaceDN w:val="0"/>
        <w:adjustRightInd w:val="0"/>
        <w:spacing w:after="0"/>
        <w:ind w:left="993" w:hanging="426"/>
        <w:jc w:val="both"/>
        <w:rPr>
          <w:rFonts w:ascii="Times New Roman" w:hAnsi="Times New Roman"/>
          <w:sz w:val="24"/>
          <w:szCs w:val="24"/>
          <w:lang w:eastAsia="lv-LV"/>
        </w:rPr>
      </w:pPr>
      <w:r w:rsidRPr="000C6846">
        <w:rPr>
          <w:rFonts w:ascii="Times New Roman" w:hAnsi="Times New Roman"/>
          <w:b/>
          <w:sz w:val="24"/>
          <w:szCs w:val="24"/>
        </w:rPr>
        <w:t>Grafiskās daļas</w:t>
      </w:r>
      <w:r w:rsidRPr="000C6846">
        <w:rPr>
          <w:rFonts w:ascii="Times New Roman" w:hAnsi="Times New Roman"/>
          <w:sz w:val="24"/>
          <w:szCs w:val="24"/>
        </w:rPr>
        <w:t xml:space="preserve"> kartes sagatavotas uz Latvijas Ģeotelpiskās informācijas aģentūras izsniegtās topogrāfiskās kartes pamatnes ar mēroga noteiktību 1:10 000, ievērojot Ministru kabineta 2013.gada 30.aprīļa noteikumos Nr.240 „Vispārīgie teritorijas plānošanas, izmantošanas un apbūves noteikumi” noteikto teritorijas izmantošanas veidu klasifikāciju un Teritorijas attīstības plānošanas informācijas</w:t>
      </w:r>
    </w:p>
    <w:p w:rsidR="00A73D8F" w:rsidRDefault="000C6846" w:rsidP="0082743B">
      <w:pPr>
        <w:pStyle w:val="Sarakstarindkopa"/>
        <w:tabs>
          <w:tab w:val="left" w:pos="993"/>
        </w:tabs>
        <w:autoSpaceDE w:val="0"/>
        <w:autoSpaceDN w:val="0"/>
        <w:adjustRightInd w:val="0"/>
        <w:spacing w:after="0"/>
        <w:ind w:left="993" w:hanging="426"/>
        <w:jc w:val="both"/>
        <w:rPr>
          <w:rFonts w:ascii="Times New Roman" w:hAnsi="Times New Roman"/>
          <w:sz w:val="24"/>
          <w:szCs w:val="24"/>
        </w:rPr>
      </w:pPr>
      <w:r w:rsidRPr="000C6846">
        <w:rPr>
          <w:rFonts w:ascii="Times New Roman" w:hAnsi="Times New Roman"/>
          <w:sz w:val="24"/>
          <w:szCs w:val="24"/>
        </w:rPr>
        <w:t xml:space="preserve">         </w:t>
      </w:r>
      <w:r w:rsidR="00A73D8F" w:rsidRPr="000C6846">
        <w:rPr>
          <w:rFonts w:ascii="Times New Roman" w:hAnsi="Times New Roman"/>
          <w:sz w:val="24"/>
          <w:szCs w:val="24"/>
        </w:rPr>
        <w:t>sistēmā noteiktās datu standartizācijas prasības.</w:t>
      </w:r>
    </w:p>
    <w:p w:rsidR="000C6846" w:rsidRDefault="000C6846" w:rsidP="0082743B">
      <w:pPr>
        <w:pStyle w:val="Sarakstarindkopa"/>
        <w:tabs>
          <w:tab w:val="left" w:pos="993"/>
        </w:tabs>
        <w:autoSpaceDE w:val="0"/>
        <w:autoSpaceDN w:val="0"/>
        <w:adjustRightInd w:val="0"/>
        <w:spacing w:after="0"/>
        <w:ind w:left="993" w:hanging="426"/>
        <w:jc w:val="both"/>
        <w:rPr>
          <w:rFonts w:ascii="Times New Roman" w:hAnsi="Times New Roman"/>
          <w:sz w:val="24"/>
          <w:szCs w:val="24"/>
        </w:rPr>
      </w:pPr>
    </w:p>
    <w:p w:rsidR="000C6846" w:rsidRPr="000C6846" w:rsidRDefault="000C6846" w:rsidP="0082743B">
      <w:pPr>
        <w:numPr>
          <w:ilvl w:val="0"/>
          <w:numId w:val="19"/>
        </w:numPr>
        <w:tabs>
          <w:tab w:val="left" w:pos="993"/>
        </w:tabs>
        <w:autoSpaceDE w:val="0"/>
        <w:autoSpaceDN w:val="0"/>
        <w:adjustRightInd w:val="0"/>
        <w:spacing w:after="200" w:line="276" w:lineRule="auto"/>
        <w:ind w:left="993" w:hanging="426"/>
        <w:contextualSpacing/>
        <w:jc w:val="both"/>
        <w:rPr>
          <w:rFonts w:eastAsiaTheme="minorHAnsi"/>
          <w:sz w:val="24"/>
          <w:szCs w:val="24"/>
          <w:lang w:eastAsia="en-US"/>
        </w:rPr>
      </w:pPr>
      <w:r w:rsidRPr="000C6846">
        <w:rPr>
          <w:rFonts w:eastAsia="Calibri"/>
          <w:b/>
          <w:sz w:val="24"/>
          <w:szCs w:val="24"/>
        </w:rPr>
        <w:t>Teritorijas izmantošanas un apbūves noteikumi,</w:t>
      </w:r>
      <w:r w:rsidRPr="000C6846">
        <w:rPr>
          <w:rFonts w:eastAsiaTheme="minorHAnsi"/>
          <w:sz w:val="24"/>
          <w:szCs w:val="24"/>
          <w:lang w:eastAsia="en-US"/>
        </w:rPr>
        <w:t xml:space="preserve"> kas izstrādāti Teritorijas attīstības plānošanas informācijas sistēmas vidē (TAPIS), ņemot vērā Ministru kabineta 2014.gada 30.aprīļa noteikumus Nr.240 „Vispārīgie teritorijas plānošanas, izmantošanas un apbūves noteikumi” un citu spēkā esošo normatīvo aktu prasības</w:t>
      </w:r>
    </w:p>
    <w:p w:rsidR="00E82E89" w:rsidRPr="000C6846" w:rsidRDefault="00E82E89" w:rsidP="0082743B">
      <w:pPr>
        <w:tabs>
          <w:tab w:val="left" w:pos="993"/>
        </w:tabs>
        <w:spacing w:line="276" w:lineRule="auto"/>
        <w:jc w:val="both"/>
        <w:rPr>
          <w:rFonts w:eastAsia="Calibri"/>
          <w:sz w:val="24"/>
          <w:szCs w:val="24"/>
        </w:rPr>
      </w:pPr>
    </w:p>
    <w:p w:rsidR="00E10F68" w:rsidRPr="000C6846" w:rsidRDefault="00BE18A2" w:rsidP="0082743B">
      <w:pPr>
        <w:tabs>
          <w:tab w:val="left" w:pos="993"/>
        </w:tabs>
        <w:spacing w:line="276" w:lineRule="auto"/>
        <w:ind w:left="993" w:hanging="426"/>
        <w:jc w:val="both"/>
        <w:rPr>
          <w:rFonts w:eastAsia="Calibri"/>
          <w:b/>
          <w:sz w:val="24"/>
          <w:szCs w:val="24"/>
        </w:rPr>
      </w:pPr>
      <w:r>
        <w:rPr>
          <w:rFonts w:eastAsia="Calibri"/>
          <w:b/>
          <w:sz w:val="24"/>
          <w:szCs w:val="24"/>
        </w:rPr>
        <w:t xml:space="preserve">4. </w:t>
      </w:r>
      <w:r w:rsidR="00E82E89" w:rsidRPr="000C6846">
        <w:rPr>
          <w:rFonts w:eastAsia="Calibri"/>
          <w:b/>
          <w:sz w:val="24"/>
          <w:szCs w:val="24"/>
        </w:rPr>
        <w:t>Vides pārskata</w:t>
      </w:r>
      <w:r w:rsidR="00E82E89" w:rsidRPr="000C6846">
        <w:rPr>
          <w:noProof/>
          <w:sz w:val="24"/>
          <w:szCs w:val="24"/>
          <w:lang w:eastAsia="ru-RU"/>
        </w:rPr>
        <w:t>, kas</w:t>
      </w:r>
      <w:r w:rsidR="00E10F68" w:rsidRPr="000C6846">
        <w:rPr>
          <w:noProof/>
          <w:sz w:val="24"/>
          <w:szCs w:val="24"/>
          <w:lang w:eastAsia="ru-RU"/>
        </w:rPr>
        <w:t xml:space="preserve"> </w:t>
      </w:r>
      <w:r w:rsidR="00E10F68" w:rsidRPr="000C6846">
        <w:rPr>
          <w:sz w:val="24"/>
          <w:szCs w:val="24"/>
          <w:lang w:eastAsia="ru-RU"/>
        </w:rPr>
        <w:t>sniedz informāciju par novada vides stāvokli, teritorijas plānojuma radītajām ietekmēm un būtisko ietekmju samazināšanas iespējām.</w:t>
      </w:r>
    </w:p>
    <w:p w:rsidR="00E10F68" w:rsidRPr="00E07D84" w:rsidRDefault="00087DF1" w:rsidP="00E07D84">
      <w:pPr>
        <w:pStyle w:val="Virsraksts1"/>
        <w:shd w:val="clear" w:color="auto" w:fill="EAF1DD"/>
        <w:rPr>
          <w:color w:val="4F6228"/>
          <w:lang w:eastAsia="en-US"/>
        </w:rPr>
      </w:pPr>
      <w:bookmarkStart w:id="19" w:name="_Toc485302804"/>
      <w:r w:rsidRPr="00E07D84">
        <w:rPr>
          <w:color w:val="4F6228"/>
          <w:lang w:eastAsia="en-US"/>
        </w:rPr>
        <w:lastRenderedPageBreak/>
        <w:t>1.2</w:t>
      </w:r>
      <w:proofErr w:type="gramStart"/>
      <w:r w:rsidR="004B4A7E">
        <w:rPr>
          <w:color w:val="4F6228"/>
          <w:lang w:eastAsia="en-US"/>
        </w:rPr>
        <w:t xml:space="preserve"> </w:t>
      </w:r>
      <w:r w:rsidRPr="00E07D84">
        <w:rPr>
          <w:color w:val="4F6228"/>
          <w:lang w:eastAsia="en-US"/>
        </w:rPr>
        <w:t xml:space="preserve"> </w:t>
      </w:r>
      <w:proofErr w:type="gramEnd"/>
      <w:r w:rsidR="00E10F68" w:rsidRPr="00E07D84">
        <w:rPr>
          <w:color w:val="4F6228"/>
          <w:lang w:eastAsia="en-US"/>
        </w:rPr>
        <w:t>Saistība ar citiem plānošanas dokumentiem</w:t>
      </w:r>
      <w:bookmarkEnd w:id="19"/>
      <w:r w:rsidR="00E10F68" w:rsidRPr="00E07D84">
        <w:rPr>
          <w:color w:val="4F6228"/>
          <w:lang w:eastAsia="en-US"/>
        </w:rPr>
        <w:t xml:space="preserve"> </w:t>
      </w:r>
    </w:p>
    <w:p w:rsidR="000F2D6C" w:rsidRPr="00832FC1" w:rsidRDefault="000F2D6C" w:rsidP="00691F05">
      <w:pPr>
        <w:keepNext/>
        <w:outlineLvl w:val="1"/>
        <w:rPr>
          <w:b/>
          <w:i/>
          <w:color w:val="4F6228"/>
          <w:sz w:val="28"/>
          <w:szCs w:val="28"/>
          <w:lang w:eastAsia="en-US"/>
        </w:rPr>
      </w:pPr>
    </w:p>
    <w:p w:rsidR="000F2D6C" w:rsidRPr="000F2D6C" w:rsidRDefault="005A6DEB" w:rsidP="005A6DEB">
      <w:pPr>
        <w:autoSpaceDE w:val="0"/>
        <w:autoSpaceDN w:val="0"/>
        <w:adjustRightInd w:val="0"/>
        <w:spacing w:line="276" w:lineRule="auto"/>
        <w:ind w:firstLine="737"/>
        <w:rPr>
          <w:color w:val="000000"/>
          <w:sz w:val="24"/>
          <w:szCs w:val="24"/>
        </w:rPr>
      </w:pPr>
      <w:r>
        <w:rPr>
          <w:color w:val="000000"/>
          <w:sz w:val="24"/>
          <w:szCs w:val="24"/>
        </w:rPr>
        <w:t>Gulbenes novada</w:t>
      </w:r>
      <w:r w:rsidR="000F2D6C" w:rsidRPr="000F2D6C">
        <w:rPr>
          <w:color w:val="000000"/>
          <w:sz w:val="24"/>
          <w:szCs w:val="24"/>
        </w:rPr>
        <w:t xml:space="preserve"> Teritorijas plānojums izst</w:t>
      </w:r>
      <w:r>
        <w:rPr>
          <w:color w:val="000000"/>
          <w:sz w:val="24"/>
          <w:szCs w:val="24"/>
        </w:rPr>
        <w:t>rādāts, pamatojoties uz Gulbenes novada</w:t>
      </w:r>
      <w:r w:rsidR="000F2D6C" w:rsidRPr="000F2D6C">
        <w:rPr>
          <w:color w:val="000000"/>
          <w:sz w:val="24"/>
          <w:szCs w:val="24"/>
        </w:rPr>
        <w:t xml:space="preserve"> ilgtspējīgas</w:t>
      </w:r>
      <w:r>
        <w:rPr>
          <w:color w:val="000000"/>
          <w:sz w:val="24"/>
          <w:szCs w:val="24"/>
        </w:rPr>
        <w:t xml:space="preserve"> </w:t>
      </w:r>
      <w:r w:rsidR="000F2D6C" w:rsidRPr="000F2D6C">
        <w:rPr>
          <w:color w:val="000000"/>
          <w:sz w:val="24"/>
          <w:szCs w:val="24"/>
        </w:rPr>
        <w:t>attīstības stratēģiju</w:t>
      </w:r>
      <w:r>
        <w:rPr>
          <w:color w:val="000000"/>
          <w:sz w:val="24"/>
          <w:szCs w:val="24"/>
        </w:rPr>
        <w:t xml:space="preserve"> 2014.-2030. gadam</w:t>
      </w:r>
      <w:r w:rsidR="000F2D6C" w:rsidRPr="000F2D6C">
        <w:rPr>
          <w:color w:val="000000"/>
          <w:sz w:val="24"/>
          <w:szCs w:val="24"/>
        </w:rPr>
        <w:t>, ņemot vērā normatīvajos aktos par teritorijas plānošanu, izmantošanu un</w:t>
      </w:r>
      <w:r>
        <w:rPr>
          <w:color w:val="000000"/>
          <w:sz w:val="24"/>
          <w:szCs w:val="24"/>
        </w:rPr>
        <w:t xml:space="preserve"> </w:t>
      </w:r>
      <w:r w:rsidR="000F2D6C" w:rsidRPr="000F2D6C">
        <w:rPr>
          <w:color w:val="000000"/>
          <w:sz w:val="24"/>
          <w:szCs w:val="24"/>
        </w:rPr>
        <w:t>apbūvi noteiktās prasības, kā arī citu normatīvo aktu prasības un izvērtējot blakus esošo (kaimiņu)</w:t>
      </w:r>
      <w:r>
        <w:rPr>
          <w:color w:val="000000"/>
          <w:sz w:val="24"/>
          <w:szCs w:val="24"/>
        </w:rPr>
        <w:t xml:space="preserve"> </w:t>
      </w:r>
      <w:r w:rsidR="000F2D6C" w:rsidRPr="000F2D6C">
        <w:rPr>
          <w:color w:val="000000"/>
          <w:sz w:val="24"/>
          <w:szCs w:val="24"/>
        </w:rPr>
        <w:t>pašvaldību plānošanas dokumentus.</w:t>
      </w:r>
    </w:p>
    <w:p w:rsidR="005A6DEB" w:rsidRDefault="005A6DEB" w:rsidP="000F2D6C">
      <w:pPr>
        <w:autoSpaceDE w:val="0"/>
        <w:autoSpaceDN w:val="0"/>
        <w:adjustRightInd w:val="0"/>
        <w:rPr>
          <w:b/>
          <w:bCs/>
          <w:color w:val="000000"/>
          <w:sz w:val="24"/>
          <w:szCs w:val="24"/>
        </w:rPr>
      </w:pPr>
    </w:p>
    <w:p w:rsidR="000F2D6C" w:rsidRPr="000F2D6C" w:rsidRDefault="000F2D6C" w:rsidP="000F2D6C">
      <w:pPr>
        <w:autoSpaceDE w:val="0"/>
        <w:autoSpaceDN w:val="0"/>
        <w:adjustRightInd w:val="0"/>
        <w:rPr>
          <w:b/>
          <w:bCs/>
          <w:color w:val="000000"/>
          <w:sz w:val="24"/>
          <w:szCs w:val="24"/>
        </w:rPr>
      </w:pPr>
      <w:r w:rsidRPr="000F2D6C">
        <w:rPr>
          <w:b/>
          <w:bCs/>
          <w:color w:val="000000"/>
          <w:sz w:val="24"/>
          <w:szCs w:val="24"/>
        </w:rPr>
        <w:t>Nacionālā līmeņa plānošanas dokumenti:</w:t>
      </w:r>
    </w:p>
    <w:p w:rsidR="000F2D6C" w:rsidRPr="000F2D6C" w:rsidRDefault="000F2D6C" w:rsidP="00487726">
      <w:pPr>
        <w:numPr>
          <w:ilvl w:val="0"/>
          <w:numId w:val="20"/>
        </w:numPr>
        <w:autoSpaceDE w:val="0"/>
        <w:autoSpaceDN w:val="0"/>
        <w:adjustRightInd w:val="0"/>
        <w:rPr>
          <w:color w:val="000000"/>
          <w:sz w:val="24"/>
          <w:szCs w:val="24"/>
        </w:rPr>
      </w:pPr>
      <w:r w:rsidRPr="000F2D6C">
        <w:rPr>
          <w:color w:val="000000"/>
          <w:sz w:val="24"/>
          <w:szCs w:val="24"/>
        </w:rPr>
        <w:t>Latvijas Ilgtspējīgas attīstības stratēģija līdz 2030. gadam (Latvija 2030).</w:t>
      </w:r>
    </w:p>
    <w:p w:rsidR="005A6DEB" w:rsidRDefault="005A6DEB" w:rsidP="000F2D6C">
      <w:pPr>
        <w:autoSpaceDE w:val="0"/>
        <w:autoSpaceDN w:val="0"/>
        <w:adjustRightInd w:val="0"/>
        <w:rPr>
          <w:b/>
          <w:bCs/>
          <w:color w:val="000000"/>
          <w:sz w:val="24"/>
          <w:szCs w:val="24"/>
        </w:rPr>
      </w:pPr>
    </w:p>
    <w:p w:rsidR="000F2D6C" w:rsidRPr="000F2D6C" w:rsidRDefault="000F2D6C" w:rsidP="000F2D6C">
      <w:pPr>
        <w:autoSpaceDE w:val="0"/>
        <w:autoSpaceDN w:val="0"/>
        <w:adjustRightInd w:val="0"/>
        <w:rPr>
          <w:b/>
          <w:bCs/>
          <w:color w:val="000000"/>
          <w:sz w:val="24"/>
          <w:szCs w:val="24"/>
        </w:rPr>
      </w:pPr>
      <w:r w:rsidRPr="000F2D6C">
        <w:rPr>
          <w:b/>
          <w:bCs/>
          <w:color w:val="000000"/>
          <w:sz w:val="24"/>
          <w:szCs w:val="24"/>
        </w:rPr>
        <w:t>Reģionālā līmeņa plānošanas dokumenti:</w:t>
      </w:r>
    </w:p>
    <w:p w:rsidR="000F2D6C" w:rsidRPr="000F2D6C" w:rsidRDefault="000F2D6C" w:rsidP="00487726">
      <w:pPr>
        <w:numPr>
          <w:ilvl w:val="0"/>
          <w:numId w:val="20"/>
        </w:numPr>
        <w:autoSpaceDE w:val="0"/>
        <w:autoSpaceDN w:val="0"/>
        <w:adjustRightInd w:val="0"/>
        <w:spacing w:line="360" w:lineRule="auto"/>
        <w:rPr>
          <w:color w:val="000000"/>
          <w:sz w:val="24"/>
          <w:szCs w:val="24"/>
        </w:rPr>
      </w:pPr>
      <w:r w:rsidRPr="000F2D6C">
        <w:rPr>
          <w:color w:val="000000"/>
          <w:sz w:val="24"/>
          <w:szCs w:val="24"/>
        </w:rPr>
        <w:t>Vidzemes plānošanas reģiona ilgtspējīgas attīstības stratēģija 2030.</w:t>
      </w:r>
      <w:r w:rsidR="00F50244">
        <w:rPr>
          <w:color w:val="000000"/>
          <w:sz w:val="24"/>
          <w:szCs w:val="24"/>
        </w:rPr>
        <w:t>gadam</w:t>
      </w:r>
    </w:p>
    <w:p w:rsidR="005A6DEB" w:rsidRPr="0003715F" w:rsidRDefault="000F2D6C" w:rsidP="00487726">
      <w:pPr>
        <w:numPr>
          <w:ilvl w:val="0"/>
          <w:numId w:val="20"/>
        </w:numPr>
        <w:autoSpaceDE w:val="0"/>
        <w:autoSpaceDN w:val="0"/>
        <w:adjustRightInd w:val="0"/>
        <w:spacing w:line="360" w:lineRule="auto"/>
        <w:rPr>
          <w:color w:val="000000"/>
          <w:sz w:val="24"/>
          <w:szCs w:val="24"/>
        </w:rPr>
      </w:pPr>
      <w:r w:rsidRPr="000F2D6C">
        <w:rPr>
          <w:color w:val="000000"/>
          <w:sz w:val="24"/>
          <w:szCs w:val="24"/>
        </w:rPr>
        <w:t>Vidzemes plānošanas reģiona pašreizējās situācijas analīze (2015.gads) un tā Pielikumi.</w:t>
      </w:r>
    </w:p>
    <w:p w:rsidR="000F2D6C" w:rsidRDefault="000F2D6C" w:rsidP="000F2D6C">
      <w:pPr>
        <w:autoSpaceDE w:val="0"/>
        <w:autoSpaceDN w:val="0"/>
        <w:adjustRightInd w:val="0"/>
        <w:rPr>
          <w:b/>
          <w:bCs/>
          <w:color w:val="000000"/>
          <w:sz w:val="24"/>
          <w:szCs w:val="24"/>
        </w:rPr>
      </w:pPr>
      <w:r w:rsidRPr="000F2D6C">
        <w:rPr>
          <w:b/>
          <w:bCs/>
          <w:color w:val="000000"/>
          <w:sz w:val="24"/>
          <w:szCs w:val="24"/>
        </w:rPr>
        <w:t>Vietējā līmeņa plānošanas dokumenti:</w:t>
      </w:r>
    </w:p>
    <w:p w:rsidR="0003715F" w:rsidRDefault="0003715F" w:rsidP="000F2D6C">
      <w:pPr>
        <w:autoSpaceDE w:val="0"/>
        <w:autoSpaceDN w:val="0"/>
        <w:adjustRightInd w:val="0"/>
        <w:rPr>
          <w:b/>
          <w:bCs/>
          <w:color w:val="000000"/>
          <w:sz w:val="24"/>
          <w:szCs w:val="24"/>
        </w:rPr>
      </w:pPr>
    </w:p>
    <w:p w:rsidR="005A6DEB" w:rsidRPr="00DD5FF7" w:rsidRDefault="005A6DEB" w:rsidP="00487726">
      <w:pPr>
        <w:numPr>
          <w:ilvl w:val="0"/>
          <w:numId w:val="21"/>
        </w:numPr>
        <w:autoSpaceDE w:val="0"/>
        <w:autoSpaceDN w:val="0"/>
        <w:adjustRightInd w:val="0"/>
        <w:rPr>
          <w:b/>
          <w:bCs/>
          <w:color w:val="000000"/>
          <w:sz w:val="24"/>
          <w:szCs w:val="24"/>
        </w:rPr>
      </w:pPr>
      <w:r w:rsidRPr="00E10F68">
        <w:rPr>
          <w:color w:val="000000"/>
          <w:sz w:val="24"/>
          <w:szCs w:val="24"/>
        </w:rPr>
        <w:t>Gulbenes novada ilgtspējī</w:t>
      </w:r>
      <w:r>
        <w:rPr>
          <w:color w:val="000000"/>
          <w:sz w:val="24"/>
          <w:szCs w:val="24"/>
        </w:rPr>
        <w:t xml:space="preserve">gas attīstības stratēģija </w:t>
      </w:r>
      <w:r w:rsidRPr="005A6DEB">
        <w:rPr>
          <w:color w:val="000000"/>
          <w:sz w:val="24"/>
          <w:szCs w:val="24"/>
        </w:rPr>
        <w:t>2014.-2030. gadam</w:t>
      </w:r>
      <w:r>
        <w:rPr>
          <w:color w:val="000000"/>
          <w:sz w:val="24"/>
          <w:szCs w:val="24"/>
        </w:rPr>
        <w:t>, kas apstiprināta ar 2016</w:t>
      </w:r>
      <w:r w:rsidRPr="00E10F68">
        <w:rPr>
          <w:color w:val="000000"/>
          <w:sz w:val="24"/>
          <w:szCs w:val="24"/>
        </w:rPr>
        <w:t>.</w:t>
      </w:r>
      <w:r>
        <w:rPr>
          <w:color w:val="000000"/>
          <w:sz w:val="24"/>
          <w:szCs w:val="24"/>
        </w:rPr>
        <w:t>gada</w:t>
      </w:r>
      <w:r w:rsidR="000A347A">
        <w:rPr>
          <w:color w:val="000000"/>
          <w:sz w:val="24"/>
          <w:szCs w:val="24"/>
        </w:rPr>
        <w:t xml:space="preserve"> </w:t>
      </w:r>
      <w:r w:rsidR="00707F4C">
        <w:rPr>
          <w:color w:val="000000"/>
          <w:sz w:val="24"/>
          <w:szCs w:val="24"/>
        </w:rPr>
        <w:t>25. februāra</w:t>
      </w:r>
      <w:r w:rsidRPr="00E10F68">
        <w:rPr>
          <w:color w:val="000000"/>
          <w:sz w:val="24"/>
          <w:szCs w:val="24"/>
        </w:rPr>
        <w:t xml:space="preserve"> Gulbenes nova</w:t>
      </w:r>
      <w:r>
        <w:rPr>
          <w:color w:val="000000"/>
          <w:sz w:val="24"/>
          <w:szCs w:val="24"/>
        </w:rPr>
        <w:t>da domes lēmumu (protokols Nr.2, 11</w:t>
      </w:r>
      <w:r w:rsidRPr="00E10F68">
        <w:rPr>
          <w:color w:val="000000"/>
          <w:sz w:val="24"/>
          <w:szCs w:val="24"/>
        </w:rPr>
        <w:t>.</w:t>
      </w:r>
      <w:r>
        <w:rPr>
          <w:color w:val="000000"/>
          <w:sz w:val="24"/>
          <w:szCs w:val="24"/>
        </w:rPr>
        <w:t>§)</w:t>
      </w:r>
      <w:r w:rsidR="00DD5FF7">
        <w:rPr>
          <w:color w:val="000000"/>
          <w:sz w:val="24"/>
          <w:szCs w:val="24"/>
        </w:rPr>
        <w:t>.</w:t>
      </w:r>
    </w:p>
    <w:p w:rsidR="00DD5FF7" w:rsidRPr="0003715F" w:rsidRDefault="00DD5FF7" w:rsidP="00DD5FF7">
      <w:pPr>
        <w:autoSpaceDE w:val="0"/>
        <w:autoSpaceDN w:val="0"/>
        <w:adjustRightInd w:val="0"/>
        <w:ind w:left="720"/>
        <w:rPr>
          <w:b/>
          <w:bCs/>
          <w:color w:val="000000"/>
          <w:sz w:val="24"/>
          <w:szCs w:val="24"/>
        </w:rPr>
      </w:pPr>
    </w:p>
    <w:p w:rsidR="009B5D06" w:rsidRPr="00946818" w:rsidRDefault="005A6DEB" w:rsidP="00487726">
      <w:pPr>
        <w:numPr>
          <w:ilvl w:val="0"/>
          <w:numId w:val="21"/>
        </w:numPr>
        <w:autoSpaceDE w:val="0"/>
        <w:autoSpaceDN w:val="0"/>
        <w:adjustRightInd w:val="0"/>
        <w:spacing w:line="276" w:lineRule="auto"/>
        <w:rPr>
          <w:b/>
          <w:bCs/>
          <w:color w:val="000000"/>
          <w:sz w:val="24"/>
          <w:szCs w:val="24"/>
        </w:rPr>
      </w:pPr>
      <w:r w:rsidRPr="00E10F68">
        <w:rPr>
          <w:color w:val="000000"/>
          <w:sz w:val="24"/>
          <w:szCs w:val="24"/>
        </w:rPr>
        <w:t xml:space="preserve"> Gulbenes novada integrētās attīstības programma</w:t>
      </w:r>
      <w:r w:rsidR="0003715F" w:rsidRPr="00DD5FF7">
        <w:rPr>
          <w:color w:val="000000"/>
          <w:sz w:val="24"/>
          <w:szCs w:val="24"/>
        </w:rPr>
        <w:t xml:space="preserve"> 2011.-2017.gadam</w:t>
      </w:r>
      <w:r w:rsidRPr="00E10F68">
        <w:rPr>
          <w:color w:val="000000"/>
          <w:sz w:val="24"/>
          <w:szCs w:val="24"/>
        </w:rPr>
        <w:t>, kas apstiprināta ar 2011.gada 25.augusta Gulbenes novada domes</w:t>
      </w:r>
      <w:r w:rsidR="00DD5FF7">
        <w:rPr>
          <w:color w:val="000000"/>
          <w:sz w:val="24"/>
          <w:szCs w:val="24"/>
        </w:rPr>
        <w:t xml:space="preserve"> lēmumu (protokols Nr.12, 19.§).</w:t>
      </w:r>
    </w:p>
    <w:p w:rsidR="00946818" w:rsidRPr="00946818" w:rsidRDefault="00946818" w:rsidP="00946818">
      <w:pPr>
        <w:autoSpaceDE w:val="0"/>
        <w:autoSpaceDN w:val="0"/>
        <w:adjustRightInd w:val="0"/>
        <w:spacing w:line="276" w:lineRule="auto"/>
        <w:rPr>
          <w:b/>
          <w:bCs/>
          <w:color w:val="000000"/>
          <w:sz w:val="24"/>
          <w:szCs w:val="24"/>
        </w:rPr>
      </w:pPr>
    </w:p>
    <w:p w:rsidR="00815512" w:rsidRPr="00815512" w:rsidRDefault="00DD5FF7" w:rsidP="00487726">
      <w:pPr>
        <w:numPr>
          <w:ilvl w:val="0"/>
          <w:numId w:val="21"/>
        </w:numPr>
        <w:autoSpaceDE w:val="0"/>
        <w:autoSpaceDN w:val="0"/>
        <w:adjustRightInd w:val="0"/>
        <w:spacing w:line="276" w:lineRule="auto"/>
        <w:rPr>
          <w:b/>
          <w:bCs/>
          <w:color w:val="000000"/>
          <w:sz w:val="24"/>
          <w:szCs w:val="24"/>
        </w:rPr>
      </w:pPr>
      <w:r w:rsidRPr="009B5D06">
        <w:rPr>
          <w:color w:val="000000"/>
          <w:sz w:val="24"/>
          <w:szCs w:val="24"/>
        </w:rPr>
        <w:t>S</w:t>
      </w:r>
      <w:r w:rsidRPr="00E10F68">
        <w:rPr>
          <w:color w:val="000000"/>
          <w:sz w:val="24"/>
          <w:szCs w:val="24"/>
        </w:rPr>
        <w:t xml:space="preserve">pēkā </w:t>
      </w:r>
      <w:r w:rsidRPr="009B5D06">
        <w:rPr>
          <w:color w:val="000000"/>
          <w:sz w:val="24"/>
          <w:szCs w:val="24"/>
        </w:rPr>
        <w:t xml:space="preserve">esošie </w:t>
      </w:r>
      <w:r w:rsidRPr="00E10F68">
        <w:rPr>
          <w:color w:val="000000"/>
          <w:sz w:val="24"/>
          <w:szCs w:val="24"/>
        </w:rPr>
        <w:t>Gulbenes novada domes saistošie noteikumi Nr.8</w:t>
      </w:r>
      <w:proofErr w:type="gramStart"/>
      <w:r w:rsidR="00F50244">
        <w:rPr>
          <w:color w:val="000000"/>
          <w:sz w:val="24"/>
          <w:szCs w:val="24"/>
        </w:rPr>
        <w:t xml:space="preserve">  </w:t>
      </w:r>
      <w:proofErr w:type="gramEnd"/>
      <w:r w:rsidR="00F50244">
        <w:rPr>
          <w:color w:val="000000"/>
          <w:sz w:val="24"/>
          <w:szCs w:val="24"/>
        </w:rPr>
        <w:t>“</w:t>
      </w:r>
      <w:r w:rsidRPr="00E10F68">
        <w:rPr>
          <w:color w:val="000000"/>
          <w:sz w:val="24"/>
          <w:szCs w:val="24"/>
        </w:rPr>
        <w:t>Par Gulbenes novada teritorijas plānojumiem”, kas izdoti 2009.gada 10.septembrī (pro</w:t>
      </w:r>
      <w:r w:rsidRPr="009B5D06">
        <w:rPr>
          <w:color w:val="000000"/>
          <w:sz w:val="24"/>
          <w:szCs w:val="24"/>
        </w:rPr>
        <w:t xml:space="preserve">tokols Nr.9, 19.§.) un apvieno </w:t>
      </w:r>
      <w:r w:rsidRPr="00E10F68">
        <w:rPr>
          <w:color w:val="000000"/>
          <w:sz w:val="24"/>
          <w:szCs w:val="24"/>
        </w:rPr>
        <w:t>13 pagastu un Gulbenes pilsētas teritorijas plānojumus.</w:t>
      </w:r>
    </w:p>
    <w:p w:rsidR="00815512" w:rsidRPr="00815512" w:rsidRDefault="00815512" w:rsidP="00815512">
      <w:pPr>
        <w:autoSpaceDE w:val="0"/>
        <w:autoSpaceDN w:val="0"/>
        <w:adjustRightInd w:val="0"/>
        <w:spacing w:line="276" w:lineRule="auto"/>
        <w:rPr>
          <w:b/>
          <w:bCs/>
          <w:color w:val="000000"/>
          <w:sz w:val="24"/>
          <w:szCs w:val="24"/>
        </w:rPr>
      </w:pPr>
    </w:p>
    <w:p w:rsidR="00815512" w:rsidRPr="00815512" w:rsidRDefault="00DD5FF7" w:rsidP="00BE18A2">
      <w:pPr>
        <w:numPr>
          <w:ilvl w:val="0"/>
          <w:numId w:val="21"/>
        </w:numPr>
        <w:autoSpaceDE w:val="0"/>
        <w:autoSpaceDN w:val="0"/>
        <w:adjustRightInd w:val="0"/>
        <w:spacing w:line="276" w:lineRule="auto"/>
        <w:rPr>
          <w:b/>
          <w:bCs/>
          <w:color w:val="000000"/>
          <w:sz w:val="24"/>
          <w:szCs w:val="24"/>
        </w:rPr>
      </w:pPr>
      <w:r w:rsidRPr="00E10F68">
        <w:rPr>
          <w:color w:val="000000"/>
          <w:sz w:val="24"/>
          <w:szCs w:val="24"/>
        </w:rPr>
        <w:t xml:space="preserve"> </w:t>
      </w:r>
      <w:r w:rsidR="00815512" w:rsidRPr="00815512">
        <w:rPr>
          <w:color w:val="000000"/>
          <w:sz w:val="24"/>
          <w:szCs w:val="24"/>
        </w:rPr>
        <w:t>Īpaši aizsargājamo teritoriju Dabas aizs</w:t>
      </w:r>
      <w:r w:rsidR="00BA10C2">
        <w:rPr>
          <w:color w:val="000000"/>
          <w:sz w:val="24"/>
          <w:szCs w:val="24"/>
        </w:rPr>
        <w:t xml:space="preserve">ardzības plāni – </w:t>
      </w:r>
      <w:r w:rsidR="00815512" w:rsidRPr="00815512">
        <w:rPr>
          <w:color w:val="000000"/>
          <w:sz w:val="24"/>
          <w:szCs w:val="24"/>
        </w:rPr>
        <w:t>dabas liegumam Mugurves pļavas, Sitas un Pededzes paliene, Kadājs</w:t>
      </w:r>
      <w:r w:rsidR="00BE18A2">
        <w:rPr>
          <w:color w:val="000000"/>
          <w:sz w:val="24"/>
          <w:szCs w:val="24"/>
        </w:rPr>
        <w:t>, dabas piemineklim Emzes parks</w:t>
      </w:r>
      <w:r w:rsidR="00815512" w:rsidRPr="00815512">
        <w:rPr>
          <w:color w:val="000000"/>
          <w:sz w:val="24"/>
          <w:szCs w:val="24"/>
        </w:rPr>
        <w:t xml:space="preserve"> </w:t>
      </w:r>
      <w:r w:rsidR="00BE18A2">
        <w:rPr>
          <w:color w:val="000000"/>
          <w:sz w:val="24"/>
          <w:szCs w:val="24"/>
        </w:rPr>
        <w:t>un rekreācijas ekomeža</w:t>
      </w:r>
      <w:r w:rsidR="00BE18A2" w:rsidRPr="00BE18A2">
        <w:rPr>
          <w:color w:val="000000"/>
          <w:sz w:val="24"/>
          <w:szCs w:val="24"/>
        </w:rPr>
        <w:t xml:space="preserve"> „Augstie kalni”</w:t>
      </w:r>
      <w:r w:rsidR="00BE18A2">
        <w:rPr>
          <w:color w:val="000000"/>
          <w:sz w:val="24"/>
          <w:szCs w:val="24"/>
        </w:rPr>
        <w:t xml:space="preserve"> apsaimniekošanas plāna 2015.-2019.gadam,</w:t>
      </w:r>
      <w:r w:rsidR="00BE18A2" w:rsidRPr="00BE18A2">
        <w:t xml:space="preserve"> </w:t>
      </w:r>
      <w:r w:rsidR="00BE18A2" w:rsidRPr="00BE18A2">
        <w:rPr>
          <w:color w:val="000000"/>
          <w:sz w:val="24"/>
          <w:szCs w:val="24"/>
        </w:rPr>
        <w:t>kas sniedz nosacījumus zemes izmantošanai un darbībām šajās teritorijās</w:t>
      </w:r>
    </w:p>
    <w:p w:rsidR="00815512" w:rsidRDefault="00815512" w:rsidP="00815512">
      <w:pPr>
        <w:jc w:val="both"/>
        <w:rPr>
          <w:color w:val="000000"/>
          <w:sz w:val="24"/>
          <w:szCs w:val="24"/>
        </w:rPr>
      </w:pPr>
    </w:p>
    <w:p w:rsidR="009B5D06" w:rsidRDefault="00815512" w:rsidP="00487726">
      <w:pPr>
        <w:numPr>
          <w:ilvl w:val="0"/>
          <w:numId w:val="21"/>
        </w:numPr>
        <w:jc w:val="both"/>
        <w:rPr>
          <w:color w:val="000000"/>
          <w:sz w:val="24"/>
          <w:szCs w:val="24"/>
        </w:rPr>
      </w:pPr>
      <w:r w:rsidRPr="00815512">
        <w:rPr>
          <w:color w:val="000000"/>
          <w:sz w:val="24"/>
          <w:szCs w:val="24"/>
        </w:rPr>
        <w:t>Nozaru plānošanas dokumenti</w:t>
      </w:r>
    </w:p>
    <w:p w:rsidR="00815512" w:rsidRPr="00E10F68" w:rsidRDefault="00815512" w:rsidP="009B5D06">
      <w:pPr>
        <w:jc w:val="both"/>
        <w:rPr>
          <w:color w:val="000000"/>
          <w:sz w:val="24"/>
          <w:szCs w:val="24"/>
        </w:rPr>
      </w:pPr>
    </w:p>
    <w:p w:rsidR="009B5D06" w:rsidRPr="009B5D06" w:rsidRDefault="009B5D06" w:rsidP="00487726">
      <w:pPr>
        <w:numPr>
          <w:ilvl w:val="0"/>
          <w:numId w:val="21"/>
        </w:numPr>
        <w:autoSpaceDE w:val="0"/>
        <w:autoSpaceDN w:val="0"/>
        <w:adjustRightInd w:val="0"/>
        <w:rPr>
          <w:color w:val="000000"/>
          <w:sz w:val="24"/>
          <w:szCs w:val="24"/>
        </w:rPr>
      </w:pPr>
      <w:r>
        <w:rPr>
          <w:color w:val="000000"/>
          <w:sz w:val="24"/>
          <w:szCs w:val="24"/>
        </w:rPr>
        <w:t>Kaimiņu pašvaldību</w:t>
      </w:r>
      <w:proofErr w:type="gramStart"/>
      <w:r>
        <w:rPr>
          <w:color w:val="000000"/>
          <w:sz w:val="24"/>
          <w:szCs w:val="24"/>
        </w:rPr>
        <w:t xml:space="preserve"> </w:t>
      </w:r>
      <w:r w:rsidRPr="000F2D6C">
        <w:rPr>
          <w:color w:val="000000"/>
          <w:sz w:val="24"/>
          <w:szCs w:val="24"/>
        </w:rPr>
        <w:t xml:space="preserve"> </w:t>
      </w:r>
      <w:proofErr w:type="gramEnd"/>
      <w:r w:rsidRPr="000F2D6C">
        <w:rPr>
          <w:color w:val="000000"/>
          <w:sz w:val="24"/>
          <w:szCs w:val="24"/>
        </w:rPr>
        <w:t>teritorijas attīstības</w:t>
      </w:r>
      <w:r>
        <w:rPr>
          <w:color w:val="000000"/>
          <w:sz w:val="24"/>
          <w:szCs w:val="24"/>
        </w:rPr>
        <w:t xml:space="preserve"> </w:t>
      </w:r>
      <w:r w:rsidRPr="009B5D06">
        <w:rPr>
          <w:color w:val="000000"/>
          <w:sz w:val="24"/>
          <w:szCs w:val="24"/>
        </w:rPr>
        <w:t>plānošanas dokumenti</w:t>
      </w:r>
      <w:r>
        <w:rPr>
          <w:color w:val="000000"/>
          <w:sz w:val="24"/>
          <w:szCs w:val="24"/>
        </w:rPr>
        <w:t>.</w:t>
      </w:r>
    </w:p>
    <w:p w:rsidR="00BD4BC1" w:rsidRPr="009B5D06" w:rsidRDefault="00BD4BC1" w:rsidP="009B5D06">
      <w:pPr>
        <w:autoSpaceDE w:val="0"/>
        <w:autoSpaceDN w:val="0"/>
        <w:adjustRightInd w:val="0"/>
        <w:rPr>
          <w:b/>
          <w:bCs/>
          <w:color w:val="000000"/>
          <w:sz w:val="24"/>
          <w:szCs w:val="24"/>
        </w:rPr>
      </w:pPr>
    </w:p>
    <w:p w:rsidR="009B5D06" w:rsidRPr="00E07D84" w:rsidRDefault="009B5D06" w:rsidP="00487726">
      <w:pPr>
        <w:pStyle w:val="Virsraksts1"/>
        <w:numPr>
          <w:ilvl w:val="0"/>
          <w:numId w:val="17"/>
        </w:numPr>
        <w:ind w:left="0" w:firstLine="0"/>
        <w:rPr>
          <w:i/>
          <w:color w:val="4F6228"/>
        </w:rPr>
      </w:pPr>
      <w:bookmarkStart w:id="20" w:name="_Toc367267889"/>
      <w:bookmarkStart w:id="21" w:name="_Toc367870100"/>
      <w:bookmarkStart w:id="22" w:name="_Toc367883650"/>
      <w:bookmarkStart w:id="23" w:name="_Toc367952623"/>
      <w:bookmarkStart w:id="24" w:name="_Toc368384533"/>
      <w:bookmarkStart w:id="25" w:name="_Toc380752494"/>
      <w:bookmarkStart w:id="26" w:name="_Toc381708796"/>
      <w:bookmarkStart w:id="27" w:name="_Toc381798175"/>
      <w:bookmarkStart w:id="28" w:name="_Toc384363318"/>
      <w:bookmarkStart w:id="29" w:name="_Toc394480773"/>
      <w:bookmarkStart w:id="30" w:name="_Toc394480835"/>
      <w:bookmarkStart w:id="31" w:name="_Toc394480893"/>
      <w:bookmarkStart w:id="32" w:name="_Toc394480959"/>
      <w:bookmarkStart w:id="33" w:name="_Toc485302805"/>
      <w:r w:rsidRPr="00E07D84">
        <w:rPr>
          <w:rStyle w:val="Intensvsizclums"/>
          <w:i w:val="0"/>
          <w:color w:val="4F6228"/>
        </w:rPr>
        <w:t>VIDES PĀRSKATA SAGATAVOŠANAS PROCEDŪRA</w:t>
      </w:r>
      <w:bookmarkEnd w:id="20"/>
      <w:bookmarkEnd w:id="21"/>
      <w:bookmarkEnd w:id="22"/>
      <w:bookmarkEnd w:id="23"/>
      <w:bookmarkEnd w:id="24"/>
      <w:bookmarkEnd w:id="25"/>
      <w:bookmarkEnd w:id="26"/>
      <w:bookmarkEnd w:id="27"/>
      <w:bookmarkEnd w:id="28"/>
      <w:bookmarkEnd w:id="29"/>
      <w:bookmarkEnd w:id="30"/>
      <w:bookmarkEnd w:id="31"/>
      <w:bookmarkEnd w:id="32"/>
      <w:bookmarkEnd w:id="33"/>
      <w:r w:rsidRPr="00E07D84">
        <w:rPr>
          <w:rStyle w:val="Intensvsizclums"/>
          <w:i w:val="0"/>
          <w:color w:val="4F6228"/>
        </w:rPr>
        <w:t xml:space="preserve"> </w:t>
      </w:r>
    </w:p>
    <w:p w:rsidR="00D92220" w:rsidRPr="00E07D84" w:rsidRDefault="00911A52" w:rsidP="00487726">
      <w:pPr>
        <w:pStyle w:val="Virsraksts1"/>
        <w:numPr>
          <w:ilvl w:val="1"/>
          <w:numId w:val="17"/>
        </w:numPr>
        <w:shd w:val="clear" w:color="auto" w:fill="EAF1DD"/>
        <w:rPr>
          <w:color w:val="4F6228"/>
          <w:lang w:eastAsia="en-US"/>
        </w:rPr>
      </w:pPr>
      <w:bookmarkStart w:id="34" w:name="_Toc367267890"/>
      <w:bookmarkStart w:id="35" w:name="_Toc367870101"/>
      <w:bookmarkStart w:id="36" w:name="_Toc367883651"/>
      <w:bookmarkStart w:id="37" w:name="_Toc367952624"/>
      <w:bookmarkStart w:id="38" w:name="_Toc368384534"/>
      <w:bookmarkStart w:id="39" w:name="_Toc380752495"/>
      <w:bookmarkStart w:id="40" w:name="_Toc381708797"/>
      <w:bookmarkStart w:id="41" w:name="_Toc381798176"/>
      <w:bookmarkStart w:id="42" w:name="_Toc384363319"/>
      <w:bookmarkStart w:id="43" w:name="_Toc394480774"/>
      <w:bookmarkStart w:id="44" w:name="_Toc394480836"/>
      <w:bookmarkStart w:id="45" w:name="_Toc394480894"/>
      <w:bookmarkStart w:id="46" w:name="_Toc394480960"/>
      <w:bookmarkStart w:id="47" w:name="_Toc485302806"/>
      <w:r w:rsidRPr="00E07D84">
        <w:rPr>
          <w:color w:val="4F6228"/>
          <w:lang w:eastAsia="en-US"/>
        </w:rPr>
        <w:t>Iesaistītās institūcijas</w:t>
      </w:r>
      <w:bookmarkEnd w:id="34"/>
      <w:bookmarkEnd w:id="35"/>
      <w:bookmarkEnd w:id="36"/>
      <w:bookmarkEnd w:id="37"/>
      <w:bookmarkEnd w:id="38"/>
      <w:bookmarkEnd w:id="39"/>
      <w:bookmarkEnd w:id="40"/>
      <w:bookmarkEnd w:id="41"/>
      <w:bookmarkEnd w:id="42"/>
      <w:bookmarkEnd w:id="43"/>
      <w:bookmarkEnd w:id="44"/>
      <w:bookmarkEnd w:id="45"/>
      <w:bookmarkEnd w:id="46"/>
      <w:bookmarkEnd w:id="47"/>
      <w:r w:rsidR="00F9569A" w:rsidRPr="00E07D84">
        <w:rPr>
          <w:color w:val="4F6228"/>
          <w:lang w:eastAsia="en-US"/>
        </w:rPr>
        <w:t xml:space="preserve"> </w:t>
      </w:r>
    </w:p>
    <w:p w:rsidR="00D92220" w:rsidRPr="00D92220" w:rsidRDefault="00D92220" w:rsidP="00D92220">
      <w:pPr>
        <w:autoSpaceDE w:val="0"/>
        <w:autoSpaceDN w:val="0"/>
        <w:adjustRightInd w:val="0"/>
        <w:spacing w:line="276" w:lineRule="auto"/>
        <w:ind w:firstLine="737"/>
        <w:jc w:val="both"/>
        <w:rPr>
          <w:color w:val="000000"/>
          <w:sz w:val="24"/>
          <w:szCs w:val="24"/>
        </w:rPr>
      </w:pPr>
      <w:r w:rsidRPr="00D92220">
        <w:rPr>
          <w:color w:val="000000"/>
          <w:sz w:val="24"/>
          <w:szCs w:val="24"/>
        </w:rPr>
        <w:t>Vides p</w:t>
      </w:r>
      <w:r w:rsidR="00EF6647">
        <w:rPr>
          <w:color w:val="000000"/>
          <w:sz w:val="24"/>
          <w:szCs w:val="24"/>
        </w:rPr>
        <w:t>ārskata projekta redakcija, tika</w:t>
      </w:r>
      <w:r w:rsidRPr="00D92220">
        <w:rPr>
          <w:color w:val="000000"/>
          <w:sz w:val="24"/>
          <w:szCs w:val="24"/>
        </w:rPr>
        <w:t xml:space="preserve"> </w:t>
      </w:r>
      <w:proofErr w:type="gramStart"/>
      <w:r w:rsidRPr="00D92220">
        <w:rPr>
          <w:color w:val="000000"/>
          <w:sz w:val="24"/>
          <w:szCs w:val="24"/>
        </w:rPr>
        <w:t>nosūtīta šādām institūc</w:t>
      </w:r>
      <w:r>
        <w:rPr>
          <w:color w:val="000000"/>
          <w:sz w:val="24"/>
          <w:szCs w:val="24"/>
        </w:rPr>
        <w:t xml:space="preserve">ijām atzinumu </w:t>
      </w:r>
      <w:r w:rsidRPr="00D92220">
        <w:rPr>
          <w:color w:val="000000"/>
          <w:sz w:val="24"/>
          <w:szCs w:val="24"/>
        </w:rPr>
        <w:t>un komentāru</w:t>
      </w:r>
      <w:r>
        <w:rPr>
          <w:color w:val="000000"/>
          <w:sz w:val="24"/>
          <w:szCs w:val="24"/>
        </w:rPr>
        <w:t xml:space="preserve"> </w:t>
      </w:r>
      <w:r w:rsidRPr="00D92220">
        <w:rPr>
          <w:color w:val="000000"/>
          <w:sz w:val="24"/>
          <w:szCs w:val="24"/>
        </w:rPr>
        <w:t>saņemšanai</w:t>
      </w:r>
      <w:proofErr w:type="gramEnd"/>
      <w:r w:rsidRPr="00D92220">
        <w:rPr>
          <w:color w:val="000000"/>
          <w:sz w:val="24"/>
          <w:szCs w:val="24"/>
        </w:rPr>
        <w:t>:</w:t>
      </w:r>
    </w:p>
    <w:p w:rsidR="00D92220" w:rsidRDefault="00D92220" w:rsidP="00487726">
      <w:pPr>
        <w:numPr>
          <w:ilvl w:val="0"/>
          <w:numId w:val="22"/>
        </w:numPr>
        <w:autoSpaceDE w:val="0"/>
        <w:autoSpaceDN w:val="0"/>
        <w:adjustRightInd w:val="0"/>
        <w:spacing w:line="276" w:lineRule="auto"/>
        <w:jc w:val="both"/>
        <w:rPr>
          <w:color w:val="000000"/>
          <w:sz w:val="24"/>
          <w:szCs w:val="24"/>
        </w:rPr>
      </w:pPr>
      <w:r w:rsidRPr="00D92220">
        <w:rPr>
          <w:color w:val="000000"/>
          <w:sz w:val="24"/>
          <w:szCs w:val="24"/>
        </w:rPr>
        <w:t>Dabas aizsardzības pārvaldei;</w:t>
      </w:r>
    </w:p>
    <w:p w:rsidR="00CB4442" w:rsidRPr="00D92220" w:rsidRDefault="00EF6647" w:rsidP="00487726">
      <w:pPr>
        <w:numPr>
          <w:ilvl w:val="0"/>
          <w:numId w:val="22"/>
        </w:numPr>
        <w:autoSpaceDE w:val="0"/>
        <w:autoSpaceDN w:val="0"/>
        <w:adjustRightInd w:val="0"/>
        <w:spacing w:line="276" w:lineRule="auto"/>
        <w:jc w:val="both"/>
        <w:rPr>
          <w:color w:val="000000"/>
          <w:sz w:val="24"/>
          <w:szCs w:val="24"/>
        </w:rPr>
      </w:pPr>
      <w:r>
        <w:rPr>
          <w:color w:val="000000"/>
          <w:sz w:val="24"/>
          <w:szCs w:val="24"/>
        </w:rPr>
        <w:t xml:space="preserve">Valsts vides dienesta Madonas </w:t>
      </w:r>
      <w:r w:rsidR="00CB4442" w:rsidRPr="00CB4442">
        <w:rPr>
          <w:color w:val="000000"/>
          <w:sz w:val="24"/>
          <w:szCs w:val="24"/>
        </w:rPr>
        <w:t>reģionālajai vides pārvaldei;</w:t>
      </w:r>
    </w:p>
    <w:p w:rsidR="00D92220" w:rsidRDefault="00D92220" w:rsidP="00487726">
      <w:pPr>
        <w:numPr>
          <w:ilvl w:val="0"/>
          <w:numId w:val="22"/>
        </w:numPr>
        <w:autoSpaceDE w:val="0"/>
        <w:autoSpaceDN w:val="0"/>
        <w:adjustRightInd w:val="0"/>
        <w:spacing w:line="276" w:lineRule="auto"/>
        <w:jc w:val="both"/>
        <w:rPr>
          <w:color w:val="000000"/>
          <w:sz w:val="24"/>
          <w:szCs w:val="24"/>
        </w:rPr>
      </w:pPr>
      <w:r w:rsidRPr="00D92220">
        <w:rPr>
          <w:color w:val="000000"/>
          <w:sz w:val="24"/>
          <w:szCs w:val="24"/>
        </w:rPr>
        <w:t>Veselības inspekcijai;</w:t>
      </w:r>
    </w:p>
    <w:p w:rsidR="00D92220" w:rsidRPr="00F547B9" w:rsidRDefault="00D92220" w:rsidP="00487726">
      <w:pPr>
        <w:numPr>
          <w:ilvl w:val="0"/>
          <w:numId w:val="22"/>
        </w:numPr>
        <w:autoSpaceDE w:val="0"/>
        <w:autoSpaceDN w:val="0"/>
        <w:adjustRightInd w:val="0"/>
        <w:spacing w:line="276" w:lineRule="auto"/>
        <w:jc w:val="both"/>
        <w:rPr>
          <w:color w:val="000000"/>
          <w:sz w:val="24"/>
          <w:szCs w:val="24"/>
        </w:rPr>
      </w:pPr>
      <w:r w:rsidRPr="00D92220">
        <w:rPr>
          <w:color w:val="000000"/>
          <w:sz w:val="24"/>
          <w:szCs w:val="24"/>
        </w:rPr>
        <w:t>Vidzemes plānošanas reģiona administrācijai.</w:t>
      </w:r>
    </w:p>
    <w:p w:rsidR="00D92220" w:rsidRPr="00D92220" w:rsidRDefault="00D92220" w:rsidP="00D92220">
      <w:pPr>
        <w:autoSpaceDE w:val="0"/>
        <w:autoSpaceDN w:val="0"/>
        <w:adjustRightInd w:val="0"/>
        <w:spacing w:line="276" w:lineRule="auto"/>
        <w:ind w:firstLine="720"/>
        <w:jc w:val="both"/>
        <w:rPr>
          <w:iCs/>
          <w:color w:val="000000"/>
          <w:sz w:val="24"/>
          <w:szCs w:val="24"/>
        </w:rPr>
      </w:pPr>
      <w:r w:rsidRPr="00D92220">
        <w:rPr>
          <w:iCs/>
          <w:color w:val="000000"/>
          <w:sz w:val="24"/>
          <w:szCs w:val="24"/>
        </w:rPr>
        <w:t>Pēc atzinumu saņemšanas no institūcijām par Vides pārskata projektu</w:t>
      </w:r>
      <w:r w:rsidR="00C53C5F">
        <w:rPr>
          <w:iCs/>
          <w:color w:val="000000"/>
          <w:sz w:val="24"/>
          <w:szCs w:val="24"/>
        </w:rPr>
        <w:t>,</w:t>
      </w:r>
      <w:r w:rsidR="00EF6647">
        <w:rPr>
          <w:iCs/>
          <w:color w:val="000000"/>
          <w:sz w:val="24"/>
          <w:szCs w:val="24"/>
        </w:rPr>
        <w:t xml:space="preserve"> apakšnodaļa tika</w:t>
      </w:r>
    </w:p>
    <w:p w:rsidR="00D92220" w:rsidRPr="00D92220" w:rsidRDefault="00D92220" w:rsidP="00D92220">
      <w:pPr>
        <w:autoSpaceDE w:val="0"/>
        <w:autoSpaceDN w:val="0"/>
        <w:adjustRightInd w:val="0"/>
        <w:spacing w:line="276" w:lineRule="auto"/>
        <w:jc w:val="both"/>
        <w:rPr>
          <w:iCs/>
          <w:color w:val="000000"/>
          <w:sz w:val="24"/>
          <w:szCs w:val="24"/>
        </w:rPr>
      </w:pPr>
      <w:r w:rsidRPr="00D92220">
        <w:rPr>
          <w:iCs/>
          <w:color w:val="000000"/>
          <w:sz w:val="24"/>
          <w:szCs w:val="24"/>
        </w:rPr>
        <w:t>papildināta ar atzinumu izvērtējumu</w:t>
      </w:r>
      <w:r w:rsidR="00C53C5F">
        <w:rPr>
          <w:iCs/>
          <w:color w:val="000000"/>
          <w:sz w:val="24"/>
          <w:szCs w:val="24"/>
        </w:rPr>
        <w:t xml:space="preserve"> un </w:t>
      </w:r>
      <w:r w:rsidR="00EF6647">
        <w:rPr>
          <w:iCs/>
          <w:color w:val="000000"/>
          <w:sz w:val="24"/>
          <w:szCs w:val="24"/>
        </w:rPr>
        <w:t xml:space="preserve">tas tiks </w:t>
      </w:r>
      <w:r w:rsidR="00C53C5F">
        <w:rPr>
          <w:iCs/>
          <w:color w:val="000000"/>
          <w:sz w:val="24"/>
          <w:szCs w:val="24"/>
        </w:rPr>
        <w:t>iesniegts atkārtotai atzinumu saņemšanai</w:t>
      </w:r>
      <w:r w:rsidRPr="00D92220">
        <w:rPr>
          <w:iCs/>
          <w:color w:val="000000"/>
          <w:sz w:val="24"/>
          <w:szCs w:val="24"/>
        </w:rPr>
        <w:t>.</w:t>
      </w:r>
    </w:p>
    <w:p w:rsidR="00691F05" w:rsidRDefault="00D92220" w:rsidP="00C53C5F">
      <w:pPr>
        <w:autoSpaceDE w:val="0"/>
        <w:autoSpaceDN w:val="0"/>
        <w:adjustRightInd w:val="0"/>
        <w:spacing w:line="276" w:lineRule="auto"/>
        <w:ind w:firstLine="737"/>
        <w:jc w:val="both"/>
        <w:rPr>
          <w:color w:val="000000"/>
          <w:sz w:val="24"/>
          <w:szCs w:val="24"/>
        </w:rPr>
      </w:pPr>
      <w:r w:rsidRPr="00D92220">
        <w:rPr>
          <w:color w:val="000000"/>
          <w:sz w:val="24"/>
          <w:szCs w:val="24"/>
        </w:rPr>
        <w:lastRenderedPageBreak/>
        <w:t>Papildinātā Vides pārskata redakcija, ņemot vērā institūciju atzinumu izvērtējumu un publiskās</w:t>
      </w:r>
      <w:r>
        <w:rPr>
          <w:color w:val="000000"/>
          <w:sz w:val="24"/>
          <w:szCs w:val="24"/>
        </w:rPr>
        <w:t xml:space="preserve"> </w:t>
      </w:r>
      <w:r w:rsidRPr="00D92220">
        <w:rPr>
          <w:color w:val="000000"/>
          <w:sz w:val="24"/>
          <w:szCs w:val="24"/>
        </w:rPr>
        <w:t>apspriešanas r</w:t>
      </w:r>
      <w:r w:rsidR="003A0D67">
        <w:rPr>
          <w:color w:val="000000"/>
          <w:sz w:val="24"/>
          <w:szCs w:val="24"/>
        </w:rPr>
        <w:t>ezultātus, tiks iesniegta Vides pārraudzības valsts birojā</w:t>
      </w:r>
      <w:r w:rsidRPr="00D92220">
        <w:rPr>
          <w:color w:val="000000"/>
          <w:sz w:val="24"/>
          <w:szCs w:val="24"/>
        </w:rPr>
        <w:t xml:space="preserve"> atzinuma saņemšanai.</w:t>
      </w:r>
    </w:p>
    <w:p w:rsidR="00F547B9" w:rsidRPr="00E07D84" w:rsidRDefault="00F547B9" w:rsidP="00487726">
      <w:pPr>
        <w:pStyle w:val="Virsraksts1"/>
        <w:numPr>
          <w:ilvl w:val="1"/>
          <w:numId w:val="17"/>
        </w:numPr>
        <w:shd w:val="clear" w:color="auto" w:fill="EAF1DD"/>
        <w:rPr>
          <w:color w:val="4F6228"/>
        </w:rPr>
      </w:pPr>
      <w:bookmarkStart w:id="48" w:name="_Toc485302807"/>
      <w:r w:rsidRPr="00E07D84">
        <w:rPr>
          <w:rStyle w:val="Intensvsizclums"/>
          <w:i w:val="0"/>
          <w:iCs w:val="0"/>
          <w:color w:val="4F6228"/>
        </w:rPr>
        <w:t>Vides pārskata sagatavošanas procedūra</w:t>
      </w:r>
      <w:bookmarkEnd w:id="48"/>
    </w:p>
    <w:p w:rsidR="00F547B9" w:rsidRPr="00F547B9" w:rsidRDefault="00F547B9" w:rsidP="00946818">
      <w:pPr>
        <w:spacing w:line="276" w:lineRule="auto"/>
        <w:ind w:firstLine="737"/>
        <w:jc w:val="both"/>
        <w:rPr>
          <w:color w:val="000000"/>
          <w:sz w:val="24"/>
          <w:szCs w:val="24"/>
        </w:rPr>
      </w:pPr>
      <w:r w:rsidRPr="00F547B9">
        <w:rPr>
          <w:color w:val="000000"/>
          <w:sz w:val="24"/>
          <w:szCs w:val="24"/>
        </w:rPr>
        <w:t>Stratēģiskā ietekmes uz vidi novērtējuma pro</w:t>
      </w:r>
      <w:r w:rsidR="00946818">
        <w:rPr>
          <w:color w:val="000000"/>
          <w:sz w:val="24"/>
          <w:szCs w:val="24"/>
        </w:rPr>
        <w:t>cedūra veikta Gulbenes novada</w:t>
      </w:r>
      <w:r w:rsidRPr="00F547B9">
        <w:rPr>
          <w:color w:val="000000"/>
          <w:sz w:val="24"/>
          <w:szCs w:val="24"/>
        </w:rPr>
        <w:t xml:space="preserve"> teritorijas</w:t>
      </w:r>
    </w:p>
    <w:p w:rsidR="00F547B9" w:rsidRPr="00F547B9" w:rsidRDefault="00F547B9" w:rsidP="00946818">
      <w:pPr>
        <w:spacing w:line="276" w:lineRule="auto"/>
        <w:jc w:val="both"/>
        <w:rPr>
          <w:color w:val="000000"/>
          <w:sz w:val="24"/>
          <w:szCs w:val="24"/>
        </w:rPr>
      </w:pPr>
      <w:r w:rsidRPr="00F547B9">
        <w:rPr>
          <w:color w:val="000000"/>
          <w:sz w:val="24"/>
          <w:szCs w:val="24"/>
        </w:rPr>
        <w:t>ilgtermiņa attīstības plānošanas dokumentam – Teritorijas plānojumam, pamatojoties uz likuma</w:t>
      </w:r>
    </w:p>
    <w:p w:rsidR="00F547B9" w:rsidRPr="00F547B9" w:rsidRDefault="00F547B9" w:rsidP="00946818">
      <w:pPr>
        <w:spacing w:line="276" w:lineRule="auto"/>
        <w:jc w:val="both"/>
        <w:rPr>
          <w:color w:val="000000"/>
          <w:sz w:val="24"/>
          <w:szCs w:val="24"/>
        </w:rPr>
      </w:pPr>
      <w:r w:rsidRPr="00F547B9">
        <w:rPr>
          <w:color w:val="000000"/>
          <w:sz w:val="24"/>
          <w:szCs w:val="24"/>
        </w:rPr>
        <w:t>„Par ietekmes uz vidi novērtējumu” (14.10.1998.) un MK noteikumiem Nr.157 „Kārtība, kādā</w:t>
      </w:r>
    </w:p>
    <w:p w:rsidR="00F547B9" w:rsidRDefault="00F547B9" w:rsidP="00946818">
      <w:pPr>
        <w:spacing w:line="276" w:lineRule="auto"/>
        <w:jc w:val="both"/>
        <w:rPr>
          <w:color w:val="000000"/>
          <w:sz w:val="24"/>
          <w:szCs w:val="24"/>
        </w:rPr>
      </w:pPr>
      <w:r w:rsidRPr="00F547B9">
        <w:rPr>
          <w:color w:val="000000"/>
          <w:sz w:val="24"/>
          <w:szCs w:val="24"/>
        </w:rPr>
        <w:t>veicams ietekmes uz vidi stratēģiskais novērtējums” (23.03.2004.).</w:t>
      </w:r>
    </w:p>
    <w:p w:rsidR="00156F96" w:rsidRPr="00156F96" w:rsidRDefault="00156F96" w:rsidP="00156F96">
      <w:pPr>
        <w:spacing w:line="276" w:lineRule="auto"/>
        <w:ind w:firstLine="737"/>
        <w:jc w:val="both"/>
        <w:rPr>
          <w:color w:val="000000"/>
          <w:sz w:val="24"/>
          <w:szCs w:val="24"/>
        </w:rPr>
      </w:pPr>
      <w:r w:rsidRPr="00156F96">
        <w:rPr>
          <w:color w:val="000000"/>
          <w:sz w:val="24"/>
          <w:szCs w:val="24"/>
        </w:rPr>
        <w:t>Vides pārskata projekts ir</w:t>
      </w:r>
      <w:r>
        <w:rPr>
          <w:color w:val="000000"/>
          <w:sz w:val="24"/>
          <w:szCs w:val="24"/>
        </w:rPr>
        <w:t xml:space="preserve"> izstrādāts Gulbenes </w:t>
      </w:r>
      <w:r w:rsidRPr="00156F96">
        <w:rPr>
          <w:color w:val="000000"/>
          <w:sz w:val="24"/>
          <w:szCs w:val="24"/>
        </w:rPr>
        <w:t>novada teritorijas plānojuma izstrādātājiem</w:t>
      </w:r>
      <w:r>
        <w:rPr>
          <w:color w:val="000000"/>
          <w:sz w:val="24"/>
          <w:szCs w:val="24"/>
        </w:rPr>
        <w:t xml:space="preserve"> sadarbībā ar vides ekspertiem. P</w:t>
      </w:r>
      <w:r w:rsidRPr="00156F96">
        <w:rPr>
          <w:color w:val="000000"/>
          <w:sz w:val="24"/>
          <w:szCs w:val="24"/>
        </w:rPr>
        <w:t>ārs</w:t>
      </w:r>
      <w:r>
        <w:rPr>
          <w:color w:val="000000"/>
          <w:sz w:val="24"/>
          <w:szCs w:val="24"/>
        </w:rPr>
        <w:t>kats</w:t>
      </w:r>
      <w:r w:rsidRPr="00156F96">
        <w:rPr>
          <w:color w:val="000000"/>
          <w:sz w:val="24"/>
          <w:szCs w:val="24"/>
        </w:rPr>
        <w:t xml:space="preserve"> sagat</w:t>
      </w:r>
      <w:r w:rsidR="00AF2518">
        <w:rPr>
          <w:color w:val="000000"/>
          <w:sz w:val="24"/>
          <w:szCs w:val="24"/>
        </w:rPr>
        <w:t>avots, pamatojoties uz Gulbenes</w:t>
      </w:r>
      <w:r w:rsidRPr="00156F96">
        <w:rPr>
          <w:color w:val="000000"/>
          <w:sz w:val="24"/>
          <w:szCs w:val="24"/>
        </w:rPr>
        <w:t xml:space="preserve"> novada Teritorijas plānojuma pirmo redakciju - paskaidrojuma rakstā apkopoto informāciju par pielietoto risinājumu pamatojumu, grafisko materiālu par teritorijas funkcionālo zonējumu, esošo un plānoto infrastruktūru, apgrūtināt</w:t>
      </w:r>
      <w:r w:rsidR="00AF2518">
        <w:rPr>
          <w:color w:val="000000"/>
          <w:sz w:val="24"/>
          <w:szCs w:val="24"/>
        </w:rPr>
        <w:t xml:space="preserve">ajām teritorijām un objektiem, </w:t>
      </w:r>
      <w:r w:rsidRPr="00156F96">
        <w:rPr>
          <w:color w:val="000000"/>
          <w:sz w:val="24"/>
          <w:szCs w:val="24"/>
        </w:rPr>
        <w:t>teritorijas izmantošanas un apbū</w:t>
      </w:r>
      <w:r>
        <w:rPr>
          <w:color w:val="000000"/>
          <w:sz w:val="24"/>
          <w:szCs w:val="24"/>
        </w:rPr>
        <w:t>ves noteikumiem. V</w:t>
      </w:r>
      <w:r w:rsidRPr="00156F96">
        <w:rPr>
          <w:color w:val="000000"/>
          <w:sz w:val="24"/>
          <w:szCs w:val="24"/>
        </w:rPr>
        <w:t xml:space="preserve">ides informācija un novērtējums ir balstīts uz pieejamajiem politikas dokumentiem, statistiku, monitoringa informāciju un pieejamajām zināšanām par vides novērtēšanas metodēm. </w:t>
      </w:r>
    </w:p>
    <w:p w:rsidR="00156F96" w:rsidRDefault="00156F96" w:rsidP="00CB4442">
      <w:pPr>
        <w:spacing w:line="276" w:lineRule="auto"/>
        <w:ind w:firstLine="737"/>
        <w:jc w:val="both"/>
        <w:rPr>
          <w:color w:val="000000"/>
          <w:sz w:val="24"/>
          <w:szCs w:val="24"/>
        </w:rPr>
      </w:pPr>
      <w:r w:rsidRPr="00156F96">
        <w:rPr>
          <w:color w:val="000000"/>
          <w:sz w:val="24"/>
          <w:szCs w:val="24"/>
        </w:rPr>
        <w:t>Vides pārskata izstrādes gaitā ņemti vērā iepriekš sagatavotie Vides pārskati Gulbenes rajona, Stradu, Rankas, Litenes un Lej</w:t>
      </w:r>
      <w:r w:rsidR="00746985">
        <w:rPr>
          <w:color w:val="000000"/>
          <w:sz w:val="24"/>
          <w:szCs w:val="24"/>
        </w:rPr>
        <w:t>asciema teritorijas plānojumam,</w:t>
      </w:r>
      <w:r w:rsidRPr="00156F96">
        <w:rPr>
          <w:color w:val="000000"/>
          <w:sz w:val="24"/>
          <w:szCs w:val="24"/>
        </w:rPr>
        <w:t xml:space="preserve"> nodrošinot pēctecības principa ievērošanu un to, ka tiek sekots līdzi jau iepriekšējos pārskatos sniegtajiem iespējamiem ietekmes uz vidi būtiskiem aspektiem.</w:t>
      </w:r>
      <w:r w:rsidRPr="00156F96">
        <w:rPr>
          <w:color w:val="000000"/>
          <w:sz w:val="24"/>
          <w:szCs w:val="24"/>
        </w:rPr>
        <w:tab/>
      </w:r>
      <w:r>
        <w:rPr>
          <w:color w:val="000000"/>
          <w:sz w:val="24"/>
          <w:szCs w:val="24"/>
        </w:rPr>
        <w:t xml:space="preserve"> </w:t>
      </w:r>
    </w:p>
    <w:p w:rsidR="00156F96" w:rsidRDefault="00CB4442" w:rsidP="00CB4442">
      <w:pPr>
        <w:spacing w:line="276" w:lineRule="auto"/>
        <w:ind w:firstLine="737"/>
        <w:jc w:val="both"/>
        <w:rPr>
          <w:color w:val="000000"/>
          <w:sz w:val="24"/>
          <w:szCs w:val="24"/>
        </w:rPr>
      </w:pPr>
      <w:r w:rsidRPr="00CB4442">
        <w:rPr>
          <w:color w:val="000000"/>
          <w:sz w:val="24"/>
          <w:szCs w:val="24"/>
        </w:rPr>
        <w:t>Vides pārskata sagatavošanas laikā</w:t>
      </w:r>
      <w:r w:rsidR="0002447B">
        <w:rPr>
          <w:color w:val="000000"/>
          <w:sz w:val="24"/>
          <w:szCs w:val="24"/>
        </w:rPr>
        <w:t xml:space="preserve"> notika darba grupas ar Gulbenes</w:t>
      </w:r>
      <w:r w:rsidRPr="00CB4442">
        <w:rPr>
          <w:color w:val="000000"/>
          <w:sz w:val="24"/>
          <w:szCs w:val="24"/>
        </w:rPr>
        <w:t xml:space="preserve"> novada pašvaldības pārstāvjiem un konsultācijas ar valsts institūciju pārstāvjiem.</w:t>
      </w:r>
    </w:p>
    <w:p w:rsidR="0093722E" w:rsidRDefault="0093722E" w:rsidP="0093722E">
      <w:pPr>
        <w:spacing w:line="276" w:lineRule="auto"/>
        <w:ind w:firstLine="737"/>
        <w:jc w:val="right"/>
        <w:rPr>
          <w:color w:val="000000"/>
          <w:sz w:val="24"/>
          <w:szCs w:val="24"/>
        </w:rPr>
      </w:pPr>
      <w:r>
        <w:rPr>
          <w:color w:val="000000"/>
          <w:sz w:val="24"/>
          <w:szCs w:val="24"/>
        </w:rPr>
        <w:t>1.tabula: N</w:t>
      </w:r>
      <w:r w:rsidRPr="0093722E">
        <w:rPr>
          <w:color w:val="000000"/>
          <w:sz w:val="24"/>
          <w:szCs w:val="24"/>
        </w:rPr>
        <w:t>ozīmīgākie informācijas avoti</w:t>
      </w:r>
    </w:p>
    <w:tbl>
      <w:tblPr>
        <w:tblW w:w="0" w:type="auto"/>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ayout w:type="fixed"/>
        <w:tblLook w:val="0000" w:firstRow="0" w:lastRow="0" w:firstColumn="0" w:lastColumn="0" w:noHBand="0" w:noVBand="0"/>
      </w:tblPr>
      <w:tblGrid>
        <w:gridCol w:w="2806"/>
        <w:gridCol w:w="2806"/>
        <w:gridCol w:w="3710"/>
      </w:tblGrid>
      <w:tr w:rsidR="00E85D75" w:rsidRPr="0031572E" w:rsidTr="0031572E">
        <w:trPr>
          <w:trHeight w:val="98"/>
        </w:trPr>
        <w:tc>
          <w:tcPr>
            <w:tcW w:w="2806" w:type="dxa"/>
            <w:tcBorders>
              <w:top w:val="single" w:sz="8" w:space="0" w:color="9BBB59"/>
              <w:left w:val="single" w:sz="8" w:space="0" w:color="9BBB59"/>
              <w:bottom w:val="single" w:sz="8" w:space="0" w:color="9BBB59"/>
              <w:right w:val="single" w:sz="8" w:space="0" w:color="9BBB59"/>
            </w:tcBorders>
            <w:shd w:val="clear" w:color="auto" w:fill="E6EED5"/>
          </w:tcPr>
          <w:p w:rsidR="00CB4442" w:rsidRPr="0031572E" w:rsidRDefault="00CB4442" w:rsidP="0031572E">
            <w:pPr>
              <w:autoSpaceDE w:val="0"/>
              <w:autoSpaceDN w:val="0"/>
              <w:adjustRightInd w:val="0"/>
              <w:jc w:val="center"/>
              <w:rPr>
                <w:b/>
                <w:bCs/>
                <w:sz w:val="24"/>
                <w:szCs w:val="24"/>
              </w:rPr>
            </w:pPr>
          </w:p>
          <w:p w:rsidR="00CB4442" w:rsidRPr="0031572E" w:rsidRDefault="00CB4442" w:rsidP="0031572E">
            <w:pPr>
              <w:autoSpaceDE w:val="0"/>
              <w:autoSpaceDN w:val="0"/>
              <w:adjustRightInd w:val="0"/>
              <w:jc w:val="center"/>
              <w:rPr>
                <w:i/>
                <w:sz w:val="24"/>
                <w:szCs w:val="24"/>
              </w:rPr>
            </w:pPr>
            <w:r w:rsidRPr="0031572E">
              <w:rPr>
                <w:b/>
                <w:bCs/>
                <w:i/>
                <w:sz w:val="24"/>
                <w:szCs w:val="24"/>
              </w:rPr>
              <w:t>Datu avots</w:t>
            </w:r>
          </w:p>
        </w:tc>
        <w:tc>
          <w:tcPr>
            <w:tcW w:w="2806" w:type="dxa"/>
            <w:tcBorders>
              <w:top w:val="single" w:sz="8" w:space="0" w:color="9BBB59"/>
              <w:left w:val="single" w:sz="8" w:space="0" w:color="9BBB59"/>
              <w:bottom w:val="single" w:sz="8" w:space="0" w:color="9BBB59"/>
              <w:right w:val="single" w:sz="8" w:space="0" w:color="9BBB59"/>
            </w:tcBorders>
            <w:shd w:val="clear" w:color="auto" w:fill="E6EED5"/>
          </w:tcPr>
          <w:p w:rsidR="00CB4442" w:rsidRPr="0031572E" w:rsidRDefault="00CB4442" w:rsidP="0031572E">
            <w:pPr>
              <w:autoSpaceDE w:val="0"/>
              <w:autoSpaceDN w:val="0"/>
              <w:adjustRightInd w:val="0"/>
              <w:jc w:val="center"/>
              <w:rPr>
                <w:b/>
                <w:bCs/>
                <w:sz w:val="24"/>
                <w:szCs w:val="24"/>
              </w:rPr>
            </w:pPr>
          </w:p>
          <w:p w:rsidR="00CB4442" w:rsidRPr="0031572E" w:rsidRDefault="00CB4442" w:rsidP="0031572E">
            <w:pPr>
              <w:autoSpaceDE w:val="0"/>
              <w:autoSpaceDN w:val="0"/>
              <w:adjustRightInd w:val="0"/>
              <w:jc w:val="center"/>
              <w:rPr>
                <w:b/>
                <w:i/>
                <w:sz w:val="24"/>
                <w:szCs w:val="24"/>
              </w:rPr>
            </w:pPr>
            <w:r w:rsidRPr="0031572E">
              <w:rPr>
                <w:b/>
                <w:bCs/>
                <w:i/>
                <w:sz w:val="24"/>
                <w:szCs w:val="24"/>
              </w:rPr>
              <w:t>Datu nosaukums</w:t>
            </w:r>
          </w:p>
        </w:tc>
        <w:tc>
          <w:tcPr>
            <w:tcW w:w="3710" w:type="dxa"/>
            <w:tcBorders>
              <w:top w:val="single" w:sz="8" w:space="0" w:color="9BBB59"/>
              <w:left w:val="single" w:sz="8" w:space="0" w:color="9BBB59"/>
              <w:bottom w:val="single" w:sz="8" w:space="0" w:color="9BBB59"/>
              <w:right w:val="single" w:sz="8" w:space="0" w:color="9BBB59"/>
            </w:tcBorders>
            <w:shd w:val="clear" w:color="auto" w:fill="E6EED5"/>
          </w:tcPr>
          <w:p w:rsidR="00CB4442" w:rsidRPr="0031572E" w:rsidRDefault="00CB4442" w:rsidP="0031572E">
            <w:pPr>
              <w:autoSpaceDE w:val="0"/>
              <w:autoSpaceDN w:val="0"/>
              <w:adjustRightInd w:val="0"/>
              <w:jc w:val="center"/>
              <w:rPr>
                <w:b/>
                <w:bCs/>
                <w:sz w:val="24"/>
                <w:szCs w:val="24"/>
              </w:rPr>
            </w:pPr>
          </w:p>
          <w:p w:rsidR="00CB4442" w:rsidRPr="0031572E" w:rsidRDefault="00CB4442" w:rsidP="0031572E">
            <w:pPr>
              <w:autoSpaceDE w:val="0"/>
              <w:autoSpaceDN w:val="0"/>
              <w:adjustRightInd w:val="0"/>
              <w:jc w:val="center"/>
              <w:rPr>
                <w:b/>
                <w:bCs/>
                <w:i/>
                <w:sz w:val="24"/>
                <w:szCs w:val="24"/>
              </w:rPr>
            </w:pPr>
            <w:r w:rsidRPr="0031572E">
              <w:rPr>
                <w:b/>
                <w:bCs/>
                <w:i/>
                <w:sz w:val="24"/>
                <w:szCs w:val="24"/>
              </w:rPr>
              <w:t>Informācijas saturs</w:t>
            </w:r>
          </w:p>
          <w:p w:rsidR="00033520" w:rsidRPr="0031572E" w:rsidRDefault="00033520" w:rsidP="0031572E">
            <w:pPr>
              <w:autoSpaceDE w:val="0"/>
              <w:autoSpaceDN w:val="0"/>
              <w:adjustRightInd w:val="0"/>
              <w:jc w:val="center"/>
              <w:rPr>
                <w:i/>
                <w:sz w:val="24"/>
                <w:szCs w:val="24"/>
              </w:rPr>
            </w:pPr>
          </w:p>
        </w:tc>
      </w:tr>
      <w:tr w:rsidR="00E85D75" w:rsidRPr="0031572E" w:rsidTr="0031572E">
        <w:trPr>
          <w:trHeight w:val="1075"/>
        </w:trPr>
        <w:tc>
          <w:tcPr>
            <w:tcW w:w="2806" w:type="dxa"/>
            <w:shd w:val="clear" w:color="auto" w:fill="FFFFFF"/>
          </w:tcPr>
          <w:p w:rsidR="00CB4442" w:rsidRPr="0031572E" w:rsidRDefault="00CB4442" w:rsidP="0031572E">
            <w:pPr>
              <w:autoSpaceDE w:val="0"/>
              <w:autoSpaceDN w:val="0"/>
              <w:adjustRightInd w:val="0"/>
              <w:rPr>
                <w:sz w:val="24"/>
                <w:szCs w:val="24"/>
              </w:rPr>
            </w:pPr>
            <w:r w:rsidRPr="0031572E">
              <w:rPr>
                <w:sz w:val="24"/>
                <w:szCs w:val="24"/>
              </w:rPr>
              <w:t xml:space="preserve">Latvijas vides, ģeoloģijas un meteoroloģijas centrs </w:t>
            </w:r>
          </w:p>
        </w:tc>
        <w:tc>
          <w:tcPr>
            <w:tcW w:w="2806" w:type="dxa"/>
            <w:shd w:val="clear" w:color="auto" w:fill="FFFFFF"/>
          </w:tcPr>
          <w:p w:rsidR="00CB4442" w:rsidRPr="0031572E" w:rsidRDefault="00CB4442" w:rsidP="0031572E">
            <w:pPr>
              <w:autoSpaceDE w:val="0"/>
              <w:autoSpaceDN w:val="0"/>
              <w:adjustRightInd w:val="0"/>
              <w:rPr>
                <w:sz w:val="24"/>
                <w:szCs w:val="24"/>
              </w:rPr>
            </w:pPr>
            <w:r w:rsidRPr="0031572E">
              <w:rPr>
                <w:sz w:val="24"/>
                <w:szCs w:val="24"/>
              </w:rPr>
              <w:t xml:space="preserve">Datu bāzes </w:t>
            </w:r>
          </w:p>
          <w:p w:rsidR="00CB4442" w:rsidRPr="0031572E" w:rsidRDefault="00CB4442" w:rsidP="0031572E">
            <w:pPr>
              <w:autoSpaceDE w:val="0"/>
              <w:autoSpaceDN w:val="0"/>
              <w:adjustRightInd w:val="0"/>
              <w:rPr>
                <w:sz w:val="24"/>
                <w:szCs w:val="24"/>
              </w:rPr>
            </w:pPr>
            <w:r w:rsidRPr="0031572E">
              <w:rPr>
                <w:sz w:val="24"/>
                <w:szCs w:val="24"/>
              </w:rPr>
              <w:t xml:space="preserve">www.meteo.lv </w:t>
            </w:r>
          </w:p>
        </w:tc>
        <w:tc>
          <w:tcPr>
            <w:tcW w:w="3710" w:type="dxa"/>
            <w:shd w:val="clear" w:color="auto" w:fill="FFFFFF"/>
          </w:tcPr>
          <w:p w:rsidR="00CB4442" w:rsidRPr="0031572E" w:rsidRDefault="00CB4442" w:rsidP="0031572E">
            <w:pPr>
              <w:autoSpaceDE w:val="0"/>
              <w:autoSpaceDN w:val="0"/>
              <w:adjustRightInd w:val="0"/>
              <w:rPr>
                <w:sz w:val="24"/>
                <w:szCs w:val="24"/>
              </w:rPr>
            </w:pPr>
            <w:r w:rsidRPr="0031572E">
              <w:rPr>
                <w:sz w:val="24"/>
                <w:szCs w:val="24"/>
              </w:rPr>
              <w:t>Ziņas par īpaši aizsargājamām dabas teritorijām, piesārņotām vietām, gaisa kvalitāti, bīstamie</w:t>
            </w:r>
            <w:r w:rsidR="00C53C5F">
              <w:rPr>
                <w:sz w:val="24"/>
                <w:szCs w:val="24"/>
              </w:rPr>
              <w:t>m</w:t>
            </w:r>
            <w:r w:rsidRPr="0031572E">
              <w:rPr>
                <w:sz w:val="24"/>
                <w:szCs w:val="24"/>
              </w:rPr>
              <w:t xml:space="preserve"> atkritumi</w:t>
            </w:r>
            <w:r w:rsidR="00C53C5F">
              <w:rPr>
                <w:sz w:val="24"/>
                <w:szCs w:val="24"/>
              </w:rPr>
              <w:t>em</w:t>
            </w:r>
            <w:r w:rsidR="007902A4">
              <w:rPr>
                <w:sz w:val="24"/>
                <w:szCs w:val="24"/>
              </w:rPr>
              <w:t>, A,B,C kategorijas atļaujām</w:t>
            </w:r>
            <w:r w:rsidRPr="0031572E">
              <w:rPr>
                <w:sz w:val="24"/>
                <w:szCs w:val="24"/>
              </w:rPr>
              <w:t xml:space="preserve"> piesārņojošas darbības veikšanai.</w:t>
            </w:r>
          </w:p>
        </w:tc>
      </w:tr>
      <w:tr w:rsidR="00E85D75" w:rsidRPr="0031572E" w:rsidTr="0031572E">
        <w:trPr>
          <w:trHeight w:val="385"/>
        </w:trPr>
        <w:tc>
          <w:tcPr>
            <w:tcW w:w="2806" w:type="dxa"/>
            <w:shd w:val="clear" w:color="auto" w:fill="FFFFFF"/>
          </w:tcPr>
          <w:p w:rsidR="00CB4442" w:rsidRPr="0031572E" w:rsidRDefault="00CB4442" w:rsidP="0031572E">
            <w:pPr>
              <w:autoSpaceDE w:val="0"/>
              <w:autoSpaceDN w:val="0"/>
              <w:adjustRightInd w:val="0"/>
              <w:rPr>
                <w:sz w:val="24"/>
                <w:szCs w:val="24"/>
              </w:rPr>
            </w:pPr>
            <w:r w:rsidRPr="0031572E">
              <w:rPr>
                <w:sz w:val="24"/>
                <w:szCs w:val="24"/>
              </w:rPr>
              <w:t xml:space="preserve">Valsts Kultūras </w:t>
            </w:r>
          </w:p>
          <w:p w:rsidR="00CB4442" w:rsidRPr="0031572E" w:rsidRDefault="00CB4442" w:rsidP="0031572E">
            <w:pPr>
              <w:autoSpaceDE w:val="0"/>
              <w:autoSpaceDN w:val="0"/>
              <w:adjustRightInd w:val="0"/>
              <w:rPr>
                <w:sz w:val="24"/>
                <w:szCs w:val="24"/>
              </w:rPr>
            </w:pPr>
            <w:r w:rsidRPr="0031572E">
              <w:rPr>
                <w:sz w:val="24"/>
                <w:szCs w:val="24"/>
              </w:rPr>
              <w:t xml:space="preserve">pieminekļu aizsardzības </w:t>
            </w:r>
          </w:p>
          <w:p w:rsidR="00CB4442" w:rsidRPr="0031572E" w:rsidRDefault="00CB4442" w:rsidP="0031572E">
            <w:pPr>
              <w:autoSpaceDE w:val="0"/>
              <w:autoSpaceDN w:val="0"/>
              <w:adjustRightInd w:val="0"/>
              <w:rPr>
                <w:sz w:val="24"/>
                <w:szCs w:val="24"/>
              </w:rPr>
            </w:pPr>
            <w:r w:rsidRPr="0031572E">
              <w:rPr>
                <w:sz w:val="24"/>
                <w:szCs w:val="24"/>
              </w:rPr>
              <w:t xml:space="preserve">inspekcija </w:t>
            </w:r>
          </w:p>
          <w:p w:rsidR="00033520" w:rsidRPr="0031572E" w:rsidRDefault="00033520" w:rsidP="0031572E">
            <w:pPr>
              <w:autoSpaceDE w:val="0"/>
              <w:autoSpaceDN w:val="0"/>
              <w:adjustRightInd w:val="0"/>
              <w:rPr>
                <w:sz w:val="24"/>
                <w:szCs w:val="24"/>
              </w:rPr>
            </w:pPr>
          </w:p>
        </w:tc>
        <w:tc>
          <w:tcPr>
            <w:tcW w:w="2806" w:type="dxa"/>
            <w:shd w:val="clear" w:color="auto" w:fill="FFFFFF"/>
          </w:tcPr>
          <w:p w:rsidR="00CB4442" w:rsidRPr="0031572E" w:rsidRDefault="00CB4442" w:rsidP="0031572E">
            <w:pPr>
              <w:autoSpaceDE w:val="0"/>
              <w:autoSpaceDN w:val="0"/>
              <w:adjustRightInd w:val="0"/>
              <w:rPr>
                <w:sz w:val="24"/>
                <w:szCs w:val="24"/>
              </w:rPr>
            </w:pPr>
            <w:r w:rsidRPr="0031572E">
              <w:rPr>
                <w:sz w:val="24"/>
                <w:szCs w:val="24"/>
              </w:rPr>
              <w:t xml:space="preserve">Kultūras pieminekļu saraksts </w:t>
            </w:r>
          </w:p>
        </w:tc>
        <w:tc>
          <w:tcPr>
            <w:tcW w:w="3710" w:type="dxa"/>
            <w:shd w:val="clear" w:color="auto" w:fill="FFFFFF"/>
          </w:tcPr>
          <w:p w:rsidR="00CB4442" w:rsidRPr="0031572E" w:rsidRDefault="00CB4442" w:rsidP="0031572E">
            <w:pPr>
              <w:autoSpaceDE w:val="0"/>
              <w:autoSpaceDN w:val="0"/>
              <w:adjustRightInd w:val="0"/>
              <w:rPr>
                <w:sz w:val="24"/>
                <w:szCs w:val="24"/>
              </w:rPr>
            </w:pPr>
            <w:r w:rsidRPr="0031572E">
              <w:rPr>
                <w:sz w:val="24"/>
                <w:szCs w:val="24"/>
              </w:rPr>
              <w:t xml:space="preserve">Kultūras pieminekļu saraksts. </w:t>
            </w:r>
          </w:p>
        </w:tc>
      </w:tr>
      <w:tr w:rsidR="00E85D75" w:rsidRPr="0031572E" w:rsidTr="0031572E">
        <w:trPr>
          <w:trHeight w:val="247"/>
        </w:trPr>
        <w:tc>
          <w:tcPr>
            <w:tcW w:w="2806" w:type="dxa"/>
            <w:shd w:val="clear" w:color="auto" w:fill="FFFFFF"/>
          </w:tcPr>
          <w:p w:rsidR="00CB4442" w:rsidRPr="0031572E" w:rsidRDefault="00CB4442" w:rsidP="0031572E">
            <w:pPr>
              <w:autoSpaceDE w:val="0"/>
              <w:autoSpaceDN w:val="0"/>
              <w:adjustRightInd w:val="0"/>
              <w:rPr>
                <w:sz w:val="24"/>
                <w:szCs w:val="24"/>
              </w:rPr>
            </w:pPr>
            <w:r w:rsidRPr="0031572E">
              <w:rPr>
                <w:sz w:val="24"/>
                <w:szCs w:val="24"/>
              </w:rPr>
              <w:t>AS „</w:t>
            </w:r>
            <w:proofErr w:type="gramStart"/>
            <w:r w:rsidRPr="0031572E">
              <w:rPr>
                <w:sz w:val="24"/>
                <w:szCs w:val="24"/>
              </w:rPr>
              <w:t>Latvijas valsts meži</w:t>
            </w:r>
            <w:proofErr w:type="gramEnd"/>
            <w:r w:rsidRPr="0031572E">
              <w:rPr>
                <w:sz w:val="24"/>
                <w:szCs w:val="24"/>
              </w:rPr>
              <w:t xml:space="preserve">” </w:t>
            </w:r>
          </w:p>
        </w:tc>
        <w:tc>
          <w:tcPr>
            <w:tcW w:w="2806" w:type="dxa"/>
            <w:shd w:val="clear" w:color="auto" w:fill="FFFFFF"/>
          </w:tcPr>
          <w:p w:rsidR="00CB4442" w:rsidRPr="0031572E" w:rsidRDefault="00CB4442" w:rsidP="0031572E">
            <w:pPr>
              <w:autoSpaceDE w:val="0"/>
              <w:autoSpaceDN w:val="0"/>
              <w:adjustRightInd w:val="0"/>
              <w:rPr>
                <w:sz w:val="24"/>
                <w:szCs w:val="24"/>
              </w:rPr>
            </w:pPr>
            <w:r w:rsidRPr="0031572E">
              <w:rPr>
                <w:sz w:val="24"/>
                <w:szCs w:val="24"/>
              </w:rPr>
              <w:t xml:space="preserve">Mežsaimniecības rīcībā esošā informācija </w:t>
            </w:r>
          </w:p>
        </w:tc>
        <w:tc>
          <w:tcPr>
            <w:tcW w:w="3710" w:type="dxa"/>
            <w:shd w:val="clear" w:color="auto" w:fill="FFFFFF"/>
          </w:tcPr>
          <w:p w:rsidR="00CB4442" w:rsidRPr="0031572E" w:rsidRDefault="00CB4442" w:rsidP="0031572E">
            <w:pPr>
              <w:autoSpaceDE w:val="0"/>
              <w:autoSpaceDN w:val="0"/>
              <w:adjustRightInd w:val="0"/>
              <w:rPr>
                <w:sz w:val="24"/>
                <w:szCs w:val="24"/>
              </w:rPr>
            </w:pPr>
            <w:r w:rsidRPr="0031572E">
              <w:rPr>
                <w:sz w:val="24"/>
                <w:szCs w:val="24"/>
              </w:rPr>
              <w:t xml:space="preserve">Dati par mežu resursiem. </w:t>
            </w:r>
          </w:p>
        </w:tc>
      </w:tr>
      <w:tr w:rsidR="00E85D75" w:rsidRPr="0031572E" w:rsidTr="0031572E">
        <w:trPr>
          <w:trHeight w:val="385"/>
        </w:trPr>
        <w:tc>
          <w:tcPr>
            <w:tcW w:w="2806" w:type="dxa"/>
            <w:shd w:val="clear" w:color="auto" w:fill="FFFFFF"/>
          </w:tcPr>
          <w:p w:rsidR="00CB4442" w:rsidRPr="0031572E" w:rsidRDefault="00CB4442" w:rsidP="0031572E">
            <w:pPr>
              <w:autoSpaceDE w:val="0"/>
              <w:autoSpaceDN w:val="0"/>
              <w:adjustRightInd w:val="0"/>
              <w:rPr>
                <w:sz w:val="24"/>
                <w:szCs w:val="24"/>
              </w:rPr>
            </w:pPr>
            <w:r w:rsidRPr="0031572E">
              <w:rPr>
                <w:sz w:val="24"/>
                <w:szCs w:val="24"/>
              </w:rPr>
              <w:t xml:space="preserve">Dabas aizsardzības pārvaldes mājas lapas informācija </w:t>
            </w:r>
          </w:p>
        </w:tc>
        <w:tc>
          <w:tcPr>
            <w:tcW w:w="2806" w:type="dxa"/>
            <w:shd w:val="clear" w:color="auto" w:fill="FFFFFF"/>
          </w:tcPr>
          <w:p w:rsidR="00CB4442" w:rsidRPr="0031572E" w:rsidRDefault="00016AF6" w:rsidP="0031572E">
            <w:pPr>
              <w:autoSpaceDE w:val="0"/>
              <w:autoSpaceDN w:val="0"/>
              <w:adjustRightInd w:val="0"/>
              <w:rPr>
                <w:sz w:val="24"/>
                <w:szCs w:val="24"/>
              </w:rPr>
            </w:pPr>
            <w:hyperlink r:id="rId15" w:history="1">
              <w:r w:rsidR="00503B3B" w:rsidRPr="0031572E">
                <w:rPr>
                  <w:rStyle w:val="Hipersaite"/>
                  <w:sz w:val="24"/>
                  <w:szCs w:val="24"/>
                </w:rPr>
                <w:t>www.daba.gov.lv</w:t>
              </w:r>
            </w:hyperlink>
            <w:proofErr w:type="gramStart"/>
            <w:r w:rsidR="00503B3B" w:rsidRPr="0031572E">
              <w:rPr>
                <w:sz w:val="24"/>
                <w:szCs w:val="24"/>
              </w:rPr>
              <w:t xml:space="preserve"> </w:t>
            </w:r>
            <w:r w:rsidR="00CB4442" w:rsidRPr="0031572E">
              <w:rPr>
                <w:sz w:val="24"/>
                <w:szCs w:val="24"/>
              </w:rPr>
              <w:t xml:space="preserve"> </w:t>
            </w:r>
            <w:proofErr w:type="gramEnd"/>
          </w:p>
          <w:p w:rsidR="00503B3B" w:rsidRPr="0031572E" w:rsidRDefault="00503B3B" w:rsidP="0031572E">
            <w:pPr>
              <w:autoSpaceDE w:val="0"/>
              <w:autoSpaceDN w:val="0"/>
              <w:adjustRightInd w:val="0"/>
              <w:rPr>
                <w:sz w:val="24"/>
                <w:szCs w:val="24"/>
              </w:rPr>
            </w:pPr>
            <w:r w:rsidRPr="0031572E">
              <w:rPr>
                <w:sz w:val="24"/>
                <w:szCs w:val="24"/>
              </w:rPr>
              <w:t>Dabas datu pārvaldības sistēma “OZOLS”</w:t>
            </w:r>
          </w:p>
        </w:tc>
        <w:tc>
          <w:tcPr>
            <w:tcW w:w="3710" w:type="dxa"/>
            <w:shd w:val="clear" w:color="auto" w:fill="FFFFFF"/>
          </w:tcPr>
          <w:p w:rsidR="00CB4442" w:rsidRPr="0031572E" w:rsidRDefault="00CB4442" w:rsidP="0031572E">
            <w:pPr>
              <w:autoSpaceDE w:val="0"/>
              <w:autoSpaceDN w:val="0"/>
              <w:adjustRightInd w:val="0"/>
              <w:rPr>
                <w:sz w:val="24"/>
                <w:szCs w:val="24"/>
              </w:rPr>
            </w:pPr>
            <w:r w:rsidRPr="0031572E">
              <w:rPr>
                <w:sz w:val="24"/>
                <w:szCs w:val="24"/>
              </w:rPr>
              <w:t>Dati un informācija par īpaši aizsargā</w:t>
            </w:r>
            <w:r w:rsidR="00503B3B" w:rsidRPr="0031572E">
              <w:rPr>
                <w:sz w:val="24"/>
                <w:szCs w:val="24"/>
              </w:rPr>
              <w:t xml:space="preserve">jamām dabas teritorijām Gulbenes </w:t>
            </w:r>
            <w:r w:rsidRPr="0031572E">
              <w:rPr>
                <w:sz w:val="24"/>
                <w:szCs w:val="24"/>
              </w:rPr>
              <w:t xml:space="preserve">novadā. </w:t>
            </w:r>
          </w:p>
        </w:tc>
      </w:tr>
      <w:tr w:rsidR="00E85D75" w:rsidRPr="0031572E" w:rsidTr="0031572E">
        <w:trPr>
          <w:trHeight w:val="661"/>
        </w:trPr>
        <w:tc>
          <w:tcPr>
            <w:tcW w:w="2806" w:type="dxa"/>
            <w:shd w:val="clear" w:color="auto" w:fill="FFFFFF"/>
          </w:tcPr>
          <w:p w:rsidR="00CB4442" w:rsidRPr="0031572E" w:rsidRDefault="00CB4442" w:rsidP="0031572E">
            <w:pPr>
              <w:autoSpaceDE w:val="0"/>
              <w:autoSpaceDN w:val="0"/>
              <w:adjustRightInd w:val="0"/>
              <w:rPr>
                <w:sz w:val="24"/>
                <w:szCs w:val="24"/>
              </w:rPr>
            </w:pPr>
            <w:r w:rsidRPr="0031572E">
              <w:rPr>
                <w:sz w:val="24"/>
                <w:szCs w:val="24"/>
              </w:rPr>
              <w:t xml:space="preserve">Vides pārraudzības valsts biroja mājas lapa </w:t>
            </w:r>
          </w:p>
        </w:tc>
        <w:tc>
          <w:tcPr>
            <w:tcW w:w="2806" w:type="dxa"/>
            <w:shd w:val="clear" w:color="auto" w:fill="FFFFFF"/>
          </w:tcPr>
          <w:p w:rsidR="00CB4442" w:rsidRPr="0031572E" w:rsidRDefault="00016AF6" w:rsidP="0031572E">
            <w:pPr>
              <w:autoSpaceDE w:val="0"/>
              <w:autoSpaceDN w:val="0"/>
              <w:adjustRightInd w:val="0"/>
              <w:rPr>
                <w:sz w:val="24"/>
                <w:szCs w:val="24"/>
              </w:rPr>
            </w:pPr>
            <w:hyperlink r:id="rId16" w:history="1">
              <w:r w:rsidR="00503B3B" w:rsidRPr="0031572E">
                <w:rPr>
                  <w:rStyle w:val="Hipersaite"/>
                  <w:sz w:val="24"/>
                  <w:szCs w:val="24"/>
                </w:rPr>
                <w:t>www.vpvb.gov.lv</w:t>
              </w:r>
            </w:hyperlink>
            <w:proofErr w:type="gramStart"/>
            <w:r w:rsidR="00503B3B" w:rsidRPr="0031572E">
              <w:rPr>
                <w:sz w:val="24"/>
                <w:szCs w:val="24"/>
              </w:rPr>
              <w:t xml:space="preserve"> </w:t>
            </w:r>
            <w:r w:rsidR="00CB4442" w:rsidRPr="0031572E">
              <w:rPr>
                <w:sz w:val="24"/>
                <w:szCs w:val="24"/>
              </w:rPr>
              <w:t xml:space="preserve"> </w:t>
            </w:r>
            <w:proofErr w:type="gramEnd"/>
          </w:p>
        </w:tc>
        <w:tc>
          <w:tcPr>
            <w:tcW w:w="3710" w:type="dxa"/>
            <w:shd w:val="clear" w:color="auto" w:fill="FFFFFF"/>
          </w:tcPr>
          <w:p w:rsidR="00CB4442" w:rsidRPr="0031572E" w:rsidRDefault="00CB4442" w:rsidP="0031572E">
            <w:pPr>
              <w:autoSpaceDE w:val="0"/>
              <w:autoSpaceDN w:val="0"/>
              <w:adjustRightInd w:val="0"/>
              <w:rPr>
                <w:sz w:val="24"/>
                <w:szCs w:val="24"/>
              </w:rPr>
            </w:pPr>
            <w:r w:rsidRPr="0031572E">
              <w:rPr>
                <w:sz w:val="24"/>
                <w:szCs w:val="24"/>
              </w:rPr>
              <w:t xml:space="preserve">IVN normatīvie akti, monitoringa paraugi, informācija un datu bāze par piesārņojošo darbību izsniegtajām atļaujām. </w:t>
            </w:r>
          </w:p>
        </w:tc>
      </w:tr>
    </w:tbl>
    <w:p w:rsidR="00CB4442" w:rsidRPr="00F547B9" w:rsidRDefault="00CB4442" w:rsidP="00946818">
      <w:pPr>
        <w:spacing w:line="276" w:lineRule="auto"/>
        <w:jc w:val="both"/>
        <w:rPr>
          <w:color w:val="000000"/>
          <w:sz w:val="24"/>
          <w:szCs w:val="24"/>
        </w:rPr>
      </w:pPr>
    </w:p>
    <w:p w:rsidR="00911A52" w:rsidRPr="00832FC1" w:rsidRDefault="00911A52" w:rsidP="00911A52">
      <w:pPr>
        <w:rPr>
          <w:rStyle w:val="Intensvsizclums"/>
          <w:color w:val="4F6228"/>
          <w:sz w:val="28"/>
          <w:szCs w:val="28"/>
        </w:rPr>
      </w:pPr>
    </w:p>
    <w:p w:rsidR="00911A52" w:rsidRPr="00E07D84" w:rsidRDefault="00911A52" w:rsidP="00487726">
      <w:pPr>
        <w:pStyle w:val="Virsraksts1"/>
        <w:numPr>
          <w:ilvl w:val="1"/>
          <w:numId w:val="17"/>
        </w:numPr>
        <w:shd w:val="clear" w:color="auto" w:fill="EAF1DD"/>
        <w:rPr>
          <w:rStyle w:val="Intensvsizclums"/>
          <w:i w:val="0"/>
          <w:iCs w:val="0"/>
          <w:color w:val="4F6228"/>
        </w:rPr>
      </w:pPr>
      <w:bookmarkStart w:id="49" w:name="_Toc367267891"/>
      <w:bookmarkStart w:id="50" w:name="_Toc367870102"/>
      <w:bookmarkStart w:id="51" w:name="_Toc367883652"/>
      <w:bookmarkStart w:id="52" w:name="_Toc367952625"/>
      <w:bookmarkStart w:id="53" w:name="_Toc368384535"/>
      <w:bookmarkStart w:id="54" w:name="_Toc380752496"/>
      <w:bookmarkStart w:id="55" w:name="_Toc381708798"/>
      <w:bookmarkStart w:id="56" w:name="_Toc381798177"/>
      <w:bookmarkStart w:id="57" w:name="_Toc384363320"/>
      <w:bookmarkStart w:id="58" w:name="_Toc394480775"/>
      <w:bookmarkStart w:id="59" w:name="_Toc394480837"/>
      <w:bookmarkStart w:id="60" w:name="_Toc394480895"/>
      <w:bookmarkStart w:id="61" w:name="_Toc394480961"/>
      <w:bookmarkStart w:id="62" w:name="_Toc485302808"/>
      <w:r w:rsidRPr="00E07D84">
        <w:rPr>
          <w:rStyle w:val="Intensvsizclums"/>
          <w:i w:val="0"/>
          <w:iCs w:val="0"/>
          <w:color w:val="4F6228"/>
        </w:rPr>
        <w:lastRenderedPageBreak/>
        <w:t>Sabiedrības līdzdalība un rezultāti</w:t>
      </w:r>
      <w:bookmarkEnd w:id="49"/>
      <w:bookmarkEnd w:id="50"/>
      <w:bookmarkEnd w:id="51"/>
      <w:bookmarkEnd w:id="52"/>
      <w:bookmarkEnd w:id="53"/>
      <w:bookmarkEnd w:id="54"/>
      <w:bookmarkEnd w:id="55"/>
      <w:bookmarkEnd w:id="56"/>
      <w:bookmarkEnd w:id="57"/>
      <w:bookmarkEnd w:id="58"/>
      <w:bookmarkEnd w:id="59"/>
      <w:bookmarkEnd w:id="60"/>
      <w:bookmarkEnd w:id="61"/>
      <w:bookmarkEnd w:id="62"/>
      <w:proofErr w:type="gramStart"/>
      <w:r w:rsidRPr="00E07D84">
        <w:rPr>
          <w:rStyle w:val="Intensvsizclums"/>
          <w:i w:val="0"/>
          <w:iCs w:val="0"/>
          <w:color w:val="4F6228"/>
        </w:rPr>
        <w:t xml:space="preserve">  </w:t>
      </w:r>
      <w:proofErr w:type="gramEnd"/>
    </w:p>
    <w:p w:rsidR="0093722E" w:rsidRPr="00832FC1" w:rsidRDefault="0093722E" w:rsidP="0093722E">
      <w:pPr>
        <w:keepNext/>
        <w:ind w:left="861"/>
        <w:outlineLvl w:val="1"/>
        <w:rPr>
          <w:rStyle w:val="Intensvsizclums"/>
          <w:color w:val="4F6228"/>
          <w:sz w:val="24"/>
          <w:szCs w:val="24"/>
        </w:rPr>
      </w:pPr>
    </w:p>
    <w:p w:rsidR="00D81135" w:rsidRDefault="0093722E" w:rsidP="0093722E">
      <w:pPr>
        <w:autoSpaceDE w:val="0"/>
        <w:autoSpaceDN w:val="0"/>
        <w:adjustRightInd w:val="0"/>
        <w:spacing w:line="276" w:lineRule="auto"/>
        <w:ind w:firstLine="737"/>
        <w:rPr>
          <w:color w:val="000000"/>
          <w:sz w:val="24"/>
          <w:szCs w:val="24"/>
        </w:rPr>
      </w:pPr>
      <w:r w:rsidRPr="0093722E">
        <w:rPr>
          <w:color w:val="000000"/>
          <w:sz w:val="24"/>
          <w:szCs w:val="24"/>
        </w:rPr>
        <w:t>Sabiedrības līdzdalības principus nosaka 2004.gada 23.marta MK noteikumi Nr.157 “Kārtība,</w:t>
      </w:r>
      <w:r w:rsidR="00D81135">
        <w:rPr>
          <w:color w:val="000000"/>
          <w:sz w:val="24"/>
          <w:szCs w:val="24"/>
        </w:rPr>
        <w:t xml:space="preserve"> </w:t>
      </w:r>
      <w:r w:rsidRPr="0093722E">
        <w:rPr>
          <w:color w:val="000000"/>
          <w:sz w:val="24"/>
          <w:szCs w:val="24"/>
        </w:rPr>
        <w:t>kādā veicams ietekmes uz vidi stratēģiskais novērtējums”, 2009.gada 25.augusta MK noteikumiNr.970 “Sabiedrības līdzdalības kārtība attīstības plānošan</w:t>
      </w:r>
      <w:r w:rsidR="0042752A">
        <w:rPr>
          <w:color w:val="000000"/>
          <w:sz w:val="24"/>
          <w:szCs w:val="24"/>
        </w:rPr>
        <w:t xml:space="preserve">as procesos”, kā arī 2014.gada </w:t>
      </w:r>
      <w:r w:rsidRPr="0093722E">
        <w:rPr>
          <w:color w:val="000000"/>
          <w:sz w:val="24"/>
          <w:szCs w:val="24"/>
        </w:rPr>
        <w:t>14.oktobra MK noteikumi Nr.628 “Noteikumi par pašvaldību teritorijas attīstības plānošanas</w:t>
      </w:r>
      <w:r w:rsidR="00D81135">
        <w:rPr>
          <w:color w:val="000000"/>
          <w:sz w:val="24"/>
          <w:szCs w:val="24"/>
        </w:rPr>
        <w:t xml:space="preserve"> </w:t>
      </w:r>
      <w:r w:rsidRPr="0093722E">
        <w:rPr>
          <w:color w:val="000000"/>
          <w:sz w:val="24"/>
          <w:szCs w:val="24"/>
        </w:rPr>
        <w:t>dokumentiem”.</w:t>
      </w:r>
      <w:r w:rsidR="00D81135">
        <w:rPr>
          <w:color w:val="000000"/>
          <w:sz w:val="24"/>
          <w:szCs w:val="24"/>
        </w:rPr>
        <w:t xml:space="preserve"> </w:t>
      </w:r>
      <w:r w:rsidRPr="0093722E">
        <w:rPr>
          <w:color w:val="000000"/>
          <w:sz w:val="24"/>
          <w:szCs w:val="24"/>
        </w:rPr>
        <w:t>Lai noskaidrotu sabiedrības viedokli un būtiskos sabiedrības interesējošos attīstības</w:t>
      </w:r>
      <w:r>
        <w:rPr>
          <w:color w:val="000000"/>
          <w:sz w:val="24"/>
          <w:szCs w:val="24"/>
        </w:rPr>
        <w:t xml:space="preserve"> </w:t>
      </w:r>
      <w:r w:rsidRPr="0093722E">
        <w:rPr>
          <w:color w:val="000000"/>
          <w:sz w:val="24"/>
          <w:szCs w:val="24"/>
        </w:rPr>
        <w:t>jautājumus un problēmas, sabiedrība tika iesaistīta jau pašā plānošanas dokumenta izstrādes</w:t>
      </w:r>
      <w:r>
        <w:rPr>
          <w:color w:val="000000"/>
          <w:sz w:val="24"/>
          <w:szCs w:val="24"/>
        </w:rPr>
        <w:t xml:space="preserve"> </w:t>
      </w:r>
      <w:r w:rsidRPr="0093722E">
        <w:rPr>
          <w:color w:val="000000"/>
          <w:sz w:val="24"/>
          <w:szCs w:val="24"/>
        </w:rPr>
        <w:t>sākuma stadijā, uzsākot teritorijas plānojuma izstrādi, jebkurš interesents varēja iesniegt savu</w:t>
      </w:r>
      <w:r>
        <w:rPr>
          <w:color w:val="000000"/>
          <w:sz w:val="24"/>
          <w:szCs w:val="24"/>
        </w:rPr>
        <w:t xml:space="preserve"> </w:t>
      </w:r>
      <w:r w:rsidRPr="0093722E">
        <w:rPr>
          <w:color w:val="000000"/>
          <w:sz w:val="24"/>
          <w:szCs w:val="24"/>
        </w:rPr>
        <w:t>priekšlikumu vai ierosinājumu.</w:t>
      </w:r>
      <w:r>
        <w:rPr>
          <w:color w:val="000000"/>
          <w:sz w:val="24"/>
          <w:szCs w:val="24"/>
        </w:rPr>
        <w:t xml:space="preserve"> </w:t>
      </w:r>
    </w:p>
    <w:p w:rsidR="003F61D1" w:rsidRPr="003F61D1" w:rsidRDefault="00AF2518" w:rsidP="00487726">
      <w:pPr>
        <w:numPr>
          <w:ilvl w:val="0"/>
          <w:numId w:val="24"/>
        </w:numPr>
        <w:autoSpaceDE w:val="0"/>
        <w:autoSpaceDN w:val="0"/>
        <w:adjustRightInd w:val="0"/>
        <w:spacing w:line="276" w:lineRule="auto"/>
        <w:ind w:left="709" w:hanging="425"/>
        <w:jc w:val="both"/>
        <w:rPr>
          <w:color w:val="000000"/>
          <w:sz w:val="24"/>
          <w:szCs w:val="24"/>
        </w:rPr>
      </w:pPr>
      <w:r>
        <w:rPr>
          <w:color w:val="000000"/>
          <w:sz w:val="24"/>
          <w:szCs w:val="24"/>
        </w:rPr>
        <w:t>Paziņojums</w:t>
      </w:r>
      <w:r w:rsidR="003F61D1" w:rsidRPr="003F61D1">
        <w:rPr>
          <w:color w:val="000000"/>
          <w:sz w:val="24"/>
          <w:szCs w:val="24"/>
        </w:rPr>
        <w:t xml:space="preserve"> par teritorijas plānojuma</w:t>
      </w:r>
      <w:r w:rsidR="000E67DD">
        <w:rPr>
          <w:color w:val="000000"/>
          <w:sz w:val="24"/>
          <w:szCs w:val="24"/>
        </w:rPr>
        <w:t xml:space="preserve"> 1.redakciju un Vides pārskata</w:t>
      </w:r>
      <w:r w:rsidR="003F61D1" w:rsidRPr="003F61D1">
        <w:rPr>
          <w:color w:val="000000"/>
          <w:sz w:val="24"/>
          <w:szCs w:val="24"/>
        </w:rPr>
        <w:t xml:space="preserve"> publisko apspriešanu </w:t>
      </w:r>
      <w:r>
        <w:rPr>
          <w:color w:val="000000"/>
          <w:sz w:val="24"/>
          <w:szCs w:val="24"/>
        </w:rPr>
        <w:t>tika</w:t>
      </w:r>
      <w:r w:rsidR="000E67DD">
        <w:rPr>
          <w:color w:val="000000"/>
          <w:sz w:val="24"/>
          <w:szCs w:val="24"/>
        </w:rPr>
        <w:t xml:space="preserve"> ievietot</w:t>
      </w:r>
      <w:r>
        <w:rPr>
          <w:color w:val="000000"/>
          <w:sz w:val="24"/>
          <w:szCs w:val="24"/>
        </w:rPr>
        <w:t>s</w:t>
      </w:r>
      <w:r w:rsidRPr="00AF2518">
        <w:rPr>
          <w:rFonts w:ascii="Arial" w:hAnsi="Arial" w:cs="Arial"/>
          <w:color w:val="545454"/>
        </w:rPr>
        <w:t xml:space="preserve"> </w:t>
      </w:r>
      <w:r>
        <w:rPr>
          <w:color w:val="000000"/>
          <w:sz w:val="24"/>
          <w:szCs w:val="24"/>
        </w:rPr>
        <w:t>t</w:t>
      </w:r>
      <w:r w:rsidRPr="00AF2518">
        <w:rPr>
          <w:color w:val="000000"/>
          <w:sz w:val="24"/>
          <w:szCs w:val="24"/>
        </w:rPr>
        <w:t>eritorijas attīstības</w:t>
      </w:r>
      <w:r>
        <w:rPr>
          <w:color w:val="000000"/>
          <w:sz w:val="24"/>
          <w:szCs w:val="24"/>
        </w:rPr>
        <w:t xml:space="preserve"> plānošanas informācijas sistēmā</w:t>
      </w:r>
      <w:r w:rsidR="003F61D1" w:rsidRPr="003F61D1">
        <w:rPr>
          <w:color w:val="000000"/>
          <w:sz w:val="24"/>
          <w:szCs w:val="24"/>
        </w:rPr>
        <w:t xml:space="preserve"> </w:t>
      </w:r>
      <w:r>
        <w:rPr>
          <w:color w:val="000000"/>
          <w:sz w:val="24"/>
          <w:szCs w:val="24"/>
        </w:rPr>
        <w:t>(</w:t>
      </w:r>
      <w:r w:rsidR="003F61D1" w:rsidRPr="003F61D1">
        <w:rPr>
          <w:color w:val="000000"/>
          <w:sz w:val="24"/>
          <w:szCs w:val="24"/>
        </w:rPr>
        <w:t>TAPIS</w:t>
      </w:r>
      <w:r>
        <w:rPr>
          <w:color w:val="000000"/>
          <w:sz w:val="24"/>
          <w:szCs w:val="24"/>
        </w:rPr>
        <w:t>)</w:t>
      </w:r>
      <w:r w:rsidR="003F61D1" w:rsidRPr="003F61D1">
        <w:rPr>
          <w:color w:val="000000"/>
          <w:sz w:val="24"/>
          <w:szCs w:val="24"/>
        </w:rPr>
        <w:t xml:space="preserve">, </w:t>
      </w:r>
      <w:r w:rsidR="000E67DD">
        <w:rPr>
          <w:color w:val="000000"/>
          <w:sz w:val="24"/>
          <w:szCs w:val="24"/>
        </w:rPr>
        <w:t xml:space="preserve">novada domes </w:t>
      </w:r>
      <w:r w:rsidR="003F61D1" w:rsidRPr="003F61D1">
        <w:rPr>
          <w:color w:val="000000"/>
          <w:sz w:val="24"/>
          <w:szCs w:val="24"/>
        </w:rPr>
        <w:t>mājas lap</w:t>
      </w:r>
      <w:r w:rsidR="000E67DD">
        <w:rPr>
          <w:color w:val="000000"/>
          <w:sz w:val="24"/>
          <w:szCs w:val="24"/>
        </w:rPr>
        <w:t xml:space="preserve">ā </w:t>
      </w:r>
      <w:hyperlink r:id="rId17" w:history="1">
        <w:r w:rsidR="000E67DD" w:rsidRPr="00983814">
          <w:rPr>
            <w:rStyle w:val="Hipersaite"/>
            <w:sz w:val="24"/>
            <w:szCs w:val="24"/>
          </w:rPr>
          <w:t>www.gulbene.lv</w:t>
        </w:r>
      </w:hyperlink>
      <w:proofErr w:type="gramStart"/>
      <w:r>
        <w:rPr>
          <w:color w:val="000000"/>
          <w:sz w:val="24"/>
          <w:szCs w:val="24"/>
        </w:rPr>
        <w:t xml:space="preserve"> </w:t>
      </w:r>
      <w:r w:rsidR="000E67DD">
        <w:rPr>
          <w:color w:val="000000"/>
          <w:sz w:val="24"/>
          <w:szCs w:val="24"/>
        </w:rPr>
        <w:t xml:space="preserve"> </w:t>
      </w:r>
      <w:proofErr w:type="gramEnd"/>
      <w:r w:rsidR="000E67DD">
        <w:rPr>
          <w:color w:val="000000"/>
          <w:sz w:val="24"/>
          <w:szCs w:val="24"/>
        </w:rPr>
        <w:t>un publicēt</w:t>
      </w:r>
      <w:r>
        <w:rPr>
          <w:color w:val="000000"/>
          <w:sz w:val="24"/>
          <w:szCs w:val="24"/>
        </w:rPr>
        <w:t>s</w:t>
      </w:r>
      <w:r w:rsidR="003F61D1" w:rsidRPr="003F61D1">
        <w:rPr>
          <w:color w:val="000000"/>
          <w:sz w:val="24"/>
          <w:szCs w:val="24"/>
        </w:rPr>
        <w:t xml:space="preserve"> laikrakstā Gulbenes Novada Ziņas </w:t>
      </w:r>
      <w:r w:rsidR="002211D7">
        <w:rPr>
          <w:color w:val="000000"/>
          <w:sz w:val="24"/>
          <w:szCs w:val="24"/>
        </w:rPr>
        <w:t xml:space="preserve"> 2016. </w:t>
      </w:r>
      <w:r w:rsidR="000E67DD">
        <w:rPr>
          <w:color w:val="000000"/>
          <w:sz w:val="24"/>
          <w:szCs w:val="24"/>
        </w:rPr>
        <w:t>g</w:t>
      </w:r>
      <w:r w:rsidR="002211D7">
        <w:rPr>
          <w:color w:val="000000"/>
          <w:sz w:val="24"/>
          <w:szCs w:val="24"/>
        </w:rPr>
        <w:t>ada novembrī</w:t>
      </w:r>
      <w:r w:rsidR="000E67DD">
        <w:rPr>
          <w:color w:val="000000"/>
          <w:sz w:val="24"/>
          <w:szCs w:val="24"/>
        </w:rPr>
        <w:t>.</w:t>
      </w:r>
    </w:p>
    <w:p w:rsidR="003F61D1" w:rsidRDefault="003F61D1" w:rsidP="000E67DD">
      <w:pPr>
        <w:autoSpaceDE w:val="0"/>
        <w:autoSpaceDN w:val="0"/>
        <w:adjustRightInd w:val="0"/>
        <w:spacing w:line="276" w:lineRule="auto"/>
        <w:ind w:left="709" w:hanging="425"/>
        <w:rPr>
          <w:color w:val="000000"/>
          <w:sz w:val="24"/>
          <w:szCs w:val="24"/>
        </w:rPr>
      </w:pPr>
    </w:p>
    <w:p w:rsidR="00D81135" w:rsidRPr="00D81135" w:rsidRDefault="00D81135" w:rsidP="00487726">
      <w:pPr>
        <w:numPr>
          <w:ilvl w:val="0"/>
          <w:numId w:val="23"/>
        </w:numPr>
        <w:autoSpaceDE w:val="0"/>
        <w:autoSpaceDN w:val="0"/>
        <w:adjustRightInd w:val="0"/>
        <w:spacing w:line="276" w:lineRule="auto"/>
        <w:rPr>
          <w:color w:val="000000"/>
          <w:sz w:val="24"/>
          <w:szCs w:val="24"/>
        </w:rPr>
      </w:pPr>
      <w:r w:rsidRPr="00D81135">
        <w:rPr>
          <w:color w:val="000000"/>
          <w:sz w:val="24"/>
          <w:szCs w:val="24"/>
        </w:rPr>
        <w:t>Publiskās a</w:t>
      </w:r>
      <w:r>
        <w:rPr>
          <w:color w:val="000000"/>
          <w:sz w:val="24"/>
          <w:szCs w:val="24"/>
        </w:rPr>
        <w:t>pspriešanas laikā ar plānošanas</w:t>
      </w:r>
      <w:r w:rsidR="00AF2518">
        <w:rPr>
          <w:color w:val="000000"/>
          <w:sz w:val="24"/>
          <w:szCs w:val="24"/>
        </w:rPr>
        <w:t xml:space="preserve"> un vides pārskata</w:t>
      </w:r>
      <w:r w:rsidRPr="00D81135">
        <w:rPr>
          <w:color w:val="000000"/>
          <w:sz w:val="24"/>
          <w:szCs w:val="24"/>
        </w:rPr>
        <w:t xml:space="preserve"> materiāliem var</w:t>
      </w:r>
      <w:r w:rsidR="0042752A">
        <w:rPr>
          <w:color w:val="000000"/>
          <w:sz w:val="24"/>
          <w:szCs w:val="24"/>
        </w:rPr>
        <w:t>ēja</w:t>
      </w:r>
      <w:r w:rsidRPr="00D81135">
        <w:rPr>
          <w:color w:val="000000"/>
          <w:sz w:val="24"/>
          <w:szCs w:val="24"/>
        </w:rPr>
        <w:t xml:space="preserve"> iepazīties Gulbenes novada </w:t>
      </w:r>
      <w:r w:rsidR="0042752A">
        <w:rPr>
          <w:color w:val="000000"/>
          <w:sz w:val="24"/>
          <w:szCs w:val="24"/>
        </w:rPr>
        <w:t>pašvaldības mājas lapā</w:t>
      </w:r>
      <w:proofErr w:type="gramStart"/>
      <w:r w:rsidR="0042752A">
        <w:rPr>
          <w:color w:val="000000"/>
          <w:sz w:val="24"/>
          <w:szCs w:val="24"/>
        </w:rPr>
        <w:t xml:space="preserve"> </w:t>
      </w:r>
      <w:r w:rsidRPr="00D81135">
        <w:rPr>
          <w:color w:val="000000"/>
          <w:sz w:val="24"/>
          <w:szCs w:val="24"/>
        </w:rPr>
        <w:t xml:space="preserve"> </w:t>
      </w:r>
      <w:proofErr w:type="gramEnd"/>
      <w:r w:rsidR="002A11A7">
        <w:fldChar w:fldCharType="begin"/>
      </w:r>
      <w:r w:rsidR="002A11A7">
        <w:instrText xml:space="preserve"> HYPERLINK "http://www.gulbene.lv/lv/zr/pin/1204-str1430" </w:instrText>
      </w:r>
      <w:r w:rsidR="002A11A7">
        <w:fldChar w:fldCharType="separate"/>
      </w:r>
      <w:r w:rsidRPr="00D81135">
        <w:rPr>
          <w:rStyle w:val="Hipersaite"/>
          <w:sz w:val="24"/>
          <w:szCs w:val="24"/>
        </w:rPr>
        <w:t>http://www.gulbene.lv</w:t>
      </w:r>
      <w:r w:rsidR="002A11A7">
        <w:rPr>
          <w:rStyle w:val="Hipersaite"/>
          <w:sz w:val="24"/>
          <w:szCs w:val="24"/>
        </w:rPr>
        <w:fldChar w:fldCharType="end"/>
      </w:r>
      <w:r w:rsidRPr="00D81135">
        <w:rPr>
          <w:color w:val="000000"/>
          <w:sz w:val="24"/>
          <w:szCs w:val="24"/>
        </w:rPr>
        <w:t xml:space="preserve"> un Gulbenes novada domē, 206. kabinetā, Gulbenē, Ābeļu ielā 2, administrācijas darba laikā.</w:t>
      </w:r>
    </w:p>
    <w:p w:rsidR="00D81135" w:rsidRPr="00D81135" w:rsidRDefault="00D81135" w:rsidP="00D81135">
      <w:pPr>
        <w:autoSpaceDE w:val="0"/>
        <w:autoSpaceDN w:val="0"/>
        <w:adjustRightInd w:val="0"/>
        <w:spacing w:line="276" w:lineRule="auto"/>
        <w:ind w:firstLine="737"/>
        <w:rPr>
          <w:color w:val="000000"/>
          <w:sz w:val="24"/>
          <w:szCs w:val="24"/>
        </w:rPr>
      </w:pPr>
    </w:p>
    <w:p w:rsidR="000E67DD" w:rsidRPr="0042752A" w:rsidRDefault="00D81135" w:rsidP="000E67DD">
      <w:pPr>
        <w:numPr>
          <w:ilvl w:val="0"/>
          <w:numId w:val="23"/>
        </w:numPr>
        <w:autoSpaceDE w:val="0"/>
        <w:autoSpaceDN w:val="0"/>
        <w:adjustRightInd w:val="0"/>
        <w:spacing w:line="276" w:lineRule="auto"/>
        <w:rPr>
          <w:b/>
          <w:color w:val="000000"/>
          <w:sz w:val="24"/>
          <w:szCs w:val="24"/>
        </w:rPr>
      </w:pPr>
      <w:r w:rsidRPr="0042752A">
        <w:rPr>
          <w:color w:val="000000"/>
          <w:sz w:val="24"/>
          <w:szCs w:val="24"/>
        </w:rPr>
        <w:t>Viedokļus par precizēto Gulbenes novada teritorijas plānojuma 1. redakcijas projektu un Vides p</w:t>
      </w:r>
      <w:r w:rsidR="006E0F20" w:rsidRPr="0042752A">
        <w:rPr>
          <w:color w:val="000000"/>
          <w:sz w:val="24"/>
          <w:szCs w:val="24"/>
        </w:rPr>
        <w:t>ārskata projektu</w:t>
      </w:r>
      <w:r w:rsidRPr="0042752A">
        <w:rPr>
          <w:color w:val="000000"/>
          <w:sz w:val="24"/>
          <w:szCs w:val="24"/>
        </w:rPr>
        <w:t>, Gulbenes novada iedzīvotāji, institūcijas, organizācijas un uzņēmumi var</w:t>
      </w:r>
      <w:r w:rsidR="0042752A" w:rsidRPr="0042752A">
        <w:rPr>
          <w:color w:val="000000"/>
          <w:sz w:val="24"/>
          <w:szCs w:val="24"/>
        </w:rPr>
        <w:t>ēja</w:t>
      </w:r>
      <w:r w:rsidRPr="0042752A">
        <w:rPr>
          <w:color w:val="000000"/>
          <w:sz w:val="24"/>
          <w:szCs w:val="24"/>
        </w:rPr>
        <w:t xml:space="preserve"> iesniegt Gulbenes novada domes attīstības un projekt</w:t>
      </w:r>
      <w:r w:rsidR="0042752A" w:rsidRPr="0042752A">
        <w:rPr>
          <w:color w:val="000000"/>
          <w:sz w:val="24"/>
          <w:szCs w:val="24"/>
        </w:rPr>
        <w:t xml:space="preserve">u nodaļā no 2016.gada </w:t>
      </w:r>
      <w:r w:rsidR="004505D5">
        <w:rPr>
          <w:color w:val="000000"/>
          <w:sz w:val="24"/>
          <w:szCs w:val="24"/>
        </w:rPr>
        <w:t>5.decembra</w:t>
      </w:r>
      <w:r w:rsidR="0042752A" w:rsidRPr="0042752A">
        <w:rPr>
          <w:color w:val="000000"/>
          <w:sz w:val="24"/>
          <w:szCs w:val="24"/>
        </w:rPr>
        <w:t xml:space="preserve"> līdz 2017.gada 19.janvārim</w:t>
      </w:r>
      <w:r w:rsidR="000E67DD" w:rsidRPr="0042752A">
        <w:rPr>
          <w:color w:val="000000"/>
          <w:sz w:val="24"/>
          <w:szCs w:val="24"/>
        </w:rPr>
        <w:t xml:space="preserve"> </w:t>
      </w:r>
      <w:r w:rsidRPr="0042752A">
        <w:rPr>
          <w:color w:val="000000"/>
          <w:sz w:val="24"/>
          <w:szCs w:val="24"/>
        </w:rPr>
        <w:t xml:space="preserve">( Gulbenes novada dome, Ābeļu iela 2, Gulbene, Gulbenes novads, LV -4401) vai elektroniski nosūtot attīstības un projektu nodaļas teritorijas plānotājai Dacei Kuršai uz elektronisko pasta adresi </w:t>
      </w:r>
      <w:hyperlink r:id="rId18" w:history="1">
        <w:r w:rsidRPr="0042752A">
          <w:rPr>
            <w:rStyle w:val="Hipersaite"/>
            <w:sz w:val="24"/>
            <w:szCs w:val="24"/>
          </w:rPr>
          <w:t>dace.kursa@gulbene.lv</w:t>
        </w:r>
      </w:hyperlink>
      <w:r w:rsidRPr="0042752A">
        <w:rPr>
          <w:color w:val="000000"/>
          <w:sz w:val="24"/>
          <w:szCs w:val="24"/>
        </w:rPr>
        <w:t>.</w:t>
      </w:r>
      <w:r w:rsidR="006F64C6" w:rsidRPr="006F64C6">
        <w:t xml:space="preserve"> </w:t>
      </w:r>
    </w:p>
    <w:p w:rsidR="0042752A" w:rsidRPr="0042752A" w:rsidRDefault="0042752A" w:rsidP="0042752A">
      <w:pPr>
        <w:autoSpaceDE w:val="0"/>
        <w:autoSpaceDN w:val="0"/>
        <w:adjustRightInd w:val="0"/>
        <w:spacing w:line="276" w:lineRule="auto"/>
        <w:rPr>
          <w:b/>
          <w:color w:val="000000"/>
          <w:sz w:val="24"/>
          <w:szCs w:val="24"/>
        </w:rPr>
      </w:pPr>
    </w:p>
    <w:p w:rsidR="005462EA" w:rsidRPr="005462EA" w:rsidRDefault="0042752A" w:rsidP="00487726">
      <w:pPr>
        <w:numPr>
          <w:ilvl w:val="0"/>
          <w:numId w:val="23"/>
        </w:numPr>
        <w:autoSpaceDE w:val="0"/>
        <w:autoSpaceDN w:val="0"/>
        <w:adjustRightInd w:val="0"/>
        <w:spacing w:line="276" w:lineRule="auto"/>
        <w:rPr>
          <w:b/>
          <w:color w:val="000000"/>
          <w:sz w:val="24"/>
          <w:szCs w:val="24"/>
        </w:rPr>
      </w:pPr>
      <w:r>
        <w:rPr>
          <w:iCs/>
          <w:color w:val="000000"/>
          <w:sz w:val="24"/>
          <w:szCs w:val="24"/>
        </w:rPr>
        <w:t>Apakšnodaļa tika</w:t>
      </w:r>
      <w:r w:rsidR="0093722E" w:rsidRPr="000E67DD">
        <w:rPr>
          <w:iCs/>
          <w:color w:val="000000"/>
          <w:sz w:val="24"/>
          <w:szCs w:val="24"/>
        </w:rPr>
        <w:t xml:space="preserve"> papildināta pēc Vides pārskata projekta redakcijas publiskās apspriešanas</w:t>
      </w:r>
      <w:r w:rsidR="00D81135" w:rsidRPr="000E67DD">
        <w:rPr>
          <w:iCs/>
          <w:color w:val="000000"/>
          <w:sz w:val="24"/>
          <w:szCs w:val="24"/>
        </w:rPr>
        <w:t>.</w:t>
      </w:r>
    </w:p>
    <w:p w:rsidR="006F64C6" w:rsidRDefault="006F64C6" w:rsidP="006F64C6">
      <w:pPr>
        <w:ind w:firstLine="708"/>
        <w:rPr>
          <w:sz w:val="24"/>
          <w:szCs w:val="24"/>
        </w:rPr>
      </w:pPr>
    </w:p>
    <w:p w:rsidR="006F64C6" w:rsidRDefault="006F64C6" w:rsidP="006F64C6">
      <w:pPr>
        <w:ind w:firstLine="708"/>
        <w:rPr>
          <w:sz w:val="24"/>
          <w:szCs w:val="24"/>
        </w:rPr>
      </w:pPr>
      <w:r w:rsidRPr="006F64C6">
        <w:rPr>
          <w:sz w:val="24"/>
          <w:szCs w:val="24"/>
        </w:rPr>
        <w:t xml:space="preserve">Publiskās apspriešanas sanāksmes </w:t>
      </w:r>
      <w:r w:rsidR="00A22D02">
        <w:rPr>
          <w:sz w:val="24"/>
          <w:szCs w:val="24"/>
        </w:rPr>
        <w:t>tika</w:t>
      </w:r>
      <w:r w:rsidR="007E73A0">
        <w:rPr>
          <w:sz w:val="24"/>
          <w:szCs w:val="24"/>
        </w:rPr>
        <w:t xml:space="preserve"> organizēt</w:t>
      </w:r>
      <w:r w:rsidR="00A22D02">
        <w:rPr>
          <w:sz w:val="24"/>
          <w:szCs w:val="24"/>
        </w:rPr>
        <w:t>as</w:t>
      </w:r>
      <w:r w:rsidRPr="006F64C6">
        <w:rPr>
          <w:sz w:val="24"/>
          <w:szCs w:val="24"/>
        </w:rPr>
        <w:t xml:space="preserve"> </w:t>
      </w:r>
      <w:r w:rsidR="004505D5">
        <w:rPr>
          <w:sz w:val="24"/>
          <w:szCs w:val="24"/>
        </w:rPr>
        <w:t>visos novada pagastos un Gulbenes pilsētā</w:t>
      </w:r>
      <w:r w:rsidR="007E73A0">
        <w:rPr>
          <w:sz w:val="24"/>
          <w:szCs w:val="24"/>
        </w:rPr>
        <w:t xml:space="preserve"> laikā no 2016.gada 5.decembra līdz 2017. gada 19.janvārim</w:t>
      </w:r>
      <w:r w:rsidRPr="006F64C6">
        <w:rPr>
          <w:sz w:val="24"/>
          <w:szCs w:val="24"/>
        </w:rPr>
        <w:t>:</w:t>
      </w:r>
    </w:p>
    <w:p w:rsidR="00A22D02" w:rsidRPr="005462CE" w:rsidRDefault="005462CE" w:rsidP="005462CE">
      <w:pPr>
        <w:ind w:firstLine="708"/>
        <w:jc w:val="right"/>
        <w:rPr>
          <w:sz w:val="22"/>
          <w:szCs w:val="22"/>
        </w:rPr>
      </w:pPr>
      <w:r w:rsidRPr="005462CE">
        <w:rPr>
          <w:sz w:val="22"/>
          <w:szCs w:val="22"/>
        </w:rPr>
        <w:t>Tabula Nr.</w:t>
      </w:r>
      <w:r>
        <w:rPr>
          <w:sz w:val="22"/>
          <w:szCs w:val="22"/>
        </w:rPr>
        <w:t>2.3.1.</w:t>
      </w:r>
    </w:p>
    <w:tbl>
      <w:tblPr>
        <w:tblStyle w:val="Gaissarakstsizclums3"/>
        <w:tblW w:w="9923" w:type="dxa"/>
        <w:tblLayout w:type="fixed"/>
        <w:tblLook w:val="0000" w:firstRow="0" w:lastRow="0" w:firstColumn="0" w:lastColumn="0" w:noHBand="0" w:noVBand="0"/>
      </w:tblPr>
      <w:tblGrid>
        <w:gridCol w:w="1135"/>
        <w:gridCol w:w="850"/>
        <w:gridCol w:w="851"/>
        <w:gridCol w:w="709"/>
        <w:gridCol w:w="850"/>
        <w:gridCol w:w="1843"/>
        <w:gridCol w:w="3685"/>
      </w:tblGrid>
      <w:tr w:rsidR="00A22D02" w:rsidRPr="00A22D02" w:rsidTr="00A22D02">
        <w:trPr>
          <w:cnfStyle w:val="000000100000" w:firstRow="0" w:lastRow="0" w:firstColumn="0" w:lastColumn="0" w:oddVBand="0" w:evenVBand="0" w:oddHBand="1" w:evenHBand="0" w:firstRowFirstColumn="0" w:firstRowLastColumn="0" w:lastRowFirstColumn="0" w:lastRowLastColumn="0"/>
          <w:trHeight w:val="146"/>
        </w:trPr>
        <w:tc>
          <w:tcPr>
            <w:cnfStyle w:val="000010000000" w:firstRow="0" w:lastRow="0" w:firstColumn="0" w:lastColumn="0" w:oddVBand="1" w:evenVBand="0" w:oddHBand="0" w:evenHBand="0" w:firstRowFirstColumn="0" w:firstRowLastColumn="0" w:lastRowFirstColumn="0" w:lastRowLastColumn="0"/>
            <w:tcW w:w="1135" w:type="dxa"/>
            <w:shd w:val="clear" w:color="auto" w:fill="EAF1DD" w:themeFill="accent3" w:themeFillTint="33"/>
          </w:tcPr>
          <w:p w:rsidR="00A22D02" w:rsidRDefault="00A22D02" w:rsidP="00A22D02">
            <w:pPr>
              <w:jc w:val="center"/>
              <w:rPr>
                <w:b/>
                <w:sz w:val="16"/>
                <w:szCs w:val="16"/>
              </w:rPr>
            </w:pPr>
          </w:p>
          <w:p w:rsidR="00A22D02" w:rsidRPr="00A22D02" w:rsidRDefault="00A22D02" w:rsidP="00A22D02">
            <w:pPr>
              <w:jc w:val="center"/>
              <w:rPr>
                <w:b/>
                <w:sz w:val="16"/>
                <w:szCs w:val="16"/>
              </w:rPr>
            </w:pPr>
            <w:r w:rsidRPr="00A22D02">
              <w:rPr>
                <w:b/>
                <w:sz w:val="16"/>
                <w:szCs w:val="16"/>
              </w:rPr>
              <w:t>Datums</w:t>
            </w:r>
            <w:proofErr w:type="gramStart"/>
            <w:r w:rsidRPr="00A22D02">
              <w:rPr>
                <w:b/>
                <w:sz w:val="16"/>
                <w:szCs w:val="16"/>
              </w:rPr>
              <w:t xml:space="preserve">  </w:t>
            </w:r>
            <w:proofErr w:type="gramEnd"/>
          </w:p>
        </w:tc>
        <w:tc>
          <w:tcPr>
            <w:tcW w:w="850" w:type="dxa"/>
            <w:shd w:val="clear" w:color="auto" w:fill="EAF1DD" w:themeFill="accent3" w:themeFillTint="33"/>
          </w:tcPr>
          <w:p w:rsidR="00A22D02" w:rsidRDefault="00A22D02" w:rsidP="00A22D02">
            <w:pPr>
              <w:jc w:val="center"/>
              <w:cnfStyle w:val="000000100000" w:firstRow="0" w:lastRow="0" w:firstColumn="0" w:lastColumn="0" w:oddVBand="0" w:evenVBand="0" w:oddHBand="1" w:evenHBand="0" w:firstRowFirstColumn="0" w:firstRowLastColumn="0" w:lastRowFirstColumn="0" w:lastRowLastColumn="0"/>
              <w:rPr>
                <w:b/>
                <w:sz w:val="16"/>
                <w:szCs w:val="16"/>
              </w:rPr>
            </w:pPr>
          </w:p>
          <w:p w:rsidR="00A22D02" w:rsidRPr="00A22D02" w:rsidRDefault="00A22D02" w:rsidP="00A22D02">
            <w:pPr>
              <w:jc w:val="center"/>
              <w:cnfStyle w:val="000000100000" w:firstRow="0" w:lastRow="0" w:firstColumn="0" w:lastColumn="0" w:oddVBand="0" w:evenVBand="0" w:oddHBand="1" w:evenHBand="0" w:firstRowFirstColumn="0" w:firstRowLastColumn="0" w:lastRowFirstColumn="0" w:lastRowLastColumn="0"/>
              <w:rPr>
                <w:b/>
                <w:sz w:val="16"/>
                <w:szCs w:val="16"/>
              </w:rPr>
            </w:pPr>
            <w:r w:rsidRPr="00A22D02">
              <w:rPr>
                <w:b/>
                <w:sz w:val="16"/>
                <w:szCs w:val="16"/>
              </w:rPr>
              <w:t>Laiks</w:t>
            </w:r>
          </w:p>
        </w:tc>
        <w:tc>
          <w:tcPr>
            <w:cnfStyle w:val="000010000000" w:firstRow="0" w:lastRow="0" w:firstColumn="0" w:lastColumn="0" w:oddVBand="1" w:evenVBand="0" w:oddHBand="0" w:evenHBand="0" w:firstRowFirstColumn="0" w:firstRowLastColumn="0" w:lastRowFirstColumn="0" w:lastRowLastColumn="0"/>
            <w:tcW w:w="851" w:type="dxa"/>
            <w:shd w:val="clear" w:color="auto" w:fill="EAF1DD" w:themeFill="accent3" w:themeFillTint="33"/>
          </w:tcPr>
          <w:p w:rsidR="00A22D02" w:rsidRDefault="00A22D02" w:rsidP="00A22D02">
            <w:pPr>
              <w:jc w:val="center"/>
              <w:rPr>
                <w:b/>
                <w:sz w:val="16"/>
                <w:szCs w:val="16"/>
              </w:rPr>
            </w:pPr>
          </w:p>
          <w:p w:rsidR="00A22D02" w:rsidRPr="00A22D02" w:rsidRDefault="00A22D02" w:rsidP="00A22D02">
            <w:pPr>
              <w:jc w:val="center"/>
              <w:rPr>
                <w:b/>
                <w:sz w:val="16"/>
                <w:szCs w:val="16"/>
              </w:rPr>
            </w:pPr>
            <w:r w:rsidRPr="00A22D02">
              <w:rPr>
                <w:b/>
                <w:sz w:val="16"/>
                <w:szCs w:val="16"/>
              </w:rPr>
              <w:t>Dalībnieku skaits</w:t>
            </w:r>
          </w:p>
        </w:tc>
        <w:tc>
          <w:tcPr>
            <w:tcW w:w="709" w:type="dxa"/>
            <w:shd w:val="clear" w:color="auto" w:fill="EAF1DD" w:themeFill="accent3" w:themeFillTint="33"/>
          </w:tcPr>
          <w:p w:rsidR="00A22D02" w:rsidRPr="00A22D02" w:rsidRDefault="00A22D02" w:rsidP="00A22D02">
            <w:pPr>
              <w:jc w:val="center"/>
              <w:cnfStyle w:val="000000100000" w:firstRow="0" w:lastRow="0" w:firstColumn="0" w:lastColumn="0" w:oddVBand="0" w:evenVBand="0" w:oddHBand="1" w:evenHBand="0" w:firstRowFirstColumn="0" w:firstRowLastColumn="0" w:lastRowFirstColumn="0" w:lastRowLastColumn="0"/>
              <w:rPr>
                <w:b/>
                <w:sz w:val="16"/>
                <w:szCs w:val="16"/>
              </w:rPr>
            </w:pPr>
            <w:r w:rsidRPr="00A22D02">
              <w:rPr>
                <w:b/>
                <w:sz w:val="16"/>
                <w:szCs w:val="16"/>
              </w:rPr>
              <w:t>Iesniegumu skaits</w:t>
            </w:r>
          </w:p>
        </w:tc>
        <w:tc>
          <w:tcPr>
            <w:cnfStyle w:val="000010000000" w:firstRow="0" w:lastRow="0" w:firstColumn="0" w:lastColumn="0" w:oddVBand="1" w:evenVBand="0" w:oddHBand="0" w:evenHBand="0" w:firstRowFirstColumn="0" w:firstRowLastColumn="0" w:lastRowFirstColumn="0" w:lastRowLastColumn="0"/>
            <w:tcW w:w="850" w:type="dxa"/>
            <w:shd w:val="clear" w:color="auto" w:fill="EAF1DD" w:themeFill="accent3" w:themeFillTint="33"/>
          </w:tcPr>
          <w:p w:rsidR="00A22D02" w:rsidRDefault="00A22D02" w:rsidP="00A22D02">
            <w:pPr>
              <w:jc w:val="center"/>
              <w:rPr>
                <w:b/>
                <w:sz w:val="16"/>
                <w:szCs w:val="16"/>
              </w:rPr>
            </w:pPr>
          </w:p>
          <w:p w:rsidR="00A22D02" w:rsidRPr="00A22D02" w:rsidRDefault="00A22D02" w:rsidP="00A22D02">
            <w:pPr>
              <w:jc w:val="center"/>
              <w:rPr>
                <w:b/>
                <w:sz w:val="16"/>
                <w:szCs w:val="16"/>
              </w:rPr>
            </w:pPr>
            <w:r w:rsidRPr="00A22D02">
              <w:rPr>
                <w:b/>
                <w:sz w:val="16"/>
                <w:szCs w:val="16"/>
              </w:rPr>
              <w:t>Iedzīvotāju skaits</w:t>
            </w:r>
          </w:p>
        </w:tc>
        <w:tc>
          <w:tcPr>
            <w:tcW w:w="1843" w:type="dxa"/>
            <w:shd w:val="clear" w:color="auto" w:fill="EAF1DD" w:themeFill="accent3" w:themeFillTint="33"/>
          </w:tcPr>
          <w:p w:rsidR="00A22D02" w:rsidRDefault="00A22D02" w:rsidP="00A22D02">
            <w:pPr>
              <w:jc w:val="center"/>
              <w:cnfStyle w:val="000000100000" w:firstRow="0" w:lastRow="0" w:firstColumn="0" w:lastColumn="0" w:oddVBand="0" w:evenVBand="0" w:oddHBand="1" w:evenHBand="0" w:firstRowFirstColumn="0" w:firstRowLastColumn="0" w:lastRowFirstColumn="0" w:lastRowLastColumn="0"/>
              <w:rPr>
                <w:b/>
                <w:sz w:val="16"/>
                <w:szCs w:val="16"/>
              </w:rPr>
            </w:pPr>
          </w:p>
          <w:p w:rsidR="00A22D02" w:rsidRPr="00A22D02" w:rsidRDefault="00617378" w:rsidP="00A22D02">
            <w:pPr>
              <w:jc w:val="center"/>
              <w:cnfStyle w:val="000000100000" w:firstRow="0" w:lastRow="0" w:firstColumn="0" w:lastColumn="0" w:oddVBand="0" w:evenVBand="0" w:oddHBand="1" w:evenHBand="0" w:firstRowFirstColumn="0" w:firstRowLastColumn="0" w:lastRowFirstColumn="0" w:lastRowLastColumn="0"/>
              <w:rPr>
                <w:b/>
                <w:sz w:val="16"/>
                <w:szCs w:val="16"/>
              </w:rPr>
            </w:pPr>
            <w:r>
              <w:rPr>
                <w:b/>
                <w:sz w:val="16"/>
                <w:szCs w:val="16"/>
              </w:rPr>
              <w:t>Pagasta p</w:t>
            </w:r>
            <w:r w:rsidR="00A22D02" w:rsidRPr="00A22D02">
              <w:rPr>
                <w:b/>
                <w:sz w:val="16"/>
                <w:szCs w:val="16"/>
              </w:rPr>
              <w:t>ārvalde</w:t>
            </w:r>
          </w:p>
        </w:tc>
        <w:tc>
          <w:tcPr>
            <w:cnfStyle w:val="000010000000" w:firstRow="0" w:lastRow="0" w:firstColumn="0" w:lastColumn="0" w:oddVBand="1" w:evenVBand="0" w:oddHBand="0" w:evenHBand="0" w:firstRowFirstColumn="0" w:firstRowLastColumn="0" w:lastRowFirstColumn="0" w:lastRowLastColumn="0"/>
            <w:tcW w:w="3685" w:type="dxa"/>
            <w:shd w:val="clear" w:color="auto" w:fill="EAF1DD" w:themeFill="accent3" w:themeFillTint="33"/>
          </w:tcPr>
          <w:p w:rsidR="00A22D02" w:rsidRDefault="00A22D02" w:rsidP="00A22D02">
            <w:pPr>
              <w:jc w:val="center"/>
              <w:rPr>
                <w:b/>
                <w:sz w:val="16"/>
                <w:szCs w:val="16"/>
              </w:rPr>
            </w:pPr>
          </w:p>
          <w:p w:rsidR="00A22D02" w:rsidRPr="00A22D02" w:rsidRDefault="00617378" w:rsidP="00A22D02">
            <w:pPr>
              <w:jc w:val="center"/>
              <w:rPr>
                <w:b/>
                <w:sz w:val="16"/>
                <w:szCs w:val="16"/>
              </w:rPr>
            </w:pPr>
            <w:r>
              <w:rPr>
                <w:b/>
                <w:sz w:val="16"/>
                <w:szCs w:val="16"/>
              </w:rPr>
              <w:t>Īss priekl</w:t>
            </w:r>
            <w:r w:rsidR="00A22D02" w:rsidRPr="00A22D02">
              <w:rPr>
                <w:b/>
                <w:sz w:val="16"/>
                <w:szCs w:val="16"/>
              </w:rPr>
              <w:t xml:space="preserve">ikumu apraksts </w:t>
            </w:r>
          </w:p>
        </w:tc>
      </w:tr>
      <w:tr w:rsidR="00A22D02" w:rsidRPr="00A22D02" w:rsidTr="00A22D02">
        <w:trPr>
          <w:trHeight w:val="240"/>
        </w:trPr>
        <w:tc>
          <w:tcPr>
            <w:cnfStyle w:val="000010000000" w:firstRow="0" w:lastRow="0" w:firstColumn="0" w:lastColumn="0" w:oddVBand="1" w:evenVBand="0" w:oddHBand="0" w:evenHBand="0" w:firstRowFirstColumn="0" w:firstRowLastColumn="0" w:lastRowFirstColumn="0" w:lastRowLastColumn="0"/>
            <w:tcW w:w="1135" w:type="dxa"/>
          </w:tcPr>
          <w:p w:rsidR="00A22D02" w:rsidRPr="00A22D02" w:rsidRDefault="00A22D02" w:rsidP="00A22D02">
            <w:pPr>
              <w:spacing w:line="360" w:lineRule="auto"/>
              <w:rPr>
                <w:sz w:val="18"/>
                <w:szCs w:val="18"/>
              </w:rPr>
            </w:pPr>
            <w:r w:rsidRPr="00A22D02">
              <w:rPr>
                <w:i/>
                <w:sz w:val="18"/>
                <w:szCs w:val="18"/>
                <w:u w:val="single"/>
              </w:rPr>
              <w:t>13.12.2016</w:t>
            </w:r>
            <w:r w:rsidRPr="00A22D02">
              <w:rPr>
                <w:sz w:val="18"/>
                <w:szCs w:val="18"/>
              </w:rPr>
              <w:t>.</w:t>
            </w:r>
          </w:p>
          <w:p w:rsidR="00A22D02" w:rsidRPr="00A22D02" w:rsidRDefault="00A22D02" w:rsidP="00A22D02">
            <w:pPr>
              <w:spacing w:line="360" w:lineRule="auto"/>
              <w:rPr>
                <w:sz w:val="18"/>
                <w:szCs w:val="18"/>
                <w:vertAlign w:val="superscript"/>
              </w:rPr>
            </w:pPr>
          </w:p>
        </w:tc>
        <w:tc>
          <w:tcPr>
            <w:tcW w:w="850" w:type="dxa"/>
          </w:tcPr>
          <w:p w:rsidR="00A22D02" w:rsidRPr="00A22D02" w:rsidRDefault="00A22D02" w:rsidP="00A22D02">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r w:rsidRPr="00A22D02">
              <w:rPr>
                <w:sz w:val="18"/>
                <w:szCs w:val="18"/>
              </w:rPr>
              <w:t>Plkst. 13</w:t>
            </w:r>
            <w:r w:rsidRPr="00A22D02">
              <w:rPr>
                <w:sz w:val="18"/>
                <w:szCs w:val="18"/>
                <w:vertAlign w:val="superscript"/>
              </w:rPr>
              <w:t>00</w:t>
            </w:r>
          </w:p>
        </w:tc>
        <w:tc>
          <w:tcPr>
            <w:cnfStyle w:val="000010000000" w:firstRow="0" w:lastRow="0" w:firstColumn="0" w:lastColumn="0" w:oddVBand="1" w:evenVBand="0" w:oddHBand="0" w:evenHBand="0" w:firstRowFirstColumn="0" w:firstRowLastColumn="0" w:lastRowFirstColumn="0" w:lastRowLastColumn="0"/>
            <w:tcW w:w="851" w:type="dxa"/>
          </w:tcPr>
          <w:p w:rsidR="00A22D02" w:rsidRPr="00A22D02" w:rsidRDefault="00A22D02" w:rsidP="00A22D02">
            <w:pPr>
              <w:spacing w:line="360" w:lineRule="auto"/>
              <w:rPr>
                <w:sz w:val="18"/>
                <w:szCs w:val="18"/>
              </w:rPr>
            </w:pPr>
            <w:r w:rsidRPr="00A22D02">
              <w:rPr>
                <w:sz w:val="18"/>
                <w:szCs w:val="18"/>
              </w:rPr>
              <w:t>7</w:t>
            </w:r>
          </w:p>
        </w:tc>
        <w:tc>
          <w:tcPr>
            <w:tcW w:w="709" w:type="dxa"/>
          </w:tcPr>
          <w:p w:rsidR="00A22D02" w:rsidRPr="00A22D02" w:rsidRDefault="00A22D02" w:rsidP="00A22D02">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A22D02">
              <w:rPr>
                <w:sz w:val="18"/>
                <w:szCs w:val="18"/>
              </w:rPr>
              <w:t>-</w:t>
            </w:r>
          </w:p>
        </w:tc>
        <w:tc>
          <w:tcPr>
            <w:cnfStyle w:val="000010000000" w:firstRow="0" w:lastRow="0" w:firstColumn="0" w:lastColumn="0" w:oddVBand="1" w:evenVBand="0" w:oddHBand="0" w:evenHBand="0" w:firstRowFirstColumn="0" w:firstRowLastColumn="0" w:lastRowFirstColumn="0" w:lastRowLastColumn="0"/>
            <w:tcW w:w="850" w:type="dxa"/>
          </w:tcPr>
          <w:p w:rsidR="00A22D02" w:rsidRPr="00A22D02" w:rsidRDefault="00A22D02" w:rsidP="00A22D02">
            <w:pPr>
              <w:spacing w:line="360" w:lineRule="auto"/>
              <w:jc w:val="right"/>
              <w:rPr>
                <w:sz w:val="18"/>
                <w:szCs w:val="18"/>
              </w:rPr>
            </w:pPr>
            <w:r w:rsidRPr="00A22D02">
              <w:rPr>
                <w:sz w:val="18"/>
                <w:szCs w:val="18"/>
              </w:rPr>
              <w:t>925</w:t>
            </w:r>
          </w:p>
        </w:tc>
        <w:tc>
          <w:tcPr>
            <w:tcW w:w="1843" w:type="dxa"/>
          </w:tcPr>
          <w:p w:rsidR="00A22D02" w:rsidRPr="00A22D02" w:rsidRDefault="00A22D02" w:rsidP="00A22D02">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r w:rsidRPr="00A22D02">
              <w:rPr>
                <w:sz w:val="18"/>
                <w:szCs w:val="18"/>
              </w:rPr>
              <w:t>TIRZAS</w:t>
            </w:r>
          </w:p>
          <w:p w:rsidR="00A22D02" w:rsidRPr="00A22D02" w:rsidRDefault="00A22D02" w:rsidP="00A22D02">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3685" w:type="dxa"/>
          </w:tcPr>
          <w:p w:rsidR="00A22D02" w:rsidRPr="00A22D02" w:rsidRDefault="00617378" w:rsidP="00A22D02">
            <w:pPr>
              <w:rPr>
                <w:sz w:val="18"/>
                <w:szCs w:val="18"/>
              </w:rPr>
            </w:pPr>
            <w:r>
              <w:rPr>
                <w:sz w:val="18"/>
                <w:szCs w:val="18"/>
              </w:rPr>
              <w:t>Precizēt lauksaimniecības</w:t>
            </w:r>
            <w:r w:rsidR="00A22D02" w:rsidRPr="00A22D02">
              <w:rPr>
                <w:sz w:val="18"/>
                <w:szCs w:val="18"/>
              </w:rPr>
              <w:t xml:space="preserve"> zemes ciema teritorijā, jautājumi par degradētām teritorijām.</w:t>
            </w:r>
          </w:p>
        </w:tc>
      </w:tr>
      <w:tr w:rsidR="00A22D02" w:rsidRPr="00A22D02" w:rsidTr="00A22D02">
        <w:trPr>
          <w:cnfStyle w:val="000000100000" w:firstRow="0" w:lastRow="0" w:firstColumn="0" w:lastColumn="0" w:oddVBand="0" w:evenVBand="0" w:oddHBand="1" w:evenHBand="0" w:firstRowFirstColumn="0" w:firstRowLastColumn="0" w:lastRowFirstColumn="0" w:lastRowLastColumn="0"/>
          <w:trHeight w:val="240"/>
        </w:trPr>
        <w:tc>
          <w:tcPr>
            <w:cnfStyle w:val="000010000000" w:firstRow="0" w:lastRow="0" w:firstColumn="0" w:lastColumn="0" w:oddVBand="1" w:evenVBand="0" w:oddHBand="0" w:evenHBand="0" w:firstRowFirstColumn="0" w:firstRowLastColumn="0" w:lastRowFirstColumn="0" w:lastRowLastColumn="0"/>
            <w:tcW w:w="1135" w:type="dxa"/>
          </w:tcPr>
          <w:p w:rsidR="00A22D02" w:rsidRPr="00A22D02" w:rsidRDefault="00A22D02" w:rsidP="00A22D02">
            <w:pPr>
              <w:spacing w:line="360" w:lineRule="auto"/>
              <w:rPr>
                <w:sz w:val="18"/>
                <w:szCs w:val="18"/>
              </w:rPr>
            </w:pPr>
            <w:r w:rsidRPr="00A22D02">
              <w:rPr>
                <w:i/>
                <w:sz w:val="18"/>
                <w:szCs w:val="18"/>
                <w:u w:val="single"/>
              </w:rPr>
              <w:t>13.12.2016</w:t>
            </w:r>
            <w:r w:rsidRPr="00A22D02">
              <w:rPr>
                <w:sz w:val="18"/>
                <w:szCs w:val="18"/>
              </w:rPr>
              <w:t>.</w:t>
            </w:r>
          </w:p>
          <w:p w:rsidR="00A22D02" w:rsidRPr="00A22D02" w:rsidRDefault="00A22D02" w:rsidP="00A22D02">
            <w:pPr>
              <w:spacing w:line="360" w:lineRule="auto"/>
              <w:rPr>
                <w:sz w:val="18"/>
                <w:szCs w:val="18"/>
              </w:rPr>
            </w:pPr>
          </w:p>
        </w:tc>
        <w:tc>
          <w:tcPr>
            <w:tcW w:w="850" w:type="dxa"/>
          </w:tcPr>
          <w:p w:rsidR="00A22D02" w:rsidRPr="00A22D02" w:rsidRDefault="00A22D02" w:rsidP="00A22D02">
            <w:pPr>
              <w:spacing w:line="360" w:lineRule="auto"/>
              <w:cnfStyle w:val="000000100000" w:firstRow="0" w:lastRow="0" w:firstColumn="0" w:lastColumn="0" w:oddVBand="0" w:evenVBand="0" w:oddHBand="1" w:evenHBand="0" w:firstRowFirstColumn="0" w:firstRowLastColumn="0" w:lastRowFirstColumn="0" w:lastRowLastColumn="0"/>
              <w:rPr>
                <w:sz w:val="18"/>
                <w:szCs w:val="18"/>
              </w:rPr>
            </w:pPr>
            <w:r w:rsidRPr="00A22D02">
              <w:rPr>
                <w:sz w:val="18"/>
                <w:szCs w:val="18"/>
              </w:rPr>
              <w:t xml:space="preserve">Plkst. </w:t>
            </w:r>
            <w:r w:rsidRPr="00A22D02">
              <w:rPr>
                <w:b/>
                <w:sz w:val="18"/>
                <w:szCs w:val="18"/>
              </w:rPr>
              <w:t>16</w:t>
            </w:r>
            <w:r w:rsidRPr="00A22D02">
              <w:rPr>
                <w:b/>
                <w:sz w:val="18"/>
                <w:szCs w:val="18"/>
                <w:vertAlign w:val="superscript"/>
              </w:rPr>
              <w:t>00</w:t>
            </w:r>
          </w:p>
        </w:tc>
        <w:tc>
          <w:tcPr>
            <w:cnfStyle w:val="000010000000" w:firstRow="0" w:lastRow="0" w:firstColumn="0" w:lastColumn="0" w:oddVBand="1" w:evenVBand="0" w:oddHBand="0" w:evenHBand="0" w:firstRowFirstColumn="0" w:firstRowLastColumn="0" w:lastRowFirstColumn="0" w:lastRowLastColumn="0"/>
            <w:tcW w:w="851" w:type="dxa"/>
          </w:tcPr>
          <w:p w:rsidR="00A22D02" w:rsidRPr="00A22D02" w:rsidRDefault="00A22D02" w:rsidP="00A22D02">
            <w:pPr>
              <w:spacing w:line="360" w:lineRule="auto"/>
              <w:rPr>
                <w:sz w:val="18"/>
                <w:szCs w:val="18"/>
              </w:rPr>
            </w:pPr>
            <w:r w:rsidRPr="00A22D02">
              <w:rPr>
                <w:sz w:val="18"/>
                <w:szCs w:val="18"/>
              </w:rPr>
              <w:t xml:space="preserve">7 </w:t>
            </w:r>
          </w:p>
        </w:tc>
        <w:tc>
          <w:tcPr>
            <w:tcW w:w="709" w:type="dxa"/>
          </w:tcPr>
          <w:p w:rsidR="00A22D02" w:rsidRPr="00A22D02" w:rsidRDefault="00A22D02" w:rsidP="00A22D02">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A22D02">
              <w:rPr>
                <w:sz w:val="18"/>
                <w:szCs w:val="18"/>
              </w:rPr>
              <w:t>-</w:t>
            </w:r>
          </w:p>
        </w:tc>
        <w:tc>
          <w:tcPr>
            <w:cnfStyle w:val="000010000000" w:firstRow="0" w:lastRow="0" w:firstColumn="0" w:lastColumn="0" w:oddVBand="1" w:evenVBand="0" w:oddHBand="0" w:evenHBand="0" w:firstRowFirstColumn="0" w:firstRowLastColumn="0" w:lastRowFirstColumn="0" w:lastRowLastColumn="0"/>
            <w:tcW w:w="850" w:type="dxa"/>
          </w:tcPr>
          <w:p w:rsidR="00A22D02" w:rsidRPr="00A22D02" w:rsidRDefault="00A22D02" w:rsidP="00A22D02">
            <w:pPr>
              <w:spacing w:line="360" w:lineRule="auto"/>
              <w:jc w:val="right"/>
              <w:rPr>
                <w:sz w:val="18"/>
                <w:szCs w:val="18"/>
              </w:rPr>
            </w:pPr>
            <w:r w:rsidRPr="00A22D02">
              <w:rPr>
                <w:sz w:val="18"/>
                <w:szCs w:val="18"/>
              </w:rPr>
              <w:t>513</w:t>
            </w:r>
          </w:p>
        </w:tc>
        <w:tc>
          <w:tcPr>
            <w:tcW w:w="1843" w:type="dxa"/>
          </w:tcPr>
          <w:p w:rsidR="00A22D02" w:rsidRPr="00A22D02" w:rsidRDefault="00A22D02" w:rsidP="00A22D02">
            <w:pPr>
              <w:spacing w:line="360" w:lineRule="auto"/>
              <w:cnfStyle w:val="000000100000" w:firstRow="0" w:lastRow="0" w:firstColumn="0" w:lastColumn="0" w:oddVBand="0" w:evenVBand="0" w:oddHBand="1" w:evenHBand="0" w:firstRowFirstColumn="0" w:firstRowLastColumn="0" w:lastRowFirstColumn="0" w:lastRowLastColumn="0"/>
              <w:rPr>
                <w:sz w:val="18"/>
                <w:szCs w:val="18"/>
              </w:rPr>
            </w:pPr>
            <w:r w:rsidRPr="00A22D02">
              <w:rPr>
                <w:sz w:val="18"/>
                <w:szCs w:val="18"/>
              </w:rPr>
              <w:t>DRUVIENAS</w:t>
            </w:r>
          </w:p>
          <w:p w:rsidR="00A22D02" w:rsidRPr="00A22D02" w:rsidRDefault="00A22D02" w:rsidP="00A22D02">
            <w:pPr>
              <w:spacing w:line="360" w:lineRule="auto"/>
              <w:cnfStyle w:val="000000100000" w:firstRow="0" w:lastRow="0" w:firstColumn="0" w:lastColumn="0" w:oddVBand="0" w:evenVBand="0" w:oddHBand="1"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3685" w:type="dxa"/>
          </w:tcPr>
          <w:p w:rsidR="00A22D02" w:rsidRPr="00A22D02" w:rsidRDefault="00617378" w:rsidP="00A22D02">
            <w:pPr>
              <w:rPr>
                <w:sz w:val="18"/>
                <w:szCs w:val="18"/>
              </w:rPr>
            </w:pPr>
            <w:r>
              <w:rPr>
                <w:sz w:val="18"/>
                <w:szCs w:val="18"/>
              </w:rPr>
              <w:t>Ciema robežā mainās lauksaimniecības</w:t>
            </w:r>
            <w:r w:rsidR="00A22D02" w:rsidRPr="00A22D02">
              <w:rPr>
                <w:sz w:val="18"/>
                <w:szCs w:val="18"/>
              </w:rPr>
              <w:t xml:space="preserve"> zemes zonējums</w:t>
            </w:r>
          </w:p>
        </w:tc>
      </w:tr>
      <w:tr w:rsidR="00A22D02" w:rsidRPr="00A22D02" w:rsidTr="00A22D02">
        <w:trPr>
          <w:trHeight w:val="240"/>
        </w:trPr>
        <w:tc>
          <w:tcPr>
            <w:cnfStyle w:val="000010000000" w:firstRow="0" w:lastRow="0" w:firstColumn="0" w:lastColumn="0" w:oddVBand="1" w:evenVBand="0" w:oddHBand="0" w:evenHBand="0" w:firstRowFirstColumn="0" w:firstRowLastColumn="0" w:lastRowFirstColumn="0" w:lastRowLastColumn="0"/>
            <w:tcW w:w="1135" w:type="dxa"/>
          </w:tcPr>
          <w:p w:rsidR="00A22D02" w:rsidRPr="00A22D02" w:rsidRDefault="00A22D02" w:rsidP="00A22D02">
            <w:pPr>
              <w:spacing w:line="360" w:lineRule="auto"/>
              <w:rPr>
                <w:i/>
                <w:sz w:val="18"/>
                <w:szCs w:val="18"/>
                <w:u w:val="single"/>
              </w:rPr>
            </w:pPr>
            <w:r w:rsidRPr="00A22D02">
              <w:rPr>
                <w:i/>
                <w:sz w:val="18"/>
                <w:szCs w:val="18"/>
                <w:u w:val="single"/>
              </w:rPr>
              <w:t>16.12.2016.</w:t>
            </w:r>
          </w:p>
          <w:p w:rsidR="00A22D02" w:rsidRPr="00A22D02" w:rsidRDefault="00A22D02" w:rsidP="00A22D02">
            <w:pPr>
              <w:spacing w:line="360" w:lineRule="auto"/>
              <w:rPr>
                <w:sz w:val="18"/>
                <w:szCs w:val="18"/>
                <w:vertAlign w:val="superscript"/>
              </w:rPr>
            </w:pPr>
          </w:p>
        </w:tc>
        <w:tc>
          <w:tcPr>
            <w:tcW w:w="850" w:type="dxa"/>
          </w:tcPr>
          <w:p w:rsidR="00A22D02" w:rsidRPr="00A22D02" w:rsidRDefault="00A22D02" w:rsidP="00A22D02">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r w:rsidRPr="00A22D02">
              <w:rPr>
                <w:sz w:val="18"/>
                <w:szCs w:val="18"/>
              </w:rPr>
              <w:t>Plkst. 14</w:t>
            </w:r>
            <w:r w:rsidRPr="00A22D02">
              <w:rPr>
                <w:sz w:val="18"/>
                <w:szCs w:val="18"/>
                <w:vertAlign w:val="superscript"/>
              </w:rPr>
              <w:t>00</w:t>
            </w:r>
          </w:p>
        </w:tc>
        <w:tc>
          <w:tcPr>
            <w:cnfStyle w:val="000010000000" w:firstRow="0" w:lastRow="0" w:firstColumn="0" w:lastColumn="0" w:oddVBand="1" w:evenVBand="0" w:oddHBand="0" w:evenHBand="0" w:firstRowFirstColumn="0" w:firstRowLastColumn="0" w:lastRowFirstColumn="0" w:lastRowLastColumn="0"/>
            <w:tcW w:w="851" w:type="dxa"/>
          </w:tcPr>
          <w:p w:rsidR="00A22D02" w:rsidRPr="00A22D02" w:rsidRDefault="00A22D02" w:rsidP="00A22D02">
            <w:pPr>
              <w:spacing w:line="360" w:lineRule="auto"/>
              <w:rPr>
                <w:sz w:val="18"/>
                <w:szCs w:val="18"/>
              </w:rPr>
            </w:pPr>
            <w:r w:rsidRPr="00A22D02">
              <w:rPr>
                <w:sz w:val="18"/>
                <w:szCs w:val="18"/>
              </w:rPr>
              <w:t>10</w:t>
            </w:r>
          </w:p>
        </w:tc>
        <w:tc>
          <w:tcPr>
            <w:tcW w:w="709" w:type="dxa"/>
          </w:tcPr>
          <w:p w:rsidR="00A22D02" w:rsidRPr="00A22D02" w:rsidRDefault="00A22D02" w:rsidP="00A22D02">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A22D02">
              <w:rPr>
                <w:sz w:val="18"/>
                <w:szCs w:val="18"/>
              </w:rPr>
              <w:t>1</w:t>
            </w:r>
          </w:p>
        </w:tc>
        <w:tc>
          <w:tcPr>
            <w:cnfStyle w:val="000010000000" w:firstRow="0" w:lastRow="0" w:firstColumn="0" w:lastColumn="0" w:oddVBand="1" w:evenVBand="0" w:oddHBand="0" w:evenHBand="0" w:firstRowFirstColumn="0" w:firstRowLastColumn="0" w:lastRowFirstColumn="0" w:lastRowLastColumn="0"/>
            <w:tcW w:w="850" w:type="dxa"/>
          </w:tcPr>
          <w:p w:rsidR="00A22D02" w:rsidRPr="00A22D02" w:rsidRDefault="00A22D02" w:rsidP="00A22D02">
            <w:pPr>
              <w:spacing w:line="360" w:lineRule="auto"/>
              <w:jc w:val="right"/>
              <w:rPr>
                <w:sz w:val="18"/>
                <w:szCs w:val="18"/>
              </w:rPr>
            </w:pPr>
            <w:r w:rsidRPr="00A22D02">
              <w:rPr>
                <w:sz w:val="18"/>
                <w:szCs w:val="18"/>
              </w:rPr>
              <w:t>1408</w:t>
            </w:r>
          </w:p>
        </w:tc>
        <w:tc>
          <w:tcPr>
            <w:tcW w:w="1843" w:type="dxa"/>
          </w:tcPr>
          <w:p w:rsidR="00A22D02" w:rsidRPr="00A22D02" w:rsidRDefault="00A22D02" w:rsidP="00A22D02">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r w:rsidRPr="00A22D02">
              <w:rPr>
                <w:sz w:val="18"/>
                <w:szCs w:val="18"/>
              </w:rPr>
              <w:t>RANKAS</w:t>
            </w:r>
          </w:p>
        </w:tc>
        <w:tc>
          <w:tcPr>
            <w:cnfStyle w:val="000010000000" w:firstRow="0" w:lastRow="0" w:firstColumn="0" w:lastColumn="0" w:oddVBand="1" w:evenVBand="0" w:oddHBand="0" w:evenHBand="0" w:firstRowFirstColumn="0" w:firstRowLastColumn="0" w:lastRowFirstColumn="0" w:lastRowLastColumn="0"/>
            <w:tcW w:w="3685" w:type="dxa"/>
          </w:tcPr>
          <w:p w:rsidR="00A22D02" w:rsidRPr="00A22D02" w:rsidRDefault="00A22D02" w:rsidP="00A22D02">
            <w:pPr>
              <w:rPr>
                <w:sz w:val="18"/>
                <w:szCs w:val="18"/>
              </w:rPr>
            </w:pPr>
            <w:r w:rsidRPr="00A22D02">
              <w:rPr>
                <w:sz w:val="18"/>
                <w:szCs w:val="18"/>
              </w:rPr>
              <w:t>Pali</w:t>
            </w:r>
            <w:r w:rsidR="00617378">
              <w:rPr>
                <w:sz w:val="18"/>
                <w:szCs w:val="18"/>
              </w:rPr>
              <w:t xml:space="preserve">elināt rūpniecisko zonu, iezīmēt </w:t>
            </w:r>
            <w:r w:rsidRPr="00A22D02">
              <w:rPr>
                <w:sz w:val="18"/>
                <w:szCs w:val="18"/>
              </w:rPr>
              <w:t>mazdārziņu zonu</w:t>
            </w:r>
          </w:p>
        </w:tc>
      </w:tr>
      <w:tr w:rsidR="00A22D02" w:rsidRPr="00A22D02" w:rsidTr="00A22D02">
        <w:trPr>
          <w:cnfStyle w:val="000000100000" w:firstRow="0" w:lastRow="0" w:firstColumn="0" w:lastColumn="0" w:oddVBand="0" w:evenVBand="0" w:oddHBand="1" w:evenHBand="0" w:firstRowFirstColumn="0" w:firstRowLastColumn="0" w:lastRowFirstColumn="0" w:lastRowLastColumn="0"/>
          <w:trHeight w:val="240"/>
        </w:trPr>
        <w:tc>
          <w:tcPr>
            <w:cnfStyle w:val="000010000000" w:firstRow="0" w:lastRow="0" w:firstColumn="0" w:lastColumn="0" w:oddVBand="1" w:evenVBand="0" w:oddHBand="0" w:evenHBand="0" w:firstRowFirstColumn="0" w:firstRowLastColumn="0" w:lastRowFirstColumn="0" w:lastRowLastColumn="0"/>
            <w:tcW w:w="1135" w:type="dxa"/>
          </w:tcPr>
          <w:p w:rsidR="00A22D02" w:rsidRPr="00A22D02" w:rsidRDefault="00A22D02" w:rsidP="00A22D02">
            <w:pPr>
              <w:spacing w:line="360" w:lineRule="auto"/>
              <w:rPr>
                <w:sz w:val="18"/>
                <w:szCs w:val="18"/>
                <w:u w:val="single"/>
              </w:rPr>
            </w:pPr>
            <w:r w:rsidRPr="00A22D02">
              <w:rPr>
                <w:sz w:val="18"/>
                <w:szCs w:val="18"/>
                <w:u w:val="single"/>
              </w:rPr>
              <w:t>20.12.2016.</w:t>
            </w:r>
          </w:p>
          <w:p w:rsidR="00A22D02" w:rsidRPr="00A22D02" w:rsidRDefault="00A22D02" w:rsidP="00A22D02">
            <w:pPr>
              <w:spacing w:line="360" w:lineRule="auto"/>
              <w:rPr>
                <w:sz w:val="18"/>
                <w:szCs w:val="18"/>
                <w:vertAlign w:val="superscript"/>
              </w:rPr>
            </w:pPr>
          </w:p>
        </w:tc>
        <w:tc>
          <w:tcPr>
            <w:tcW w:w="850" w:type="dxa"/>
          </w:tcPr>
          <w:p w:rsidR="00A22D02" w:rsidRPr="00A22D02" w:rsidRDefault="00A22D02" w:rsidP="00A22D02">
            <w:pPr>
              <w:spacing w:line="360" w:lineRule="auto"/>
              <w:cnfStyle w:val="000000100000" w:firstRow="0" w:lastRow="0" w:firstColumn="0" w:lastColumn="0" w:oddVBand="0" w:evenVBand="0" w:oddHBand="1" w:evenHBand="0" w:firstRowFirstColumn="0" w:firstRowLastColumn="0" w:lastRowFirstColumn="0" w:lastRowLastColumn="0"/>
              <w:rPr>
                <w:sz w:val="18"/>
                <w:szCs w:val="18"/>
              </w:rPr>
            </w:pPr>
            <w:r w:rsidRPr="00A22D02">
              <w:rPr>
                <w:sz w:val="18"/>
                <w:szCs w:val="18"/>
              </w:rPr>
              <w:t>Plkst. 14</w:t>
            </w:r>
            <w:r w:rsidRPr="00A22D02">
              <w:rPr>
                <w:sz w:val="18"/>
                <w:szCs w:val="18"/>
                <w:vertAlign w:val="superscript"/>
              </w:rPr>
              <w:t>00</w:t>
            </w:r>
          </w:p>
        </w:tc>
        <w:tc>
          <w:tcPr>
            <w:cnfStyle w:val="000010000000" w:firstRow="0" w:lastRow="0" w:firstColumn="0" w:lastColumn="0" w:oddVBand="1" w:evenVBand="0" w:oddHBand="0" w:evenHBand="0" w:firstRowFirstColumn="0" w:firstRowLastColumn="0" w:lastRowFirstColumn="0" w:lastRowLastColumn="0"/>
            <w:tcW w:w="851" w:type="dxa"/>
          </w:tcPr>
          <w:p w:rsidR="00A22D02" w:rsidRPr="00A22D02" w:rsidRDefault="00A22D02" w:rsidP="00A22D02">
            <w:pPr>
              <w:spacing w:line="360" w:lineRule="auto"/>
              <w:rPr>
                <w:sz w:val="18"/>
                <w:szCs w:val="18"/>
              </w:rPr>
            </w:pPr>
            <w:r w:rsidRPr="00A22D02">
              <w:rPr>
                <w:sz w:val="18"/>
                <w:szCs w:val="18"/>
              </w:rPr>
              <w:t xml:space="preserve">6 </w:t>
            </w:r>
          </w:p>
        </w:tc>
        <w:tc>
          <w:tcPr>
            <w:tcW w:w="709" w:type="dxa"/>
          </w:tcPr>
          <w:p w:rsidR="00A22D02" w:rsidRPr="00A22D02" w:rsidRDefault="00A22D02" w:rsidP="00A22D02">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A22D02">
              <w:rPr>
                <w:sz w:val="18"/>
                <w:szCs w:val="18"/>
              </w:rPr>
              <w:t>-</w:t>
            </w:r>
          </w:p>
        </w:tc>
        <w:tc>
          <w:tcPr>
            <w:cnfStyle w:val="000010000000" w:firstRow="0" w:lastRow="0" w:firstColumn="0" w:lastColumn="0" w:oddVBand="1" w:evenVBand="0" w:oddHBand="0" w:evenHBand="0" w:firstRowFirstColumn="0" w:firstRowLastColumn="0" w:lastRowFirstColumn="0" w:lastRowLastColumn="0"/>
            <w:tcW w:w="850" w:type="dxa"/>
          </w:tcPr>
          <w:p w:rsidR="00A22D02" w:rsidRPr="00A22D02" w:rsidRDefault="00A22D02" w:rsidP="00A22D02">
            <w:pPr>
              <w:spacing w:line="360" w:lineRule="auto"/>
              <w:jc w:val="right"/>
              <w:rPr>
                <w:sz w:val="18"/>
                <w:szCs w:val="18"/>
              </w:rPr>
            </w:pPr>
            <w:r w:rsidRPr="00A22D02">
              <w:rPr>
                <w:sz w:val="18"/>
                <w:szCs w:val="18"/>
              </w:rPr>
              <w:t>1589</w:t>
            </w:r>
          </w:p>
        </w:tc>
        <w:tc>
          <w:tcPr>
            <w:tcW w:w="1843" w:type="dxa"/>
          </w:tcPr>
          <w:p w:rsidR="00A22D02" w:rsidRPr="00A22D02" w:rsidRDefault="00A22D02" w:rsidP="00A22D02">
            <w:pPr>
              <w:spacing w:line="360" w:lineRule="auto"/>
              <w:cnfStyle w:val="000000100000" w:firstRow="0" w:lastRow="0" w:firstColumn="0" w:lastColumn="0" w:oddVBand="0" w:evenVBand="0" w:oddHBand="1" w:evenHBand="0" w:firstRowFirstColumn="0" w:firstRowLastColumn="0" w:lastRowFirstColumn="0" w:lastRowLastColumn="0"/>
              <w:rPr>
                <w:sz w:val="18"/>
                <w:szCs w:val="18"/>
              </w:rPr>
            </w:pPr>
            <w:r w:rsidRPr="00A22D02">
              <w:rPr>
                <w:sz w:val="18"/>
                <w:szCs w:val="18"/>
              </w:rPr>
              <w:t>LEJASCIEMA</w:t>
            </w:r>
          </w:p>
          <w:p w:rsidR="00A22D02" w:rsidRPr="00A22D02" w:rsidRDefault="00A22D02" w:rsidP="00A22D02">
            <w:pPr>
              <w:spacing w:line="360" w:lineRule="auto"/>
              <w:cnfStyle w:val="000000100000" w:firstRow="0" w:lastRow="0" w:firstColumn="0" w:lastColumn="0" w:oddVBand="0" w:evenVBand="0" w:oddHBand="1"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3685" w:type="dxa"/>
          </w:tcPr>
          <w:p w:rsidR="00A22D02" w:rsidRPr="00A22D02" w:rsidRDefault="00A22D02" w:rsidP="00A22D02">
            <w:pPr>
              <w:rPr>
                <w:sz w:val="18"/>
                <w:szCs w:val="18"/>
              </w:rPr>
            </w:pPr>
            <w:r w:rsidRPr="00A22D02">
              <w:rPr>
                <w:sz w:val="18"/>
                <w:szCs w:val="18"/>
              </w:rPr>
              <w:t>Precizēt ciema teritorijas zonējumu – daudz mainās</w:t>
            </w:r>
          </w:p>
        </w:tc>
      </w:tr>
      <w:tr w:rsidR="00A22D02" w:rsidRPr="00A22D02" w:rsidTr="00A22D02">
        <w:trPr>
          <w:trHeight w:val="240"/>
        </w:trPr>
        <w:tc>
          <w:tcPr>
            <w:cnfStyle w:val="000010000000" w:firstRow="0" w:lastRow="0" w:firstColumn="0" w:lastColumn="0" w:oddVBand="1" w:evenVBand="0" w:oddHBand="0" w:evenHBand="0" w:firstRowFirstColumn="0" w:firstRowLastColumn="0" w:lastRowFirstColumn="0" w:lastRowLastColumn="0"/>
            <w:tcW w:w="1135" w:type="dxa"/>
          </w:tcPr>
          <w:p w:rsidR="00A22D02" w:rsidRPr="00A22D02" w:rsidRDefault="00A22D02" w:rsidP="00A22D02">
            <w:pPr>
              <w:spacing w:line="360" w:lineRule="auto"/>
              <w:rPr>
                <w:sz w:val="18"/>
                <w:szCs w:val="18"/>
              </w:rPr>
            </w:pPr>
            <w:r w:rsidRPr="00A22D02">
              <w:rPr>
                <w:i/>
                <w:sz w:val="18"/>
                <w:szCs w:val="18"/>
                <w:u w:val="single"/>
              </w:rPr>
              <w:t>05.01.2017</w:t>
            </w:r>
            <w:r w:rsidRPr="00A22D02">
              <w:rPr>
                <w:sz w:val="18"/>
                <w:szCs w:val="18"/>
              </w:rPr>
              <w:t xml:space="preserve">. </w:t>
            </w:r>
          </w:p>
          <w:p w:rsidR="00A22D02" w:rsidRPr="00A22D02" w:rsidRDefault="00A22D02" w:rsidP="00A22D02">
            <w:pPr>
              <w:spacing w:line="360" w:lineRule="auto"/>
              <w:rPr>
                <w:sz w:val="18"/>
                <w:szCs w:val="18"/>
                <w:vertAlign w:val="superscript"/>
              </w:rPr>
            </w:pPr>
          </w:p>
        </w:tc>
        <w:tc>
          <w:tcPr>
            <w:tcW w:w="850" w:type="dxa"/>
          </w:tcPr>
          <w:p w:rsidR="00A22D02" w:rsidRPr="00A22D02" w:rsidRDefault="00A22D02" w:rsidP="00A22D02">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r w:rsidRPr="00A22D02">
              <w:rPr>
                <w:sz w:val="18"/>
                <w:szCs w:val="18"/>
              </w:rPr>
              <w:t xml:space="preserve">Plkst. </w:t>
            </w:r>
            <w:r w:rsidRPr="00A22D02">
              <w:rPr>
                <w:b/>
                <w:sz w:val="18"/>
                <w:szCs w:val="18"/>
              </w:rPr>
              <w:t>17</w:t>
            </w:r>
            <w:r w:rsidRPr="00A22D02">
              <w:rPr>
                <w:b/>
                <w:sz w:val="18"/>
                <w:szCs w:val="18"/>
                <w:vertAlign w:val="superscript"/>
              </w:rPr>
              <w:t>00</w:t>
            </w:r>
          </w:p>
        </w:tc>
        <w:tc>
          <w:tcPr>
            <w:cnfStyle w:val="000010000000" w:firstRow="0" w:lastRow="0" w:firstColumn="0" w:lastColumn="0" w:oddVBand="1" w:evenVBand="0" w:oddHBand="0" w:evenHBand="0" w:firstRowFirstColumn="0" w:firstRowLastColumn="0" w:lastRowFirstColumn="0" w:lastRowLastColumn="0"/>
            <w:tcW w:w="851" w:type="dxa"/>
          </w:tcPr>
          <w:p w:rsidR="00A22D02" w:rsidRPr="00A22D02" w:rsidRDefault="00A22D02" w:rsidP="00A22D02">
            <w:pPr>
              <w:spacing w:line="360" w:lineRule="auto"/>
              <w:rPr>
                <w:sz w:val="18"/>
                <w:szCs w:val="18"/>
              </w:rPr>
            </w:pPr>
            <w:r w:rsidRPr="00A22D02">
              <w:rPr>
                <w:sz w:val="18"/>
                <w:szCs w:val="18"/>
              </w:rPr>
              <w:t>17</w:t>
            </w:r>
          </w:p>
        </w:tc>
        <w:tc>
          <w:tcPr>
            <w:tcW w:w="709" w:type="dxa"/>
          </w:tcPr>
          <w:p w:rsidR="00A22D02" w:rsidRPr="00A22D02" w:rsidRDefault="00A22D02" w:rsidP="00A22D02">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A22D02">
              <w:rPr>
                <w:sz w:val="18"/>
                <w:szCs w:val="18"/>
              </w:rPr>
              <w:t>4</w:t>
            </w:r>
          </w:p>
        </w:tc>
        <w:tc>
          <w:tcPr>
            <w:cnfStyle w:val="000010000000" w:firstRow="0" w:lastRow="0" w:firstColumn="0" w:lastColumn="0" w:oddVBand="1" w:evenVBand="0" w:oddHBand="0" w:evenHBand="0" w:firstRowFirstColumn="0" w:firstRowLastColumn="0" w:lastRowFirstColumn="0" w:lastRowLastColumn="0"/>
            <w:tcW w:w="850" w:type="dxa"/>
          </w:tcPr>
          <w:p w:rsidR="00A22D02" w:rsidRPr="00A22D02" w:rsidRDefault="00A22D02" w:rsidP="00A22D02">
            <w:pPr>
              <w:spacing w:line="360" w:lineRule="auto"/>
              <w:jc w:val="right"/>
              <w:rPr>
                <w:sz w:val="18"/>
                <w:szCs w:val="18"/>
              </w:rPr>
            </w:pPr>
            <w:r w:rsidRPr="00A22D02">
              <w:rPr>
                <w:sz w:val="18"/>
                <w:szCs w:val="18"/>
              </w:rPr>
              <w:t>1417</w:t>
            </w:r>
          </w:p>
        </w:tc>
        <w:tc>
          <w:tcPr>
            <w:tcW w:w="1843" w:type="dxa"/>
          </w:tcPr>
          <w:p w:rsidR="00A22D02" w:rsidRPr="00A22D02" w:rsidRDefault="00A22D02" w:rsidP="00A22D02">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r w:rsidRPr="00A22D02">
              <w:rPr>
                <w:sz w:val="18"/>
                <w:szCs w:val="18"/>
              </w:rPr>
              <w:t>LIZUMA</w:t>
            </w:r>
          </w:p>
          <w:p w:rsidR="00A22D02" w:rsidRPr="00A22D02" w:rsidRDefault="00A22D02" w:rsidP="00A22D02">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3685" w:type="dxa"/>
          </w:tcPr>
          <w:p w:rsidR="00A22D02" w:rsidRPr="00A22D02" w:rsidRDefault="00A22D02" w:rsidP="00A22D02">
            <w:pPr>
              <w:rPr>
                <w:sz w:val="18"/>
                <w:szCs w:val="18"/>
              </w:rPr>
            </w:pPr>
            <w:r w:rsidRPr="00A22D02">
              <w:rPr>
                <w:sz w:val="18"/>
                <w:szCs w:val="18"/>
              </w:rPr>
              <w:t xml:space="preserve">Problēma – </w:t>
            </w:r>
            <w:r w:rsidR="00617378">
              <w:rPr>
                <w:sz w:val="18"/>
                <w:szCs w:val="18"/>
              </w:rPr>
              <w:t>rūpnieciskā zona ciemā, iesniegumi -mainīt uz lauksaimniecības</w:t>
            </w:r>
            <w:r w:rsidRPr="00A22D02">
              <w:rPr>
                <w:sz w:val="18"/>
                <w:szCs w:val="18"/>
              </w:rPr>
              <w:t xml:space="preserve"> zemi</w:t>
            </w:r>
          </w:p>
        </w:tc>
      </w:tr>
      <w:tr w:rsidR="00A22D02" w:rsidRPr="00A22D02" w:rsidTr="00A22D02">
        <w:trPr>
          <w:cnfStyle w:val="000000100000" w:firstRow="0" w:lastRow="0" w:firstColumn="0" w:lastColumn="0" w:oddVBand="0" w:evenVBand="0" w:oddHBand="1" w:evenHBand="0" w:firstRowFirstColumn="0" w:firstRowLastColumn="0" w:lastRowFirstColumn="0" w:lastRowLastColumn="0"/>
          <w:trHeight w:val="240"/>
        </w:trPr>
        <w:tc>
          <w:tcPr>
            <w:cnfStyle w:val="000010000000" w:firstRow="0" w:lastRow="0" w:firstColumn="0" w:lastColumn="0" w:oddVBand="1" w:evenVBand="0" w:oddHBand="0" w:evenHBand="0" w:firstRowFirstColumn="0" w:firstRowLastColumn="0" w:lastRowFirstColumn="0" w:lastRowLastColumn="0"/>
            <w:tcW w:w="1135" w:type="dxa"/>
          </w:tcPr>
          <w:p w:rsidR="00A22D02" w:rsidRPr="00A22D02" w:rsidRDefault="00A22D02" w:rsidP="00A22D02">
            <w:pPr>
              <w:spacing w:line="360" w:lineRule="auto"/>
              <w:rPr>
                <w:i/>
                <w:sz w:val="18"/>
                <w:szCs w:val="18"/>
                <w:u w:val="single"/>
              </w:rPr>
            </w:pPr>
            <w:r w:rsidRPr="00A22D02">
              <w:rPr>
                <w:i/>
                <w:sz w:val="18"/>
                <w:szCs w:val="18"/>
                <w:u w:val="single"/>
              </w:rPr>
              <w:t>10.01.2017.</w:t>
            </w:r>
          </w:p>
          <w:p w:rsidR="00A22D02" w:rsidRPr="00A22D02" w:rsidRDefault="00A22D02" w:rsidP="00A22D02">
            <w:pPr>
              <w:spacing w:line="360" w:lineRule="auto"/>
              <w:rPr>
                <w:sz w:val="18"/>
                <w:szCs w:val="18"/>
                <w:vertAlign w:val="superscript"/>
              </w:rPr>
            </w:pPr>
          </w:p>
        </w:tc>
        <w:tc>
          <w:tcPr>
            <w:tcW w:w="850" w:type="dxa"/>
          </w:tcPr>
          <w:p w:rsidR="00A22D02" w:rsidRPr="00A22D02" w:rsidRDefault="00A22D02" w:rsidP="00A22D02">
            <w:pPr>
              <w:spacing w:line="360" w:lineRule="auto"/>
              <w:cnfStyle w:val="000000100000" w:firstRow="0" w:lastRow="0" w:firstColumn="0" w:lastColumn="0" w:oddVBand="0" w:evenVBand="0" w:oddHBand="1" w:evenHBand="0" w:firstRowFirstColumn="0" w:firstRowLastColumn="0" w:lastRowFirstColumn="0" w:lastRowLastColumn="0"/>
              <w:rPr>
                <w:sz w:val="18"/>
                <w:szCs w:val="18"/>
              </w:rPr>
            </w:pPr>
            <w:r w:rsidRPr="00A22D02">
              <w:rPr>
                <w:sz w:val="18"/>
                <w:szCs w:val="18"/>
              </w:rPr>
              <w:t>Plkst. 14</w:t>
            </w:r>
            <w:r w:rsidRPr="00A22D02">
              <w:rPr>
                <w:sz w:val="18"/>
                <w:szCs w:val="18"/>
                <w:vertAlign w:val="superscript"/>
              </w:rPr>
              <w:t>00</w:t>
            </w:r>
          </w:p>
        </w:tc>
        <w:tc>
          <w:tcPr>
            <w:cnfStyle w:val="000010000000" w:firstRow="0" w:lastRow="0" w:firstColumn="0" w:lastColumn="0" w:oddVBand="1" w:evenVBand="0" w:oddHBand="0" w:evenHBand="0" w:firstRowFirstColumn="0" w:firstRowLastColumn="0" w:lastRowFirstColumn="0" w:lastRowLastColumn="0"/>
            <w:tcW w:w="851" w:type="dxa"/>
          </w:tcPr>
          <w:p w:rsidR="00A22D02" w:rsidRPr="00A22D02" w:rsidRDefault="00A22D02" w:rsidP="00A22D02">
            <w:pPr>
              <w:spacing w:line="360" w:lineRule="auto"/>
              <w:rPr>
                <w:sz w:val="18"/>
                <w:szCs w:val="18"/>
              </w:rPr>
            </w:pPr>
            <w:r w:rsidRPr="00A22D02">
              <w:rPr>
                <w:sz w:val="18"/>
                <w:szCs w:val="18"/>
              </w:rPr>
              <w:t xml:space="preserve">14 </w:t>
            </w:r>
          </w:p>
        </w:tc>
        <w:tc>
          <w:tcPr>
            <w:tcW w:w="709" w:type="dxa"/>
          </w:tcPr>
          <w:p w:rsidR="00A22D02" w:rsidRPr="00A22D02" w:rsidRDefault="00A22D02" w:rsidP="00A22D02">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A22D02">
              <w:rPr>
                <w:sz w:val="18"/>
                <w:szCs w:val="18"/>
              </w:rPr>
              <w:t>-</w:t>
            </w:r>
          </w:p>
        </w:tc>
        <w:tc>
          <w:tcPr>
            <w:cnfStyle w:val="000010000000" w:firstRow="0" w:lastRow="0" w:firstColumn="0" w:lastColumn="0" w:oddVBand="1" w:evenVBand="0" w:oddHBand="0" w:evenHBand="0" w:firstRowFirstColumn="0" w:firstRowLastColumn="0" w:lastRowFirstColumn="0" w:lastRowLastColumn="0"/>
            <w:tcW w:w="850" w:type="dxa"/>
          </w:tcPr>
          <w:p w:rsidR="00A22D02" w:rsidRPr="00A22D02" w:rsidRDefault="00A22D02" w:rsidP="00A22D02">
            <w:pPr>
              <w:spacing w:line="360" w:lineRule="auto"/>
              <w:jc w:val="right"/>
              <w:rPr>
                <w:sz w:val="18"/>
                <w:szCs w:val="18"/>
              </w:rPr>
            </w:pPr>
            <w:r w:rsidRPr="00A22D02">
              <w:rPr>
                <w:sz w:val="18"/>
                <w:szCs w:val="18"/>
              </w:rPr>
              <w:t>1105</w:t>
            </w:r>
          </w:p>
        </w:tc>
        <w:tc>
          <w:tcPr>
            <w:tcW w:w="1843" w:type="dxa"/>
          </w:tcPr>
          <w:p w:rsidR="00A22D02" w:rsidRPr="00A22D02" w:rsidRDefault="00A22D02" w:rsidP="00A22D02">
            <w:pPr>
              <w:spacing w:line="360" w:lineRule="auto"/>
              <w:cnfStyle w:val="000000100000" w:firstRow="0" w:lastRow="0" w:firstColumn="0" w:lastColumn="0" w:oddVBand="0" w:evenVBand="0" w:oddHBand="1" w:evenHBand="0" w:firstRowFirstColumn="0" w:firstRowLastColumn="0" w:lastRowFirstColumn="0" w:lastRowLastColumn="0"/>
              <w:rPr>
                <w:sz w:val="18"/>
                <w:szCs w:val="18"/>
              </w:rPr>
            </w:pPr>
            <w:r w:rsidRPr="00A22D02">
              <w:rPr>
                <w:sz w:val="18"/>
                <w:szCs w:val="18"/>
              </w:rPr>
              <w:t>STĀMERIENAS</w:t>
            </w:r>
          </w:p>
        </w:tc>
        <w:tc>
          <w:tcPr>
            <w:cnfStyle w:val="000010000000" w:firstRow="0" w:lastRow="0" w:firstColumn="0" w:lastColumn="0" w:oddVBand="1" w:evenVBand="0" w:oddHBand="0" w:evenHBand="0" w:firstRowFirstColumn="0" w:firstRowLastColumn="0" w:lastRowFirstColumn="0" w:lastRowLastColumn="0"/>
            <w:tcW w:w="3685" w:type="dxa"/>
          </w:tcPr>
          <w:p w:rsidR="00A22D02" w:rsidRPr="00A22D02" w:rsidRDefault="00A22D02" w:rsidP="00A22D02">
            <w:pPr>
              <w:rPr>
                <w:sz w:val="18"/>
                <w:szCs w:val="18"/>
              </w:rPr>
            </w:pPr>
            <w:r w:rsidRPr="00A22D02">
              <w:rPr>
                <w:sz w:val="18"/>
                <w:szCs w:val="18"/>
              </w:rPr>
              <w:t>Precizēt muižas apbūves un ciema robežas, noskaidrot – kungu kap</w:t>
            </w:r>
            <w:r w:rsidR="00617378">
              <w:rPr>
                <w:sz w:val="18"/>
                <w:szCs w:val="18"/>
              </w:rPr>
              <w:t>u atrašanos</w:t>
            </w:r>
          </w:p>
        </w:tc>
      </w:tr>
      <w:tr w:rsidR="00A22D02" w:rsidRPr="00A22D02" w:rsidTr="00A22D02">
        <w:trPr>
          <w:trHeight w:val="240"/>
        </w:trPr>
        <w:tc>
          <w:tcPr>
            <w:cnfStyle w:val="000010000000" w:firstRow="0" w:lastRow="0" w:firstColumn="0" w:lastColumn="0" w:oddVBand="1" w:evenVBand="0" w:oddHBand="0" w:evenHBand="0" w:firstRowFirstColumn="0" w:firstRowLastColumn="0" w:lastRowFirstColumn="0" w:lastRowLastColumn="0"/>
            <w:tcW w:w="1135" w:type="dxa"/>
          </w:tcPr>
          <w:p w:rsidR="00A22D02" w:rsidRPr="00A22D02" w:rsidRDefault="00A22D02" w:rsidP="00A22D02">
            <w:pPr>
              <w:spacing w:line="360" w:lineRule="auto"/>
              <w:rPr>
                <w:i/>
                <w:sz w:val="18"/>
                <w:szCs w:val="18"/>
                <w:u w:val="single"/>
              </w:rPr>
            </w:pPr>
            <w:r w:rsidRPr="00A22D02">
              <w:rPr>
                <w:i/>
                <w:sz w:val="18"/>
                <w:szCs w:val="18"/>
                <w:u w:val="single"/>
              </w:rPr>
              <w:t>10.01.2017.</w:t>
            </w:r>
          </w:p>
          <w:p w:rsidR="00A22D02" w:rsidRPr="00A22D02" w:rsidRDefault="00A22D02" w:rsidP="00A22D02">
            <w:pPr>
              <w:spacing w:line="360" w:lineRule="auto"/>
              <w:rPr>
                <w:sz w:val="18"/>
                <w:szCs w:val="18"/>
              </w:rPr>
            </w:pPr>
          </w:p>
        </w:tc>
        <w:tc>
          <w:tcPr>
            <w:tcW w:w="850" w:type="dxa"/>
          </w:tcPr>
          <w:p w:rsidR="00A22D02" w:rsidRPr="00A22D02" w:rsidRDefault="00A22D02" w:rsidP="00A22D02">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r w:rsidRPr="00A22D02">
              <w:rPr>
                <w:sz w:val="18"/>
                <w:szCs w:val="18"/>
              </w:rPr>
              <w:t xml:space="preserve">Plkst. </w:t>
            </w:r>
            <w:r w:rsidRPr="00A22D02">
              <w:rPr>
                <w:b/>
                <w:sz w:val="18"/>
                <w:szCs w:val="18"/>
              </w:rPr>
              <w:t>16</w:t>
            </w:r>
            <w:r w:rsidRPr="00A22D02">
              <w:rPr>
                <w:b/>
                <w:sz w:val="18"/>
                <w:szCs w:val="18"/>
                <w:vertAlign w:val="superscript"/>
              </w:rPr>
              <w:t>30</w:t>
            </w:r>
          </w:p>
        </w:tc>
        <w:tc>
          <w:tcPr>
            <w:cnfStyle w:val="000010000000" w:firstRow="0" w:lastRow="0" w:firstColumn="0" w:lastColumn="0" w:oddVBand="1" w:evenVBand="0" w:oddHBand="0" w:evenHBand="0" w:firstRowFirstColumn="0" w:firstRowLastColumn="0" w:lastRowFirstColumn="0" w:lastRowLastColumn="0"/>
            <w:tcW w:w="851" w:type="dxa"/>
          </w:tcPr>
          <w:p w:rsidR="00A22D02" w:rsidRPr="00A22D02" w:rsidRDefault="00A22D02" w:rsidP="00A22D02">
            <w:pPr>
              <w:spacing w:line="360" w:lineRule="auto"/>
              <w:rPr>
                <w:sz w:val="18"/>
                <w:szCs w:val="18"/>
              </w:rPr>
            </w:pPr>
            <w:r w:rsidRPr="00A22D02">
              <w:rPr>
                <w:sz w:val="18"/>
                <w:szCs w:val="18"/>
              </w:rPr>
              <w:t>3</w:t>
            </w:r>
          </w:p>
        </w:tc>
        <w:tc>
          <w:tcPr>
            <w:tcW w:w="709" w:type="dxa"/>
          </w:tcPr>
          <w:p w:rsidR="00A22D02" w:rsidRPr="00A22D02" w:rsidRDefault="00A22D02" w:rsidP="00A22D02">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A22D02">
              <w:rPr>
                <w:sz w:val="18"/>
                <w:szCs w:val="18"/>
              </w:rPr>
              <w:t>-</w:t>
            </w:r>
          </w:p>
        </w:tc>
        <w:tc>
          <w:tcPr>
            <w:cnfStyle w:val="000010000000" w:firstRow="0" w:lastRow="0" w:firstColumn="0" w:lastColumn="0" w:oddVBand="1" w:evenVBand="0" w:oddHBand="0" w:evenHBand="0" w:firstRowFirstColumn="0" w:firstRowLastColumn="0" w:lastRowFirstColumn="0" w:lastRowLastColumn="0"/>
            <w:tcW w:w="850" w:type="dxa"/>
          </w:tcPr>
          <w:p w:rsidR="00A22D02" w:rsidRPr="00A22D02" w:rsidRDefault="00A22D02" w:rsidP="00A22D02">
            <w:pPr>
              <w:spacing w:line="360" w:lineRule="auto"/>
              <w:jc w:val="right"/>
              <w:rPr>
                <w:sz w:val="18"/>
                <w:szCs w:val="18"/>
              </w:rPr>
            </w:pPr>
            <w:r w:rsidRPr="00A22D02">
              <w:rPr>
                <w:sz w:val="18"/>
                <w:szCs w:val="18"/>
              </w:rPr>
              <w:t>1018</w:t>
            </w:r>
          </w:p>
        </w:tc>
        <w:tc>
          <w:tcPr>
            <w:tcW w:w="1843" w:type="dxa"/>
          </w:tcPr>
          <w:p w:rsidR="00A22D02" w:rsidRPr="00A22D02" w:rsidRDefault="00A22D02" w:rsidP="00A22D02">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r w:rsidRPr="00A22D02">
              <w:rPr>
                <w:sz w:val="18"/>
                <w:szCs w:val="18"/>
              </w:rPr>
              <w:t>LITENES</w:t>
            </w:r>
          </w:p>
          <w:p w:rsidR="00A22D02" w:rsidRPr="00A22D02" w:rsidRDefault="00A22D02" w:rsidP="00A22D02">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3685" w:type="dxa"/>
          </w:tcPr>
          <w:p w:rsidR="00A22D02" w:rsidRPr="00A22D02" w:rsidRDefault="00A22D02" w:rsidP="00A22D02">
            <w:pPr>
              <w:rPr>
                <w:sz w:val="18"/>
                <w:szCs w:val="18"/>
              </w:rPr>
            </w:pPr>
            <w:r w:rsidRPr="00A22D02">
              <w:rPr>
                <w:sz w:val="18"/>
                <w:szCs w:val="18"/>
              </w:rPr>
              <w:t>Precizēt ražošanas teritorijas ciema teritorijā</w:t>
            </w:r>
          </w:p>
        </w:tc>
      </w:tr>
      <w:tr w:rsidR="00A22D02" w:rsidRPr="00A22D02" w:rsidTr="00A22D02">
        <w:trPr>
          <w:cnfStyle w:val="000000100000" w:firstRow="0" w:lastRow="0" w:firstColumn="0" w:lastColumn="0" w:oddVBand="0" w:evenVBand="0" w:oddHBand="1" w:evenHBand="0" w:firstRowFirstColumn="0" w:firstRowLastColumn="0" w:lastRowFirstColumn="0" w:lastRowLastColumn="0"/>
          <w:trHeight w:val="240"/>
        </w:trPr>
        <w:tc>
          <w:tcPr>
            <w:cnfStyle w:val="000010000000" w:firstRow="0" w:lastRow="0" w:firstColumn="0" w:lastColumn="0" w:oddVBand="1" w:evenVBand="0" w:oddHBand="0" w:evenHBand="0" w:firstRowFirstColumn="0" w:firstRowLastColumn="0" w:lastRowFirstColumn="0" w:lastRowLastColumn="0"/>
            <w:tcW w:w="1135" w:type="dxa"/>
          </w:tcPr>
          <w:p w:rsidR="00A22D02" w:rsidRPr="00A22D02" w:rsidRDefault="00A22D02" w:rsidP="00A22D02">
            <w:pPr>
              <w:spacing w:line="360" w:lineRule="auto"/>
              <w:rPr>
                <w:i/>
                <w:sz w:val="18"/>
                <w:szCs w:val="18"/>
                <w:u w:val="single"/>
              </w:rPr>
            </w:pPr>
            <w:r w:rsidRPr="00A22D02">
              <w:rPr>
                <w:i/>
                <w:sz w:val="18"/>
                <w:szCs w:val="18"/>
                <w:u w:val="single"/>
              </w:rPr>
              <w:t>12.01.2017.</w:t>
            </w:r>
          </w:p>
          <w:p w:rsidR="00A22D02" w:rsidRPr="00A22D02" w:rsidRDefault="00A22D02" w:rsidP="00A22D02">
            <w:pPr>
              <w:spacing w:line="360" w:lineRule="auto"/>
              <w:rPr>
                <w:sz w:val="18"/>
                <w:szCs w:val="18"/>
              </w:rPr>
            </w:pPr>
          </w:p>
        </w:tc>
        <w:tc>
          <w:tcPr>
            <w:tcW w:w="850" w:type="dxa"/>
          </w:tcPr>
          <w:p w:rsidR="00A22D02" w:rsidRPr="00A22D02" w:rsidRDefault="00A22D02" w:rsidP="00A22D02">
            <w:pPr>
              <w:spacing w:line="360" w:lineRule="auto"/>
              <w:cnfStyle w:val="000000100000" w:firstRow="0" w:lastRow="0" w:firstColumn="0" w:lastColumn="0" w:oddVBand="0" w:evenVBand="0" w:oddHBand="1" w:evenHBand="0" w:firstRowFirstColumn="0" w:firstRowLastColumn="0" w:lastRowFirstColumn="0" w:lastRowLastColumn="0"/>
              <w:rPr>
                <w:sz w:val="18"/>
                <w:szCs w:val="18"/>
              </w:rPr>
            </w:pPr>
            <w:r w:rsidRPr="00A22D02">
              <w:rPr>
                <w:sz w:val="18"/>
                <w:szCs w:val="18"/>
              </w:rPr>
              <w:lastRenderedPageBreak/>
              <w:t xml:space="preserve">Plkst. 11 </w:t>
            </w:r>
            <w:r w:rsidRPr="00A22D02">
              <w:rPr>
                <w:sz w:val="18"/>
                <w:szCs w:val="18"/>
                <w:vertAlign w:val="superscript"/>
              </w:rPr>
              <w:lastRenderedPageBreak/>
              <w:t>00</w:t>
            </w:r>
          </w:p>
        </w:tc>
        <w:tc>
          <w:tcPr>
            <w:cnfStyle w:val="000010000000" w:firstRow="0" w:lastRow="0" w:firstColumn="0" w:lastColumn="0" w:oddVBand="1" w:evenVBand="0" w:oddHBand="0" w:evenHBand="0" w:firstRowFirstColumn="0" w:firstRowLastColumn="0" w:lastRowFirstColumn="0" w:lastRowLastColumn="0"/>
            <w:tcW w:w="851" w:type="dxa"/>
          </w:tcPr>
          <w:p w:rsidR="00A22D02" w:rsidRPr="00A22D02" w:rsidRDefault="00A22D02" w:rsidP="00A22D02">
            <w:pPr>
              <w:spacing w:line="360" w:lineRule="auto"/>
              <w:rPr>
                <w:sz w:val="18"/>
                <w:szCs w:val="18"/>
              </w:rPr>
            </w:pPr>
            <w:r w:rsidRPr="00A22D02">
              <w:rPr>
                <w:sz w:val="18"/>
                <w:szCs w:val="18"/>
              </w:rPr>
              <w:lastRenderedPageBreak/>
              <w:t>11</w:t>
            </w:r>
          </w:p>
        </w:tc>
        <w:tc>
          <w:tcPr>
            <w:tcW w:w="709" w:type="dxa"/>
          </w:tcPr>
          <w:p w:rsidR="00A22D02" w:rsidRPr="00A22D02" w:rsidRDefault="00A22D02" w:rsidP="00A22D02">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A22D02">
              <w:rPr>
                <w:sz w:val="18"/>
                <w:szCs w:val="18"/>
              </w:rPr>
              <w:t>-</w:t>
            </w:r>
          </w:p>
        </w:tc>
        <w:tc>
          <w:tcPr>
            <w:cnfStyle w:val="000010000000" w:firstRow="0" w:lastRow="0" w:firstColumn="0" w:lastColumn="0" w:oddVBand="1" w:evenVBand="0" w:oddHBand="0" w:evenHBand="0" w:firstRowFirstColumn="0" w:firstRowLastColumn="0" w:lastRowFirstColumn="0" w:lastRowLastColumn="0"/>
            <w:tcW w:w="850" w:type="dxa"/>
          </w:tcPr>
          <w:p w:rsidR="00A22D02" w:rsidRPr="00A22D02" w:rsidRDefault="00A22D02" w:rsidP="00A22D02">
            <w:pPr>
              <w:spacing w:line="360" w:lineRule="auto"/>
              <w:jc w:val="right"/>
              <w:rPr>
                <w:sz w:val="18"/>
                <w:szCs w:val="18"/>
              </w:rPr>
            </w:pPr>
            <w:r w:rsidRPr="00A22D02">
              <w:rPr>
                <w:sz w:val="18"/>
                <w:szCs w:val="18"/>
              </w:rPr>
              <w:t>671</w:t>
            </w:r>
          </w:p>
        </w:tc>
        <w:tc>
          <w:tcPr>
            <w:tcW w:w="1843" w:type="dxa"/>
          </w:tcPr>
          <w:p w:rsidR="00A22D02" w:rsidRPr="00A22D02" w:rsidRDefault="00A22D02" w:rsidP="00A22D02">
            <w:pPr>
              <w:spacing w:line="360" w:lineRule="auto"/>
              <w:cnfStyle w:val="000000100000" w:firstRow="0" w:lastRow="0" w:firstColumn="0" w:lastColumn="0" w:oddVBand="0" w:evenVBand="0" w:oddHBand="1" w:evenHBand="0" w:firstRowFirstColumn="0" w:firstRowLastColumn="0" w:lastRowFirstColumn="0" w:lastRowLastColumn="0"/>
              <w:rPr>
                <w:sz w:val="18"/>
                <w:szCs w:val="18"/>
              </w:rPr>
            </w:pPr>
            <w:r w:rsidRPr="00A22D02">
              <w:rPr>
                <w:sz w:val="18"/>
                <w:szCs w:val="18"/>
              </w:rPr>
              <w:t>GALGAUSKAS</w:t>
            </w:r>
          </w:p>
          <w:p w:rsidR="00A22D02" w:rsidRPr="00A22D02" w:rsidRDefault="00A22D02" w:rsidP="00A22D02">
            <w:pPr>
              <w:spacing w:line="360" w:lineRule="auto"/>
              <w:cnfStyle w:val="000000100000" w:firstRow="0" w:lastRow="0" w:firstColumn="0" w:lastColumn="0" w:oddVBand="0" w:evenVBand="0" w:oddHBand="1"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3685" w:type="dxa"/>
          </w:tcPr>
          <w:p w:rsidR="00A22D02" w:rsidRPr="00A22D02" w:rsidRDefault="00A22D02" w:rsidP="00A22D02">
            <w:pPr>
              <w:rPr>
                <w:sz w:val="18"/>
                <w:szCs w:val="18"/>
              </w:rPr>
            </w:pPr>
            <w:r w:rsidRPr="00A22D02">
              <w:rPr>
                <w:sz w:val="18"/>
                <w:szCs w:val="18"/>
              </w:rPr>
              <w:lastRenderedPageBreak/>
              <w:t>Precizēt pub</w:t>
            </w:r>
            <w:r w:rsidR="00617378">
              <w:rPr>
                <w:sz w:val="18"/>
                <w:szCs w:val="18"/>
              </w:rPr>
              <w:t xml:space="preserve">lisko zonējumu ciemā, iesniegumi - </w:t>
            </w:r>
            <w:r w:rsidRPr="00A22D02">
              <w:rPr>
                <w:sz w:val="18"/>
                <w:szCs w:val="18"/>
              </w:rPr>
              <w:t>mainīt zonējumu</w:t>
            </w:r>
          </w:p>
        </w:tc>
      </w:tr>
      <w:tr w:rsidR="00A22D02" w:rsidRPr="00A22D02" w:rsidTr="00A22D02">
        <w:trPr>
          <w:trHeight w:val="240"/>
        </w:trPr>
        <w:tc>
          <w:tcPr>
            <w:cnfStyle w:val="000010000000" w:firstRow="0" w:lastRow="0" w:firstColumn="0" w:lastColumn="0" w:oddVBand="1" w:evenVBand="0" w:oddHBand="0" w:evenHBand="0" w:firstRowFirstColumn="0" w:firstRowLastColumn="0" w:lastRowFirstColumn="0" w:lastRowLastColumn="0"/>
            <w:tcW w:w="1135" w:type="dxa"/>
          </w:tcPr>
          <w:p w:rsidR="00A22D02" w:rsidRPr="00A22D02" w:rsidRDefault="00A22D02" w:rsidP="00A22D02">
            <w:pPr>
              <w:spacing w:line="360" w:lineRule="auto"/>
              <w:rPr>
                <w:i/>
                <w:sz w:val="18"/>
                <w:szCs w:val="18"/>
                <w:u w:val="single"/>
              </w:rPr>
            </w:pPr>
            <w:r w:rsidRPr="00A22D02">
              <w:rPr>
                <w:i/>
                <w:sz w:val="18"/>
                <w:szCs w:val="18"/>
                <w:u w:val="single"/>
              </w:rPr>
              <w:lastRenderedPageBreak/>
              <w:t>12.01.2017.</w:t>
            </w:r>
          </w:p>
          <w:p w:rsidR="00A22D02" w:rsidRPr="00A22D02" w:rsidRDefault="00A22D02" w:rsidP="00A22D02">
            <w:pPr>
              <w:spacing w:line="360" w:lineRule="auto"/>
              <w:rPr>
                <w:sz w:val="18"/>
                <w:szCs w:val="18"/>
              </w:rPr>
            </w:pPr>
          </w:p>
        </w:tc>
        <w:tc>
          <w:tcPr>
            <w:tcW w:w="850" w:type="dxa"/>
          </w:tcPr>
          <w:p w:rsidR="00A22D02" w:rsidRPr="00A22D02" w:rsidRDefault="00A22D02" w:rsidP="00A22D02">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r w:rsidRPr="00A22D02">
              <w:rPr>
                <w:sz w:val="18"/>
                <w:szCs w:val="18"/>
              </w:rPr>
              <w:t>Plkst. 13</w:t>
            </w:r>
            <w:r w:rsidRPr="00A22D02">
              <w:rPr>
                <w:sz w:val="18"/>
                <w:szCs w:val="18"/>
                <w:vertAlign w:val="superscript"/>
              </w:rPr>
              <w:t>30</w:t>
            </w:r>
          </w:p>
        </w:tc>
        <w:tc>
          <w:tcPr>
            <w:cnfStyle w:val="000010000000" w:firstRow="0" w:lastRow="0" w:firstColumn="0" w:lastColumn="0" w:oddVBand="1" w:evenVBand="0" w:oddHBand="0" w:evenHBand="0" w:firstRowFirstColumn="0" w:firstRowLastColumn="0" w:lastRowFirstColumn="0" w:lastRowLastColumn="0"/>
            <w:tcW w:w="851" w:type="dxa"/>
          </w:tcPr>
          <w:p w:rsidR="00A22D02" w:rsidRPr="00A22D02" w:rsidRDefault="00A22D02" w:rsidP="00A22D02">
            <w:pPr>
              <w:spacing w:line="360" w:lineRule="auto"/>
              <w:rPr>
                <w:sz w:val="18"/>
                <w:szCs w:val="18"/>
              </w:rPr>
            </w:pPr>
            <w:r w:rsidRPr="00A22D02">
              <w:rPr>
                <w:sz w:val="18"/>
                <w:szCs w:val="18"/>
              </w:rPr>
              <w:t xml:space="preserve">10 </w:t>
            </w:r>
          </w:p>
        </w:tc>
        <w:tc>
          <w:tcPr>
            <w:tcW w:w="709" w:type="dxa"/>
          </w:tcPr>
          <w:p w:rsidR="00A22D02" w:rsidRPr="00A22D02" w:rsidRDefault="00A22D02" w:rsidP="00A22D02">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A22D02">
              <w:rPr>
                <w:sz w:val="18"/>
                <w:szCs w:val="18"/>
              </w:rPr>
              <w:t>5</w:t>
            </w:r>
          </w:p>
        </w:tc>
        <w:tc>
          <w:tcPr>
            <w:cnfStyle w:val="000010000000" w:firstRow="0" w:lastRow="0" w:firstColumn="0" w:lastColumn="0" w:oddVBand="1" w:evenVBand="0" w:oddHBand="0" w:evenHBand="0" w:firstRowFirstColumn="0" w:firstRowLastColumn="0" w:lastRowFirstColumn="0" w:lastRowLastColumn="0"/>
            <w:tcW w:w="850" w:type="dxa"/>
          </w:tcPr>
          <w:p w:rsidR="00A22D02" w:rsidRPr="00A22D02" w:rsidRDefault="00A22D02" w:rsidP="00A22D02">
            <w:pPr>
              <w:spacing w:line="360" w:lineRule="auto"/>
              <w:jc w:val="right"/>
              <w:rPr>
                <w:sz w:val="18"/>
                <w:szCs w:val="18"/>
              </w:rPr>
            </w:pPr>
            <w:r w:rsidRPr="00A22D02">
              <w:rPr>
                <w:sz w:val="18"/>
                <w:szCs w:val="18"/>
              </w:rPr>
              <w:t>1140</w:t>
            </w:r>
          </w:p>
        </w:tc>
        <w:tc>
          <w:tcPr>
            <w:tcW w:w="1843" w:type="dxa"/>
          </w:tcPr>
          <w:p w:rsidR="00A22D02" w:rsidRPr="00A22D02" w:rsidRDefault="00A22D02" w:rsidP="00A22D02">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r w:rsidRPr="00A22D02">
              <w:rPr>
                <w:sz w:val="18"/>
                <w:szCs w:val="18"/>
              </w:rPr>
              <w:t>JAUNGULBENES</w:t>
            </w:r>
          </w:p>
          <w:p w:rsidR="00A22D02" w:rsidRPr="00A22D02" w:rsidRDefault="00A22D02" w:rsidP="00A22D02">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3685" w:type="dxa"/>
          </w:tcPr>
          <w:p w:rsidR="00A22D02" w:rsidRPr="00A22D02" w:rsidRDefault="00A22D02" w:rsidP="00A22D02">
            <w:pPr>
              <w:rPr>
                <w:sz w:val="18"/>
                <w:szCs w:val="18"/>
              </w:rPr>
            </w:pPr>
            <w:r w:rsidRPr="00A22D02">
              <w:rPr>
                <w:sz w:val="18"/>
                <w:szCs w:val="18"/>
              </w:rPr>
              <w:t>Mainīt uz J</w:t>
            </w:r>
            <w:r w:rsidR="00617378">
              <w:rPr>
                <w:sz w:val="18"/>
                <w:szCs w:val="18"/>
              </w:rPr>
              <w:t xml:space="preserve">auktas centra apbūvi, </w:t>
            </w:r>
            <w:r w:rsidRPr="00A22D02">
              <w:rPr>
                <w:sz w:val="18"/>
                <w:szCs w:val="18"/>
              </w:rPr>
              <w:t>precizēt apbūves zemi, precizēt publisko apbūvi</w:t>
            </w:r>
          </w:p>
        </w:tc>
      </w:tr>
      <w:tr w:rsidR="00A22D02" w:rsidRPr="00A22D02" w:rsidTr="00A22D02">
        <w:trPr>
          <w:cnfStyle w:val="000000100000" w:firstRow="0" w:lastRow="0" w:firstColumn="0" w:lastColumn="0" w:oddVBand="0" w:evenVBand="0" w:oddHBand="1" w:evenHBand="0" w:firstRowFirstColumn="0" w:firstRowLastColumn="0" w:lastRowFirstColumn="0" w:lastRowLastColumn="0"/>
          <w:trHeight w:val="240"/>
        </w:trPr>
        <w:tc>
          <w:tcPr>
            <w:cnfStyle w:val="000010000000" w:firstRow="0" w:lastRow="0" w:firstColumn="0" w:lastColumn="0" w:oddVBand="1" w:evenVBand="0" w:oddHBand="0" w:evenHBand="0" w:firstRowFirstColumn="0" w:firstRowLastColumn="0" w:lastRowFirstColumn="0" w:lastRowLastColumn="0"/>
            <w:tcW w:w="1135" w:type="dxa"/>
          </w:tcPr>
          <w:p w:rsidR="00A22D02" w:rsidRPr="00A22D02" w:rsidRDefault="00A22D02" w:rsidP="00A22D02">
            <w:pPr>
              <w:spacing w:line="360" w:lineRule="auto"/>
              <w:rPr>
                <w:i/>
                <w:sz w:val="18"/>
                <w:szCs w:val="18"/>
                <w:u w:val="single"/>
              </w:rPr>
            </w:pPr>
            <w:r w:rsidRPr="00A22D02">
              <w:rPr>
                <w:i/>
                <w:sz w:val="18"/>
                <w:szCs w:val="18"/>
                <w:u w:val="single"/>
              </w:rPr>
              <w:t>12.01.2017.</w:t>
            </w:r>
          </w:p>
          <w:p w:rsidR="00A22D02" w:rsidRPr="00A22D02" w:rsidRDefault="00A22D02" w:rsidP="00A22D02">
            <w:pPr>
              <w:spacing w:line="360" w:lineRule="auto"/>
              <w:rPr>
                <w:sz w:val="18"/>
                <w:szCs w:val="18"/>
              </w:rPr>
            </w:pPr>
          </w:p>
        </w:tc>
        <w:tc>
          <w:tcPr>
            <w:tcW w:w="850" w:type="dxa"/>
          </w:tcPr>
          <w:p w:rsidR="00A22D02" w:rsidRPr="00A22D02" w:rsidRDefault="00A22D02" w:rsidP="00A22D02">
            <w:pPr>
              <w:spacing w:line="360" w:lineRule="auto"/>
              <w:cnfStyle w:val="000000100000" w:firstRow="0" w:lastRow="0" w:firstColumn="0" w:lastColumn="0" w:oddVBand="0" w:evenVBand="0" w:oddHBand="1" w:evenHBand="0" w:firstRowFirstColumn="0" w:firstRowLastColumn="0" w:lastRowFirstColumn="0" w:lastRowLastColumn="0"/>
              <w:rPr>
                <w:sz w:val="18"/>
                <w:szCs w:val="18"/>
              </w:rPr>
            </w:pPr>
            <w:r w:rsidRPr="00A22D02">
              <w:rPr>
                <w:sz w:val="18"/>
                <w:szCs w:val="18"/>
              </w:rPr>
              <w:t xml:space="preserve">Plkst. </w:t>
            </w:r>
            <w:r w:rsidRPr="00A22D02">
              <w:rPr>
                <w:b/>
                <w:sz w:val="18"/>
                <w:szCs w:val="18"/>
              </w:rPr>
              <w:t>16</w:t>
            </w:r>
            <w:r w:rsidRPr="00A22D02">
              <w:rPr>
                <w:b/>
                <w:sz w:val="18"/>
                <w:szCs w:val="18"/>
                <w:vertAlign w:val="superscript"/>
              </w:rPr>
              <w:t>00</w:t>
            </w:r>
          </w:p>
        </w:tc>
        <w:tc>
          <w:tcPr>
            <w:cnfStyle w:val="000010000000" w:firstRow="0" w:lastRow="0" w:firstColumn="0" w:lastColumn="0" w:oddVBand="1" w:evenVBand="0" w:oddHBand="0" w:evenHBand="0" w:firstRowFirstColumn="0" w:firstRowLastColumn="0" w:lastRowFirstColumn="0" w:lastRowLastColumn="0"/>
            <w:tcW w:w="851" w:type="dxa"/>
          </w:tcPr>
          <w:p w:rsidR="00A22D02" w:rsidRPr="00A22D02" w:rsidRDefault="00A22D02" w:rsidP="00A22D02">
            <w:pPr>
              <w:spacing w:line="360" w:lineRule="auto"/>
              <w:rPr>
                <w:sz w:val="18"/>
                <w:szCs w:val="18"/>
              </w:rPr>
            </w:pPr>
            <w:r w:rsidRPr="00A22D02">
              <w:rPr>
                <w:sz w:val="18"/>
                <w:szCs w:val="18"/>
              </w:rPr>
              <w:t xml:space="preserve">4 </w:t>
            </w:r>
          </w:p>
        </w:tc>
        <w:tc>
          <w:tcPr>
            <w:tcW w:w="709" w:type="dxa"/>
          </w:tcPr>
          <w:p w:rsidR="00A22D02" w:rsidRPr="00A22D02" w:rsidRDefault="00A22D02" w:rsidP="00A22D02">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A22D02">
              <w:rPr>
                <w:sz w:val="18"/>
                <w:szCs w:val="18"/>
              </w:rPr>
              <w:t>-</w:t>
            </w:r>
          </w:p>
        </w:tc>
        <w:tc>
          <w:tcPr>
            <w:cnfStyle w:val="000010000000" w:firstRow="0" w:lastRow="0" w:firstColumn="0" w:lastColumn="0" w:oddVBand="1" w:evenVBand="0" w:oddHBand="0" w:evenHBand="0" w:firstRowFirstColumn="0" w:firstRowLastColumn="0" w:lastRowFirstColumn="0" w:lastRowLastColumn="0"/>
            <w:tcW w:w="850" w:type="dxa"/>
          </w:tcPr>
          <w:p w:rsidR="00A22D02" w:rsidRPr="00A22D02" w:rsidRDefault="00A22D02" w:rsidP="00A22D02">
            <w:pPr>
              <w:spacing w:line="360" w:lineRule="auto"/>
              <w:jc w:val="right"/>
              <w:rPr>
                <w:sz w:val="18"/>
                <w:szCs w:val="18"/>
              </w:rPr>
            </w:pPr>
            <w:r w:rsidRPr="00A22D02">
              <w:rPr>
                <w:sz w:val="18"/>
                <w:szCs w:val="18"/>
              </w:rPr>
              <w:t>409</w:t>
            </w:r>
          </w:p>
        </w:tc>
        <w:tc>
          <w:tcPr>
            <w:tcW w:w="1843" w:type="dxa"/>
          </w:tcPr>
          <w:p w:rsidR="00A22D02" w:rsidRPr="00A22D02" w:rsidRDefault="00A22D02" w:rsidP="00A22D02">
            <w:pPr>
              <w:spacing w:line="360" w:lineRule="auto"/>
              <w:cnfStyle w:val="000000100000" w:firstRow="0" w:lastRow="0" w:firstColumn="0" w:lastColumn="0" w:oddVBand="0" w:evenVBand="0" w:oddHBand="1" w:evenHBand="0" w:firstRowFirstColumn="0" w:firstRowLastColumn="0" w:lastRowFirstColumn="0" w:lastRowLastColumn="0"/>
              <w:rPr>
                <w:sz w:val="18"/>
                <w:szCs w:val="18"/>
              </w:rPr>
            </w:pPr>
            <w:r w:rsidRPr="00A22D02">
              <w:rPr>
                <w:sz w:val="18"/>
                <w:szCs w:val="18"/>
              </w:rPr>
              <w:t>LĪGO</w:t>
            </w:r>
          </w:p>
          <w:p w:rsidR="00A22D02" w:rsidRPr="00A22D02" w:rsidRDefault="00A22D02" w:rsidP="00A22D02">
            <w:pPr>
              <w:spacing w:line="360" w:lineRule="auto"/>
              <w:cnfStyle w:val="000000100000" w:firstRow="0" w:lastRow="0" w:firstColumn="0" w:lastColumn="0" w:oddVBand="0" w:evenVBand="0" w:oddHBand="1"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3685" w:type="dxa"/>
          </w:tcPr>
          <w:p w:rsidR="00A22D02" w:rsidRPr="00A22D02" w:rsidRDefault="00A22D02" w:rsidP="00A22D02">
            <w:pPr>
              <w:rPr>
                <w:sz w:val="18"/>
                <w:szCs w:val="18"/>
              </w:rPr>
            </w:pPr>
            <w:r w:rsidRPr="00A22D02">
              <w:rPr>
                <w:sz w:val="18"/>
                <w:szCs w:val="18"/>
              </w:rPr>
              <w:t>Precizēt rūpnieciskās zonas</w:t>
            </w:r>
          </w:p>
        </w:tc>
      </w:tr>
      <w:tr w:rsidR="00A22D02" w:rsidRPr="00A22D02" w:rsidTr="00A22D02">
        <w:trPr>
          <w:trHeight w:val="240"/>
        </w:trPr>
        <w:tc>
          <w:tcPr>
            <w:cnfStyle w:val="000010000000" w:firstRow="0" w:lastRow="0" w:firstColumn="0" w:lastColumn="0" w:oddVBand="1" w:evenVBand="0" w:oddHBand="0" w:evenHBand="0" w:firstRowFirstColumn="0" w:firstRowLastColumn="0" w:lastRowFirstColumn="0" w:lastRowLastColumn="0"/>
            <w:tcW w:w="1135" w:type="dxa"/>
          </w:tcPr>
          <w:p w:rsidR="00A22D02" w:rsidRPr="00A22D02" w:rsidRDefault="00A22D02" w:rsidP="00A22D02">
            <w:pPr>
              <w:spacing w:line="360" w:lineRule="auto"/>
              <w:rPr>
                <w:i/>
                <w:sz w:val="18"/>
                <w:szCs w:val="18"/>
                <w:u w:val="single"/>
              </w:rPr>
            </w:pPr>
            <w:r w:rsidRPr="00A22D02">
              <w:rPr>
                <w:i/>
                <w:sz w:val="18"/>
                <w:szCs w:val="18"/>
                <w:u w:val="single"/>
              </w:rPr>
              <w:t>13.01.2017.</w:t>
            </w:r>
          </w:p>
          <w:p w:rsidR="00A22D02" w:rsidRPr="00A22D02" w:rsidRDefault="00A22D02" w:rsidP="00A22D02">
            <w:pPr>
              <w:spacing w:line="360" w:lineRule="auto"/>
              <w:rPr>
                <w:sz w:val="18"/>
                <w:szCs w:val="18"/>
                <w:vertAlign w:val="superscript"/>
              </w:rPr>
            </w:pPr>
          </w:p>
        </w:tc>
        <w:tc>
          <w:tcPr>
            <w:tcW w:w="850" w:type="dxa"/>
          </w:tcPr>
          <w:p w:rsidR="00A22D02" w:rsidRPr="00A22D02" w:rsidRDefault="00A22D02" w:rsidP="00A22D02">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r w:rsidRPr="00A22D02">
              <w:rPr>
                <w:sz w:val="18"/>
                <w:szCs w:val="18"/>
              </w:rPr>
              <w:t>Plkst. 13</w:t>
            </w:r>
            <w:r w:rsidRPr="00A22D02">
              <w:rPr>
                <w:sz w:val="18"/>
                <w:szCs w:val="18"/>
                <w:vertAlign w:val="superscript"/>
              </w:rPr>
              <w:t>00</w:t>
            </w:r>
          </w:p>
        </w:tc>
        <w:tc>
          <w:tcPr>
            <w:cnfStyle w:val="000010000000" w:firstRow="0" w:lastRow="0" w:firstColumn="0" w:lastColumn="0" w:oddVBand="1" w:evenVBand="0" w:oddHBand="0" w:evenHBand="0" w:firstRowFirstColumn="0" w:firstRowLastColumn="0" w:lastRowFirstColumn="0" w:lastRowLastColumn="0"/>
            <w:tcW w:w="851" w:type="dxa"/>
          </w:tcPr>
          <w:p w:rsidR="00A22D02" w:rsidRPr="00A22D02" w:rsidRDefault="00A22D02" w:rsidP="00A22D02">
            <w:pPr>
              <w:spacing w:line="360" w:lineRule="auto"/>
              <w:rPr>
                <w:sz w:val="18"/>
                <w:szCs w:val="18"/>
              </w:rPr>
            </w:pPr>
            <w:r w:rsidRPr="00A22D02">
              <w:rPr>
                <w:sz w:val="18"/>
                <w:szCs w:val="18"/>
              </w:rPr>
              <w:t>22</w:t>
            </w:r>
          </w:p>
        </w:tc>
        <w:tc>
          <w:tcPr>
            <w:tcW w:w="709" w:type="dxa"/>
          </w:tcPr>
          <w:p w:rsidR="00A22D02" w:rsidRPr="00A22D02" w:rsidRDefault="00A22D02" w:rsidP="00A22D02">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A22D02">
              <w:rPr>
                <w:sz w:val="18"/>
                <w:szCs w:val="18"/>
              </w:rPr>
              <w:t>-</w:t>
            </w:r>
          </w:p>
        </w:tc>
        <w:tc>
          <w:tcPr>
            <w:cnfStyle w:val="000010000000" w:firstRow="0" w:lastRow="0" w:firstColumn="0" w:lastColumn="0" w:oddVBand="1" w:evenVBand="0" w:oddHBand="0" w:evenHBand="0" w:firstRowFirstColumn="0" w:firstRowLastColumn="0" w:lastRowFirstColumn="0" w:lastRowLastColumn="0"/>
            <w:tcW w:w="850" w:type="dxa"/>
          </w:tcPr>
          <w:p w:rsidR="00A22D02" w:rsidRPr="00A22D02" w:rsidRDefault="00A22D02" w:rsidP="00A22D02">
            <w:pPr>
              <w:spacing w:line="360" w:lineRule="auto"/>
              <w:jc w:val="right"/>
              <w:rPr>
                <w:sz w:val="18"/>
                <w:szCs w:val="18"/>
              </w:rPr>
            </w:pPr>
            <w:r w:rsidRPr="00A22D02">
              <w:rPr>
                <w:sz w:val="18"/>
                <w:szCs w:val="18"/>
              </w:rPr>
              <w:t>1119</w:t>
            </w:r>
          </w:p>
        </w:tc>
        <w:tc>
          <w:tcPr>
            <w:tcW w:w="1843" w:type="dxa"/>
          </w:tcPr>
          <w:p w:rsidR="00A22D02" w:rsidRPr="00A22D02" w:rsidRDefault="00A22D02" w:rsidP="00A22D02">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r w:rsidRPr="00A22D02">
              <w:rPr>
                <w:sz w:val="18"/>
                <w:szCs w:val="18"/>
              </w:rPr>
              <w:t>DAUKSTU</w:t>
            </w:r>
          </w:p>
          <w:p w:rsidR="00A22D02" w:rsidRPr="00A22D02" w:rsidRDefault="00A22D02" w:rsidP="00A22D02">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3685" w:type="dxa"/>
          </w:tcPr>
          <w:p w:rsidR="00A22D02" w:rsidRPr="00A22D02" w:rsidRDefault="00617378" w:rsidP="00A22D02">
            <w:pPr>
              <w:rPr>
                <w:sz w:val="18"/>
                <w:szCs w:val="18"/>
              </w:rPr>
            </w:pPr>
            <w:r>
              <w:rPr>
                <w:sz w:val="18"/>
                <w:szCs w:val="18"/>
              </w:rPr>
              <w:t>Problēma grausti Krapas ciemā, n</w:t>
            </w:r>
            <w:r w:rsidR="00A22D02" w:rsidRPr="00A22D02">
              <w:rPr>
                <w:sz w:val="18"/>
                <w:szCs w:val="18"/>
              </w:rPr>
              <w:t>epieciešama dārziņu teritoriju ārpus ciema, lidlauka teritorijai n</w:t>
            </w:r>
            <w:r>
              <w:rPr>
                <w:sz w:val="18"/>
                <w:szCs w:val="18"/>
              </w:rPr>
              <w:t>epieciešams iezīmēt, kā ražošanas zonējumu</w:t>
            </w:r>
          </w:p>
        </w:tc>
      </w:tr>
      <w:tr w:rsidR="00A22D02" w:rsidRPr="00A22D02" w:rsidTr="00A22D02">
        <w:trPr>
          <w:cnfStyle w:val="000000100000" w:firstRow="0" w:lastRow="0" w:firstColumn="0" w:lastColumn="0" w:oddVBand="0" w:evenVBand="0" w:oddHBand="1" w:evenHBand="0" w:firstRowFirstColumn="0" w:firstRowLastColumn="0" w:lastRowFirstColumn="0" w:lastRowLastColumn="0"/>
          <w:trHeight w:val="240"/>
        </w:trPr>
        <w:tc>
          <w:tcPr>
            <w:cnfStyle w:val="000010000000" w:firstRow="0" w:lastRow="0" w:firstColumn="0" w:lastColumn="0" w:oddVBand="1" w:evenVBand="0" w:oddHBand="0" w:evenHBand="0" w:firstRowFirstColumn="0" w:firstRowLastColumn="0" w:lastRowFirstColumn="0" w:lastRowLastColumn="0"/>
            <w:tcW w:w="1135" w:type="dxa"/>
          </w:tcPr>
          <w:p w:rsidR="00A22D02" w:rsidRPr="00A22D02" w:rsidRDefault="00A22D02" w:rsidP="00A22D02">
            <w:pPr>
              <w:spacing w:line="360" w:lineRule="auto"/>
              <w:rPr>
                <w:i/>
                <w:sz w:val="18"/>
                <w:szCs w:val="18"/>
                <w:u w:val="single"/>
              </w:rPr>
            </w:pPr>
            <w:r w:rsidRPr="00A22D02">
              <w:rPr>
                <w:i/>
                <w:sz w:val="18"/>
                <w:szCs w:val="18"/>
                <w:u w:val="single"/>
              </w:rPr>
              <w:t>13.01.2017.</w:t>
            </w:r>
          </w:p>
          <w:p w:rsidR="00A22D02" w:rsidRPr="00A22D02" w:rsidRDefault="00A22D02" w:rsidP="00A22D02">
            <w:pPr>
              <w:spacing w:line="360" w:lineRule="auto"/>
              <w:rPr>
                <w:sz w:val="18"/>
                <w:szCs w:val="18"/>
              </w:rPr>
            </w:pPr>
          </w:p>
        </w:tc>
        <w:tc>
          <w:tcPr>
            <w:tcW w:w="850" w:type="dxa"/>
          </w:tcPr>
          <w:p w:rsidR="00A22D02" w:rsidRPr="00A22D02" w:rsidRDefault="00A22D02" w:rsidP="00A22D02">
            <w:pPr>
              <w:spacing w:line="360" w:lineRule="auto"/>
              <w:cnfStyle w:val="000000100000" w:firstRow="0" w:lastRow="0" w:firstColumn="0" w:lastColumn="0" w:oddVBand="0" w:evenVBand="0" w:oddHBand="1" w:evenHBand="0" w:firstRowFirstColumn="0" w:firstRowLastColumn="0" w:lastRowFirstColumn="0" w:lastRowLastColumn="0"/>
              <w:rPr>
                <w:sz w:val="18"/>
                <w:szCs w:val="18"/>
              </w:rPr>
            </w:pPr>
            <w:r w:rsidRPr="00A22D02">
              <w:rPr>
                <w:sz w:val="18"/>
                <w:szCs w:val="18"/>
              </w:rPr>
              <w:t xml:space="preserve">Plkst. </w:t>
            </w:r>
            <w:r w:rsidRPr="00A22D02">
              <w:rPr>
                <w:b/>
                <w:sz w:val="18"/>
                <w:szCs w:val="18"/>
              </w:rPr>
              <w:t>16</w:t>
            </w:r>
            <w:r w:rsidRPr="00A22D02">
              <w:rPr>
                <w:b/>
                <w:sz w:val="18"/>
                <w:szCs w:val="18"/>
                <w:vertAlign w:val="superscript"/>
              </w:rPr>
              <w:t>00</w:t>
            </w:r>
          </w:p>
        </w:tc>
        <w:tc>
          <w:tcPr>
            <w:cnfStyle w:val="000010000000" w:firstRow="0" w:lastRow="0" w:firstColumn="0" w:lastColumn="0" w:oddVBand="1" w:evenVBand="0" w:oddHBand="0" w:evenHBand="0" w:firstRowFirstColumn="0" w:firstRowLastColumn="0" w:lastRowFirstColumn="0" w:lastRowLastColumn="0"/>
            <w:tcW w:w="851" w:type="dxa"/>
          </w:tcPr>
          <w:p w:rsidR="00A22D02" w:rsidRPr="00A22D02" w:rsidRDefault="00A22D02" w:rsidP="00A22D02">
            <w:pPr>
              <w:spacing w:line="360" w:lineRule="auto"/>
              <w:rPr>
                <w:sz w:val="18"/>
                <w:szCs w:val="18"/>
              </w:rPr>
            </w:pPr>
            <w:r w:rsidRPr="00A22D02">
              <w:rPr>
                <w:sz w:val="18"/>
                <w:szCs w:val="18"/>
              </w:rPr>
              <w:t>0</w:t>
            </w:r>
          </w:p>
        </w:tc>
        <w:tc>
          <w:tcPr>
            <w:tcW w:w="709" w:type="dxa"/>
          </w:tcPr>
          <w:p w:rsidR="00A22D02" w:rsidRPr="00A22D02" w:rsidRDefault="00A22D02" w:rsidP="00A22D02">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A22D02">
              <w:rPr>
                <w:sz w:val="18"/>
                <w:szCs w:val="18"/>
              </w:rPr>
              <w:t>-</w:t>
            </w:r>
          </w:p>
        </w:tc>
        <w:tc>
          <w:tcPr>
            <w:cnfStyle w:val="000010000000" w:firstRow="0" w:lastRow="0" w:firstColumn="0" w:lastColumn="0" w:oddVBand="1" w:evenVBand="0" w:oddHBand="0" w:evenHBand="0" w:firstRowFirstColumn="0" w:firstRowLastColumn="0" w:lastRowFirstColumn="0" w:lastRowLastColumn="0"/>
            <w:tcW w:w="850" w:type="dxa"/>
          </w:tcPr>
          <w:p w:rsidR="00A22D02" w:rsidRPr="00A22D02" w:rsidRDefault="00A22D02" w:rsidP="00A22D02">
            <w:pPr>
              <w:spacing w:line="360" w:lineRule="auto"/>
              <w:jc w:val="right"/>
              <w:rPr>
                <w:sz w:val="18"/>
                <w:szCs w:val="18"/>
              </w:rPr>
            </w:pPr>
            <w:r w:rsidRPr="00A22D02">
              <w:rPr>
                <w:sz w:val="18"/>
                <w:szCs w:val="18"/>
              </w:rPr>
              <w:t>1916</w:t>
            </w:r>
          </w:p>
        </w:tc>
        <w:tc>
          <w:tcPr>
            <w:tcW w:w="1843" w:type="dxa"/>
          </w:tcPr>
          <w:p w:rsidR="00A22D02" w:rsidRPr="00A22D02" w:rsidRDefault="00A22D02" w:rsidP="00A22D02">
            <w:pPr>
              <w:spacing w:line="360" w:lineRule="auto"/>
              <w:cnfStyle w:val="000000100000" w:firstRow="0" w:lastRow="0" w:firstColumn="0" w:lastColumn="0" w:oddVBand="0" w:evenVBand="0" w:oddHBand="1" w:evenHBand="0" w:firstRowFirstColumn="0" w:firstRowLastColumn="0" w:lastRowFirstColumn="0" w:lastRowLastColumn="0"/>
              <w:rPr>
                <w:sz w:val="18"/>
                <w:szCs w:val="18"/>
              </w:rPr>
            </w:pPr>
            <w:r w:rsidRPr="00A22D02">
              <w:rPr>
                <w:sz w:val="18"/>
                <w:szCs w:val="18"/>
              </w:rPr>
              <w:t>STRADU</w:t>
            </w:r>
          </w:p>
          <w:p w:rsidR="00A22D02" w:rsidRPr="00A22D02" w:rsidRDefault="00A22D02" w:rsidP="00A22D02">
            <w:pPr>
              <w:spacing w:line="360" w:lineRule="auto"/>
              <w:cnfStyle w:val="000000100000" w:firstRow="0" w:lastRow="0" w:firstColumn="0" w:lastColumn="0" w:oddVBand="0" w:evenVBand="0" w:oddHBand="1"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3685" w:type="dxa"/>
          </w:tcPr>
          <w:p w:rsidR="00A22D02" w:rsidRPr="00A22D02" w:rsidRDefault="00A22D02" w:rsidP="00A22D02">
            <w:pPr>
              <w:rPr>
                <w:sz w:val="18"/>
                <w:szCs w:val="18"/>
              </w:rPr>
            </w:pPr>
            <w:r w:rsidRPr="00A22D02">
              <w:rPr>
                <w:sz w:val="18"/>
                <w:szCs w:val="18"/>
              </w:rPr>
              <w:t>Dārziņu teritoriju precizēt</w:t>
            </w:r>
          </w:p>
        </w:tc>
      </w:tr>
      <w:tr w:rsidR="00A22D02" w:rsidRPr="00A22D02" w:rsidTr="00A22D02">
        <w:trPr>
          <w:trHeight w:val="495"/>
        </w:trPr>
        <w:tc>
          <w:tcPr>
            <w:cnfStyle w:val="000010000000" w:firstRow="0" w:lastRow="0" w:firstColumn="0" w:lastColumn="0" w:oddVBand="1" w:evenVBand="0" w:oddHBand="0" w:evenHBand="0" w:firstRowFirstColumn="0" w:firstRowLastColumn="0" w:lastRowFirstColumn="0" w:lastRowLastColumn="0"/>
            <w:tcW w:w="1135" w:type="dxa"/>
          </w:tcPr>
          <w:p w:rsidR="00A22D02" w:rsidRPr="00A22D02" w:rsidRDefault="00A22D02" w:rsidP="00A22D02">
            <w:pPr>
              <w:spacing w:line="360" w:lineRule="auto"/>
              <w:rPr>
                <w:i/>
                <w:sz w:val="18"/>
                <w:szCs w:val="18"/>
                <w:u w:val="single"/>
              </w:rPr>
            </w:pPr>
            <w:r w:rsidRPr="00A22D02">
              <w:rPr>
                <w:i/>
                <w:sz w:val="18"/>
                <w:szCs w:val="18"/>
                <w:u w:val="single"/>
              </w:rPr>
              <w:t>17.01.2017.</w:t>
            </w:r>
          </w:p>
          <w:p w:rsidR="00A22D02" w:rsidRPr="00A22D02" w:rsidRDefault="00A22D02" w:rsidP="00A22D02">
            <w:pPr>
              <w:spacing w:line="360" w:lineRule="auto"/>
              <w:rPr>
                <w:sz w:val="18"/>
                <w:szCs w:val="18"/>
                <w:vertAlign w:val="superscript"/>
              </w:rPr>
            </w:pPr>
          </w:p>
        </w:tc>
        <w:tc>
          <w:tcPr>
            <w:tcW w:w="850" w:type="dxa"/>
          </w:tcPr>
          <w:p w:rsidR="00A22D02" w:rsidRPr="00A22D02" w:rsidRDefault="00A22D02" w:rsidP="00A22D02">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r w:rsidRPr="00A22D02">
              <w:rPr>
                <w:sz w:val="18"/>
                <w:szCs w:val="18"/>
              </w:rPr>
              <w:t>Plkst. 13</w:t>
            </w:r>
            <w:r w:rsidRPr="00A22D02">
              <w:rPr>
                <w:sz w:val="18"/>
                <w:szCs w:val="18"/>
                <w:vertAlign w:val="superscript"/>
              </w:rPr>
              <w:t>00</w:t>
            </w:r>
          </w:p>
        </w:tc>
        <w:tc>
          <w:tcPr>
            <w:cnfStyle w:val="000010000000" w:firstRow="0" w:lastRow="0" w:firstColumn="0" w:lastColumn="0" w:oddVBand="1" w:evenVBand="0" w:oddHBand="0" w:evenHBand="0" w:firstRowFirstColumn="0" w:firstRowLastColumn="0" w:lastRowFirstColumn="0" w:lastRowLastColumn="0"/>
            <w:tcW w:w="851" w:type="dxa"/>
          </w:tcPr>
          <w:p w:rsidR="00A22D02" w:rsidRPr="00A22D02" w:rsidRDefault="00A22D02" w:rsidP="00A22D02">
            <w:pPr>
              <w:spacing w:line="360" w:lineRule="auto"/>
              <w:rPr>
                <w:sz w:val="18"/>
                <w:szCs w:val="18"/>
              </w:rPr>
            </w:pPr>
            <w:r w:rsidRPr="00A22D02">
              <w:rPr>
                <w:sz w:val="18"/>
                <w:szCs w:val="18"/>
              </w:rPr>
              <w:t>5</w:t>
            </w:r>
          </w:p>
        </w:tc>
        <w:tc>
          <w:tcPr>
            <w:tcW w:w="709" w:type="dxa"/>
          </w:tcPr>
          <w:p w:rsidR="00A22D02" w:rsidRPr="00A22D02" w:rsidRDefault="00A22D02" w:rsidP="00A22D02">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A22D02">
              <w:rPr>
                <w:sz w:val="18"/>
                <w:szCs w:val="18"/>
              </w:rPr>
              <w:t>1</w:t>
            </w:r>
          </w:p>
        </w:tc>
        <w:tc>
          <w:tcPr>
            <w:cnfStyle w:val="000010000000" w:firstRow="0" w:lastRow="0" w:firstColumn="0" w:lastColumn="0" w:oddVBand="1" w:evenVBand="0" w:oddHBand="0" w:evenHBand="0" w:firstRowFirstColumn="0" w:firstRowLastColumn="0" w:lastRowFirstColumn="0" w:lastRowLastColumn="0"/>
            <w:tcW w:w="850" w:type="dxa"/>
          </w:tcPr>
          <w:p w:rsidR="00A22D02" w:rsidRPr="00A22D02" w:rsidRDefault="00A22D02" w:rsidP="00A22D02">
            <w:pPr>
              <w:spacing w:line="360" w:lineRule="auto"/>
              <w:jc w:val="right"/>
              <w:rPr>
                <w:sz w:val="18"/>
                <w:szCs w:val="18"/>
              </w:rPr>
            </w:pPr>
            <w:r w:rsidRPr="00A22D02">
              <w:rPr>
                <w:sz w:val="18"/>
                <w:szCs w:val="18"/>
              </w:rPr>
              <w:t>1629</w:t>
            </w:r>
          </w:p>
        </w:tc>
        <w:tc>
          <w:tcPr>
            <w:tcW w:w="1843" w:type="dxa"/>
          </w:tcPr>
          <w:p w:rsidR="00A22D02" w:rsidRPr="00A22D02" w:rsidRDefault="00A22D02" w:rsidP="00A22D02">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r w:rsidRPr="00A22D02">
              <w:rPr>
                <w:sz w:val="18"/>
                <w:szCs w:val="18"/>
              </w:rPr>
              <w:t>BEĻAVAS</w:t>
            </w:r>
          </w:p>
        </w:tc>
        <w:tc>
          <w:tcPr>
            <w:cnfStyle w:val="000010000000" w:firstRow="0" w:lastRow="0" w:firstColumn="0" w:lastColumn="0" w:oddVBand="1" w:evenVBand="0" w:oddHBand="0" w:evenHBand="0" w:firstRowFirstColumn="0" w:firstRowLastColumn="0" w:lastRowFirstColumn="0" w:lastRowLastColumn="0"/>
            <w:tcW w:w="3685" w:type="dxa"/>
          </w:tcPr>
          <w:p w:rsidR="00A22D02" w:rsidRPr="00A22D02" w:rsidRDefault="00617378" w:rsidP="00A22D02">
            <w:pPr>
              <w:rPr>
                <w:sz w:val="18"/>
                <w:szCs w:val="18"/>
              </w:rPr>
            </w:pPr>
            <w:r>
              <w:rPr>
                <w:sz w:val="18"/>
                <w:szCs w:val="18"/>
              </w:rPr>
              <w:t xml:space="preserve">Precizēt Vienības ielu. </w:t>
            </w:r>
            <w:r w:rsidR="00A22D02" w:rsidRPr="00A22D02">
              <w:rPr>
                <w:sz w:val="18"/>
                <w:szCs w:val="18"/>
              </w:rPr>
              <w:t>Jautājumi par ceļu atjaunošanu, precizēt par Beļa</w:t>
            </w:r>
            <w:r>
              <w:rPr>
                <w:sz w:val="18"/>
                <w:szCs w:val="18"/>
              </w:rPr>
              <w:t>vas kapsētu, precizēt bijušo</w:t>
            </w:r>
            <w:r w:rsidR="00A22D02" w:rsidRPr="00A22D02">
              <w:rPr>
                <w:sz w:val="18"/>
                <w:szCs w:val="18"/>
              </w:rPr>
              <w:t xml:space="preserve"> pienotavas teritoriju Pilskalna ciemā</w:t>
            </w:r>
          </w:p>
        </w:tc>
      </w:tr>
      <w:tr w:rsidR="00A22D02" w:rsidRPr="00A22D02" w:rsidTr="00A22D02">
        <w:trPr>
          <w:cnfStyle w:val="000000100000" w:firstRow="0" w:lastRow="0" w:firstColumn="0" w:lastColumn="0" w:oddVBand="0" w:evenVBand="0" w:oddHBand="1" w:evenHBand="0" w:firstRowFirstColumn="0" w:firstRowLastColumn="0" w:lastRowFirstColumn="0" w:lastRowLastColumn="0"/>
          <w:trHeight w:val="318"/>
        </w:trPr>
        <w:tc>
          <w:tcPr>
            <w:cnfStyle w:val="000010000000" w:firstRow="0" w:lastRow="0" w:firstColumn="0" w:lastColumn="0" w:oddVBand="1" w:evenVBand="0" w:oddHBand="0" w:evenHBand="0" w:firstRowFirstColumn="0" w:firstRowLastColumn="0" w:lastRowFirstColumn="0" w:lastRowLastColumn="0"/>
            <w:tcW w:w="1135" w:type="dxa"/>
          </w:tcPr>
          <w:p w:rsidR="00A22D02" w:rsidRPr="00A22D02" w:rsidRDefault="00A22D02" w:rsidP="00A22D02">
            <w:pPr>
              <w:spacing w:line="360" w:lineRule="auto"/>
              <w:rPr>
                <w:sz w:val="18"/>
                <w:szCs w:val="18"/>
              </w:rPr>
            </w:pPr>
          </w:p>
        </w:tc>
        <w:tc>
          <w:tcPr>
            <w:tcW w:w="850" w:type="dxa"/>
          </w:tcPr>
          <w:p w:rsidR="00A22D02" w:rsidRPr="00A22D02" w:rsidRDefault="00A22D02" w:rsidP="00A22D02">
            <w:pPr>
              <w:spacing w:line="360" w:lineRule="auto"/>
              <w:cnfStyle w:val="000000100000" w:firstRow="0" w:lastRow="0" w:firstColumn="0" w:lastColumn="0" w:oddVBand="0" w:evenVBand="0" w:oddHBand="1" w:evenHBand="0" w:firstRowFirstColumn="0" w:firstRowLastColumn="0" w:lastRowFirstColumn="0" w:lastRowLastColumn="0"/>
              <w:rPr>
                <w:sz w:val="18"/>
                <w:szCs w:val="18"/>
              </w:rPr>
            </w:pPr>
            <w:r w:rsidRPr="00A22D02">
              <w:rPr>
                <w:sz w:val="18"/>
                <w:szCs w:val="18"/>
              </w:rPr>
              <w:t xml:space="preserve">Plkst. </w:t>
            </w:r>
            <w:r w:rsidRPr="00A22D02">
              <w:rPr>
                <w:b/>
                <w:sz w:val="18"/>
                <w:szCs w:val="18"/>
              </w:rPr>
              <w:t>16</w:t>
            </w:r>
            <w:r w:rsidRPr="00A22D02">
              <w:rPr>
                <w:b/>
                <w:sz w:val="18"/>
                <w:szCs w:val="18"/>
                <w:vertAlign w:val="superscript"/>
              </w:rPr>
              <w:t>00</w:t>
            </w:r>
          </w:p>
        </w:tc>
        <w:tc>
          <w:tcPr>
            <w:cnfStyle w:val="000010000000" w:firstRow="0" w:lastRow="0" w:firstColumn="0" w:lastColumn="0" w:oddVBand="1" w:evenVBand="0" w:oddHBand="0" w:evenHBand="0" w:firstRowFirstColumn="0" w:firstRowLastColumn="0" w:lastRowFirstColumn="0" w:lastRowLastColumn="0"/>
            <w:tcW w:w="851" w:type="dxa"/>
          </w:tcPr>
          <w:p w:rsidR="00A22D02" w:rsidRPr="00A22D02" w:rsidRDefault="00A22D02" w:rsidP="00A22D02">
            <w:pPr>
              <w:spacing w:line="360" w:lineRule="auto"/>
              <w:rPr>
                <w:sz w:val="18"/>
                <w:szCs w:val="18"/>
              </w:rPr>
            </w:pPr>
            <w:r w:rsidRPr="00A22D02">
              <w:rPr>
                <w:sz w:val="18"/>
                <w:szCs w:val="18"/>
              </w:rPr>
              <w:t>6</w:t>
            </w:r>
          </w:p>
        </w:tc>
        <w:tc>
          <w:tcPr>
            <w:tcW w:w="709" w:type="dxa"/>
          </w:tcPr>
          <w:p w:rsidR="00A22D02" w:rsidRPr="00A22D02" w:rsidRDefault="00A22D02" w:rsidP="00A22D02">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850" w:type="dxa"/>
          </w:tcPr>
          <w:p w:rsidR="00A22D02" w:rsidRPr="00A22D02" w:rsidRDefault="00A22D02" w:rsidP="00A22D02">
            <w:pPr>
              <w:spacing w:line="360" w:lineRule="auto"/>
              <w:jc w:val="right"/>
              <w:rPr>
                <w:sz w:val="18"/>
                <w:szCs w:val="18"/>
              </w:rPr>
            </w:pPr>
          </w:p>
        </w:tc>
        <w:tc>
          <w:tcPr>
            <w:tcW w:w="1843" w:type="dxa"/>
          </w:tcPr>
          <w:p w:rsidR="00A22D02" w:rsidRPr="00A22D02" w:rsidRDefault="00A22D02" w:rsidP="00A22D02">
            <w:pPr>
              <w:spacing w:line="360" w:lineRule="auto"/>
              <w:cnfStyle w:val="000000100000" w:firstRow="0" w:lastRow="0" w:firstColumn="0" w:lastColumn="0" w:oddVBand="0" w:evenVBand="0" w:oddHBand="1"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3685" w:type="dxa"/>
          </w:tcPr>
          <w:p w:rsidR="00A22D02" w:rsidRPr="00A22D02" w:rsidRDefault="00A22D02" w:rsidP="00A22D02">
            <w:pPr>
              <w:rPr>
                <w:sz w:val="18"/>
                <w:szCs w:val="18"/>
              </w:rPr>
            </w:pPr>
            <w:r w:rsidRPr="00A22D02">
              <w:rPr>
                <w:sz w:val="18"/>
                <w:szCs w:val="18"/>
              </w:rPr>
              <w:t>Precizēt zonu pie daudzdzīvokļu mājas Ozolkalnā. Jautājumi par apvedeceļa izbūvi. Paplašināt ciema robežu Svelberģī iekļaujot dārziņu teritoriju</w:t>
            </w:r>
          </w:p>
        </w:tc>
      </w:tr>
      <w:tr w:rsidR="00A22D02" w:rsidRPr="00A22D02" w:rsidTr="00A22D02">
        <w:trPr>
          <w:trHeight w:val="240"/>
        </w:trPr>
        <w:tc>
          <w:tcPr>
            <w:cnfStyle w:val="000010000000" w:firstRow="0" w:lastRow="0" w:firstColumn="0" w:lastColumn="0" w:oddVBand="1" w:evenVBand="0" w:oddHBand="0" w:evenHBand="0" w:firstRowFirstColumn="0" w:firstRowLastColumn="0" w:lastRowFirstColumn="0" w:lastRowLastColumn="0"/>
            <w:tcW w:w="1135" w:type="dxa"/>
          </w:tcPr>
          <w:p w:rsidR="00A22D02" w:rsidRPr="00A22D02" w:rsidRDefault="00A22D02" w:rsidP="00A22D02">
            <w:pPr>
              <w:spacing w:line="360" w:lineRule="auto"/>
              <w:rPr>
                <w:i/>
                <w:sz w:val="18"/>
                <w:szCs w:val="18"/>
                <w:u w:val="single"/>
              </w:rPr>
            </w:pPr>
            <w:r w:rsidRPr="00A22D02">
              <w:rPr>
                <w:i/>
                <w:sz w:val="18"/>
                <w:szCs w:val="18"/>
                <w:u w:val="single"/>
              </w:rPr>
              <w:t>19.01.2017.</w:t>
            </w:r>
          </w:p>
          <w:p w:rsidR="00A22D02" w:rsidRPr="00A22D02" w:rsidRDefault="00A22D02" w:rsidP="00A22D02">
            <w:pPr>
              <w:spacing w:line="360" w:lineRule="auto"/>
              <w:rPr>
                <w:sz w:val="18"/>
                <w:szCs w:val="18"/>
              </w:rPr>
            </w:pPr>
          </w:p>
        </w:tc>
        <w:tc>
          <w:tcPr>
            <w:tcW w:w="850" w:type="dxa"/>
          </w:tcPr>
          <w:p w:rsidR="00A22D02" w:rsidRPr="00A22D02" w:rsidRDefault="00A22D02" w:rsidP="00A22D02">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r w:rsidRPr="00A22D02">
              <w:rPr>
                <w:sz w:val="18"/>
                <w:szCs w:val="18"/>
              </w:rPr>
              <w:t>Plkst. 1</w:t>
            </w:r>
            <w:r w:rsidRPr="00A22D02">
              <w:rPr>
                <w:b/>
                <w:sz w:val="18"/>
                <w:szCs w:val="18"/>
              </w:rPr>
              <w:t>7</w:t>
            </w:r>
            <w:r w:rsidRPr="00A22D02">
              <w:rPr>
                <w:b/>
                <w:sz w:val="18"/>
                <w:szCs w:val="18"/>
                <w:vertAlign w:val="superscript"/>
              </w:rPr>
              <w:t>15</w:t>
            </w:r>
          </w:p>
        </w:tc>
        <w:tc>
          <w:tcPr>
            <w:cnfStyle w:val="000010000000" w:firstRow="0" w:lastRow="0" w:firstColumn="0" w:lastColumn="0" w:oddVBand="1" w:evenVBand="0" w:oddHBand="0" w:evenHBand="0" w:firstRowFirstColumn="0" w:firstRowLastColumn="0" w:lastRowFirstColumn="0" w:lastRowLastColumn="0"/>
            <w:tcW w:w="851" w:type="dxa"/>
          </w:tcPr>
          <w:p w:rsidR="00A22D02" w:rsidRPr="00A22D02" w:rsidRDefault="00A22D02" w:rsidP="00A22D02">
            <w:pPr>
              <w:spacing w:line="360" w:lineRule="auto"/>
              <w:rPr>
                <w:sz w:val="18"/>
                <w:szCs w:val="18"/>
              </w:rPr>
            </w:pPr>
            <w:r w:rsidRPr="00A22D02">
              <w:rPr>
                <w:sz w:val="18"/>
                <w:szCs w:val="18"/>
              </w:rPr>
              <w:t>1</w:t>
            </w:r>
          </w:p>
        </w:tc>
        <w:tc>
          <w:tcPr>
            <w:tcW w:w="709" w:type="dxa"/>
          </w:tcPr>
          <w:p w:rsidR="00A22D02" w:rsidRPr="00A22D02" w:rsidRDefault="00A22D02" w:rsidP="00A22D02">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850" w:type="dxa"/>
          </w:tcPr>
          <w:p w:rsidR="00A22D02" w:rsidRPr="00A22D02" w:rsidRDefault="00A22D02" w:rsidP="00A22D02">
            <w:pPr>
              <w:spacing w:line="360" w:lineRule="auto"/>
              <w:jc w:val="right"/>
              <w:rPr>
                <w:sz w:val="18"/>
                <w:szCs w:val="18"/>
              </w:rPr>
            </w:pPr>
            <w:r w:rsidRPr="00A22D02">
              <w:rPr>
                <w:sz w:val="18"/>
                <w:szCs w:val="18"/>
              </w:rPr>
              <w:t>8057</w:t>
            </w:r>
          </w:p>
        </w:tc>
        <w:tc>
          <w:tcPr>
            <w:tcW w:w="1843" w:type="dxa"/>
          </w:tcPr>
          <w:p w:rsidR="00A22D02" w:rsidRPr="00A22D02" w:rsidRDefault="00A22D02" w:rsidP="00A22D02">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r w:rsidRPr="00A22D02">
              <w:rPr>
                <w:sz w:val="18"/>
                <w:szCs w:val="18"/>
              </w:rPr>
              <w:t>GULBENE</w:t>
            </w:r>
          </w:p>
          <w:p w:rsidR="00A22D02" w:rsidRPr="00A22D02" w:rsidRDefault="00A22D02" w:rsidP="00A22D02">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3685" w:type="dxa"/>
          </w:tcPr>
          <w:p w:rsidR="00A22D02" w:rsidRPr="00A22D02" w:rsidRDefault="00A22D02" w:rsidP="00A22D02">
            <w:pPr>
              <w:rPr>
                <w:sz w:val="18"/>
                <w:szCs w:val="18"/>
              </w:rPr>
            </w:pPr>
            <w:r w:rsidRPr="00A22D02">
              <w:rPr>
                <w:sz w:val="18"/>
                <w:szCs w:val="18"/>
              </w:rPr>
              <w:t>Precizēt pilsētas robežu un rūpniecisko teritoriju.</w:t>
            </w:r>
          </w:p>
        </w:tc>
      </w:tr>
      <w:tr w:rsidR="00A22D02" w:rsidRPr="00A22D02" w:rsidTr="00A22D02">
        <w:trPr>
          <w:cnfStyle w:val="000000100000" w:firstRow="0" w:lastRow="0" w:firstColumn="0" w:lastColumn="0" w:oddVBand="0" w:evenVBand="0" w:oddHBand="1" w:evenHBand="0" w:firstRowFirstColumn="0" w:firstRowLastColumn="0" w:lastRowFirstColumn="0" w:lastRowLastColumn="0"/>
          <w:trHeight w:val="240"/>
        </w:trPr>
        <w:tc>
          <w:tcPr>
            <w:cnfStyle w:val="000010000000" w:firstRow="0" w:lastRow="0" w:firstColumn="0" w:lastColumn="0" w:oddVBand="1" w:evenVBand="0" w:oddHBand="0" w:evenHBand="0" w:firstRowFirstColumn="0" w:firstRowLastColumn="0" w:lastRowFirstColumn="0" w:lastRowLastColumn="0"/>
            <w:tcW w:w="1135" w:type="dxa"/>
          </w:tcPr>
          <w:p w:rsidR="00A22D02" w:rsidRPr="00A22D02" w:rsidRDefault="00A22D02" w:rsidP="00A22D02">
            <w:pPr>
              <w:rPr>
                <w:i/>
                <w:sz w:val="18"/>
                <w:szCs w:val="18"/>
              </w:rPr>
            </w:pPr>
          </w:p>
        </w:tc>
        <w:tc>
          <w:tcPr>
            <w:tcW w:w="850" w:type="dxa"/>
          </w:tcPr>
          <w:p w:rsidR="00A22D02" w:rsidRPr="00A22D02" w:rsidRDefault="00A22D02" w:rsidP="00A22D02">
            <w:pPr>
              <w:cnfStyle w:val="000000100000" w:firstRow="0" w:lastRow="0" w:firstColumn="0" w:lastColumn="0" w:oddVBand="0" w:evenVBand="0" w:oddHBand="1" w:evenHBand="0" w:firstRowFirstColumn="0" w:firstRowLastColumn="0" w:lastRowFirstColumn="0" w:lastRowLastColumn="0"/>
              <w:rPr>
                <w:i/>
                <w:sz w:val="18"/>
                <w:szCs w:val="18"/>
              </w:rPr>
            </w:pPr>
          </w:p>
        </w:tc>
        <w:tc>
          <w:tcPr>
            <w:cnfStyle w:val="000010000000" w:firstRow="0" w:lastRow="0" w:firstColumn="0" w:lastColumn="0" w:oddVBand="1" w:evenVBand="0" w:oddHBand="0" w:evenHBand="0" w:firstRowFirstColumn="0" w:firstRowLastColumn="0" w:lastRowFirstColumn="0" w:lastRowLastColumn="0"/>
            <w:tcW w:w="851" w:type="dxa"/>
          </w:tcPr>
          <w:p w:rsidR="00A22D02" w:rsidRPr="00A22D02" w:rsidRDefault="00A22D02" w:rsidP="00A22D02">
            <w:pPr>
              <w:rPr>
                <w:i/>
                <w:sz w:val="18"/>
                <w:szCs w:val="18"/>
              </w:rPr>
            </w:pPr>
            <w:r w:rsidRPr="00A22D02">
              <w:rPr>
                <w:i/>
                <w:sz w:val="18"/>
                <w:szCs w:val="18"/>
              </w:rPr>
              <w:t>123</w:t>
            </w:r>
          </w:p>
        </w:tc>
        <w:tc>
          <w:tcPr>
            <w:tcW w:w="709" w:type="dxa"/>
          </w:tcPr>
          <w:p w:rsidR="00A22D02" w:rsidRPr="00A22D02" w:rsidRDefault="00A22D02" w:rsidP="00A22D02">
            <w:pPr>
              <w:jc w:val="center"/>
              <w:cnfStyle w:val="000000100000" w:firstRow="0" w:lastRow="0" w:firstColumn="0" w:lastColumn="0" w:oddVBand="0" w:evenVBand="0" w:oddHBand="1" w:evenHBand="0" w:firstRowFirstColumn="0" w:firstRowLastColumn="0" w:lastRowFirstColumn="0" w:lastRowLastColumn="0"/>
              <w:rPr>
                <w:sz w:val="18"/>
                <w:szCs w:val="18"/>
              </w:rPr>
            </w:pPr>
            <w:r w:rsidRPr="00A22D02">
              <w:rPr>
                <w:sz w:val="18"/>
                <w:szCs w:val="18"/>
              </w:rPr>
              <w:t>11</w:t>
            </w:r>
          </w:p>
        </w:tc>
        <w:tc>
          <w:tcPr>
            <w:cnfStyle w:val="000010000000" w:firstRow="0" w:lastRow="0" w:firstColumn="0" w:lastColumn="0" w:oddVBand="1" w:evenVBand="0" w:oddHBand="0" w:evenHBand="0" w:firstRowFirstColumn="0" w:firstRowLastColumn="0" w:lastRowFirstColumn="0" w:lastRowLastColumn="0"/>
            <w:tcW w:w="850" w:type="dxa"/>
          </w:tcPr>
          <w:p w:rsidR="00A22D02" w:rsidRPr="00A22D02" w:rsidRDefault="00A22D02" w:rsidP="00A22D02">
            <w:pPr>
              <w:jc w:val="right"/>
              <w:rPr>
                <w:sz w:val="18"/>
                <w:szCs w:val="18"/>
              </w:rPr>
            </w:pPr>
          </w:p>
        </w:tc>
        <w:tc>
          <w:tcPr>
            <w:tcW w:w="1843" w:type="dxa"/>
          </w:tcPr>
          <w:p w:rsidR="00A22D02" w:rsidRPr="00A22D02" w:rsidRDefault="00A22D02" w:rsidP="00A22D02">
            <w:pPr>
              <w:cnfStyle w:val="000000100000" w:firstRow="0" w:lastRow="0" w:firstColumn="0" w:lastColumn="0" w:oddVBand="0" w:evenVBand="0" w:oddHBand="1"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3685" w:type="dxa"/>
          </w:tcPr>
          <w:p w:rsidR="00A22D02" w:rsidRPr="00A22D02" w:rsidRDefault="00A22D02" w:rsidP="00A22D02">
            <w:pPr>
              <w:rPr>
                <w:sz w:val="18"/>
                <w:szCs w:val="18"/>
              </w:rPr>
            </w:pPr>
          </w:p>
        </w:tc>
      </w:tr>
    </w:tbl>
    <w:p w:rsidR="006F64C6" w:rsidRDefault="006F64C6" w:rsidP="002338A6">
      <w:pPr>
        <w:autoSpaceDE w:val="0"/>
        <w:autoSpaceDN w:val="0"/>
        <w:adjustRightInd w:val="0"/>
        <w:rPr>
          <w:rStyle w:val="Intensvsizclums"/>
          <w:color w:val="76923C"/>
          <w:sz w:val="28"/>
          <w:szCs w:val="28"/>
        </w:rPr>
      </w:pPr>
    </w:p>
    <w:p w:rsidR="006F64C6" w:rsidRDefault="006F64C6" w:rsidP="009E252E">
      <w:pPr>
        <w:pStyle w:val="Virsraksts1"/>
        <w:numPr>
          <w:ilvl w:val="0"/>
          <w:numId w:val="17"/>
        </w:numPr>
        <w:rPr>
          <w:color w:val="4F6228"/>
        </w:rPr>
      </w:pPr>
      <w:bookmarkStart w:id="63" w:name="_Toc485302809"/>
      <w:r w:rsidRPr="00E07D84">
        <w:rPr>
          <w:color w:val="4F6228"/>
        </w:rPr>
        <w:t>PAMATINFORMĀCIJA</w:t>
      </w:r>
      <w:bookmarkEnd w:id="63"/>
    </w:p>
    <w:p w:rsidR="007745DE" w:rsidRDefault="007745DE" w:rsidP="00BC0C0E">
      <w:pPr>
        <w:spacing w:line="276" w:lineRule="auto"/>
        <w:ind w:firstLine="567"/>
        <w:jc w:val="both"/>
        <w:rPr>
          <w:sz w:val="24"/>
          <w:szCs w:val="24"/>
        </w:rPr>
      </w:pPr>
      <w:r w:rsidRPr="007745DE">
        <w:rPr>
          <w:sz w:val="24"/>
          <w:szCs w:val="24"/>
        </w:rPr>
        <w:t>Novada administrat</w:t>
      </w:r>
      <w:r>
        <w:rPr>
          <w:sz w:val="24"/>
          <w:szCs w:val="24"/>
        </w:rPr>
        <w:t>īvā teritorija ietilpst Vidzemes</w:t>
      </w:r>
      <w:r w:rsidRPr="007745DE">
        <w:rPr>
          <w:sz w:val="24"/>
          <w:szCs w:val="24"/>
        </w:rPr>
        <w:t xml:space="preserve"> plānošanas reģionā. 2009. gadā teritoriālās reformas</w:t>
      </w:r>
      <w:r w:rsidR="002A528C">
        <w:rPr>
          <w:sz w:val="24"/>
          <w:szCs w:val="24"/>
        </w:rPr>
        <w:t xml:space="preserve"> rezultātā </w:t>
      </w:r>
      <w:r>
        <w:rPr>
          <w:sz w:val="24"/>
          <w:szCs w:val="24"/>
        </w:rPr>
        <w:t>tika izveidots Gulbenes novads</w:t>
      </w:r>
      <w:r w:rsidR="002A528C">
        <w:rPr>
          <w:sz w:val="24"/>
          <w:szCs w:val="24"/>
        </w:rPr>
        <w:t>,</w:t>
      </w:r>
      <w:r w:rsidR="002A528C" w:rsidRPr="002A528C">
        <w:t xml:space="preserve"> </w:t>
      </w:r>
      <w:r w:rsidR="002A528C" w:rsidRPr="002A528C">
        <w:rPr>
          <w:sz w:val="24"/>
          <w:szCs w:val="24"/>
        </w:rPr>
        <w:t>apvienojoties visām trīspadsmit bijušā Gulbenes rajona pašvaldībām un Gulbenes pilsētai.</w:t>
      </w:r>
      <w:r w:rsidR="002A528C">
        <w:rPr>
          <w:sz w:val="24"/>
          <w:szCs w:val="24"/>
        </w:rPr>
        <w:t xml:space="preserve"> </w:t>
      </w:r>
      <w:r>
        <w:rPr>
          <w:sz w:val="24"/>
          <w:szCs w:val="24"/>
        </w:rPr>
        <w:t>Gulbenes pilsēta ir Gulbenes</w:t>
      </w:r>
      <w:r w:rsidRPr="007745DE">
        <w:rPr>
          <w:sz w:val="24"/>
          <w:szCs w:val="24"/>
        </w:rPr>
        <w:t xml:space="preserve"> novada</w:t>
      </w:r>
      <w:r w:rsidR="002A528C">
        <w:rPr>
          <w:sz w:val="24"/>
          <w:szCs w:val="24"/>
        </w:rPr>
        <w:t xml:space="preserve"> administratīvais</w:t>
      </w:r>
      <w:r w:rsidRPr="007745DE">
        <w:rPr>
          <w:sz w:val="24"/>
          <w:szCs w:val="24"/>
        </w:rPr>
        <w:t xml:space="preserve"> centrs. Ar novadu robežojas Alūksnes, Apes, Balvu, Rugāju, Lubānas, Madonas, Cesvaines, Jaunpiebalgas, Raunas un Smiltenes novada pašvaldības</w:t>
      </w:r>
      <w:r>
        <w:rPr>
          <w:sz w:val="24"/>
          <w:szCs w:val="24"/>
        </w:rPr>
        <w:t>.</w:t>
      </w:r>
    </w:p>
    <w:p w:rsidR="006F64C6" w:rsidRPr="006F64C6" w:rsidRDefault="002A528C" w:rsidP="002A528C">
      <w:pPr>
        <w:spacing w:line="276" w:lineRule="auto"/>
        <w:ind w:firstLine="567"/>
        <w:jc w:val="both"/>
        <w:rPr>
          <w:sz w:val="24"/>
          <w:szCs w:val="24"/>
        </w:rPr>
      </w:pPr>
      <w:r w:rsidRPr="002A528C">
        <w:rPr>
          <w:sz w:val="24"/>
          <w:szCs w:val="24"/>
        </w:rPr>
        <w:t>Gulbenes novadā joprojām turpina samazināties iedzīvotāju skaits.</w:t>
      </w:r>
      <w:r w:rsidRPr="002A528C">
        <w:t xml:space="preserve"> </w:t>
      </w:r>
      <w:r>
        <w:rPr>
          <w:sz w:val="24"/>
          <w:szCs w:val="24"/>
        </w:rPr>
        <w:t xml:space="preserve">Iedzīvotāju skaits novadā uz </w:t>
      </w:r>
      <w:r w:rsidRPr="002A528C">
        <w:rPr>
          <w:sz w:val="24"/>
          <w:szCs w:val="24"/>
        </w:rPr>
        <w:t>2016.</w:t>
      </w:r>
      <w:r>
        <w:rPr>
          <w:sz w:val="24"/>
          <w:szCs w:val="24"/>
        </w:rPr>
        <w:t>gada 01.janvāri pēc centrālās statistikas pārvaldes datiem ir 22 916.</w:t>
      </w:r>
      <w:r w:rsidRPr="002A528C">
        <w:rPr>
          <w:sz w:val="24"/>
          <w:szCs w:val="24"/>
        </w:rPr>
        <w:t xml:space="preserve"> Kopumā kopš novada veidošanās sākuma iedzīvotāju skaits ir samazinājies </w:t>
      </w:r>
      <w:r>
        <w:rPr>
          <w:sz w:val="24"/>
          <w:szCs w:val="24"/>
        </w:rPr>
        <w:t>par 3112 iedzīvotājiem jeb 12 %.</w:t>
      </w:r>
      <w:r w:rsidRPr="002A528C">
        <w:rPr>
          <w:sz w:val="24"/>
          <w:szCs w:val="24"/>
        </w:rPr>
        <w:t xml:space="preserve"> </w:t>
      </w:r>
      <w:r>
        <w:rPr>
          <w:sz w:val="24"/>
          <w:szCs w:val="24"/>
        </w:rPr>
        <w:t>Izsmeļo</w:t>
      </w:r>
      <w:r w:rsidR="00BC0C0E">
        <w:rPr>
          <w:sz w:val="24"/>
          <w:szCs w:val="24"/>
        </w:rPr>
        <w:t>šāk</w:t>
      </w:r>
      <w:r>
        <w:rPr>
          <w:sz w:val="24"/>
          <w:szCs w:val="24"/>
        </w:rPr>
        <w:t>a informācija par esošo situāciju nov</w:t>
      </w:r>
      <w:r w:rsidR="00BC0C0E">
        <w:rPr>
          <w:sz w:val="24"/>
          <w:szCs w:val="24"/>
        </w:rPr>
        <w:t>a</w:t>
      </w:r>
      <w:r>
        <w:rPr>
          <w:sz w:val="24"/>
          <w:szCs w:val="24"/>
        </w:rPr>
        <w:t>d</w:t>
      </w:r>
      <w:r w:rsidR="00BC0C0E">
        <w:rPr>
          <w:sz w:val="24"/>
          <w:szCs w:val="24"/>
        </w:rPr>
        <w:t>ā</w:t>
      </w:r>
      <w:r>
        <w:rPr>
          <w:sz w:val="24"/>
          <w:szCs w:val="24"/>
        </w:rPr>
        <w:t xml:space="preserve"> apkopota Gulbenes novada pašvald</w:t>
      </w:r>
      <w:r w:rsidR="00D95CD3">
        <w:rPr>
          <w:sz w:val="24"/>
          <w:szCs w:val="24"/>
        </w:rPr>
        <w:t>ības</w:t>
      </w:r>
      <w:r w:rsidR="00BC0C0E">
        <w:rPr>
          <w:sz w:val="24"/>
          <w:szCs w:val="24"/>
        </w:rPr>
        <w:t xml:space="preserve"> publiskaj</w:t>
      </w:r>
      <w:r w:rsidR="00D95CD3">
        <w:rPr>
          <w:sz w:val="24"/>
          <w:szCs w:val="24"/>
        </w:rPr>
        <w:t>os</w:t>
      </w:r>
      <w:r w:rsidR="00BC0C0E">
        <w:rPr>
          <w:sz w:val="24"/>
          <w:szCs w:val="24"/>
        </w:rPr>
        <w:t xml:space="preserve"> pārskat</w:t>
      </w:r>
      <w:r w:rsidR="00D95CD3">
        <w:rPr>
          <w:sz w:val="24"/>
          <w:szCs w:val="24"/>
        </w:rPr>
        <w:t>os</w:t>
      </w:r>
      <w:r w:rsidR="00BC0C0E">
        <w:rPr>
          <w:sz w:val="24"/>
          <w:szCs w:val="24"/>
        </w:rPr>
        <w:t>, kas ir atrodams</w:t>
      </w:r>
      <w:r>
        <w:rPr>
          <w:sz w:val="24"/>
          <w:szCs w:val="24"/>
        </w:rPr>
        <w:t xml:space="preserve"> novada mājas l</w:t>
      </w:r>
      <w:r w:rsidR="00BC0C0E">
        <w:rPr>
          <w:sz w:val="24"/>
          <w:szCs w:val="24"/>
        </w:rPr>
        <w:t xml:space="preserve">apā: </w:t>
      </w:r>
      <w:hyperlink r:id="rId19" w:history="1">
        <w:r w:rsidR="00BC0C0E" w:rsidRPr="0093385D">
          <w:rPr>
            <w:rStyle w:val="Hipersaite"/>
            <w:sz w:val="24"/>
            <w:szCs w:val="24"/>
          </w:rPr>
          <w:t>www.gulbene.lv</w:t>
        </w:r>
      </w:hyperlink>
      <w:proofErr w:type="gramStart"/>
      <w:r w:rsidR="00BC0C0E">
        <w:rPr>
          <w:sz w:val="24"/>
          <w:szCs w:val="24"/>
        </w:rPr>
        <w:t xml:space="preserve"> .</w:t>
      </w:r>
      <w:proofErr w:type="gramEnd"/>
    </w:p>
    <w:tbl>
      <w:tblPr>
        <w:tblW w:w="0" w:type="auto"/>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ayout w:type="fixed"/>
        <w:tblLook w:val="01E0" w:firstRow="1" w:lastRow="1" w:firstColumn="1" w:lastColumn="1" w:noHBand="0" w:noVBand="0"/>
      </w:tblPr>
      <w:tblGrid>
        <w:gridCol w:w="3794"/>
        <w:gridCol w:w="5062"/>
      </w:tblGrid>
      <w:tr w:rsidR="006F64C6" w:rsidRPr="006F64C6" w:rsidTr="003644D6">
        <w:tc>
          <w:tcPr>
            <w:tcW w:w="3794" w:type="dxa"/>
            <w:tcBorders>
              <w:top w:val="single" w:sz="8" w:space="0" w:color="9BBB59"/>
              <w:left w:val="single" w:sz="8" w:space="0" w:color="9BBB59"/>
              <w:bottom w:val="single" w:sz="8" w:space="0" w:color="9BBB59"/>
              <w:right w:val="single" w:sz="8" w:space="0" w:color="9BBB59"/>
            </w:tcBorders>
            <w:shd w:val="clear" w:color="auto" w:fill="auto"/>
          </w:tcPr>
          <w:p w:rsidR="006F64C6" w:rsidRPr="003644D6" w:rsidRDefault="006F64C6" w:rsidP="003644D6">
            <w:pPr>
              <w:jc w:val="both"/>
              <w:rPr>
                <w:bCs/>
                <w:color w:val="4A442A"/>
                <w:sz w:val="24"/>
                <w:szCs w:val="24"/>
                <w:lang w:eastAsia="ru-RU"/>
              </w:rPr>
            </w:pPr>
            <w:r w:rsidRPr="003644D6">
              <w:rPr>
                <w:bCs/>
                <w:color w:val="4A442A"/>
                <w:sz w:val="24"/>
                <w:szCs w:val="24"/>
                <w:lang w:eastAsia="ru-RU"/>
              </w:rPr>
              <w:t>Teritorijas lielums</w:t>
            </w:r>
          </w:p>
        </w:tc>
        <w:tc>
          <w:tcPr>
            <w:tcW w:w="5062" w:type="dxa"/>
            <w:tcBorders>
              <w:top w:val="single" w:sz="8" w:space="0" w:color="9BBB59"/>
              <w:left w:val="single" w:sz="8" w:space="0" w:color="9BBB59"/>
              <w:bottom w:val="single" w:sz="8" w:space="0" w:color="9BBB59"/>
              <w:right w:val="single" w:sz="8" w:space="0" w:color="9BBB59"/>
            </w:tcBorders>
            <w:shd w:val="clear" w:color="auto" w:fill="auto"/>
          </w:tcPr>
          <w:p w:rsidR="006F64C6" w:rsidRDefault="006F64C6" w:rsidP="003644D6">
            <w:pPr>
              <w:jc w:val="both"/>
              <w:rPr>
                <w:bCs/>
                <w:color w:val="4A442A"/>
                <w:sz w:val="24"/>
                <w:szCs w:val="24"/>
                <w:lang w:eastAsia="ru-RU"/>
              </w:rPr>
            </w:pPr>
            <w:r w:rsidRPr="003644D6">
              <w:rPr>
                <w:bCs/>
                <w:color w:val="4A442A"/>
                <w:sz w:val="24"/>
                <w:szCs w:val="24"/>
                <w:lang w:eastAsia="ru-RU"/>
              </w:rPr>
              <w:t>187 607.2 ha</w:t>
            </w:r>
          </w:p>
          <w:p w:rsidR="008733E1" w:rsidRPr="003644D6" w:rsidRDefault="008733E1" w:rsidP="003644D6">
            <w:pPr>
              <w:jc w:val="both"/>
              <w:rPr>
                <w:bCs/>
                <w:color w:val="4A442A"/>
                <w:sz w:val="24"/>
                <w:szCs w:val="24"/>
                <w:lang w:eastAsia="ru-RU"/>
              </w:rPr>
            </w:pPr>
          </w:p>
        </w:tc>
      </w:tr>
      <w:tr w:rsidR="006F64C6" w:rsidRPr="006F64C6" w:rsidTr="003644D6">
        <w:tc>
          <w:tcPr>
            <w:tcW w:w="3794" w:type="dxa"/>
            <w:tcBorders>
              <w:top w:val="single" w:sz="8" w:space="0" w:color="9BBB59"/>
              <w:left w:val="single" w:sz="8" w:space="0" w:color="9BBB59"/>
              <w:bottom w:val="single" w:sz="8" w:space="0" w:color="9BBB59"/>
              <w:right w:val="single" w:sz="8" w:space="0" w:color="9BBB59"/>
            </w:tcBorders>
            <w:shd w:val="clear" w:color="auto" w:fill="E6EED5"/>
          </w:tcPr>
          <w:p w:rsidR="006F64C6" w:rsidRPr="003644D6" w:rsidRDefault="006F64C6" w:rsidP="006F64C6">
            <w:pPr>
              <w:rPr>
                <w:bCs/>
                <w:color w:val="4A442A"/>
                <w:sz w:val="24"/>
                <w:szCs w:val="24"/>
                <w:lang w:eastAsia="ru-RU"/>
              </w:rPr>
            </w:pPr>
            <w:r w:rsidRPr="003644D6">
              <w:rPr>
                <w:bCs/>
                <w:color w:val="4A442A"/>
                <w:sz w:val="24"/>
                <w:szCs w:val="24"/>
                <w:lang w:eastAsia="ru-RU"/>
              </w:rPr>
              <w:t xml:space="preserve">Novada teritoriālās vienības </w:t>
            </w:r>
          </w:p>
        </w:tc>
        <w:tc>
          <w:tcPr>
            <w:tcW w:w="5062" w:type="dxa"/>
            <w:tcBorders>
              <w:top w:val="single" w:sz="8" w:space="0" w:color="9BBB59"/>
              <w:left w:val="single" w:sz="8" w:space="0" w:color="9BBB59"/>
              <w:bottom w:val="single" w:sz="8" w:space="0" w:color="9BBB59"/>
              <w:right w:val="single" w:sz="8" w:space="0" w:color="9BBB59"/>
            </w:tcBorders>
            <w:shd w:val="clear" w:color="auto" w:fill="E6EED5"/>
          </w:tcPr>
          <w:p w:rsidR="006F64C6" w:rsidRPr="003644D6" w:rsidRDefault="004D0504" w:rsidP="00487726">
            <w:pPr>
              <w:numPr>
                <w:ilvl w:val="0"/>
                <w:numId w:val="4"/>
              </w:numPr>
              <w:jc w:val="both"/>
              <w:rPr>
                <w:bCs/>
                <w:color w:val="4A442A"/>
                <w:sz w:val="24"/>
                <w:szCs w:val="24"/>
                <w:lang w:eastAsia="ru-RU"/>
              </w:rPr>
            </w:pPr>
            <w:r w:rsidRPr="003644D6">
              <w:rPr>
                <w:bCs/>
                <w:color w:val="4A442A"/>
                <w:sz w:val="24"/>
                <w:szCs w:val="24"/>
                <w:lang w:eastAsia="ru-RU"/>
              </w:rPr>
              <w:t>Beļavas pagasts</w:t>
            </w:r>
          </w:p>
          <w:p w:rsidR="006F64C6" w:rsidRPr="003644D6" w:rsidRDefault="004D0504" w:rsidP="00487726">
            <w:pPr>
              <w:numPr>
                <w:ilvl w:val="0"/>
                <w:numId w:val="4"/>
              </w:numPr>
              <w:jc w:val="both"/>
              <w:rPr>
                <w:bCs/>
                <w:color w:val="4A442A"/>
                <w:sz w:val="24"/>
                <w:szCs w:val="24"/>
                <w:lang w:eastAsia="ru-RU"/>
              </w:rPr>
            </w:pPr>
            <w:r w:rsidRPr="003644D6">
              <w:rPr>
                <w:bCs/>
                <w:color w:val="4A442A"/>
                <w:sz w:val="24"/>
                <w:szCs w:val="24"/>
                <w:lang w:eastAsia="ru-RU"/>
              </w:rPr>
              <w:t>Daukstu pagasts</w:t>
            </w:r>
          </w:p>
          <w:p w:rsidR="006F64C6" w:rsidRPr="003644D6" w:rsidRDefault="004D0504" w:rsidP="00487726">
            <w:pPr>
              <w:numPr>
                <w:ilvl w:val="0"/>
                <w:numId w:val="4"/>
              </w:numPr>
              <w:jc w:val="both"/>
              <w:rPr>
                <w:bCs/>
                <w:color w:val="4A442A"/>
                <w:sz w:val="24"/>
                <w:szCs w:val="24"/>
                <w:lang w:eastAsia="ru-RU"/>
              </w:rPr>
            </w:pPr>
            <w:r w:rsidRPr="003644D6">
              <w:rPr>
                <w:bCs/>
                <w:color w:val="4A442A"/>
                <w:sz w:val="24"/>
                <w:szCs w:val="24"/>
                <w:lang w:eastAsia="ru-RU"/>
              </w:rPr>
              <w:t>Druvienas pagasts</w:t>
            </w:r>
          </w:p>
          <w:p w:rsidR="006F64C6" w:rsidRPr="003644D6" w:rsidRDefault="004D0504" w:rsidP="00487726">
            <w:pPr>
              <w:numPr>
                <w:ilvl w:val="0"/>
                <w:numId w:val="4"/>
              </w:numPr>
              <w:jc w:val="both"/>
              <w:rPr>
                <w:bCs/>
                <w:color w:val="4A442A"/>
                <w:sz w:val="24"/>
                <w:szCs w:val="24"/>
                <w:lang w:eastAsia="ru-RU"/>
              </w:rPr>
            </w:pPr>
            <w:r w:rsidRPr="003644D6">
              <w:rPr>
                <w:bCs/>
                <w:color w:val="4A442A"/>
                <w:sz w:val="24"/>
                <w:szCs w:val="24"/>
                <w:lang w:eastAsia="ru-RU"/>
              </w:rPr>
              <w:t>Galgauskas pagasts</w:t>
            </w:r>
          </w:p>
          <w:p w:rsidR="006F64C6" w:rsidRPr="003644D6" w:rsidRDefault="004D0504" w:rsidP="00487726">
            <w:pPr>
              <w:numPr>
                <w:ilvl w:val="0"/>
                <w:numId w:val="4"/>
              </w:numPr>
              <w:jc w:val="both"/>
              <w:rPr>
                <w:bCs/>
                <w:color w:val="4A442A"/>
                <w:sz w:val="24"/>
                <w:szCs w:val="24"/>
                <w:lang w:eastAsia="ru-RU"/>
              </w:rPr>
            </w:pPr>
            <w:r w:rsidRPr="003644D6">
              <w:rPr>
                <w:bCs/>
                <w:color w:val="4A442A"/>
                <w:sz w:val="24"/>
                <w:szCs w:val="24"/>
                <w:lang w:eastAsia="ru-RU"/>
              </w:rPr>
              <w:t>Jaungulbenes pagasts</w:t>
            </w:r>
          </w:p>
          <w:p w:rsidR="006F64C6" w:rsidRPr="003644D6" w:rsidRDefault="004D0504" w:rsidP="00487726">
            <w:pPr>
              <w:numPr>
                <w:ilvl w:val="0"/>
                <w:numId w:val="4"/>
              </w:numPr>
              <w:jc w:val="both"/>
              <w:rPr>
                <w:bCs/>
                <w:color w:val="4A442A"/>
                <w:sz w:val="24"/>
                <w:szCs w:val="24"/>
                <w:lang w:eastAsia="ru-RU"/>
              </w:rPr>
            </w:pPr>
            <w:r w:rsidRPr="003644D6">
              <w:rPr>
                <w:bCs/>
                <w:color w:val="4A442A"/>
                <w:sz w:val="24"/>
                <w:szCs w:val="24"/>
                <w:lang w:eastAsia="ru-RU"/>
              </w:rPr>
              <w:t>Lejasciema pagasts</w:t>
            </w:r>
          </w:p>
          <w:p w:rsidR="006F64C6" w:rsidRPr="003644D6" w:rsidRDefault="004D0504" w:rsidP="00487726">
            <w:pPr>
              <w:numPr>
                <w:ilvl w:val="0"/>
                <w:numId w:val="4"/>
              </w:numPr>
              <w:jc w:val="both"/>
              <w:rPr>
                <w:bCs/>
                <w:color w:val="4A442A"/>
                <w:sz w:val="24"/>
                <w:szCs w:val="24"/>
                <w:lang w:eastAsia="ru-RU"/>
              </w:rPr>
            </w:pPr>
            <w:r w:rsidRPr="003644D6">
              <w:rPr>
                <w:bCs/>
                <w:color w:val="4A442A"/>
                <w:sz w:val="24"/>
                <w:szCs w:val="24"/>
                <w:lang w:eastAsia="ru-RU"/>
              </w:rPr>
              <w:t>Litenes pagasts</w:t>
            </w:r>
          </w:p>
          <w:p w:rsidR="006F64C6" w:rsidRPr="003644D6" w:rsidRDefault="004D0504" w:rsidP="00487726">
            <w:pPr>
              <w:numPr>
                <w:ilvl w:val="0"/>
                <w:numId w:val="4"/>
              </w:numPr>
              <w:jc w:val="both"/>
              <w:rPr>
                <w:bCs/>
                <w:color w:val="4A442A"/>
                <w:sz w:val="24"/>
                <w:szCs w:val="24"/>
                <w:lang w:eastAsia="ru-RU"/>
              </w:rPr>
            </w:pPr>
            <w:r w:rsidRPr="003644D6">
              <w:rPr>
                <w:bCs/>
                <w:color w:val="4A442A"/>
                <w:sz w:val="24"/>
                <w:szCs w:val="24"/>
                <w:lang w:eastAsia="ru-RU"/>
              </w:rPr>
              <w:t>Lizuma pagasts</w:t>
            </w:r>
          </w:p>
          <w:p w:rsidR="006F64C6" w:rsidRPr="003644D6" w:rsidRDefault="004D0504" w:rsidP="00487726">
            <w:pPr>
              <w:numPr>
                <w:ilvl w:val="0"/>
                <w:numId w:val="4"/>
              </w:numPr>
              <w:jc w:val="both"/>
              <w:rPr>
                <w:bCs/>
                <w:color w:val="4A442A"/>
                <w:sz w:val="24"/>
                <w:szCs w:val="24"/>
                <w:lang w:eastAsia="ru-RU"/>
              </w:rPr>
            </w:pPr>
            <w:r w:rsidRPr="003644D6">
              <w:rPr>
                <w:bCs/>
                <w:color w:val="4A442A"/>
                <w:sz w:val="24"/>
                <w:szCs w:val="24"/>
                <w:lang w:eastAsia="ru-RU"/>
              </w:rPr>
              <w:t>Līgo pagasts</w:t>
            </w:r>
          </w:p>
          <w:p w:rsidR="006F64C6" w:rsidRPr="003644D6" w:rsidRDefault="004D0504" w:rsidP="00487726">
            <w:pPr>
              <w:numPr>
                <w:ilvl w:val="0"/>
                <w:numId w:val="4"/>
              </w:numPr>
              <w:jc w:val="both"/>
              <w:rPr>
                <w:bCs/>
                <w:color w:val="4A442A"/>
                <w:sz w:val="24"/>
                <w:szCs w:val="24"/>
                <w:lang w:eastAsia="ru-RU"/>
              </w:rPr>
            </w:pPr>
            <w:r w:rsidRPr="003644D6">
              <w:rPr>
                <w:bCs/>
                <w:color w:val="4A442A"/>
                <w:sz w:val="24"/>
                <w:szCs w:val="24"/>
                <w:lang w:eastAsia="ru-RU"/>
              </w:rPr>
              <w:t>Rankas pagasts</w:t>
            </w:r>
          </w:p>
          <w:p w:rsidR="006F64C6" w:rsidRPr="003644D6" w:rsidRDefault="004D0504" w:rsidP="00487726">
            <w:pPr>
              <w:numPr>
                <w:ilvl w:val="0"/>
                <w:numId w:val="4"/>
              </w:numPr>
              <w:jc w:val="both"/>
              <w:rPr>
                <w:bCs/>
                <w:color w:val="4A442A"/>
                <w:sz w:val="24"/>
                <w:szCs w:val="24"/>
                <w:lang w:eastAsia="ru-RU"/>
              </w:rPr>
            </w:pPr>
            <w:r w:rsidRPr="003644D6">
              <w:rPr>
                <w:bCs/>
                <w:color w:val="4A442A"/>
                <w:sz w:val="24"/>
                <w:szCs w:val="24"/>
                <w:lang w:eastAsia="ru-RU"/>
              </w:rPr>
              <w:t>Stāmerienas pagasts</w:t>
            </w:r>
          </w:p>
          <w:p w:rsidR="006F64C6" w:rsidRPr="003644D6" w:rsidRDefault="004D0504" w:rsidP="00487726">
            <w:pPr>
              <w:numPr>
                <w:ilvl w:val="0"/>
                <w:numId w:val="4"/>
              </w:numPr>
              <w:jc w:val="both"/>
              <w:rPr>
                <w:bCs/>
                <w:color w:val="4A442A"/>
                <w:sz w:val="24"/>
                <w:szCs w:val="24"/>
                <w:lang w:eastAsia="ru-RU"/>
              </w:rPr>
            </w:pPr>
            <w:r w:rsidRPr="003644D6">
              <w:rPr>
                <w:bCs/>
                <w:color w:val="4A442A"/>
                <w:sz w:val="24"/>
                <w:szCs w:val="24"/>
                <w:lang w:eastAsia="ru-RU"/>
              </w:rPr>
              <w:t>Stradu pagasts</w:t>
            </w:r>
          </w:p>
          <w:p w:rsidR="006F64C6" w:rsidRPr="003644D6" w:rsidRDefault="004D0504" w:rsidP="00487726">
            <w:pPr>
              <w:numPr>
                <w:ilvl w:val="0"/>
                <w:numId w:val="4"/>
              </w:numPr>
              <w:jc w:val="both"/>
              <w:rPr>
                <w:bCs/>
                <w:color w:val="4A442A"/>
                <w:sz w:val="24"/>
                <w:szCs w:val="24"/>
                <w:lang w:eastAsia="ru-RU"/>
              </w:rPr>
            </w:pPr>
            <w:r w:rsidRPr="003644D6">
              <w:rPr>
                <w:bCs/>
                <w:color w:val="4A442A"/>
                <w:sz w:val="24"/>
                <w:szCs w:val="24"/>
                <w:lang w:eastAsia="ru-RU"/>
              </w:rPr>
              <w:t>Tirzas pagasts</w:t>
            </w:r>
          </w:p>
          <w:p w:rsidR="00D95CD3" w:rsidRPr="008733E1" w:rsidRDefault="006F64C6" w:rsidP="008733E1">
            <w:pPr>
              <w:numPr>
                <w:ilvl w:val="0"/>
                <w:numId w:val="4"/>
              </w:numPr>
              <w:jc w:val="both"/>
              <w:rPr>
                <w:bCs/>
                <w:color w:val="4A442A"/>
                <w:sz w:val="24"/>
                <w:szCs w:val="24"/>
                <w:lang w:eastAsia="ru-RU"/>
              </w:rPr>
            </w:pPr>
            <w:r w:rsidRPr="003644D6">
              <w:rPr>
                <w:bCs/>
                <w:color w:val="4A442A"/>
                <w:sz w:val="24"/>
                <w:szCs w:val="24"/>
                <w:lang w:eastAsia="ru-RU"/>
              </w:rPr>
              <w:t>Gulbene</w:t>
            </w:r>
            <w:r w:rsidR="004D0504" w:rsidRPr="003644D6">
              <w:rPr>
                <w:bCs/>
                <w:color w:val="4A442A"/>
                <w:sz w:val="24"/>
                <w:szCs w:val="24"/>
                <w:lang w:eastAsia="ru-RU"/>
              </w:rPr>
              <w:t>s pilsēta</w:t>
            </w:r>
          </w:p>
        </w:tc>
      </w:tr>
      <w:tr w:rsidR="006F64C6" w:rsidRPr="006F64C6" w:rsidTr="003644D6">
        <w:tc>
          <w:tcPr>
            <w:tcW w:w="3794" w:type="dxa"/>
            <w:tcBorders>
              <w:top w:val="single" w:sz="8" w:space="0" w:color="9BBB59"/>
              <w:left w:val="single" w:sz="8" w:space="0" w:color="9BBB59"/>
              <w:bottom w:val="single" w:sz="8" w:space="0" w:color="9BBB59"/>
              <w:right w:val="single" w:sz="8" w:space="0" w:color="9BBB59"/>
            </w:tcBorders>
            <w:shd w:val="clear" w:color="auto" w:fill="auto"/>
          </w:tcPr>
          <w:p w:rsidR="006F64C6" w:rsidRPr="003644D6" w:rsidRDefault="006F64C6" w:rsidP="003644D6">
            <w:pPr>
              <w:jc w:val="both"/>
              <w:rPr>
                <w:bCs/>
                <w:color w:val="4A442A"/>
                <w:sz w:val="24"/>
                <w:szCs w:val="24"/>
                <w:lang w:eastAsia="ru-RU"/>
              </w:rPr>
            </w:pPr>
            <w:r w:rsidRPr="003644D6">
              <w:rPr>
                <w:bCs/>
                <w:color w:val="4A442A"/>
                <w:sz w:val="24"/>
                <w:szCs w:val="24"/>
                <w:lang w:eastAsia="ru-RU"/>
              </w:rPr>
              <w:lastRenderedPageBreak/>
              <w:t>Nozīmīgākie autoceļi</w:t>
            </w:r>
          </w:p>
        </w:tc>
        <w:tc>
          <w:tcPr>
            <w:tcW w:w="5062" w:type="dxa"/>
            <w:tcBorders>
              <w:top w:val="single" w:sz="8" w:space="0" w:color="9BBB59"/>
              <w:left w:val="single" w:sz="8" w:space="0" w:color="9BBB59"/>
              <w:bottom w:val="single" w:sz="8" w:space="0" w:color="9BBB59"/>
              <w:right w:val="single" w:sz="8" w:space="0" w:color="9BBB59"/>
            </w:tcBorders>
            <w:shd w:val="clear" w:color="auto" w:fill="auto"/>
          </w:tcPr>
          <w:p w:rsidR="006F64C6" w:rsidRPr="003644D6" w:rsidRDefault="006F64C6" w:rsidP="003644D6">
            <w:pPr>
              <w:jc w:val="both"/>
              <w:rPr>
                <w:bCs/>
                <w:color w:val="4A442A"/>
                <w:sz w:val="24"/>
                <w:szCs w:val="24"/>
                <w:lang w:eastAsia="ru-RU"/>
              </w:rPr>
            </w:pPr>
            <w:r w:rsidRPr="003644D6">
              <w:rPr>
                <w:b/>
                <w:bCs/>
                <w:i/>
                <w:color w:val="4A442A"/>
                <w:sz w:val="24"/>
                <w:szCs w:val="24"/>
                <w:u w:val="single"/>
                <w:lang w:eastAsia="ru-RU"/>
              </w:rPr>
              <w:t>Reģionālās nozīmes</w:t>
            </w:r>
            <w:r w:rsidRPr="003644D6">
              <w:rPr>
                <w:bCs/>
                <w:color w:val="4A442A"/>
                <w:sz w:val="24"/>
                <w:szCs w:val="24"/>
                <w:lang w:eastAsia="ru-RU"/>
              </w:rPr>
              <w:t>:</w:t>
            </w:r>
          </w:p>
          <w:p w:rsidR="006F64C6" w:rsidRPr="003644D6" w:rsidRDefault="006F64C6" w:rsidP="00487726">
            <w:pPr>
              <w:numPr>
                <w:ilvl w:val="0"/>
                <w:numId w:val="3"/>
              </w:numPr>
              <w:jc w:val="both"/>
              <w:rPr>
                <w:bCs/>
                <w:color w:val="4A442A"/>
                <w:sz w:val="24"/>
                <w:szCs w:val="24"/>
                <w:lang w:eastAsia="ru-RU"/>
              </w:rPr>
            </w:pPr>
            <w:r w:rsidRPr="003644D6">
              <w:rPr>
                <w:bCs/>
                <w:color w:val="4A442A"/>
                <w:sz w:val="24"/>
                <w:szCs w:val="24"/>
                <w:lang w:eastAsia="ru-RU"/>
              </w:rPr>
              <w:t>Smiltene – Velēna –</w:t>
            </w:r>
            <w:proofErr w:type="gramStart"/>
            <w:r w:rsidRPr="003644D6">
              <w:rPr>
                <w:bCs/>
                <w:color w:val="4A442A"/>
                <w:sz w:val="24"/>
                <w:szCs w:val="24"/>
                <w:lang w:eastAsia="ru-RU"/>
              </w:rPr>
              <w:t xml:space="preserve">  </w:t>
            </w:r>
            <w:proofErr w:type="gramEnd"/>
            <w:r w:rsidRPr="003644D6">
              <w:rPr>
                <w:bCs/>
                <w:color w:val="4A442A"/>
                <w:sz w:val="24"/>
                <w:szCs w:val="24"/>
                <w:lang w:eastAsia="ru-RU"/>
              </w:rPr>
              <w:t>Gulbene (P27)</w:t>
            </w:r>
          </w:p>
          <w:p w:rsidR="006F64C6" w:rsidRPr="003644D6" w:rsidRDefault="006F64C6" w:rsidP="00487726">
            <w:pPr>
              <w:numPr>
                <w:ilvl w:val="0"/>
                <w:numId w:val="3"/>
              </w:numPr>
              <w:jc w:val="both"/>
              <w:rPr>
                <w:bCs/>
                <w:color w:val="4A442A"/>
                <w:sz w:val="24"/>
                <w:szCs w:val="24"/>
                <w:lang w:eastAsia="ru-RU"/>
              </w:rPr>
            </w:pPr>
            <w:r w:rsidRPr="003644D6">
              <w:rPr>
                <w:bCs/>
                <w:color w:val="4A442A"/>
                <w:sz w:val="24"/>
                <w:szCs w:val="24"/>
                <w:lang w:eastAsia="ru-RU"/>
              </w:rPr>
              <w:t>Gulbene – Balvi – Viļaka – Krievijas robeža (P35)</w:t>
            </w:r>
          </w:p>
          <w:p w:rsidR="006F64C6" w:rsidRPr="003644D6" w:rsidRDefault="006F64C6" w:rsidP="00487726">
            <w:pPr>
              <w:numPr>
                <w:ilvl w:val="0"/>
                <w:numId w:val="3"/>
              </w:numPr>
              <w:jc w:val="both"/>
              <w:rPr>
                <w:bCs/>
                <w:color w:val="4A442A"/>
                <w:sz w:val="24"/>
                <w:szCs w:val="24"/>
                <w:lang w:eastAsia="ru-RU"/>
              </w:rPr>
            </w:pPr>
            <w:r w:rsidRPr="003644D6">
              <w:rPr>
                <w:bCs/>
                <w:color w:val="4A442A"/>
                <w:sz w:val="24"/>
                <w:szCs w:val="24"/>
                <w:lang w:eastAsia="ru-RU"/>
              </w:rPr>
              <w:t>Pļaviņas – Madona –</w:t>
            </w:r>
            <w:proofErr w:type="gramStart"/>
            <w:r w:rsidRPr="003644D6">
              <w:rPr>
                <w:bCs/>
                <w:color w:val="4A442A"/>
                <w:sz w:val="24"/>
                <w:szCs w:val="24"/>
                <w:lang w:eastAsia="ru-RU"/>
              </w:rPr>
              <w:t xml:space="preserve">  </w:t>
            </w:r>
            <w:proofErr w:type="gramEnd"/>
            <w:r w:rsidRPr="003644D6">
              <w:rPr>
                <w:bCs/>
                <w:color w:val="4A442A"/>
                <w:sz w:val="24"/>
                <w:szCs w:val="24"/>
                <w:lang w:eastAsia="ru-RU"/>
              </w:rPr>
              <w:t>Gulbene (P37)</w:t>
            </w:r>
          </w:p>
          <w:p w:rsidR="006F64C6" w:rsidRPr="003644D6" w:rsidRDefault="006F64C6" w:rsidP="00487726">
            <w:pPr>
              <w:numPr>
                <w:ilvl w:val="0"/>
                <w:numId w:val="3"/>
              </w:numPr>
              <w:jc w:val="both"/>
              <w:rPr>
                <w:bCs/>
                <w:color w:val="4A442A"/>
                <w:sz w:val="24"/>
                <w:szCs w:val="24"/>
                <w:lang w:eastAsia="ru-RU"/>
              </w:rPr>
            </w:pPr>
            <w:r w:rsidRPr="003644D6">
              <w:rPr>
                <w:bCs/>
                <w:color w:val="4A442A"/>
                <w:sz w:val="24"/>
                <w:szCs w:val="24"/>
                <w:lang w:eastAsia="ru-RU"/>
              </w:rPr>
              <w:t xml:space="preserve">Rēzekne – Gulbene (P36) </w:t>
            </w:r>
          </w:p>
          <w:p w:rsidR="006F64C6" w:rsidRPr="003644D6" w:rsidRDefault="006F64C6" w:rsidP="00487726">
            <w:pPr>
              <w:numPr>
                <w:ilvl w:val="0"/>
                <w:numId w:val="3"/>
              </w:numPr>
              <w:jc w:val="both"/>
              <w:rPr>
                <w:bCs/>
                <w:color w:val="4A442A"/>
                <w:sz w:val="24"/>
                <w:szCs w:val="24"/>
                <w:lang w:eastAsia="ru-RU"/>
              </w:rPr>
            </w:pPr>
            <w:r w:rsidRPr="003644D6">
              <w:rPr>
                <w:bCs/>
                <w:color w:val="4A442A"/>
                <w:sz w:val="24"/>
                <w:szCs w:val="24"/>
                <w:lang w:eastAsia="ru-RU"/>
              </w:rPr>
              <w:t xml:space="preserve">Cesvaine- Velēna (P38) </w:t>
            </w:r>
          </w:p>
          <w:p w:rsidR="006F64C6" w:rsidRPr="003644D6" w:rsidRDefault="006F64C6" w:rsidP="00487726">
            <w:pPr>
              <w:numPr>
                <w:ilvl w:val="0"/>
                <w:numId w:val="3"/>
              </w:numPr>
              <w:jc w:val="both"/>
              <w:rPr>
                <w:bCs/>
                <w:color w:val="4A442A"/>
                <w:sz w:val="24"/>
                <w:szCs w:val="24"/>
                <w:lang w:eastAsia="ru-RU"/>
              </w:rPr>
            </w:pPr>
            <w:r w:rsidRPr="003644D6">
              <w:rPr>
                <w:bCs/>
                <w:color w:val="4A442A"/>
                <w:sz w:val="24"/>
                <w:szCs w:val="24"/>
                <w:lang w:eastAsia="ru-RU"/>
              </w:rPr>
              <w:t>Ērgļi-Jaunpiebalga-Saliņkrogs (P33)</w:t>
            </w:r>
          </w:p>
          <w:p w:rsidR="006F64C6" w:rsidRPr="003644D6" w:rsidRDefault="004D0504" w:rsidP="00487726">
            <w:pPr>
              <w:numPr>
                <w:ilvl w:val="0"/>
                <w:numId w:val="3"/>
              </w:numPr>
              <w:jc w:val="both"/>
              <w:rPr>
                <w:bCs/>
                <w:color w:val="4A442A"/>
                <w:sz w:val="24"/>
                <w:szCs w:val="24"/>
                <w:lang w:eastAsia="ru-RU"/>
              </w:rPr>
            </w:pPr>
            <w:r w:rsidRPr="003644D6">
              <w:rPr>
                <w:bCs/>
                <w:color w:val="4A442A"/>
                <w:sz w:val="24"/>
                <w:szCs w:val="24"/>
                <w:lang w:eastAsia="ru-RU"/>
              </w:rPr>
              <w:t>Sinole-Silakrogs</w:t>
            </w:r>
            <w:r w:rsidR="006F64C6" w:rsidRPr="003644D6">
              <w:rPr>
                <w:bCs/>
                <w:color w:val="4A442A"/>
                <w:sz w:val="24"/>
                <w:szCs w:val="24"/>
                <w:lang w:eastAsia="ru-RU"/>
              </w:rPr>
              <w:t xml:space="preserve"> (P34) u.c.</w:t>
            </w:r>
          </w:p>
          <w:p w:rsidR="006F64C6" w:rsidRPr="003644D6" w:rsidRDefault="006F64C6" w:rsidP="003644D6">
            <w:pPr>
              <w:jc w:val="both"/>
              <w:rPr>
                <w:b/>
                <w:bCs/>
                <w:i/>
                <w:color w:val="4A442A"/>
                <w:sz w:val="24"/>
                <w:szCs w:val="24"/>
                <w:u w:val="single"/>
                <w:lang w:eastAsia="ru-RU"/>
              </w:rPr>
            </w:pPr>
            <w:r w:rsidRPr="003644D6">
              <w:rPr>
                <w:b/>
                <w:bCs/>
                <w:i/>
                <w:color w:val="4A442A"/>
                <w:sz w:val="24"/>
                <w:szCs w:val="24"/>
                <w:u w:val="single"/>
                <w:lang w:eastAsia="ru-RU"/>
              </w:rPr>
              <w:t>Vietējās nozīmes:</w:t>
            </w:r>
          </w:p>
          <w:p w:rsidR="006F64C6" w:rsidRPr="003644D6" w:rsidRDefault="006F64C6" w:rsidP="00487726">
            <w:pPr>
              <w:numPr>
                <w:ilvl w:val="0"/>
                <w:numId w:val="5"/>
              </w:numPr>
              <w:jc w:val="both"/>
              <w:rPr>
                <w:bCs/>
                <w:color w:val="4A442A"/>
                <w:sz w:val="24"/>
                <w:szCs w:val="24"/>
                <w:lang w:eastAsia="ru-RU"/>
              </w:rPr>
            </w:pPr>
            <w:r w:rsidRPr="003644D6">
              <w:rPr>
                <w:bCs/>
                <w:color w:val="4A442A"/>
                <w:sz w:val="24"/>
                <w:szCs w:val="24"/>
                <w:lang w:eastAsia="ru-RU"/>
              </w:rPr>
              <w:t>Gulbene-Jaungulbene (V424)</w:t>
            </w:r>
          </w:p>
          <w:p w:rsidR="006F64C6" w:rsidRPr="003644D6" w:rsidRDefault="006F64C6" w:rsidP="00487726">
            <w:pPr>
              <w:numPr>
                <w:ilvl w:val="0"/>
                <w:numId w:val="5"/>
              </w:numPr>
              <w:jc w:val="both"/>
              <w:rPr>
                <w:bCs/>
                <w:color w:val="4A442A"/>
                <w:sz w:val="24"/>
                <w:szCs w:val="24"/>
                <w:lang w:eastAsia="ru-RU"/>
              </w:rPr>
            </w:pPr>
            <w:r w:rsidRPr="003644D6">
              <w:rPr>
                <w:bCs/>
                <w:color w:val="4A442A"/>
                <w:sz w:val="24"/>
                <w:szCs w:val="24"/>
                <w:lang w:eastAsia="ru-RU"/>
              </w:rPr>
              <w:t>Ozolkalns-Lejasciems (V416)</w:t>
            </w:r>
          </w:p>
          <w:p w:rsidR="006F64C6" w:rsidRPr="003644D6" w:rsidRDefault="006F64C6" w:rsidP="00487726">
            <w:pPr>
              <w:numPr>
                <w:ilvl w:val="0"/>
                <w:numId w:val="5"/>
              </w:numPr>
              <w:jc w:val="both"/>
              <w:rPr>
                <w:bCs/>
                <w:color w:val="4A442A"/>
                <w:sz w:val="24"/>
                <w:szCs w:val="24"/>
                <w:lang w:eastAsia="ru-RU"/>
              </w:rPr>
            </w:pPr>
            <w:r w:rsidRPr="003644D6">
              <w:rPr>
                <w:bCs/>
                <w:color w:val="4A442A"/>
                <w:sz w:val="24"/>
                <w:szCs w:val="24"/>
                <w:lang w:eastAsia="ru-RU"/>
              </w:rPr>
              <w:t>Gulbene- Zeltiņi (V410)</w:t>
            </w:r>
          </w:p>
          <w:p w:rsidR="006F64C6" w:rsidRPr="003644D6" w:rsidRDefault="006F64C6" w:rsidP="00487726">
            <w:pPr>
              <w:numPr>
                <w:ilvl w:val="0"/>
                <w:numId w:val="5"/>
              </w:numPr>
              <w:jc w:val="both"/>
              <w:rPr>
                <w:bCs/>
                <w:color w:val="4A442A"/>
                <w:sz w:val="24"/>
                <w:szCs w:val="24"/>
                <w:lang w:eastAsia="ru-RU"/>
              </w:rPr>
            </w:pPr>
            <w:r w:rsidRPr="003644D6">
              <w:rPr>
                <w:bCs/>
                <w:color w:val="4A442A"/>
                <w:sz w:val="24"/>
                <w:szCs w:val="24"/>
                <w:lang w:eastAsia="ru-RU"/>
              </w:rPr>
              <w:t>Ozoli-Liezere-Tirza-Stāķi (V847)</w:t>
            </w:r>
          </w:p>
          <w:p w:rsidR="006F64C6" w:rsidRPr="003644D6" w:rsidRDefault="006F64C6" w:rsidP="00487726">
            <w:pPr>
              <w:numPr>
                <w:ilvl w:val="0"/>
                <w:numId w:val="5"/>
              </w:numPr>
              <w:jc w:val="both"/>
              <w:rPr>
                <w:bCs/>
                <w:color w:val="4A442A"/>
                <w:sz w:val="24"/>
                <w:szCs w:val="24"/>
                <w:lang w:eastAsia="ru-RU"/>
              </w:rPr>
            </w:pPr>
            <w:r w:rsidRPr="003644D6">
              <w:rPr>
                <w:bCs/>
                <w:color w:val="4A442A"/>
                <w:sz w:val="24"/>
                <w:szCs w:val="24"/>
                <w:lang w:eastAsia="ru-RU"/>
              </w:rPr>
              <w:t>Ranka- Druvien (V437)</w:t>
            </w:r>
          </w:p>
          <w:p w:rsidR="006F64C6" w:rsidRPr="003644D6" w:rsidRDefault="006F64C6" w:rsidP="00487726">
            <w:pPr>
              <w:numPr>
                <w:ilvl w:val="0"/>
                <w:numId w:val="5"/>
              </w:numPr>
              <w:jc w:val="both"/>
              <w:rPr>
                <w:bCs/>
                <w:color w:val="4A442A"/>
                <w:sz w:val="24"/>
                <w:szCs w:val="24"/>
                <w:lang w:eastAsia="ru-RU"/>
              </w:rPr>
            </w:pPr>
            <w:r w:rsidRPr="003644D6">
              <w:rPr>
                <w:bCs/>
                <w:color w:val="4A442A"/>
                <w:sz w:val="24"/>
                <w:szCs w:val="24"/>
                <w:lang w:eastAsia="ru-RU"/>
              </w:rPr>
              <w:t>Druviena- Lizums (V433)</w:t>
            </w:r>
          </w:p>
          <w:p w:rsidR="006F64C6" w:rsidRPr="003644D6" w:rsidRDefault="006F64C6" w:rsidP="00487726">
            <w:pPr>
              <w:numPr>
                <w:ilvl w:val="0"/>
                <w:numId w:val="5"/>
              </w:numPr>
              <w:jc w:val="both"/>
              <w:rPr>
                <w:bCs/>
                <w:color w:val="4A442A"/>
                <w:sz w:val="24"/>
                <w:szCs w:val="24"/>
                <w:lang w:eastAsia="ru-RU"/>
              </w:rPr>
            </w:pPr>
            <w:r w:rsidRPr="003644D6">
              <w:rPr>
                <w:bCs/>
                <w:color w:val="4A442A"/>
                <w:sz w:val="24"/>
                <w:szCs w:val="24"/>
                <w:lang w:eastAsia="ru-RU"/>
              </w:rPr>
              <w:t>Tirza-Jaungulbene- Liede (V430)</w:t>
            </w:r>
          </w:p>
          <w:p w:rsidR="003D224C" w:rsidRPr="003644D6" w:rsidRDefault="006F64C6" w:rsidP="00487726">
            <w:pPr>
              <w:numPr>
                <w:ilvl w:val="0"/>
                <w:numId w:val="5"/>
              </w:numPr>
              <w:jc w:val="both"/>
              <w:rPr>
                <w:bCs/>
                <w:color w:val="4A442A"/>
                <w:sz w:val="24"/>
                <w:szCs w:val="24"/>
                <w:lang w:eastAsia="ru-RU"/>
              </w:rPr>
            </w:pPr>
            <w:r w:rsidRPr="003644D6">
              <w:rPr>
                <w:bCs/>
                <w:color w:val="4A442A"/>
                <w:sz w:val="24"/>
                <w:szCs w:val="24"/>
                <w:lang w:eastAsia="ru-RU"/>
              </w:rPr>
              <w:t>Aņķupene-Daukstes-Līgo (427) u.c.</w:t>
            </w:r>
          </w:p>
        </w:tc>
      </w:tr>
      <w:tr w:rsidR="006F64C6" w:rsidRPr="006F64C6" w:rsidTr="003644D6">
        <w:tc>
          <w:tcPr>
            <w:tcW w:w="3794" w:type="dxa"/>
            <w:tcBorders>
              <w:top w:val="single" w:sz="8" w:space="0" w:color="9BBB59"/>
              <w:left w:val="single" w:sz="8" w:space="0" w:color="9BBB59"/>
              <w:bottom w:val="single" w:sz="8" w:space="0" w:color="9BBB59"/>
              <w:right w:val="single" w:sz="8" w:space="0" w:color="9BBB59"/>
            </w:tcBorders>
            <w:shd w:val="clear" w:color="auto" w:fill="E6EED5"/>
          </w:tcPr>
          <w:p w:rsidR="006F64C6" w:rsidRPr="003644D6" w:rsidRDefault="006F64C6" w:rsidP="006F64C6">
            <w:pPr>
              <w:rPr>
                <w:bCs/>
                <w:color w:val="4A442A"/>
                <w:sz w:val="24"/>
                <w:szCs w:val="24"/>
                <w:lang w:eastAsia="ru-RU"/>
              </w:rPr>
            </w:pPr>
            <w:r w:rsidRPr="003644D6">
              <w:rPr>
                <w:bCs/>
                <w:color w:val="4A442A"/>
                <w:sz w:val="24"/>
                <w:szCs w:val="24"/>
                <w:lang w:eastAsia="ru-RU"/>
              </w:rPr>
              <w:t>Pieguļošās administratīvās teritorijas</w:t>
            </w:r>
          </w:p>
          <w:p w:rsidR="006F64C6" w:rsidRPr="003644D6" w:rsidRDefault="006F64C6" w:rsidP="003644D6">
            <w:pPr>
              <w:jc w:val="both"/>
              <w:rPr>
                <w:bCs/>
                <w:color w:val="4A442A"/>
                <w:sz w:val="24"/>
                <w:szCs w:val="24"/>
                <w:lang w:eastAsia="ru-RU"/>
              </w:rPr>
            </w:pPr>
          </w:p>
          <w:p w:rsidR="006F64C6" w:rsidRPr="003644D6" w:rsidRDefault="006F64C6" w:rsidP="003644D6">
            <w:pPr>
              <w:jc w:val="both"/>
              <w:rPr>
                <w:bCs/>
                <w:color w:val="4A442A"/>
                <w:sz w:val="24"/>
                <w:szCs w:val="24"/>
                <w:lang w:eastAsia="ru-RU"/>
              </w:rPr>
            </w:pPr>
          </w:p>
        </w:tc>
        <w:tc>
          <w:tcPr>
            <w:tcW w:w="5062" w:type="dxa"/>
            <w:tcBorders>
              <w:top w:val="single" w:sz="8" w:space="0" w:color="9BBB59"/>
              <w:left w:val="single" w:sz="8" w:space="0" w:color="9BBB59"/>
              <w:bottom w:val="single" w:sz="8" w:space="0" w:color="9BBB59"/>
              <w:right w:val="single" w:sz="8" w:space="0" w:color="9BBB59"/>
            </w:tcBorders>
            <w:shd w:val="clear" w:color="auto" w:fill="E6EED5"/>
          </w:tcPr>
          <w:p w:rsidR="006F64C6" w:rsidRPr="003644D6" w:rsidRDefault="006F64C6" w:rsidP="003644D6">
            <w:pPr>
              <w:ind w:left="175"/>
              <w:rPr>
                <w:bCs/>
                <w:color w:val="4A442A"/>
                <w:sz w:val="24"/>
                <w:szCs w:val="24"/>
                <w:lang w:eastAsia="ru-RU"/>
              </w:rPr>
            </w:pPr>
            <w:r w:rsidRPr="003644D6">
              <w:rPr>
                <w:bCs/>
                <w:color w:val="4A442A"/>
                <w:sz w:val="24"/>
                <w:szCs w:val="24"/>
                <w:lang w:eastAsia="ru-RU"/>
              </w:rPr>
              <w:t>Alūksnes, Apes, Balvu, Rugāju, Lubānas, Madonas, Cesvaines, Jaunpiebalgas, Raunas un Smiltenes novada pašvaldības</w:t>
            </w:r>
          </w:p>
          <w:p w:rsidR="00126321" w:rsidRPr="003644D6" w:rsidRDefault="00126321" w:rsidP="003644D6">
            <w:pPr>
              <w:ind w:left="175"/>
              <w:rPr>
                <w:bCs/>
                <w:color w:val="4A442A"/>
                <w:sz w:val="24"/>
                <w:szCs w:val="24"/>
                <w:lang w:eastAsia="ru-RU"/>
              </w:rPr>
            </w:pPr>
          </w:p>
        </w:tc>
      </w:tr>
      <w:tr w:rsidR="006F64C6" w:rsidRPr="006F64C6" w:rsidTr="003644D6">
        <w:tc>
          <w:tcPr>
            <w:tcW w:w="3794" w:type="dxa"/>
            <w:tcBorders>
              <w:top w:val="single" w:sz="8" w:space="0" w:color="9BBB59"/>
              <w:left w:val="single" w:sz="8" w:space="0" w:color="9BBB59"/>
              <w:bottom w:val="single" w:sz="8" w:space="0" w:color="9BBB59"/>
              <w:right w:val="single" w:sz="8" w:space="0" w:color="9BBB59"/>
            </w:tcBorders>
            <w:shd w:val="clear" w:color="auto" w:fill="auto"/>
          </w:tcPr>
          <w:p w:rsidR="006F64C6" w:rsidRPr="003644D6" w:rsidRDefault="006F64C6" w:rsidP="003644D6">
            <w:pPr>
              <w:jc w:val="both"/>
              <w:rPr>
                <w:bCs/>
                <w:color w:val="4A442A"/>
                <w:sz w:val="24"/>
                <w:szCs w:val="24"/>
                <w:lang w:eastAsia="ru-RU"/>
              </w:rPr>
            </w:pPr>
            <w:r w:rsidRPr="003644D6">
              <w:rPr>
                <w:bCs/>
                <w:color w:val="4A442A"/>
                <w:sz w:val="24"/>
                <w:szCs w:val="24"/>
                <w:lang w:eastAsia="ru-RU"/>
              </w:rPr>
              <w:t>Īpaši aizsargājamās dabas teritorijas</w:t>
            </w:r>
          </w:p>
        </w:tc>
        <w:tc>
          <w:tcPr>
            <w:tcW w:w="5062" w:type="dxa"/>
            <w:tcBorders>
              <w:top w:val="single" w:sz="8" w:space="0" w:color="9BBB59"/>
              <w:left w:val="single" w:sz="8" w:space="0" w:color="9BBB59"/>
              <w:bottom w:val="single" w:sz="8" w:space="0" w:color="9BBB59"/>
              <w:right w:val="single" w:sz="8" w:space="0" w:color="9BBB59"/>
            </w:tcBorders>
            <w:shd w:val="clear" w:color="auto" w:fill="auto"/>
          </w:tcPr>
          <w:p w:rsidR="006F64C6" w:rsidRPr="003644D6" w:rsidRDefault="006F64C6" w:rsidP="003644D6">
            <w:pPr>
              <w:jc w:val="both"/>
              <w:rPr>
                <w:b/>
                <w:bCs/>
                <w:i/>
                <w:color w:val="4A442A"/>
                <w:sz w:val="24"/>
                <w:szCs w:val="24"/>
                <w:u w:val="single"/>
                <w:lang w:eastAsia="ru-RU"/>
              </w:rPr>
            </w:pPr>
            <w:r w:rsidRPr="003644D6">
              <w:rPr>
                <w:b/>
                <w:bCs/>
                <w:i/>
                <w:color w:val="4A442A"/>
                <w:sz w:val="24"/>
                <w:szCs w:val="24"/>
                <w:u w:val="single"/>
                <w:lang w:eastAsia="ru-RU"/>
              </w:rPr>
              <w:t>Dabas liegumi</w:t>
            </w:r>
            <w:r w:rsidR="00126321" w:rsidRPr="003644D6">
              <w:rPr>
                <w:b/>
                <w:bCs/>
                <w:i/>
                <w:color w:val="4A442A"/>
                <w:sz w:val="24"/>
                <w:szCs w:val="24"/>
                <w:u w:val="single"/>
                <w:lang w:eastAsia="ru-RU"/>
              </w:rPr>
              <w:t xml:space="preserve"> -</w:t>
            </w:r>
            <w:proofErr w:type="gramStart"/>
            <w:r w:rsidR="00126321" w:rsidRPr="003644D6">
              <w:rPr>
                <w:b/>
                <w:bCs/>
                <w:i/>
                <w:color w:val="4A442A"/>
                <w:sz w:val="24"/>
                <w:szCs w:val="24"/>
                <w:u w:val="single"/>
                <w:lang w:eastAsia="ru-RU"/>
              </w:rPr>
              <w:t xml:space="preserve">  </w:t>
            </w:r>
            <w:proofErr w:type="gramEnd"/>
            <w:r w:rsidR="00126321" w:rsidRPr="003644D6">
              <w:rPr>
                <w:b/>
                <w:bCs/>
                <w:i/>
                <w:color w:val="4A442A"/>
                <w:sz w:val="24"/>
                <w:szCs w:val="24"/>
                <w:u w:val="single"/>
                <w:lang w:eastAsia="ru-RU"/>
              </w:rPr>
              <w:t>NATURA 2000 teritorijas</w:t>
            </w:r>
          </w:p>
          <w:p w:rsidR="006F64C6" w:rsidRPr="003644D6" w:rsidRDefault="006F64C6" w:rsidP="00487726">
            <w:pPr>
              <w:numPr>
                <w:ilvl w:val="0"/>
                <w:numId w:val="6"/>
              </w:numPr>
              <w:jc w:val="both"/>
              <w:rPr>
                <w:bCs/>
                <w:color w:val="4A442A"/>
                <w:sz w:val="24"/>
                <w:szCs w:val="24"/>
                <w:lang w:eastAsia="ru-RU"/>
              </w:rPr>
            </w:pPr>
            <w:r w:rsidRPr="003644D6">
              <w:rPr>
                <w:bCs/>
                <w:color w:val="4A442A"/>
                <w:sz w:val="24"/>
                <w:szCs w:val="24"/>
                <w:lang w:eastAsia="ru-RU"/>
              </w:rPr>
              <w:t>Lielais purvs</w:t>
            </w:r>
          </w:p>
          <w:p w:rsidR="006F64C6" w:rsidRPr="003644D6" w:rsidRDefault="006F64C6" w:rsidP="00487726">
            <w:pPr>
              <w:numPr>
                <w:ilvl w:val="0"/>
                <w:numId w:val="6"/>
              </w:numPr>
              <w:jc w:val="both"/>
              <w:rPr>
                <w:bCs/>
                <w:color w:val="4A442A"/>
                <w:sz w:val="24"/>
                <w:szCs w:val="24"/>
                <w:lang w:eastAsia="ru-RU"/>
              </w:rPr>
            </w:pPr>
            <w:r w:rsidRPr="003644D6">
              <w:rPr>
                <w:bCs/>
                <w:color w:val="4A442A"/>
                <w:sz w:val="24"/>
                <w:szCs w:val="24"/>
                <w:lang w:eastAsia="ru-RU"/>
              </w:rPr>
              <w:t>Lielais Mārku purvs</w:t>
            </w:r>
          </w:p>
          <w:p w:rsidR="006F64C6" w:rsidRPr="003644D6" w:rsidRDefault="006F64C6" w:rsidP="00487726">
            <w:pPr>
              <w:numPr>
                <w:ilvl w:val="0"/>
                <w:numId w:val="6"/>
              </w:numPr>
              <w:jc w:val="both"/>
              <w:rPr>
                <w:bCs/>
                <w:color w:val="4A442A"/>
                <w:sz w:val="24"/>
                <w:szCs w:val="24"/>
                <w:lang w:eastAsia="ru-RU"/>
              </w:rPr>
            </w:pPr>
            <w:r w:rsidRPr="003644D6">
              <w:rPr>
                <w:bCs/>
                <w:color w:val="4A442A"/>
                <w:sz w:val="24"/>
                <w:szCs w:val="24"/>
                <w:lang w:eastAsia="ru-RU"/>
              </w:rPr>
              <w:t>Lubāna mitrājs</w:t>
            </w:r>
          </w:p>
          <w:p w:rsidR="006F64C6" w:rsidRPr="003644D6" w:rsidRDefault="006F64C6" w:rsidP="00487726">
            <w:pPr>
              <w:numPr>
                <w:ilvl w:val="0"/>
                <w:numId w:val="6"/>
              </w:numPr>
              <w:jc w:val="both"/>
              <w:rPr>
                <w:bCs/>
                <w:color w:val="4A442A"/>
                <w:sz w:val="24"/>
                <w:szCs w:val="24"/>
                <w:lang w:eastAsia="ru-RU"/>
              </w:rPr>
            </w:pPr>
            <w:r w:rsidRPr="003644D6">
              <w:rPr>
                <w:bCs/>
                <w:color w:val="4A442A"/>
                <w:sz w:val="24"/>
                <w:szCs w:val="24"/>
                <w:lang w:eastAsia="ru-RU"/>
              </w:rPr>
              <w:t>Kadājs</w:t>
            </w:r>
          </w:p>
          <w:p w:rsidR="006F64C6" w:rsidRPr="003644D6" w:rsidRDefault="006F64C6" w:rsidP="00487726">
            <w:pPr>
              <w:numPr>
                <w:ilvl w:val="0"/>
                <w:numId w:val="6"/>
              </w:numPr>
              <w:jc w:val="both"/>
              <w:rPr>
                <w:bCs/>
                <w:color w:val="4A442A"/>
                <w:sz w:val="24"/>
                <w:szCs w:val="24"/>
                <w:lang w:eastAsia="ru-RU"/>
              </w:rPr>
            </w:pPr>
            <w:r w:rsidRPr="003644D6">
              <w:rPr>
                <w:bCs/>
                <w:color w:val="4A442A"/>
                <w:sz w:val="24"/>
                <w:szCs w:val="24"/>
                <w:lang w:eastAsia="ru-RU"/>
              </w:rPr>
              <w:t>Mugurves pļavas</w:t>
            </w:r>
          </w:p>
          <w:p w:rsidR="006F64C6" w:rsidRPr="003644D6" w:rsidRDefault="006F64C6" w:rsidP="00487726">
            <w:pPr>
              <w:numPr>
                <w:ilvl w:val="0"/>
                <w:numId w:val="6"/>
              </w:numPr>
              <w:jc w:val="both"/>
              <w:rPr>
                <w:bCs/>
                <w:color w:val="4A442A"/>
                <w:sz w:val="24"/>
                <w:szCs w:val="24"/>
                <w:lang w:eastAsia="ru-RU"/>
              </w:rPr>
            </w:pPr>
            <w:r w:rsidRPr="003644D6">
              <w:rPr>
                <w:bCs/>
                <w:color w:val="4A442A"/>
                <w:sz w:val="24"/>
                <w:szCs w:val="24"/>
                <w:lang w:eastAsia="ru-RU"/>
              </w:rPr>
              <w:t>Sitas un Pededzes paliene</w:t>
            </w:r>
          </w:p>
          <w:p w:rsidR="006F64C6" w:rsidRPr="003644D6" w:rsidRDefault="006F64C6" w:rsidP="00487726">
            <w:pPr>
              <w:numPr>
                <w:ilvl w:val="0"/>
                <w:numId w:val="6"/>
              </w:numPr>
              <w:jc w:val="both"/>
              <w:rPr>
                <w:bCs/>
                <w:color w:val="4A442A"/>
                <w:sz w:val="24"/>
                <w:szCs w:val="24"/>
                <w:lang w:eastAsia="ru-RU"/>
              </w:rPr>
            </w:pPr>
            <w:r w:rsidRPr="003644D6">
              <w:rPr>
                <w:bCs/>
                <w:color w:val="4A442A"/>
                <w:sz w:val="24"/>
                <w:szCs w:val="24"/>
                <w:lang w:eastAsia="ru-RU"/>
              </w:rPr>
              <w:t>Dūres mežs</w:t>
            </w:r>
          </w:p>
          <w:p w:rsidR="006F64C6" w:rsidRPr="003644D6" w:rsidRDefault="006F64C6" w:rsidP="00487726">
            <w:pPr>
              <w:numPr>
                <w:ilvl w:val="0"/>
                <w:numId w:val="6"/>
              </w:numPr>
              <w:jc w:val="both"/>
              <w:rPr>
                <w:bCs/>
                <w:color w:val="4A442A"/>
                <w:sz w:val="24"/>
                <w:szCs w:val="24"/>
                <w:lang w:eastAsia="ru-RU"/>
              </w:rPr>
            </w:pPr>
            <w:r w:rsidRPr="003644D6">
              <w:rPr>
                <w:bCs/>
                <w:color w:val="4A442A"/>
                <w:sz w:val="24"/>
                <w:szCs w:val="24"/>
                <w:lang w:eastAsia="ru-RU"/>
              </w:rPr>
              <w:t>Krapas gārša</w:t>
            </w:r>
          </w:p>
          <w:p w:rsidR="006F64C6" w:rsidRPr="003644D6" w:rsidRDefault="006F64C6" w:rsidP="00487726">
            <w:pPr>
              <w:numPr>
                <w:ilvl w:val="0"/>
                <w:numId w:val="6"/>
              </w:numPr>
              <w:jc w:val="both"/>
              <w:rPr>
                <w:bCs/>
                <w:color w:val="4A442A"/>
                <w:sz w:val="24"/>
                <w:szCs w:val="24"/>
                <w:lang w:eastAsia="ru-RU"/>
              </w:rPr>
            </w:pPr>
            <w:r w:rsidRPr="003644D6">
              <w:rPr>
                <w:bCs/>
                <w:color w:val="4A442A"/>
                <w:sz w:val="24"/>
                <w:szCs w:val="24"/>
                <w:lang w:eastAsia="ru-RU"/>
              </w:rPr>
              <w:t>Zepu mežs</w:t>
            </w:r>
          </w:p>
          <w:p w:rsidR="006F64C6" w:rsidRPr="003644D6" w:rsidRDefault="006F64C6" w:rsidP="00487726">
            <w:pPr>
              <w:numPr>
                <w:ilvl w:val="0"/>
                <w:numId w:val="6"/>
              </w:numPr>
              <w:jc w:val="both"/>
              <w:rPr>
                <w:bCs/>
                <w:color w:val="4A442A"/>
                <w:sz w:val="24"/>
                <w:szCs w:val="24"/>
                <w:lang w:eastAsia="ru-RU"/>
              </w:rPr>
            </w:pPr>
            <w:r w:rsidRPr="003644D6">
              <w:rPr>
                <w:bCs/>
                <w:color w:val="4A442A"/>
                <w:sz w:val="24"/>
                <w:szCs w:val="24"/>
                <w:lang w:eastAsia="ru-RU"/>
              </w:rPr>
              <w:t>Mētru mežs</w:t>
            </w:r>
          </w:p>
          <w:p w:rsidR="006F64C6" w:rsidRPr="003644D6" w:rsidRDefault="006F64C6" w:rsidP="003644D6">
            <w:pPr>
              <w:jc w:val="both"/>
              <w:rPr>
                <w:b/>
                <w:bCs/>
                <w:i/>
                <w:color w:val="4A442A"/>
                <w:sz w:val="24"/>
                <w:szCs w:val="24"/>
                <w:u w:val="single"/>
                <w:lang w:eastAsia="ru-RU"/>
              </w:rPr>
            </w:pPr>
            <w:r w:rsidRPr="003644D6">
              <w:rPr>
                <w:b/>
                <w:bCs/>
                <w:i/>
                <w:color w:val="4A442A"/>
                <w:sz w:val="24"/>
                <w:szCs w:val="24"/>
                <w:u w:val="single"/>
                <w:lang w:eastAsia="ru-RU"/>
              </w:rPr>
              <w:t>Dabas pieminekļi</w:t>
            </w:r>
          </w:p>
          <w:p w:rsidR="006F64C6" w:rsidRPr="003644D6" w:rsidRDefault="006F64C6" w:rsidP="00487726">
            <w:pPr>
              <w:numPr>
                <w:ilvl w:val="0"/>
                <w:numId w:val="6"/>
              </w:numPr>
              <w:jc w:val="both"/>
              <w:rPr>
                <w:bCs/>
                <w:color w:val="4A442A"/>
                <w:sz w:val="24"/>
                <w:szCs w:val="24"/>
                <w:lang w:eastAsia="ru-RU"/>
              </w:rPr>
            </w:pPr>
            <w:r w:rsidRPr="003644D6">
              <w:rPr>
                <w:bCs/>
                <w:color w:val="4A442A"/>
                <w:sz w:val="24"/>
                <w:szCs w:val="24"/>
                <w:lang w:eastAsia="ru-RU"/>
              </w:rPr>
              <w:t xml:space="preserve">Emzes parks </w:t>
            </w:r>
          </w:p>
          <w:p w:rsidR="00126321" w:rsidRPr="003644D6" w:rsidRDefault="006F64C6" w:rsidP="00487726">
            <w:pPr>
              <w:numPr>
                <w:ilvl w:val="0"/>
                <w:numId w:val="6"/>
              </w:numPr>
              <w:jc w:val="both"/>
              <w:rPr>
                <w:bCs/>
                <w:color w:val="4A442A"/>
                <w:sz w:val="24"/>
                <w:szCs w:val="24"/>
                <w:lang w:eastAsia="ru-RU"/>
              </w:rPr>
            </w:pPr>
            <w:r w:rsidRPr="003644D6">
              <w:rPr>
                <w:bCs/>
                <w:color w:val="4A442A"/>
                <w:sz w:val="24"/>
                <w:szCs w:val="24"/>
                <w:lang w:eastAsia="ru-RU"/>
              </w:rPr>
              <w:t xml:space="preserve">Jaungulbenes ozolu aleja </w:t>
            </w:r>
          </w:p>
          <w:p w:rsidR="00701500" w:rsidRPr="003644D6" w:rsidRDefault="009E252E" w:rsidP="00487726">
            <w:pPr>
              <w:numPr>
                <w:ilvl w:val="0"/>
                <w:numId w:val="6"/>
              </w:numPr>
              <w:jc w:val="both"/>
              <w:rPr>
                <w:bCs/>
                <w:color w:val="4A442A"/>
                <w:sz w:val="24"/>
                <w:szCs w:val="24"/>
                <w:lang w:eastAsia="ru-RU"/>
              </w:rPr>
            </w:pPr>
            <w:r>
              <w:rPr>
                <w:bCs/>
                <w:color w:val="4A442A"/>
                <w:sz w:val="24"/>
                <w:szCs w:val="24"/>
                <w:lang w:eastAsia="ru-RU"/>
              </w:rPr>
              <w:t>Druvienas ozolu alejas</w:t>
            </w:r>
            <w:proofErr w:type="gramStart"/>
            <w:r>
              <w:rPr>
                <w:bCs/>
                <w:color w:val="4A442A"/>
                <w:sz w:val="24"/>
                <w:szCs w:val="24"/>
                <w:lang w:eastAsia="ru-RU"/>
              </w:rPr>
              <w:t xml:space="preserve"> </w:t>
            </w:r>
            <w:r w:rsidR="006F64C6" w:rsidRPr="003644D6">
              <w:rPr>
                <w:bCs/>
                <w:color w:val="4A442A"/>
                <w:sz w:val="24"/>
                <w:szCs w:val="24"/>
                <w:lang w:eastAsia="ru-RU"/>
              </w:rPr>
              <w:t xml:space="preserve"> </w:t>
            </w:r>
            <w:proofErr w:type="gramEnd"/>
          </w:p>
          <w:p w:rsidR="006F64C6" w:rsidRPr="003644D6" w:rsidRDefault="006F64C6" w:rsidP="003644D6">
            <w:pPr>
              <w:ind w:left="720"/>
              <w:jc w:val="both"/>
              <w:rPr>
                <w:bCs/>
                <w:color w:val="4A442A"/>
                <w:sz w:val="24"/>
                <w:szCs w:val="24"/>
                <w:lang w:eastAsia="ru-RU"/>
              </w:rPr>
            </w:pPr>
            <w:r w:rsidRPr="003644D6">
              <w:rPr>
                <w:bCs/>
                <w:color w:val="4A442A"/>
                <w:sz w:val="24"/>
                <w:szCs w:val="24"/>
                <w:lang w:eastAsia="ru-RU"/>
              </w:rPr>
              <w:t xml:space="preserve">                                                                                                                </w:t>
            </w:r>
          </w:p>
        </w:tc>
      </w:tr>
      <w:tr w:rsidR="006F64C6" w:rsidRPr="006F64C6" w:rsidTr="003644D6">
        <w:tc>
          <w:tcPr>
            <w:tcW w:w="3794" w:type="dxa"/>
            <w:tcBorders>
              <w:top w:val="single" w:sz="8" w:space="0" w:color="9BBB59"/>
              <w:left w:val="single" w:sz="8" w:space="0" w:color="9BBB59"/>
              <w:bottom w:val="single" w:sz="8" w:space="0" w:color="9BBB59"/>
              <w:right w:val="single" w:sz="8" w:space="0" w:color="9BBB59"/>
            </w:tcBorders>
            <w:shd w:val="clear" w:color="auto" w:fill="E6EED5"/>
          </w:tcPr>
          <w:p w:rsidR="006F64C6" w:rsidRPr="003644D6" w:rsidRDefault="009E252E" w:rsidP="003644D6">
            <w:pPr>
              <w:jc w:val="both"/>
              <w:rPr>
                <w:bCs/>
                <w:color w:val="4A442A"/>
                <w:sz w:val="24"/>
                <w:szCs w:val="24"/>
                <w:lang w:eastAsia="ru-RU"/>
              </w:rPr>
            </w:pPr>
            <w:r>
              <w:rPr>
                <w:bCs/>
                <w:color w:val="4A442A"/>
                <w:sz w:val="24"/>
                <w:szCs w:val="24"/>
                <w:lang w:eastAsia="ru-RU"/>
              </w:rPr>
              <w:t>Novada teritorijas plānojuma</w:t>
            </w:r>
            <w:proofErr w:type="gramStart"/>
            <w:r w:rsidR="006F64C6" w:rsidRPr="003644D6">
              <w:rPr>
                <w:bCs/>
                <w:color w:val="4A442A"/>
                <w:sz w:val="24"/>
                <w:szCs w:val="24"/>
                <w:lang w:eastAsia="ru-RU"/>
              </w:rPr>
              <w:t xml:space="preserve">  </w:t>
            </w:r>
            <w:proofErr w:type="gramEnd"/>
            <w:r w:rsidR="006F64C6" w:rsidRPr="003644D6">
              <w:rPr>
                <w:bCs/>
                <w:color w:val="4A442A"/>
                <w:sz w:val="24"/>
                <w:szCs w:val="24"/>
                <w:lang w:eastAsia="ru-RU"/>
              </w:rPr>
              <w:t>izstrādātājs</w:t>
            </w:r>
          </w:p>
        </w:tc>
        <w:tc>
          <w:tcPr>
            <w:tcW w:w="5062" w:type="dxa"/>
            <w:tcBorders>
              <w:top w:val="single" w:sz="8" w:space="0" w:color="9BBB59"/>
              <w:left w:val="single" w:sz="8" w:space="0" w:color="9BBB59"/>
              <w:bottom w:val="single" w:sz="8" w:space="0" w:color="9BBB59"/>
              <w:right w:val="single" w:sz="8" w:space="0" w:color="9BBB59"/>
            </w:tcBorders>
            <w:shd w:val="clear" w:color="auto" w:fill="E6EED5"/>
          </w:tcPr>
          <w:p w:rsidR="006F64C6" w:rsidRPr="003644D6" w:rsidRDefault="006F64C6" w:rsidP="006F64C6">
            <w:pPr>
              <w:rPr>
                <w:bCs/>
                <w:color w:val="4A442A"/>
                <w:sz w:val="24"/>
                <w:szCs w:val="24"/>
                <w:lang w:eastAsia="ru-RU"/>
              </w:rPr>
            </w:pPr>
            <w:r w:rsidRPr="003644D6">
              <w:rPr>
                <w:bCs/>
                <w:color w:val="4A442A"/>
                <w:sz w:val="24"/>
                <w:szCs w:val="24"/>
                <w:lang w:eastAsia="ru-RU"/>
              </w:rPr>
              <w:t>Gulbenes novad</w:t>
            </w:r>
            <w:r w:rsidR="009E252E">
              <w:rPr>
                <w:bCs/>
                <w:color w:val="4A442A"/>
                <w:sz w:val="24"/>
                <w:szCs w:val="24"/>
                <w:lang w:eastAsia="ru-RU"/>
              </w:rPr>
              <w:t xml:space="preserve">a domes Attīstības un projektu </w:t>
            </w:r>
            <w:r w:rsidRPr="003644D6">
              <w:rPr>
                <w:bCs/>
                <w:color w:val="4A442A"/>
                <w:sz w:val="24"/>
                <w:szCs w:val="24"/>
                <w:lang w:eastAsia="ru-RU"/>
              </w:rPr>
              <w:t>nodaļa</w:t>
            </w:r>
            <w:r w:rsidR="009E252E">
              <w:rPr>
                <w:bCs/>
                <w:color w:val="4A442A"/>
                <w:sz w:val="24"/>
                <w:szCs w:val="24"/>
                <w:lang w:eastAsia="ru-RU"/>
              </w:rPr>
              <w:t xml:space="preserve"> </w:t>
            </w:r>
          </w:p>
          <w:p w:rsidR="00701500" w:rsidRPr="003644D6" w:rsidRDefault="00701500" w:rsidP="006F64C6">
            <w:pPr>
              <w:rPr>
                <w:bCs/>
                <w:color w:val="4A442A"/>
                <w:sz w:val="24"/>
                <w:szCs w:val="24"/>
                <w:lang w:eastAsia="ru-RU"/>
              </w:rPr>
            </w:pPr>
          </w:p>
        </w:tc>
      </w:tr>
      <w:tr w:rsidR="006F64C6" w:rsidRPr="006F64C6" w:rsidTr="003644D6">
        <w:tc>
          <w:tcPr>
            <w:tcW w:w="3794" w:type="dxa"/>
            <w:tcBorders>
              <w:top w:val="single" w:sz="8" w:space="0" w:color="9BBB59"/>
              <w:left w:val="single" w:sz="8" w:space="0" w:color="9BBB59"/>
              <w:bottom w:val="single" w:sz="8" w:space="0" w:color="9BBB59"/>
              <w:right w:val="single" w:sz="8" w:space="0" w:color="9BBB59"/>
            </w:tcBorders>
            <w:shd w:val="clear" w:color="auto" w:fill="auto"/>
          </w:tcPr>
          <w:p w:rsidR="006F64C6" w:rsidRPr="003644D6" w:rsidRDefault="006F64C6" w:rsidP="003644D6">
            <w:pPr>
              <w:jc w:val="both"/>
              <w:rPr>
                <w:bCs/>
                <w:color w:val="4A442A"/>
                <w:sz w:val="24"/>
                <w:szCs w:val="24"/>
                <w:lang w:eastAsia="ru-RU"/>
              </w:rPr>
            </w:pPr>
            <w:r w:rsidRPr="003644D6">
              <w:rPr>
                <w:bCs/>
                <w:color w:val="4A442A"/>
                <w:sz w:val="24"/>
                <w:szCs w:val="24"/>
                <w:lang w:eastAsia="ru-RU"/>
              </w:rPr>
              <w:t>Novada teritorijas plānojuma izstrādē un informācijas iegūšanā iesaistītās institūcijas</w:t>
            </w:r>
          </w:p>
        </w:tc>
        <w:tc>
          <w:tcPr>
            <w:tcW w:w="5062" w:type="dxa"/>
            <w:tcBorders>
              <w:top w:val="single" w:sz="8" w:space="0" w:color="9BBB59"/>
              <w:left w:val="single" w:sz="8" w:space="0" w:color="9BBB59"/>
              <w:bottom w:val="single" w:sz="8" w:space="0" w:color="9BBB59"/>
              <w:right w:val="single" w:sz="8" w:space="0" w:color="9BBB59"/>
            </w:tcBorders>
            <w:shd w:val="clear" w:color="auto" w:fill="auto"/>
          </w:tcPr>
          <w:p w:rsidR="006F64C6" w:rsidRPr="003644D6" w:rsidRDefault="006F64C6" w:rsidP="003644D6">
            <w:pPr>
              <w:tabs>
                <w:tab w:val="left" w:pos="459"/>
              </w:tabs>
              <w:spacing w:line="276" w:lineRule="auto"/>
              <w:ind w:left="317" w:hanging="108"/>
              <w:rPr>
                <w:bCs/>
                <w:color w:val="4A442A"/>
                <w:sz w:val="24"/>
                <w:szCs w:val="24"/>
              </w:rPr>
            </w:pPr>
            <w:r w:rsidRPr="003644D6">
              <w:rPr>
                <w:bCs/>
                <w:color w:val="4A442A"/>
                <w:sz w:val="24"/>
                <w:szCs w:val="24"/>
              </w:rPr>
              <w:t>1</w:t>
            </w:r>
            <w:r w:rsidR="009E252E">
              <w:rPr>
                <w:bCs/>
                <w:color w:val="4A442A"/>
                <w:sz w:val="24"/>
                <w:szCs w:val="24"/>
              </w:rPr>
              <w:t xml:space="preserve">.Valsts vides dienesta Madonas </w:t>
            </w:r>
            <w:r w:rsidRPr="003644D6">
              <w:rPr>
                <w:bCs/>
                <w:color w:val="4A442A"/>
                <w:sz w:val="24"/>
                <w:szCs w:val="24"/>
              </w:rPr>
              <w:t>reģionālā vides pārvalde</w:t>
            </w:r>
            <w:r w:rsidRPr="003644D6">
              <w:rPr>
                <w:bCs/>
                <w:color w:val="4A442A"/>
                <w:sz w:val="24"/>
                <w:szCs w:val="24"/>
              </w:rPr>
              <w:tab/>
            </w:r>
          </w:p>
          <w:p w:rsidR="006F64C6" w:rsidRPr="003644D6" w:rsidRDefault="006F64C6" w:rsidP="003644D6">
            <w:pPr>
              <w:tabs>
                <w:tab w:val="left" w:pos="459"/>
              </w:tabs>
              <w:spacing w:line="276" w:lineRule="auto"/>
              <w:ind w:left="317" w:hanging="108"/>
              <w:rPr>
                <w:bCs/>
                <w:color w:val="4A442A"/>
                <w:sz w:val="24"/>
                <w:szCs w:val="24"/>
              </w:rPr>
            </w:pPr>
            <w:r w:rsidRPr="003644D6">
              <w:rPr>
                <w:bCs/>
                <w:color w:val="4A442A"/>
                <w:sz w:val="24"/>
                <w:szCs w:val="24"/>
              </w:rPr>
              <w:t>2.Dabas aizsardzības pārvalde</w:t>
            </w:r>
            <w:r w:rsidRPr="003644D6">
              <w:rPr>
                <w:bCs/>
                <w:color w:val="4A442A"/>
                <w:sz w:val="24"/>
                <w:szCs w:val="24"/>
              </w:rPr>
              <w:tab/>
            </w:r>
          </w:p>
          <w:p w:rsidR="00701500" w:rsidRPr="003644D6" w:rsidRDefault="006F64C6" w:rsidP="003644D6">
            <w:pPr>
              <w:tabs>
                <w:tab w:val="left" w:pos="459"/>
              </w:tabs>
              <w:spacing w:line="276" w:lineRule="auto"/>
              <w:ind w:left="317" w:hanging="108"/>
              <w:rPr>
                <w:bCs/>
                <w:color w:val="4A442A"/>
                <w:sz w:val="24"/>
                <w:szCs w:val="24"/>
              </w:rPr>
            </w:pPr>
            <w:r w:rsidRPr="003644D6">
              <w:rPr>
                <w:bCs/>
                <w:color w:val="4A442A"/>
                <w:sz w:val="24"/>
                <w:szCs w:val="24"/>
              </w:rPr>
              <w:t>3.Valsts akciju sabiedrības „</w:t>
            </w:r>
            <w:proofErr w:type="gramStart"/>
            <w:r w:rsidRPr="003644D6">
              <w:rPr>
                <w:bCs/>
                <w:color w:val="4A442A"/>
                <w:sz w:val="24"/>
                <w:szCs w:val="24"/>
              </w:rPr>
              <w:t>Latvijas valsts ceļi</w:t>
            </w:r>
            <w:proofErr w:type="gramEnd"/>
            <w:r w:rsidRPr="003644D6">
              <w:rPr>
                <w:bCs/>
                <w:color w:val="4A442A"/>
                <w:sz w:val="24"/>
                <w:szCs w:val="24"/>
              </w:rPr>
              <w:t>” Vidzemes reģiona</w:t>
            </w:r>
            <w:r w:rsidR="00701500" w:rsidRPr="003644D6">
              <w:rPr>
                <w:bCs/>
                <w:color w:val="4A442A"/>
                <w:sz w:val="24"/>
                <w:szCs w:val="24"/>
              </w:rPr>
              <w:t xml:space="preserve"> Gulbenes nodaļa</w:t>
            </w:r>
          </w:p>
          <w:p w:rsidR="006F64C6" w:rsidRPr="003644D6" w:rsidRDefault="006F64C6" w:rsidP="003644D6">
            <w:pPr>
              <w:tabs>
                <w:tab w:val="left" w:pos="459"/>
              </w:tabs>
              <w:spacing w:line="276" w:lineRule="auto"/>
              <w:ind w:left="317" w:hanging="108"/>
              <w:rPr>
                <w:bCs/>
                <w:color w:val="4A442A"/>
                <w:sz w:val="24"/>
                <w:szCs w:val="24"/>
              </w:rPr>
            </w:pPr>
            <w:r w:rsidRPr="003644D6">
              <w:rPr>
                <w:bCs/>
                <w:color w:val="4A442A"/>
                <w:sz w:val="24"/>
                <w:szCs w:val="24"/>
              </w:rPr>
              <w:t>4.Valsts meža dienesta Ziemeļaustrumu virsmežniecība</w:t>
            </w:r>
            <w:r w:rsidRPr="003644D6">
              <w:rPr>
                <w:bCs/>
                <w:color w:val="4A442A"/>
                <w:sz w:val="24"/>
                <w:szCs w:val="24"/>
              </w:rPr>
              <w:tab/>
            </w:r>
          </w:p>
          <w:p w:rsidR="006F64C6" w:rsidRPr="003644D6" w:rsidRDefault="006F64C6" w:rsidP="003644D6">
            <w:pPr>
              <w:tabs>
                <w:tab w:val="left" w:pos="459"/>
              </w:tabs>
              <w:spacing w:line="276" w:lineRule="auto"/>
              <w:ind w:left="317" w:hanging="108"/>
              <w:rPr>
                <w:bCs/>
                <w:color w:val="4A442A"/>
                <w:sz w:val="24"/>
                <w:szCs w:val="24"/>
              </w:rPr>
            </w:pPr>
            <w:r w:rsidRPr="003644D6">
              <w:rPr>
                <w:bCs/>
                <w:color w:val="4A442A"/>
                <w:sz w:val="24"/>
                <w:szCs w:val="24"/>
              </w:rPr>
              <w:t>5.Latvijas Ģeot</w:t>
            </w:r>
            <w:r w:rsidR="00701500" w:rsidRPr="003644D6">
              <w:rPr>
                <w:bCs/>
                <w:color w:val="4A442A"/>
                <w:sz w:val="24"/>
                <w:szCs w:val="24"/>
              </w:rPr>
              <w:t>elpiskās informācijas aģentūra</w:t>
            </w:r>
          </w:p>
          <w:p w:rsidR="006F64C6" w:rsidRPr="003644D6" w:rsidRDefault="006F64C6" w:rsidP="003644D6">
            <w:pPr>
              <w:tabs>
                <w:tab w:val="left" w:pos="459"/>
              </w:tabs>
              <w:spacing w:line="276" w:lineRule="auto"/>
              <w:ind w:left="317" w:hanging="108"/>
              <w:rPr>
                <w:bCs/>
                <w:color w:val="4A442A"/>
                <w:sz w:val="24"/>
                <w:szCs w:val="24"/>
              </w:rPr>
            </w:pPr>
            <w:r w:rsidRPr="003644D6">
              <w:rPr>
                <w:bCs/>
                <w:color w:val="4A442A"/>
                <w:sz w:val="24"/>
                <w:szCs w:val="24"/>
              </w:rPr>
              <w:lastRenderedPageBreak/>
              <w:t>6.Vidzemes plānošanas reģions</w:t>
            </w:r>
            <w:r w:rsidRPr="003644D6">
              <w:rPr>
                <w:bCs/>
                <w:color w:val="4A442A"/>
                <w:sz w:val="24"/>
                <w:szCs w:val="24"/>
              </w:rPr>
              <w:tab/>
            </w:r>
          </w:p>
          <w:p w:rsidR="00B24950" w:rsidRPr="003644D6" w:rsidRDefault="006F64C6" w:rsidP="003644D6">
            <w:pPr>
              <w:tabs>
                <w:tab w:val="left" w:pos="459"/>
              </w:tabs>
              <w:spacing w:line="276" w:lineRule="auto"/>
              <w:ind w:left="317" w:hanging="108"/>
              <w:rPr>
                <w:bCs/>
                <w:color w:val="4A442A"/>
                <w:sz w:val="24"/>
                <w:szCs w:val="24"/>
              </w:rPr>
            </w:pPr>
            <w:r w:rsidRPr="003644D6">
              <w:rPr>
                <w:bCs/>
                <w:color w:val="4A442A"/>
                <w:sz w:val="24"/>
                <w:szCs w:val="24"/>
              </w:rPr>
              <w:t>7.Valsts kultūras pieminekļu aizsardzības inspekcij</w:t>
            </w:r>
            <w:r w:rsidR="00B24950" w:rsidRPr="003644D6">
              <w:rPr>
                <w:bCs/>
                <w:color w:val="4A442A"/>
                <w:sz w:val="24"/>
                <w:szCs w:val="24"/>
              </w:rPr>
              <w:t>as Vidzemes reģionālajai nodaļa</w:t>
            </w:r>
          </w:p>
          <w:p w:rsidR="006F64C6" w:rsidRPr="003644D6" w:rsidRDefault="006F64C6" w:rsidP="003644D6">
            <w:pPr>
              <w:tabs>
                <w:tab w:val="left" w:pos="459"/>
              </w:tabs>
              <w:spacing w:line="276" w:lineRule="auto"/>
              <w:ind w:left="317" w:hanging="108"/>
              <w:rPr>
                <w:bCs/>
                <w:color w:val="4A442A"/>
                <w:sz w:val="24"/>
                <w:szCs w:val="24"/>
              </w:rPr>
            </w:pPr>
            <w:r w:rsidRPr="003644D6">
              <w:rPr>
                <w:bCs/>
                <w:color w:val="4A442A"/>
                <w:sz w:val="24"/>
                <w:szCs w:val="24"/>
              </w:rPr>
              <w:t>8.Valsts akciju sabiedrība "</w:t>
            </w:r>
            <w:proofErr w:type="gramStart"/>
            <w:r w:rsidRPr="003644D6">
              <w:rPr>
                <w:bCs/>
                <w:color w:val="4A442A"/>
                <w:sz w:val="24"/>
                <w:szCs w:val="24"/>
              </w:rPr>
              <w:t>Latvijas valsts meži</w:t>
            </w:r>
            <w:proofErr w:type="gramEnd"/>
            <w:r w:rsidRPr="003644D6">
              <w:rPr>
                <w:bCs/>
                <w:color w:val="4A442A"/>
                <w:sz w:val="24"/>
                <w:szCs w:val="24"/>
              </w:rPr>
              <w:t>" Austrumvidzemes mežsaimniecība</w:t>
            </w:r>
          </w:p>
          <w:p w:rsidR="006F64C6" w:rsidRPr="003644D6" w:rsidRDefault="006F64C6" w:rsidP="003644D6">
            <w:pPr>
              <w:tabs>
                <w:tab w:val="left" w:pos="459"/>
              </w:tabs>
              <w:spacing w:line="276" w:lineRule="auto"/>
              <w:ind w:left="317" w:hanging="108"/>
              <w:rPr>
                <w:bCs/>
                <w:color w:val="4A442A"/>
                <w:sz w:val="24"/>
                <w:szCs w:val="24"/>
              </w:rPr>
            </w:pPr>
            <w:r w:rsidRPr="003644D6">
              <w:rPr>
                <w:bCs/>
                <w:color w:val="4A442A"/>
                <w:sz w:val="24"/>
                <w:szCs w:val="24"/>
              </w:rPr>
              <w:t>9. Akciju sabiedrība „Latvenergo”</w:t>
            </w:r>
            <w:r w:rsidRPr="003644D6">
              <w:rPr>
                <w:bCs/>
                <w:color w:val="4A442A"/>
                <w:sz w:val="24"/>
                <w:szCs w:val="24"/>
              </w:rPr>
              <w:tab/>
            </w:r>
          </w:p>
          <w:p w:rsidR="006F64C6" w:rsidRPr="003644D6" w:rsidRDefault="006F64C6" w:rsidP="003644D6">
            <w:pPr>
              <w:tabs>
                <w:tab w:val="left" w:pos="459"/>
              </w:tabs>
              <w:spacing w:line="276" w:lineRule="auto"/>
              <w:ind w:left="317" w:hanging="108"/>
              <w:rPr>
                <w:bCs/>
                <w:color w:val="4A442A"/>
                <w:sz w:val="24"/>
                <w:szCs w:val="24"/>
              </w:rPr>
            </w:pPr>
            <w:r w:rsidRPr="003644D6">
              <w:rPr>
                <w:bCs/>
                <w:color w:val="4A442A"/>
                <w:sz w:val="24"/>
                <w:szCs w:val="24"/>
              </w:rPr>
              <w:t>10.Valsts sabiedrība ar ierobežotu atbildību „Zemkopības ministrijas nekustamie</w:t>
            </w:r>
            <w:proofErr w:type="gramStart"/>
            <w:r w:rsidRPr="003644D6">
              <w:rPr>
                <w:bCs/>
                <w:color w:val="4A442A"/>
                <w:sz w:val="24"/>
                <w:szCs w:val="24"/>
              </w:rPr>
              <w:t xml:space="preserve">  </w:t>
            </w:r>
            <w:proofErr w:type="gramEnd"/>
            <w:r w:rsidRPr="003644D6">
              <w:rPr>
                <w:bCs/>
                <w:color w:val="4A442A"/>
                <w:sz w:val="24"/>
                <w:szCs w:val="24"/>
              </w:rPr>
              <w:t>īpašumi”  Vidzemes reģiona meliorācijas nodaļa</w:t>
            </w:r>
            <w:r w:rsidRPr="003644D6">
              <w:rPr>
                <w:bCs/>
                <w:color w:val="4A442A"/>
                <w:sz w:val="24"/>
                <w:szCs w:val="24"/>
              </w:rPr>
              <w:tab/>
            </w:r>
          </w:p>
          <w:p w:rsidR="006F64C6" w:rsidRPr="003644D6" w:rsidRDefault="006F64C6" w:rsidP="003644D6">
            <w:pPr>
              <w:tabs>
                <w:tab w:val="left" w:pos="459"/>
              </w:tabs>
              <w:spacing w:line="276" w:lineRule="auto"/>
              <w:ind w:left="459" w:hanging="250"/>
              <w:rPr>
                <w:bCs/>
                <w:color w:val="4A442A"/>
                <w:sz w:val="24"/>
                <w:szCs w:val="24"/>
              </w:rPr>
            </w:pPr>
            <w:r w:rsidRPr="003644D6">
              <w:rPr>
                <w:bCs/>
                <w:color w:val="4A442A"/>
                <w:sz w:val="24"/>
                <w:szCs w:val="24"/>
              </w:rPr>
              <w:t>11.VSIA „Latvijas Vides, ģeoloģijas un meteoroloģijas aģentūra”</w:t>
            </w:r>
            <w:r w:rsidRPr="003644D6">
              <w:rPr>
                <w:bCs/>
                <w:color w:val="4A442A"/>
                <w:sz w:val="24"/>
                <w:szCs w:val="24"/>
              </w:rPr>
              <w:tab/>
            </w:r>
          </w:p>
          <w:p w:rsidR="006F64C6" w:rsidRPr="003644D6" w:rsidRDefault="006F64C6" w:rsidP="003644D6">
            <w:pPr>
              <w:tabs>
                <w:tab w:val="left" w:pos="459"/>
              </w:tabs>
              <w:spacing w:line="276" w:lineRule="auto"/>
              <w:ind w:left="601" w:hanging="392"/>
              <w:rPr>
                <w:bCs/>
                <w:color w:val="4A442A"/>
                <w:sz w:val="24"/>
                <w:szCs w:val="24"/>
              </w:rPr>
            </w:pPr>
            <w:r w:rsidRPr="003644D6">
              <w:rPr>
                <w:bCs/>
                <w:color w:val="4A442A"/>
                <w:sz w:val="24"/>
                <w:szCs w:val="24"/>
              </w:rPr>
              <w:t>12.Valsts zemes dienesta Vidzemes reģionālā</w:t>
            </w:r>
            <w:proofErr w:type="gramStart"/>
            <w:r w:rsidRPr="003644D6">
              <w:rPr>
                <w:bCs/>
                <w:color w:val="4A442A"/>
                <w:sz w:val="24"/>
                <w:szCs w:val="24"/>
              </w:rPr>
              <w:t xml:space="preserve"> </w:t>
            </w:r>
            <w:r w:rsidR="00B24950" w:rsidRPr="003644D6">
              <w:rPr>
                <w:bCs/>
                <w:color w:val="4A442A"/>
                <w:sz w:val="24"/>
                <w:szCs w:val="24"/>
              </w:rPr>
              <w:t xml:space="preserve">  </w:t>
            </w:r>
            <w:proofErr w:type="gramEnd"/>
            <w:r w:rsidRPr="003644D6">
              <w:rPr>
                <w:bCs/>
                <w:color w:val="4A442A"/>
                <w:sz w:val="24"/>
                <w:szCs w:val="24"/>
              </w:rPr>
              <w:t>nodaļa</w:t>
            </w:r>
            <w:r w:rsidRPr="003644D6">
              <w:rPr>
                <w:bCs/>
                <w:color w:val="4A442A"/>
                <w:sz w:val="24"/>
                <w:szCs w:val="24"/>
              </w:rPr>
              <w:tab/>
            </w:r>
          </w:p>
          <w:p w:rsidR="006F64C6" w:rsidRPr="003644D6" w:rsidRDefault="006F64C6" w:rsidP="003644D6">
            <w:pPr>
              <w:tabs>
                <w:tab w:val="left" w:pos="459"/>
              </w:tabs>
              <w:spacing w:line="276" w:lineRule="auto"/>
              <w:ind w:left="317" w:hanging="108"/>
              <w:rPr>
                <w:bCs/>
                <w:color w:val="4A442A"/>
                <w:sz w:val="24"/>
                <w:szCs w:val="24"/>
              </w:rPr>
            </w:pPr>
            <w:r w:rsidRPr="003644D6">
              <w:rPr>
                <w:bCs/>
                <w:color w:val="4A442A"/>
                <w:sz w:val="24"/>
                <w:szCs w:val="24"/>
              </w:rPr>
              <w:t>13.SIA „Latvijas mobilais telefons”</w:t>
            </w:r>
            <w:r w:rsidRPr="003644D6">
              <w:rPr>
                <w:bCs/>
                <w:color w:val="4A442A"/>
                <w:sz w:val="24"/>
                <w:szCs w:val="24"/>
              </w:rPr>
              <w:tab/>
            </w:r>
          </w:p>
          <w:p w:rsidR="006F64C6" w:rsidRPr="003644D6" w:rsidRDefault="006F64C6" w:rsidP="003644D6">
            <w:pPr>
              <w:tabs>
                <w:tab w:val="left" w:pos="459"/>
              </w:tabs>
              <w:spacing w:line="276" w:lineRule="auto"/>
              <w:ind w:left="317" w:hanging="108"/>
              <w:rPr>
                <w:bCs/>
                <w:color w:val="4A442A"/>
                <w:sz w:val="24"/>
                <w:szCs w:val="24"/>
              </w:rPr>
            </w:pPr>
            <w:r w:rsidRPr="003644D6">
              <w:rPr>
                <w:bCs/>
                <w:color w:val="4A442A"/>
                <w:sz w:val="24"/>
                <w:szCs w:val="24"/>
              </w:rPr>
              <w:t>14.SIA „Tele 2”</w:t>
            </w:r>
            <w:r w:rsidRPr="003644D6">
              <w:rPr>
                <w:bCs/>
                <w:color w:val="4A442A"/>
                <w:sz w:val="24"/>
                <w:szCs w:val="24"/>
              </w:rPr>
              <w:tab/>
            </w:r>
          </w:p>
          <w:p w:rsidR="006F64C6" w:rsidRPr="003644D6" w:rsidRDefault="006F64C6" w:rsidP="003644D6">
            <w:pPr>
              <w:tabs>
                <w:tab w:val="left" w:pos="459"/>
              </w:tabs>
              <w:spacing w:line="276" w:lineRule="auto"/>
              <w:ind w:left="317" w:hanging="108"/>
              <w:rPr>
                <w:bCs/>
                <w:color w:val="4A442A"/>
                <w:sz w:val="24"/>
                <w:szCs w:val="24"/>
              </w:rPr>
            </w:pPr>
            <w:r w:rsidRPr="003644D6">
              <w:rPr>
                <w:bCs/>
                <w:color w:val="4A442A"/>
                <w:sz w:val="24"/>
                <w:szCs w:val="24"/>
              </w:rPr>
              <w:t>15.SIA „Bite GSM”</w:t>
            </w:r>
            <w:r w:rsidRPr="003644D6">
              <w:rPr>
                <w:bCs/>
                <w:color w:val="4A442A"/>
                <w:sz w:val="24"/>
                <w:szCs w:val="24"/>
              </w:rPr>
              <w:tab/>
              <w:t xml:space="preserve"> </w:t>
            </w:r>
          </w:p>
          <w:p w:rsidR="00701500" w:rsidRPr="003644D6" w:rsidRDefault="006F64C6" w:rsidP="003644D6">
            <w:pPr>
              <w:tabs>
                <w:tab w:val="left" w:pos="459"/>
              </w:tabs>
              <w:spacing w:line="276" w:lineRule="auto"/>
              <w:ind w:left="317" w:hanging="108"/>
              <w:rPr>
                <w:bCs/>
                <w:color w:val="4A442A"/>
                <w:sz w:val="24"/>
                <w:szCs w:val="24"/>
              </w:rPr>
            </w:pPr>
            <w:r w:rsidRPr="003644D6">
              <w:rPr>
                <w:bCs/>
                <w:color w:val="4A442A"/>
                <w:sz w:val="24"/>
                <w:szCs w:val="24"/>
              </w:rPr>
              <w:t>16.SIA „Lattelecom”</w:t>
            </w:r>
          </w:p>
        </w:tc>
      </w:tr>
      <w:tr w:rsidR="006F64C6" w:rsidRPr="006F64C6" w:rsidTr="003644D6">
        <w:tc>
          <w:tcPr>
            <w:tcW w:w="3794" w:type="dxa"/>
            <w:tcBorders>
              <w:top w:val="double" w:sz="6" w:space="0" w:color="9BBB59"/>
            </w:tcBorders>
            <w:shd w:val="clear" w:color="auto" w:fill="EAF1DD"/>
          </w:tcPr>
          <w:p w:rsidR="006F64C6" w:rsidRPr="003644D6" w:rsidRDefault="006F64C6" w:rsidP="003644D6">
            <w:pPr>
              <w:jc w:val="both"/>
              <w:rPr>
                <w:bCs/>
                <w:color w:val="4A442A"/>
                <w:sz w:val="24"/>
                <w:szCs w:val="24"/>
                <w:lang w:eastAsia="ru-RU"/>
              </w:rPr>
            </w:pPr>
            <w:r w:rsidRPr="003644D6">
              <w:rPr>
                <w:bCs/>
                <w:color w:val="4A442A"/>
                <w:sz w:val="24"/>
                <w:szCs w:val="24"/>
                <w:lang w:eastAsia="ru-RU"/>
              </w:rPr>
              <w:lastRenderedPageBreak/>
              <w:t>Institūcijas un organizācijas, kam nosūtīts Vides pārskats</w:t>
            </w:r>
          </w:p>
        </w:tc>
        <w:tc>
          <w:tcPr>
            <w:tcW w:w="5062" w:type="dxa"/>
            <w:tcBorders>
              <w:top w:val="double" w:sz="6" w:space="0" w:color="9BBB59"/>
            </w:tcBorders>
            <w:shd w:val="clear" w:color="auto" w:fill="EAF1DD"/>
          </w:tcPr>
          <w:p w:rsidR="006F64C6" w:rsidRPr="003644D6" w:rsidRDefault="006F64C6" w:rsidP="00487726">
            <w:pPr>
              <w:numPr>
                <w:ilvl w:val="0"/>
                <w:numId w:val="6"/>
              </w:numPr>
              <w:ind w:left="714" w:hanging="357"/>
              <w:rPr>
                <w:bCs/>
                <w:color w:val="4A442A"/>
                <w:sz w:val="24"/>
                <w:szCs w:val="24"/>
                <w:lang w:eastAsia="ru-RU"/>
              </w:rPr>
            </w:pPr>
            <w:r w:rsidRPr="003644D6">
              <w:rPr>
                <w:bCs/>
                <w:color w:val="4A442A"/>
                <w:sz w:val="24"/>
                <w:szCs w:val="24"/>
                <w:lang w:eastAsia="ru-RU"/>
              </w:rPr>
              <w:t>Dabas aizsardzības pārvalde</w:t>
            </w:r>
          </w:p>
          <w:p w:rsidR="006F64C6" w:rsidRDefault="006F64C6" w:rsidP="00487726">
            <w:pPr>
              <w:numPr>
                <w:ilvl w:val="0"/>
                <w:numId w:val="6"/>
              </w:numPr>
              <w:ind w:left="714" w:hanging="357"/>
              <w:rPr>
                <w:bCs/>
                <w:color w:val="4A442A"/>
                <w:sz w:val="24"/>
                <w:szCs w:val="24"/>
                <w:lang w:eastAsia="ru-RU"/>
              </w:rPr>
            </w:pPr>
            <w:r w:rsidRPr="003644D6">
              <w:rPr>
                <w:bCs/>
                <w:color w:val="4A442A"/>
                <w:sz w:val="24"/>
                <w:szCs w:val="24"/>
                <w:lang w:eastAsia="ru-RU"/>
              </w:rPr>
              <w:t>Madonas reģionālā vides pārvalde</w:t>
            </w:r>
          </w:p>
          <w:p w:rsidR="00010AD3" w:rsidRPr="003644D6" w:rsidRDefault="00010AD3" w:rsidP="00487726">
            <w:pPr>
              <w:numPr>
                <w:ilvl w:val="0"/>
                <w:numId w:val="6"/>
              </w:numPr>
              <w:ind w:left="714" w:hanging="357"/>
              <w:rPr>
                <w:bCs/>
                <w:color w:val="4A442A"/>
                <w:sz w:val="24"/>
                <w:szCs w:val="24"/>
                <w:lang w:eastAsia="ru-RU"/>
              </w:rPr>
            </w:pPr>
            <w:r>
              <w:rPr>
                <w:bCs/>
                <w:color w:val="4A442A"/>
                <w:sz w:val="24"/>
                <w:szCs w:val="24"/>
                <w:lang w:eastAsia="ru-RU"/>
              </w:rPr>
              <w:t>Veselības inspekcija</w:t>
            </w:r>
          </w:p>
          <w:p w:rsidR="006F64C6" w:rsidRPr="003644D6" w:rsidRDefault="006F64C6" w:rsidP="00487726">
            <w:pPr>
              <w:numPr>
                <w:ilvl w:val="0"/>
                <w:numId w:val="6"/>
              </w:numPr>
              <w:ind w:left="714" w:hanging="357"/>
              <w:rPr>
                <w:bCs/>
                <w:color w:val="4A442A"/>
                <w:sz w:val="24"/>
                <w:szCs w:val="24"/>
                <w:lang w:eastAsia="ru-RU"/>
              </w:rPr>
            </w:pPr>
            <w:r w:rsidRPr="003644D6">
              <w:rPr>
                <w:bCs/>
                <w:color w:val="4A442A"/>
                <w:sz w:val="24"/>
                <w:szCs w:val="24"/>
                <w:lang w:eastAsia="ru-RU"/>
              </w:rPr>
              <w:t xml:space="preserve">LR Vides ministrijas Vides pārraudzības valsts birojs </w:t>
            </w:r>
          </w:p>
          <w:p w:rsidR="006F64C6" w:rsidRPr="003644D6" w:rsidRDefault="006F64C6" w:rsidP="003644D6">
            <w:pPr>
              <w:ind w:left="714"/>
              <w:rPr>
                <w:bCs/>
                <w:color w:val="4A442A"/>
                <w:sz w:val="24"/>
                <w:szCs w:val="24"/>
                <w:lang w:eastAsia="ru-RU"/>
              </w:rPr>
            </w:pPr>
          </w:p>
        </w:tc>
      </w:tr>
    </w:tbl>
    <w:p w:rsidR="006F64C6" w:rsidRDefault="006F64C6" w:rsidP="00746985">
      <w:pPr>
        <w:autoSpaceDE w:val="0"/>
        <w:autoSpaceDN w:val="0"/>
        <w:adjustRightInd w:val="0"/>
        <w:rPr>
          <w:rStyle w:val="Intensvsizclums"/>
          <w:color w:val="76923C"/>
          <w:sz w:val="28"/>
          <w:szCs w:val="28"/>
        </w:rPr>
      </w:pPr>
    </w:p>
    <w:p w:rsidR="002F1DE1" w:rsidRPr="00E7377D" w:rsidRDefault="002F1DE1" w:rsidP="00E7377D">
      <w:pPr>
        <w:pStyle w:val="Virsraksts1"/>
        <w:rPr>
          <w:rStyle w:val="Intensvsizclums"/>
          <w:i w:val="0"/>
          <w:color w:val="76923C"/>
          <w:szCs w:val="28"/>
        </w:rPr>
      </w:pPr>
      <w:bookmarkStart w:id="64" w:name="_Toc485302810"/>
      <w:r w:rsidRPr="00E07D84">
        <w:rPr>
          <w:rStyle w:val="Intensvsizclums"/>
          <w:i w:val="0"/>
          <w:color w:val="4F6228"/>
          <w:szCs w:val="28"/>
        </w:rPr>
        <w:t>4</w:t>
      </w:r>
      <w:r w:rsidR="008733E1">
        <w:rPr>
          <w:color w:val="4F6228"/>
        </w:rPr>
        <w:t>.</w:t>
      </w:r>
      <w:r w:rsidRPr="00E07D84">
        <w:rPr>
          <w:color w:val="4F6228"/>
        </w:rPr>
        <w:t xml:space="preserve"> </w:t>
      </w:r>
      <w:r w:rsidR="005462EA" w:rsidRPr="00E07D84">
        <w:rPr>
          <w:color w:val="4F6228"/>
        </w:rPr>
        <w:t xml:space="preserve">ESOŠĀ VIDES STĀVOKĻA APRAKSTS UN IESPĒJAMĀS IZMAIŅAS, </w:t>
      </w:r>
      <w:r w:rsidR="00773FDF" w:rsidRPr="00E07D84">
        <w:rPr>
          <w:color w:val="4F6228"/>
        </w:rPr>
        <w:t>JA</w:t>
      </w:r>
      <w:proofErr w:type="gramStart"/>
      <w:r w:rsidR="00773FDF" w:rsidRPr="00E07D84">
        <w:rPr>
          <w:color w:val="4F6228"/>
        </w:rPr>
        <w:t xml:space="preserve"> </w:t>
      </w:r>
      <w:r w:rsidRPr="00E07D84">
        <w:rPr>
          <w:color w:val="4F6228"/>
        </w:rPr>
        <w:t xml:space="preserve"> </w:t>
      </w:r>
      <w:proofErr w:type="gramEnd"/>
      <w:r w:rsidR="00773FDF" w:rsidRPr="00E07D84">
        <w:rPr>
          <w:color w:val="4F6228"/>
        </w:rPr>
        <w:t xml:space="preserve">TERITORIJAS </w:t>
      </w:r>
      <w:r w:rsidR="005462EA" w:rsidRPr="00E07D84">
        <w:rPr>
          <w:color w:val="4F6228"/>
        </w:rPr>
        <w:t>PLĀNOJUMS NETIKTU ĪSTENOTS</w:t>
      </w:r>
      <w:bookmarkEnd w:id="64"/>
    </w:p>
    <w:p w:rsidR="00C102F3" w:rsidRPr="00746985" w:rsidRDefault="002F1DE1" w:rsidP="00746985">
      <w:pPr>
        <w:pStyle w:val="Virsraksts1"/>
        <w:rPr>
          <w:b w:val="0"/>
          <w:bCs w:val="0"/>
          <w:color w:val="4F6228"/>
        </w:rPr>
      </w:pPr>
      <w:bookmarkStart w:id="65" w:name="_Toc485302811"/>
      <w:r w:rsidRPr="00E07D84">
        <w:rPr>
          <w:rStyle w:val="Intensvsizclums"/>
          <w:i w:val="0"/>
          <w:iCs w:val="0"/>
          <w:color w:val="4F6228"/>
        </w:rPr>
        <w:t xml:space="preserve">4.1. </w:t>
      </w:r>
      <w:r w:rsidR="002F3DE3" w:rsidRPr="00E07D84">
        <w:rPr>
          <w:rStyle w:val="Intensvsizclums"/>
          <w:i w:val="0"/>
          <w:iCs w:val="0"/>
          <w:color w:val="4F6228"/>
        </w:rPr>
        <w:t>VIDES KVALITĀTE</w:t>
      </w:r>
      <w:bookmarkEnd w:id="65"/>
    </w:p>
    <w:p w:rsidR="002F1DE1" w:rsidRPr="00B27121" w:rsidRDefault="002F1DE1" w:rsidP="00E07D84">
      <w:pPr>
        <w:keepNext/>
        <w:shd w:val="clear" w:color="auto" w:fill="EAF1DD"/>
        <w:spacing w:before="240" w:after="60"/>
        <w:outlineLvl w:val="0"/>
        <w:rPr>
          <w:rStyle w:val="Intensvsizclums"/>
          <w:i w:val="0"/>
          <w:color w:val="4F6228"/>
          <w:sz w:val="28"/>
          <w:szCs w:val="28"/>
        </w:rPr>
      </w:pPr>
      <w:bookmarkStart w:id="66" w:name="_Toc485302812"/>
      <w:r w:rsidRPr="00B27121">
        <w:rPr>
          <w:rStyle w:val="Intensvsizclums"/>
          <w:i w:val="0"/>
          <w:color w:val="4F6228"/>
          <w:sz w:val="28"/>
          <w:szCs w:val="28"/>
        </w:rPr>
        <w:t>4</w:t>
      </w:r>
      <w:r w:rsidR="002F3DE3" w:rsidRPr="00B27121">
        <w:rPr>
          <w:rStyle w:val="Intensvsizclums"/>
          <w:i w:val="0"/>
          <w:color w:val="4F6228"/>
          <w:sz w:val="28"/>
          <w:szCs w:val="28"/>
        </w:rPr>
        <w:t>.1.1.</w:t>
      </w:r>
      <w:r w:rsidR="00773FDF" w:rsidRPr="00B27121">
        <w:rPr>
          <w:rStyle w:val="Intensvsizclums"/>
          <w:i w:val="0"/>
          <w:color w:val="4F6228"/>
          <w:sz w:val="28"/>
          <w:szCs w:val="28"/>
        </w:rPr>
        <w:t xml:space="preserve">Teritorijas </w:t>
      </w:r>
      <w:r w:rsidR="00773FDF" w:rsidRPr="00B27121">
        <w:rPr>
          <w:rStyle w:val="Intensvsizclums"/>
          <w:bCs w:val="0"/>
          <w:i w:val="0"/>
          <w:iCs w:val="0"/>
          <w:color w:val="4F6228"/>
          <w:sz w:val="28"/>
          <w:szCs w:val="28"/>
        </w:rPr>
        <w:t>raksturojums</w:t>
      </w:r>
      <w:bookmarkEnd w:id="66"/>
    </w:p>
    <w:p w:rsidR="00C102F3" w:rsidRDefault="00C102F3" w:rsidP="00B405FF">
      <w:pPr>
        <w:autoSpaceDE w:val="0"/>
        <w:autoSpaceDN w:val="0"/>
        <w:adjustRightInd w:val="0"/>
        <w:ind w:firstLine="737"/>
        <w:jc w:val="both"/>
        <w:rPr>
          <w:rStyle w:val="Intensvsizclums"/>
          <w:b w:val="0"/>
          <w:i w:val="0"/>
          <w:color w:val="auto"/>
          <w:sz w:val="24"/>
          <w:szCs w:val="24"/>
        </w:rPr>
      </w:pPr>
    </w:p>
    <w:p w:rsidR="00C102F3" w:rsidRDefault="00C7074D" w:rsidP="00FD73DB">
      <w:pPr>
        <w:autoSpaceDE w:val="0"/>
        <w:autoSpaceDN w:val="0"/>
        <w:adjustRightInd w:val="0"/>
        <w:spacing w:line="276" w:lineRule="auto"/>
        <w:ind w:firstLine="737"/>
        <w:jc w:val="both"/>
        <w:rPr>
          <w:rFonts w:ascii="TimesNewRomanPSMT" w:hAnsi="TimesNewRomanPSMT" w:cs="TimesNewRomanPSMT"/>
          <w:sz w:val="24"/>
          <w:szCs w:val="24"/>
        </w:rPr>
      </w:pPr>
      <w:r w:rsidRPr="00C7074D">
        <w:rPr>
          <w:rStyle w:val="Intensvsizclums"/>
          <w:b w:val="0"/>
          <w:i w:val="0"/>
          <w:color w:val="auto"/>
          <w:sz w:val="24"/>
          <w:szCs w:val="24"/>
        </w:rPr>
        <w:t>Gulbenes novads atrodas Latvijas ziemeļaustrumu daļā. T</w:t>
      </w:r>
      <w:r>
        <w:rPr>
          <w:rStyle w:val="Intensvsizclums"/>
          <w:b w:val="0"/>
          <w:i w:val="0"/>
          <w:color w:val="auto"/>
          <w:sz w:val="24"/>
          <w:szCs w:val="24"/>
        </w:rPr>
        <w:t xml:space="preserve">eritorijas ziņā tas ir piektais </w:t>
      </w:r>
      <w:r w:rsidRPr="00C7074D">
        <w:rPr>
          <w:rStyle w:val="Intensvsizclums"/>
          <w:b w:val="0"/>
          <w:i w:val="0"/>
          <w:color w:val="auto"/>
          <w:sz w:val="24"/>
          <w:szCs w:val="24"/>
        </w:rPr>
        <w:t>lielākais novads Latvijā – 1876 km2</w:t>
      </w:r>
      <w:r w:rsidR="00646247">
        <w:rPr>
          <w:rStyle w:val="Intensvsizclums"/>
          <w:b w:val="0"/>
          <w:i w:val="0"/>
          <w:color w:val="auto"/>
          <w:sz w:val="24"/>
          <w:szCs w:val="24"/>
        </w:rPr>
        <w:t xml:space="preserve">, </w:t>
      </w:r>
      <w:r w:rsidR="00646247" w:rsidRPr="00646247">
        <w:rPr>
          <w:bCs/>
          <w:iCs/>
          <w:sz w:val="24"/>
          <w:szCs w:val="24"/>
        </w:rPr>
        <w:t>tā teritorijā ietilpst Gulbenes pilsēta un 13 pagasti</w:t>
      </w:r>
      <w:r w:rsidR="00646247">
        <w:rPr>
          <w:bCs/>
          <w:iCs/>
          <w:sz w:val="24"/>
          <w:szCs w:val="24"/>
        </w:rPr>
        <w:t>.</w:t>
      </w:r>
      <w:r w:rsidRPr="00C7074D">
        <w:rPr>
          <w:color w:val="000000"/>
          <w:sz w:val="19"/>
          <w:szCs w:val="19"/>
        </w:rPr>
        <w:t xml:space="preserve"> </w:t>
      </w:r>
      <w:r w:rsidRPr="00C7074D">
        <w:rPr>
          <w:bCs/>
          <w:iCs/>
          <w:sz w:val="24"/>
          <w:szCs w:val="24"/>
        </w:rPr>
        <w:t xml:space="preserve">Novada centrs </w:t>
      </w:r>
      <w:hyperlink r:id="rId20" w:tooltip="Gulbene" w:history="1">
        <w:r w:rsidRPr="00C7074D">
          <w:rPr>
            <w:rStyle w:val="Hipersaite"/>
            <w:bCs/>
            <w:iCs/>
            <w:color w:val="auto"/>
            <w:sz w:val="24"/>
            <w:szCs w:val="24"/>
            <w:u w:val="none"/>
          </w:rPr>
          <w:t>Gulbene</w:t>
        </w:r>
      </w:hyperlink>
      <w:r w:rsidRPr="00C7074D">
        <w:rPr>
          <w:bCs/>
          <w:iCs/>
          <w:sz w:val="24"/>
          <w:szCs w:val="24"/>
        </w:rPr>
        <w:t xml:space="preserve"> atrodas </w:t>
      </w:r>
      <w:hyperlink r:id="rId21" w:tooltip="Gulbenes paugurvalnis" w:history="1">
        <w:r w:rsidRPr="00C7074D">
          <w:rPr>
            <w:rStyle w:val="Hipersaite"/>
            <w:bCs/>
            <w:iCs/>
            <w:color w:val="auto"/>
            <w:sz w:val="24"/>
            <w:szCs w:val="24"/>
            <w:u w:val="none"/>
          </w:rPr>
          <w:t>Gulbenes paugurvaļņa</w:t>
        </w:r>
      </w:hyperlink>
      <w:r w:rsidRPr="00C7074D">
        <w:rPr>
          <w:bCs/>
          <w:iCs/>
          <w:sz w:val="24"/>
          <w:szCs w:val="24"/>
        </w:rPr>
        <w:t xml:space="preserve"> dienvidu nogāzē, pārsvarā līdzenā teritorijā un pilsētas augstākais punkts ir 145 metri virs jūras līmeņa.</w:t>
      </w:r>
      <w:r w:rsidR="00646247" w:rsidRPr="00646247">
        <w:rPr>
          <w:rFonts w:ascii="TimesNewRomanPSMT" w:hAnsi="TimesNewRomanPSMT" w:cs="TimesNewRomanPSMT"/>
          <w:sz w:val="24"/>
          <w:szCs w:val="24"/>
        </w:rPr>
        <w:t xml:space="preserve"> </w:t>
      </w:r>
    </w:p>
    <w:p w:rsidR="00C102F3" w:rsidRDefault="00B405FF" w:rsidP="00FD73DB">
      <w:pPr>
        <w:autoSpaceDE w:val="0"/>
        <w:autoSpaceDN w:val="0"/>
        <w:adjustRightInd w:val="0"/>
        <w:spacing w:line="276" w:lineRule="auto"/>
        <w:ind w:firstLine="737"/>
        <w:jc w:val="both"/>
        <w:rPr>
          <w:rFonts w:ascii="TimesNewRomanPSMT" w:hAnsi="TimesNewRomanPSMT" w:cs="TimesNewRomanPSMT"/>
          <w:sz w:val="24"/>
          <w:szCs w:val="24"/>
        </w:rPr>
      </w:pPr>
      <w:r>
        <w:rPr>
          <w:rFonts w:ascii="TimesNewRomanPSMT" w:hAnsi="TimesNewRomanPSMT" w:cs="TimesNewRomanPSMT"/>
          <w:sz w:val="24"/>
          <w:szCs w:val="24"/>
        </w:rPr>
        <w:t>Novada teritoriju m</w:t>
      </w:r>
      <w:r w:rsidRPr="00B405FF">
        <w:rPr>
          <w:rFonts w:ascii="TimesNewRomanPSMT" w:hAnsi="TimesNewRomanPSMT" w:cs="TimesNewRomanPSMT"/>
          <w:sz w:val="24"/>
          <w:szCs w:val="24"/>
        </w:rPr>
        <w:t xml:space="preserve">eži aizņem 54,2 </w:t>
      </w:r>
      <w:r w:rsidR="006E5934">
        <w:rPr>
          <w:rFonts w:ascii="TimesNewRomanPSMT" w:hAnsi="TimesNewRomanPSMT" w:cs="TimesNewRomanPSMT"/>
          <w:sz w:val="24"/>
          <w:szCs w:val="24"/>
        </w:rPr>
        <w:t>%</w:t>
      </w:r>
      <w:r w:rsidR="008733E1">
        <w:rPr>
          <w:rFonts w:ascii="TimesNewRomanPSMT" w:hAnsi="TimesNewRomanPSMT" w:cs="TimesNewRomanPSMT"/>
          <w:sz w:val="24"/>
          <w:szCs w:val="24"/>
        </w:rPr>
        <w:t xml:space="preserve">, </w:t>
      </w:r>
      <w:r w:rsidRPr="00B405FF">
        <w:rPr>
          <w:rFonts w:ascii="TimesNewRomanPSMT" w:hAnsi="TimesNewRomanPSMT" w:cs="TimesNewRomanPSMT"/>
          <w:sz w:val="24"/>
          <w:szCs w:val="24"/>
        </w:rPr>
        <w:t>lauksaimniecības zeme – 34,6 %, no tās meliorēta ~</w:t>
      </w:r>
      <w:r w:rsidR="008733E1">
        <w:rPr>
          <w:rFonts w:ascii="TimesNewRomanPSMT" w:hAnsi="TimesNewRomanPSMT" w:cs="TimesNewRomanPSMT"/>
          <w:sz w:val="24"/>
          <w:szCs w:val="24"/>
        </w:rPr>
        <w:t xml:space="preserve"> </w:t>
      </w:r>
      <w:r w:rsidRPr="00B405FF">
        <w:rPr>
          <w:rFonts w:ascii="TimesNewRomanPSMT" w:hAnsi="TimesNewRomanPSMT" w:cs="TimesNewRomanPSMT"/>
          <w:sz w:val="24"/>
          <w:szCs w:val="24"/>
        </w:rPr>
        <w:t>60 %, augstvērtīga – 7,5 %</w:t>
      </w:r>
      <w:r>
        <w:rPr>
          <w:rFonts w:ascii="TimesNewRomanPSMT" w:hAnsi="TimesNewRomanPSMT" w:cs="TimesNewRomanPSMT"/>
          <w:sz w:val="24"/>
          <w:szCs w:val="24"/>
        </w:rPr>
        <w:t xml:space="preserve">. </w:t>
      </w:r>
      <w:r w:rsidRPr="00B405FF">
        <w:rPr>
          <w:rFonts w:ascii="TimesNewRomanPSMT" w:hAnsi="TimesNewRomanPSMT" w:cs="TimesNewRomanPSMT"/>
          <w:sz w:val="24"/>
          <w:szCs w:val="24"/>
        </w:rPr>
        <w:t>No bieži sastopamajiem derīgajiem izrakteņiem pieejamas smilts, smilts - gr</w:t>
      </w:r>
      <w:r>
        <w:rPr>
          <w:rFonts w:ascii="TimesNewRomanPSMT" w:hAnsi="TimesNewRomanPSMT" w:cs="TimesNewRomanPSMT"/>
          <w:sz w:val="24"/>
          <w:szCs w:val="24"/>
        </w:rPr>
        <w:t xml:space="preserve">ants, kūdras un māla atradnes. </w:t>
      </w:r>
    </w:p>
    <w:p w:rsidR="00B405FF" w:rsidRPr="00C102F3" w:rsidRDefault="007A510C" w:rsidP="00D95CD3">
      <w:pPr>
        <w:autoSpaceDE w:val="0"/>
        <w:autoSpaceDN w:val="0"/>
        <w:adjustRightInd w:val="0"/>
        <w:spacing w:line="276" w:lineRule="auto"/>
        <w:ind w:firstLine="737"/>
        <w:jc w:val="both"/>
        <w:rPr>
          <w:sz w:val="24"/>
          <w:szCs w:val="24"/>
        </w:rPr>
      </w:pPr>
      <w:r w:rsidRPr="007A510C">
        <w:rPr>
          <w:rFonts w:ascii="TimesNewRomanPSMT" w:hAnsi="TimesNewRomanPSMT" w:cs="TimesNewRomanPSMT"/>
          <w:bCs/>
          <w:sz w:val="24"/>
          <w:szCs w:val="24"/>
        </w:rPr>
        <w:t>Gulbenes novads atrodas divu lielāk</w:t>
      </w:r>
      <w:r>
        <w:rPr>
          <w:rFonts w:ascii="TimesNewRomanPSMT" w:hAnsi="TimesNewRomanPSMT" w:cs="TimesNewRomanPSMT"/>
          <w:bCs/>
          <w:sz w:val="24"/>
          <w:szCs w:val="24"/>
        </w:rPr>
        <w:t>o Latvijas upju sateces baseinu ter</w:t>
      </w:r>
      <w:r w:rsidR="006E5934">
        <w:rPr>
          <w:rFonts w:ascii="TimesNewRomanPSMT" w:hAnsi="TimesNewRomanPSMT" w:cs="TimesNewRomanPSMT"/>
          <w:bCs/>
          <w:sz w:val="24"/>
          <w:szCs w:val="24"/>
        </w:rPr>
        <w:t>itorijā</w:t>
      </w:r>
      <w:r w:rsidRPr="007A510C">
        <w:rPr>
          <w:rFonts w:ascii="TimesNewRomanPSMT" w:hAnsi="TimesNewRomanPSMT" w:cs="TimesNewRomanPSMT"/>
          <w:bCs/>
          <w:sz w:val="24"/>
          <w:szCs w:val="24"/>
        </w:rPr>
        <w:t xml:space="preserve"> - Gaujas un Daugavas</w:t>
      </w:r>
      <w:r w:rsidRPr="007A510C">
        <w:rPr>
          <w:rFonts w:ascii="TimesNewRomanPSMT" w:hAnsi="TimesNewRomanPSMT" w:cs="TimesNewRomanPSMT"/>
          <w:sz w:val="24"/>
          <w:szCs w:val="24"/>
        </w:rPr>
        <w:t xml:space="preserve">. </w:t>
      </w:r>
      <w:r w:rsidR="00B405FF" w:rsidRPr="00B405FF">
        <w:rPr>
          <w:rFonts w:ascii="TimesNewRomanPSMT" w:hAnsi="TimesNewRomanPSMT" w:cs="TimesNewRomanPSMT"/>
          <w:sz w:val="24"/>
          <w:szCs w:val="24"/>
        </w:rPr>
        <w:t xml:space="preserve">Novadā </w:t>
      </w:r>
      <w:r w:rsidR="00BE40FA">
        <w:rPr>
          <w:rFonts w:ascii="TimesNewRomanPSMT" w:hAnsi="TimesNewRomanPSMT" w:cs="TimesNewRomanPSMT"/>
          <w:sz w:val="24"/>
          <w:szCs w:val="24"/>
        </w:rPr>
        <w:t>ir 98 ezeri un citas ūdenstilp</w:t>
      </w:r>
      <w:r w:rsidR="00B405FF" w:rsidRPr="00B405FF">
        <w:rPr>
          <w:rFonts w:ascii="TimesNewRomanPSMT" w:hAnsi="TimesNewRomanPSMT" w:cs="TimesNewRomanPSMT"/>
          <w:sz w:val="24"/>
          <w:szCs w:val="24"/>
        </w:rPr>
        <w:t>es, lie</w:t>
      </w:r>
      <w:r w:rsidR="00B405FF">
        <w:rPr>
          <w:rFonts w:ascii="TimesNewRomanPSMT" w:hAnsi="TimesNewRomanPSMT" w:cs="TimesNewRomanPSMT"/>
          <w:sz w:val="24"/>
          <w:szCs w:val="24"/>
        </w:rPr>
        <w:t>lākie</w:t>
      </w:r>
      <w:r w:rsidR="00B405FF" w:rsidRPr="00B405FF">
        <w:rPr>
          <w:rFonts w:ascii="TimesNewRomanPSMT" w:hAnsi="TimesNewRomanPSMT" w:cs="TimesNewRomanPSMT"/>
          <w:sz w:val="24"/>
          <w:szCs w:val="24"/>
        </w:rPr>
        <w:t xml:space="preserve"> ezeri: Ludza, Stāmerienas, Ušura, Sudala u.c.</w:t>
      </w:r>
      <w:r w:rsidR="00BE40FA">
        <w:rPr>
          <w:rFonts w:ascii="TimesNewRomanPSMT" w:hAnsi="TimesNewRomanPSMT" w:cs="TimesNewRomanPSMT"/>
          <w:sz w:val="24"/>
          <w:szCs w:val="24"/>
        </w:rPr>
        <w:t>.</w:t>
      </w:r>
      <w:r w:rsidR="00B405FF" w:rsidRPr="00B405FF">
        <w:rPr>
          <w:rFonts w:ascii="TimesNewRomanPSMT" w:hAnsi="TimesNewRomanPSMT" w:cs="TimesNewRomanPSMT"/>
          <w:sz w:val="24"/>
          <w:szCs w:val="24"/>
        </w:rPr>
        <w:t xml:space="preserve"> Novadā ir 48 upes, kuru garums pārsniedz 10 km, lielākās ir: Gauja, Pededze, Tirza, Liede, </w:t>
      </w:r>
      <w:r w:rsidR="00B405FF" w:rsidRPr="00C102F3">
        <w:rPr>
          <w:sz w:val="24"/>
          <w:szCs w:val="24"/>
        </w:rPr>
        <w:t>Krustalīce.</w:t>
      </w:r>
      <w:r w:rsidR="00B405FF" w:rsidRPr="00C102F3">
        <w:rPr>
          <w:color w:val="000000"/>
          <w:sz w:val="24"/>
          <w:szCs w:val="24"/>
        </w:rPr>
        <w:t xml:space="preserve"> </w:t>
      </w:r>
    </w:p>
    <w:p w:rsidR="00B405FF" w:rsidRPr="00C102F3" w:rsidRDefault="007A510C" w:rsidP="00FD73DB">
      <w:pPr>
        <w:autoSpaceDE w:val="0"/>
        <w:autoSpaceDN w:val="0"/>
        <w:adjustRightInd w:val="0"/>
        <w:spacing w:line="276" w:lineRule="auto"/>
        <w:ind w:firstLine="737"/>
        <w:rPr>
          <w:bCs/>
          <w:sz w:val="24"/>
          <w:szCs w:val="24"/>
        </w:rPr>
      </w:pPr>
      <w:r w:rsidRPr="00C102F3">
        <w:rPr>
          <w:sz w:val="24"/>
          <w:szCs w:val="24"/>
        </w:rPr>
        <w:t xml:space="preserve">Gulbenes novads ir bagāts ar īpaši aizsargājamām dabas teritorijām, pie kurām pieder 10 dabas liegumi, kas ir arī NATURA 2000 teritorijas un 3 dabas pieminekļi </w:t>
      </w:r>
      <w:r w:rsidR="00FD73DB">
        <w:rPr>
          <w:sz w:val="24"/>
          <w:szCs w:val="24"/>
        </w:rPr>
        <w:t>–</w:t>
      </w:r>
      <w:r w:rsidRPr="00C102F3">
        <w:rPr>
          <w:sz w:val="24"/>
          <w:szCs w:val="24"/>
        </w:rPr>
        <w:t xml:space="preserve"> </w:t>
      </w:r>
      <w:r w:rsidR="00FD73DB">
        <w:rPr>
          <w:sz w:val="24"/>
          <w:szCs w:val="24"/>
        </w:rPr>
        <w:t>“</w:t>
      </w:r>
      <w:r w:rsidRPr="00C102F3">
        <w:rPr>
          <w:sz w:val="24"/>
          <w:szCs w:val="24"/>
        </w:rPr>
        <w:t>Emzes parks</w:t>
      </w:r>
      <w:r w:rsidR="00FD73DB">
        <w:rPr>
          <w:sz w:val="24"/>
          <w:szCs w:val="24"/>
        </w:rPr>
        <w:t>”</w:t>
      </w:r>
      <w:r w:rsidRPr="00C102F3">
        <w:rPr>
          <w:sz w:val="24"/>
          <w:szCs w:val="24"/>
        </w:rPr>
        <w:t>,</w:t>
      </w:r>
      <w:r w:rsidR="00D85204">
        <w:rPr>
          <w:bCs/>
          <w:sz w:val="24"/>
          <w:szCs w:val="24"/>
        </w:rPr>
        <w:t xml:space="preserve"> „Jaungulbenes ozolu aleja” un</w:t>
      </w:r>
      <w:r w:rsidRPr="00C102F3">
        <w:rPr>
          <w:bCs/>
          <w:sz w:val="24"/>
          <w:szCs w:val="24"/>
        </w:rPr>
        <w:t xml:space="preserve"> „Druvienas alejas”.</w:t>
      </w:r>
    </w:p>
    <w:p w:rsidR="00B405FF" w:rsidRPr="00C102F3" w:rsidRDefault="00646247" w:rsidP="00FD73DB">
      <w:pPr>
        <w:autoSpaceDE w:val="0"/>
        <w:autoSpaceDN w:val="0"/>
        <w:adjustRightInd w:val="0"/>
        <w:spacing w:line="276" w:lineRule="auto"/>
        <w:ind w:firstLine="737"/>
        <w:jc w:val="both"/>
        <w:rPr>
          <w:sz w:val="24"/>
          <w:szCs w:val="24"/>
        </w:rPr>
      </w:pPr>
      <w:r w:rsidRPr="00C102F3">
        <w:rPr>
          <w:sz w:val="24"/>
          <w:szCs w:val="24"/>
        </w:rPr>
        <w:lastRenderedPageBreak/>
        <w:t xml:space="preserve">Gulbenes novada teritoriju šķērso </w:t>
      </w:r>
      <w:r w:rsidR="00B405FF" w:rsidRPr="00C102F3">
        <w:rPr>
          <w:sz w:val="24"/>
          <w:szCs w:val="24"/>
        </w:rPr>
        <w:t xml:space="preserve">reģionālās nozīmes autoceļi </w:t>
      </w:r>
      <w:r w:rsidR="00B405FF" w:rsidRPr="00C102F3">
        <w:rPr>
          <w:b/>
          <w:sz w:val="24"/>
          <w:szCs w:val="24"/>
        </w:rPr>
        <w:t>(</w:t>
      </w:r>
      <w:r w:rsidR="001A686C">
        <w:rPr>
          <w:sz w:val="24"/>
          <w:szCs w:val="24"/>
        </w:rPr>
        <w:t xml:space="preserve"> P27) Smiltene - Velēna -</w:t>
      </w:r>
      <w:r w:rsidR="00B405FF" w:rsidRPr="00C102F3">
        <w:rPr>
          <w:sz w:val="24"/>
          <w:szCs w:val="24"/>
        </w:rPr>
        <w:t xml:space="preserve"> Gulbene, ( P35) Gulbene – Balvi - Viļaka - Krievijas robeža ar izeju uz Vientuļu robežpārejas punktu, (P36) Rēzekne - Gulbene ar izeju uz Terehovas robežpārejas punktu, ceļš (P37) Pļaviņas-Madona-Gulbene, kā arī divas darbojošās dzelzceļa līnijas, platsliežu Pļaviņas</w:t>
      </w:r>
      <w:r w:rsidR="001A686C">
        <w:rPr>
          <w:sz w:val="24"/>
          <w:szCs w:val="24"/>
        </w:rPr>
        <w:t xml:space="preserve"> </w:t>
      </w:r>
      <w:r w:rsidR="00B405FF" w:rsidRPr="00C102F3">
        <w:rPr>
          <w:sz w:val="24"/>
          <w:szCs w:val="24"/>
        </w:rPr>
        <w:t>-</w:t>
      </w:r>
      <w:r w:rsidR="001A686C">
        <w:rPr>
          <w:sz w:val="24"/>
          <w:szCs w:val="24"/>
        </w:rPr>
        <w:t xml:space="preserve"> </w:t>
      </w:r>
      <w:r w:rsidR="00B405FF" w:rsidRPr="00C102F3">
        <w:rPr>
          <w:sz w:val="24"/>
          <w:szCs w:val="24"/>
        </w:rPr>
        <w:t>Gulbene un 33 km garā šaursliežu līnija Gulbene</w:t>
      </w:r>
      <w:r w:rsidR="001A686C">
        <w:rPr>
          <w:sz w:val="24"/>
          <w:szCs w:val="24"/>
        </w:rPr>
        <w:t xml:space="preserve"> </w:t>
      </w:r>
      <w:r w:rsidR="00B405FF" w:rsidRPr="00C102F3">
        <w:rPr>
          <w:sz w:val="24"/>
          <w:szCs w:val="24"/>
        </w:rPr>
        <w:t>-</w:t>
      </w:r>
      <w:r w:rsidR="001A686C">
        <w:rPr>
          <w:sz w:val="24"/>
          <w:szCs w:val="24"/>
        </w:rPr>
        <w:t xml:space="preserve"> </w:t>
      </w:r>
      <w:r w:rsidR="00B405FF" w:rsidRPr="00C102F3">
        <w:rPr>
          <w:sz w:val="24"/>
          <w:szCs w:val="24"/>
        </w:rPr>
        <w:t>Alūksne</w:t>
      </w:r>
      <w:r w:rsidR="006E5934" w:rsidRPr="00C102F3">
        <w:rPr>
          <w:sz w:val="24"/>
          <w:szCs w:val="24"/>
        </w:rPr>
        <w:t>.</w:t>
      </w:r>
    </w:p>
    <w:p w:rsidR="007D78F0" w:rsidRDefault="007D78F0" w:rsidP="00FD73DB">
      <w:pPr>
        <w:spacing w:line="276" w:lineRule="auto"/>
        <w:ind w:firstLine="720"/>
        <w:jc w:val="both"/>
        <w:rPr>
          <w:color w:val="000000"/>
          <w:sz w:val="24"/>
          <w:szCs w:val="24"/>
        </w:rPr>
      </w:pPr>
      <w:r w:rsidRPr="00C102F3">
        <w:rPr>
          <w:rStyle w:val="Intensvsizclums"/>
          <w:b w:val="0"/>
          <w:i w:val="0"/>
          <w:color w:val="auto"/>
          <w:sz w:val="24"/>
          <w:szCs w:val="24"/>
        </w:rPr>
        <w:t>Gulbenes novada galvenie resursi ir meži, lauksaimniecības teritorijas</w:t>
      </w:r>
      <w:r w:rsidRPr="00C102F3">
        <w:rPr>
          <w:rStyle w:val="Intensvsizclums"/>
          <w:b w:val="0"/>
          <w:i w:val="0"/>
          <w:color w:val="000000"/>
          <w:sz w:val="24"/>
          <w:szCs w:val="24"/>
        </w:rPr>
        <w:t xml:space="preserve">, derīgie izrakteņi un ūdeņi. Novada attīstībai plānota šo resursu kompleksa, daudzveidīga un videi draudzīga izmantošana, ievērojot ilgtspējības principu, </w:t>
      </w:r>
      <w:r w:rsidRPr="00C102F3">
        <w:rPr>
          <w:color w:val="000000"/>
          <w:sz w:val="24"/>
          <w:szCs w:val="24"/>
        </w:rPr>
        <w:t xml:space="preserve">paredzot attiecīgos zonējumus teritorijas plānojumā un to izmantošanu teritorijas izmantošanas un apbūves noteikumos. </w:t>
      </w:r>
    </w:p>
    <w:p w:rsidR="000604AB" w:rsidRPr="006C0770" w:rsidRDefault="0031605B" w:rsidP="006C0770">
      <w:pPr>
        <w:spacing w:line="276" w:lineRule="auto"/>
        <w:ind w:firstLine="720"/>
        <w:jc w:val="both"/>
        <w:rPr>
          <w:bCs/>
          <w:iCs/>
          <w:color w:val="000000"/>
          <w:sz w:val="24"/>
          <w:szCs w:val="24"/>
        </w:rPr>
      </w:pPr>
      <w:r>
        <w:rPr>
          <w:bCs/>
          <w:iCs/>
          <w:color w:val="000000"/>
          <w:sz w:val="24"/>
          <w:szCs w:val="24"/>
        </w:rPr>
        <w:t>Lai nedublētu vienādu informāciju</w:t>
      </w:r>
      <w:r w:rsidR="008E7E33" w:rsidRPr="008E7E33">
        <w:rPr>
          <w:bCs/>
          <w:iCs/>
          <w:color w:val="000000"/>
          <w:sz w:val="24"/>
          <w:szCs w:val="24"/>
        </w:rPr>
        <w:t>, vides pārskatā 4. nodaļā esošā vides aprakstā ir sniegta izsmeļoša informācija par</w:t>
      </w:r>
      <w:r w:rsidR="00746985">
        <w:rPr>
          <w:bCs/>
          <w:iCs/>
          <w:color w:val="000000"/>
          <w:sz w:val="24"/>
          <w:szCs w:val="24"/>
        </w:rPr>
        <w:t xml:space="preserve"> pašreizējo</w:t>
      </w:r>
      <w:r w:rsidR="008E7E33" w:rsidRPr="008E7E33">
        <w:rPr>
          <w:bCs/>
          <w:iCs/>
          <w:color w:val="000000"/>
          <w:sz w:val="24"/>
          <w:szCs w:val="24"/>
        </w:rPr>
        <w:t xml:space="preserve"> teritorijas raksturojumu un esošo vides kvalitāti, dabas resursiem</w:t>
      </w:r>
      <w:r w:rsidR="008E7E33">
        <w:rPr>
          <w:bCs/>
          <w:iCs/>
          <w:color w:val="000000"/>
          <w:sz w:val="24"/>
          <w:szCs w:val="24"/>
        </w:rPr>
        <w:t>,</w:t>
      </w:r>
      <w:r w:rsidR="00746985">
        <w:rPr>
          <w:bCs/>
          <w:iCs/>
          <w:color w:val="000000"/>
          <w:sz w:val="24"/>
          <w:szCs w:val="24"/>
        </w:rPr>
        <w:t xml:space="preserve"> to plānoto izmantošanu</w:t>
      </w:r>
      <w:r w:rsidR="008E7E33" w:rsidRPr="008E7E33">
        <w:rPr>
          <w:bCs/>
          <w:iCs/>
          <w:color w:val="000000"/>
          <w:sz w:val="24"/>
          <w:szCs w:val="24"/>
        </w:rPr>
        <w:t xml:space="preserve"> un iespējamiem</w:t>
      </w:r>
      <w:r w:rsidR="00746985">
        <w:rPr>
          <w:bCs/>
          <w:iCs/>
          <w:color w:val="000000"/>
          <w:sz w:val="24"/>
          <w:szCs w:val="24"/>
        </w:rPr>
        <w:t xml:space="preserve"> vides riskiem un sabalansētību</w:t>
      </w:r>
      <w:r w:rsidR="008E7E33" w:rsidRPr="008E7E33">
        <w:rPr>
          <w:bCs/>
          <w:iCs/>
          <w:color w:val="000000"/>
          <w:sz w:val="24"/>
          <w:szCs w:val="24"/>
        </w:rPr>
        <w:t xml:space="preserve"> attiecībā uz īpaši aizsargājamām dabas un kultūras vērtībām novadā.</w:t>
      </w:r>
    </w:p>
    <w:p w:rsidR="002F1DE1" w:rsidRPr="006C0770" w:rsidRDefault="002F1DE1" w:rsidP="006C0770">
      <w:pPr>
        <w:keepNext/>
        <w:shd w:val="clear" w:color="auto" w:fill="EAF1DD"/>
        <w:spacing w:before="240" w:after="60"/>
        <w:outlineLvl w:val="0"/>
        <w:rPr>
          <w:b/>
          <w:color w:val="4F6228"/>
          <w:sz w:val="28"/>
          <w:szCs w:val="28"/>
        </w:rPr>
      </w:pPr>
      <w:bookmarkStart w:id="67" w:name="_Toc485302813"/>
      <w:r w:rsidRPr="00B27121">
        <w:rPr>
          <w:b/>
          <w:color w:val="4F6228"/>
          <w:sz w:val="28"/>
          <w:szCs w:val="28"/>
        </w:rPr>
        <w:t>4</w:t>
      </w:r>
      <w:r w:rsidR="002F3DE3" w:rsidRPr="00B27121">
        <w:rPr>
          <w:b/>
          <w:color w:val="4F6228"/>
          <w:sz w:val="28"/>
          <w:szCs w:val="28"/>
        </w:rPr>
        <w:t>.</w:t>
      </w:r>
      <w:r w:rsidR="00B920BD" w:rsidRPr="00B27121">
        <w:rPr>
          <w:b/>
          <w:color w:val="4F6228"/>
          <w:sz w:val="28"/>
          <w:szCs w:val="28"/>
        </w:rPr>
        <w:t>1.</w:t>
      </w:r>
      <w:r w:rsidR="002F3DE3" w:rsidRPr="00B27121">
        <w:rPr>
          <w:b/>
          <w:color w:val="4F6228"/>
          <w:sz w:val="28"/>
          <w:szCs w:val="28"/>
        </w:rPr>
        <w:t>2.Virszemes ūdeņu resursi un kvalitāte</w:t>
      </w:r>
      <w:bookmarkEnd w:id="67"/>
    </w:p>
    <w:p w:rsidR="00B27121" w:rsidRDefault="00B920BD" w:rsidP="006C0770">
      <w:pPr>
        <w:spacing w:line="276" w:lineRule="auto"/>
        <w:ind w:firstLine="709"/>
        <w:jc w:val="both"/>
        <w:rPr>
          <w:sz w:val="24"/>
          <w:szCs w:val="24"/>
        </w:rPr>
      </w:pPr>
      <w:r w:rsidRPr="00911A52">
        <w:rPr>
          <w:sz w:val="24"/>
          <w:szCs w:val="24"/>
        </w:rPr>
        <w:t>Gulbenes novada teritorija dalās divos upju sateces baseinos – Daugavas un Gaujas</w:t>
      </w:r>
      <w:r w:rsidR="00D2007C">
        <w:rPr>
          <w:sz w:val="24"/>
          <w:szCs w:val="24"/>
        </w:rPr>
        <w:t xml:space="preserve"> (</w:t>
      </w:r>
      <w:r w:rsidR="00D2007C" w:rsidRPr="00D2007C">
        <w:rPr>
          <w:sz w:val="24"/>
          <w:szCs w:val="24"/>
        </w:rPr>
        <w:t>4.1.2.1. attēls</w:t>
      </w:r>
      <w:r w:rsidR="00D2007C">
        <w:rPr>
          <w:sz w:val="24"/>
          <w:szCs w:val="24"/>
        </w:rPr>
        <w:t xml:space="preserve"> un</w:t>
      </w:r>
      <w:r w:rsidR="00D2007C" w:rsidRPr="00D2007C">
        <w:rPr>
          <w:sz w:val="24"/>
          <w:szCs w:val="24"/>
        </w:rPr>
        <w:t xml:space="preserve"> </w:t>
      </w:r>
      <w:r w:rsidR="00D2007C">
        <w:rPr>
          <w:sz w:val="24"/>
          <w:szCs w:val="24"/>
        </w:rPr>
        <w:t>4.1.2.2</w:t>
      </w:r>
      <w:r w:rsidR="00D46546">
        <w:rPr>
          <w:sz w:val="24"/>
          <w:szCs w:val="24"/>
        </w:rPr>
        <w:t>. attēls</w:t>
      </w:r>
      <w:r w:rsidR="00D2007C">
        <w:rPr>
          <w:sz w:val="24"/>
          <w:szCs w:val="24"/>
        </w:rPr>
        <w:t>)</w:t>
      </w:r>
      <w:r w:rsidRPr="00911A52">
        <w:rPr>
          <w:sz w:val="24"/>
          <w:szCs w:val="24"/>
        </w:rPr>
        <w:t xml:space="preserve">. Gaujas baseinam pieder Gauja un vēl 20 upes, kas garākas par 10 km. Daugavas baseina lielākā upe ir Pededze un vēl 22 upes, kas garākas par 10 km. Upju sateces baseinu robeža ir Gulbenes paugurvalnis. Tas sākas uz dienvidiem no Alūksnes augstienes Zeltiņu pacēluma un turpinās līdz dienvidaustrumiem, pārejot Vidzemes augstienē. Baseina robežšķirtne šķērso Beļavas, Galgauskas, Jaungulbenes un Tirzas pagastu. Litenes, Stāmerienas, Stradu, Daukstu, Līgo pagasta teritorija pilnībā ietilpst Daugavas baseinā, bet Rankas, Druvienas, Lizuma, Lejasciema pagasta teritorija </w:t>
      </w:r>
      <w:r w:rsidR="008C45AE">
        <w:rPr>
          <w:sz w:val="24"/>
          <w:szCs w:val="24"/>
        </w:rPr>
        <w:t>ietilpst Gaujas upes b</w:t>
      </w:r>
      <w:r w:rsidR="002F1DE1">
        <w:rPr>
          <w:sz w:val="24"/>
          <w:szCs w:val="24"/>
        </w:rPr>
        <w:t>aseinā (4</w:t>
      </w:r>
      <w:r w:rsidR="00D2007C">
        <w:rPr>
          <w:sz w:val="24"/>
          <w:szCs w:val="24"/>
        </w:rPr>
        <w:t>.1.2.3</w:t>
      </w:r>
      <w:r w:rsidR="008C45AE">
        <w:rPr>
          <w:sz w:val="24"/>
          <w:szCs w:val="24"/>
        </w:rPr>
        <w:t>.</w:t>
      </w:r>
      <w:r w:rsidRPr="00911A52">
        <w:rPr>
          <w:sz w:val="24"/>
          <w:szCs w:val="24"/>
        </w:rPr>
        <w:t>tab.)</w:t>
      </w:r>
      <w:r w:rsidR="0099462F">
        <w:rPr>
          <w:sz w:val="24"/>
          <w:szCs w:val="24"/>
        </w:rPr>
        <w:t>.</w:t>
      </w:r>
    </w:p>
    <w:p w:rsidR="00D2007C" w:rsidRDefault="00D2007C" w:rsidP="00D2007C">
      <w:pPr>
        <w:jc w:val="right"/>
        <w:rPr>
          <w:sz w:val="24"/>
          <w:szCs w:val="24"/>
        </w:rPr>
      </w:pPr>
      <w:r>
        <w:rPr>
          <w:sz w:val="24"/>
          <w:szCs w:val="24"/>
        </w:rPr>
        <w:t xml:space="preserve">4.1.2.1. attēls </w:t>
      </w:r>
    </w:p>
    <w:p w:rsidR="00321C7C" w:rsidRDefault="00321C7C" w:rsidP="00C102F3">
      <w:pPr>
        <w:jc w:val="right"/>
        <w:rPr>
          <w:sz w:val="24"/>
          <w:szCs w:val="24"/>
        </w:rPr>
      </w:pPr>
    </w:p>
    <w:p w:rsidR="00D2007C" w:rsidRDefault="00C16A58" w:rsidP="00D2007C">
      <w:pPr>
        <w:jc w:val="center"/>
        <w:rPr>
          <w:noProof/>
        </w:rPr>
      </w:pPr>
      <w:r>
        <w:rPr>
          <w:noProof/>
        </w:rPr>
        <w:drawing>
          <wp:inline distT="0" distB="0" distL="0" distR="0" wp14:anchorId="72BCF840" wp14:editId="568C9527">
            <wp:extent cx="5644906" cy="3891071"/>
            <wp:effectExtent l="0" t="0" r="0" b="0"/>
            <wp:docPr id="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2">
                      <a:extLst>
                        <a:ext uri="{28A0092B-C50C-407E-A947-70E740481C1C}">
                          <a14:useLocalDpi xmlns:a14="http://schemas.microsoft.com/office/drawing/2010/main" val="0"/>
                        </a:ext>
                      </a:extLst>
                    </a:blip>
                    <a:srcRect l="33427" t="31790" r="30309" b="21721"/>
                    <a:stretch>
                      <a:fillRect/>
                    </a:stretch>
                  </pic:blipFill>
                  <pic:spPr bwMode="auto">
                    <a:xfrm>
                      <a:off x="0" y="0"/>
                      <a:ext cx="5659633" cy="3901223"/>
                    </a:xfrm>
                    <a:prstGeom prst="rect">
                      <a:avLst/>
                    </a:prstGeom>
                    <a:noFill/>
                    <a:ln>
                      <a:noFill/>
                    </a:ln>
                  </pic:spPr>
                </pic:pic>
              </a:graphicData>
            </a:graphic>
          </wp:inline>
        </w:drawing>
      </w:r>
    </w:p>
    <w:p w:rsidR="00321C7C" w:rsidRDefault="00321C7C" w:rsidP="00321C7C">
      <w:pPr>
        <w:jc w:val="center"/>
        <w:rPr>
          <w:sz w:val="24"/>
          <w:szCs w:val="24"/>
        </w:rPr>
      </w:pPr>
    </w:p>
    <w:p w:rsidR="00426E9B" w:rsidRDefault="00D2007C" w:rsidP="008B168E">
      <w:pPr>
        <w:jc w:val="right"/>
        <w:rPr>
          <w:sz w:val="24"/>
          <w:szCs w:val="24"/>
        </w:rPr>
      </w:pPr>
      <w:r w:rsidRPr="00D2007C">
        <w:rPr>
          <w:sz w:val="24"/>
          <w:szCs w:val="24"/>
        </w:rPr>
        <w:t>(Avots: Gaujas upju baseinu</w:t>
      </w:r>
      <w:r w:rsidR="00D46546">
        <w:rPr>
          <w:sz w:val="24"/>
          <w:szCs w:val="24"/>
        </w:rPr>
        <w:t xml:space="preserve"> apgabala apsaimniekošanas plāns</w:t>
      </w:r>
      <w:r w:rsidRPr="00D2007C">
        <w:rPr>
          <w:sz w:val="24"/>
          <w:szCs w:val="24"/>
        </w:rPr>
        <w:t xml:space="preserve"> 2016.-2021. gadam)</w:t>
      </w:r>
    </w:p>
    <w:p w:rsidR="00426E9B" w:rsidRDefault="00426E9B" w:rsidP="00426E9B">
      <w:pPr>
        <w:rPr>
          <w:sz w:val="24"/>
          <w:szCs w:val="24"/>
        </w:rPr>
      </w:pPr>
    </w:p>
    <w:p w:rsidR="00321C7C" w:rsidRDefault="00D2007C" w:rsidP="00426E9B">
      <w:pPr>
        <w:jc w:val="right"/>
        <w:rPr>
          <w:sz w:val="24"/>
          <w:szCs w:val="24"/>
        </w:rPr>
      </w:pPr>
      <w:r>
        <w:rPr>
          <w:sz w:val="24"/>
          <w:szCs w:val="24"/>
        </w:rPr>
        <w:t xml:space="preserve">4.1.2.2. attēls </w:t>
      </w:r>
    </w:p>
    <w:p w:rsidR="00321C7C" w:rsidRDefault="00321C7C" w:rsidP="00C102F3">
      <w:pPr>
        <w:jc w:val="right"/>
        <w:rPr>
          <w:sz w:val="24"/>
          <w:szCs w:val="24"/>
        </w:rPr>
      </w:pPr>
    </w:p>
    <w:p w:rsidR="00321C7C" w:rsidRDefault="00C16A58" w:rsidP="00321C7C">
      <w:pPr>
        <w:jc w:val="center"/>
        <w:rPr>
          <w:sz w:val="24"/>
          <w:szCs w:val="24"/>
        </w:rPr>
      </w:pPr>
      <w:r>
        <w:rPr>
          <w:noProof/>
          <w:sz w:val="24"/>
          <w:szCs w:val="24"/>
        </w:rPr>
        <w:drawing>
          <wp:inline distT="0" distB="0" distL="0" distR="0" wp14:anchorId="6A42D434" wp14:editId="20D3C355">
            <wp:extent cx="5861505" cy="4563762"/>
            <wp:effectExtent l="0" t="0" r="6350" b="8255"/>
            <wp:docPr id="1284" name="Attēls 1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63165" cy="4565054"/>
                    </a:xfrm>
                    <a:prstGeom prst="rect">
                      <a:avLst/>
                    </a:prstGeom>
                    <a:noFill/>
                  </pic:spPr>
                </pic:pic>
              </a:graphicData>
            </a:graphic>
          </wp:inline>
        </w:drawing>
      </w:r>
    </w:p>
    <w:p w:rsidR="00D2007C" w:rsidRDefault="00D2007C" w:rsidP="00D2007C">
      <w:pPr>
        <w:jc w:val="right"/>
        <w:rPr>
          <w:sz w:val="24"/>
          <w:szCs w:val="24"/>
        </w:rPr>
      </w:pPr>
      <w:r w:rsidRPr="00D2007C">
        <w:rPr>
          <w:sz w:val="24"/>
          <w:szCs w:val="24"/>
        </w:rPr>
        <w:t>(Avots: Daugavas upju baseinu</w:t>
      </w:r>
      <w:r w:rsidR="00D46546">
        <w:rPr>
          <w:sz w:val="24"/>
          <w:szCs w:val="24"/>
        </w:rPr>
        <w:t xml:space="preserve"> apgabala apsaimniekošanas plāns</w:t>
      </w:r>
      <w:r w:rsidRPr="00D2007C">
        <w:rPr>
          <w:sz w:val="24"/>
          <w:szCs w:val="24"/>
        </w:rPr>
        <w:t xml:space="preserve"> 2016.-2021. gadam)</w:t>
      </w:r>
    </w:p>
    <w:p w:rsidR="00D2007C" w:rsidRDefault="00D2007C" w:rsidP="00D46546">
      <w:pPr>
        <w:rPr>
          <w:sz w:val="24"/>
          <w:szCs w:val="24"/>
        </w:rPr>
      </w:pPr>
    </w:p>
    <w:p w:rsidR="00B920BD" w:rsidRPr="00911A52" w:rsidRDefault="002F1DE1" w:rsidP="00C102F3">
      <w:pPr>
        <w:jc w:val="right"/>
        <w:rPr>
          <w:sz w:val="24"/>
          <w:szCs w:val="24"/>
        </w:rPr>
      </w:pPr>
      <w:r>
        <w:rPr>
          <w:sz w:val="24"/>
          <w:szCs w:val="24"/>
        </w:rPr>
        <w:t>4</w:t>
      </w:r>
      <w:r w:rsidR="00D2007C">
        <w:rPr>
          <w:sz w:val="24"/>
          <w:szCs w:val="24"/>
        </w:rPr>
        <w:t>.1.2.3</w:t>
      </w:r>
      <w:r w:rsidR="00B920BD" w:rsidRPr="00911A52">
        <w:rPr>
          <w:sz w:val="24"/>
          <w:szCs w:val="24"/>
        </w:rPr>
        <w:t>.tabula</w:t>
      </w:r>
    </w:p>
    <w:p w:rsidR="002F1DE1" w:rsidRDefault="00B920BD" w:rsidP="00C102F3">
      <w:pPr>
        <w:ind w:firstLine="709"/>
        <w:jc w:val="center"/>
        <w:rPr>
          <w:b/>
          <w:i/>
          <w:color w:val="4F6228"/>
          <w:sz w:val="24"/>
          <w:szCs w:val="24"/>
        </w:rPr>
      </w:pPr>
      <w:r w:rsidRPr="001722F6">
        <w:rPr>
          <w:b/>
          <w:i/>
          <w:color w:val="4F6228"/>
          <w:sz w:val="24"/>
          <w:szCs w:val="24"/>
        </w:rPr>
        <w:t xml:space="preserve">Gulbenes novada ūdensteces </w:t>
      </w:r>
    </w:p>
    <w:p w:rsidR="00C102F3" w:rsidRPr="00C102F3" w:rsidRDefault="00C102F3" w:rsidP="00C102F3">
      <w:pPr>
        <w:ind w:firstLine="709"/>
        <w:jc w:val="center"/>
        <w:rPr>
          <w:b/>
          <w:i/>
          <w:color w:val="4F6228"/>
          <w:sz w:val="24"/>
          <w:szCs w:val="24"/>
        </w:rPr>
      </w:pPr>
    </w:p>
    <w:tbl>
      <w:tblPr>
        <w:tblW w:w="8560" w:type="dxa"/>
        <w:jc w:val="cente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ayout w:type="fixed"/>
        <w:tblLook w:val="04A0" w:firstRow="1" w:lastRow="0" w:firstColumn="1" w:lastColumn="0" w:noHBand="0" w:noVBand="1"/>
      </w:tblPr>
      <w:tblGrid>
        <w:gridCol w:w="777"/>
        <w:gridCol w:w="1688"/>
        <w:gridCol w:w="1532"/>
        <w:gridCol w:w="1559"/>
        <w:gridCol w:w="1134"/>
        <w:gridCol w:w="1870"/>
      </w:tblGrid>
      <w:tr w:rsidR="00DD567C" w:rsidRPr="0031572E" w:rsidTr="00800DCF">
        <w:trPr>
          <w:jc w:val="center"/>
        </w:trPr>
        <w:tc>
          <w:tcPr>
            <w:tcW w:w="777" w:type="dxa"/>
            <w:tcBorders>
              <w:top w:val="single" w:sz="8" w:space="0" w:color="9BBB59"/>
              <w:left w:val="single" w:sz="8" w:space="0" w:color="9BBB59"/>
              <w:bottom w:val="single" w:sz="18" w:space="0" w:color="9BBB59"/>
              <w:right w:val="single" w:sz="8" w:space="0" w:color="9BBB59"/>
            </w:tcBorders>
            <w:shd w:val="clear" w:color="auto" w:fill="auto"/>
          </w:tcPr>
          <w:p w:rsidR="00DD567C" w:rsidRPr="0031572E" w:rsidRDefault="00DD567C" w:rsidP="0031572E">
            <w:pPr>
              <w:jc w:val="center"/>
              <w:rPr>
                <w:rFonts w:ascii="Cambria" w:hAnsi="Cambria"/>
                <w:b/>
                <w:bCs/>
                <w:color w:val="984806"/>
                <w:sz w:val="24"/>
                <w:szCs w:val="24"/>
              </w:rPr>
            </w:pPr>
            <w:r w:rsidRPr="0031572E">
              <w:rPr>
                <w:rFonts w:ascii="Cambria" w:hAnsi="Cambria"/>
                <w:b/>
                <w:bCs/>
                <w:color w:val="984806"/>
                <w:sz w:val="24"/>
                <w:szCs w:val="24"/>
              </w:rPr>
              <w:t>N.p.k</w:t>
            </w:r>
          </w:p>
        </w:tc>
        <w:tc>
          <w:tcPr>
            <w:tcW w:w="1688" w:type="dxa"/>
            <w:tcBorders>
              <w:top w:val="single" w:sz="8" w:space="0" w:color="9BBB59"/>
              <w:left w:val="single" w:sz="8" w:space="0" w:color="9BBB59"/>
              <w:bottom w:val="single" w:sz="18" w:space="0" w:color="9BBB59"/>
              <w:right w:val="single" w:sz="8" w:space="0" w:color="9BBB59"/>
            </w:tcBorders>
            <w:shd w:val="clear" w:color="auto" w:fill="auto"/>
          </w:tcPr>
          <w:p w:rsidR="00DD567C" w:rsidRPr="0031572E" w:rsidRDefault="00DD567C" w:rsidP="0031572E">
            <w:pPr>
              <w:jc w:val="center"/>
              <w:rPr>
                <w:rFonts w:ascii="Cambria" w:hAnsi="Cambria"/>
                <w:b/>
                <w:bCs/>
                <w:color w:val="984806"/>
                <w:sz w:val="24"/>
                <w:szCs w:val="24"/>
              </w:rPr>
            </w:pPr>
            <w:r w:rsidRPr="0031572E">
              <w:rPr>
                <w:rFonts w:ascii="Cambria" w:hAnsi="Cambria"/>
                <w:b/>
                <w:bCs/>
                <w:color w:val="984806"/>
                <w:sz w:val="24"/>
                <w:szCs w:val="24"/>
              </w:rPr>
              <w:t>Lielbaseins</w:t>
            </w:r>
          </w:p>
        </w:tc>
        <w:tc>
          <w:tcPr>
            <w:tcW w:w="1532" w:type="dxa"/>
            <w:tcBorders>
              <w:top w:val="single" w:sz="8" w:space="0" w:color="9BBB59"/>
              <w:left w:val="single" w:sz="8" w:space="0" w:color="9BBB59"/>
              <w:bottom w:val="single" w:sz="18" w:space="0" w:color="9BBB59"/>
              <w:right w:val="single" w:sz="4" w:space="0" w:color="4F6228"/>
            </w:tcBorders>
            <w:shd w:val="clear" w:color="auto" w:fill="auto"/>
          </w:tcPr>
          <w:p w:rsidR="00DD567C" w:rsidRPr="0031572E" w:rsidRDefault="00DD567C" w:rsidP="0031572E">
            <w:pPr>
              <w:jc w:val="center"/>
              <w:rPr>
                <w:rFonts w:ascii="Cambria" w:hAnsi="Cambria"/>
                <w:b/>
                <w:bCs/>
                <w:color w:val="984806"/>
                <w:sz w:val="24"/>
                <w:szCs w:val="24"/>
              </w:rPr>
            </w:pPr>
            <w:r w:rsidRPr="0031572E">
              <w:rPr>
                <w:rFonts w:ascii="Cambria" w:hAnsi="Cambria"/>
                <w:b/>
                <w:bCs/>
                <w:color w:val="984806"/>
                <w:sz w:val="24"/>
                <w:szCs w:val="24"/>
              </w:rPr>
              <w:t xml:space="preserve">Upes nosaukums </w:t>
            </w:r>
          </w:p>
        </w:tc>
        <w:tc>
          <w:tcPr>
            <w:tcW w:w="1559" w:type="dxa"/>
            <w:tcBorders>
              <w:top w:val="single" w:sz="8" w:space="0" w:color="9BBB59"/>
              <w:left w:val="single" w:sz="4" w:space="0" w:color="4F6228"/>
              <w:bottom w:val="single" w:sz="18" w:space="0" w:color="9BBB59"/>
              <w:right w:val="single" w:sz="8" w:space="0" w:color="9BBB59"/>
            </w:tcBorders>
            <w:shd w:val="clear" w:color="auto" w:fill="auto"/>
          </w:tcPr>
          <w:p w:rsidR="00DD567C" w:rsidRPr="00816B7D" w:rsidRDefault="00DD567C" w:rsidP="0031572E">
            <w:pPr>
              <w:jc w:val="center"/>
              <w:rPr>
                <w:rFonts w:ascii="Cambria" w:hAnsi="Cambria"/>
                <w:b/>
                <w:bCs/>
                <w:color w:val="984806"/>
                <w:sz w:val="20"/>
                <w:szCs w:val="20"/>
              </w:rPr>
            </w:pPr>
            <w:r w:rsidRPr="00816B7D">
              <w:rPr>
                <w:rFonts w:ascii="Cambria" w:hAnsi="Cambria"/>
                <w:b/>
                <w:bCs/>
                <w:color w:val="984806"/>
                <w:sz w:val="20"/>
                <w:szCs w:val="20"/>
              </w:rPr>
              <w:t>Valsts nozīmes</w:t>
            </w:r>
            <w:r w:rsidR="00556832">
              <w:rPr>
                <w:rFonts w:ascii="Cambria" w:hAnsi="Cambria"/>
                <w:b/>
                <w:bCs/>
                <w:color w:val="984806"/>
                <w:sz w:val="20"/>
                <w:szCs w:val="20"/>
              </w:rPr>
              <w:t xml:space="preserve"> ūdensnoteka</w:t>
            </w:r>
          </w:p>
        </w:tc>
        <w:tc>
          <w:tcPr>
            <w:tcW w:w="1134" w:type="dxa"/>
            <w:tcBorders>
              <w:top w:val="single" w:sz="8" w:space="0" w:color="9BBB59"/>
              <w:left w:val="single" w:sz="8" w:space="0" w:color="9BBB59"/>
              <w:bottom w:val="single" w:sz="18" w:space="0" w:color="9BBB59"/>
              <w:right w:val="single" w:sz="8" w:space="0" w:color="9BBB59"/>
            </w:tcBorders>
            <w:shd w:val="clear" w:color="auto" w:fill="auto"/>
          </w:tcPr>
          <w:p w:rsidR="00DD567C" w:rsidRPr="0031572E" w:rsidRDefault="00DD567C" w:rsidP="0031572E">
            <w:pPr>
              <w:jc w:val="center"/>
              <w:rPr>
                <w:rFonts w:ascii="Cambria" w:hAnsi="Cambria"/>
                <w:b/>
                <w:bCs/>
                <w:color w:val="984806"/>
                <w:sz w:val="24"/>
                <w:szCs w:val="24"/>
              </w:rPr>
            </w:pPr>
            <w:r w:rsidRPr="0031572E">
              <w:rPr>
                <w:rFonts w:ascii="Cambria" w:hAnsi="Cambria"/>
                <w:b/>
                <w:bCs/>
                <w:color w:val="984806"/>
                <w:sz w:val="24"/>
                <w:szCs w:val="24"/>
              </w:rPr>
              <w:t>Garums, km</w:t>
            </w:r>
          </w:p>
        </w:tc>
        <w:tc>
          <w:tcPr>
            <w:tcW w:w="1870" w:type="dxa"/>
            <w:tcBorders>
              <w:top w:val="single" w:sz="8" w:space="0" w:color="9BBB59"/>
              <w:left w:val="single" w:sz="8" w:space="0" w:color="9BBB59"/>
              <w:bottom w:val="single" w:sz="18" w:space="0" w:color="9BBB59"/>
              <w:right w:val="single" w:sz="8" w:space="0" w:color="9BBB59"/>
            </w:tcBorders>
          </w:tcPr>
          <w:p w:rsidR="00DD567C" w:rsidRPr="0031572E" w:rsidRDefault="00DD567C" w:rsidP="0031572E">
            <w:pPr>
              <w:jc w:val="center"/>
              <w:rPr>
                <w:rFonts w:ascii="Cambria" w:hAnsi="Cambria"/>
                <w:b/>
                <w:bCs/>
                <w:color w:val="984806"/>
                <w:sz w:val="24"/>
                <w:szCs w:val="24"/>
              </w:rPr>
            </w:pPr>
            <w:r>
              <w:rPr>
                <w:rFonts w:ascii="Cambria" w:hAnsi="Cambria"/>
                <w:b/>
                <w:bCs/>
                <w:color w:val="984806"/>
                <w:sz w:val="24"/>
                <w:szCs w:val="24"/>
              </w:rPr>
              <w:t>Aizsargjoslu platums m</w:t>
            </w:r>
          </w:p>
        </w:tc>
      </w:tr>
      <w:tr w:rsidR="00DD567C" w:rsidRPr="0031572E" w:rsidTr="00800DCF">
        <w:trPr>
          <w:jc w:val="center"/>
        </w:trPr>
        <w:tc>
          <w:tcPr>
            <w:tcW w:w="777" w:type="dxa"/>
            <w:tcBorders>
              <w:top w:val="single" w:sz="8" w:space="0" w:color="9BBB59"/>
              <w:left w:val="single" w:sz="8" w:space="0" w:color="9BBB59"/>
              <w:bottom w:val="single" w:sz="8" w:space="0" w:color="9BBB59"/>
              <w:right w:val="single" w:sz="8" w:space="0" w:color="9BBB59"/>
            </w:tcBorders>
            <w:shd w:val="clear" w:color="auto" w:fill="E6EED5"/>
          </w:tcPr>
          <w:p w:rsidR="00DD567C" w:rsidRPr="0031572E" w:rsidRDefault="00DD567C" w:rsidP="0031572E">
            <w:pPr>
              <w:jc w:val="center"/>
              <w:rPr>
                <w:rFonts w:ascii="Cambria" w:hAnsi="Cambria"/>
                <w:b/>
                <w:bCs/>
                <w:color w:val="984806"/>
                <w:sz w:val="24"/>
                <w:szCs w:val="24"/>
              </w:rPr>
            </w:pPr>
            <w:r w:rsidRPr="0031572E">
              <w:rPr>
                <w:rFonts w:ascii="Cambria" w:hAnsi="Cambria"/>
                <w:b/>
                <w:bCs/>
                <w:color w:val="984806"/>
                <w:sz w:val="24"/>
                <w:szCs w:val="24"/>
              </w:rPr>
              <w:t>1.</w:t>
            </w:r>
          </w:p>
        </w:tc>
        <w:tc>
          <w:tcPr>
            <w:tcW w:w="1688" w:type="dxa"/>
            <w:tcBorders>
              <w:top w:val="single" w:sz="8" w:space="0" w:color="9BBB59"/>
              <w:left w:val="single" w:sz="8" w:space="0" w:color="9BBB59"/>
              <w:bottom w:val="single" w:sz="8" w:space="0" w:color="9BBB59"/>
              <w:right w:val="single" w:sz="8" w:space="0" w:color="9BBB59"/>
            </w:tcBorders>
            <w:shd w:val="clear" w:color="auto" w:fill="E6EED5"/>
          </w:tcPr>
          <w:p w:rsidR="00DD567C" w:rsidRPr="0031572E" w:rsidRDefault="00DD567C" w:rsidP="001722F6">
            <w:pPr>
              <w:rPr>
                <w:b/>
                <w:i/>
                <w:color w:val="984806"/>
                <w:sz w:val="24"/>
                <w:szCs w:val="24"/>
                <w:lang w:val="ru-RU" w:eastAsia="ru-RU"/>
              </w:rPr>
            </w:pPr>
            <w:r w:rsidRPr="0031572E">
              <w:rPr>
                <w:b/>
                <w:i/>
                <w:color w:val="984806"/>
                <w:sz w:val="24"/>
                <w:szCs w:val="24"/>
                <w:lang w:val="ru-RU" w:eastAsia="ru-RU"/>
              </w:rPr>
              <w:t>Gaujas</w:t>
            </w:r>
          </w:p>
        </w:tc>
        <w:tc>
          <w:tcPr>
            <w:tcW w:w="1532" w:type="dxa"/>
            <w:tcBorders>
              <w:top w:val="single" w:sz="8" w:space="0" w:color="9BBB59"/>
              <w:left w:val="single" w:sz="8" w:space="0" w:color="9BBB59"/>
              <w:bottom w:val="single" w:sz="8" w:space="0" w:color="9BBB59"/>
              <w:right w:val="single" w:sz="4" w:space="0" w:color="4F6228"/>
            </w:tcBorders>
            <w:shd w:val="clear" w:color="auto" w:fill="E6EED5"/>
          </w:tcPr>
          <w:p w:rsidR="00DD567C" w:rsidRPr="0031572E" w:rsidRDefault="00DD567C" w:rsidP="001722F6">
            <w:pPr>
              <w:rPr>
                <w:color w:val="984806"/>
                <w:sz w:val="22"/>
                <w:szCs w:val="24"/>
                <w:lang w:val="ru-RU" w:eastAsia="ru-RU"/>
              </w:rPr>
            </w:pPr>
            <w:r>
              <w:rPr>
                <w:color w:val="984806"/>
                <w:sz w:val="22"/>
                <w:szCs w:val="24"/>
                <w:lang w:val="ru-RU" w:eastAsia="ru-RU"/>
              </w:rPr>
              <w:t>Dzēs</w:t>
            </w:r>
            <w:r w:rsidRPr="0031572E">
              <w:rPr>
                <w:color w:val="984806"/>
                <w:sz w:val="22"/>
                <w:szCs w:val="24"/>
                <w:lang w:val="ru-RU" w:eastAsia="ru-RU"/>
              </w:rPr>
              <w:t>upīte</w:t>
            </w:r>
          </w:p>
        </w:tc>
        <w:tc>
          <w:tcPr>
            <w:tcW w:w="1559" w:type="dxa"/>
            <w:tcBorders>
              <w:top w:val="single" w:sz="8" w:space="0" w:color="9BBB59"/>
              <w:left w:val="single" w:sz="4" w:space="0" w:color="4F6228"/>
              <w:bottom w:val="single" w:sz="8" w:space="0" w:color="9BBB59"/>
              <w:right w:val="single" w:sz="8" w:space="0" w:color="9BBB59"/>
            </w:tcBorders>
            <w:shd w:val="clear" w:color="auto" w:fill="E6EED5"/>
          </w:tcPr>
          <w:p w:rsidR="00DD567C" w:rsidRPr="00DD567C" w:rsidRDefault="00DD567C" w:rsidP="00DD567C">
            <w:pPr>
              <w:jc w:val="center"/>
              <w:rPr>
                <w:color w:val="984806"/>
                <w:sz w:val="22"/>
                <w:szCs w:val="24"/>
                <w:lang w:eastAsia="ru-RU"/>
              </w:rPr>
            </w:pPr>
            <w:r>
              <w:rPr>
                <w:color w:val="984806"/>
                <w:sz w:val="22"/>
                <w:szCs w:val="24"/>
                <w:lang w:eastAsia="ru-RU"/>
              </w:rPr>
              <w:t>Vn</w:t>
            </w:r>
          </w:p>
        </w:tc>
        <w:tc>
          <w:tcPr>
            <w:tcW w:w="1134" w:type="dxa"/>
            <w:tcBorders>
              <w:top w:val="single" w:sz="8" w:space="0" w:color="9BBB59"/>
              <w:left w:val="single" w:sz="8" w:space="0" w:color="9BBB59"/>
              <w:bottom w:val="single" w:sz="8" w:space="0" w:color="9BBB59"/>
              <w:right w:val="single" w:sz="8" w:space="0" w:color="9BBB59"/>
            </w:tcBorders>
            <w:shd w:val="clear" w:color="auto" w:fill="E6EED5"/>
          </w:tcPr>
          <w:p w:rsidR="00DD567C" w:rsidRPr="00DD567C" w:rsidRDefault="00DD567C" w:rsidP="0031572E">
            <w:pPr>
              <w:jc w:val="center"/>
              <w:rPr>
                <w:color w:val="984806"/>
                <w:sz w:val="22"/>
                <w:szCs w:val="24"/>
                <w:lang w:eastAsia="ru-RU"/>
              </w:rPr>
            </w:pPr>
            <w:r>
              <w:rPr>
                <w:color w:val="984806"/>
                <w:sz w:val="22"/>
                <w:szCs w:val="24"/>
                <w:lang w:val="ru-RU" w:eastAsia="ru-RU"/>
              </w:rPr>
              <w:t>1</w:t>
            </w:r>
            <w:r>
              <w:rPr>
                <w:color w:val="984806"/>
                <w:sz w:val="22"/>
                <w:szCs w:val="24"/>
                <w:lang w:eastAsia="ru-RU"/>
              </w:rPr>
              <w:t>2,2</w:t>
            </w:r>
          </w:p>
        </w:tc>
        <w:tc>
          <w:tcPr>
            <w:tcW w:w="1870" w:type="dxa"/>
            <w:tcBorders>
              <w:top w:val="single" w:sz="8" w:space="0" w:color="9BBB59"/>
              <w:left w:val="single" w:sz="8" w:space="0" w:color="9BBB59"/>
              <w:bottom w:val="single" w:sz="8" w:space="0" w:color="9BBB59"/>
              <w:right w:val="single" w:sz="8" w:space="0" w:color="9BBB59"/>
            </w:tcBorders>
            <w:shd w:val="clear" w:color="auto" w:fill="E6EED5"/>
          </w:tcPr>
          <w:p w:rsidR="00DD567C" w:rsidRPr="00A94437" w:rsidRDefault="00DD567C" w:rsidP="0031572E">
            <w:pPr>
              <w:jc w:val="center"/>
              <w:rPr>
                <w:color w:val="984806"/>
                <w:sz w:val="22"/>
                <w:szCs w:val="24"/>
                <w:lang w:eastAsia="ru-RU"/>
              </w:rPr>
            </w:pPr>
            <w:r>
              <w:rPr>
                <w:color w:val="984806"/>
                <w:sz w:val="22"/>
                <w:szCs w:val="24"/>
                <w:lang w:eastAsia="ru-RU"/>
              </w:rPr>
              <w:t>50</w:t>
            </w:r>
          </w:p>
        </w:tc>
      </w:tr>
      <w:tr w:rsidR="00DD567C" w:rsidRPr="0031572E" w:rsidTr="00800DCF">
        <w:trPr>
          <w:jc w:val="center"/>
        </w:trPr>
        <w:tc>
          <w:tcPr>
            <w:tcW w:w="777" w:type="dxa"/>
            <w:tcBorders>
              <w:top w:val="single" w:sz="8" w:space="0" w:color="9BBB59"/>
              <w:left w:val="single" w:sz="8" w:space="0" w:color="9BBB59"/>
              <w:bottom w:val="single" w:sz="8" w:space="0" w:color="9BBB59"/>
              <w:right w:val="single" w:sz="8" w:space="0" w:color="9BBB59"/>
            </w:tcBorders>
            <w:shd w:val="clear" w:color="auto" w:fill="auto"/>
          </w:tcPr>
          <w:p w:rsidR="00DD567C" w:rsidRPr="0031572E" w:rsidRDefault="00DD567C" w:rsidP="0031572E">
            <w:pPr>
              <w:jc w:val="center"/>
              <w:rPr>
                <w:rFonts w:ascii="Cambria" w:hAnsi="Cambria"/>
                <w:b/>
                <w:bCs/>
                <w:color w:val="984806"/>
                <w:sz w:val="24"/>
                <w:szCs w:val="24"/>
              </w:rPr>
            </w:pPr>
            <w:r w:rsidRPr="0031572E">
              <w:rPr>
                <w:rFonts w:ascii="Cambria" w:hAnsi="Cambria"/>
                <w:b/>
                <w:bCs/>
                <w:color w:val="984806"/>
                <w:sz w:val="24"/>
                <w:szCs w:val="24"/>
              </w:rPr>
              <w:t>2.</w:t>
            </w:r>
          </w:p>
        </w:tc>
        <w:tc>
          <w:tcPr>
            <w:tcW w:w="1688" w:type="dxa"/>
            <w:tcBorders>
              <w:top w:val="single" w:sz="8" w:space="0" w:color="9BBB59"/>
              <w:left w:val="single" w:sz="8" w:space="0" w:color="9BBB59"/>
              <w:bottom w:val="single" w:sz="8" w:space="0" w:color="9BBB59"/>
              <w:right w:val="single" w:sz="8" w:space="0" w:color="9BBB59"/>
            </w:tcBorders>
            <w:shd w:val="clear" w:color="auto" w:fill="auto"/>
          </w:tcPr>
          <w:p w:rsidR="00DD567C" w:rsidRPr="0031572E" w:rsidRDefault="00DD567C" w:rsidP="00AD5ECD">
            <w:pPr>
              <w:rPr>
                <w:b/>
                <w:i/>
                <w:color w:val="984806"/>
                <w:sz w:val="24"/>
                <w:szCs w:val="24"/>
                <w:lang w:val="ru-RU" w:eastAsia="ru-RU"/>
              </w:rPr>
            </w:pPr>
            <w:r w:rsidRPr="0031572E">
              <w:rPr>
                <w:b/>
                <w:i/>
                <w:color w:val="984806"/>
                <w:sz w:val="24"/>
                <w:szCs w:val="24"/>
                <w:lang w:val="ru-RU" w:eastAsia="ru-RU"/>
              </w:rPr>
              <w:t>Gaujas</w:t>
            </w:r>
          </w:p>
        </w:tc>
        <w:tc>
          <w:tcPr>
            <w:tcW w:w="1532" w:type="dxa"/>
            <w:tcBorders>
              <w:top w:val="single" w:sz="8" w:space="0" w:color="9BBB59"/>
              <w:left w:val="single" w:sz="8" w:space="0" w:color="9BBB59"/>
              <w:bottom w:val="single" w:sz="8" w:space="0" w:color="9BBB59"/>
              <w:right w:val="single" w:sz="4" w:space="0" w:color="4F6228"/>
            </w:tcBorders>
            <w:shd w:val="clear" w:color="auto" w:fill="auto"/>
          </w:tcPr>
          <w:p w:rsidR="00DD567C" w:rsidRPr="0031572E" w:rsidRDefault="00DD567C" w:rsidP="00AD5ECD">
            <w:pPr>
              <w:rPr>
                <w:color w:val="984806"/>
                <w:sz w:val="22"/>
                <w:szCs w:val="24"/>
                <w:lang w:val="ru-RU" w:eastAsia="ru-RU"/>
              </w:rPr>
            </w:pPr>
            <w:r w:rsidRPr="0031572E">
              <w:rPr>
                <w:color w:val="984806"/>
                <w:sz w:val="22"/>
                <w:szCs w:val="24"/>
                <w:lang w:val="ru-RU" w:eastAsia="ru-RU"/>
              </w:rPr>
              <w:t>Lāčupīte</w:t>
            </w:r>
          </w:p>
        </w:tc>
        <w:tc>
          <w:tcPr>
            <w:tcW w:w="1559" w:type="dxa"/>
            <w:tcBorders>
              <w:top w:val="single" w:sz="8" w:space="0" w:color="9BBB59"/>
              <w:left w:val="single" w:sz="4" w:space="0" w:color="4F6228"/>
              <w:bottom w:val="single" w:sz="8" w:space="0" w:color="9BBB59"/>
              <w:right w:val="single" w:sz="8" w:space="0" w:color="9BBB59"/>
            </w:tcBorders>
            <w:shd w:val="clear" w:color="auto" w:fill="auto"/>
          </w:tcPr>
          <w:p w:rsidR="00DD567C" w:rsidRDefault="00DD567C" w:rsidP="00DD567C">
            <w:pPr>
              <w:jc w:val="center"/>
            </w:pPr>
            <w:r w:rsidRPr="005C684A">
              <w:rPr>
                <w:color w:val="984806"/>
                <w:sz w:val="22"/>
                <w:szCs w:val="24"/>
                <w:lang w:eastAsia="ru-RU"/>
              </w:rPr>
              <w:t>Vn</w:t>
            </w:r>
          </w:p>
        </w:tc>
        <w:tc>
          <w:tcPr>
            <w:tcW w:w="1134" w:type="dxa"/>
            <w:tcBorders>
              <w:top w:val="single" w:sz="8" w:space="0" w:color="9BBB59"/>
              <w:left w:val="single" w:sz="8" w:space="0" w:color="9BBB59"/>
              <w:bottom w:val="single" w:sz="8" w:space="0" w:color="9BBB59"/>
              <w:right w:val="single" w:sz="8" w:space="0" w:color="9BBB59"/>
            </w:tcBorders>
            <w:shd w:val="clear" w:color="auto" w:fill="auto"/>
          </w:tcPr>
          <w:p w:rsidR="00DD567C" w:rsidRPr="00DD567C" w:rsidRDefault="00DD567C" w:rsidP="00AD5ECD">
            <w:pPr>
              <w:jc w:val="center"/>
              <w:rPr>
                <w:color w:val="984806"/>
                <w:sz w:val="22"/>
                <w:szCs w:val="24"/>
                <w:lang w:eastAsia="ru-RU"/>
              </w:rPr>
            </w:pPr>
            <w:r w:rsidRPr="0031572E">
              <w:rPr>
                <w:color w:val="984806"/>
                <w:sz w:val="22"/>
                <w:szCs w:val="24"/>
                <w:lang w:val="ru-RU" w:eastAsia="ru-RU"/>
              </w:rPr>
              <w:t>12</w:t>
            </w:r>
            <w:r>
              <w:rPr>
                <w:color w:val="984806"/>
                <w:sz w:val="22"/>
                <w:szCs w:val="24"/>
                <w:lang w:eastAsia="ru-RU"/>
              </w:rPr>
              <w:t>,2</w:t>
            </w:r>
          </w:p>
        </w:tc>
        <w:tc>
          <w:tcPr>
            <w:tcW w:w="1870" w:type="dxa"/>
            <w:tcBorders>
              <w:top w:val="single" w:sz="8" w:space="0" w:color="9BBB59"/>
              <w:left w:val="single" w:sz="8" w:space="0" w:color="9BBB59"/>
              <w:bottom w:val="single" w:sz="8" w:space="0" w:color="9BBB59"/>
              <w:right w:val="single" w:sz="8" w:space="0" w:color="9BBB59"/>
            </w:tcBorders>
          </w:tcPr>
          <w:p w:rsidR="00DD567C" w:rsidRDefault="00DD567C" w:rsidP="00A94437">
            <w:pPr>
              <w:jc w:val="center"/>
            </w:pPr>
            <w:r w:rsidRPr="009077DC">
              <w:rPr>
                <w:color w:val="984806"/>
                <w:sz w:val="22"/>
                <w:szCs w:val="24"/>
                <w:lang w:eastAsia="ru-RU"/>
              </w:rPr>
              <w:t>50</w:t>
            </w:r>
          </w:p>
        </w:tc>
      </w:tr>
      <w:tr w:rsidR="00DD567C" w:rsidRPr="0031572E" w:rsidTr="00800DCF">
        <w:trPr>
          <w:jc w:val="center"/>
        </w:trPr>
        <w:tc>
          <w:tcPr>
            <w:tcW w:w="777" w:type="dxa"/>
            <w:tcBorders>
              <w:top w:val="single" w:sz="8" w:space="0" w:color="9BBB59"/>
              <w:left w:val="single" w:sz="8" w:space="0" w:color="9BBB59"/>
              <w:bottom w:val="single" w:sz="8" w:space="0" w:color="9BBB59"/>
              <w:right w:val="single" w:sz="8" w:space="0" w:color="9BBB59"/>
            </w:tcBorders>
            <w:shd w:val="clear" w:color="auto" w:fill="E6EED5"/>
          </w:tcPr>
          <w:p w:rsidR="00DD567C" w:rsidRPr="0031572E" w:rsidRDefault="00DD567C" w:rsidP="0031572E">
            <w:pPr>
              <w:jc w:val="center"/>
              <w:rPr>
                <w:rFonts w:ascii="Cambria" w:hAnsi="Cambria"/>
                <w:b/>
                <w:bCs/>
                <w:color w:val="984806"/>
                <w:sz w:val="24"/>
                <w:szCs w:val="24"/>
              </w:rPr>
            </w:pPr>
            <w:r w:rsidRPr="0031572E">
              <w:rPr>
                <w:rFonts w:ascii="Cambria" w:hAnsi="Cambria"/>
                <w:b/>
                <w:bCs/>
                <w:color w:val="984806"/>
                <w:sz w:val="24"/>
                <w:szCs w:val="24"/>
              </w:rPr>
              <w:t>3.</w:t>
            </w:r>
          </w:p>
        </w:tc>
        <w:tc>
          <w:tcPr>
            <w:tcW w:w="1688" w:type="dxa"/>
            <w:tcBorders>
              <w:top w:val="single" w:sz="8" w:space="0" w:color="9BBB59"/>
              <w:left w:val="single" w:sz="8" w:space="0" w:color="9BBB59"/>
              <w:bottom w:val="single" w:sz="8" w:space="0" w:color="9BBB59"/>
              <w:right w:val="single" w:sz="8" w:space="0" w:color="9BBB59"/>
            </w:tcBorders>
            <w:shd w:val="clear" w:color="auto" w:fill="E6EED5"/>
          </w:tcPr>
          <w:p w:rsidR="00DD567C" w:rsidRPr="0031572E" w:rsidRDefault="00DD567C" w:rsidP="00AD5ECD">
            <w:pPr>
              <w:rPr>
                <w:b/>
                <w:i/>
                <w:color w:val="984806"/>
                <w:sz w:val="24"/>
                <w:szCs w:val="24"/>
                <w:lang w:val="ru-RU" w:eastAsia="ru-RU"/>
              </w:rPr>
            </w:pPr>
            <w:r w:rsidRPr="0031572E">
              <w:rPr>
                <w:b/>
                <w:i/>
                <w:color w:val="984806"/>
                <w:sz w:val="24"/>
                <w:szCs w:val="24"/>
                <w:lang w:val="ru-RU" w:eastAsia="ru-RU"/>
              </w:rPr>
              <w:t>Gaujas</w:t>
            </w:r>
          </w:p>
        </w:tc>
        <w:tc>
          <w:tcPr>
            <w:tcW w:w="1532" w:type="dxa"/>
            <w:tcBorders>
              <w:top w:val="single" w:sz="8" w:space="0" w:color="9BBB59"/>
              <w:left w:val="single" w:sz="8" w:space="0" w:color="9BBB59"/>
              <w:bottom w:val="single" w:sz="8" w:space="0" w:color="9BBB59"/>
              <w:right w:val="single" w:sz="4" w:space="0" w:color="4F6228"/>
            </w:tcBorders>
            <w:shd w:val="clear" w:color="auto" w:fill="E6EED5"/>
          </w:tcPr>
          <w:p w:rsidR="00DD567C" w:rsidRPr="0031572E" w:rsidRDefault="00DD567C" w:rsidP="00AD5ECD">
            <w:pPr>
              <w:rPr>
                <w:color w:val="984806"/>
                <w:sz w:val="22"/>
                <w:szCs w:val="24"/>
                <w:lang w:val="ru-RU" w:eastAsia="ru-RU"/>
              </w:rPr>
            </w:pPr>
            <w:r w:rsidRPr="0031572E">
              <w:rPr>
                <w:color w:val="984806"/>
                <w:sz w:val="22"/>
                <w:szCs w:val="24"/>
                <w:lang w:val="ru-RU" w:eastAsia="ru-RU"/>
              </w:rPr>
              <w:t>Cirstupe</w:t>
            </w:r>
          </w:p>
        </w:tc>
        <w:tc>
          <w:tcPr>
            <w:tcW w:w="1559" w:type="dxa"/>
            <w:tcBorders>
              <w:top w:val="single" w:sz="8" w:space="0" w:color="9BBB59"/>
              <w:left w:val="single" w:sz="4" w:space="0" w:color="4F6228"/>
              <w:bottom w:val="single" w:sz="8" w:space="0" w:color="9BBB59"/>
              <w:right w:val="single" w:sz="8" w:space="0" w:color="9BBB59"/>
            </w:tcBorders>
            <w:shd w:val="clear" w:color="auto" w:fill="E6EED5"/>
          </w:tcPr>
          <w:p w:rsidR="00DD567C" w:rsidRDefault="00DD567C" w:rsidP="00DD567C">
            <w:pPr>
              <w:jc w:val="center"/>
            </w:pPr>
            <w:r w:rsidRPr="005C684A">
              <w:rPr>
                <w:color w:val="984806"/>
                <w:sz w:val="22"/>
                <w:szCs w:val="24"/>
                <w:lang w:eastAsia="ru-RU"/>
              </w:rPr>
              <w:t>Vn</w:t>
            </w:r>
          </w:p>
        </w:tc>
        <w:tc>
          <w:tcPr>
            <w:tcW w:w="1134" w:type="dxa"/>
            <w:tcBorders>
              <w:top w:val="single" w:sz="8" w:space="0" w:color="9BBB59"/>
              <w:left w:val="single" w:sz="8" w:space="0" w:color="9BBB59"/>
              <w:bottom w:val="single" w:sz="8" w:space="0" w:color="9BBB59"/>
              <w:right w:val="single" w:sz="8" w:space="0" w:color="9BBB59"/>
            </w:tcBorders>
            <w:shd w:val="clear" w:color="auto" w:fill="E6EED5"/>
          </w:tcPr>
          <w:p w:rsidR="00DD567C" w:rsidRPr="00DD567C" w:rsidRDefault="00DD567C" w:rsidP="00AD5ECD">
            <w:pPr>
              <w:jc w:val="center"/>
              <w:rPr>
                <w:color w:val="984806"/>
                <w:sz w:val="22"/>
                <w:szCs w:val="24"/>
                <w:lang w:eastAsia="ru-RU"/>
              </w:rPr>
            </w:pPr>
            <w:r>
              <w:rPr>
                <w:color w:val="984806"/>
                <w:sz w:val="22"/>
                <w:szCs w:val="24"/>
                <w:lang w:val="ru-RU" w:eastAsia="ru-RU"/>
              </w:rPr>
              <w:t>1</w:t>
            </w:r>
            <w:r>
              <w:rPr>
                <w:color w:val="984806"/>
                <w:sz w:val="22"/>
                <w:szCs w:val="24"/>
                <w:lang w:eastAsia="ru-RU"/>
              </w:rPr>
              <w:t>6,2</w:t>
            </w:r>
          </w:p>
        </w:tc>
        <w:tc>
          <w:tcPr>
            <w:tcW w:w="1870" w:type="dxa"/>
            <w:tcBorders>
              <w:top w:val="single" w:sz="8" w:space="0" w:color="9BBB59"/>
              <w:left w:val="single" w:sz="8" w:space="0" w:color="9BBB59"/>
              <w:bottom w:val="single" w:sz="8" w:space="0" w:color="9BBB59"/>
              <w:right w:val="single" w:sz="8" w:space="0" w:color="9BBB59"/>
            </w:tcBorders>
            <w:shd w:val="clear" w:color="auto" w:fill="E6EED5"/>
          </w:tcPr>
          <w:p w:rsidR="00DD567C" w:rsidRDefault="00DD567C" w:rsidP="00A94437">
            <w:pPr>
              <w:jc w:val="center"/>
            </w:pPr>
            <w:r w:rsidRPr="009077DC">
              <w:rPr>
                <w:color w:val="984806"/>
                <w:sz w:val="22"/>
                <w:szCs w:val="24"/>
                <w:lang w:eastAsia="ru-RU"/>
              </w:rPr>
              <w:t>50</w:t>
            </w:r>
          </w:p>
        </w:tc>
      </w:tr>
      <w:tr w:rsidR="00DD567C" w:rsidRPr="0031572E" w:rsidTr="00800DCF">
        <w:trPr>
          <w:jc w:val="center"/>
        </w:trPr>
        <w:tc>
          <w:tcPr>
            <w:tcW w:w="777" w:type="dxa"/>
            <w:tcBorders>
              <w:top w:val="single" w:sz="8" w:space="0" w:color="9BBB59"/>
              <w:left w:val="single" w:sz="8" w:space="0" w:color="9BBB59"/>
              <w:bottom w:val="single" w:sz="8" w:space="0" w:color="9BBB59"/>
              <w:right w:val="single" w:sz="8" w:space="0" w:color="9BBB59"/>
            </w:tcBorders>
            <w:shd w:val="clear" w:color="auto" w:fill="auto"/>
          </w:tcPr>
          <w:p w:rsidR="00DD567C" w:rsidRPr="0031572E" w:rsidRDefault="00DD567C" w:rsidP="0031572E">
            <w:pPr>
              <w:jc w:val="center"/>
              <w:rPr>
                <w:rFonts w:ascii="Cambria" w:hAnsi="Cambria"/>
                <w:b/>
                <w:bCs/>
                <w:color w:val="984806"/>
                <w:sz w:val="24"/>
                <w:szCs w:val="24"/>
              </w:rPr>
            </w:pPr>
            <w:r w:rsidRPr="0031572E">
              <w:rPr>
                <w:rFonts w:ascii="Cambria" w:hAnsi="Cambria"/>
                <w:b/>
                <w:bCs/>
                <w:color w:val="984806"/>
                <w:sz w:val="24"/>
                <w:szCs w:val="24"/>
              </w:rPr>
              <w:t>4.</w:t>
            </w:r>
          </w:p>
        </w:tc>
        <w:tc>
          <w:tcPr>
            <w:tcW w:w="1688" w:type="dxa"/>
            <w:tcBorders>
              <w:top w:val="single" w:sz="8" w:space="0" w:color="9BBB59"/>
              <w:left w:val="single" w:sz="8" w:space="0" w:color="9BBB59"/>
              <w:bottom w:val="single" w:sz="8" w:space="0" w:color="9BBB59"/>
              <w:right w:val="single" w:sz="8" w:space="0" w:color="9BBB59"/>
            </w:tcBorders>
            <w:shd w:val="clear" w:color="auto" w:fill="auto"/>
          </w:tcPr>
          <w:p w:rsidR="00DD567C" w:rsidRPr="0031572E" w:rsidRDefault="00DD567C" w:rsidP="00AD5ECD">
            <w:pPr>
              <w:rPr>
                <w:b/>
                <w:i/>
                <w:color w:val="984806"/>
                <w:sz w:val="24"/>
                <w:szCs w:val="24"/>
                <w:lang w:val="ru-RU" w:eastAsia="ru-RU"/>
              </w:rPr>
            </w:pPr>
            <w:r w:rsidRPr="0031572E">
              <w:rPr>
                <w:b/>
                <w:i/>
                <w:color w:val="984806"/>
                <w:sz w:val="24"/>
                <w:szCs w:val="24"/>
                <w:lang w:val="ru-RU" w:eastAsia="ru-RU"/>
              </w:rPr>
              <w:t>Gaujas</w:t>
            </w:r>
          </w:p>
        </w:tc>
        <w:tc>
          <w:tcPr>
            <w:tcW w:w="1532" w:type="dxa"/>
            <w:tcBorders>
              <w:top w:val="single" w:sz="8" w:space="0" w:color="9BBB59"/>
              <w:left w:val="single" w:sz="8" w:space="0" w:color="9BBB59"/>
              <w:bottom w:val="single" w:sz="8" w:space="0" w:color="9BBB59"/>
              <w:right w:val="single" w:sz="4" w:space="0" w:color="4F6228"/>
            </w:tcBorders>
            <w:shd w:val="clear" w:color="auto" w:fill="auto"/>
          </w:tcPr>
          <w:p w:rsidR="00DD567C" w:rsidRPr="0031572E" w:rsidRDefault="00DD567C" w:rsidP="00AD5ECD">
            <w:pPr>
              <w:rPr>
                <w:color w:val="984806"/>
                <w:sz w:val="24"/>
                <w:szCs w:val="24"/>
                <w:lang w:val="ru-RU" w:eastAsia="ru-RU"/>
              </w:rPr>
            </w:pPr>
            <w:r w:rsidRPr="0031572E">
              <w:rPr>
                <w:color w:val="984806"/>
                <w:sz w:val="24"/>
                <w:szCs w:val="24"/>
                <w:lang w:val="ru-RU" w:eastAsia="ru-RU"/>
              </w:rPr>
              <w:t>Tirza</w:t>
            </w:r>
          </w:p>
        </w:tc>
        <w:tc>
          <w:tcPr>
            <w:tcW w:w="1559" w:type="dxa"/>
            <w:tcBorders>
              <w:top w:val="single" w:sz="8" w:space="0" w:color="9BBB59"/>
              <w:left w:val="single" w:sz="4" w:space="0" w:color="4F6228"/>
              <w:bottom w:val="single" w:sz="8" w:space="0" w:color="9BBB59"/>
              <w:right w:val="single" w:sz="8" w:space="0" w:color="9BBB59"/>
            </w:tcBorders>
            <w:shd w:val="clear" w:color="auto" w:fill="auto"/>
          </w:tcPr>
          <w:p w:rsidR="00DD567C" w:rsidRPr="0031572E" w:rsidRDefault="00DD567C" w:rsidP="00DD567C">
            <w:pPr>
              <w:jc w:val="center"/>
              <w:rPr>
                <w:color w:val="984806"/>
                <w:sz w:val="24"/>
                <w:szCs w:val="24"/>
                <w:lang w:val="ru-RU" w:eastAsia="ru-RU"/>
              </w:rPr>
            </w:pPr>
          </w:p>
        </w:tc>
        <w:tc>
          <w:tcPr>
            <w:tcW w:w="1134" w:type="dxa"/>
            <w:tcBorders>
              <w:top w:val="single" w:sz="8" w:space="0" w:color="9BBB59"/>
              <w:left w:val="single" w:sz="8" w:space="0" w:color="9BBB59"/>
              <w:bottom w:val="single" w:sz="8" w:space="0" w:color="9BBB59"/>
              <w:right w:val="single" w:sz="8" w:space="0" w:color="9BBB59"/>
            </w:tcBorders>
            <w:shd w:val="clear" w:color="auto" w:fill="auto"/>
          </w:tcPr>
          <w:p w:rsidR="00DD567C" w:rsidRPr="0031572E" w:rsidRDefault="00DD567C" w:rsidP="00AD5ECD">
            <w:pPr>
              <w:jc w:val="center"/>
              <w:rPr>
                <w:color w:val="984806"/>
                <w:sz w:val="24"/>
                <w:szCs w:val="24"/>
                <w:lang w:val="ru-RU" w:eastAsia="ru-RU"/>
              </w:rPr>
            </w:pPr>
            <w:r w:rsidRPr="0031572E">
              <w:rPr>
                <w:color w:val="984806"/>
                <w:sz w:val="24"/>
                <w:szCs w:val="24"/>
                <w:lang w:val="ru-RU" w:eastAsia="ru-RU"/>
              </w:rPr>
              <w:t>80</w:t>
            </w:r>
          </w:p>
        </w:tc>
        <w:tc>
          <w:tcPr>
            <w:tcW w:w="1870" w:type="dxa"/>
            <w:tcBorders>
              <w:top w:val="single" w:sz="8" w:space="0" w:color="9BBB59"/>
              <w:left w:val="single" w:sz="8" w:space="0" w:color="9BBB59"/>
              <w:bottom w:val="single" w:sz="8" w:space="0" w:color="9BBB59"/>
              <w:right w:val="single" w:sz="8" w:space="0" w:color="9BBB59"/>
            </w:tcBorders>
          </w:tcPr>
          <w:p w:rsidR="00DD567C" w:rsidRPr="00A94437" w:rsidRDefault="00DD567C" w:rsidP="00AD5ECD">
            <w:pPr>
              <w:jc w:val="center"/>
              <w:rPr>
                <w:color w:val="984806"/>
                <w:sz w:val="24"/>
                <w:szCs w:val="24"/>
                <w:lang w:eastAsia="ru-RU"/>
              </w:rPr>
            </w:pPr>
            <w:r>
              <w:rPr>
                <w:color w:val="984806"/>
                <w:sz w:val="24"/>
                <w:szCs w:val="24"/>
                <w:lang w:eastAsia="ru-RU"/>
              </w:rPr>
              <w:t>100</w:t>
            </w:r>
          </w:p>
        </w:tc>
      </w:tr>
      <w:tr w:rsidR="00DD567C" w:rsidRPr="0031572E" w:rsidTr="00800DCF">
        <w:trPr>
          <w:jc w:val="center"/>
        </w:trPr>
        <w:tc>
          <w:tcPr>
            <w:tcW w:w="777" w:type="dxa"/>
            <w:tcBorders>
              <w:top w:val="single" w:sz="8" w:space="0" w:color="9BBB59"/>
              <w:left w:val="single" w:sz="8" w:space="0" w:color="9BBB59"/>
              <w:bottom w:val="single" w:sz="8" w:space="0" w:color="9BBB59"/>
              <w:right w:val="single" w:sz="8" w:space="0" w:color="9BBB59"/>
            </w:tcBorders>
            <w:shd w:val="clear" w:color="auto" w:fill="E6EED5"/>
          </w:tcPr>
          <w:p w:rsidR="00DD567C" w:rsidRPr="0031572E" w:rsidRDefault="00DD567C" w:rsidP="0031572E">
            <w:pPr>
              <w:jc w:val="center"/>
              <w:rPr>
                <w:rFonts w:ascii="Cambria" w:hAnsi="Cambria"/>
                <w:b/>
                <w:bCs/>
                <w:color w:val="984806"/>
                <w:sz w:val="24"/>
                <w:szCs w:val="24"/>
              </w:rPr>
            </w:pPr>
            <w:r w:rsidRPr="0031572E">
              <w:rPr>
                <w:rFonts w:ascii="Cambria" w:hAnsi="Cambria"/>
                <w:b/>
                <w:bCs/>
                <w:color w:val="984806"/>
                <w:sz w:val="24"/>
                <w:szCs w:val="24"/>
              </w:rPr>
              <w:t>5.</w:t>
            </w:r>
          </w:p>
        </w:tc>
        <w:tc>
          <w:tcPr>
            <w:tcW w:w="1688" w:type="dxa"/>
            <w:tcBorders>
              <w:top w:val="single" w:sz="8" w:space="0" w:color="9BBB59"/>
              <w:left w:val="single" w:sz="8" w:space="0" w:color="9BBB59"/>
              <w:bottom w:val="single" w:sz="8" w:space="0" w:color="9BBB59"/>
              <w:right w:val="single" w:sz="8" w:space="0" w:color="9BBB59"/>
            </w:tcBorders>
            <w:shd w:val="clear" w:color="auto" w:fill="E6EED5"/>
          </w:tcPr>
          <w:p w:rsidR="00DD567C" w:rsidRPr="0031572E" w:rsidRDefault="00DD567C" w:rsidP="00AD5ECD">
            <w:pPr>
              <w:rPr>
                <w:b/>
                <w:i/>
                <w:color w:val="984806"/>
                <w:sz w:val="24"/>
                <w:szCs w:val="24"/>
                <w:lang w:val="ru-RU" w:eastAsia="ru-RU"/>
              </w:rPr>
            </w:pPr>
            <w:r w:rsidRPr="0031572E">
              <w:rPr>
                <w:b/>
                <w:i/>
                <w:color w:val="984806"/>
                <w:sz w:val="24"/>
                <w:szCs w:val="24"/>
                <w:lang w:val="ru-RU" w:eastAsia="ru-RU"/>
              </w:rPr>
              <w:t>Gaujas</w:t>
            </w:r>
          </w:p>
        </w:tc>
        <w:tc>
          <w:tcPr>
            <w:tcW w:w="1532" w:type="dxa"/>
            <w:tcBorders>
              <w:top w:val="single" w:sz="8" w:space="0" w:color="9BBB59"/>
              <w:left w:val="single" w:sz="8" w:space="0" w:color="9BBB59"/>
              <w:bottom w:val="single" w:sz="8" w:space="0" w:color="9BBB59"/>
              <w:right w:val="single" w:sz="4" w:space="0" w:color="4F6228"/>
            </w:tcBorders>
            <w:shd w:val="clear" w:color="auto" w:fill="E6EED5"/>
          </w:tcPr>
          <w:p w:rsidR="00DD567C" w:rsidRPr="0031572E" w:rsidRDefault="00DD567C" w:rsidP="00AD5ECD">
            <w:pPr>
              <w:rPr>
                <w:color w:val="984806"/>
                <w:sz w:val="24"/>
                <w:szCs w:val="24"/>
                <w:lang w:val="ru-RU" w:eastAsia="ru-RU"/>
              </w:rPr>
            </w:pPr>
            <w:r w:rsidRPr="0031572E">
              <w:rPr>
                <w:color w:val="984806"/>
                <w:sz w:val="24"/>
                <w:szCs w:val="24"/>
                <w:lang w:val="ru-RU" w:eastAsia="ru-RU"/>
              </w:rPr>
              <w:t>Azanda</w:t>
            </w:r>
          </w:p>
        </w:tc>
        <w:tc>
          <w:tcPr>
            <w:tcW w:w="1559" w:type="dxa"/>
            <w:tcBorders>
              <w:top w:val="single" w:sz="8" w:space="0" w:color="9BBB59"/>
              <w:left w:val="single" w:sz="4" w:space="0" w:color="4F6228"/>
              <w:bottom w:val="single" w:sz="8" w:space="0" w:color="9BBB59"/>
              <w:right w:val="single" w:sz="8" w:space="0" w:color="9BBB59"/>
            </w:tcBorders>
            <w:shd w:val="clear" w:color="auto" w:fill="E6EED5"/>
          </w:tcPr>
          <w:p w:rsidR="00DD567C" w:rsidRPr="0031572E" w:rsidRDefault="00DD567C" w:rsidP="00DD567C">
            <w:pPr>
              <w:jc w:val="center"/>
              <w:rPr>
                <w:color w:val="984806"/>
                <w:sz w:val="24"/>
                <w:szCs w:val="24"/>
                <w:lang w:val="ru-RU" w:eastAsia="ru-RU"/>
              </w:rPr>
            </w:pPr>
            <w:r>
              <w:rPr>
                <w:color w:val="984806"/>
                <w:sz w:val="22"/>
                <w:szCs w:val="24"/>
                <w:lang w:eastAsia="ru-RU"/>
              </w:rPr>
              <w:t>Vn</w:t>
            </w:r>
          </w:p>
        </w:tc>
        <w:tc>
          <w:tcPr>
            <w:tcW w:w="1134" w:type="dxa"/>
            <w:tcBorders>
              <w:top w:val="single" w:sz="8" w:space="0" w:color="9BBB59"/>
              <w:left w:val="single" w:sz="8" w:space="0" w:color="9BBB59"/>
              <w:bottom w:val="single" w:sz="8" w:space="0" w:color="9BBB59"/>
              <w:right w:val="single" w:sz="8" w:space="0" w:color="9BBB59"/>
            </w:tcBorders>
            <w:shd w:val="clear" w:color="auto" w:fill="E6EED5"/>
          </w:tcPr>
          <w:p w:rsidR="00DD567C" w:rsidRPr="00DD567C" w:rsidRDefault="00DD567C" w:rsidP="00AD5ECD">
            <w:pPr>
              <w:jc w:val="center"/>
              <w:rPr>
                <w:color w:val="984806"/>
                <w:sz w:val="24"/>
                <w:szCs w:val="24"/>
                <w:lang w:eastAsia="ru-RU"/>
              </w:rPr>
            </w:pPr>
            <w:r>
              <w:rPr>
                <w:color w:val="984806"/>
                <w:sz w:val="24"/>
                <w:szCs w:val="24"/>
                <w:lang w:val="ru-RU" w:eastAsia="ru-RU"/>
              </w:rPr>
              <w:t>1</w:t>
            </w:r>
            <w:r>
              <w:rPr>
                <w:color w:val="984806"/>
                <w:sz w:val="24"/>
                <w:szCs w:val="24"/>
                <w:lang w:eastAsia="ru-RU"/>
              </w:rPr>
              <w:t>7,2</w:t>
            </w:r>
          </w:p>
        </w:tc>
        <w:tc>
          <w:tcPr>
            <w:tcW w:w="1870" w:type="dxa"/>
            <w:tcBorders>
              <w:top w:val="single" w:sz="8" w:space="0" w:color="9BBB59"/>
              <w:left w:val="single" w:sz="8" w:space="0" w:color="9BBB59"/>
              <w:bottom w:val="single" w:sz="8" w:space="0" w:color="9BBB59"/>
              <w:right w:val="single" w:sz="8" w:space="0" w:color="9BBB59"/>
            </w:tcBorders>
            <w:shd w:val="clear" w:color="auto" w:fill="E6EED5"/>
          </w:tcPr>
          <w:p w:rsidR="00DD567C" w:rsidRDefault="00DD567C" w:rsidP="00A94437">
            <w:pPr>
              <w:jc w:val="center"/>
            </w:pPr>
            <w:r w:rsidRPr="00A930A6">
              <w:rPr>
                <w:color w:val="984806"/>
                <w:sz w:val="22"/>
                <w:szCs w:val="24"/>
                <w:lang w:eastAsia="ru-RU"/>
              </w:rPr>
              <w:t>50</w:t>
            </w:r>
          </w:p>
        </w:tc>
      </w:tr>
      <w:tr w:rsidR="00DD567C" w:rsidRPr="0031572E" w:rsidTr="00800DCF">
        <w:trPr>
          <w:jc w:val="center"/>
        </w:trPr>
        <w:tc>
          <w:tcPr>
            <w:tcW w:w="777" w:type="dxa"/>
            <w:tcBorders>
              <w:top w:val="single" w:sz="8" w:space="0" w:color="9BBB59"/>
              <w:left w:val="single" w:sz="8" w:space="0" w:color="9BBB59"/>
              <w:bottom w:val="single" w:sz="8" w:space="0" w:color="9BBB59"/>
              <w:right w:val="single" w:sz="8" w:space="0" w:color="9BBB59"/>
            </w:tcBorders>
            <w:shd w:val="clear" w:color="auto" w:fill="auto"/>
          </w:tcPr>
          <w:p w:rsidR="00DD567C" w:rsidRPr="0031572E" w:rsidRDefault="00DD567C" w:rsidP="0031572E">
            <w:pPr>
              <w:jc w:val="center"/>
              <w:rPr>
                <w:rFonts w:ascii="Cambria" w:hAnsi="Cambria"/>
                <w:b/>
                <w:bCs/>
                <w:color w:val="984806"/>
                <w:sz w:val="24"/>
                <w:szCs w:val="24"/>
              </w:rPr>
            </w:pPr>
            <w:r w:rsidRPr="0031572E">
              <w:rPr>
                <w:rFonts w:ascii="Cambria" w:hAnsi="Cambria"/>
                <w:b/>
                <w:bCs/>
                <w:color w:val="984806"/>
                <w:sz w:val="24"/>
                <w:szCs w:val="24"/>
              </w:rPr>
              <w:t>6.</w:t>
            </w:r>
          </w:p>
        </w:tc>
        <w:tc>
          <w:tcPr>
            <w:tcW w:w="1688" w:type="dxa"/>
            <w:tcBorders>
              <w:top w:val="single" w:sz="8" w:space="0" w:color="9BBB59"/>
              <w:left w:val="single" w:sz="8" w:space="0" w:color="9BBB59"/>
              <w:bottom w:val="single" w:sz="8" w:space="0" w:color="9BBB59"/>
              <w:right w:val="single" w:sz="8" w:space="0" w:color="9BBB59"/>
            </w:tcBorders>
            <w:shd w:val="clear" w:color="auto" w:fill="auto"/>
          </w:tcPr>
          <w:p w:rsidR="00DD567C" w:rsidRPr="0031572E" w:rsidRDefault="00DD567C" w:rsidP="00AD5ECD">
            <w:pPr>
              <w:rPr>
                <w:b/>
                <w:i/>
                <w:color w:val="984806"/>
                <w:sz w:val="24"/>
                <w:szCs w:val="24"/>
                <w:lang w:val="ru-RU" w:eastAsia="ru-RU"/>
              </w:rPr>
            </w:pPr>
            <w:r w:rsidRPr="0031572E">
              <w:rPr>
                <w:b/>
                <w:i/>
                <w:color w:val="984806"/>
                <w:sz w:val="24"/>
                <w:szCs w:val="24"/>
                <w:lang w:val="ru-RU" w:eastAsia="ru-RU"/>
              </w:rPr>
              <w:t>Gaujas</w:t>
            </w:r>
          </w:p>
        </w:tc>
        <w:tc>
          <w:tcPr>
            <w:tcW w:w="1532" w:type="dxa"/>
            <w:tcBorders>
              <w:top w:val="single" w:sz="8" w:space="0" w:color="9BBB59"/>
              <w:left w:val="single" w:sz="8" w:space="0" w:color="9BBB59"/>
              <w:bottom w:val="single" w:sz="8" w:space="0" w:color="9BBB59"/>
              <w:right w:val="single" w:sz="4" w:space="0" w:color="4F6228"/>
            </w:tcBorders>
            <w:shd w:val="clear" w:color="auto" w:fill="auto"/>
          </w:tcPr>
          <w:p w:rsidR="00DD567C" w:rsidRPr="0031572E" w:rsidRDefault="00DD567C" w:rsidP="00AD5ECD">
            <w:pPr>
              <w:rPr>
                <w:color w:val="984806"/>
                <w:sz w:val="24"/>
                <w:szCs w:val="24"/>
                <w:lang w:val="ru-RU" w:eastAsia="ru-RU"/>
              </w:rPr>
            </w:pPr>
            <w:r w:rsidRPr="0031572E">
              <w:rPr>
                <w:color w:val="984806"/>
                <w:sz w:val="24"/>
                <w:szCs w:val="24"/>
                <w:lang w:val="ru-RU" w:eastAsia="ru-RU"/>
              </w:rPr>
              <w:t>Vilaune</w:t>
            </w:r>
          </w:p>
        </w:tc>
        <w:tc>
          <w:tcPr>
            <w:tcW w:w="1559" w:type="dxa"/>
            <w:tcBorders>
              <w:top w:val="single" w:sz="8" w:space="0" w:color="9BBB59"/>
              <w:left w:val="single" w:sz="4" w:space="0" w:color="4F6228"/>
              <w:bottom w:val="single" w:sz="8" w:space="0" w:color="9BBB59"/>
              <w:right w:val="single" w:sz="8" w:space="0" w:color="9BBB59"/>
            </w:tcBorders>
            <w:shd w:val="clear" w:color="auto" w:fill="auto"/>
          </w:tcPr>
          <w:p w:rsidR="00DD567C" w:rsidRPr="0031572E" w:rsidRDefault="00DD567C" w:rsidP="00DD567C">
            <w:pPr>
              <w:jc w:val="center"/>
              <w:rPr>
                <w:color w:val="984806"/>
                <w:sz w:val="24"/>
                <w:szCs w:val="24"/>
                <w:lang w:val="ru-RU" w:eastAsia="ru-RU"/>
              </w:rPr>
            </w:pPr>
          </w:p>
        </w:tc>
        <w:tc>
          <w:tcPr>
            <w:tcW w:w="1134" w:type="dxa"/>
            <w:tcBorders>
              <w:top w:val="single" w:sz="8" w:space="0" w:color="9BBB59"/>
              <w:left w:val="single" w:sz="8" w:space="0" w:color="9BBB59"/>
              <w:bottom w:val="single" w:sz="8" w:space="0" w:color="9BBB59"/>
              <w:right w:val="single" w:sz="8" w:space="0" w:color="9BBB59"/>
            </w:tcBorders>
            <w:shd w:val="clear" w:color="auto" w:fill="auto"/>
          </w:tcPr>
          <w:p w:rsidR="00DD567C" w:rsidRPr="0031572E" w:rsidRDefault="00DD567C" w:rsidP="00AD5ECD">
            <w:pPr>
              <w:jc w:val="center"/>
              <w:rPr>
                <w:color w:val="984806"/>
                <w:sz w:val="24"/>
                <w:szCs w:val="24"/>
                <w:lang w:val="ru-RU" w:eastAsia="ru-RU"/>
              </w:rPr>
            </w:pPr>
            <w:r w:rsidRPr="0031572E">
              <w:rPr>
                <w:color w:val="984806"/>
                <w:sz w:val="24"/>
                <w:szCs w:val="24"/>
                <w:lang w:val="ru-RU" w:eastAsia="ru-RU"/>
              </w:rPr>
              <w:t>18</w:t>
            </w:r>
          </w:p>
        </w:tc>
        <w:tc>
          <w:tcPr>
            <w:tcW w:w="1870" w:type="dxa"/>
            <w:tcBorders>
              <w:top w:val="single" w:sz="8" w:space="0" w:color="9BBB59"/>
              <w:left w:val="single" w:sz="8" w:space="0" w:color="9BBB59"/>
              <w:bottom w:val="single" w:sz="8" w:space="0" w:color="9BBB59"/>
              <w:right w:val="single" w:sz="8" w:space="0" w:color="9BBB59"/>
            </w:tcBorders>
          </w:tcPr>
          <w:p w:rsidR="00DD567C" w:rsidRDefault="00DD567C" w:rsidP="00A94437">
            <w:pPr>
              <w:jc w:val="center"/>
            </w:pPr>
            <w:r w:rsidRPr="00A930A6">
              <w:rPr>
                <w:color w:val="984806"/>
                <w:sz w:val="22"/>
                <w:szCs w:val="24"/>
                <w:lang w:eastAsia="ru-RU"/>
              </w:rPr>
              <w:t>50</w:t>
            </w:r>
          </w:p>
        </w:tc>
      </w:tr>
      <w:tr w:rsidR="00DD567C" w:rsidRPr="0031572E" w:rsidTr="00800DCF">
        <w:trPr>
          <w:jc w:val="center"/>
        </w:trPr>
        <w:tc>
          <w:tcPr>
            <w:tcW w:w="777" w:type="dxa"/>
            <w:tcBorders>
              <w:top w:val="single" w:sz="8" w:space="0" w:color="9BBB59"/>
              <w:left w:val="single" w:sz="8" w:space="0" w:color="9BBB59"/>
              <w:bottom w:val="single" w:sz="8" w:space="0" w:color="9BBB59"/>
              <w:right w:val="single" w:sz="8" w:space="0" w:color="9BBB59"/>
            </w:tcBorders>
            <w:shd w:val="clear" w:color="auto" w:fill="E6EED5"/>
          </w:tcPr>
          <w:p w:rsidR="00DD567C" w:rsidRPr="0031572E" w:rsidRDefault="00DD567C" w:rsidP="0031572E">
            <w:pPr>
              <w:jc w:val="center"/>
              <w:rPr>
                <w:rFonts w:ascii="Cambria" w:hAnsi="Cambria"/>
                <w:b/>
                <w:bCs/>
                <w:color w:val="984806"/>
                <w:sz w:val="24"/>
                <w:szCs w:val="24"/>
              </w:rPr>
            </w:pPr>
            <w:r w:rsidRPr="0031572E">
              <w:rPr>
                <w:rFonts w:ascii="Cambria" w:hAnsi="Cambria"/>
                <w:b/>
                <w:bCs/>
                <w:color w:val="984806"/>
                <w:sz w:val="24"/>
                <w:szCs w:val="24"/>
              </w:rPr>
              <w:t>7.</w:t>
            </w:r>
          </w:p>
        </w:tc>
        <w:tc>
          <w:tcPr>
            <w:tcW w:w="1688" w:type="dxa"/>
            <w:tcBorders>
              <w:top w:val="single" w:sz="8" w:space="0" w:color="9BBB59"/>
              <w:left w:val="single" w:sz="8" w:space="0" w:color="9BBB59"/>
              <w:bottom w:val="single" w:sz="8" w:space="0" w:color="9BBB59"/>
              <w:right w:val="single" w:sz="8" w:space="0" w:color="9BBB59"/>
            </w:tcBorders>
            <w:shd w:val="clear" w:color="auto" w:fill="E6EED5"/>
          </w:tcPr>
          <w:p w:rsidR="00DD567C" w:rsidRPr="0031572E" w:rsidRDefault="00DD567C" w:rsidP="00AD5ECD">
            <w:pPr>
              <w:rPr>
                <w:b/>
                <w:i/>
                <w:color w:val="984806"/>
                <w:sz w:val="24"/>
                <w:szCs w:val="24"/>
                <w:lang w:val="ru-RU" w:eastAsia="ru-RU"/>
              </w:rPr>
            </w:pPr>
            <w:r w:rsidRPr="0031572E">
              <w:rPr>
                <w:b/>
                <w:i/>
                <w:color w:val="984806"/>
                <w:sz w:val="24"/>
                <w:szCs w:val="24"/>
                <w:lang w:val="ru-RU" w:eastAsia="ru-RU"/>
              </w:rPr>
              <w:t>Gaujas</w:t>
            </w:r>
          </w:p>
        </w:tc>
        <w:tc>
          <w:tcPr>
            <w:tcW w:w="1532" w:type="dxa"/>
            <w:tcBorders>
              <w:top w:val="single" w:sz="8" w:space="0" w:color="9BBB59"/>
              <w:left w:val="single" w:sz="8" w:space="0" w:color="9BBB59"/>
              <w:bottom w:val="single" w:sz="8" w:space="0" w:color="9BBB59"/>
              <w:right w:val="single" w:sz="4" w:space="0" w:color="4F6228"/>
            </w:tcBorders>
            <w:shd w:val="clear" w:color="auto" w:fill="E6EED5"/>
          </w:tcPr>
          <w:p w:rsidR="00DD567C" w:rsidRPr="0031572E" w:rsidRDefault="00DD567C" w:rsidP="00AD5ECD">
            <w:pPr>
              <w:rPr>
                <w:color w:val="984806"/>
                <w:sz w:val="24"/>
                <w:szCs w:val="24"/>
                <w:lang w:val="ru-RU" w:eastAsia="ru-RU"/>
              </w:rPr>
            </w:pPr>
            <w:r w:rsidRPr="0031572E">
              <w:rPr>
                <w:color w:val="984806"/>
                <w:sz w:val="24"/>
                <w:szCs w:val="24"/>
                <w:lang w:val="ru-RU" w:eastAsia="ru-RU"/>
              </w:rPr>
              <w:t>Sace</w:t>
            </w:r>
          </w:p>
        </w:tc>
        <w:tc>
          <w:tcPr>
            <w:tcW w:w="1559" w:type="dxa"/>
            <w:tcBorders>
              <w:top w:val="single" w:sz="8" w:space="0" w:color="9BBB59"/>
              <w:left w:val="single" w:sz="4" w:space="0" w:color="4F6228"/>
              <w:bottom w:val="single" w:sz="8" w:space="0" w:color="9BBB59"/>
              <w:right w:val="single" w:sz="8" w:space="0" w:color="9BBB59"/>
            </w:tcBorders>
            <w:shd w:val="clear" w:color="auto" w:fill="E6EED5"/>
          </w:tcPr>
          <w:p w:rsidR="00DD567C" w:rsidRPr="0031572E" w:rsidRDefault="00DD567C" w:rsidP="00DD567C">
            <w:pPr>
              <w:jc w:val="center"/>
              <w:rPr>
                <w:color w:val="984806"/>
                <w:sz w:val="24"/>
                <w:szCs w:val="24"/>
                <w:lang w:val="ru-RU" w:eastAsia="ru-RU"/>
              </w:rPr>
            </w:pPr>
          </w:p>
        </w:tc>
        <w:tc>
          <w:tcPr>
            <w:tcW w:w="1134" w:type="dxa"/>
            <w:tcBorders>
              <w:top w:val="single" w:sz="8" w:space="0" w:color="9BBB59"/>
              <w:left w:val="single" w:sz="8" w:space="0" w:color="9BBB59"/>
              <w:bottom w:val="single" w:sz="8" w:space="0" w:color="9BBB59"/>
              <w:right w:val="single" w:sz="8" w:space="0" w:color="9BBB59"/>
            </w:tcBorders>
            <w:shd w:val="clear" w:color="auto" w:fill="E6EED5"/>
          </w:tcPr>
          <w:p w:rsidR="00DD567C" w:rsidRPr="0031572E" w:rsidRDefault="00DD567C" w:rsidP="00AD5ECD">
            <w:pPr>
              <w:jc w:val="center"/>
              <w:rPr>
                <w:color w:val="984806"/>
                <w:sz w:val="24"/>
                <w:szCs w:val="24"/>
                <w:lang w:val="ru-RU" w:eastAsia="ru-RU"/>
              </w:rPr>
            </w:pPr>
            <w:r w:rsidRPr="0031572E">
              <w:rPr>
                <w:color w:val="984806"/>
                <w:sz w:val="24"/>
                <w:szCs w:val="24"/>
                <w:lang w:val="ru-RU" w:eastAsia="ru-RU"/>
              </w:rPr>
              <w:t>11</w:t>
            </w:r>
          </w:p>
        </w:tc>
        <w:tc>
          <w:tcPr>
            <w:tcW w:w="1870" w:type="dxa"/>
            <w:tcBorders>
              <w:top w:val="single" w:sz="8" w:space="0" w:color="9BBB59"/>
              <w:left w:val="single" w:sz="8" w:space="0" w:color="9BBB59"/>
              <w:bottom w:val="single" w:sz="8" w:space="0" w:color="9BBB59"/>
              <w:right w:val="single" w:sz="8" w:space="0" w:color="9BBB59"/>
            </w:tcBorders>
            <w:shd w:val="clear" w:color="auto" w:fill="E6EED5"/>
          </w:tcPr>
          <w:p w:rsidR="00DD567C" w:rsidRDefault="00DD567C" w:rsidP="00A94437">
            <w:pPr>
              <w:jc w:val="center"/>
            </w:pPr>
            <w:r w:rsidRPr="00A930A6">
              <w:rPr>
                <w:color w:val="984806"/>
                <w:sz w:val="22"/>
                <w:szCs w:val="24"/>
                <w:lang w:eastAsia="ru-RU"/>
              </w:rPr>
              <w:t>50</w:t>
            </w:r>
          </w:p>
        </w:tc>
      </w:tr>
      <w:tr w:rsidR="00DD567C" w:rsidRPr="0031572E" w:rsidTr="00800DCF">
        <w:trPr>
          <w:jc w:val="center"/>
        </w:trPr>
        <w:tc>
          <w:tcPr>
            <w:tcW w:w="777" w:type="dxa"/>
            <w:tcBorders>
              <w:top w:val="single" w:sz="8" w:space="0" w:color="9BBB59"/>
              <w:left w:val="single" w:sz="8" w:space="0" w:color="9BBB59"/>
              <w:bottom w:val="single" w:sz="8" w:space="0" w:color="9BBB59"/>
              <w:right w:val="single" w:sz="8" w:space="0" w:color="9BBB59"/>
            </w:tcBorders>
            <w:shd w:val="clear" w:color="auto" w:fill="auto"/>
          </w:tcPr>
          <w:p w:rsidR="00DD567C" w:rsidRPr="0031572E" w:rsidRDefault="00DD567C" w:rsidP="0031572E">
            <w:pPr>
              <w:jc w:val="center"/>
              <w:rPr>
                <w:rFonts w:ascii="Cambria" w:hAnsi="Cambria"/>
                <w:b/>
                <w:bCs/>
                <w:color w:val="984806"/>
                <w:sz w:val="24"/>
                <w:szCs w:val="24"/>
              </w:rPr>
            </w:pPr>
            <w:r w:rsidRPr="0031572E">
              <w:rPr>
                <w:rFonts w:ascii="Cambria" w:hAnsi="Cambria"/>
                <w:b/>
                <w:bCs/>
                <w:color w:val="984806"/>
                <w:sz w:val="24"/>
                <w:szCs w:val="24"/>
              </w:rPr>
              <w:t>8.</w:t>
            </w:r>
          </w:p>
        </w:tc>
        <w:tc>
          <w:tcPr>
            <w:tcW w:w="1688" w:type="dxa"/>
            <w:tcBorders>
              <w:top w:val="single" w:sz="8" w:space="0" w:color="9BBB59"/>
              <w:left w:val="single" w:sz="8" w:space="0" w:color="9BBB59"/>
              <w:bottom w:val="single" w:sz="8" w:space="0" w:color="9BBB59"/>
              <w:right w:val="single" w:sz="8" w:space="0" w:color="9BBB59"/>
            </w:tcBorders>
            <w:shd w:val="clear" w:color="auto" w:fill="auto"/>
          </w:tcPr>
          <w:p w:rsidR="00DD567C" w:rsidRPr="0031572E" w:rsidRDefault="00DD567C" w:rsidP="00AD5ECD">
            <w:pPr>
              <w:rPr>
                <w:b/>
                <w:i/>
                <w:color w:val="984806"/>
                <w:sz w:val="24"/>
                <w:szCs w:val="24"/>
                <w:lang w:val="ru-RU" w:eastAsia="ru-RU"/>
              </w:rPr>
            </w:pPr>
            <w:r w:rsidRPr="0031572E">
              <w:rPr>
                <w:b/>
                <w:i/>
                <w:color w:val="984806"/>
                <w:sz w:val="24"/>
                <w:szCs w:val="24"/>
                <w:lang w:val="ru-RU" w:eastAsia="ru-RU"/>
              </w:rPr>
              <w:t>Gaujas</w:t>
            </w:r>
          </w:p>
        </w:tc>
        <w:tc>
          <w:tcPr>
            <w:tcW w:w="1532" w:type="dxa"/>
            <w:tcBorders>
              <w:top w:val="single" w:sz="8" w:space="0" w:color="9BBB59"/>
              <w:left w:val="single" w:sz="8" w:space="0" w:color="9BBB59"/>
              <w:bottom w:val="single" w:sz="8" w:space="0" w:color="9BBB59"/>
              <w:right w:val="single" w:sz="4" w:space="0" w:color="4F6228"/>
            </w:tcBorders>
            <w:shd w:val="clear" w:color="auto" w:fill="auto"/>
          </w:tcPr>
          <w:p w:rsidR="00DD567C" w:rsidRPr="0031572E" w:rsidRDefault="00DD567C" w:rsidP="00AD5ECD">
            <w:pPr>
              <w:rPr>
                <w:color w:val="984806"/>
                <w:sz w:val="24"/>
                <w:szCs w:val="24"/>
                <w:lang w:val="ru-RU" w:eastAsia="ru-RU"/>
              </w:rPr>
            </w:pPr>
            <w:r w:rsidRPr="0031572E">
              <w:rPr>
                <w:color w:val="984806"/>
                <w:sz w:val="24"/>
                <w:szCs w:val="24"/>
                <w:lang w:val="ru-RU" w:eastAsia="ru-RU"/>
              </w:rPr>
              <w:t>Gosupe</w:t>
            </w:r>
          </w:p>
        </w:tc>
        <w:tc>
          <w:tcPr>
            <w:tcW w:w="1559" w:type="dxa"/>
            <w:tcBorders>
              <w:top w:val="single" w:sz="8" w:space="0" w:color="9BBB59"/>
              <w:left w:val="single" w:sz="4" w:space="0" w:color="4F6228"/>
              <w:bottom w:val="single" w:sz="8" w:space="0" w:color="9BBB59"/>
              <w:right w:val="single" w:sz="8" w:space="0" w:color="9BBB59"/>
            </w:tcBorders>
            <w:shd w:val="clear" w:color="auto" w:fill="auto"/>
          </w:tcPr>
          <w:p w:rsidR="00DD567C" w:rsidRDefault="00DD567C" w:rsidP="00DD567C">
            <w:pPr>
              <w:jc w:val="center"/>
            </w:pPr>
            <w:r w:rsidRPr="003A4382">
              <w:rPr>
                <w:color w:val="984806"/>
                <w:sz w:val="22"/>
                <w:szCs w:val="24"/>
                <w:lang w:eastAsia="ru-RU"/>
              </w:rPr>
              <w:t>Vn</w:t>
            </w:r>
          </w:p>
        </w:tc>
        <w:tc>
          <w:tcPr>
            <w:tcW w:w="1134" w:type="dxa"/>
            <w:tcBorders>
              <w:top w:val="single" w:sz="8" w:space="0" w:color="9BBB59"/>
              <w:left w:val="single" w:sz="8" w:space="0" w:color="9BBB59"/>
              <w:bottom w:val="single" w:sz="8" w:space="0" w:color="9BBB59"/>
              <w:right w:val="single" w:sz="8" w:space="0" w:color="9BBB59"/>
            </w:tcBorders>
            <w:shd w:val="clear" w:color="auto" w:fill="auto"/>
          </w:tcPr>
          <w:p w:rsidR="00DD567C" w:rsidRPr="00DD567C" w:rsidRDefault="00DD567C" w:rsidP="00AD5ECD">
            <w:pPr>
              <w:jc w:val="center"/>
              <w:rPr>
                <w:color w:val="984806"/>
                <w:sz w:val="24"/>
                <w:szCs w:val="24"/>
                <w:lang w:eastAsia="ru-RU"/>
              </w:rPr>
            </w:pPr>
            <w:r>
              <w:rPr>
                <w:color w:val="984806"/>
                <w:sz w:val="24"/>
                <w:szCs w:val="24"/>
                <w:lang w:val="ru-RU" w:eastAsia="ru-RU"/>
              </w:rPr>
              <w:t>1</w:t>
            </w:r>
            <w:r>
              <w:rPr>
                <w:color w:val="984806"/>
                <w:sz w:val="24"/>
                <w:szCs w:val="24"/>
                <w:lang w:eastAsia="ru-RU"/>
              </w:rPr>
              <w:t>6,5</w:t>
            </w:r>
          </w:p>
        </w:tc>
        <w:tc>
          <w:tcPr>
            <w:tcW w:w="1870" w:type="dxa"/>
            <w:tcBorders>
              <w:top w:val="single" w:sz="8" w:space="0" w:color="9BBB59"/>
              <w:left w:val="single" w:sz="8" w:space="0" w:color="9BBB59"/>
              <w:bottom w:val="single" w:sz="8" w:space="0" w:color="9BBB59"/>
              <w:right w:val="single" w:sz="8" w:space="0" w:color="9BBB59"/>
            </w:tcBorders>
          </w:tcPr>
          <w:p w:rsidR="00DD567C" w:rsidRDefault="00DD567C" w:rsidP="00A94437">
            <w:pPr>
              <w:jc w:val="center"/>
            </w:pPr>
            <w:r w:rsidRPr="00A930A6">
              <w:rPr>
                <w:color w:val="984806"/>
                <w:sz w:val="22"/>
                <w:szCs w:val="24"/>
                <w:lang w:eastAsia="ru-RU"/>
              </w:rPr>
              <w:t>50</w:t>
            </w:r>
          </w:p>
        </w:tc>
      </w:tr>
      <w:tr w:rsidR="00DD567C" w:rsidRPr="0031572E" w:rsidTr="00800DCF">
        <w:trPr>
          <w:jc w:val="center"/>
        </w:trPr>
        <w:tc>
          <w:tcPr>
            <w:tcW w:w="777" w:type="dxa"/>
            <w:tcBorders>
              <w:top w:val="single" w:sz="8" w:space="0" w:color="9BBB59"/>
              <w:left w:val="single" w:sz="8" w:space="0" w:color="9BBB59"/>
              <w:bottom w:val="single" w:sz="8" w:space="0" w:color="9BBB59"/>
              <w:right w:val="single" w:sz="8" w:space="0" w:color="9BBB59"/>
            </w:tcBorders>
            <w:shd w:val="clear" w:color="auto" w:fill="E6EED5"/>
          </w:tcPr>
          <w:p w:rsidR="00DD567C" w:rsidRPr="0031572E" w:rsidRDefault="00DD567C" w:rsidP="0031572E">
            <w:pPr>
              <w:jc w:val="center"/>
              <w:rPr>
                <w:rFonts w:ascii="Cambria" w:hAnsi="Cambria"/>
                <w:b/>
                <w:bCs/>
                <w:color w:val="984806"/>
                <w:sz w:val="24"/>
                <w:szCs w:val="24"/>
              </w:rPr>
            </w:pPr>
            <w:r w:rsidRPr="0031572E">
              <w:rPr>
                <w:rFonts w:ascii="Cambria" w:hAnsi="Cambria"/>
                <w:b/>
                <w:bCs/>
                <w:color w:val="984806"/>
                <w:sz w:val="24"/>
                <w:szCs w:val="24"/>
              </w:rPr>
              <w:t>9.</w:t>
            </w:r>
          </w:p>
        </w:tc>
        <w:tc>
          <w:tcPr>
            <w:tcW w:w="1688" w:type="dxa"/>
            <w:tcBorders>
              <w:top w:val="single" w:sz="8" w:space="0" w:color="9BBB59"/>
              <w:left w:val="single" w:sz="8" w:space="0" w:color="9BBB59"/>
              <w:bottom w:val="single" w:sz="8" w:space="0" w:color="9BBB59"/>
              <w:right w:val="single" w:sz="8" w:space="0" w:color="9BBB59"/>
            </w:tcBorders>
            <w:shd w:val="clear" w:color="auto" w:fill="E6EED5"/>
          </w:tcPr>
          <w:p w:rsidR="00DD567C" w:rsidRPr="0031572E" w:rsidRDefault="00DD567C" w:rsidP="00AD5ECD">
            <w:pPr>
              <w:rPr>
                <w:b/>
                <w:i/>
                <w:color w:val="984806"/>
                <w:sz w:val="24"/>
                <w:szCs w:val="24"/>
                <w:lang w:val="ru-RU" w:eastAsia="ru-RU"/>
              </w:rPr>
            </w:pPr>
            <w:r w:rsidRPr="0031572E">
              <w:rPr>
                <w:b/>
                <w:i/>
                <w:color w:val="984806"/>
                <w:sz w:val="24"/>
                <w:szCs w:val="24"/>
                <w:lang w:val="ru-RU" w:eastAsia="ru-RU"/>
              </w:rPr>
              <w:t>Gaujas</w:t>
            </w:r>
          </w:p>
        </w:tc>
        <w:tc>
          <w:tcPr>
            <w:tcW w:w="1532" w:type="dxa"/>
            <w:tcBorders>
              <w:top w:val="single" w:sz="8" w:space="0" w:color="9BBB59"/>
              <w:left w:val="single" w:sz="8" w:space="0" w:color="9BBB59"/>
              <w:bottom w:val="single" w:sz="8" w:space="0" w:color="9BBB59"/>
              <w:right w:val="single" w:sz="4" w:space="0" w:color="4F6228"/>
            </w:tcBorders>
            <w:shd w:val="clear" w:color="auto" w:fill="E6EED5"/>
          </w:tcPr>
          <w:p w:rsidR="00DD567C" w:rsidRPr="0031572E" w:rsidRDefault="00DD567C" w:rsidP="00AD5ECD">
            <w:pPr>
              <w:rPr>
                <w:color w:val="984806"/>
                <w:sz w:val="24"/>
                <w:szCs w:val="24"/>
                <w:lang w:val="ru-RU" w:eastAsia="ru-RU"/>
              </w:rPr>
            </w:pPr>
            <w:r w:rsidRPr="0031572E">
              <w:rPr>
                <w:color w:val="984806"/>
                <w:sz w:val="24"/>
                <w:szCs w:val="24"/>
                <w:lang w:val="ru-RU" w:eastAsia="ru-RU"/>
              </w:rPr>
              <w:t>Vijata</w:t>
            </w:r>
          </w:p>
        </w:tc>
        <w:tc>
          <w:tcPr>
            <w:tcW w:w="1559" w:type="dxa"/>
            <w:tcBorders>
              <w:top w:val="single" w:sz="8" w:space="0" w:color="9BBB59"/>
              <w:left w:val="single" w:sz="4" w:space="0" w:color="4F6228"/>
              <w:bottom w:val="single" w:sz="8" w:space="0" w:color="9BBB59"/>
              <w:right w:val="single" w:sz="8" w:space="0" w:color="9BBB59"/>
            </w:tcBorders>
            <w:shd w:val="clear" w:color="auto" w:fill="E6EED5"/>
          </w:tcPr>
          <w:p w:rsidR="00DD567C" w:rsidRDefault="00DD567C" w:rsidP="00DD567C">
            <w:pPr>
              <w:jc w:val="center"/>
            </w:pPr>
            <w:r w:rsidRPr="003A4382">
              <w:rPr>
                <w:color w:val="984806"/>
                <w:sz w:val="22"/>
                <w:szCs w:val="24"/>
                <w:lang w:eastAsia="ru-RU"/>
              </w:rPr>
              <w:t>Vn</w:t>
            </w:r>
          </w:p>
        </w:tc>
        <w:tc>
          <w:tcPr>
            <w:tcW w:w="1134" w:type="dxa"/>
            <w:tcBorders>
              <w:top w:val="single" w:sz="8" w:space="0" w:color="9BBB59"/>
              <w:left w:val="single" w:sz="8" w:space="0" w:color="9BBB59"/>
              <w:bottom w:val="single" w:sz="8" w:space="0" w:color="9BBB59"/>
              <w:right w:val="single" w:sz="8" w:space="0" w:color="9BBB59"/>
            </w:tcBorders>
            <w:shd w:val="clear" w:color="auto" w:fill="E6EED5"/>
          </w:tcPr>
          <w:p w:rsidR="00DD567C" w:rsidRPr="00DD567C" w:rsidRDefault="00DD567C" w:rsidP="00AD5ECD">
            <w:pPr>
              <w:jc w:val="center"/>
              <w:rPr>
                <w:color w:val="984806"/>
                <w:sz w:val="24"/>
                <w:szCs w:val="24"/>
                <w:lang w:eastAsia="ru-RU"/>
              </w:rPr>
            </w:pPr>
            <w:r w:rsidRPr="0031572E">
              <w:rPr>
                <w:color w:val="984806"/>
                <w:sz w:val="24"/>
                <w:szCs w:val="24"/>
                <w:lang w:val="ru-RU" w:eastAsia="ru-RU"/>
              </w:rPr>
              <w:t>18</w:t>
            </w:r>
            <w:r>
              <w:rPr>
                <w:color w:val="984806"/>
                <w:sz w:val="24"/>
                <w:szCs w:val="24"/>
                <w:lang w:eastAsia="ru-RU"/>
              </w:rPr>
              <w:t>,6</w:t>
            </w:r>
          </w:p>
        </w:tc>
        <w:tc>
          <w:tcPr>
            <w:tcW w:w="1870" w:type="dxa"/>
            <w:tcBorders>
              <w:top w:val="single" w:sz="8" w:space="0" w:color="9BBB59"/>
              <w:left w:val="single" w:sz="8" w:space="0" w:color="9BBB59"/>
              <w:bottom w:val="single" w:sz="8" w:space="0" w:color="9BBB59"/>
              <w:right w:val="single" w:sz="8" w:space="0" w:color="9BBB59"/>
            </w:tcBorders>
            <w:shd w:val="clear" w:color="auto" w:fill="E6EED5"/>
          </w:tcPr>
          <w:p w:rsidR="00DD567C" w:rsidRDefault="00DD567C" w:rsidP="00A94437">
            <w:pPr>
              <w:jc w:val="center"/>
            </w:pPr>
            <w:r w:rsidRPr="00A930A6">
              <w:rPr>
                <w:color w:val="984806"/>
                <w:sz w:val="22"/>
                <w:szCs w:val="24"/>
                <w:lang w:eastAsia="ru-RU"/>
              </w:rPr>
              <w:t>50</w:t>
            </w:r>
          </w:p>
        </w:tc>
      </w:tr>
      <w:tr w:rsidR="00DD567C" w:rsidRPr="0031572E" w:rsidTr="00800DCF">
        <w:trPr>
          <w:jc w:val="center"/>
        </w:trPr>
        <w:tc>
          <w:tcPr>
            <w:tcW w:w="777" w:type="dxa"/>
            <w:tcBorders>
              <w:top w:val="single" w:sz="8" w:space="0" w:color="9BBB59"/>
              <w:left w:val="single" w:sz="8" w:space="0" w:color="9BBB59"/>
              <w:bottom w:val="single" w:sz="8" w:space="0" w:color="9BBB59"/>
              <w:right w:val="single" w:sz="8" w:space="0" w:color="9BBB59"/>
            </w:tcBorders>
            <w:shd w:val="clear" w:color="auto" w:fill="auto"/>
          </w:tcPr>
          <w:p w:rsidR="00DD567C" w:rsidRPr="0031572E" w:rsidRDefault="00DD567C" w:rsidP="0031572E">
            <w:pPr>
              <w:jc w:val="center"/>
              <w:rPr>
                <w:rFonts w:ascii="Cambria" w:hAnsi="Cambria"/>
                <w:b/>
                <w:bCs/>
                <w:color w:val="984806"/>
                <w:sz w:val="24"/>
                <w:szCs w:val="24"/>
              </w:rPr>
            </w:pPr>
            <w:r w:rsidRPr="0031572E">
              <w:rPr>
                <w:rFonts w:ascii="Cambria" w:hAnsi="Cambria"/>
                <w:b/>
                <w:bCs/>
                <w:color w:val="984806"/>
                <w:sz w:val="24"/>
                <w:szCs w:val="24"/>
              </w:rPr>
              <w:t>10.</w:t>
            </w:r>
          </w:p>
        </w:tc>
        <w:tc>
          <w:tcPr>
            <w:tcW w:w="1688" w:type="dxa"/>
            <w:tcBorders>
              <w:top w:val="single" w:sz="8" w:space="0" w:color="9BBB59"/>
              <w:left w:val="single" w:sz="8" w:space="0" w:color="9BBB59"/>
              <w:bottom w:val="single" w:sz="8" w:space="0" w:color="9BBB59"/>
              <w:right w:val="single" w:sz="8" w:space="0" w:color="9BBB59"/>
            </w:tcBorders>
            <w:shd w:val="clear" w:color="auto" w:fill="auto"/>
          </w:tcPr>
          <w:p w:rsidR="00DD567C" w:rsidRPr="0031572E" w:rsidRDefault="00DD567C" w:rsidP="00800DCF">
            <w:pPr>
              <w:rPr>
                <w:b/>
                <w:i/>
                <w:color w:val="984806"/>
                <w:sz w:val="24"/>
                <w:szCs w:val="24"/>
                <w:lang w:val="ru-RU" w:eastAsia="ru-RU"/>
              </w:rPr>
            </w:pPr>
            <w:r w:rsidRPr="0031572E">
              <w:rPr>
                <w:b/>
                <w:i/>
                <w:color w:val="984806"/>
                <w:sz w:val="24"/>
                <w:szCs w:val="24"/>
                <w:lang w:val="ru-RU" w:eastAsia="ru-RU"/>
              </w:rPr>
              <w:t>Gaujas</w:t>
            </w:r>
          </w:p>
        </w:tc>
        <w:tc>
          <w:tcPr>
            <w:tcW w:w="1532" w:type="dxa"/>
            <w:tcBorders>
              <w:top w:val="single" w:sz="8" w:space="0" w:color="9BBB59"/>
              <w:left w:val="single" w:sz="8" w:space="0" w:color="9BBB59"/>
              <w:bottom w:val="single" w:sz="8" w:space="0" w:color="9BBB59"/>
              <w:right w:val="single" w:sz="4" w:space="0" w:color="4F6228"/>
            </w:tcBorders>
            <w:shd w:val="clear" w:color="auto" w:fill="auto"/>
          </w:tcPr>
          <w:p w:rsidR="00DD567C" w:rsidRPr="00C102F3" w:rsidRDefault="00DD567C" w:rsidP="00800DCF">
            <w:pPr>
              <w:rPr>
                <w:color w:val="984806"/>
                <w:sz w:val="24"/>
                <w:szCs w:val="24"/>
                <w:lang w:eastAsia="ru-RU"/>
              </w:rPr>
            </w:pPr>
            <w:r w:rsidRPr="0031572E">
              <w:rPr>
                <w:color w:val="984806"/>
                <w:sz w:val="24"/>
                <w:szCs w:val="24"/>
                <w:lang w:val="ru-RU" w:eastAsia="ru-RU"/>
              </w:rPr>
              <w:t xml:space="preserve">Gauja </w:t>
            </w:r>
          </w:p>
        </w:tc>
        <w:tc>
          <w:tcPr>
            <w:tcW w:w="1559" w:type="dxa"/>
            <w:tcBorders>
              <w:top w:val="single" w:sz="8" w:space="0" w:color="9BBB59"/>
              <w:left w:val="single" w:sz="4" w:space="0" w:color="4F6228"/>
              <w:bottom w:val="single" w:sz="8" w:space="0" w:color="9BBB59"/>
              <w:right w:val="single" w:sz="8" w:space="0" w:color="9BBB59"/>
            </w:tcBorders>
            <w:shd w:val="clear" w:color="auto" w:fill="auto"/>
          </w:tcPr>
          <w:p w:rsidR="00DD567C" w:rsidRPr="00C102F3" w:rsidRDefault="00DD567C" w:rsidP="00DD567C">
            <w:pPr>
              <w:jc w:val="center"/>
              <w:rPr>
                <w:color w:val="984806"/>
                <w:sz w:val="24"/>
                <w:szCs w:val="24"/>
                <w:lang w:eastAsia="ru-RU"/>
              </w:rPr>
            </w:pPr>
          </w:p>
        </w:tc>
        <w:tc>
          <w:tcPr>
            <w:tcW w:w="1134" w:type="dxa"/>
            <w:tcBorders>
              <w:top w:val="single" w:sz="8" w:space="0" w:color="9BBB59"/>
              <w:left w:val="single" w:sz="8" w:space="0" w:color="9BBB59"/>
              <w:bottom w:val="single" w:sz="8" w:space="0" w:color="9BBB59"/>
              <w:right w:val="single" w:sz="8" w:space="0" w:color="9BBB59"/>
            </w:tcBorders>
            <w:shd w:val="clear" w:color="auto" w:fill="auto"/>
          </w:tcPr>
          <w:p w:rsidR="00DD567C" w:rsidRPr="0031572E" w:rsidRDefault="00DD567C" w:rsidP="00800DCF">
            <w:pPr>
              <w:jc w:val="center"/>
              <w:rPr>
                <w:color w:val="984806"/>
                <w:sz w:val="24"/>
                <w:szCs w:val="24"/>
                <w:lang w:val="ru-RU" w:eastAsia="ru-RU"/>
              </w:rPr>
            </w:pPr>
            <w:r w:rsidRPr="0031572E">
              <w:rPr>
                <w:color w:val="984806"/>
                <w:sz w:val="24"/>
                <w:szCs w:val="24"/>
                <w:lang w:val="ru-RU" w:eastAsia="ru-RU"/>
              </w:rPr>
              <w:t>452</w:t>
            </w:r>
          </w:p>
        </w:tc>
        <w:tc>
          <w:tcPr>
            <w:tcW w:w="1870" w:type="dxa"/>
            <w:tcBorders>
              <w:top w:val="single" w:sz="8" w:space="0" w:color="9BBB59"/>
              <w:left w:val="single" w:sz="8" w:space="0" w:color="9BBB59"/>
              <w:bottom w:val="single" w:sz="8" w:space="0" w:color="9BBB59"/>
              <w:right w:val="single" w:sz="8" w:space="0" w:color="9BBB59"/>
            </w:tcBorders>
          </w:tcPr>
          <w:p w:rsidR="00DD567C" w:rsidRPr="00A94437" w:rsidRDefault="00DD567C" w:rsidP="00800DCF">
            <w:pPr>
              <w:jc w:val="center"/>
              <w:rPr>
                <w:color w:val="984806"/>
                <w:sz w:val="24"/>
                <w:szCs w:val="24"/>
                <w:lang w:eastAsia="ru-RU"/>
              </w:rPr>
            </w:pPr>
            <w:r>
              <w:rPr>
                <w:color w:val="984806"/>
                <w:sz w:val="24"/>
                <w:szCs w:val="24"/>
                <w:lang w:eastAsia="ru-RU"/>
              </w:rPr>
              <w:t>300-500</w:t>
            </w:r>
          </w:p>
        </w:tc>
      </w:tr>
      <w:tr w:rsidR="00DD567C" w:rsidRPr="0031572E" w:rsidTr="00800DCF">
        <w:trPr>
          <w:jc w:val="center"/>
        </w:trPr>
        <w:tc>
          <w:tcPr>
            <w:tcW w:w="777" w:type="dxa"/>
            <w:tcBorders>
              <w:top w:val="single" w:sz="8" w:space="0" w:color="9BBB59"/>
              <w:left w:val="single" w:sz="8" w:space="0" w:color="9BBB59"/>
              <w:bottom w:val="single" w:sz="8" w:space="0" w:color="9BBB59"/>
              <w:right w:val="single" w:sz="8" w:space="0" w:color="9BBB59"/>
            </w:tcBorders>
            <w:shd w:val="clear" w:color="auto" w:fill="E6EED5"/>
          </w:tcPr>
          <w:p w:rsidR="00DD567C" w:rsidRPr="0031572E" w:rsidRDefault="00DD567C" w:rsidP="0031572E">
            <w:pPr>
              <w:jc w:val="center"/>
              <w:rPr>
                <w:rFonts w:ascii="Cambria" w:hAnsi="Cambria"/>
                <w:b/>
                <w:bCs/>
                <w:color w:val="984806"/>
                <w:sz w:val="24"/>
                <w:szCs w:val="24"/>
              </w:rPr>
            </w:pPr>
            <w:r w:rsidRPr="0031572E">
              <w:rPr>
                <w:rFonts w:ascii="Cambria" w:hAnsi="Cambria"/>
                <w:b/>
                <w:bCs/>
                <w:color w:val="984806"/>
                <w:sz w:val="24"/>
                <w:szCs w:val="24"/>
              </w:rPr>
              <w:t>11.</w:t>
            </w:r>
          </w:p>
        </w:tc>
        <w:tc>
          <w:tcPr>
            <w:tcW w:w="1688" w:type="dxa"/>
            <w:tcBorders>
              <w:top w:val="single" w:sz="8" w:space="0" w:color="9BBB59"/>
              <w:left w:val="single" w:sz="8" w:space="0" w:color="9BBB59"/>
              <w:bottom w:val="single" w:sz="8" w:space="0" w:color="9BBB59"/>
              <w:right w:val="single" w:sz="8" w:space="0" w:color="9BBB59"/>
            </w:tcBorders>
            <w:shd w:val="clear" w:color="auto" w:fill="E6EED5"/>
          </w:tcPr>
          <w:p w:rsidR="00DD567C" w:rsidRPr="0031572E" w:rsidRDefault="00DD567C" w:rsidP="00800DCF">
            <w:pPr>
              <w:rPr>
                <w:b/>
                <w:i/>
                <w:color w:val="984806"/>
                <w:sz w:val="24"/>
                <w:szCs w:val="24"/>
                <w:lang w:val="ru-RU" w:eastAsia="ru-RU"/>
              </w:rPr>
            </w:pPr>
            <w:r w:rsidRPr="0031572E">
              <w:rPr>
                <w:b/>
                <w:i/>
                <w:color w:val="984806"/>
                <w:sz w:val="24"/>
                <w:szCs w:val="24"/>
                <w:lang w:val="ru-RU" w:eastAsia="ru-RU"/>
              </w:rPr>
              <w:t>Gaujas</w:t>
            </w:r>
          </w:p>
        </w:tc>
        <w:tc>
          <w:tcPr>
            <w:tcW w:w="1532" w:type="dxa"/>
            <w:tcBorders>
              <w:top w:val="single" w:sz="8" w:space="0" w:color="9BBB59"/>
              <w:left w:val="single" w:sz="8" w:space="0" w:color="9BBB59"/>
              <w:bottom w:val="single" w:sz="8" w:space="0" w:color="9BBB59"/>
              <w:right w:val="single" w:sz="4" w:space="0" w:color="4F6228"/>
            </w:tcBorders>
            <w:shd w:val="clear" w:color="auto" w:fill="E6EED5"/>
          </w:tcPr>
          <w:p w:rsidR="00DD567C" w:rsidRPr="0031572E" w:rsidRDefault="00DD567C" w:rsidP="00800DCF">
            <w:pPr>
              <w:rPr>
                <w:color w:val="984806"/>
                <w:sz w:val="24"/>
                <w:szCs w:val="24"/>
                <w:lang w:val="ru-RU" w:eastAsia="ru-RU"/>
              </w:rPr>
            </w:pPr>
            <w:r w:rsidRPr="0031572E">
              <w:rPr>
                <w:color w:val="984806"/>
                <w:sz w:val="24"/>
                <w:szCs w:val="24"/>
                <w:lang w:val="ru-RU" w:eastAsia="ru-RU"/>
              </w:rPr>
              <w:t>Vidaga</w:t>
            </w:r>
          </w:p>
        </w:tc>
        <w:tc>
          <w:tcPr>
            <w:tcW w:w="1559" w:type="dxa"/>
            <w:tcBorders>
              <w:top w:val="single" w:sz="8" w:space="0" w:color="9BBB59"/>
              <w:left w:val="single" w:sz="4" w:space="0" w:color="4F6228"/>
              <w:bottom w:val="single" w:sz="8" w:space="0" w:color="9BBB59"/>
              <w:right w:val="single" w:sz="8" w:space="0" w:color="9BBB59"/>
            </w:tcBorders>
            <w:shd w:val="clear" w:color="auto" w:fill="E6EED5"/>
          </w:tcPr>
          <w:p w:rsidR="00DD567C" w:rsidRDefault="00DD567C" w:rsidP="00DD567C">
            <w:pPr>
              <w:jc w:val="center"/>
            </w:pPr>
            <w:r w:rsidRPr="001703B4">
              <w:rPr>
                <w:color w:val="984806"/>
                <w:sz w:val="22"/>
                <w:szCs w:val="24"/>
                <w:lang w:eastAsia="ru-RU"/>
              </w:rPr>
              <w:t>Vn</w:t>
            </w:r>
          </w:p>
        </w:tc>
        <w:tc>
          <w:tcPr>
            <w:tcW w:w="1134" w:type="dxa"/>
            <w:tcBorders>
              <w:top w:val="single" w:sz="8" w:space="0" w:color="9BBB59"/>
              <w:left w:val="single" w:sz="8" w:space="0" w:color="9BBB59"/>
              <w:bottom w:val="single" w:sz="8" w:space="0" w:color="9BBB59"/>
              <w:right w:val="single" w:sz="8" w:space="0" w:color="9BBB59"/>
            </w:tcBorders>
            <w:shd w:val="clear" w:color="auto" w:fill="E6EED5"/>
          </w:tcPr>
          <w:p w:rsidR="00DD567C" w:rsidRPr="00DD567C" w:rsidRDefault="00DD567C" w:rsidP="00800DCF">
            <w:pPr>
              <w:jc w:val="center"/>
              <w:rPr>
                <w:color w:val="984806"/>
                <w:sz w:val="24"/>
                <w:szCs w:val="24"/>
                <w:lang w:eastAsia="ru-RU"/>
              </w:rPr>
            </w:pPr>
            <w:r>
              <w:rPr>
                <w:color w:val="984806"/>
                <w:sz w:val="24"/>
                <w:szCs w:val="24"/>
                <w:lang w:val="ru-RU" w:eastAsia="ru-RU"/>
              </w:rPr>
              <w:t>2</w:t>
            </w:r>
            <w:r>
              <w:rPr>
                <w:color w:val="984806"/>
                <w:sz w:val="24"/>
                <w:szCs w:val="24"/>
                <w:lang w:eastAsia="ru-RU"/>
              </w:rPr>
              <w:t>6,7</w:t>
            </w:r>
          </w:p>
        </w:tc>
        <w:tc>
          <w:tcPr>
            <w:tcW w:w="1870" w:type="dxa"/>
            <w:tcBorders>
              <w:top w:val="single" w:sz="8" w:space="0" w:color="9BBB59"/>
              <w:left w:val="single" w:sz="8" w:space="0" w:color="9BBB59"/>
              <w:bottom w:val="single" w:sz="8" w:space="0" w:color="9BBB59"/>
              <w:right w:val="single" w:sz="8" w:space="0" w:color="9BBB59"/>
            </w:tcBorders>
            <w:shd w:val="clear" w:color="auto" w:fill="E6EED5"/>
          </w:tcPr>
          <w:p w:rsidR="00DD567C" w:rsidRDefault="00DD567C" w:rsidP="00800DCF">
            <w:pPr>
              <w:jc w:val="center"/>
            </w:pPr>
            <w:r>
              <w:rPr>
                <w:color w:val="984806"/>
                <w:sz w:val="22"/>
                <w:szCs w:val="24"/>
                <w:lang w:eastAsia="ru-RU"/>
              </w:rPr>
              <w:t>100</w:t>
            </w:r>
          </w:p>
        </w:tc>
      </w:tr>
      <w:tr w:rsidR="00DD567C" w:rsidRPr="0031572E" w:rsidTr="00800DCF">
        <w:trPr>
          <w:jc w:val="center"/>
        </w:trPr>
        <w:tc>
          <w:tcPr>
            <w:tcW w:w="777" w:type="dxa"/>
            <w:tcBorders>
              <w:top w:val="single" w:sz="8" w:space="0" w:color="9BBB59"/>
              <w:left w:val="single" w:sz="8" w:space="0" w:color="9BBB59"/>
              <w:bottom w:val="single" w:sz="8" w:space="0" w:color="9BBB59"/>
              <w:right w:val="single" w:sz="8" w:space="0" w:color="9BBB59"/>
            </w:tcBorders>
            <w:shd w:val="clear" w:color="auto" w:fill="auto"/>
          </w:tcPr>
          <w:p w:rsidR="00DD567C" w:rsidRPr="0031572E" w:rsidRDefault="00DD567C" w:rsidP="0031572E">
            <w:pPr>
              <w:jc w:val="center"/>
              <w:rPr>
                <w:rFonts w:ascii="Cambria" w:hAnsi="Cambria"/>
                <w:b/>
                <w:bCs/>
                <w:color w:val="984806"/>
                <w:sz w:val="24"/>
                <w:szCs w:val="24"/>
              </w:rPr>
            </w:pPr>
            <w:r w:rsidRPr="0031572E">
              <w:rPr>
                <w:rFonts w:ascii="Cambria" w:hAnsi="Cambria"/>
                <w:b/>
                <w:bCs/>
                <w:color w:val="984806"/>
                <w:sz w:val="24"/>
                <w:szCs w:val="24"/>
              </w:rPr>
              <w:t>12.</w:t>
            </w:r>
          </w:p>
        </w:tc>
        <w:tc>
          <w:tcPr>
            <w:tcW w:w="1688" w:type="dxa"/>
            <w:tcBorders>
              <w:top w:val="single" w:sz="8" w:space="0" w:color="9BBB59"/>
              <w:left w:val="single" w:sz="8" w:space="0" w:color="9BBB59"/>
              <w:bottom w:val="single" w:sz="8" w:space="0" w:color="9BBB59"/>
              <w:right w:val="single" w:sz="8" w:space="0" w:color="9BBB59"/>
            </w:tcBorders>
            <w:shd w:val="clear" w:color="auto" w:fill="auto"/>
          </w:tcPr>
          <w:p w:rsidR="00DD567C" w:rsidRPr="0031572E" w:rsidRDefault="00DD567C" w:rsidP="00800DCF">
            <w:pPr>
              <w:rPr>
                <w:b/>
                <w:i/>
                <w:color w:val="984806"/>
                <w:sz w:val="24"/>
                <w:szCs w:val="24"/>
                <w:lang w:val="ru-RU" w:eastAsia="ru-RU"/>
              </w:rPr>
            </w:pPr>
            <w:r w:rsidRPr="0031572E">
              <w:rPr>
                <w:b/>
                <w:i/>
                <w:color w:val="984806"/>
                <w:sz w:val="24"/>
                <w:szCs w:val="24"/>
                <w:lang w:val="ru-RU" w:eastAsia="ru-RU"/>
              </w:rPr>
              <w:t>Gaujas</w:t>
            </w:r>
          </w:p>
        </w:tc>
        <w:tc>
          <w:tcPr>
            <w:tcW w:w="1532" w:type="dxa"/>
            <w:tcBorders>
              <w:top w:val="single" w:sz="8" w:space="0" w:color="9BBB59"/>
              <w:left w:val="single" w:sz="8" w:space="0" w:color="9BBB59"/>
              <w:bottom w:val="single" w:sz="8" w:space="0" w:color="9BBB59"/>
              <w:right w:val="single" w:sz="4" w:space="0" w:color="4F6228"/>
            </w:tcBorders>
            <w:shd w:val="clear" w:color="auto" w:fill="auto"/>
          </w:tcPr>
          <w:p w:rsidR="00DD567C" w:rsidRPr="00DD567C" w:rsidRDefault="00DD567C" w:rsidP="00800DCF">
            <w:pPr>
              <w:rPr>
                <w:color w:val="984806"/>
                <w:sz w:val="24"/>
                <w:szCs w:val="24"/>
                <w:lang w:eastAsia="ru-RU"/>
              </w:rPr>
            </w:pPr>
            <w:r>
              <w:rPr>
                <w:color w:val="984806"/>
                <w:sz w:val="24"/>
                <w:szCs w:val="24"/>
                <w:lang w:val="ru-RU" w:eastAsia="ru-RU"/>
              </w:rPr>
              <w:t xml:space="preserve">Tirziņa   </w:t>
            </w:r>
          </w:p>
        </w:tc>
        <w:tc>
          <w:tcPr>
            <w:tcW w:w="1559" w:type="dxa"/>
            <w:tcBorders>
              <w:top w:val="single" w:sz="8" w:space="0" w:color="9BBB59"/>
              <w:left w:val="single" w:sz="4" w:space="0" w:color="4F6228"/>
              <w:bottom w:val="single" w:sz="8" w:space="0" w:color="9BBB59"/>
              <w:right w:val="single" w:sz="8" w:space="0" w:color="9BBB59"/>
            </w:tcBorders>
            <w:shd w:val="clear" w:color="auto" w:fill="auto"/>
          </w:tcPr>
          <w:p w:rsidR="00DD567C" w:rsidRDefault="00DD567C" w:rsidP="00DD567C">
            <w:pPr>
              <w:jc w:val="center"/>
            </w:pPr>
            <w:r w:rsidRPr="001703B4">
              <w:rPr>
                <w:color w:val="984806"/>
                <w:sz w:val="22"/>
                <w:szCs w:val="24"/>
                <w:lang w:eastAsia="ru-RU"/>
              </w:rPr>
              <w:t>Vn</w:t>
            </w:r>
          </w:p>
        </w:tc>
        <w:tc>
          <w:tcPr>
            <w:tcW w:w="1134" w:type="dxa"/>
            <w:tcBorders>
              <w:top w:val="single" w:sz="8" w:space="0" w:color="9BBB59"/>
              <w:left w:val="single" w:sz="8" w:space="0" w:color="9BBB59"/>
              <w:bottom w:val="single" w:sz="8" w:space="0" w:color="9BBB59"/>
              <w:right w:val="single" w:sz="8" w:space="0" w:color="9BBB59"/>
            </w:tcBorders>
            <w:shd w:val="clear" w:color="auto" w:fill="auto"/>
          </w:tcPr>
          <w:p w:rsidR="00DD567C" w:rsidRPr="00DD567C" w:rsidRDefault="00DD567C" w:rsidP="00800DCF">
            <w:pPr>
              <w:jc w:val="center"/>
              <w:rPr>
                <w:color w:val="984806"/>
                <w:sz w:val="24"/>
                <w:szCs w:val="24"/>
                <w:lang w:eastAsia="ru-RU"/>
              </w:rPr>
            </w:pPr>
            <w:r w:rsidRPr="0031572E">
              <w:rPr>
                <w:color w:val="984806"/>
                <w:sz w:val="24"/>
                <w:szCs w:val="24"/>
                <w:lang w:val="ru-RU" w:eastAsia="ru-RU"/>
              </w:rPr>
              <w:t>1</w:t>
            </w:r>
            <w:r>
              <w:rPr>
                <w:color w:val="984806"/>
                <w:sz w:val="24"/>
                <w:szCs w:val="24"/>
                <w:lang w:eastAsia="ru-RU"/>
              </w:rPr>
              <w:t>6,6</w:t>
            </w:r>
          </w:p>
        </w:tc>
        <w:tc>
          <w:tcPr>
            <w:tcW w:w="1870" w:type="dxa"/>
            <w:tcBorders>
              <w:top w:val="single" w:sz="8" w:space="0" w:color="9BBB59"/>
              <w:left w:val="single" w:sz="8" w:space="0" w:color="9BBB59"/>
              <w:bottom w:val="single" w:sz="8" w:space="0" w:color="9BBB59"/>
              <w:right w:val="single" w:sz="8" w:space="0" w:color="9BBB59"/>
            </w:tcBorders>
          </w:tcPr>
          <w:p w:rsidR="00DD567C" w:rsidRDefault="00DD567C" w:rsidP="00800DCF">
            <w:pPr>
              <w:jc w:val="center"/>
            </w:pPr>
            <w:r w:rsidRPr="00BA6BDD">
              <w:rPr>
                <w:color w:val="984806"/>
                <w:sz w:val="22"/>
                <w:szCs w:val="24"/>
                <w:lang w:eastAsia="ru-RU"/>
              </w:rPr>
              <w:t>50</w:t>
            </w:r>
          </w:p>
        </w:tc>
      </w:tr>
      <w:tr w:rsidR="00DD567C" w:rsidRPr="0031572E" w:rsidTr="00800DCF">
        <w:trPr>
          <w:jc w:val="center"/>
        </w:trPr>
        <w:tc>
          <w:tcPr>
            <w:tcW w:w="777" w:type="dxa"/>
            <w:tcBorders>
              <w:top w:val="single" w:sz="8" w:space="0" w:color="9BBB59"/>
              <w:left w:val="single" w:sz="8" w:space="0" w:color="9BBB59"/>
              <w:bottom w:val="single" w:sz="8" w:space="0" w:color="9BBB59"/>
              <w:right w:val="single" w:sz="8" w:space="0" w:color="9BBB59"/>
            </w:tcBorders>
            <w:shd w:val="clear" w:color="auto" w:fill="E6EED5"/>
          </w:tcPr>
          <w:p w:rsidR="00DD567C" w:rsidRPr="0031572E" w:rsidRDefault="00DD567C" w:rsidP="0031572E">
            <w:pPr>
              <w:jc w:val="center"/>
              <w:rPr>
                <w:rFonts w:ascii="Cambria" w:hAnsi="Cambria"/>
                <w:b/>
                <w:bCs/>
                <w:color w:val="984806"/>
                <w:sz w:val="24"/>
                <w:szCs w:val="24"/>
              </w:rPr>
            </w:pPr>
            <w:r w:rsidRPr="0031572E">
              <w:rPr>
                <w:rFonts w:ascii="Cambria" w:hAnsi="Cambria"/>
                <w:b/>
                <w:bCs/>
                <w:color w:val="984806"/>
                <w:sz w:val="24"/>
                <w:szCs w:val="24"/>
              </w:rPr>
              <w:t>13.</w:t>
            </w:r>
          </w:p>
        </w:tc>
        <w:tc>
          <w:tcPr>
            <w:tcW w:w="1688" w:type="dxa"/>
            <w:tcBorders>
              <w:top w:val="single" w:sz="8" w:space="0" w:color="9BBB59"/>
              <w:left w:val="single" w:sz="8" w:space="0" w:color="9BBB59"/>
              <w:bottom w:val="single" w:sz="8" w:space="0" w:color="9BBB59"/>
              <w:right w:val="single" w:sz="8" w:space="0" w:color="9BBB59"/>
            </w:tcBorders>
            <w:shd w:val="clear" w:color="auto" w:fill="E6EED5"/>
          </w:tcPr>
          <w:p w:rsidR="00DD567C" w:rsidRPr="00A94437" w:rsidRDefault="00DD567C" w:rsidP="00800DCF">
            <w:pPr>
              <w:rPr>
                <w:b/>
                <w:i/>
                <w:color w:val="984806"/>
                <w:sz w:val="24"/>
                <w:szCs w:val="24"/>
                <w:lang w:eastAsia="ru-RU"/>
              </w:rPr>
            </w:pPr>
            <w:r>
              <w:rPr>
                <w:b/>
                <w:i/>
                <w:color w:val="984806"/>
                <w:sz w:val="24"/>
                <w:szCs w:val="24"/>
                <w:lang w:val="ru-RU" w:eastAsia="ru-RU"/>
              </w:rPr>
              <w:t xml:space="preserve">Gaujas </w:t>
            </w:r>
          </w:p>
        </w:tc>
        <w:tc>
          <w:tcPr>
            <w:tcW w:w="1532" w:type="dxa"/>
            <w:tcBorders>
              <w:top w:val="single" w:sz="8" w:space="0" w:color="9BBB59"/>
              <w:left w:val="single" w:sz="8" w:space="0" w:color="9BBB59"/>
              <w:bottom w:val="single" w:sz="8" w:space="0" w:color="9BBB59"/>
              <w:right w:val="single" w:sz="4" w:space="0" w:color="4F6228"/>
            </w:tcBorders>
            <w:shd w:val="clear" w:color="auto" w:fill="E6EED5"/>
          </w:tcPr>
          <w:p w:rsidR="00DD567C" w:rsidRPr="00A94437" w:rsidRDefault="00DD567C" w:rsidP="00800DCF">
            <w:pPr>
              <w:rPr>
                <w:color w:val="984806"/>
                <w:sz w:val="24"/>
                <w:szCs w:val="24"/>
                <w:lang w:eastAsia="ru-RU"/>
              </w:rPr>
            </w:pPr>
            <w:r w:rsidRPr="0031572E">
              <w:rPr>
                <w:color w:val="984806"/>
                <w:sz w:val="24"/>
                <w:szCs w:val="24"/>
                <w:lang w:val="ru-RU" w:eastAsia="ru-RU"/>
              </w:rPr>
              <w:t xml:space="preserve">Niedrupe  </w:t>
            </w:r>
          </w:p>
        </w:tc>
        <w:tc>
          <w:tcPr>
            <w:tcW w:w="1559" w:type="dxa"/>
            <w:tcBorders>
              <w:top w:val="single" w:sz="8" w:space="0" w:color="9BBB59"/>
              <w:left w:val="single" w:sz="4" w:space="0" w:color="4F6228"/>
              <w:bottom w:val="single" w:sz="8" w:space="0" w:color="9BBB59"/>
              <w:right w:val="single" w:sz="8" w:space="0" w:color="9BBB59"/>
            </w:tcBorders>
            <w:shd w:val="clear" w:color="auto" w:fill="E6EED5"/>
          </w:tcPr>
          <w:p w:rsidR="00DD567C" w:rsidRPr="00A94437" w:rsidRDefault="00DD567C" w:rsidP="00DD567C">
            <w:pPr>
              <w:jc w:val="center"/>
              <w:rPr>
                <w:color w:val="984806"/>
                <w:sz w:val="24"/>
                <w:szCs w:val="24"/>
                <w:lang w:eastAsia="ru-RU"/>
              </w:rPr>
            </w:pPr>
          </w:p>
        </w:tc>
        <w:tc>
          <w:tcPr>
            <w:tcW w:w="1134" w:type="dxa"/>
            <w:tcBorders>
              <w:top w:val="single" w:sz="8" w:space="0" w:color="9BBB59"/>
              <w:left w:val="single" w:sz="8" w:space="0" w:color="9BBB59"/>
              <w:bottom w:val="single" w:sz="8" w:space="0" w:color="9BBB59"/>
              <w:right w:val="single" w:sz="8" w:space="0" w:color="9BBB59"/>
            </w:tcBorders>
            <w:shd w:val="clear" w:color="auto" w:fill="E6EED5"/>
          </w:tcPr>
          <w:p w:rsidR="00DD567C" w:rsidRPr="0031572E" w:rsidRDefault="00DD567C" w:rsidP="00800DCF">
            <w:pPr>
              <w:jc w:val="center"/>
              <w:rPr>
                <w:color w:val="984806"/>
                <w:sz w:val="24"/>
                <w:szCs w:val="24"/>
                <w:lang w:val="ru-RU" w:eastAsia="ru-RU"/>
              </w:rPr>
            </w:pPr>
            <w:r w:rsidRPr="0031572E">
              <w:rPr>
                <w:color w:val="984806"/>
                <w:sz w:val="24"/>
                <w:szCs w:val="24"/>
                <w:lang w:val="ru-RU" w:eastAsia="ru-RU"/>
              </w:rPr>
              <w:t>14</w:t>
            </w:r>
          </w:p>
        </w:tc>
        <w:tc>
          <w:tcPr>
            <w:tcW w:w="1870" w:type="dxa"/>
            <w:tcBorders>
              <w:top w:val="single" w:sz="8" w:space="0" w:color="9BBB59"/>
              <w:left w:val="single" w:sz="8" w:space="0" w:color="9BBB59"/>
              <w:bottom w:val="single" w:sz="8" w:space="0" w:color="9BBB59"/>
              <w:right w:val="single" w:sz="8" w:space="0" w:color="9BBB59"/>
            </w:tcBorders>
            <w:shd w:val="clear" w:color="auto" w:fill="E6EED5"/>
          </w:tcPr>
          <w:p w:rsidR="00DD567C" w:rsidRDefault="00DD567C" w:rsidP="00800DCF">
            <w:pPr>
              <w:jc w:val="center"/>
            </w:pPr>
            <w:r w:rsidRPr="00BA6BDD">
              <w:rPr>
                <w:color w:val="984806"/>
                <w:sz w:val="22"/>
                <w:szCs w:val="24"/>
                <w:lang w:eastAsia="ru-RU"/>
              </w:rPr>
              <w:t>50</w:t>
            </w:r>
          </w:p>
        </w:tc>
      </w:tr>
      <w:tr w:rsidR="00DD567C" w:rsidRPr="0031572E" w:rsidTr="00800DCF">
        <w:trPr>
          <w:trHeight w:val="292"/>
          <w:jc w:val="center"/>
        </w:trPr>
        <w:tc>
          <w:tcPr>
            <w:tcW w:w="777" w:type="dxa"/>
            <w:tcBorders>
              <w:top w:val="single" w:sz="8" w:space="0" w:color="9BBB59"/>
              <w:left w:val="single" w:sz="8" w:space="0" w:color="9BBB59"/>
              <w:bottom w:val="single" w:sz="8" w:space="0" w:color="9BBB59"/>
              <w:right w:val="single" w:sz="8" w:space="0" w:color="9BBB59"/>
            </w:tcBorders>
            <w:shd w:val="clear" w:color="auto" w:fill="auto"/>
          </w:tcPr>
          <w:p w:rsidR="00DD567C" w:rsidRPr="0031572E" w:rsidRDefault="00DD567C" w:rsidP="0031572E">
            <w:pPr>
              <w:jc w:val="center"/>
              <w:rPr>
                <w:rFonts w:ascii="Cambria" w:hAnsi="Cambria"/>
                <w:b/>
                <w:bCs/>
                <w:color w:val="984806"/>
                <w:sz w:val="24"/>
                <w:szCs w:val="24"/>
              </w:rPr>
            </w:pPr>
            <w:r w:rsidRPr="0031572E">
              <w:rPr>
                <w:rFonts w:ascii="Cambria" w:hAnsi="Cambria"/>
                <w:b/>
                <w:bCs/>
                <w:color w:val="984806"/>
                <w:sz w:val="24"/>
                <w:szCs w:val="24"/>
              </w:rPr>
              <w:t>14.</w:t>
            </w:r>
          </w:p>
        </w:tc>
        <w:tc>
          <w:tcPr>
            <w:tcW w:w="1688" w:type="dxa"/>
            <w:tcBorders>
              <w:top w:val="single" w:sz="8" w:space="0" w:color="9BBB59"/>
              <w:left w:val="single" w:sz="8" w:space="0" w:color="9BBB59"/>
              <w:bottom w:val="single" w:sz="8" w:space="0" w:color="9BBB59"/>
              <w:right w:val="single" w:sz="8" w:space="0" w:color="9BBB59"/>
            </w:tcBorders>
            <w:shd w:val="clear" w:color="auto" w:fill="auto"/>
          </w:tcPr>
          <w:p w:rsidR="00DD567C" w:rsidRPr="0031572E" w:rsidRDefault="00DD567C" w:rsidP="00800DCF">
            <w:pPr>
              <w:rPr>
                <w:b/>
                <w:i/>
                <w:color w:val="984806"/>
                <w:sz w:val="24"/>
                <w:szCs w:val="24"/>
                <w:lang w:val="ru-RU" w:eastAsia="ru-RU"/>
              </w:rPr>
            </w:pPr>
            <w:r w:rsidRPr="0031572E">
              <w:rPr>
                <w:b/>
                <w:i/>
                <w:color w:val="984806"/>
                <w:sz w:val="24"/>
                <w:szCs w:val="24"/>
                <w:lang w:val="ru-RU" w:eastAsia="ru-RU"/>
              </w:rPr>
              <w:t>Gaujas</w:t>
            </w:r>
          </w:p>
        </w:tc>
        <w:tc>
          <w:tcPr>
            <w:tcW w:w="1532" w:type="dxa"/>
            <w:tcBorders>
              <w:top w:val="single" w:sz="8" w:space="0" w:color="9BBB59"/>
              <w:left w:val="single" w:sz="8" w:space="0" w:color="9BBB59"/>
              <w:bottom w:val="single" w:sz="8" w:space="0" w:color="9BBB59"/>
              <w:right w:val="single" w:sz="4" w:space="0" w:color="4F6228"/>
            </w:tcBorders>
            <w:shd w:val="clear" w:color="auto" w:fill="auto"/>
          </w:tcPr>
          <w:p w:rsidR="00DD567C" w:rsidRPr="0031572E" w:rsidRDefault="00DD567C" w:rsidP="00800DCF">
            <w:pPr>
              <w:rPr>
                <w:color w:val="984806"/>
                <w:sz w:val="24"/>
                <w:szCs w:val="24"/>
                <w:lang w:eastAsia="ru-RU"/>
              </w:rPr>
            </w:pPr>
            <w:r w:rsidRPr="0031572E">
              <w:rPr>
                <w:color w:val="984806"/>
                <w:sz w:val="24"/>
                <w:szCs w:val="24"/>
                <w:lang w:val="ru-RU" w:eastAsia="ru-RU"/>
              </w:rPr>
              <w:t>Uriekste</w:t>
            </w:r>
          </w:p>
        </w:tc>
        <w:tc>
          <w:tcPr>
            <w:tcW w:w="1559" w:type="dxa"/>
            <w:tcBorders>
              <w:top w:val="single" w:sz="8" w:space="0" w:color="9BBB59"/>
              <w:left w:val="single" w:sz="4" w:space="0" w:color="4F6228"/>
              <w:bottom w:val="single" w:sz="8" w:space="0" w:color="9BBB59"/>
              <w:right w:val="single" w:sz="8" w:space="0" w:color="9BBB59"/>
            </w:tcBorders>
            <w:shd w:val="clear" w:color="auto" w:fill="auto"/>
          </w:tcPr>
          <w:p w:rsidR="00DD567C" w:rsidRDefault="00DD567C" w:rsidP="00DD567C">
            <w:pPr>
              <w:jc w:val="center"/>
            </w:pPr>
            <w:r w:rsidRPr="000F67FA">
              <w:rPr>
                <w:color w:val="984806"/>
                <w:sz w:val="22"/>
                <w:szCs w:val="24"/>
                <w:lang w:eastAsia="ru-RU"/>
              </w:rPr>
              <w:t>Vn</w:t>
            </w:r>
          </w:p>
        </w:tc>
        <w:tc>
          <w:tcPr>
            <w:tcW w:w="1134" w:type="dxa"/>
            <w:tcBorders>
              <w:top w:val="single" w:sz="8" w:space="0" w:color="9BBB59"/>
              <w:left w:val="single" w:sz="8" w:space="0" w:color="9BBB59"/>
              <w:bottom w:val="single" w:sz="8" w:space="0" w:color="9BBB59"/>
              <w:right w:val="single" w:sz="8" w:space="0" w:color="9BBB59"/>
            </w:tcBorders>
            <w:shd w:val="clear" w:color="auto" w:fill="auto"/>
          </w:tcPr>
          <w:p w:rsidR="00DD567C" w:rsidRPr="00DD567C" w:rsidRDefault="00DD567C" w:rsidP="00800DCF">
            <w:pPr>
              <w:jc w:val="center"/>
              <w:rPr>
                <w:color w:val="984806"/>
                <w:sz w:val="24"/>
                <w:szCs w:val="24"/>
                <w:lang w:eastAsia="ru-RU"/>
              </w:rPr>
            </w:pPr>
            <w:r w:rsidRPr="0031572E">
              <w:rPr>
                <w:color w:val="984806"/>
                <w:sz w:val="24"/>
                <w:szCs w:val="24"/>
                <w:lang w:val="ru-RU" w:eastAsia="ru-RU"/>
              </w:rPr>
              <w:t>23</w:t>
            </w:r>
            <w:r>
              <w:rPr>
                <w:color w:val="984806"/>
                <w:sz w:val="24"/>
                <w:szCs w:val="24"/>
                <w:lang w:eastAsia="ru-RU"/>
              </w:rPr>
              <w:t>,5</w:t>
            </w:r>
          </w:p>
        </w:tc>
        <w:tc>
          <w:tcPr>
            <w:tcW w:w="1870" w:type="dxa"/>
            <w:tcBorders>
              <w:top w:val="single" w:sz="8" w:space="0" w:color="9BBB59"/>
              <w:left w:val="single" w:sz="8" w:space="0" w:color="9BBB59"/>
              <w:bottom w:val="single" w:sz="8" w:space="0" w:color="9BBB59"/>
              <w:right w:val="single" w:sz="8" w:space="0" w:color="9BBB59"/>
            </w:tcBorders>
          </w:tcPr>
          <w:p w:rsidR="00DD567C" w:rsidRDefault="00DD567C" w:rsidP="00800DCF">
            <w:pPr>
              <w:jc w:val="center"/>
            </w:pPr>
            <w:r w:rsidRPr="00BA6BDD">
              <w:rPr>
                <w:color w:val="984806"/>
                <w:sz w:val="22"/>
                <w:szCs w:val="24"/>
                <w:lang w:eastAsia="ru-RU"/>
              </w:rPr>
              <w:t>50</w:t>
            </w:r>
          </w:p>
        </w:tc>
      </w:tr>
      <w:tr w:rsidR="00DD567C" w:rsidRPr="0031572E" w:rsidTr="00800DCF">
        <w:trPr>
          <w:jc w:val="center"/>
        </w:trPr>
        <w:tc>
          <w:tcPr>
            <w:tcW w:w="777" w:type="dxa"/>
            <w:tcBorders>
              <w:top w:val="single" w:sz="8" w:space="0" w:color="9BBB59"/>
              <w:left w:val="single" w:sz="8" w:space="0" w:color="9BBB59"/>
              <w:bottom w:val="single" w:sz="8" w:space="0" w:color="9BBB59"/>
              <w:right w:val="single" w:sz="8" w:space="0" w:color="9BBB59"/>
            </w:tcBorders>
            <w:shd w:val="clear" w:color="auto" w:fill="E6EED5"/>
          </w:tcPr>
          <w:p w:rsidR="00DD567C" w:rsidRPr="0031572E" w:rsidRDefault="00DD567C" w:rsidP="0031572E">
            <w:pPr>
              <w:jc w:val="center"/>
              <w:rPr>
                <w:rFonts w:ascii="Cambria" w:hAnsi="Cambria"/>
                <w:b/>
                <w:bCs/>
                <w:color w:val="984806"/>
                <w:sz w:val="24"/>
                <w:szCs w:val="24"/>
              </w:rPr>
            </w:pPr>
            <w:r w:rsidRPr="0031572E">
              <w:rPr>
                <w:rFonts w:ascii="Cambria" w:hAnsi="Cambria"/>
                <w:b/>
                <w:bCs/>
                <w:color w:val="984806"/>
                <w:sz w:val="24"/>
                <w:szCs w:val="24"/>
              </w:rPr>
              <w:lastRenderedPageBreak/>
              <w:t>15.</w:t>
            </w:r>
          </w:p>
        </w:tc>
        <w:tc>
          <w:tcPr>
            <w:tcW w:w="1688" w:type="dxa"/>
            <w:tcBorders>
              <w:top w:val="single" w:sz="8" w:space="0" w:color="9BBB59"/>
              <w:left w:val="single" w:sz="8" w:space="0" w:color="9BBB59"/>
              <w:bottom w:val="single" w:sz="8" w:space="0" w:color="9BBB59"/>
              <w:right w:val="single" w:sz="8" w:space="0" w:color="9BBB59"/>
            </w:tcBorders>
            <w:shd w:val="clear" w:color="auto" w:fill="E6EED5"/>
          </w:tcPr>
          <w:p w:rsidR="00DD567C" w:rsidRPr="0031572E" w:rsidRDefault="00DD567C" w:rsidP="00800DCF">
            <w:pPr>
              <w:rPr>
                <w:b/>
                <w:i/>
                <w:color w:val="984806"/>
                <w:sz w:val="24"/>
                <w:szCs w:val="24"/>
                <w:lang w:val="ru-RU" w:eastAsia="ru-RU"/>
              </w:rPr>
            </w:pPr>
            <w:r w:rsidRPr="0031572E">
              <w:rPr>
                <w:b/>
                <w:i/>
                <w:color w:val="984806"/>
                <w:sz w:val="24"/>
                <w:szCs w:val="24"/>
                <w:lang w:val="ru-RU" w:eastAsia="ru-RU"/>
              </w:rPr>
              <w:t>Gaujas</w:t>
            </w:r>
          </w:p>
        </w:tc>
        <w:tc>
          <w:tcPr>
            <w:tcW w:w="1532" w:type="dxa"/>
            <w:tcBorders>
              <w:top w:val="single" w:sz="8" w:space="0" w:color="9BBB59"/>
              <w:left w:val="single" w:sz="8" w:space="0" w:color="9BBB59"/>
              <w:bottom w:val="single" w:sz="8" w:space="0" w:color="9BBB59"/>
              <w:right w:val="single" w:sz="4" w:space="0" w:color="4F6228"/>
            </w:tcBorders>
            <w:shd w:val="clear" w:color="auto" w:fill="E6EED5"/>
          </w:tcPr>
          <w:p w:rsidR="00DD567C" w:rsidRPr="0031572E" w:rsidRDefault="00DD567C" w:rsidP="00800DCF">
            <w:pPr>
              <w:rPr>
                <w:color w:val="984806"/>
                <w:sz w:val="24"/>
                <w:szCs w:val="24"/>
                <w:lang w:eastAsia="ru-RU"/>
              </w:rPr>
            </w:pPr>
            <w:r w:rsidRPr="0031572E">
              <w:rPr>
                <w:color w:val="984806"/>
                <w:sz w:val="24"/>
                <w:szCs w:val="24"/>
                <w:lang w:val="ru-RU" w:eastAsia="ru-RU"/>
              </w:rPr>
              <w:t>Isliņa</w:t>
            </w:r>
          </w:p>
        </w:tc>
        <w:tc>
          <w:tcPr>
            <w:tcW w:w="1559" w:type="dxa"/>
            <w:tcBorders>
              <w:top w:val="single" w:sz="8" w:space="0" w:color="9BBB59"/>
              <w:left w:val="single" w:sz="4" w:space="0" w:color="4F6228"/>
              <w:bottom w:val="single" w:sz="8" w:space="0" w:color="9BBB59"/>
              <w:right w:val="single" w:sz="8" w:space="0" w:color="9BBB59"/>
            </w:tcBorders>
            <w:shd w:val="clear" w:color="auto" w:fill="E6EED5"/>
          </w:tcPr>
          <w:p w:rsidR="00DD567C" w:rsidRDefault="00DD567C" w:rsidP="00DD567C">
            <w:pPr>
              <w:jc w:val="center"/>
            </w:pPr>
            <w:r w:rsidRPr="000F67FA">
              <w:rPr>
                <w:color w:val="984806"/>
                <w:sz w:val="22"/>
                <w:szCs w:val="24"/>
                <w:lang w:eastAsia="ru-RU"/>
              </w:rPr>
              <w:t>Vn</w:t>
            </w:r>
          </w:p>
        </w:tc>
        <w:tc>
          <w:tcPr>
            <w:tcW w:w="1134" w:type="dxa"/>
            <w:tcBorders>
              <w:top w:val="single" w:sz="8" w:space="0" w:color="9BBB59"/>
              <w:left w:val="single" w:sz="8" w:space="0" w:color="9BBB59"/>
              <w:bottom w:val="single" w:sz="8" w:space="0" w:color="9BBB59"/>
              <w:right w:val="single" w:sz="8" w:space="0" w:color="9BBB59"/>
            </w:tcBorders>
            <w:shd w:val="clear" w:color="auto" w:fill="E6EED5"/>
          </w:tcPr>
          <w:p w:rsidR="00DD567C" w:rsidRPr="00DD567C" w:rsidRDefault="00DD567C" w:rsidP="00800DCF">
            <w:pPr>
              <w:jc w:val="center"/>
              <w:rPr>
                <w:color w:val="984806"/>
                <w:sz w:val="24"/>
                <w:szCs w:val="24"/>
                <w:lang w:eastAsia="ru-RU"/>
              </w:rPr>
            </w:pPr>
            <w:r>
              <w:rPr>
                <w:color w:val="984806"/>
                <w:sz w:val="24"/>
                <w:szCs w:val="24"/>
                <w:lang w:val="ru-RU" w:eastAsia="ru-RU"/>
              </w:rPr>
              <w:t>1</w:t>
            </w:r>
            <w:r>
              <w:rPr>
                <w:color w:val="984806"/>
                <w:sz w:val="24"/>
                <w:szCs w:val="24"/>
                <w:lang w:eastAsia="ru-RU"/>
              </w:rPr>
              <w:t>1,3</w:t>
            </w:r>
          </w:p>
        </w:tc>
        <w:tc>
          <w:tcPr>
            <w:tcW w:w="1870" w:type="dxa"/>
            <w:tcBorders>
              <w:top w:val="single" w:sz="8" w:space="0" w:color="9BBB59"/>
              <w:left w:val="single" w:sz="8" w:space="0" w:color="9BBB59"/>
              <w:bottom w:val="single" w:sz="8" w:space="0" w:color="9BBB59"/>
              <w:right w:val="single" w:sz="8" w:space="0" w:color="9BBB59"/>
            </w:tcBorders>
            <w:shd w:val="clear" w:color="auto" w:fill="E6EED5"/>
          </w:tcPr>
          <w:p w:rsidR="00DD567C" w:rsidRDefault="00DD567C" w:rsidP="00800DCF">
            <w:pPr>
              <w:jc w:val="center"/>
            </w:pPr>
            <w:r w:rsidRPr="00BA6BDD">
              <w:rPr>
                <w:color w:val="984806"/>
                <w:sz w:val="22"/>
                <w:szCs w:val="24"/>
                <w:lang w:eastAsia="ru-RU"/>
              </w:rPr>
              <w:t>50</w:t>
            </w:r>
          </w:p>
        </w:tc>
      </w:tr>
      <w:tr w:rsidR="00DD567C" w:rsidRPr="0031572E" w:rsidTr="00800DCF">
        <w:trPr>
          <w:jc w:val="center"/>
        </w:trPr>
        <w:tc>
          <w:tcPr>
            <w:tcW w:w="777" w:type="dxa"/>
            <w:tcBorders>
              <w:top w:val="single" w:sz="8" w:space="0" w:color="9BBB59"/>
              <w:left w:val="single" w:sz="8" w:space="0" w:color="9BBB59"/>
              <w:bottom w:val="single" w:sz="8" w:space="0" w:color="9BBB59"/>
              <w:right w:val="single" w:sz="8" w:space="0" w:color="9BBB59"/>
            </w:tcBorders>
            <w:shd w:val="clear" w:color="auto" w:fill="auto"/>
          </w:tcPr>
          <w:p w:rsidR="00DD567C" w:rsidRPr="0031572E" w:rsidRDefault="00DD567C" w:rsidP="0031572E">
            <w:pPr>
              <w:jc w:val="center"/>
              <w:rPr>
                <w:rFonts w:ascii="Cambria" w:hAnsi="Cambria"/>
                <w:b/>
                <w:bCs/>
                <w:color w:val="984806"/>
                <w:sz w:val="24"/>
                <w:szCs w:val="24"/>
              </w:rPr>
            </w:pPr>
            <w:r w:rsidRPr="0031572E">
              <w:rPr>
                <w:rFonts w:ascii="Cambria" w:hAnsi="Cambria"/>
                <w:b/>
                <w:bCs/>
                <w:color w:val="984806"/>
                <w:sz w:val="24"/>
                <w:szCs w:val="24"/>
              </w:rPr>
              <w:t>16.</w:t>
            </w:r>
          </w:p>
        </w:tc>
        <w:tc>
          <w:tcPr>
            <w:tcW w:w="1688" w:type="dxa"/>
            <w:tcBorders>
              <w:top w:val="single" w:sz="8" w:space="0" w:color="9BBB59"/>
              <w:left w:val="single" w:sz="8" w:space="0" w:color="9BBB59"/>
              <w:bottom w:val="single" w:sz="8" w:space="0" w:color="9BBB59"/>
              <w:right w:val="single" w:sz="8" w:space="0" w:color="9BBB59"/>
            </w:tcBorders>
            <w:shd w:val="clear" w:color="auto" w:fill="auto"/>
          </w:tcPr>
          <w:p w:rsidR="00DD567C" w:rsidRPr="0031572E" w:rsidRDefault="00DD567C" w:rsidP="00800DCF">
            <w:pPr>
              <w:rPr>
                <w:b/>
                <w:i/>
                <w:color w:val="984806"/>
                <w:sz w:val="24"/>
                <w:szCs w:val="24"/>
                <w:lang w:val="ru-RU" w:eastAsia="ru-RU"/>
              </w:rPr>
            </w:pPr>
            <w:r w:rsidRPr="0031572E">
              <w:rPr>
                <w:b/>
                <w:i/>
                <w:color w:val="984806"/>
                <w:sz w:val="24"/>
                <w:szCs w:val="24"/>
                <w:lang w:val="ru-RU" w:eastAsia="ru-RU"/>
              </w:rPr>
              <w:t>Gaujas</w:t>
            </w:r>
          </w:p>
        </w:tc>
        <w:tc>
          <w:tcPr>
            <w:tcW w:w="1532" w:type="dxa"/>
            <w:tcBorders>
              <w:top w:val="single" w:sz="8" w:space="0" w:color="9BBB59"/>
              <w:left w:val="single" w:sz="8" w:space="0" w:color="9BBB59"/>
              <w:bottom w:val="single" w:sz="8" w:space="0" w:color="9BBB59"/>
              <w:right w:val="single" w:sz="4" w:space="0" w:color="4F6228"/>
            </w:tcBorders>
            <w:shd w:val="clear" w:color="auto" w:fill="auto"/>
          </w:tcPr>
          <w:p w:rsidR="00DD567C" w:rsidRPr="0031572E" w:rsidRDefault="00DD567C" w:rsidP="00800DCF">
            <w:pPr>
              <w:rPr>
                <w:color w:val="984806"/>
                <w:sz w:val="24"/>
                <w:szCs w:val="24"/>
                <w:lang w:val="ru-RU" w:eastAsia="ru-RU"/>
              </w:rPr>
            </w:pPr>
            <w:r w:rsidRPr="0031572E">
              <w:rPr>
                <w:color w:val="984806"/>
                <w:sz w:val="24"/>
                <w:szCs w:val="24"/>
                <w:lang w:val="ru-RU" w:eastAsia="ru-RU"/>
              </w:rPr>
              <w:t>Palsa</w:t>
            </w:r>
          </w:p>
        </w:tc>
        <w:tc>
          <w:tcPr>
            <w:tcW w:w="1559" w:type="dxa"/>
            <w:tcBorders>
              <w:top w:val="single" w:sz="8" w:space="0" w:color="9BBB59"/>
              <w:left w:val="single" w:sz="4" w:space="0" w:color="4F6228"/>
              <w:bottom w:val="single" w:sz="8" w:space="0" w:color="9BBB59"/>
              <w:right w:val="single" w:sz="8" w:space="0" w:color="9BBB59"/>
            </w:tcBorders>
            <w:shd w:val="clear" w:color="auto" w:fill="auto"/>
          </w:tcPr>
          <w:p w:rsidR="00DD567C" w:rsidRPr="0031572E" w:rsidRDefault="00DD567C" w:rsidP="00DD567C">
            <w:pPr>
              <w:jc w:val="center"/>
              <w:rPr>
                <w:color w:val="984806"/>
                <w:sz w:val="24"/>
                <w:szCs w:val="24"/>
                <w:lang w:val="ru-RU" w:eastAsia="ru-RU"/>
              </w:rPr>
            </w:pPr>
          </w:p>
        </w:tc>
        <w:tc>
          <w:tcPr>
            <w:tcW w:w="1134" w:type="dxa"/>
            <w:tcBorders>
              <w:top w:val="single" w:sz="8" w:space="0" w:color="9BBB59"/>
              <w:left w:val="single" w:sz="8" w:space="0" w:color="9BBB59"/>
              <w:bottom w:val="single" w:sz="8" w:space="0" w:color="9BBB59"/>
              <w:right w:val="single" w:sz="8" w:space="0" w:color="9BBB59"/>
            </w:tcBorders>
            <w:shd w:val="clear" w:color="auto" w:fill="auto"/>
          </w:tcPr>
          <w:p w:rsidR="00DD567C" w:rsidRPr="0031572E" w:rsidRDefault="00DD567C" w:rsidP="00800DCF">
            <w:pPr>
              <w:jc w:val="center"/>
              <w:rPr>
                <w:color w:val="984806"/>
                <w:sz w:val="24"/>
                <w:szCs w:val="24"/>
                <w:lang w:val="ru-RU" w:eastAsia="ru-RU"/>
              </w:rPr>
            </w:pPr>
            <w:r w:rsidRPr="0031572E">
              <w:rPr>
                <w:color w:val="984806"/>
                <w:sz w:val="24"/>
                <w:szCs w:val="24"/>
                <w:lang w:val="ru-RU" w:eastAsia="ru-RU"/>
              </w:rPr>
              <w:t>68</w:t>
            </w:r>
          </w:p>
        </w:tc>
        <w:tc>
          <w:tcPr>
            <w:tcW w:w="1870" w:type="dxa"/>
            <w:tcBorders>
              <w:top w:val="single" w:sz="8" w:space="0" w:color="9BBB59"/>
              <w:left w:val="single" w:sz="8" w:space="0" w:color="9BBB59"/>
              <w:bottom w:val="single" w:sz="8" w:space="0" w:color="9BBB59"/>
              <w:right w:val="single" w:sz="8" w:space="0" w:color="9BBB59"/>
            </w:tcBorders>
          </w:tcPr>
          <w:p w:rsidR="00DD567C" w:rsidRPr="00A94437" w:rsidRDefault="00DD567C" w:rsidP="00800DCF">
            <w:pPr>
              <w:jc w:val="center"/>
              <w:rPr>
                <w:color w:val="984806"/>
                <w:sz w:val="24"/>
                <w:szCs w:val="24"/>
                <w:lang w:eastAsia="ru-RU"/>
              </w:rPr>
            </w:pPr>
            <w:r>
              <w:rPr>
                <w:color w:val="984806"/>
                <w:sz w:val="24"/>
                <w:szCs w:val="24"/>
                <w:lang w:eastAsia="ru-RU"/>
              </w:rPr>
              <w:t>100</w:t>
            </w:r>
          </w:p>
        </w:tc>
      </w:tr>
      <w:tr w:rsidR="00DD567C" w:rsidRPr="0031572E" w:rsidTr="00800DCF">
        <w:trPr>
          <w:jc w:val="center"/>
        </w:trPr>
        <w:tc>
          <w:tcPr>
            <w:tcW w:w="777" w:type="dxa"/>
            <w:tcBorders>
              <w:top w:val="single" w:sz="8" w:space="0" w:color="9BBB59"/>
              <w:left w:val="single" w:sz="8" w:space="0" w:color="9BBB59"/>
              <w:bottom w:val="single" w:sz="8" w:space="0" w:color="9BBB59"/>
              <w:right w:val="single" w:sz="8" w:space="0" w:color="9BBB59"/>
            </w:tcBorders>
            <w:shd w:val="clear" w:color="auto" w:fill="E6EED5"/>
          </w:tcPr>
          <w:p w:rsidR="00DD567C" w:rsidRPr="0031572E" w:rsidRDefault="00DD567C" w:rsidP="0031572E">
            <w:pPr>
              <w:jc w:val="center"/>
              <w:rPr>
                <w:rFonts w:ascii="Cambria" w:hAnsi="Cambria"/>
                <w:b/>
                <w:bCs/>
                <w:color w:val="984806"/>
                <w:sz w:val="24"/>
                <w:szCs w:val="24"/>
              </w:rPr>
            </w:pPr>
            <w:r w:rsidRPr="0031572E">
              <w:rPr>
                <w:rFonts w:ascii="Cambria" w:hAnsi="Cambria"/>
                <w:b/>
                <w:bCs/>
                <w:color w:val="984806"/>
                <w:sz w:val="24"/>
                <w:szCs w:val="24"/>
              </w:rPr>
              <w:t>17.</w:t>
            </w:r>
          </w:p>
        </w:tc>
        <w:tc>
          <w:tcPr>
            <w:tcW w:w="1688" w:type="dxa"/>
            <w:tcBorders>
              <w:top w:val="single" w:sz="8" w:space="0" w:color="9BBB59"/>
              <w:left w:val="single" w:sz="8" w:space="0" w:color="9BBB59"/>
              <w:bottom w:val="single" w:sz="8" w:space="0" w:color="9BBB59"/>
              <w:right w:val="single" w:sz="8" w:space="0" w:color="9BBB59"/>
            </w:tcBorders>
            <w:shd w:val="clear" w:color="auto" w:fill="E6EED5"/>
          </w:tcPr>
          <w:p w:rsidR="00DD567C" w:rsidRPr="0031572E" w:rsidRDefault="00DD567C" w:rsidP="00800DCF">
            <w:pPr>
              <w:rPr>
                <w:b/>
                <w:i/>
                <w:color w:val="984806"/>
                <w:sz w:val="24"/>
                <w:szCs w:val="24"/>
                <w:lang w:eastAsia="ru-RU"/>
              </w:rPr>
            </w:pPr>
            <w:r w:rsidRPr="0031572E">
              <w:rPr>
                <w:b/>
                <w:i/>
                <w:color w:val="984806"/>
                <w:sz w:val="24"/>
                <w:szCs w:val="24"/>
                <w:lang w:eastAsia="ru-RU"/>
              </w:rPr>
              <w:t>Gaujas</w:t>
            </w:r>
          </w:p>
        </w:tc>
        <w:tc>
          <w:tcPr>
            <w:tcW w:w="1532" w:type="dxa"/>
            <w:tcBorders>
              <w:top w:val="single" w:sz="8" w:space="0" w:color="9BBB59"/>
              <w:left w:val="single" w:sz="8" w:space="0" w:color="9BBB59"/>
              <w:bottom w:val="single" w:sz="8" w:space="0" w:color="9BBB59"/>
              <w:right w:val="single" w:sz="4" w:space="0" w:color="4F6228"/>
            </w:tcBorders>
            <w:shd w:val="clear" w:color="auto" w:fill="E6EED5"/>
          </w:tcPr>
          <w:p w:rsidR="00DD567C" w:rsidRPr="0031572E" w:rsidRDefault="00DD567C" w:rsidP="00800DCF">
            <w:pPr>
              <w:rPr>
                <w:color w:val="984806"/>
                <w:sz w:val="24"/>
                <w:szCs w:val="24"/>
                <w:lang w:eastAsia="ru-RU"/>
              </w:rPr>
            </w:pPr>
            <w:r w:rsidRPr="0031572E">
              <w:rPr>
                <w:color w:val="984806"/>
                <w:sz w:val="24"/>
                <w:szCs w:val="24"/>
                <w:lang w:eastAsia="ru-RU"/>
              </w:rPr>
              <w:t>Pilupīte</w:t>
            </w:r>
          </w:p>
        </w:tc>
        <w:tc>
          <w:tcPr>
            <w:tcW w:w="1559" w:type="dxa"/>
            <w:tcBorders>
              <w:top w:val="single" w:sz="8" w:space="0" w:color="9BBB59"/>
              <w:left w:val="single" w:sz="4" w:space="0" w:color="4F6228"/>
              <w:bottom w:val="single" w:sz="8" w:space="0" w:color="9BBB59"/>
              <w:right w:val="single" w:sz="8" w:space="0" w:color="9BBB59"/>
            </w:tcBorders>
            <w:shd w:val="clear" w:color="auto" w:fill="E6EED5"/>
          </w:tcPr>
          <w:p w:rsidR="00DD567C" w:rsidRPr="0031572E" w:rsidRDefault="00DD567C" w:rsidP="00DD567C">
            <w:pPr>
              <w:jc w:val="center"/>
              <w:rPr>
                <w:color w:val="984806"/>
                <w:sz w:val="24"/>
                <w:szCs w:val="24"/>
                <w:lang w:eastAsia="ru-RU"/>
              </w:rPr>
            </w:pPr>
          </w:p>
        </w:tc>
        <w:tc>
          <w:tcPr>
            <w:tcW w:w="1134" w:type="dxa"/>
            <w:tcBorders>
              <w:top w:val="single" w:sz="8" w:space="0" w:color="9BBB59"/>
              <w:left w:val="single" w:sz="8" w:space="0" w:color="9BBB59"/>
              <w:bottom w:val="single" w:sz="8" w:space="0" w:color="9BBB59"/>
              <w:right w:val="single" w:sz="8" w:space="0" w:color="9BBB59"/>
            </w:tcBorders>
            <w:shd w:val="clear" w:color="auto" w:fill="E6EED5"/>
          </w:tcPr>
          <w:p w:rsidR="00DD567C" w:rsidRPr="0031572E" w:rsidRDefault="00DD567C" w:rsidP="00800DCF">
            <w:pPr>
              <w:jc w:val="center"/>
              <w:rPr>
                <w:color w:val="984806"/>
                <w:sz w:val="24"/>
                <w:szCs w:val="24"/>
                <w:lang w:eastAsia="ru-RU"/>
              </w:rPr>
            </w:pPr>
            <w:r w:rsidRPr="0031572E">
              <w:rPr>
                <w:color w:val="984806"/>
                <w:sz w:val="24"/>
                <w:szCs w:val="24"/>
                <w:lang w:eastAsia="ru-RU"/>
              </w:rPr>
              <w:t>11</w:t>
            </w:r>
          </w:p>
        </w:tc>
        <w:tc>
          <w:tcPr>
            <w:tcW w:w="1870" w:type="dxa"/>
            <w:tcBorders>
              <w:top w:val="single" w:sz="8" w:space="0" w:color="9BBB59"/>
              <w:left w:val="single" w:sz="8" w:space="0" w:color="9BBB59"/>
              <w:bottom w:val="single" w:sz="8" w:space="0" w:color="9BBB59"/>
              <w:right w:val="single" w:sz="8" w:space="0" w:color="9BBB59"/>
            </w:tcBorders>
            <w:shd w:val="clear" w:color="auto" w:fill="E6EED5"/>
          </w:tcPr>
          <w:p w:rsidR="00DD567C" w:rsidRDefault="00DD567C" w:rsidP="00800DCF">
            <w:pPr>
              <w:jc w:val="center"/>
            </w:pPr>
            <w:r w:rsidRPr="004055B8">
              <w:rPr>
                <w:color w:val="984806"/>
                <w:sz w:val="22"/>
                <w:szCs w:val="24"/>
                <w:lang w:eastAsia="ru-RU"/>
              </w:rPr>
              <w:t>50</w:t>
            </w:r>
          </w:p>
        </w:tc>
      </w:tr>
      <w:tr w:rsidR="00DD567C" w:rsidRPr="0031572E" w:rsidTr="00800DCF">
        <w:trPr>
          <w:jc w:val="center"/>
        </w:trPr>
        <w:tc>
          <w:tcPr>
            <w:tcW w:w="777" w:type="dxa"/>
            <w:tcBorders>
              <w:top w:val="single" w:sz="8" w:space="0" w:color="9BBB59"/>
              <w:left w:val="single" w:sz="8" w:space="0" w:color="9BBB59"/>
              <w:bottom w:val="single" w:sz="8" w:space="0" w:color="9BBB59"/>
              <w:right w:val="single" w:sz="8" w:space="0" w:color="9BBB59"/>
            </w:tcBorders>
            <w:shd w:val="clear" w:color="auto" w:fill="auto"/>
          </w:tcPr>
          <w:p w:rsidR="00DD567C" w:rsidRPr="0031572E" w:rsidRDefault="00DD567C" w:rsidP="0031572E">
            <w:pPr>
              <w:jc w:val="center"/>
              <w:rPr>
                <w:rFonts w:ascii="Cambria" w:hAnsi="Cambria"/>
                <w:b/>
                <w:bCs/>
                <w:color w:val="984806"/>
                <w:sz w:val="24"/>
                <w:szCs w:val="24"/>
              </w:rPr>
            </w:pPr>
            <w:r w:rsidRPr="0031572E">
              <w:rPr>
                <w:rFonts w:ascii="Cambria" w:hAnsi="Cambria"/>
                <w:b/>
                <w:bCs/>
                <w:color w:val="984806"/>
                <w:sz w:val="24"/>
                <w:szCs w:val="24"/>
              </w:rPr>
              <w:t>18.</w:t>
            </w:r>
          </w:p>
        </w:tc>
        <w:tc>
          <w:tcPr>
            <w:tcW w:w="1688" w:type="dxa"/>
            <w:tcBorders>
              <w:top w:val="single" w:sz="8" w:space="0" w:color="9BBB59"/>
              <w:left w:val="single" w:sz="8" w:space="0" w:color="9BBB59"/>
              <w:bottom w:val="single" w:sz="8" w:space="0" w:color="9BBB59"/>
              <w:right w:val="single" w:sz="8" w:space="0" w:color="9BBB59"/>
            </w:tcBorders>
            <w:shd w:val="clear" w:color="auto" w:fill="auto"/>
          </w:tcPr>
          <w:p w:rsidR="00DD567C" w:rsidRPr="0031572E" w:rsidRDefault="00DD567C" w:rsidP="00800DCF">
            <w:pPr>
              <w:rPr>
                <w:b/>
                <w:i/>
                <w:color w:val="984806"/>
                <w:sz w:val="24"/>
                <w:szCs w:val="24"/>
                <w:lang w:eastAsia="ru-RU"/>
              </w:rPr>
            </w:pPr>
            <w:r w:rsidRPr="0031572E">
              <w:rPr>
                <w:b/>
                <w:i/>
                <w:color w:val="984806"/>
                <w:sz w:val="24"/>
                <w:szCs w:val="24"/>
                <w:lang w:eastAsia="ru-RU"/>
              </w:rPr>
              <w:t>Gaujas</w:t>
            </w:r>
          </w:p>
        </w:tc>
        <w:tc>
          <w:tcPr>
            <w:tcW w:w="1532" w:type="dxa"/>
            <w:tcBorders>
              <w:top w:val="single" w:sz="8" w:space="0" w:color="9BBB59"/>
              <w:left w:val="single" w:sz="8" w:space="0" w:color="9BBB59"/>
              <w:bottom w:val="single" w:sz="8" w:space="0" w:color="9BBB59"/>
              <w:right w:val="single" w:sz="4" w:space="0" w:color="4F6228"/>
            </w:tcBorders>
            <w:shd w:val="clear" w:color="auto" w:fill="auto"/>
          </w:tcPr>
          <w:p w:rsidR="00DD567C" w:rsidRPr="0031572E" w:rsidRDefault="00DD567C" w:rsidP="00800DCF">
            <w:pPr>
              <w:rPr>
                <w:color w:val="984806"/>
                <w:sz w:val="24"/>
                <w:szCs w:val="24"/>
                <w:lang w:eastAsia="ru-RU"/>
              </w:rPr>
            </w:pPr>
            <w:r w:rsidRPr="0031572E">
              <w:rPr>
                <w:color w:val="984806"/>
                <w:sz w:val="24"/>
                <w:szCs w:val="24"/>
                <w:lang w:eastAsia="ru-RU"/>
              </w:rPr>
              <w:t>Iežupe</w:t>
            </w:r>
          </w:p>
        </w:tc>
        <w:tc>
          <w:tcPr>
            <w:tcW w:w="1559" w:type="dxa"/>
            <w:tcBorders>
              <w:top w:val="single" w:sz="8" w:space="0" w:color="9BBB59"/>
              <w:left w:val="single" w:sz="4" w:space="0" w:color="4F6228"/>
              <w:bottom w:val="single" w:sz="8" w:space="0" w:color="9BBB59"/>
              <w:right w:val="single" w:sz="8" w:space="0" w:color="9BBB59"/>
            </w:tcBorders>
            <w:shd w:val="clear" w:color="auto" w:fill="auto"/>
          </w:tcPr>
          <w:p w:rsidR="00DD567C" w:rsidRPr="0031572E" w:rsidRDefault="00DD567C" w:rsidP="00DD567C">
            <w:pPr>
              <w:jc w:val="center"/>
              <w:rPr>
                <w:color w:val="984806"/>
                <w:sz w:val="24"/>
                <w:szCs w:val="24"/>
                <w:lang w:eastAsia="ru-RU"/>
              </w:rPr>
            </w:pPr>
            <w:r>
              <w:rPr>
                <w:color w:val="984806"/>
                <w:sz w:val="22"/>
                <w:szCs w:val="24"/>
                <w:lang w:eastAsia="ru-RU"/>
              </w:rPr>
              <w:t>Vn</w:t>
            </w:r>
          </w:p>
        </w:tc>
        <w:tc>
          <w:tcPr>
            <w:tcW w:w="1134" w:type="dxa"/>
            <w:tcBorders>
              <w:top w:val="single" w:sz="8" w:space="0" w:color="9BBB59"/>
              <w:left w:val="single" w:sz="8" w:space="0" w:color="9BBB59"/>
              <w:bottom w:val="single" w:sz="8" w:space="0" w:color="9BBB59"/>
              <w:right w:val="single" w:sz="8" w:space="0" w:color="9BBB59"/>
            </w:tcBorders>
            <w:shd w:val="clear" w:color="auto" w:fill="auto"/>
          </w:tcPr>
          <w:p w:rsidR="00DD567C" w:rsidRPr="0031572E" w:rsidRDefault="00DD567C" w:rsidP="00800DCF">
            <w:pPr>
              <w:jc w:val="center"/>
              <w:rPr>
                <w:color w:val="984806"/>
                <w:sz w:val="24"/>
                <w:szCs w:val="24"/>
                <w:lang w:eastAsia="ru-RU"/>
              </w:rPr>
            </w:pPr>
            <w:r>
              <w:rPr>
                <w:color w:val="984806"/>
                <w:sz w:val="24"/>
                <w:szCs w:val="24"/>
                <w:lang w:eastAsia="ru-RU"/>
              </w:rPr>
              <w:t>10,4</w:t>
            </w:r>
          </w:p>
        </w:tc>
        <w:tc>
          <w:tcPr>
            <w:tcW w:w="1870" w:type="dxa"/>
            <w:tcBorders>
              <w:top w:val="single" w:sz="8" w:space="0" w:color="9BBB59"/>
              <w:left w:val="single" w:sz="8" w:space="0" w:color="9BBB59"/>
              <w:bottom w:val="single" w:sz="8" w:space="0" w:color="9BBB59"/>
              <w:right w:val="single" w:sz="8" w:space="0" w:color="9BBB59"/>
            </w:tcBorders>
          </w:tcPr>
          <w:p w:rsidR="00DD567C" w:rsidRDefault="00DD567C" w:rsidP="00800DCF">
            <w:pPr>
              <w:jc w:val="center"/>
            </w:pPr>
            <w:r w:rsidRPr="004055B8">
              <w:rPr>
                <w:color w:val="984806"/>
                <w:sz w:val="22"/>
                <w:szCs w:val="24"/>
                <w:lang w:eastAsia="ru-RU"/>
              </w:rPr>
              <w:t>50</w:t>
            </w:r>
          </w:p>
        </w:tc>
      </w:tr>
    </w:tbl>
    <w:p w:rsidR="00A94437" w:rsidRDefault="00A94437" w:rsidP="00B920BD">
      <w:pPr>
        <w:jc w:val="both"/>
        <w:rPr>
          <w:b/>
          <w:sz w:val="24"/>
          <w:szCs w:val="24"/>
        </w:rPr>
      </w:pPr>
    </w:p>
    <w:tbl>
      <w:tblPr>
        <w:tblW w:w="0" w:type="auto"/>
        <w:jc w:val="cente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ayout w:type="fixed"/>
        <w:tblLook w:val="04A0" w:firstRow="1" w:lastRow="0" w:firstColumn="1" w:lastColumn="0" w:noHBand="0" w:noVBand="1"/>
      </w:tblPr>
      <w:tblGrid>
        <w:gridCol w:w="737"/>
        <w:gridCol w:w="1701"/>
        <w:gridCol w:w="1545"/>
        <w:gridCol w:w="1559"/>
        <w:gridCol w:w="1134"/>
        <w:gridCol w:w="1857"/>
      </w:tblGrid>
      <w:tr w:rsidR="00DD567C" w:rsidRPr="0031572E" w:rsidTr="00800DCF">
        <w:trPr>
          <w:jc w:val="center"/>
        </w:trPr>
        <w:tc>
          <w:tcPr>
            <w:tcW w:w="737" w:type="dxa"/>
            <w:tcBorders>
              <w:top w:val="single" w:sz="8" w:space="0" w:color="9BBB59"/>
              <w:left w:val="single" w:sz="8" w:space="0" w:color="9BBB59"/>
              <w:bottom w:val="single" w:sz="18" w:space="0" w:color="9BBB59"/>
              <w:right w:val="single" w:sz="8" w:space="0" w:color="9BBB59"/>
            </w:tcBorders>
            <w:shd w:val="clear" w:color="auto" w:fill="auto"/>
          </w:tcPr>
          <w:p w:rsidR="00DD567C" w:rsidRPr="00B62FB7" w:rsidRDefault="00DD567C" w:rsidP="00FD1DCA">
            <w:pPr>
              <w:jc w:val="center"/>
              <w:rPr>
                <w:rFonts w:ascii="Cambria" w:hAnsi="Cambria"/>
                <w:b/>
                <w:bCs/>
                <w:color w:val="4A442A" w:themeColor="background2" w:themeShade="40"/>
                <w:sz w:val="24"/>
                <w:szCs w:val="24"/>
              </w:rPr>
            </w:pPr>
            <w:r w:rsidRPr="00B62FB7">
              <w:rPr>
                <w:rFonts w:ascii="Cambria" w:hAnsi="Cambria"/>
                <w:b/>
                <w:bCs/>
                <w:color w:val="4A442A" w:themeColor="background2" w:themeShade="40"/>
                <w:sz w:val="24"/>
                <w:szCs w:val="24"/>
              </w:rPr>
              <w:t>N.p.k.</w:t>
            </w:r>
          </w:p>
        </w:tc>
        <w:tc>
          <w:tcPr>
            <w:tcW w:w="1701" w:type="dxa"/>
            <w:tcBorders>
              <w:top w:val="single" w:sz="8" w:space="0" w:color="9BBB59"/>
              <w:left w:val="single" w:sz="8" w:space="0" w:color="9BBB59"/>
              <w:bottom w:val="single" w:sz="18" w:space="0" w:color="9BBB59"/>
              <w:right w:val="single" w:sz="8" w:space="0" w:color="9BBB59"/>
            </w:tcBorders>
            <w:shd w:val="clear" w:color="auto" w:fill="auto"/>
          </w:tcPr>
          <w:p w:rsidR="00DD567C" w:rsidRPr="00B62FB7" w:rsidRDefault="00DD567C" w:rsidP="00FD1DCA">
            <w:pPr>
              <w:jc w:val="center"/>
              <w:rPr>
                <w:rFonts w:ascii="Cambria" w:hAnsi="Cambria"/>
                <w:b/>
                <w:bCs/>
                <w:color w:val="4A442A" w:themeColor="background2" w:themeShade="40"/>
                <w:sz w:val="24"/>
                <w:szCs w:val="24"/>
              </w:rPr>
            </w:pPr>
            <w:r w:rsidRPr="00B62FB7">
              <w:rPr>
                <w:rFonts w:ascii="Cambria" w:hAnsi="Cambria"/>
                <w:b/>
                <w:bCs/>
                <w:color w:val="4A442A" w:themeColor="background2" w:themeShade="40"/>
                <w:sz w:val="24"/>
                <w:szCs w:val="24"/>
              </w:rPr>
              <w:t>Lielbaseins</w:t>
            </w:r>
          </w:p>
        </w:tc>
        <w:tc>
          <w:tcPr>
            <w:tcW w:w="1545" w:type="dxa"/>
            <w:tcBorders>
              <w:top w:val="single" w:sz="8" w:space="0" w:color="9BBB59"/>
              <w:left w:val="single" w:sz="8" w:space="0" w:color="9BBB59"/>
              <w:bottom w:val="single" w:sz="18" w:space="0" w:color="9BBB59"/>
              <w:right w:val="single" w:sz="4" w:space="0" w:color="4F6228"/>
            </w:tcBorders>
            <w:shd w:val="clear" w:color="auto" w:fill="auto"/>
          </w:tcPr>
          <w:p w:rsidR="00DD567C" w:rsidRPr="00B62FB7" w:rsidRDefault="00DD567C" w:rsidP="00FD1DCA">
            <w:pPr>
              <w:jc w:val="center"/>
              <w:rPr>
                <w:rFonts w:ascii="Cambria" w:hAnsi="Cambria"/>
                <w:b/>
                <w:bCs/>
                <w:color w:val="4A442A" w:themeColor="background2" w:themeShade="40"/>
                <w:sz w:val="24"/>
                <w:szCs w:val="24"/>
              </w:rPr>
            </w:pPr>
            <w:r w:rsidRPr="00B62FB7">
              <w:rPr>
                <w:rFonts w:ascii="Cambria" w:hAnsi="Cambria"/>
                <w:b/>
                <w:bCs/>
                <w:color w:val="4A442A" w:themeColor="background2" w:themeShade="40"/>
                <w:sz w:val="24"/>
                <w:szCs w:val="24"/>
              </w:rPr>
              <w:t>Upes nosaukums</w:t>
            </w:r>
          </w:p>
        </w:tc>
        <w:tc>
          <w:tcPr>
            <w:tcW w:w="1559" w:type="dxa"/>
            <w:tcBorders>
              <w:top w:val="single" w:sz="8" w:space="0" w:color="9BBB59"/>
              <w:left w:val="single" w:sz="4" w:space="0" w:color="4F6228"/>
              <w:bottom w:val="single" w:sz="18" w:space="0" w:color="9BBB59"/>
              <w:right w:val="single" w:sz="8" w:space="0" w:color="9BBB59"/>
            </w:tcBorders>
            <w:shd w:val="clear" w:color="auto" w:fill="auto"/>
          </w:tcPr>
          <w:p w:rsidR="00DD567C" w:rsidRPr="00B62FB7" w:rsidRDefault="005F6543" w:rsidP="00FD1DCA">
            <w:pPr>
              <w:jc w:val="center"/>
              <w:rPr>
                <w:rFonts w:ascii="Cambria" w:hAnsi="Cambria"/>
                <w:b/>
                <w:bCs/>
                <w:color w:val="4A442A" w:themeColor="background2" w:themeShade="40"/>
                <w:sz w:val="20"/>
                <w:szCs w:val="20"/>
              </w:rPr>
            </w:pPr>
            <w:r w:rsidRPr="00B62FB7">
              <w:rPr>
                <w:rFonts w:ascii="Cambria" w:hAnsi="Cambria"/>
                <w:b/>
                <w:bCs/>
                <w:color w:val="4A442A" w:themeColor="background2" w:themeShade="40"/>
                <w:sz w:val="20"/>
                <w:szCs w:val="20"/>
              </w:rPr>
              <w:t>Valsts nozīmes</w:t>
            </w:r>
            <w:r w:rsidR="00556832" w:rsidRPr="00B62FB7">
              <w:rPr>
                <w:rFonts w:ascii="Cambria" w:hAnsi="Cambria"/>
                <w:b/>
                <w:bCs/>
                <w:color w:val="4A442A" w:themeColor="background2" w:themeShade="40"/>
                <w:sz w:val="20"/>
                <w:szCs w:val="20"/>
              </w:rPr>
              <w:t xml:space="preserve"> ūdensnoteka</w:t>
            </w:r>
          </w:p>
        </w:tc>
        <w:tc>
          <w:tcPr>
            <w:tcW w:w="1134" w:type="dxa"/>
            <w:tcBorders>
              <w:top w:val="single" w:sz="8" w:space="0" w:color="9BBB59"/>
              <w:left w:val="single" w:sz="8" w:space="0" w:color="9BBB59"/>
              <w:bottom w:val="single" w:sz="18" w:space="0" w:color="9BBB59"/>
              <w:right w:val="single" w:sz="8" w:space="0" w:color="9BBB59"/>
            </w:tcBorders>
            <w:shd w:val="clear" w:color="auto" w:fill="auto"/>
          </w:tcPr>
          <w:p w:rsidR="00DD567C" w:rsidRPr="00B62FB7" w:rsidRDefault="00DD567C" w:rsidP="00FD1DCA">
            <w:pPr>
              <w:jc w:val="center"/>
              <w:rPr>
                <w:rFonts w:ascii="Cambria" w:hAnsi="Cambria"/>
                <w:b/>
                <w:bCs/>
                <w:color w:val="4A442A" w:themeColor="background2" w:themeShade="40"/>
                <w:sz w:val="24"/>
                <w:szCs w:val="24"/>
              </w:rPr>
            </w:pPr>
            <w:r w:rsidRPr="00B62FB7">
              <w:rPr>
                <w:rFonts w:ascii="Cambria" w:hAnsi="Cambria"/>
                <w:b/>
                <w:bCs/>
                <w:color w:val="4A442A" w:themeColor="background2" w:themeShade="40"/>
                <w:sz w:val="24"/>
                <w:szCs w:val="24"/>
              </w:rPr>
              <w:t>Garums, km</w:t>
            </w:r>
          </w:p>
        </w:tc>
        <w:tc>
          <w:tcPr>
            <w:tcW w:w="1857" w:type="dxa"/>
            <w:tcBorders>
              <w:top w:val="single" w:sz="8" w:space="0" w:color="9BBB59"/>
              <w:left w:val="single" w:sz="8" w:space="0" w:color="9BBB59"/>
              <w:bottom w:val="single" w:sz="18" w:space="0" w:color="9BBB59"/>
              <w:right w:val="single" w:sz="8" w:space="0" w:color="9BBB59"/>
            </w:tcBorders>
          </w:tcPr>
          <w:p w:rsidR="00DD567C" w:rsidRPr="00B62FB7" w:rsidRDefault="00DD567C" w:rsidP="00FD1DCA">
            <w:pPr>
              <w:jc w:val="center"/>
              <w:rPr>
                <w:rFonts w:ascii="Cambria" w:hAnsi="Cambria"/>
                <w:b/>
                <w:bCs/>
                <w:i/>
                <w:color w:val="4A442A" w:themeColor="background2" w:themeShade="40"/>
                <w:sz w:val="24"/>
                <w:szCs w:val="24"/>
              </w:rPr>
            </w:pPr>
            <w:r w:rsidRPr="00B62FB7">
              <w:rPr>
                <w:rFonts w:ascii="Cambria" w:hAnsi="Cambria"/>
                <w:b/>
                <w:bCs/>
                <w:i/>
                <w:color w:val="4A442A" w:themeColor="background2" w:themeShade="40"/>
                <w:sz w:val="24"/>
                <w:szCs w:val="24"/>
              </w:rPr>
              <w:t>Aizsargjoslu platums m</w:t>
            </w:r>
          </w:p>
        </w:tc>
      </w:tr>
      <w:tr w:rsidR="00DD567C" w:rsidRPr="0031572E" w:rsidTr="00800DCF">
        <w:trPr>
          <w:jc w:val="center"/>
        </w:trPr>
        <w:tc>
          <w:tcPr>
            <w:tcW w:w="737" w:type="dxa"/>
            <w:tcBorders>
              <w:top w:val="single" w:sz="8" w:space="0" w:color="9BBB59"/>
              <w:left w:val="single" w:sz="8" w:space="0" w:color="9BBB59"/>
              <w:bottom w:val="single" w:sz="8" w:space="0" w:color="9BBB59"/>
              <w:right w:val="single" w:sz="8" w:space="0" w:color="9BBB59"/>
            </w:tcBorders>
            <w:shd w:val="clear" w:color="auto" w:fill="E6EED5"/>
          </w:tcPr>
          <w:p w:rsidR="00DD567C" w:rsidRPr="0031572E" w:rsidRDefault="00DD567C" w:rsidP="00FD1DCA">
            <w:pPr>
              <w:jc w:val="center"/>
              <w:rPr>
                <w:color w:val="4A442A"/>
                <w:sz w:val="24"/>
                <w:szCs w:val="24"/>
              </w:rPr>
            </w:pPr>
            <w:r w:rsidRPr="0031572E">
              <w:rPr>
                <w:color w:val="4A442A"/>
                <w:sz w:val="24"/>
                <w:szCs w:val="24"/>
              </w:rPr>
              <w:t>1.</w:t>
            </w:r>
          </w:p>
        </w:tc>
        <w:tc>
          <w:tcPr>
            <w:tcW w:w="1701" w:type="dxa"/>
            <w:tcBorders>
              <w:top w:val="single" w:sz="8" w:space="0" w:color="9BBB59"/>
              <w:left w:val="single" w:sz="8" w:space="0" w:color="9BBB59"/>
              <w:bottom w:val="single" w:sz="8" w:space="0" w:color="9BBB59"/>
              <w:right w:val="single" w:sz="8" w:space="0" w:color="9BBB59"/>
            </w:tcBorders>
            <w:shd w:val="clear" w:color="auto" w:fill="E6EED5"/>
          </w:tcPr>
          <w:p w:rsidR="00DD567C" w:rsidRPr="0031572E" w:rsidRDefault="00DD567C" w:rsidP="00FD1DCA">
            <w:pPr>
              <w:rPr>
                <w:b/>
                <w:i/>
                <w:color w:val="4A442A"/>
                <w:sz w:val="24"/>
                <w:szCs w:val="24"/>
                <w:lang w:val="ru-RU" w:eastAsia="ru-RU"/>
              </w:rPr>
            </w:pPr>
            <w:r w:rsidRPr="0031572E">
              <w:rPr>
                <w:b/>
                <w:i/>
                <w:color w:val="4A442A"/>
                <w:sz w:val="24"/>
                <w:szCs w:val="24"/>
                <w:lang w:val="ru-RU" w:eastAsia="ru-RU"/>
              </w:rPr>
              <w:t>Daugavas</w:t>
            </w:r>
          </w:p>
        </w:tc>
        <w:tc>
          <w:tcPr>
            <w:tcW w:w="1545" w:type="dxa"/>
            <w:tcBorders>
              <w:top w:val="single" w:sz="8" w:space="0" w:color="9BBB59"/>
              <w:left w:val="single" w:sz="8" w:space="0" w:color="9BBB59"/>
              <w:bottom w:val="single" w:sz="8" w:space="0" w:color="9BBB59"/>
              <w:right w:val="single" w:sz="4" w:space="0" w:color="4F6228"/>
            </w:tcBorders>
            <w:shd w:val="clear" w:color="auto" w:fill="E6EED5"/>
          </w:tcPr>
          <w:p w:rsidR="00DD567C" w:rsidRPr="0031572E" w:rsidRDefault="00DD567C" w:rsidP="00FD1DCA">
            <w:pPr>
              <w:rPr>
                <w:color w:val="4A442A"/>
                <w:sz w:val="22"/>
                <w:szCs w:val="24"/>
                <w:lang w:val="ru-RU" w:eastAsia="ru-RU"/>
              </w:rPr>
            </w:pPr>
            <w:r w:rsidRPr="0031572E">
              <w:rPr>
                <w:color w:val="4A442A"/>
                <w:sz w:val="22"/>
                <w:szCs w:val="24"/>
                <w:lang w:val="ru-RU" w:eastAsia="ru-RU"/>
              </w:rPr>
              <w:t>Mellupe</w:t>
            </w:r>
          </w:p>
        </w:tc>
        <w:tc>
          <w:tcPr>
            <w:tcW w:w="1559" w:type="dxa"/>
            <w:tcBorders>
              <w:top w:val="single" w:sz="8" w:space="0" w:color="9BBB59"/>
              <w:left w:val="single" w:sz="4" w:space="0" w:color="4F6228"/>
              <w:bottom w:val="single" w:sz="8" w:space="0" w:color="9BBB59"/>
              <w:right w:val="single" w:sz="8" w:space="0" w:color="9BBB59"/>
            </w:tcBorders>
            <w:shd w:val="clear" w:color="auto" w:fill="E6EED5"/>
          </w:tcPr>
          <w:p w:rsidR="00DD567C" w:rsidRPr="005F6543" w:rsidRDefault="005F6543" w:rsidP="005F6543">
            <w:pPr>
              <w:jc w:val="center"/>
              <w:rPr>
                <w:color w:val="4A442A"/>
                <w:sz w:val="22"/>
                <w:szCs w:val="24"/>
                <w:lang w:eastAsia="ru-RU"/>
              </w:rPr>
            </w:pPr>
            <w:r>
              <w:rPr>
                <w:color w:val="4A442A"/>
                <w:sz w:val="22"/>
                <w:szCs w:val="24"/>
                <w:lang w:eastAsia="ru-RU"/>
              </w:rPr>
              <w:t>Vn</w:t>
            </w:r>
          </w:p>
        </w:tc>
        <w:tc>
          <w:tcPr>
            <w:tcW w:w="1134" w:type="dxa"/>
            <w:tcBorders>
              <w:top w:val="single" w:sz="8" w:space="0" w:color="9BBB59"/>
              <w:left w:val="single" w:sz="8" w:space="0" w:color="9BBB59"/>
              <w:bottom w:val="single" w:sz="8" w:space="0" w:color="9BBB59"/>
              <w:right w:val="single" w:sz="8" w:space="0" w:color="9BBB59"/>
            </w:tcBorders>
            <w:shd w:val="clear" w:color="auto" w:fill="E6EED5"/>
          </w:tcPr>
          <w:p w:rsidR="00DD567C" w:rsidRPr="0031572E" w:rsidRDefault="00DD567C" w:rsidP="00FD1DCA">
            <w:pPr>
              <w:jc w:val="center"/>
              <w:rPr>
                <w:color w:val="4A442A"/>
                <w:sz w:val="22"/>
                <w:szCs w:val="24"/>
                <w:lang w:eastAsia="ru-RU"/>
              </w:rPr>
            </w:pPr>
            <w:r w:rsidRPr="0031572E">
              <w:rPr>
                <w:color w:val="4A442A"/>
                <w:sz w:val="22"/>
                <w:szCs w:val="24"/>
                <w:lang w:val="ru-RU" w:eastAsia="ru-RU"/>
              </w:rPr>
              <w:t>2</w:t>
            </w:r>
            <w:r w:rsidR="005F6543">
              <w:rPr>
                <w:color w:val="4A442A"/>
                <w:sz w:val="22"/>
                <w:szCs w:val="24"/>
                <w:lang w:eastAsia="ru-RU"/>
              </w:rPr>
              <w:t>1,4</w:t>
            </w:r>
          </w:p>
        </w:tc>
        <w:tc>
          <w:tcPr>
            <w:tcW w:w="1857" w:type="dxa"/>
            <w:tcBorders>
              <w:top w:val="single" w:sz="8" w:space="0" w:color="9BBB59"/>
              <w:left w:val="single" w:sz="8" w:space="0" w:color="9BBB59"/>
              <w:bottom w:val="single" w:sz="8" w:space="0" w:color="9BBB59"/>
              <w:right w:val="single" w:sz="8" w:space="0" w:color="9BBB59"/>
            </w:tcBorders>
            <w:shd w:val="clear" w:color="auto" w:fill="E6EED5"/>
          </w:tcPr>
          <w:p w:rsidR="00DD567C" w:rsidRPr="00B62FB7" w:rsidRDefault="00DD567C" w:rsidP="00FD1DCA">
            <w:pPr>
              <w:jc w:val="center"/>
              <w:rPr>
                <w:i/>
                <w:color w:val="000000"/>
                <w:sz w:val="22"/>
                <w:szCs w:val="24"/>
                <w:lang w:val="ru-RU" w:eastAsia="ru-RU"/>
              </w:rPr>
            </w:pPr>
            <w:r w:rsidRPr="00B62FB7">
              <w:rPr>
                <w:i/>
                <w:color w:val="000000"/>
                <w:sz w:val="22"/>
                <w:szCs w:val="24"/>
                <w:lang w:eastAsia="ru-RU"/>
              </w:rPr>
              <w:t>50</w:t>
            </w:r>
          </w:p>
        </w:tc>
      </w:tr>
      <w:tr w:rsidR="00DD567C" w:rsidRPr="0031572E" w:rsidTr="00800DCF">
        <w:trPr>
          <w:jc w:val="center"/>
        </w:trPr>
        <w:tc>
          <w:tcPr>
            <w:tcW w:w="737" w:type="dxa"/>
            <w:tcBorders>
              <w:top w:val="single" w:sz="8" w:space="0" w:color="9BBB59"/>
              <w:left w:val="single" w:sz="8" w:space="0" w:color="9BBB59"/>
              <w:bottom w:val="single" w:sz="8" w:space="0" w:color="9BBB59"/>
              <w:right w:val="single" w:sz="8" w:space="0" w:color="9BBB59"/>
            </w:tcBorders>
            <w:shd w:val="clear" w:color="auto" w:fill="auto"/>
          </w:tcPr>
          <w:p w:rsidR="00DD567C" w:rsidRPr="0031572E" w:rsidRDefault="00DD567C" w:rsidP="00FD1DCA">
            <w:pPr>
              <w:jc w:val="center"/>
              <w:rPr>
                <w:color w:val="4A442A"/>
                <w:sz w:val="24"/>
                <w:szCs w:val="24"/>
              </w:rPr>
            </w:pPr>
            <w:r w:rsidRPr="0031572E">
              <w:rPr>
                <w:color w:val="4A442A"/>
                <w:sz w:val="24"/>
                <w:szCs w:val="24"/>
              </w:rPr>
              <w:t>2.</w:t>
            </w:r>
          </w:p>
        </w:tc>
        <w:tc>
          <w:tcPr>
            <w:tcW w:w="1701" w:type="dxa"/>
            <w:tcBorders>
              <w:top w:val="single" w:sz="8" w:space="0" w:color="9BBB59"/>
              <w:left w:val="single" w:sz="8" w:space="0" w:color="9BBB59"/>
              <w:bottom w:val="single" w:sz="8" w:space="0" w:color="9BBB59"/>
              <w:right w:val="single" w:sz="8" w:space="0" w:color="9BBB59"/>
            </w:tcBorders>
            <w:shd w:val="clear" w:color="auto" w:fill="auto"/>
          </w:tcPr>
          <w:p w:rsidR="00DD567C" w:rsidRPr="0031572E" w:rsidRDefault="00DD567C" w:rsidP="00FD1DCA">
            <w:pPr>
              <w:rPr>
                <w:b/>
                <w:i/>
                <w:color w:val="4A442A"/>
                <w:sz w:val="24"/>
                <w:szCs w:val="24"/>
                <w:lang w:val="ru-RU" w:eastAsia="ru-RU"/>
              </w:rPr>
            </w:pPr>
            <w:r w:rsidRPr="0031572E">
              <w:rPr>
                <w:b/>
                <w:i/>
                <w:color w:val="4A442A"/>
                <w:sz w:val="24"/>
                <w:szCs w:val="24"/>
                <w:lang w:val="ru-RU" w:eastAsia="ru-RU"/>
              </w:rPr>
              <w:t>Daugavas</w:t>
            </w:r>
          </w:p>
        </w:tc>
        <w:tc>
          <w:tcPr>
            <w:tcW w:w="1545" w:type="dxa"/>
            <w:tcBorders>
              <w:top w:val="single" w:sz="8" w:space="0" w:color="9BBB59"/>
              <w:left w:val="single" w:sz="8" w:space="0" w:color="9BBB59"/>
              <w:bottom w:val="single" w:sz="8" w:space="0" w:color="9BBB59"/>
              <w:right w:val="single" w:sz="4" w:space="0" w:color="4F6228"/>
            </w:tcBorders>
            <w:shd w:val="clear" w:color="auto" w:fill="auto"/>
          </w:tcPr>
          <w:p w:rsidR="00DD567C" w:rsidRPr="0031572E" w:rsidRDefault="00DD567C" w:rsidP="00FD1DCA">
            <w:pPr>
              <w:rPr>
                <w:color w:val="4A442A"/>
                <w:sz w:val="24"/>
                <w:szCs w:val="24"/>
                <w:lang w:val="ru-RU" w:eastAsia="ru-RU"/>
              </w:rPr>
            </w:pPr>
            <w:r w:rsidRPr="0031572E">
              <w:rPr>
                <w:color w:val="4A442A"/>
                <w:sz w:val="24"/>
                <w:szCs w:val="24"/>
                <w:lang w:val="ru-RU" w:eastAsia="ru-RU"/>
              </w:rPr>
              <w:t>Pededze</w:t>
            </w:r>
          </w:p>
        </w:tc>
        <w:tc>
          <w:tcPr>
            <w:tcW w:w="1559" w:type="dxa"/>
            <w:tcBorders>
              <w:top w:val="single" w:sz="8" w:space="0" w:color="9BBB59"/>
              <w:left w:val="single" w:sz="4" w:space="0" w:color="4F6228"/>
              <w:bottom w:val="single" w:sz="8" w:space="0" w:color="9BBB59"/>
              <w:right w:val="single" w:sz="8" w:space="0" w:color="9BBB59"/>
            </w:tcBorders>
            <w:shd w:val="clear" w:color="auto" w:fill="auto"/>
          </w:tcPr>
          <w:p w:rsidR="00DD567C" w:rsidRPr="0031572E" w:rsidRDefault="00DD567C" w:rsidP="00DD567C">
            <w:pPr>
              <w:rPr>
                <w:color w:val="4A442A"/>
                <w:sz w:val="24"/>
                <w:szCs w:val="24"/>
                <w:lang w:val="ru-RU" w:eastAsia="ru-RU"/>
              </w:rPr>
            </w:pPr>
          </w:p>
        </w:tc>
        <w:tc>
          <w:tcPr>
            <w:tcW w:w="1134" w:type="dxa"/>
            <w:tcBorders>
              <w:top w:val="single" w:sz="8" w:space="0" w:color="9BBB59"/>
              <w:left w:val="single" w:sz="8" w:space="0" w:color="9BBB59"/>
              <w:bottom w:val="single" w:sz="8" w:space="0" w:color="9BBB59"/>
              <w:right w:val="single" w:sz="8" w:space="0" w:color="9BBB59"/>
            </w:tcBorders>
            <w:shd w:val="clear" w:color="auto" w:fill="auto"/>
          </w:tcPr>
          <w:p w:rsidR="00DD567C" w:rsidRPr="005F6543" w:rsidRDefault="005F6543" w:rsidP="00FD1DCA">
            <w:pPr>
              <w:jc w:val="center"/>
              <w:rPr>
                <w:color w:val="4A442A"/>
                <w:sz w:val="24"/>
                <w:szCs w:val="24"/>
                <w:lang w:eastAsia="ru-RU"/>
              </w:rPr>
            </w:pPr>
            <w:r>
              <w:rPr>
                <w:color w:val="4A442A"/>
                <w:sz w:val="24"/>
                <w:szCs w:val="24"/>
                <w:lang w:val="ru-RU" w:eastAsia="ru-RU"/>
              </w:rPr>
              <w:t>1</w:t>
            </w:r>
            <w:r>
              <w:rPr>
                <w:color w:val="4A442A"/>
                <w:sz w:val="24"/>
                <w:szCs w:val="24"/>
                <w:lang w:eastAsia="ru-RU"/>
              </w:rPr>
              <w:t>31</w:t>
            </w:r>
          </w:p>
        </w:tc>
        <w:tc>
          <w:tcPr>
            <w:tcW w:w="1857" w:type="dxa"/>
            <w:tcBorders>
              <w:top w:val="single" w:sz="8" w:space="0" w:color="9BBB59"/>
              <w:left w:val="single" w:sz="8" w:space="0" w:color="9BBB59"/>
              <w:bottom w:val="single" w:sz="8" w:space="0" w:color="9BBB59"/>
              <w:right w:val="single" w:sz="8" w:space="0" w:color="9BBB59"/>
            </w:tcBorders>
          </w:tcPr>
          <w:p w:rsidR="00DD567C" w:rsidRPr="00B62FB7" w:rsidRDefault="00DD567C" w:rsidP="00FD1DCA">
            <w:pPr>
              <w:jc w:val="center"/>
              <w:rPr>
                <w:i/>
                <w:color w:val="000000"/>
                <w:sz w:val="24"/>
                <w:szCs w:val="24"/>
                <w:lang w:eastAsia="ru-RU"/>
              </w:rPr>
            </w:pPr>
            <w:r w:rsidRPr="00B62FB7">
              <w:rPr>
                <w:i/>
                <w:color w:val="000000"/>
                <w:sz w:val="24"/>
                <w:szCs w:val="24"/>
                <w:lang w:eastAsia="ru-RU"/>
              </w:rPr>
              <w:t>300</w:t>
            </w:r>
          </w:p>
        </w:tc>
      </w:tr>
      <w:tr w:rsidR="00DD567C" w:rsidRPr="0031572E" w:rsidTr="00800DCF">
        <w:trPr>
          <w:jc w:val="center"/>
        </w:trPr>
        <w:tc>
          <w:tcPr>
            <w:tcW w:w="737" w:type="dxa"/>
            <w:tcBorders>
              <w:top w:val="single" w:sz="8" w:space="0" w:color="9BBB59"/>
              <w:left w:val="single" w:sz="8" w:space="0" w:color="9BBB59"/>
              <w:bottom w:val="single" w:sz="8" w:space="0" w:color="9BBB59"/>
              <w:right w:val="single" w:sz="8" w:space="0" w:color="9BBB59"/>
            </w:tcBorders>
            <w:shd w:val="clear" w:color="auto" w:fill="E6EED5"/>
          </w:tcPr>
          <w:p w:rsidR="00DD567C" w:rsidRPr="0031572E" w:rsidRDefault="00DD567C" w:rsidP="00FD1DCA">
            <w:pPr>
              <w:jc w:val="center"/>
              <w:rPr>
                <w:color w:val="4A442A"/>
                <w:sz w:val="24"/>
                <w:szCs w:val="24"/>
              </w:rPr>
            </w:pPr>
            <w:r w:rsidRPr="0031572E">
              <w:rPr>
                <w:color w:val="4A442A"/>
                <w:sz w:val="24"/>
                <w:szCs w:val="24"/>
              </w:rPr>
              <w:t>3.</w:t>
            </w:r>
          </w:p>
        </w:tc>
        <w:tc>
          <w:tcPr>
            <w:tcW w:w="1701" w:type="dxa"/>
            <w:tcBorders>
              <w:top w:val="single" w:sz="8" w:space="0" w:color="9BBB59"/>
              <w:left w:val="single" w:sz="8" w:space="0" w:color="9BBB59"/>
              <w:bottom w:val="single" w:sz="8" w:space="0" w:color="9BBB59"/>
              <w:right w:val="single" w:sz="8" w:space="0" w:color="9BBB59"/>
            </w:tcBorders>
            <w:shd w:val="clear" w:color="auto" w:fill="E6EED5"/>
          </w:tcPr>
          <w:p w:rsidR="00DD567C" w:rsidRPr="0031572E" w:rsidRDefault="00DD567C" w:rsidP="00FD1DCA">
            <w:pPr>
              <w:rPr>
                <w:b/>
                <w:i/>
                <w:color w:val="4A442A"/>
                <w:sz w:val="24"/>
                <w:szCs w:val="24"/>
                <w:lang w:val="ru-RU" w:eastAsia="ru-RU"/>
              </w:rPr>
            </w:pPr>
            <w:r w:rsidRPr="0031572E">
              <w:rPr>
                <w:b/>
                <w:i/>
                <w:color w:val="4A442A"/>
                <w:sz w:val="24"/>
                <w:szCs w:val="24"/>
                <w:lang w:val="ru-RU" w:eastAsia="ru-RU"/>
              </w:rPr>
              <w:t>Daugavas</w:t>
            </w:r>
          </w:p>
        </w:tc>
        <w:tc>
          <w:tcPr>
            <w:tcW w:w="1545" w:type="dxa"/>
            <w:tcBorders>
              <w:top w:val="single" w:sz="8" w:space="0" w:color="9BBB59"/>
              <w:left w:val="single" w:sz="8" w:space="0" w:color="9BBB59"/>
              <w:bottom w:val="single" w:sz="8" w:space="0" w:color="9BBB59"/>
              <w:right w:val="single" w:sz="4" w:space="0" w:color="4F6228"/>
            </w:tcBorders>
            <w:shd w:val="clear" w:color="auto" w:fill="E6EED5"/>
          </w:tcPr>
          <w:p w:rsidR="00DD567C" w:rsidRPr="0031572E" w:rsidRDefault="00DD567C" w:rsidP="00FD1DCA">
            <w:pPr>
              <w:rPr>
                <w:color w:val="4A442A"/>
                <w:sz w:val="24"/>
                <w:szCs w:val="24"/>
                <w:lang w:val="ru-RU" w:eastAsia="ru-RU"/>
              </w:rPr>
            </w:pPr>
            <w:r w:rsidRPr="0031572E">
              <w:rPr>
                <w:color w:val="4A442A"/>
                <w:sz w:val="24"/>
                <w:szCs w:val="24"/>
                <w:lang w:val="ru-RU" w:eastAsia="ru-RU"/>
              </w:rPr>
              <w:t>Liede</w:t>
            </w:r>
          </w:p>
        </w:tc>
        <w:tc>
          <w:tcPr>
            <w:tcW w:w="1559" w:type="dxa"/>
            <w:tcBorders>
              <w:top w:val="single" w:sz="8" w:space="0" w:color="9BBB59"/>
              <w:left w:val="single" w:sz="4" w:space="0" w:color="4F6228"/>
              <w:bottom w:val="single" w:sz="8" w:space="0" w:color="9BBB59"/>
              <w:right w:val="single" w:sz="8" w:space="0" w:color="9BBB59"/>
            </w:tcBorders>
            <w:shd w:val="clear" w:color="auto" w:fill="E6EED5"/>
          </w:tcPr>
          <w:p w:rsidR="00DD567C" w:rsidRPr="0031572E" w:rsidRDefault="00816B7D" w:rsidP="00816B7D">
            <w:pPr>
              <w:jc w:val="center"/>
              <w:rPr>
                <w:color w:val="4A442A"/>
                <w:sz w:val="24"/>
                <w:szCs w:val="24"/>
                <w:lang w:val="ru-RU" w:eastAsia="ru-RU"/>
              </w:rPr>
            </w:pPr>
            <w:r>
              <w:rPr>
                <w:color w:val="4A442A"/>
                <w:sz w:val="22"/>
                <w:szCs w:val="24"/>
                <w:lang w:eastAsia="ru-RU"/>
              </w:rPr>
              <w:t>Vn</w:t>
            </w:r>
          </w:p>
        </w:tc>
        <w:tc>
          <w:tcPr>
            <w:tcW w:w="1134" w:type="dxa"/>
            <w:tcBorders>
              <w:top w:val="single" w:sz="8" w:space="0" w:color="9BBB59"/>
              <w:left w:val="single" w:sz="8" w:space="0" w:color="9BBB59"/>
              <w:bottom w:val="single" w:sz="8" w:space="0" w:color="9BBB59"/>
              <w:right w:val="single" w:sz="8" w:space="0" w:color="9BBB59"/>
            </w:tcBorders>
            <w:shd w:val="clear" w:color="auto" w:fill="E6EED5"/>
          </w:tcPr>
          <w:p w:rsidR="00DD567C" w:rsidRPr="005F6543" w:rsidRDefault="005F6543" w:rsidP="00FD1DCA">
            <w:pPr>
              <w:jc w:val="center"/>
              <w:rPr>
                <w:color w:val="4A442A"/>
                <w:sz w:val="24"/>
                <w:szCs w:val="24"/>
                <w:lang w:eastAsia="ru-RU"/>
              </w:rPr>
            </w:pPr>
            <w:r>
              <w:rPr>
                <w:color w:val="4A442A"/>
                <w:sz w:val="24"/>
                <w:szCs w:val="24"/>
                <w:lang w:eastAsia="ru-RU"/>
              </w:rPr>
              <w:t>57,9</w:t>
            </w:r>
          </w:p>
        </w:tc>
        <w:tc>
          <w:tcPr>
            <w:tcW w:w="1857" w:type="dxa"/>
            <w:tcBorders>
              <w:top w:val="single" w:sz="8" w:space="0" w:color="9BBB59"/>
              <w:left w:val="single" w:sz="8" w:space="0" w:color="9BBB59"/>
              <w:bottom w:val="single" w:sz="8" w:space="0" w:color="9BBB59"/>
              <w:right w:val="single" w:sz="8" w:space="0" w:color="9BBB59"/>
            </w:tcBorders>
            <w:shd w:val="clear" w:color="auto" w:fill="E6EED5"/>
          </w:tcPr>
          <w:p w:rsidR="00DD567C" w:rsidRPr="00B62FB7" w:rsidRDefault="00DD567C" w:rsidP="00FD1DCA">
            <w:pPr>
              <w:jc w:val="center"/>
              <w:rPr>
                <w:i/>
                <w:color w:val="000000"/>
                <w:sz w:val="24"/>
                <w:szCs w:val="24"/>
                <w:lang w:eastAsia="ru-RU"/>
              </w:rPr>
            </w:pPr>
            <w:r w:rsidRPr="00B62FB7">
              <w:rPr>
                <w:i/>
                <w:color w:val="000000"/>
                <w:sz w:val="24"/>
                <w:szCs w:val="24"/>
                <w:lang w:eastAsia="ru-RU"/>
              </w:rPr>
              <w:t>100</w:t>
            </w:r>
          </w:p>
        </w:tc>
      </w:tr>
      <w:tr w:rsidR="00816B7D" w:rsidRPr="0031572E" w:rsidTr="00800DCF">
        <w:trPr>
          <w:jc w:val="center"/>
        </w:trPr>
        <w:tc>
          <w:tcPr>
            <w:tcW w:w="737" w:type="dxa"/>
            <w:tcBorders>
              <w:top w:val="single" w:sz="8" w:space="0" w:color="9BBB59"/>
              <w:left w:val="single" w:sz="8" w:space="0" w:color="9BBB59"/>
              <w:bottom w:val="single" w:sz="8" w:space="0" w:color="9BBB59"/>
              <w:right w:val="single" w:sz="8" w:space="0" w:color="9BBB59"/>
            </w:tcBorders>
            <w:shd w:val="clear" w:color="auto" w:fill="auto"/>
          </w:tcPr>
          <w:p w:rsidR="00816B7D" w:rsidRPr="0031572E" w:rsidRDefault="00816B7D" w:rsidP="00FD1DCA">
            <w:pPr>
              <w:jc w:val="center"/>
              <w:rPr>
                <w:color w:val="4A442A"/>
                <w:sz w:val="24"/>
                <w:szCs w:val="24"/>
              </w:rPr>
            </w:pPr>
            <w:r w:rsidRPr="0031572E">
              <w:rPr>
                <w:color w:val="4A442A"/>
                <w:sz w:val="24"/>
                <w:szCs w:val="24"/>
              </w:rPr>
              <w:t>4.</w:t>
            </w:r>
          </w:p>
        </w:tc>
        <w:tc>
          <w:tcPr>
            <w:tcW w:w="1701" w:type="dxa"/>
            <w:tcBorders>
              <w:top w:val="single" w:sz="8" w:space="0" w:color="9BBB59"/>
              <w:left w:val="single" w:sz="8" w:space="0" w:color="9BBB59"/>
              <w:bottom w:val="single" w:sz="8" w:space="0" w:color="9BBB59"/>
              <w:right w:val="single" w:sz="8" w:space="0" w:color="9BBB59"/>
            </w:tcBorders>
            <w:shd w:val="clear" w:color="auto" w:fill="auto"/>
          </w:tcPr>
          <w:p w:rsidR="00816B7D" w:rsidRPr="0031572E" w:rsidRDefault="00816B7D" w:rsidP="00FD1DCA">
            <w:pPr>
              <w:rPr>
                <w:b/>
                <w:i/>
                <w:color w:val="4A442A"/>
                <w:sz w:val="24"/>
                <w:szCs w:val="24"/>
                <w:lang w:val="ru-RU" w:eastAsia="ru-RU"/>
              </w:rPr>
            </w:pPr>
            <w:r w:rsidRPr="0031572E">
              <w:rPr>
                <w:b/>
                <w:i/>
                <w:color w:val="4A442A"/>
                <w:sz w:val="24"/>
                <w:szCs w:val="24"/>
                <w:lang w:val="ru-RU" w:eastAsia="ru-RU"/>
              </w:rPr>
              <w:t>Daugavas</w:t>
            </w:r>
          </w:p>
        </w:tc>
        <w:tc>
          <w:tcPr>
            <w:tcW w:w="1545" w:type="dxa"/>
            <w:tcBorders>
              <w:top w:val="single" w:sz="8" w:space="0" w:color="9BBB59"/>
              <w:left w:val="single" w:sz="8" w:space="0" w:color="9BBB59"/>
              <w:bottom w:val="single" w:sz="8" w:space="0" w:color="9BBB59"/>
              <w:right w:val="single" w:sz="4" w:space="0" w:color="4F6228"/>
            </w:tcBorders>
            <w:shd w:val="clear" w:color="auto" w:fill="auto"/>
          </w:tcPr>
          <w:p w:rsidR="00816B7D" w:rsidRPr="0031572E" w:rsidRDefault="00816B7D" w:rsidP="00FD1DCA">
            <w:pPr>
              <w:rPr>
                <w:color w:val="4A442A"/>
                <w:sz w:val="24"/>
                <w:szCs w:val="24"/>
                <w:lang w:val="ru-RU" w:eastAsia="ru-RU"/>
              </w:rPr>
            </w:pPr>
            <w:r w:rsidRPr="0031572E">
              <w:rPr>
                <w:color w:val="4A442A"/>
                <w:sz w:val="24"/>
                <w:szCs w:val="24"/>
                <w:lang w:val="ru-RU" w:eastAsia="ru-RU"/>
              </w:rPr>
              <w:t>Krustalīce</w:t>
            </w:r>
          </w:p>
        </w:tc>
        <w:tc>
          <w:tcPr>
            <w:tcW w:w="1559" w:type="dxa"/>
            <w:tcBorders>
              <w:top w:val="single" w:sz="8" w:space="0" w:color="9BBB59"/>
              <w:left w:val="single" w:sz="4" w:space="0" w:color="4F6228"/>
              <w:bottom w:val="single" w:sz="8" w:space="0" w:color="9BBB59"/>
              <w:right w:val="single" w:sz="8" w:space="0" w:color="9BBB59"/>
            </w:tcBorders>
            <w:shd w:val="clear" w:color="auto" w:fill="auto"/>
          </w:tcPr>
          <w:p w:rsidR="00816B7D" w:rsidRDefault="00816B7D" w:rsidP="00816B7D">
            <w:pPr>
              <w:jc w:val="center"/>
            </w:pPr>
            <w:r w:rsidRPr="00D84E79">
              <w:rPr>
                <w:color w:val="4A442A"/>
                <w:sz w:val="22"/>
                <w:szCs w:val="24"/>
                <w:lang w:eastAsia="ru-RU"/>
              </w:rPr>
              <w:t>Vn</w:t>
            </w:r>
          </w:p>
        </w:tc>
        <w:tc>
          <w:tcPr>
            <w:tcW w:w="1134" w:type="dxa"/>
            <w:tcBorders>
              <w:top w:val="single" w:sz="8" w:space="0" w:color="9BBB59"/>
              <w:left w:val="single" w:sz="8" w:space="0" w:color="9BBB59"/>
              <w:bottom w:val="single" w:sz="8" w:space="0" w:color="9BBB59"/>
              <w:right w:val="single" w:sz="8" w:space="0" w:color="9BBB59"/>
            </w:tcBorders>
            <w:shd w:val="clear" w:color="auto" w:fill="auto"/>
          </w:tcPr>
          <w:p w:rsidR="00816B7D" w:rsidRPr="005F6543" w:rsidRDefault="00816B7D" w:rsidP="00FD1DCA">
            <w:pPr>
              <w:jc w:val="center"/>
              <w:rPr>
                <w:color w:val="4A442A"/>
                <w:sz w:val="24"/>
                <w:szCs w:val="24"/>
                <w:lang w:eastAsia="ru-RU"/>
              </w:rPr>
            </w:pPr>
            <w:r>
              <w:rPr>
                <w:color w:val="4A442A"/>
                <w:sz w:val="24"/>
                <w:szCs w:val="24"/>
                <w:lang w:eastAsia="ru-RU"/>
              </w:rPr>
              <w:t>17,5</w:t>
            </w:r>
          </w:p>
        </w:tc>
        <w:tc>
          <w:tcPr>
            <w:tcW w:w="1857" w:type="dxa"/>
            <w:tcBorders>
              <w:top w:val="single" w:sz="8" w:space="0" w:color="9BBB59"/>
              <w:left w:val="single" w:sz="8" w:space="0" w:color="9BBB59"/>
              <w:bottom w:val="single" w:sz="8" w:space="0" w:color="9BBB59"/>
              <w:right w:val="single" w:sz="8" w:space="0" w:color="9BBB59"/>
            </w:tcBorders>
          </w:tcPr>
          <w:p w:rsidR="00816B7D" w:rsidRPr="00B62FB7" w:rsidRDefault="00816B7D" w:rsidP="00A94437">
            <w:pPr>
              <w:jc w:val="center"/>
              <w:rPr>
                <w:i/>
                <w:color w:val="000000"/>
              </w:rPr>
            </w:pPr>
            <w:r w:rsidRPr="00B62FB7">
              <w:rPr>
                <w:i/>
                <w:color w:val="000000"/>
                <w:sz w:val="22"/>
                <w:szCs w:val="24"/>
                <w:lang w:eastAsia="ru-RU"/>
              </w:rPr>
              <w:t>50</w:t>
            </w:r>
          </w:p>
        </w:tc>
      </w:tr>
      <w:tr w:rsidR="00816B7D" w:rsidRPr="0031572E" w:rsidTr="00800DCF">
        <w:trPr>
          <w:jc w:val="center"/>
        </w:trPr>
        <w:tc>
          <w:tcPr>
            <w:tcW w:w="737" w:type="dxa"/>
            <w:tcBorders>
              <w:top w:val="single" w:sz="8" w:space="0" w:color="9BBB59"/>
              <w:left w:val="single" w:sz="8" w:space="0" w:color="9BBB59"/>
              <w:bottom w:val="single" w:sz="8" w:space="0" w:color="9BBB59"/>
              <w:right w:val="single" w:sz="8" w:space="0" w:color="9BBB59"/>
            </w:tcBorders>
            <w:shd w:val="clear" w:color="auto" w:fill="E6EED5"/>
          </w:tcPr>
          <w:p w:rsidR="00816B7D" w:rsidRPr="0031572E" w:rsidRDefault="00816B7D" w:rsidP="00FD1DCA">
            <w:pPr>
              <w:jc w:val="center"/>
              <w:rPr>
                <w:color w:val="4A442A"/>
                <w:sz w:val="24"/>
                <w:szCs w:val="24"/>
              </w:rPr>
            </w:pPr>
            <w:r w:rsidRPr="0031572E">
              <w:rPr>
                <w:color w:val="4A442A"/>
                <w:sz w:val="24"/>
                <w:szCs w:val="24"/>
              </w:rPr>
              <w:t>5.</w:t>
            </w:r>
          </w:p>
        </w:tc>
        <w:tc>
          <w:tcPr>
            <w:tcW w:w="1701" w:type="dxa"/>
            <w:tcBorders>
              <w:top w:val="single" w:sz="8" w:space="0" w:color="9BBB59"/>
              <w:left w:val="single" w:sz="8" w:space="0" w:color="9BBB59"/>
              <w:bottom w:val="single" w:sz="8" w:space="0" w:color="9BBB59"/>
              <w:right w:val="single" w:sz="8" w:space="0" w:color="9BBB59"/>
            </w:tcBorders>
            <w:shd w:val="clear" w:color="auto" w:fill="E6EED5"/>
          </w:tcPr>
          <w:p w:rsidR="00816B7D" w:rsidRPr="0031572E" w:rsidRDefault="00816B7D" w:rsidP="00FD1DCA">
            <w:pPr>
              <w:rPr>
                <w:b/>
                <w:i/>
                <w:color w:val="4A442A"/>
                <w:sz w:val="24"/>
                <w:szCs w:val="24"/>
                <w:lang w:val="ru-RU" w:eastAsia="ru-RU"/>
              </w:rPr>
            </w:pPr>
            <w:r w:rsidRPr="0031572E">
              <w:rPr>
                <w:b/>
                <w:i/>
                <w:color w:val="4A442A"/>
                <w:sz w:val="24"/>
                <w:szCs w:val="24"/>
                <w:lang w:val="ru-RU" w:eastAsia="ru-RU"/>
              </w:rPr>
              <w:t>Daugavas</w:t>
            </w:r>
          </w:p>
        </w:tc>
        <w:tc>
          <w:tcPr>
            <w:tcW w:w="1545" w:type="dxa"/>
            <w:tcBorders>
              <w:top w:val="single" w:sz="8" w:space="0" w:color="9BBB59"/>
              <w:left w:val="single" w:sz="8" w:space="0" w:color="9BBB59"/>
              <w:bottom w:val="single" w:sz="8" w:space="0" w:color="9BBB59"/>
              <w:right w:val="single" w:sz="4" w:space="0" w:color="4F6228"/>
            </w:tcBorders>
            <w:shd w:val="clear" w:color="auto" w:fill="E6EED5"/>
          </w:tcPr>
          <w:p w:rsidR="00816B7D" w:rsidRPr="0031572E" w:rsidRDefault="00816B7D" w:rsidP="00FD1DCA">
            <w:pPr>
              <w:rPr>
                <w:color w:val="4A442A"/>
                <w:sz w:val="24"/>
                <w:szCs w:val="24"/>
                <w:lang w:val="ru-RU" w:eastAsia="ru-RU"/>
              </w:rPr>
            </w:pPr>
            <w:r>
              <w:rPr>
                <w:color w:val="4A442A"/>
                <w:sz w:val="24"/>
                <w:szCs w:val="24"/>
                <w:lang w:val="ru-RU" w:eastAsia="ru-RU"/>
              </w:rPr>
              <w:t>Ni</w:t>
            </w:r>
            <w:r w:rsidRPr="0031572E">
              <w:rPr>
                <w:color w:val="4A442A"/>
                <w:sz w:val="24"/>
                <w:szCs w:val="24"/>
                <w:lang w:val="ru-RU" w:eastAsia="ru-RU"/>
              </w:rPr>
              <w:t>drīte</w:t>
            </w:r>
          </w:p>
        </w:tc>
        <w:tc>
          <w:tcPr>
            <w:tcW w:w="1559" w:type="dxa"/>
            <w:tcBorders>
              <w:top w:val="single" w:sz="8" w:space="0" w:color="9BBB59"/>
              <w:left w:val="single" w:sz="4" w:space="0" w:color="4F6228"/>
              <w:bottom w:val="single" w:sz="8" w:space="0" w:color="9BBB59"/>
              <w:right w:val="single" w:sz="8" w:space="0" w:color="9BBB59"/>
            </w:tcBorders>
            <w:shd w:val="clear" w:color="auto" w:fill="E6EED5"/>
          </w:tcPr>
          <w:p w:rsidR="00816B7D" w:rsidRDefault="00816B7D" w:rsidP="00816B7D">
            <w:pPr>
              <w:jc w:val="center"/>
            </w:pPr>
            <w:r w:rsidRPr="00D84E79">
              <w:rPr>
                <w:color w:val="4A442A"/>
                <w:sz w:val="22"/>
                <w:szCs w:val="24"/>
                <w:lang w:eastAsia="ru-RU"/>
              </w:rPr>
              <w:t>Vn</w:t>
            </w:r>
          </w:p>
        </w:tc>
        <w:tc>
          <w:tcPr>
            <w:tcW w:w="1134" w:type="dxa"/>
            <w:tcBorders>
              <w:top w:val="single" w:sz="8" w:space="0" w:color="9BBB59"/>
              <w:left w:val="single" w:sz="8" w:space="0" w:color="9BBB59"/>
              <w:bottom w:val="single" w:sz="8" w:space="0" w:color="9BBB59"/>
              <w:right w:val="single" w:sz="8" w:space="0" w:color="9BBB59"/>
            </w:tcBorders>
            <w:shd w:val="clear" w:color="auto" w:fill="E6EED5"/>
          </w:tcPr>
          <w:p w:rsidR="00816B7D" w:rsidRPr="005F6543" w:rsidRDefault="00816B7D" w:rsidP="00FD1DCA">
            <w:pPr>
              <w:jc w:val="center"/>
              <w:rPr>
                <w:color w:val="4A442A"/>
                <w:sz w:val="24"/>
                <w:szCs w:val="24"/>
                <w:lang w:eastAsia="ru-RU"/>
              </w:rPr>
            </w:pPr>
            <w:r>
              <w:rPr>
                <w:color w:val="4A442A"/>
                <w:sz w:val="24"/>
                <w:szCs w:val="24"/>
                <w:lang w:val="ru-RU" w:eastAsia="ru-RU"/>
              </w:rPr>
              <w:t>1</w:t>
            </w:r>
            <w:r>
              <w:rPr>
                <w:color w:val="4A442A"/>
                <w:sz w:val="24"/>
                <w:szCs w:val="24"/>
                <w:lang w:eastAsia="ru-RU"/>
              </w:rPr>
              <w:t>4,6</w:t>
            </w:r>
          </w:p>
        </w:tc>
        <w:tc>
          <w:tcPr>
            <w:tcW w:w="1857" w:type="dxa"/>
            <w:tcBorders>
              <w:top w:val="single" w:sz="8" w:space="0" w:color="9BBB59"/>
              <w:left w:val="single" w:sz="8" w:space="0" w:color="9BBB59"/>
              <w:bottom w:val="single" w:sz="8" w:space="0" w:color="9BBB59"/>
              <w:right w:val="single" w:sz="8" w:space="0" w:color="9BBB59"/>
            </w:tcBorders>
            <w:shd w:val="clear" w:color="auto" w:fill="E6EED5"/>
          </w:tcPr>
          <w:p w:rsidR="00816B7D" w:rsidRPr="00B62FB7" w:rsidRDefault="00816B7D" w:rsidP="00A94437">
            <w:pPr>
              <w:jc w:val="center"/>
              <w:rPr>
                <w:i/>
                <w:color w:val="000000"/>
              </w:rPr>
            </w:pPr>
            <w:r w:rsidRPr="00B62FB7">
              <w:rPr>
                <w:i/>
                <w:color w:val="000000"/>
                <w:sz w:val="22"/>
                <w:szCs w:val="24"/>
                <w:lang w:eastAsia="ru-RU"/>
              </w:rPr>
              <w:t>50</w:t>
            </w:r>
          </w:p>
        </w:tc>
      </w:tr>
      <w:tr w:rsidR="00DD567C" w:rsidRPr="0031572E" w:rsidTr="00800DCF">
        <w:trPr>
          <w:jc w:val="center"/>
        </w:trPr>
        <w:tc>
          <w:tcPr>
            <w:tcW w:w="737" w:type="dxa"/>
            <w:tcBorders>
              <w:top w:val="single" w:sz="8" w:space="0" w:color="9BBB59"/>
              <w:left w:val="single" w:sz="8" w:space="0" w:color="9BBB59"/>
              <w:bottom w:val="single" w:sz="8" w:space="0" w:color="9BBB59"/>
              <w:right w:val="single" w:sz="8" w:space="0" w:color="9BBB59"/>
            </w:tcBorders>
            <w:shd w:val="clear" w:color="auto" w:fill="auto"/>
          </w:tcPr>
          <w:p w:rsidR="00DD567C" w:rsidRPr="0031572E" w:rsidRDefault="00DD567C" w:rsidP="00FD1DCA">
            <w:pPr>
              <w:jc w:val="center"/>
              <w:rPr>
                <w:color w:val="4A442A"/>
                <w:sz w:val="24"/>
                <w:szCs w:val="24"/>
              </w:rPr>
            </w:pPr>
            <w:r w:rsidRPr="0031572E">
              <w:rPr>
                <w:color w:val="4A442A"/>
                <w:sz w:val="24"/>
                <w:szCs w:val="24"/>
              </w:rPr>
              <w:t>6.</w:t>
            </w:r>
          </w:p>
        </w:tc>
        <w:tc>
          <w:tcPr>
            <w:tcW w:w="1701" w:type="dxa"/>
            <w:tcBorders>
              <w:top w:val="single" w:sz="8" w:space="0" w:color="9BBB59"/>
              <w:left w:val="single" w:sz="8" w:space="0" w:color="9BBB59"/>
              <w:bottom w:val="single" w:sz="8" w:space="0" w:color="9BBB59"/>
              <w:right w:val="single" w:sz="8" w:space="0" w:color="9BBB59"/>
            </w:tcBorders>
            <w:shd w:val="clear" w:color="auto" w:fill="auto"/>
          </w:tcPr>
          <w:p w:rsidR="00DD567C" w:rsidRPr="0031572E" w:rsidRDefault="00DD567C" w:rsidP="00FD1DCA">
            <w:pPr>
              <w:rPr>
                <w:b/>
                <w:i/>
                <w:color w:val="4A442A"/>
                <w:sz w:val="24"/>
                <w:szCs w:val="24"/>
                <w:lang w:val="ru-RU" w:eastAsia="ru-RU"/>
              </w:rPr>
            </w:pPr>
            <w:r w:rsidRPr="0031572E">
              <w:rPr>
                <w:b/>
                <w:i/>
                <w:color w:val="4A442A"/>
                <w:sz w:val="24"/>
                <w:szCs w:val="24"/>
                <w:lang w:val="ru-RU" w:eastAsia="ru-RU"/>
              </w:rPr>
              <w:t>Daugavas</w:t>
            </w:r>
          </w:p>
        </w:tc>
        <w:tc>
          <w:tcPr>
            <w:tcW w:w="1545" w:type="dxa"/>
            <w:tcBorders>
              <w:top w:val="single" w:sz="8" w:space="0" w:color="9BBB59"/>
              <w:left w:val="single" w:sz="8" w:space="0" w:color="9BBB59"/>
              <w:bottom w:val="single" w:sz="8" w:space="0" w:color="9BBB59"/>
              <w:right w:val="single" w:sz="4" w:space="0" w:color="4F6228"/>
            </w:tcBorders>
            <w:shd w:val="clear" w:color="auto" w:fill="auto"/>
          </w:tcPr>
          <w:p w:rsidR="00DD567C" w:rsidRPr="0031572E" w:rsidRDefault="00DD567C" w:rsidP="00FD1DCA">
            <w:pPr>
              <w:rPr>
                <w:color w:val="4A442A"/>
                <w:sz w:val="24"/>
                <w:szCs w:val="24"/>
                <w:lang w:val="ru-RU" w:eastAsia="ru-RU"/>
              </w:rPr>
            </w:pPr>
            <w:r w:rsidRPr="0031572E">
              <w:rPr>
                <w:color w:val="4A442A"/>
                <w:sz w:val="24"/>
                <w:szCs w:val="24"/>
                <w:lang w:val="ru-RU" w:eastAsia="ru-RU"/>
              </w:rPr>
              <w:t xml:space="preserve">Audīle </w:t>
            </w:r>
          </w:p>
        </w:tc>
        <w:tc>
          <w:tcPr>
            <w:tcW w:w="1559" w:type="dxa"/>
            <w:tcBorders>
              <w:top w:val="single" w:sz="8" w:space="0" w:color="9BBB59"/>
              <w:left w:val="single" w:sz="4" w:space="0" w:color="4F6228"/>
              <w:bottom w:val="single" w:sz="8" w:space="0" w:color="9BBB59"/>
              <w:right w:val="single" w:sz="8" w:space="0" w:color="9BBB59"/>
            </w:tcBorders>
            <w:shd w:val="clear" w:color="auto" w:fill="auto"/>
          </w:tcPr>
          <w:p w:rsidR="00DD567C" w:rsidRPr="0031572E" w:rsidRDefault="00816B7D" w:rsidP="00816B7D">
            <w:pPr>
              <w:jc w:val="center"/>
              <w:rPr>
                <w:color w:val="4A442A"/>
                <w:sz w:val="24"/>
                <w:szCs w:val="24"/>
                <w:lang w:val="ru-RU" w:eastAsia="ru-RU"/>
              </w:rPr>
            </w:pPr>
            <w:r>
              <w:rPr>
                <w:color w:val="4A442A"/>
                <w:sz w:val="22"/>
                <w:szCs w:val="24"/>
                <w:lang w:eastAsia="ru-RU"/>
              </w:rPr>
              <w:t>Vn</w:t>
            </w:r>
          </w:p>
        </w:tc>
        <w:tc>
          <w:tcPr>
            <w:tcW w:w="1134" w:type="dxa"/>
            <w:tcBorders>
              <w:top w:val="single" w:sz="8" w:space="0" w:color="9BBB59"/>
              <w:left w:val="single" w:sz="8" w:space="0" w:color="9BBB59"/>
              <w:bottom w:val="single" w:sz="8" w:space="0" w:color="9BBB59"/>
              <w:right w:val="single" w:sz="8" w:space="0" w:color="9BBB59"/>
            </w:tcBorders>
            <w:shd w:val="clear" w:color="auto" w:fill="auto"/>
          </w:tcPr>
          <w:p w:rsidR="00DD567C" w:rsidRPr="005F6543" w:rsidRDefault="00DD567C" w:rsidP="00FD1DCA">
            <w:pPr>
              <w:jc w:val="center"/>
              <w:rPr>
                <w:color w:val="4A442A"/>
                <w:sz w:val="24"/>
                <w:szCs w:val="24"/>
                <w:lang w:eastAsia="ru-RU"/>
              </w:rPr>
            </w:pPr>
            <w:r w:rsidRPr="0031572E">
              <w:rPr>
                <w:color w:val="4A442A"/>
                <w:sz w:val="24"/>
                <w:szCs w:val="24"/>
                <w:lang w:val="ru-RU" w:eastAsia="ru-RU"/>
              </w:rPr>
              <w:t>17</w:t>
            </w:r>
            <w:r w:rsidR="005F6543">
              <w:rPr>
                <w:color w:val="4A442A"/>
                <w:sz w:val="24"/>
                <w:szCs w:val="24"/>
                <w:lang w:eastAsia="ru-RU"/>
              </w:rPr>
              <w:t>,8</w:t>
            </w:r>
          </w:p>
        </w:tc>
        <w:tc>
          <w:tcPr>
            <w:tcW w:w="1857" w:type="dxa"/>
            <w:tcBorders>
              <w:top w:val="single" w:sz="8" w:space="0" w:color="9BBB59"/>
              <w:left w:val="single" w:sz="8" w:space="0" w:color="9BBB59"/>
              <w:bottom w:val="single" w:sz="8" w:space="0" w:color="9BBB59"/>
              <w:right w:val="single" w:sz="8" w:space="0" w:color="9BBB59"/>
            </w:tcBorders>
          </w:tcPr>
          <w:p w:rsidR="00DD567C" w:rsidRPr="00B62FB7" w:rsidRDefault="00DD567C" w:rsidP="00A94437">
            <w:pPr>
              <w:jc w:val="center"/>
              <w:rPr>
                <w:i/>
                <w:color w:val="000000"/>
              </w:rPr>
            </w:pPr>
            <w:r w:rsidRPr="00B62FB7">
              <w:rPr>
                <w:i/>
                <w:color w:val="000000"/>
                <w:sz w:val="22"/>
                <w:szCs w:val="24"/>
                <w:lang w:eastAsia="ru-RU"/>
              </w:rPr>
              <w:t>50</w:t>
            </w:r>
          </w:p>
        </w:tc>
      </w:tr>
      <w:tr w:rsidR="00DD567C" w:rsidRPr="0031572E" w:rsidTr="00800DCF">
        <w:trPr>
          <w:jc w:val="center"/>
        </w:trPr>
        <w:tc>
          <w:tcPr>
            <w:tcW w:w="737" w:type="dxa"/>
            <w:tcBorders>
              <w:top w:val="single" w:sz="8" w:space="0" w:color="9BBB59"/>
              <w:left w:val="single" w:sz="8" w:space="0" w:color="9BBB59"/>
              <w:bottom w:val="single" w:sz="8" w:space="0" w:color="9BBB59"/>
              <w:right w:val="single" w:sz="8" w:space="0" w:color="9BBB59"/>
            </w:tcBorders>
            <w:shd w:val="clear" w:color="auto" w:fill="E6EED5"/>
          </w:tcPr>
          <w:p w:rsidR="00DD567C" w:rsidRPr="0031572E" w:rsidRDefault="00DD567C" w:rsidP="00FD1DCA">
            <w:pPr>
              <w:jc w:val="center"/>
              <w:rPr>
                <w:color w:val="4A442A"/>
                <w:sz w:val="24"/>
                <w:szCs w:val="24"/>
              </w:rPr>
            </w:pPr>
            <w:r w:rsidRPr="0031572E">
              <w:rPr>
                <w:color w:val="4A442A"/>
                <w:sz w:val="24"/>
                <w:szCs w:val="24"/>
              </w:rPr>
              <w:t>7.</w:t>
            </w:r>
          </w:p>
        </w:tc>
        <w:tc>
          <w:tcPr>
            <w:tcW w:w="1701" w:type="dxa"/>
            <w:tcBorders>
              <w:top w:val="single" w:sz="8" w:space="0" w:color="9BBB59"/>
              <w:left w:val="single" w:sz="8" w:space="0" w:color="9BBB59"/>
              <w:bottom w:val="single" w:sz="8" w:space="0" w:color="9BBB59"/>
              <w:right w:val="single" w:sz="8" w:space="0" w:color="9BBB59"/>
            </w:tcBorders>
            <w:shd w:val="clear" w:color="auto" w:fill="E6EED5"/>
          </w:tcPr>
          <w:p w:rsidR="00DD567C" w:rsidRPr="0031572E" w:rsidRDefault="00DD567C" w:rsidP="00FD1DCA">
            <w:pPr>
              <w:rPr>
                <w:b/>
                <w:i/>
                <w:color w:val="4A442A"/>
                <w:sz w:val="24"/>
                <w:szCs w:val="24"/>
                <w:lang w:val="ru-RU" w:eastAsia="ru-RU"/>
              </w:rPr>
            </w:pPr>
            <w:r w:rsidRPr="0031572E">
              <w:rPr>
                <w:b/>
                <w:i/>
                <w:color w:val="4A442A"/>
                <w:sz w:val="24"/>
                <w:szCs w:val="24"/>
                <w:lang w:val="ru-RU" w:eastAsia="ru-RU"/>
              </w:rPr>
              <w:t>Daugavas</w:t>
            </w:r>
          </w:p>
        </w:tc>
        <w:tc>
          <w:tcPr>
            <w:tcW w:w="1545" w:type="dxa"/>
            <w:tcBorders>
              <w:top w:val="single" w:sz="8" w:space="0" w:color="9BBB59"/>
              <w:left w:val="single" w:sz="8" w:space="0" w:color="9BBB59"/>
              <w:bottom w:val="single" w:sz="8" w:space="0" w:color="9BBB59"/>
              <w:right w:val="single" w:sz="4" w:space="0" w:color="4F6228"/>
            </w:tcBorders>
            <w:shd w:val="clear" w:color="auto" w:fill="E6EED5"/>
          </w:tcPr>
          <w:p w:rsidR="00DD567C" w:rsidRPr="0031572E" w:rsidRDefault="00DD567C" w:rsidP="00FD1DCA">
            <w:pPr>
              <w:rPr>
                <w:color w:val="4A442A"/>
                <w:sz w:val="24"/>
                <w:szCs w:val="24"/>
                <w:lang w:val="ru-RU" w:eastAsia="ru-RU"/>
              </w:rPr>
            </w:pPr>
            <w:r w:rsidRPr="0031572E">
              <w:rPr>
                <w:color w:val="4A442A"/>
                <w:sz w:val="24"/>
                <w:szCs w:val="24"/>
                <w:lang w:val="ru-RU" w:eastAsia="ru-RU"/>
              </w:rPr>
              <w:t>Tīrumgrāvis</w:t>
            </w:r>
          </w:p>
        </w:tc>
        <w:tc>
          <w:tcPr>
            <w:tcW w:w="1559" w:type="dxa"/>
            <w:tcBorders>
              <w:top w:val="single" w:sz="8" w:space="0" w:color="9BBB59"/>
              <w:left w:val="single" w:sz="4" w:space="0" w:color="4F6228"/>
              <w:bottom w:val="single" w:sz="8" w:space="0" w:color="9BBB59"/>
              <w:right w:val="single" w:sz="8" w:space="0" w:color="9BBB59"/>
            </w:tcBorders>
            <w:shd w:val="clear" w:color="auto" w:fill="E6EED5"/>
          </w:tcPr>
          <w:p w:rsidR="00DD567C" w:rsidRPr="0031572E" w:rsidRDefault="00DD567C" w:rsidP="00DD567C">
            <w:pPr>
              <w:rPr>
                <w:color w:val="4A442A"/>
                <w:sz w:val="24"/>
                <w:szCs w:val="24"/>
                <w:lang w:val="ru-RU" w:eastAsia="ru-RU"/>
              </w:rPr>
            </w:pPr>
          </w:p>
        </w:tc>
        <w:tc>
          <w:tcPr>
            <w:tcW w:w="1134" w:type="dxa"/>
            <w:tcBorders>
              <w:top w:val="single" w:sz="8" w:space="0" w:color="9BBB59"/>
              <w:left w:val="single" w:sz="8" w:space="0" w:color="9BBB59"/>
              <w:bottom w:val="single" w:sz="8" w:space="0" w:color="9BBB59"/>
              <w:right w:val="single" w:sz="8" w:space="0" w:color="9BBB59"/>
            </w:tcBorders>
            <w:shd w:val="clear" w:color="auto" w:fill="E6EED5"/>
          </w:tcPr>
          <w:p w:rsidR="00DD567C" w:rsidRPr="0031572E" w:rsidRDefault="00DD567C" w:rsidP="00FD1DCA">
            <w:pPr>
              <w:jc w:val="center"/>
              <w:rPr>
                <w:color w:val="4A442A"/>
                <w:sz w:val="24"/>
                <w:szCs w:val="24"/>
                <w:lang w:val="ru-RU" w:eastAsia="ru-RU"/>
              </w:rPr>
            </w:pPr>
            <w:r w:rsidRPr="0031572E">
              <w:rPr>
                <w:color w:val="4A442A"/>
                <w:sz w:val="24"/>
                <w:szCs w:val="24"/>
                <w:lang w:val="ru-RU" w:eastAsia="ru-RU"/>
              </w:rPr>
              <w:t>16</w:t>
            </w:r>
          </w:p>
        </w:tc>
        <w:tc>
          <w:tcPr>
            <w:tcW w:w="1857" w:type="dxa"/>
            <w:tcBorders>
              <w:top w:val="single" w:sz="8" w:space="0" w:color="9BBB59"/>
              <w:left w:val="single" w:sz="8" w:space="0" w:color="9BBB59"/>
              <w:bottom w:val="single" w:sz="8" w:space="0" w:color="9BBB59"/>
              <w:right w:val="single" w:sz="8" w:space="0" w:color="9BBB59"/>
            </w:tcBorders>
            <w:shd w:val="clear" w:color="auto" w:fill="E6EED5"/>
          </w:tcPr>
          <w:p w:rsidR="00DD567C" w:rsidRPr="00B62FB7" w:rsidRDefault="00DD567C" w:rsidP="00A94437">
            <w:pPr>
              <w:jc w:val="center"/>
              <w:rPr>
                <w:i/>
                <w:color w:val="000000"/>
              </w:rPr>
            </w:pPr>
            <w:r w:rsidRPr="00B62FB7">
              <w:rPr>
                <w:i/>
                <w:color w:val="000000"/>
                <w:sz w:val="22"/>
                <w:szCs w:val="24"/>
                <w:lang w:eastAsia="ru-RU"/>
              </w:rPr>
              <w:t>50</w:t>
            </w:r>
          </w:p>
        </w:tc>
      </w:tr>
      <w:tr w:rsidR="00DD567C" w:rsidRPr="0031572E" w:rsidTr="00800DCF">
        <w:trPr>
          <w:jc w:val="center"/>
        </w:trPr>
        <w:tc>
          <w:tcPr>
            <w:tcW w:w="737" w:type="dxa"/>
            <w:tcBorders>
              <w:top w:val="single" w:sz="8" w:space="0" w:color="9BBB59"/>
              <w:left w:val="single" w:sz="8" w:space="0" w:color="9BBB59"/>
              <w:bottom w:val="single" w:sz="8" w:space="0" w:color="9BBB59"/>
              <w:right w:val="single" w:sz="8" w:space="0" w:color="9BBB59"/>
            </w:tcBorders>
            <w:shd w:val="clear" w:color="auto" w:fill="auto"/>
          </w:tcPr>
          <w:p w:rsidR="00DD567C" w:rsidRPr="0031572E" w:rsidRDefault="00DD567C" w:rsidP="00FD1DCA">
            <w:pPr>
              <w:jc w:val="center"/>
              <w:rPr>
                <w:color w:val="4A442A"/>
                <w:sz w:val="24"/>
                <w:szCs w:val="24"/>
              </w:rPr>
            </w:pPr>
            <w:r w:rsidRPr="0031572E">
              <w:rPr>
                <w:color w:val="4A442A"/>
                <w:sz w:val="24"/>
                <w:szCs w:val="24"/>
              </w:rPr>
              <w:t>8.</w:t>
            </w:r>
          </w:p>
        </w:tc>
        <w:tc>
          <w:tcPr>
            <w:tcW w:w="1701" w:type="dxa"/>
            <w:tcBorders>
              <w:top w:val="single" w:sz="8" w:space="0" w:color="9BBB59"/>
              <w:left w:val="single" w:sz="8" w:space="0" w:color="9BBB59"/>
              <w:bottom w:val="single" w:sz="8" w:space="0" w:color="9BBB59"/>
              <w:right w:val="single" w:sz="8" w:space="0" w:color="9BBB59"/>
            </w:tcBorders>
            <w:shd w:val="clear" w:color="auto" w:fill="auto"/>
          </w:tcPr>
          <w:p w:rsidR="00DD567C" w:rsidRPr="0031572E" w:rsidRDefault="00DD567C" w:rsidP="00FD1DCA">
            <w:pPr>
              <w:rPr>
                <w:b/>
                <w:i/>
                <w:color w:val="4A442A"/>
                <w:sz w:val="24"/>
                <w:szCs w:val="24"/>
                <w:lang w:val="ru-RU" w:eastAsia="ru-RU"/>
              </w:rPr>
            </w:pPr>
            <w:r w:rsidRPr="0031572E">
              <w:rPr>
                <w:b/>
                <w:i/>
                <w:color w:val="4A442A"/>
                <w:sz w:val="24"/>
                <w:szCs w:val="24"/>
                <w:lang w:val="ru-RU" w:eastAsia="ru-RU"/>
              </w:rPr>
              <w:t>Daugavas</w:t>
            </w:r>
          </w:p>
        </w:tc>
        <w:tc>
          <w:tcPr>
            <w:tcW w:w="1545" w:type="dxa"/>
            <w:tcBorders>
              <w:top w:val="single" w:sz="8" w:space="0" w:color="9BBB59"/>
              <w:left w:val="single" w:sz="8" w:space="0" w:color="9BBB59"/>
              <w:bottom w:val="single" w:sz="8" w:space="0" w:color="9BBB59"/>
              <w:right w:val="single" w:sz="4" w:space="0" w:color="4F6228"/>
            </w:tcBorders>
            <w:shd w:val="clear" w:color="auto" w:fill="auto"/>
          </w:tcPr>
          <w:p w:rsidR="00DD567C" w:rsidRPr="0031572E" w:rsidRDefault="00DD567C" w:rsidP="00FD1DCA">
            <w:pPr>
              <w:rPr>
                <w:color w:val="4A442A"/>
                <w:sz w:val="24"/>
                <w:szCs w:val="24"/>
                <w:lang w:val="ru-RU" w:eastAsia="ru-RU"/>
              </w:rPr>
            </w:pPr>
            <w:r w:rsidRPr="0031572E">
              <w:rPr>
                <w:color w:val="4A442A"/>
                <w:sz w:val="24"/>
                <w:szCs w:val="24"/>
                <w:lang w:val="ru-RU" w:eastAsia="ru-RU"/>
              </w:rPr>
              <w:t>Āriņupīte</w:t>
            </w:r>
          </w:p>
        </w:tc>
        <w:tc>
          <w:tcPr>
            <w:tcW w:w="1559" w:type="dxa"/>
            <w:tcBorders>
              <w:top w:val="single" w:sz="8" w:space="0" w:color="9BBB59"/>
              <w:left w:val="single" w:sz="4" w:space="0" w:color="4F6228"/>
              <w:bottom w:val="single" w:sz="8" w:space="0" w:color="9BBB59"/>
              <w:right w:val="single" w:sz="8" w:space="0" w:color="9BBB59"/>
            </w:tcBorders>
            <w:shd w:val="clear" w:color="auto" w:fill="auto"/>
          </w:tcPr>
          <w:p w:rsidR="00DD567C" w:rsidRPr="0031572E" w:rsidRDefault="00DD567C" w:rsidP="00DD567C">
            <w:pPr>
              <w:rPr>
                <w:color w:val="4A442A"/>
                <w:sz w:val="24"/>
                <w:szCs w:val="24"/>
                <w:lang w:val="ru-RU" w:eastAsia="ru-RU"/>
              </w:rPr>
            </w:pPr>
          </w:p>
        </w:tc>
        <w:tc>
          <w:tcPr>
            <w:tcW w:w="1134" w:type="dxa"/>
            <w:tcBorders>
              <w:top w:val="single" w:sz="8" w:space="0" w:color="9BBB59"/>
              <w:left w:val="single" w:sz="8" w:space="0" w:color="9BBB59"/>
              <w:bottom w:val="single" w:sz="8" w:space="0" w:color="9BBB59"/>
              <w:right w:val="single" w:sz="8" w:space="0" w:color="9BBB59"/>
            </w:tcBorders>
            <w:shd w:val="clear" w:color="auto" w:fill="auto"/>
          </w:tcPr>
          <w:p w:rsidR="00DD567C" w:rsidRPr="0031572E" w:rsidRDefault="00DD567C" w:rsidP="00FD1DCA">
            <w:pPr>
              <w:jc w:val="center"/>
              <w:rPr>
                <w:color w:val="4A442A"/>
                <w:sz w:val="24"/>
                <w:szCs w:val="24"/>
                <w:lang w:val="ru-RU" w:eastAsia="ru-RU"/>
              </w:rPr>
            </w:pPr>
            <w:r w:rsidRPr="0031572E">
              <w:rPr>
                <w:color w:val="4A442A"/>
                <w:sz w:val="24"/>
                <w:szCs w:val="24"/>
                <w:lang w:val="ru-RU" w:eastAsia="ru-RU"/>
              </w:rPr>
              <w:t>11</w:t>
            </w:r>
          </w:p>
        </w:tc>
        <w:tc>
          <w:tcPr>
            <w:tcW w:w="1857" w:type="dxa"/>
            <w:tcBorders>
              <w:top w:val="single" w:sz="8" w:space="0" w:color="9BBB59"/>
              <w:left w:val="single" w:sz="8" w:space="0" w:color="9BBB59"/>
              <w:bottom w:val="single" w:sz="8" w:space="0" w:color="9BBB59"/>
              <w:right w:val="single" w:sz="8" w:space="0" w:color="9BBB59"/>
            </w:tcBorders>
          </w:tcPr>
          <w:p w:rsidR="00DD567C" w:rsidRPr="00B62FB7" w:rsidRDefault="00DD567C" w:rsidP="00A94437">
            <w:pPr>
              <w:jc w:val="center"/>
              <w:rPr>
                <w:i/>
                <w:color w:val="000000"/>
              </w:rPr>
            </w:pPr>
            <w:r w:rsidRPr="00B62FB7">
              <w:rPr>
                <w:i/>
                <w:color w:val="000000"/>
                <w:sz w:val="22"/>
                <w:szCs w:val="24"/>
                <w:lang w:eastAsia="ru-RU"/>
              </w:rPr>
              <w:t>50</w:t>
            </w:r>
          </w:p>
        </w:tc>
      </w:tr>
      <w:tr w:rsidR="00DD567C" w:rsidRPr="0031572E" w:rsidTr="00800DCF">
        <w:trPr>
          <w:jc w:val="center"/>
        </w:trPr>
        <w:tc>
          <w:tcPr>
            <w:tcW w:w="737" w:type="dxa"/>
            <w:tcBorders>
              <w:top w:val="single" w:sz="8" w:space="0" w:color="9BBB59"/>
              <w:left w:val="single" w:sz="8" w:space="0" w:color="9BBB59"/>
              <w:bottom w:val="single" w:sz="8" w:space="0" w:color="9BBB59"/>
              <w:right w:val="single" w:sz="8" w:space="0" w:color="9BBB59"/>
            </w:tcBorders>
            <w:shd w:val="clear" w:color="auto" w:fill="E6EED5"/>
          </w:tcPr>
          <w:p w:rsidR="00DD567C" w:rsidRPr="0031572E" w:rsidRDefault="00DD567C" w:rsidP="00FD1DCA">
            <w:pPr>
              <w:jc w:val="center"/>
              <w:rPr>
                <w:color w:val="4A442A"/>
                <w:sz w:val="24"/>
                <w:szCs w:val="24"/>
              </w:rPr>
            </w:pPr>
            <w:r w:rsidRPr="0031572E">
              <w:rPr>
                <w:color w:val="4A442A"/>
                <w:sz w:val="24"/>
                <w:szCs w:val="24"/>
              </w:rPr>
              <w:t>9.</w:t>
            </w:r>
          </w:p>
        </w:tc>
        <w:tc>
          <w:tcPr>
            <w:tcW w:w="1701" w:type="dxa"/>
            <w:tcBorders>
              <w:top w:val="single" w:sz="8" w:space="0" w:color="9BBB59"/>
              <w:left w:val="single" w:sz="8" w:space="0" w:color="9BBB59"/>
              <w:bottom w:val="single" w:sz="8" w:space="0" w:color="9BBB59"/>
              <w:right w:val="single" w:sz="8" w:space="0" w:color="9BBB59"/>
            </w:tcBorders>
            <w:shd w:val="clear" w:color="auto" w:fill="E6EED5"/>
          </w:tcPr>
          <w:p w:rsidR="00DD567C" w:rsidRPr="0031572E" w:rsidRDefault="00DD567C" w:rsidP="00FD1DCA">
            <w:pPr>
              <w:rPr>
                <w:b/>
                <w:i/>
                <w:color w:val="4A442A"/>
                <w:sz w:val="24"/>
                <w:szCs w:val="24"/>
                <w:lang w:val="ru-RU" w:eastAsia="ru-RU"/>
              </w:rPr>
            </w:pPr>
            <w:r w:rsidRPr="0031572E">
              <w:rPr>
                <w:b/>
                <w:i/>
                <w:color w:val="4A442A"/>
                <w:sz w:val="24"/>
                <w:szCs w:val="24"/>
                <w:lang w:val="ru-RU" w:eastAsia="ru-RU"/>
              </w:rPr>
              <w:t>Daugavas</w:t>
            </w:r>
          </w:p>
        </w:tc>
        <w:tc>
          <w:tcPr>
            <w:tcW w:w="1545" w:type="dxa"/>
            <w:tcBorders>
              <w:top w:val="single" w:sz="8" w:space="0" w:color="9BBB59"/>
              <w:left w:val="single" w:sz="8" w:space="0" w:color="9BBB59"/>
              <w:bottom w:val="single" w:sz="8" w:space="0" w:color="9BBB59"/>
              <w:right w:val="single" w:sz="4" w:space="0" w:color="4F6228"/>
            </w:tcBorders>
            <w:shd w:val="clear" w:color="auto" w:fill="E6EED5"/>
          </w:tcPr>
          <w:p w:rsidR="00DD567C" w:rsidRPr="0031572E" w:rsidRDefault="00DD567C" w:rsidP="00FD1DCA">
            <w:pPr>
              <w:rPr>
                <w:color w:val="4A442A"/>
                <w:sz w:val="24"/>
                <w:szCs w:val="24"/>
                <w:lang w:val="ru-RU" w:eastAsia="ru-RU"/>
              </w:rPr>
            </w:pPr>
            <w:r w:rsidRPr="0031572E">
              <w:rPr>
                <w:color w:val="4A442A"/>
                <w:sz w:val="24"/>
                <w:szCs w:val="24"/>
                <w:lang w:val="ru-RU" w:eastAsia="ru-RU"/>
              </w:rPr>
              <w:t>Audīle</w:t>
            </w:r>
          </w:p>
        </w:tc>
        <w:tc>
          <w:tcPr>
            <w:tcW w:w="1559" w:type="dxa"/>
            <w:tcBorders>
              <w:top w:val="single" w:sz="8" w:space="0" w:color="9BBB59"/>
              <w:left w:val="single" w:sz="4" w:space="0" w:color="4F6228"/>
              <w:bottom w:val="single" w:sz="8" w:space="0" w:color="9BBB59"/>
              <w:right w:val="single" w:sz="8" w:space="0" w:color="9BBB59"/>
            </w:tcBorders>
            <w:shd w:val="clear" w:color="auto" w:fill="E6EED5"/>
          </w:tcPr>
          <w:p w:rsidR="00DD567C" w:rsidRPr="0031572E" w:rsidRDefault="00DD567C" w:rsidP="00DD567C">
            <w:pPr>
              <w:rPr>
                <w:color w:val="4A442A"/>
                <w:sz w:val="24"/>
                <w:szCs w:val="24"/>
                <w:lang w:val="ru-RU" w:eastAsia="ru-RU"/>
              </w:rPr>
            </w:pPr>
          </w:p>
        </w:tc>
        <w:tc>
          <w:tcPr>
            <w:tcW w:w="1134" w:type="dxa"/>
            <w:tcBorders>
              <w:top w:val="single" w:sz="8" w:space="0" w:color="9BBB59"/>
              <w:left w:val="single" w:sz="8" w:space="0" w:color="9BBB59"/>
              <w:bottom w:val="single" w:sz="8" w:space="0" w:color="9BBB59"/>
              <w:right w:val="single" w:sz="8" w:space="0" w:color="9BBB59"/>
            </w:tcBorders>
            <w:shd w:val="clear" w:color="auto" w:fill="E6EED5"/>
          </w:tcPr>
          <w:p w:rsidR="00DD567C" w:rsidRPr="0031572E" w:rsidRDefault="00DD567C" w:rsidP="00FD1DCA">
            <w:pPr>
              <w:jc w:val="center"/>
              <w:rPr>
                <w:color w:val="4A442A"/>
                <w:sz w:val="24"/>
                <w:szCs w:val="24"/>
                <w:lang w:val="ru-RU" w:eastAsia="ru-RU"/>
              </w:rPr>
            </w:pPr>
            <w:r w:rsidRPr="0031572E">
              <w:rPr>
                <w:color w:val="4A442A"/>
                <w:sz w:val="24"/>
                <w:szCs w:val="24"/>
                <w:lang w:val="ru-RU" w:eastAsia="ru-RU"/>
              </w:rPr>
              <w:t>17</w:t>
            </w:r>
          </w:p>
        </w:tc>
        <w:tc>
          <w:tcPr>
            <w:tcW w:w="1857" w:type="dxa"/>
            <w:tcBorders>
              <w:top w:val="single" w:sz="8" w:space="0" w:color="9BBB59"/>
              <w:left w:val="single" w:sz="8" w:space="0" w:color="9BBB59"/>
              <w:bottom w:val="single" w:sz="8" w:space="0" w:color="9BBB59"/>
              <w:right w:val="single" w:sz="8" w:space="0" w:color="9BBB59"/>
            </w:tcBorders>
            <w:shd w:val="clear" w:color="auto" w:fill="E6EED5"/>
          </w:tcPr>
          <w:p w:rsidR="00DD567C" w:rsidRPr="00B62FB7" w:rsidRDefault="00DD567C" w:rsidP="00A94437">
            <w:pPr>
              <w:jc w:val="center"/>
              <w:rPr>
                <w:i/>
                <w:color w:val="000000"/>
              </w:rPr>
            </w:pPr>
            <w:r w:rsidRPr="00B62FB7">
              <w:rPr>
                <w:i/>
                <w:color w:val="000000"/>
                <w:sz w:val="22"/>
                <w:szCs w:val="24"/>
                <w:lang w:eastAsia="ru-RU"/>
              </w:rPr>
              <w:t>50</w:t>
            </w:r>
          </w:p>
        </w:tc>
      </w:tr>
      <w:tr w:rsidR="00DD567C" w:rsidRPr="0031572E" w:rsidTr="00800DCF">
        <w:trPr>
          <w:jc w:val="center"/>
        </w:trPr>
        <w:tc>
          <w:tcPr>
            <w:tcW w:w="737" w:type="dxa"/>
            <w:tcBorders>
              <w:top w:val="single" w:sz="8" w:space="0" w:color="9BBB59"/>
              <w:left w:val="single" w:sz="8" w:space="0" w:color="9BBB59"/>
              <w:bottom w:val="single" w:sz="8" w:space="0" w:color="9BBB59"/>
              <w:right w:val="single" w:sz="8" w:space="0" w:color="9BBB59"/>
            </w:tcBorders>
            <w:shd w:val="clear" w:color="auto" w:fill="auto"/>
          </w:tcPr>
          <w:p w:rsidR="00DD567C" w:rsidRPr="0031572E" w:rsidRDefault="00DD567C" w:rsidP="00FD1DCA">
            <w:pPr>
              <w:jc w:val="center"/>
              <w:rPr>
                <w:color w:val="4A442A"/>
                <w:sz w:val="24"/>
                <w:szCs w:val="24"/>
              </w:rPr>
            </w:pPr>
            <w:r w:rsidRPr="0031572E">
              <w:rPr>
                <w:color w:val="4A442A"/>
                <w:sz w:val="24"/>
                <w:szCs w:val="24"/>
              </w:rPr>
              <w:t>10.</w:t>
            </w:r>
          </w:p>
        </w:tc>
        <w:tc>
          <w:tcPr>
            <w:tcW w:w="1701" w:type="dxa"/>
            <w:tcBorders>
              <w:top w:val="single" w:sz="8" w:space="0" w:color="9BBB59"/>
              <w:left w:val="single" w:sz="8" w:space="0" w:color="9BBB59"/>
              <w:bottom w:val="single" w:sz="8" w:space="0" w:color="9BBB59"/>
              <w:right w:val="single" w:sz="8" w:space="0" w:color="9BBB59"/>
            </w:tcBorders>
            <w:shd w:val="clear" w:color="auto" w:fill="auto"/>
          </w:tcPr>
          <w:p w:rsidR="00DD567C" w:rsidRPr="0031572E" w:rsidRDefault="00DD567C" w:rsidP="00FD1DCA">
            <w:pPr>
              <w:rPr>
                <w:b/>
                <w:i/>
                <w:color w:val="4A442A"/>
                <w:sz w:val="24"/>
                <w:szCs w:val="24"/>
                <w:lang w:val="ru-RU" w:eastAsia="ru-RU"/>
              </w:rPr>
            </w:pPr>
            <w:r w:rsidRPr="0031572E">
              <w:rPr>
                <w:b/>
                <w:i/>
                <w:color w:val="4A442A"/>
                <w:sz w:val="24"/>
                <w:szCs w:val="24"/>
                <w:lang w:val="ru-RU" w:eastAsia="ru-RU"/>
              </w:rPr>
              <w:t>Daugavas</w:t>
            </w:r>
          </w:p>
        </w:tc>
        <w:tc>
          <w:tcPr>
            <w:tcW w:w="1545" w:type="dxa"/>
            <w:tcBorders>
              <w:top w:val="single" w:sz="8" w:space="0" w:color="9BBB59"/>
              <w:left w:val="single" w:sz="8" w:space="0" w:color="9BBB59"/>
              <w:bottom w:val="single" w:sz="8" w:space="0" w:color="9BBB59"/>
              <w:right w:val="single" w:sz="4" w:space="0" w:color="4F6228"/>
            </w:tcBorders>
            <w:shd w:val="clear" w:color="auto" w:fill="auto"/>
          </w:tcPr>
          <w:p w:rsidR="00DD567C" w:rsidRPr="0031572E" w:rsidRDefault="00DD567C" w:rsidP="00FD1DCA">
            <w:pPr>
              <w:rPr>
                <w:color w:val="4A442A"/>
                <w:sz w:val="24"/>
                <w:szCs w:val="24"/>
                <w:lang w:val="ru-RU" w:eastAsia="ru-RU"/>
              </w:rPr>
            </w:pPr>
            <w:r w:rsidRPr="0031572E">
              <w:rPr>
                <w:color w:val="4A442A"/>
                <w:sz w:val="24"/>
                <w:szCs w:val="24"/>
                <w:lang w:val="ru-RU" w:eastAsia="ru-RU"/>
              </w:rPr>
              <w:t>Asarupe</w:t>
            </w:r>
          </w:p>
        </w:tc>
        <w:tc>
          <w:tcPr>
            <w:tcW w:w="1559" w:type="dxa"/>
            <w:tcBorders>
              <w:top w:val="single" w:sz="8" w:space="0" w:color="9BBB59"/>
              <w:left w:val="single" w:sz="4" w:space="0" w:color="4F6228"/>
              <w:bottom w:val="single" w:sz="8" w:space="0" w:color="9BBB59"/>
              <w:right w:val="single" w:sz="8" w:space="0" w:color="9BBB59"/>
            </w:tcBorders>
            <w:shd w:val="clear" w:color="auto" w:fill="auto"/>
          </w:tcPr>
          <w:p w:rsidR="00DD567C" w:rsidRPr="0031572E" w:rsidRDefault="00DD567C" w:rsidP="00DD567C">
            <w:pPr>
              <w:rPr>
                <w:color w:val="4A442A"/>
                <w:sz w:val="24"/>
                <w:szCs w:val="24"/>
                <w:lang w:val="ru-RU" w:eastAsia="ru-RU"/>
              </w:rPr>
            </w:pPr>
          </w:p>
        </w:tc>
        <w:tc>
          <w:tcPr>
            <w:tcW w:w="1134" w:type="dxa"/>
            <w:tcBorders>
              <w:top w:val="single" w:sz="8" w:space="0" w:color="9BBB59"/>
              <w:left w:val="single" w:sz="8" w:space="0" w:color="9BBB59"/>
              <w:bottom w:val="single" w:sz="8" w:space="0" w:color="9BBB59"/>
              <w:right w:val="single" w:sz="8" w:space="0" w:color="9BBB59"/>
            </w:tcBorders>
            <w:shd w:val="clear" w:color="auto" w:fill="auto"/>
          </w:tcPr>
          <w:p w:rsidR="00DD567C" w:rsidRPr="0031572E" w:rsidRDefault="00DD567C" w:rsidP="00FD1DCA">
            <w:pPr>
              <w:jc w:val="center"/>
              <w:rPr>
                <w:color w:val="4A442A"/>
                <w:sz w:val="24"/>
                <w:szCs w:val="24"/>
                <w:lang w:val="ru-RU" w:eastAsia="ru-RU"/>
              </w:rPr>
            </w:pPr>
            <w:r w:rsidRPr="0031572E">
              <w:rPr>
                <w:color w:val="4A442A"/>
                <w:sz w:val="24"/>
                <w:szCs w:val="24"/>
                <w:lang w:val="ru-RU" w:eastAsia="ru-RU"/>
              </w:rPr>
              <w:t>14</w:t>
            </w:r>
          </w:p>
        </w:tc>
        <w:tc>
          <w:tcPr>
            <w:tcW w:w="1857" w:type="dxa"/>
            <w:tcBorders>
              <w:top w:val="single" w:sz="8" w:space="0" w:color="9BBB59"/>
              <w:left w:val="single" w:sz="8" w:space="0" w:color="9BBB59"/>
              <w:bottom w:val="single" w:sz="8" w:space="0" w:color="9BBB59"/>
              <w:right w:val="single" w:sz="8" w:space="0" w:color="9BBB59"/>
            </w:tcBorders>
          </w:tcPr>
          <w:p w:rsidR="00DD567C" w:rsidRPr="00B62FB7" w:rsidRDefault="00DD567C" w:rsidP="00A94437">
            <w:pPr>
              <w:jc w:val="center"/>
              <w:rPr>
                <w:i/>
                <w:color w:val="000000"/>
              </w:rPr>
            </w:pPr>
            <w:r w:rsidRPr="00B62FB7">
              <w:rPr>
                <w:i/>
                <w:color w:val="000000"/>
                <w:sz w:val="22"/>
                <w:szCs w:val="24"/>
                <w:lang w:eastAsia="ru-RU"/>
              </w:rPr>
              <w:t>50</w:t>
            </w:r>
          </w:p>
        </w:tc>
      </w:tr>
      <w:tr w:rsidR="00DD567C" w:rsidRPr="0031572E" w:rsidTr="00800DCF">
        <w:trPr>
          <w:jc w:val="center"/>
        </w:trPr>
        <w:tc>
          <w:tcPr>
            <w:tcW w:w="737" w:type="dxa"/>
            <w:tcBorders>
              <w:top w:val="single" w:sz="8" w:space="0" w:color="9BBB59"/>
              <w:left w:val="single" w:sz="8" w:space="0" w:color="9BBB59"/>
              <w:bottom w:val="single" w:sz="8" w:space="0" w:color="9BBB59"/>
              <w:right w:val="single" w:sz="8" w:space="0" w:color="9BBB59"/>
            </w:tcBorders>
            <w:shd w:val="clear" w:color="auto" w:fill="E6EED5"/>
          </w:tcPr>
          <w:p w:rsidR="00DD567C" w:rsidRPr="0031572E" w:rsidRDefault="00DD567C" w:rsidP="00FD1DCA">
            <w:pPr>
              <w:jc w:val="center"/>
              <w:rPr>
                <w:color w:val="4A442A"/>
                <w:sz w:val="24"/>
                <w:szCs w:val="24"/>
              </w:rPr>
            </w:pPr>
            <w:r w:rsidRPr="0031572E">
              <w:rPr>
                <w:color w:val="4A442A"/>
                <w:sz w:val="24"/>
                <w:szCs w:val="24"/>
              </w:rPr>
              <w:t>11.</w:t>
            </w:r>
          </w:p>
        </w:tc>
        <w:tc>
          <w:tcPr>
            <w:tcW w:w="1701" w:type="dxa"/>
            <w:tcBorders>
              <w:top w:val="single" w:sz="8" w:space="0" w:color="9BBB59"/>
              <w:left w:val="single" w:sz="8" w:space="0" w:color="9BBB59"/>
              <w:bottom w:val="single" w:sz="8" w:space="0" w:color="9BBB59"/>
              <w:right w:val="single" w:sz="8" w:space="0" w:color="9BBB59"/>
            </w:tcBorders>
            <w:shd w:val="clear" w:color="auto" w:fill="E6EED5"/>
          </w:tcPr>
          <w:p w:rsidR="00DD567C" w:rsidRPr="0031572E" w:rsidRDefault="00DD567C" w:rsidP="00FD1DCA">
            <w:pPr>
              <w:rPr>
                <w:b/>
                <w:i/>
                <w:color w:val="4A442A"/>
                <w:sz w:val="24"/>
                <w:szCs w:val="24"/>
                <w:lang w:val="ru-RU" w:eastAsia="ru-RU"/>
              </w:rPr>
            </w:pPr>
            <w:r w:rsidRPr="0031572E">
              <w:rPr>
                <w:b/>
                <w:i/>
                <w:color w:val="4A442A"/>
                <w:sz w:val="24"/>
                <w:szCs w:val="24"/>
                <w:lang w:val="ru-RU" w:eastAsia="ru-RU"/>
              </w:rPr>
              <w:t>Daugavas</w:t>
            </w:r>
          </w:p>
        </w:tc>
        <w:tc>
          <w:tcPr>
            <w:tcW w:w="1545" w:type="dxa"/>
            <w:tcBorders>
              <w:top w:val="single" w:sz="8" w:space="0" w:color="9BBB59"/>
              <w:left w:val="single" w:sz="8" w:space="0" w:color="9BBB59"/>
              <w:bottom w:val="single" w:sz="8" w:space="0" w:color="9BBB59"/>
              <w:right w:val="single" w:sz="4" w:space="0" w:color="4F6228"/>
            </w:tcBorders>
            <w:shd w:val="clear" w:color="auto" w:fill="E6EED5"/>
          </w:tcPr>
          <w:p w:rsidR="00DD567C" w:rsidRPr="0031572E" w:rsidRDefault="00DD567C" w:rsidP="00FD1DCA">
            <w:pPr>
              <w:rPr>
                <w:color w:val="4A442A"/>
                <w:sz w:val="24"/>
                <w:szCs w:val="24"/>
                <w:lang w:val="ru-RU" w:eastAsia="ru-RU"/>
              </w:rPr>
            </w:pPr>
            <w:r w:rsidRPr="0031572E">
              <w:rPr>
                <w:color w:val="4A442A"/>
                <w:sz w:val="24"/>
                <w:szCs w:val="24"/>
                <w:lang w:val="ru-RU" w:eastAsia="ru-RU"/>
              </w:rPr>
              <w:t>Sita</w:t>
            </w:r>
          </w:p>
        </w:tc>
        <w:tc>
          <w:tcPr>
            <w:tcW w:w="1559" w:type="dxa"/>
            <w:tcBorders>
              <w:top w:val="single" w:sz="8" w:space="0" w:color="9BBB59"/>
              <w:left w:val="single" w:sz="4" w:space="0" w:color="4F6228"/>
              <w:bottom w:val="single" w:sz="8" w:space="0" w:color="9BBB59"/>
              <w:right w:val="single" w:sz="8" w:space="0" w:color="9BBB59"/>
            </w:tcBorders>
            <w:shd w:val="clear" w:color="auto" w:fill="E6EED5"/>
          </w:tcPr>
          <w:p w:rsidR="00DD567C" w:rsidRPr="0031572E" w:rsidRDefault="00816B7D" w:rsidP="00816B7D">
            <w:pPr>
              <w:jc w:val="center"/>
              <w:rPr>
                <w:color w:val="4A442A"/>
                <w:sz w:val="24"/>
                <w:szCs w:val="24"/>
                <w:lang w:val="ru-RU" w:eastAsia="ru-RU"/>
              </w:rPr>
            </w:pPr>
            <w:r>
              <w:rPr>
                <w:color w:val="4A442A"/>
                <w:sz w:val="22"/>
                <w:szCs w:val="24"/>
                <w:lang w:eastAsia="ru-RU"/>
              </w:rPr>
              <w:t>Vn</w:t>
            </w:r>
          </w:p>
        </w:tc>
        <w:tc>
          <w:tcPr>
            <w:tcW w:w="1134" w:type="dxa"/>
            <w:tcBorders>
              <w:top w:val="single" w:sz="8" w:space="0" w:color="9BBB59"/>
              <w:left w:val="single" w:sz="8" w:space="0" w:color="9BBB59"/>
              <w:bottom w:val="single" w:sz="8" w:space="0" w:color="9BBB59"/>
              <w:right w:val="single" w:sz="8" w:space="0" w:color="9BBB59"/>
            </w:tcBorders>
            <w:shd w:val="clear" w:color="auto" w:fill="E6EED5"/>
          </w:tcPr>
          <w:p w:rsidR="00DD567C" w:rsidRPr="006A2CD7" w:rsidRDefault="006A2CD7" w:rsidP="00FD1DCA">
            <w:pPr>
              <w:jc w:val="center"/>
              <w:rPr>
                <w:color w:val="4A442A"/>
                <w:sz w:val="24"/>
                <w:szCs w:val="24"/>
                <w:lang w:eastAsia="ru-RU"/>
              </w:rPr>
            </w:pPr>
            <w:r>
              <w:rPr>
                <w:color w:val="4A442A"/>
                <w:sz w:val="24"/>
                <w:szCs w:val="24"/>
                <w:lang w:eastAsia="ru-RU"/>
              </w:rPr>
              <w:t>29,3</w:t>
            </w:r>
          </w:p>
        </w:tc>
        <w:tc>
          <w:tcPr>
            <w:tcW w:w="1857" w:type="dxa"/>
            <w:tcBorders>
              <w:top w:val="single" w:sz="8" w:space="0" w:color="9BBB59"/>
              <w:left w:val="single" w:sz="8" w:space="0" w:color="9BBB59"/>
              <w:bottom w:val="single" w:sz="8" w:space="0" w:color="9BBB59"/>
              <w:right w:val="single" w:sz="8" w:space="0" w:color="9BBB59"/>
            </w:tcBorders>
            <w:shd w:val="clear" w:color="auto" w:fill="E6EED5"/>
          </w:tcPr>
          <w:p w:rsidR="00DD567C" w:rsidRPr="00B62FB7" w:rsidRDefault="00DD567C" w:rsidP="00FD1DCA">
            <w:pPr>
              <w:jc w:val="center"/>
              <w:rPr>
                <w:i/>
                <w:color w:val="000000"/>
                <w:sz w:val="24"/>
                <w:szCs w:val="24"/>
                <w:lang w:eastAsia="ru-RU"/>
              </w:rPr>
            </w:pPr>
            <w:r w:rsidRPr="00B62FB7">
              <w:rPr>
                <w:i/>
                <w:color w:val="000000"/>
                <w:sz w:val="24"/>
                <w:szCs w:val="24"/>
                <w:lang w:eastAsia="ru-RU"/>
              </w:rPr>
              <w:t>100</w:t>
            </w:r>
          </w:p>
        </w:tc>
      </w:tr>
      <w:tr w:rsidR="00DD567C" w:rsidRPr="0031572E" w:rsidTr="00800DCF">
        <w:trPr>
          <w:jc w:val="center"/>
        </w:trPr>
        <w:tc>
          <w:tcPr>
            <w:tcW w:w="737" w:type="dxa"/>
            <w:tcBorders>
              <w:top w:val="single" w:sz="8" w:space="0" w:color="9BBB59"/>
              <w:left w:val="single" w:sz="8" w:space="0" w:color="9BBB59"/>
              <w:bottom w:val="single" w:sz="8" w:space="0" w:color="9BBB59"/>
              <w:right w:val="single" w:sz="8" w:space="0" w:color="9BBB59"/>
            </w:tcBorders>
            <w:shd w:val="clear" w:color="auto" w:fill="auto"/>
          </w:tcPr>
          <w:p w:rsidR="00DD567C" w:rsidRPr="0031572E" w:rsidRDefault="00DD567C" w:rsidP="00FD1DCA">
            <w:pPr>
              <w:jc w:val="center"/>
              <w:rPr>
                <w:color w:val="4A442A"/>
                <w:sz w:val="24"/>
                <w:szCs w:val="24"/>
              </w:rPr>
            </w:pPr>
            <w:r w:rsidRPr="0031572E">
              <w:rPr>
                <w:color w:val="4A442A"/>
                <w:sz w:val="24"/>
                <w:szCs w:val="24"/>
              </w:rPr>
              <w:t>12.</w:t>
            </w:r>
          </w:p>
        </w:tc>
        <w:tc>
          <w:tcPr>
            <w:tcW w:w="1701" w:type="dxa"/>
            <w:tcBorders>
              <w:top w:val="single" w:sz="8" w:space="0" w:color="9BBB59"/>
              <w:left w:val="single" w:sz="8" w:space="0" w:color="9BBB59"/>
              <w:bottom w:val="single" w:sz="8" w:space="0" w:color="9BBB59"/>
              <w:right w:val="single" w:sz="8" w:space="0" w:color="9BBB59"/>
            </w:tcBorders>
            <w:shd w:val="clear" w:color="auto" w:fill="auto"/>
          </w:tcPr>
          <w:p w:rsidR="00DD567C" w:rsidRPr="0031572E" w:rsidRDefault="00DD567C" w:rsidP="00FD1DCA">
            <w:pPr>
              <w:rPr>
                <w:b/>
                <w:i/>
                <w:color w:val="4A442A"/>
                <w:sz w:val="24"/>
                <w:szCs w:val="24"/>
                <w:lang w:val="ru-RU" w:eastAsia="ru-RU"/>
              </w:rPr>
            </w:pPr>
            <w:r w:rsidRPr="0031572E">
              <w:rPr>
                <w:b/>
                <w:i/>
                <w:color w:val="4A442A"/>
                <w:sz w:val="24"/>
                <w:szCs w:val="24"/>
                <w:lang w:val="ru-RU" w:eastAsia="ru-RU"/>
              </w:rPr>
              <w:t>Daugavas</w:t>
            </w:r>
          </w:p>
        </w:tc>
        <w:tc>
          <w:tcPr>
            <w:tcW w:w="1545" w:type="dxa"/>
            <w:tcBorders>
              <w:top w:val="single" w:sz="8" w:space="0" w:color="9BBB59"/>
              <w:left w:val="single" w:sz="8" w:space="0" w:color="9BBB59"/>
              <w:bottom w:val="single" w:sz="8" w:space="0" w:color="9BBB59"/>
              <w:right w:val="single" w:sz="4" w:space="0" w:color="4F6228"/>
            </w:tcBorders>
            <w:shd w:val="clear" w:color="auto" w:fill="auto"/>
          </w:tcPr>
          <w:p w:rsidR="00DD567C" w:rsidRPr="0031572E" w:rsidRDefault="00DD567C" w:rsidP="00FD1DCA">
            <w:pPr>
              <w:rPr>
                <w:color w:val="4A442A"/>
                <w:sz w:val="24"/>
                <w:szCs w:val="24"/>
                <w:lang w:val="ru-RU" w:eastAsia="ru-RU"/>
              </w:rPr>
            </w:pPr>
            <w:r w:rsidRPr="0031572E">
              <w:rPr>
                <w:bCs/>
                <w:color w:val="4A442A"/>
                <w:sz w:val="24"/>
                <w:szCs w:val="24"/>
                <w:lang w:val="ru-RU" w:eastAsia="ru-RU"/>
              </w:rPr>
              <w:t>Kaugurupīte</w:t>
            </w:r>
          </w:p>
        </w:tc>
        <w:tc>
          <w:tcPr>
            <w:tcW w:w="1559" w:type="dxa"/>
            <w:tcBorders>
              <w:top w:val="single" w:sz="8" w:space="0" w:color="9BBB59"/>
              <w:left w:val="single" w:sz="4" w:space="0" w:color="4F6228"/>
              <w:bottom w:val="single" w:sz="8" w:space="0" w:color="9BBB59"/>
              <w:right w:val="single" w:sz="8" w:space="0" w:color="9BBB59"/>
            </w:tcBorders>
            <w:shd w:val="clear" w:color="auto" w:fill="auto"/>
          </w:tcPr>
          <w:p w:rsidR="00DD567C" w:rsidRPr="0031572E" w:rsidRDefault="00DD567C" w:rsidP="00DD567C">
            <w:pPr>
              <w:rPr>
                <w:color w:val="4A442A"/>
                <w:sz w:val="24"/>
                <w:szCs w:val="24"/>
                <w:lang w:val="ru-RU" w:eastAsia="ru-RU"/>
              </w:rPr>
            </w:pPr>
          </w:p>
        </w:tc>
        <w:tc>
          <w:tcPr>
            <w:tcW w:w="1134" w:type="dxa"/>
            <w:tcBorders>
              <w:top w:val="single" w:sz="8" w:space="0" w:color="9BBB59"/>
              <w:left w:val="single" w:sz="8" w:space="0" w:color="9BBB59"/>
              <w:bottom w:val="single" w:sz="8" w:space="0" w:color="9BBB59"/>
              <w:right w:val="single" w:sz="8" w:space="0" w:color="9BBB59"/>
            </w:tcBorders>
            <w:shd w:val="clear" w:color="auto" w:fill="auto"/>
          </w:tcPr>
          <w:p w:rsidR="00DD567C" w:rsidRPr="0031572E" w:rsidRDefault="00DD567C" w:rsidP="00FD1DCA">
            <w:pPr>
              <w:jc w:val="center"/>
              <w:rPr>
                <w:color w:val="4A442A"/>
                <w:sz w:val="24"/>
                <w:szCs w:val="24"/>
                <w:lang w:val="ru-RU" w:eastAsia="ru-RU"/>
              </w:rPr>
            </w:pPr>
            <w:r w:rsidRPr="0031572E">
              <w:rPr>
                <w:color w:val="4A442A"/>
                <w:sz w:val="24"/>
                <w:szCs w:val="24"/>
                <w:lang w:val="ru-RU" w:eastAsia="ru-RU"/>
              </w:rPr>
              <w:t>14</w:t>
            </w:r>
          </w:p>
        </w:tc>
        <w:tc>
          <w:tcPr>
            <w:tcW w:w="1857" w:type="dxa"/>
            <w:tcBorders>
              <w:top w:val="single" w:sz="8" w:space="0" w:color="9BBB59"/>
              <w:left w:val="single" w:sz="8" w:space="0" w:color="9BBB59"/>
              <w:bottom w:val="single" w:sz="8" w:space="0" w:color="9BBB59"/>
              <w:right w:val="single" w:sz="8" w:space="0" w:color="9BBB59"/>
            </w:tcBorders>
          </w:tcPr>
          <w:p w:rsidR="00DD567C" w:rsidRPr="00B62FB7" w:rsidRDefault="00DD567C" w:rsidP="00A94437">
            <w:pPr>
              <w:jc w:val="center"/>
              <w:rPr>
                <w:i/>
                <w:color w:val="000000"/>
              </w:rPr>
            </w:pPr>
            <w:r w:rsidRPr="00B62FB7">
              <w:rPr>
                <w:i/>
                <w:color w:val="000000"/>
                <w:sz w:val="22"/>
                <w:szCs w:val="24"/>
                <w:lang w:eastAsia="ru-RU"/>
              </w:rPr>
              <w:t>50</w:t>
            </w:r>
          </w:p>
        </w:tc>
      </w:tr>
      <w:tr w:rsidR="00DD567C" w:rsidRPr="0031572E" w:rsidTr="00800DCF">
        <w:trPr>
          <w:jc w:val="center"/>
        </w:trPr>
        <w:tc>
          <w:tcPr>
            <w:tcW w:w="737" w:type="dxa"/>
            <w:tcBorders>
              <w:top w:val="single" w:sz="8" w:space="0" w:color="9BBB59"/>
              <w:left w:val="single" w:sz="8" w:space="0" w:color="9BBB59"/>
              <w:bottom w:val="single" w:sz="8" w:space="0" w:color="9BBB59"/>
              <w:right w:val="single" w:sz="8" w:space="0" w:color="9BBB59"/>
            </w:tcBorders>
            <w:shd w:val="clear" w:color="auto" w:fill="E6EED5"/>
          </w:tcPr>
          <w:p w:rsidR="00DD567C" w:rsidRPr="0031572E" w:rsidRDefault="00DD567C" w:rsidP="00FD1DCA">
            <w:pPr>
              <w:jc w:val="center"/>
              <w:rPr>
                <w:color w:val="4A442A"/>
                <w:sz w:val="24"/>
                <w:szCs w:val="24"/>
              </w:rPr>
            </w:pPr>
            <w:r w:rsidRPr="0031572E">
              <w:rPr>
                <w:color w:val="4A442A"/>
                <w:sz w:val="24"/>
                <w:szCs w:val="24"/>
              </w:rPr>
              <w:t>13.</w:t>
            </w:r>
          </w:p>
        </w:tc>
        <w:tc>
          <w:tcPr>
            <w:tcW w:w="1701" w:type="dxa"/>
            <w:tcBorders>
              <w:top w:val="single" w:sz="8" w:space="0" w:color="9BBB59"/>
              <w:left w:val="single" w:sz="8" w:space="0" w:color="9BBB59"/>
              <w:bottom w:val="single" w:sz="8" w:space="0" w:color="9BBB59"/>
              <w:right w:val="single" w:sz="8" w:space="0" w:color="9BBB59"/>
            </w:tcBorders>
            <w:shd w:val="clear" w:color="auto" w:fill="E6EED5"/>
          </w:tcPr>
          <w:p w:rsidR="00DD567C" w:rsidRPr="0031572E" w:rsidRDefault="00DD567C" w:rsidP="00FD1DCA">
            <w:pPr>
              <w:rPr>
                <w:b/>
                <w:i/>
                <w:color w:val="4A442A"/>
                <w:sz w:val="24"/>
                <w:szCs w:val="24"/>
                <w:lang w:val="ru-RU" w:eastAsia="ru-RU"/>
              </w:rPr>
            </w:pPr>
            <w:r w:rsidRPr="0031572E">
              <w:rPr>
                <w:b/>
                <w:i/>
                <w:color w:val="4A442A"/>
                <w:sz w:val="24"/>
                <w:szCs w:val="24"/>
                <w:lang w:val="ru-RU" w:eastAsia="ru-RU"/>
              </w:rPr>
              <w:t>Daugavas</w:t>
            </w:r>
          </w:p>
        </w:tc>
        <w:tc>
          <w:tcPr>
            <w:tcW w:w="1545" w:type="dxa"/>
            <w:tcBorders>
              <w:top w:val="single" w:sz="8" w:space="0" w:color="9BBB59"/>
              <w:left w:val="single" w:sz="8" w:space="0" w:color="9BBB59"/>
              <w:bottom w:val="single" w:sz="8" w:space="0" w:color="9BBB59"/>
              <w:right w:val="single" w:sz="4" w:space="0" w:color="4F6228"/>
            </w:tcBorders>
            <w:shd w:val="clear" w:color="auto" w:fill="E6EED5"/>
          </w:tcPr>
          <w:p w:rsidR="00DD567C" w:rsidRPr="0031572E" w:rsidRDefault="00DD567C" w:rsidP="00FD1DCA">
            <w:pPr>
              <w:rPr>
                <w:color w:val="4A442A"/>
                <w:sz w:val="24"/>
                <w:szCs w:val="24"/>
                <w:lang w:val="ru-RU" w:eastAsia="ru-RU"/>
              </w:rPr>
            </w:pPr>
            <w:r w:rsidRPr="0031572E">
              <w:rPr>
                <w:bCs/>
                <w:color w:val="4A442A"/>
                <w:sz w:val="24"/>
                <w:szCs w:val="24"/>
                <w:lang w:val="ru-RU" w:eastAsia="ru-RU"/>
              </w:rPr>
              <w:t>Apkārtupe</w:t>
            </w:r>
          </w:p>
        </w:tc>
        <w:tc>
          <w:tcPr>
            <w:tcW w:w="1559" w:type="dxa"/>
            <w:tcBorders>
              <w:top w:val="single" w:sz="8" w:space="0" w:color="9BBB59"/>
              <w:left w:val="single" w:sz="4" w:space="0" w:color="4F6228"/>
              <w:bottom w:val="single" w:sz="8" w:space="0" w:color="9BBB59"/>
              <w:right w:val="single" w:sz="8" w:space="0" w:color="9BBB59"/>
            </w:tcBorders>
            <w:shd w:val="clear" w:color="auto" w:fill="E6EED5"/>
          </w:tcPr>
          <w:p w:rsidR="00DD567C" w:rsidRPr="0031572E" w:rsidRDefault="00816B7D" w:rsidP="00816B7D">
            <w:pPr>
              <w:jc w:val="center"/>
              <w:rPr>
                <w:color w:val="4A442A"/>
                <w:sz w:val="24"/>
                <w:szCs w:val="24"/>
                <w:lang w:val="ru-RU" w:eastAsia="ru-RU"/>
              </w:rPr>
            </w:pPr>
            <w:r>
              <w:rPr>
                <w:color w:val="4A442A"/>
                <w:sz w:val="22"/>
                <w:szCs w:val="24"/>
                <w:lang w:eastAsia="ru-RU"/>
              </w:rPr>
              <w:t>Vn</w:t>
            </w:r>
          </w:p>
        </w:tc>
        <w:tc>
          <w:tcPr>
            <w:tcW w:w="1134" w:type="dxa"/>
            <w:tcBorders>
              <w:top w:val="single" w:sz="8" w:space="0" w:color="9BBB59"/>
              <w:left w:val="single" w:sz="8" w:space="0" w:color="9BBB59"/>
              <w:bottom w:val="single" w:sz="8" w:space="0" w:color="9BBB59"/>
              <w:right w:val="single" w:sz="8" w:space="0" w:color="9BBB59"/>
            </w:tcBorders>
            <w:shd w:val="clear" w:color="auto" w:fill="E6EED5"/>
          </w:tcPr>
          <w:p w:rsidR="00DD567C" w:rsidRPr="006A2CD7" w:rsidRDefault="006A2CD7" w:rsidP="00FD1DCA">
            <w:pPr>
              <w:jc w:val="center"/>
              <w:rPr>
                <w:color w:val="4A442A"/>
                <w:sz w:val="24"/>
                <w:szCs w:val="24"/>
                <w:lang w:eastAsia="ru-RU"/>
              </w:rPr>
            </w:pPr>
            <w:r>
              <w:rPr>
                <w:color w:val="4A442A"/>
                <w:sz w:val="24"/>
                <w:szCs w:val="24"/>
                <w:lang w:val="ru-RU" w:eastAsia="ru-RU"/>
              </w:rPr>
              <w:t>1</w:t>
            </w:r>
            <w:r>
              <w:rPr>
                <w:color w:val="4A442A"/>
                <w:sz w:val="24"/>
                <w:szCs w:val="24"/>
                <w:lang w:eastAsia="ru-RU"/>
              </w:rPr>
              <w:t>0,4</w:t>
            </w:r>
          </w:p>
        </w:tc>
        <w:tc>
          <w:tcPr>
            <w:tcW w:w="1857" w:type="dxa"/>
            <w:tcBorders>
              <w:top w:val="single" w:sz="8" w:space="0" w:color="9BBB59"/>
              <w:left w:val="single" w:sz="8" w:space="0" w:color="9BBB59"/>
              <w:bottom w:val="single" w:sz="8" w:space="0" w:color="9BBB59"/>
              <w:right w:val="single" w:sz="8" w:space="0" w:color="9BBB59"/>
            </w:tcBorders>
            <w:shd w:val="clear" w:color="auto" w:fill="E6EED5"/>
          </w:tcPr>
          <w:p w:rsidR="00DD567C" w:rsidRPr="00B62FB7" w:rsidRDefault="00DD567C" w:rsidP="00A94437">
            <w:pPr>
              <w:jc w:val="center"/>
              <w:rPr>
                <w:i/>
                <w:color w:val="000000"/>
              </w:rPr>
            </w:pPr>
            <w:r w:rsidRPr="00B62FB7">
              <w:rPr>
                <w:i/>
                <w:color w:val="000000"/>
                <w:sz w:val="22"/>
                <w:szCs w:val="24"/>
                <w:lang w:eastAsia="ru-RU"/>
              </w:rPr>
              <w:t>50</w:t>
            </w:r>
          </w:p>
        </w:tc>
      </w:tr>
      <w:tr w:rsidR="006A2CD7" w:rsidRPr="0031572E" w:rsidTr="00800DCF">
        <w:trPr>
          <w:trHeight w:val="363"/>
          <w:jc w:val="center"/>
        </w:trPr>
        <w:tc>
          <w:tcPr>
            <w:tcW w:w="737" w:type="dxa"/>
            <w:tcBorders>
              <w:top w:val="single" w:sz="8" w:space="0" w:color="9BBB59"/>
              <w:left w:val="single" w:sz="8" w:space="0" w:color="9BBB59"/>
              <w:bottom w:val="single" w:sz="8" w:space="0" w:color="9BBB59"/>
              <w:right w:val="single" w:sz="8" w:space="0" w:color="9BBB59"/>
            </w:tcBorders>
            <w:shd w:val="clear" w:color="auto" w:fill="auto"/>
          </w:tcPr>
          <w:p w:rsidR="006A2CD7" w:rsidRPr="0031572E" w:rsidRDefault="006A2CD7" w:rsidP="00FD1DCA">
            <w:pPr>
              <w:jc w:val="center"/>
              <w:rPr>
                <w:color w:val="4A442A"/>
                <w:sz w:val="24"/>
                <w:szCs w:val="24"/>
              </w:rPr>
            </w:pPr>
            <w:r w:rsidRPr="0031572E">
              <w:rPr>
                <w:color w:val="4A442A"/>
                <w:sz w:val="24"/>
                <w:szCs w:val="24"/>
              </w:rPr>
              <w:t>14.</w:t>
            </w:r>
          </w:p>
        </w:tc>
        <w:tc>
          <w:tcPr>
            <w:tcW w:w="1701" w:type="dxa"/>
            <w:tcBorders>
              <w:top w:val="single" w:sz="8" w:space="0" w:color="9BBB59"/>
              <w:left w:val="single" w:sz="8" w:space="0" w:color="9BBB59"/>
              <w:bottom w:val="single" w:sz="8" w:space="0" w:color="9BBB59"/>
              <w:right w:val="single" w:sz="8" w:space="0" w:color="9BBB59"/>
            </w:tcBorders>
            <w:shd w:val="clear" w:color="auto" w:fill="auto"/>
          </w:tcPr>
          <w:p w:rsidR="006A2CD7" w:rsidRPr="0031572E" w:rsidRDefault="006A2CD7" w:rsidP="00800DCF">
            <w:pPr>
              <w:rPr>
                <w:b/>
                <w:i/>
                <w:color w:val="4A442A"/>
                <w:sz w:val="24"/>
                <w:szCs w:val="24"/>
                <w:lang w:val="ru-RU" w:eastAsia="ru-RU"/>
              </w:rPr>
            </w:pPr>
            <w:r w:rsidRPr="0031572E">
              <w:rPr>
                <w:b/>
                <w:i/>
                <w:color w:val="4A442A"/>
                <w:sz w:val="24"/>
                <w:szCs w:val="24"/>
                <w:lang w:val="ru-RU" w:eastAsia="ru-RU"/>
              </w:rPr>
              <w:t>Daugavas</w:t>
            </w:r>
          </w:p>
        </w:tc>
        <w:tc>
          <w:tcPr>
            <w:tcW w:w="1545" w:type="dxa"/>
            <w:tcBorders>
              <w:top w:val="single" w:sz="8" w:space="0" w:color="9BBB59"/>
              <w:left w:val="single" w:sz="8" w:space="0" w:color="9BBB59"/>
              <w:bottom w:val="single" w:sz="8" w:space="0" w:color="9BBB59"/>
              <w:right w:val="single" w:sz="4" w:space="0" w:color="4F6228"/>
            </w:tcBorders>
            <w:shd w:val="clear" w:color="auto" w:fill="auto"/>
          </w:tcPr>
          <w:p w:rsidR="006A2CD7" w:rsidRPr="0031572E" w:rsidRDefault="006A2CD7" w:rsidP="00800DCF">
            <w:pPr>
              <w:rPr>
                <w:color w:val="4A442A"/>
                <w:sz w:val="24"/>
                <w:szCs w:val="24"/>
                <w:lang w:val="ru-RU" w:eastAsia="ru-RU"/>
              </w:rPr>
            </w:pPr>
            <w:r w:rsidRPr="0031572E">
              <w:rPr>
                <w:bCs/>
                <w:color w:val="4A442A"/>
                <w:sz w:val="24"/>
                <w:szCs w:val="24"/>
                <w:lang w:val="ru-RU" w:eastAsia="ru-RU"/>
              </w:rPr>
              <w:t>Dzirla</w:t>
            </w:r>
          </w:p>
        </w:tc>
        <w:tc>
          <w:tcPr>
            <w:tcW w:w="1559" w:type="dxa"/>
            <w:tcBorders>
              <w:top w:val="single" w:sz="8" w:space="0" w:color="9BBB59"/>
              <w:left w:val="single" w:sz="4" w:space="0" w:color="4F6228"/>
              <w:bottom w:val="single" w:sz="8" w:space="0" w:color="9BBB59"/>
              <w:right w:val="single" w:sz="8" w:space="0" w:color="9BBB59"/>
            </w:tcBorders>
            <w:shd w:val="clear" w:color="auto" w:fill="auto"/>
          </w:tcPr>
          <w:p w:rsidR="006A2CD7" w:rsidRPr="0031572E" w:rsidRDefault="006A2CD7" w:rsidP="00800DCF">
            <w:pPr>
              <w:rPr>
                <w:color w:val="4A442A"/>
                <w:sz w:val="24"/>
                <w:szCs w:val="24"/>
                <w:lang w:val="ru-RU" w:eastAsia="ru-RU"/>
              </w:rPr>
            </w:pPr>
          </w:p>
        </w:tc>
        <w:tc>
          <w:tcPr>
            <w:tcW w:w="1134" w:type="dxa"/>
            <w:tcBorders>
              <w:top w:val="single" w:sz="8" w:space="0" w:color="9BBB59"/>
              <w:left w:val="single" w:sz="8" w:space="0" w:color="9BBB59"/>
              <w:bottom w:val="single" w:sz="8" w:space="0" w:color="9BBB59"/>
              <w:right w:val="single" w:sz="8" w:space="0" w:color="9BBB59"/>
            </w:tcBorders>
            <w:shd w:val="clear" w:color="auto" w:fill="auto"/>
          </w:tcPr>
          <w:p w:rsidR="006A2CD7" w:rsidRPr="0031572E" w:rsidRDefault="006A2CD7" w:rsidP="00800DCF">
            <w:pPr>
              <w:jc w:val="center"/>
              <w:rPr>
                <w:color w:val="4A442A"/>
                <w:sz w:val="24"/>
                <w:szCs w:val="24"/>
                <w:lang w:val="ru-RU" w:eastAsia="ru-RU"/>
              </w:rPr>
            </w:pPr>
            <w:r w:rsidRPr="0031572E">
              <w:rPr>
                <w:color w:val="4A442A"/>
                <w:sz w:val="24"/>
                <w:szCs w:val="24"/>
                <w:lang w:val="ru-RU" w:eastAsia="ru-RU"/>
              </w:rPr>
              <w:t>23</w:t>
            </w:r>
          </w:p>
        </w:tc>
        <w:tc>
          <w:tcPr>
            <w:tcW w:w="1857" w:type="dxa"/>
            <w:tcBorders>
              <w:top w:val="single" w:sz="8" w:space="0" w:color="9BBB59"/>
              <w:left w:val="single" w:sz="8" w:space="0" w:color="9BBB59"/>
              <w:bottom w:val="single" w:sz="8" w:space="0" w:color="9BBB59"/>
              <w:right w:val="single" w:sz="8" w:space="0" w:color="9BBB59"/>
            </w:tcBorders>
          </w:tcPr>
          <w:p w:rsidR="006A2CD7" w:rsidRPr="00B62FB7" w:rsidRDefault="006A2CD7" w:rsidP="00800DCF">
            <w:pPr>
              <w:jc w:val="center"/>
              <w:rPr>
                <w:i/>
                <w:color w:val="000000"/>
              </w:rPr>
            </w:pPr>
            <w:r w:rsidRPr="00B62FB7">
              <w:rPr>
                <w:i/>
                <w:color w:val="000000"/>
                <w:sz w:val="22"/>
                <w:szCs w:val="24"/>
                <w:lang w:eastAsia="ru-RU"/>
              </w:rPr>
              <w:t>50</w:t>
            </w:r>
          </w:p>
        </w:tc>
      </w:tr>
      <w:tr w:rsidR="006A2CD7" w:rsidRPr="0031572E" w:rsidTr="00800DCF">
        <w:trPr>
          <w:jc w:val="center"/>
        </w:trPr>
        <w:tc>
          <w:tcPr>
            <w:tcW w:w="737" w:type="dxa"/>
            <w:tcBorders>
              <w:top w:val="single" w:sz="8" w:space="0" w:color="9BBB59"/>
              <w:left w:val="single" w:sz="8" w:space="0" w:color="9BBB59"/>
              <w:bottom w:val="single" w:sz="8" w:space="0" w:color="9BBB59"/>
              <w:right w:val="single" w:sz="8" w:space="0" w:color="9BBB59"/>
            </w:tcBorders>
            <w:shd w:val="clear" w:color="auto" w:fill="E6EED5"/>
          </w:tcPr>
          <w:p w:rsidR="006A2CD7" w:rsidRPr="0031572E" w:rsidRDefault="006A2CD7" w:rsidP="00FD1DCA">
            <w:pPr>
              <w:jc w:val="center"/>
              <w:rPr>
                <w:color w:val="4A442A"/>
                <w:sz w:val="24"/>
                <w:szCs w:val="24"/>
              </w:rPr>
            </w:pPr>
            <w:r w:rsidRPr="0031572E">
              <w:rPr>
                <w:color w:val="4A442A"/>
                <w:sz w:val="24"/>
                <w:szCs w:val="24"/>
              </w:rPr>
              <w:t>15.</w:t>
            </w:r>
          </w:p>
        </w:tc>
        <w:tc>
          <w:tcPr>
            <w:tcW w:w="1701" w:type="dxa"/>
            <w:tcBorders>
              <w:top w:val="single" w:sz="8" w:space="0" w:color="9BBB59"/>
              <w:left w:val="single" w:sz="8" w:space="0" w:color="9BBB59"/>
              <w:bottom w:val="single" w:sz="8" w:space="0" w:color="9BBB59"/>
              <w:right w:val="single" w:sz="8" w:space="0" w:color="9BBB59"/>
            </w:tcBorders>
            <w:shd w:val="clear" w:color="auto" w:fill="E6EED5"/>
          </w:tcPr>
          <w:p w:rsidR="006A2CD7" w:rsidRPr="0031572E" w:rsidRDefault="006A2CD7" w:rsidP="00800DCF">
            <w:pPr>
              <w:rPr>
                <w:b/>
                <w:i/>
                <w:color w:val="4A442A"/>
                <w:sz w:val="24"/>
                <w:szCs w:val="24"/>
                <w:lang w:val="ru-RU" w:eastAsia="ru-RU"/>
              </w:rPr>
            </w:pPr>
            <w:r w:rsidRPr="0031572E">
              <w:rPr>
                <w:b/>
                <w:i/>
                <w:color w:val="4A442A"/>
                <w:sz w:val="24"/>
                <w:szCs w:val="24"/>
                <w:lang w:val="ru-RU" w:eastAsia="ru-RU"/>
              </w:rPr>
              <w:t>Daugavas</w:t>
            </w:r>
          </w:p>
        </w:tc>
        <w:tc>
          <w:tcPr>
            <w:tcW w:w="1545" w:type="dxa"/>
            <w:tcBorders>
              <w:top w:val="single" w:sz="8" w:space="0" w:color="9BBB59"/>
              <w:left w:val="single" w:sz="8" w:space="0" w:color="9BBB59"/>
              <w:bottom w:val="single" w:sz="8" w:space="0" w:color="9BBB59"/>
              <w:right w:val="single" w:sz="4" w:space="0" w:color="4F6228"/>
            </w:tcBorders>
            <w:shd w:val="clear" w:color="auto" w:fill="E6EED5"/>
          </w:tcPr>
          <w:p w:rsidR="006A2CD7" w:rsidRPr="0031572E" w:rsidRDefault="006A2CD7" w:rsidP="00800DCF">
            <w:pPr>
              <w:rPr>
                <w:bCs/>
                <w:color w:val="4A442A"/>
                <w:sz w:val="24"/>
                <w:szCs w:val="24"/>
                <w:lang w:val="ru-RU" w:eastAsia="ru-RU"/>
              </w:rPr>
            </w:pPr>
            <w:r w:rsidRPr="0031572E">
              <w:rPr>
                <w:bCs/>
                <w:color w:val="4A442A"/>
                <w:sz w:val="24"/>
                <w:szCs w:val="24"/>
                <w:lang w:val="ru-RU" w:eastAsia="ru-RU"/>
              </w:rPr>
              <w:t>Bebrupe</w:t>
            </w:r>
          </w:p>
        </w:tc>
        <w:tc>
          <w:tcPr>
            <w:tcW w:w="1559" w:type="dxa"/>
            <w:tcBorders>
              <w:top w:val="single" w:sz="8" w:space="0" w:color="9BBB59"/>
              <w:left w:val="single" w:sz="4" w:space="0" w:color="4F6228"/>
              <w:bottom w:val="single" w:sz="8" w:space="0" w:color="9BBB59"/>
              <w:right w:val="single" w:sz="8" w:space="0" w:color="9BBB59"/>
            </w:tcBorders>
            <w:shd w:val="clear" w:color="auto" w:fill="E6EED5"/>
          </w:tcPr>
          <w:p w:rsidR="006A2CD7" w:rsidRPr="0031572E" w:rsidRDefault="006A2CD7" w:rsidP="00800DCF">
            <w:pPr>
              <w:rPr>
                <w:bCs/>
                <w:color w:val="4A442A"/>
                <w:sz w:val="24"/>
                <w:szCs w:val="24"/>
                <w:lang w:val="ru-RU" w:eastAsia="ru-RU"/>
              </w:rPr>
            </w:pPr>
          </w:p>
        </w:tc>
        <w:tc>
          <w:tcPr>
            <w:tcW w:w="1134" w:type="dxa"/>
            <w:tcBorders>
              <w:top w:val="single" w:sz="8" w:space="0" w:color="9BBB59"/>
              <w:left w:val="single" w:sz="8" w:space="0" w:color="9BBB59"/>
              <w:bottom w:val="single" w:sz="8" w:space="0" w:color="9BBB59"/>
              <w:right w:val="single" w:sz="8" w:space="0" w:color="9BBB59"/>
            </w:tcBorders>
            <w:shd w:val="clear" w:color="auto" w:fill="E6EED5"/>
          </w:tcPr>
          <w:p w:rsidR="006A2CD7" w:rsidRPr="0031572E" w:rsidRDefault="006A2CD7" w:rsidP="00800DCF">
            <w:pPr>
              <w:jc w:val="center"/>
              <w:rPr>
                <w:color w:val="4A442A"/>
                <w:sz w:val="24"/>
                <w:szCs w:val="24"/>
                <w:lang w:val="ru-RU" w:eastAsia="ru-RU"/>
              </w:rPr>
            </w:pPr>
            <w:r w:rsidRPr="0031572E">
              <w:rPr>
                <w:color w:val="4A442A"/>
                <w:sz w:val="24"/>
                <w:szCs w:val="24"/>
                <w:lang w:val="ru-RU" w:eastAsia="ru-RU"/>
              </w:rPr>
              <w:t>11</w:t>
            </w:r>
          </w:p>
        </w:tc>
        <w:tc>
          <w:tcPr>
            <w:tcW w:w="1857" w:type="dxa"/>
            <w:tcBorders>
              <w:top w:val="single" w:sz="8" w:space="0" w:color="9BBB59"/>
              <w:left w:val="single" w:sz="8" w:space="0" w:color="9BBB59"/>
              <w:bottom w:val="single" w:sz="8" w:space="0" w:color="9BBB59"/>
              <w:right w:val="single" w:sz="8" w:space="0" w:color="9BBB59"/>
            </w:tcBorders>
            <w:shd w:val="clear" w:color="auto" w:fill="E6EED5"/>
          </w:tcPr>
          <w:p w:rsidR="006A2CD7" w:rsidRPr="00B62FB7" w:rsidRDefault="006A2CD7" w:rsidP="00800DCF">
            <w:pPr>
              <w:jc w:val="center"/>
              <w:rPr>
                <w:i/>
                <w:color w:val="000000"/>
              </w:rPr>
            </w:pPr>
            <w:r w:rsidRPr="00B62FB7">
              <w:rPr>
                <w:i/>
                <w:color w:val="000000"/>
                <w:sz w:val="22"/>
                <w:szCs w:val="24"/>
                <w:lang w:eastAsia="ru-RU"/>
              </w:rPr>
              <w:t>50</w:t>
            </w:r>
          </w:p>
        </w:tc>
      </w:tr>
      <w:tr w:rsidR="006A2CD7" w:rsidRPr="0031572E" w:rsidTr="00800DCF">
        <w:trPr>
          <w:jc w:val="center"/>
        </w:trPr>
        <w:tc>
          <w:tcPr>
            <w:tcW w:w="737" w:type="dxa"/>
            <w:tcBorders>
              <w:top w:val="single" w:sz="8" w:space="0" w:color="9BBB59"/>
              <w:left w:val="single" w:sz="8" w:space="0" w:color="9BBB59"/>
              <w:bottom w:val="single" w:sz="8" w:space="0" w:color="9BBB59"/>
              <w:right w:val="single" w:sz="8" w:space="0" w:color="9BBB59"/>
            </w:tcBorders>
            <w:shd w:val="clear" w:color="auto" w:fill="auto"/>
          </w:tcPr>
          <w:p w:rsidR="006A2CD7" w:rsidRPr="0031572E" w:rsidRDefault="006A2CD7" w:rsidP="00FD1DCA">
            <w:pPr>
              <w:jc w:val="center"/>
              <w:rPr>
                <w:color w:val="4A442A"/>
                <w:sz w:val="24"/>
                <w:szCs w:val="24"/>
              </w:rPr>
            </w:pPr>
            <w:r w:rsidRPr="0031572E">
              <w:rPr>
                <w:color w:val="4A442A"/>
                <w:sz w:val="24"/>
                <w:szCs w:val="24"/>
              </w:rPr>
              <w:t>16.</w:t>
            </w:r>
          </w:p>
        </w:tc>
        <w:tc>
          <w:tcPr>
            <w:tcW w:w="1701" w:type="dxa"/>
            <w:tcBorders>
              <w:top w:val="single" w:sz="8" w:space="0" w:color="9BBB59"/>
              <w:left w:val="single" w:sz="8" w:space="0" w:color="9BBB59"/>
              <w:bottom w:val="single" w:sz="8" w:space="0" w:color="9BBB59"/>
              <w:right w:val="single" w:sz="8" w:space="0" w:color="9BBB59"/>
            </w:tcBorders>
            <w:shd w:val="clear" w:color="auto" w:fill="auto"/>
          </w:tcPr>
          <w:p w:rsidR="006A2CD7" w:rsidRPr="0031572E" w:rsidRDefault="006A2CD7" w:rsidP="00800DCF">
            <w:pPr>
              <w:rPr>
                <w:b/>
                <w:i/>
                <w:color w:val="4A442A"/>
                <w:sz w:val="24"/>
                <w:szCs w:val="24"/>
                <w:lang w:val="ru-RU" w:eastAsia="ru-RU"/>
              </w:rPr>
            </w:pPr>
            <w:r w:rsidRPr="0031572E">
              <w:rPr>
                <w:b/>
                <w:i/>
                <w:color w:val="4A442A"/>
                <w:sz w:val="24"/>
                <w:szCs w:val="24"/>
                <w:lang w:val="ru-RU" w:eastAsia="ru-RU"/>
              </w:rPr>
              <w:t>Daugavas</w:t>
            </w:r>
          </w:p>
        </w:tc>
        <w:tc>
          <w:tcPr>
            <w:tcW w:w="1545" w:type="dxa"/>
            <w:tcBorders>
              <w:top w:val="single" w:sz="8" w:space="0" w:color="9BBB59"/>
              <w:left w:val="single" w:sz="8" w:space="0" w:color="9BBB59"/>
              <w:bottom w:val="single" w:sz="8" w:space="0" w:color="9BBB59"/>
              <w:right w:val="single" w:sz="4" w:space="0" w:color="4F6228"/>
            </w:tcBorders>
            <w:shd w:val="clear" w:color="auto" w:fill="auto"/>
          </w:tcPr>
          <w:p w:rsidR="006A2CD7" w:rsidRPr="0031572E" w:rsidRDefault="006A2CD7" w:rsidP="00800DCF">
            <w:pPr>
              <w:rPr>
                <w:color w:val="4A442A"/>
                <w:sz w:val="24"/>
                <w:szCs w:val="24"/>
                <w:lang w:val="ru-RU" w:eastAsia="ru-RU"/>
              </w:rPr>
            </w:pPr>
            <w:r w:rsidRPr="0031572E">
              <w:rPr>
                <w:color w:val="4A442A"/>
                <w:sz w:val="24"/>
                <w:szCs w:val="24"/>
                <w:lang w:val="ru-RU" w:eastAsia="ru-RU"/>
              </w:rPr>
              <w:t>Ušurupe</w:t>
            </w:r>
          </w:p>
        </w:tc>
        <w:tc>
          <w:tcPr>
            <w:tcW w:w="1559" w:type="dxa"/>
            <w:tcBorders>
              <w:top w:val="single" w:sz="8" w:space="0" w:color="9BBB59"/>
              <w:left w:val="single" w:sz="4" w:space="0" w:color="4F6228"/>
              <w:bottom w:val="single" w:sz="8" w:space="0" w:color="9BBB59"/>
              <w:right w:val="single" w:sz="8" w:space="0" w:color="9BBB59"/>
            </w:tcBorders>
            <w:shd w:val="clear" w:color="auto" w:fill="auto"/>
          </w:tcPr>
          <w:p w:rsidR="006A2CD7" w:rsidRPr="0031572E" w:rsidRDefault="00816B7D" w:rsidP="00816B7D">
            <w:pPr>
              <w:jc w:val="center"/>
              <w:rPr>
                <w:color w:val="4A442A"/>
                <w:sz w:val="24"/>
                <w:szCs w:val="24"/>
                <w:lang w:val="ru-RU" w:eastAsia="ru-RU"/>
              </w:rPr>
            </w:pPr>
            <w:r>
              <w:rPr>
                <w:color w:val="4A442A"/>
                <w:sz w:val="22"/>
                <w:szCs w:val="24"/>
                <w:lang w:eastAsia="ru-RU"/>
              </w:rPr>
              <w:t>Vn</w:t>
            </w:r>
          </w:p>
        </w:tc>
        <w:tc>
          <w:tcPr>
            <w:tcW w:w="1134" w:type="dxa"/>
            <w:tcBorders>
              <w:top w:val="single" w:sz="8" w:space="0" w:color="9BBB59"/>
              <w:left w:val="single" w:sz="8" w:space="0" w:color="9BBB59"/>
              <w:bottom w:val="single" w:sz="8" w:space="0" w:color="9BBB59"/>
              <w:right w:val="single" w:sz="8" w:space="0" w:color="9BBB59"/>
            </w:tcBorders>
            <w:shd w:val="clear" w:color="auto" w:fill="auto"/>
          </w:tcPr>
          <w:p w:rsidR="006A2CD7" w:rsidRPr="006A2CD7" w:rsidRDefault="006A2CD7" w:rsidP="00800DCF">
            <w:pPr>
              <w:jc w:val="center"/>
              <w:rPr>
                <w:color w:val="4A442A"/>
                <w:sz w:val="24"/>
                <w:szCs w:val="24"/>
                <w:lang w:eastAsia="ru-RU"/>
              </w:rPr>
            </w:pPr>
            <w:r>
              <w:rPr>
                <w:color w:val="4A442A"/>
                <w:sz w:val="24"/>
                <w:szCs w:val="24"/>
                <w:lang w:val="ru-RU" w:eastAsia="ru-RU"/>
              </w:rPr>
              <w:t>1</w:t>
            </w:r>
            <w:r>
              <w:rPr>
                <w:color w:val="4A442A"/>
                <w:sz w:val="24"/>
                <w:szCs w:val="24"/>
                <w:lang w:eastAsia="ru-RU"/>
              </w:rPr>
              <w:t>1,1</w:t>
            </w:r>
          </w:p>
        </w:tc>
        <w:tc>
          <w:tcPr>
            <w:tcW w:w="1857" w:type="dxa"/>
            <w:tcBorders>
              <w:top w:val="single" w:sz="8" w:space="0" w:color="9BBB59"/>
              <w:left w:val="single" w:sz="8" w:space="0" w:color="9BBB59"/>
              <w:bottom w:val="single" w:sz="8" w:space="0" w:color="9BBB59"/>
              <w:right w:val="single" w:sz="8" w:space="0" w:color="9BBB59"/>
            </w:tcBorders>
          </w:tcPr>
          <w:p w:rsidR="006A2CD7" w:rsidRPr="00B62FB7" w:rsidRDefault="006A2CD7" w:rsidP="00800DCF">
            <w:pPr>
              <w:jc w:val="center"/>
              <w:rPr>
                <w:i/>
                <w:color w:val="000000"/>
              </w:rPr>
            </w:pPr>
            <w:r w:rsidRPr="00B62FB7">
              <w:rPr>
                <w:i/>
                <w:color w:val="000000"/>
                <w:sz w:val="22"/>
                <w:szCs w:val="24"/>
                <w:lang w:eastAsia="ru-RU"/>
              </w:rPr>
              <w:t>50</w:t>
            </w:r>
          </w:p>
        </w:tc>
      </w:tr>
      <w:tr w:rsidR="006A2CD7" w:rsidRPr="0031572E" w:rsidTr="00800DCF">
        <w:trPr>
          <w:jc w:val="center"/>
        </w:trPr>
        <w:tc>
          <w:tcPr>
            <w:tcW w:w="737" w:type="dxa"/>
            <w:tcBorders>
              <w:top w:val="single" w:sz="8" w:space="0" w:color="9BBB59"/>
              <w:left w:val="single" w:sz="8" w:space="0" w:color="9BBB59"/>
              <w:bottom w:val="single" w:sz="8" w:space="0" w:color="9BBB59"/>
              <w:right w:val="single" w:sz="8" w:space="0" w:color="9BBB59"/>
            </w:tcBorders>
            <w:shd w:val="clear" w:color="auto" w:fill="E6EED5"/>
          </w:tcPr>
          <w:p w:rsidR="006A2CD7" w:rsidRPr="0031572E" w:rsidRDefault="006A2CD7" w:rsidP="00FD1DCA">
            <w:pPr>
              <w:jc w:val="center"/>
              <w:rPr>
                <w:color w:val="4A442A"/>
                <w:sz w:val="24"/>
                <w:szCs w:val="24"/>
              </w:rPr>
            </w:pPr>
            <w:r w:rsidRPr="0031572E">
              <w:rPr>
                <w:color w:val="4A442A"/>
                <w:sz w:val="24"/>
                <w:szCs w:val="24"/>
              </w:rPr>
              <w:t>17.</w:t>
            </w:r>
          </w:p>
        </w:tc>
        <w:tc>
          <w:tcPr>
            <w:tcW w:w="1701" w:type="dxa"/>
            <w:tcBorders>
              <w:top w:val="single" w:sz="8" w:space="0" w:color="9BBB59"/>
              <w:left w:val="single" w:sz="8" w:space="0" w:color="9BBB59"/>
              <w:bottom w:val="single" w:sz="8" w:space="0" w:color="9BBB59"/>
              <w:right w:val="single" w:sz="8" w:space="0" w:color="9BBB59"/>
            </w:tcBorders>
            <w:shd w:val="clear" w:color="auto" w:fill="E6EED5"/>
          </w:tcPr>
          <w:p w:rsidR="006A2CD7" w:rsidRPr="0031572E" w:rsidRDefault="006A2CD7" w:rsidP="00800DCF">
            <w:pPr>
              <w:rPr>
                <w:b/>
                <w:i/>
                <w:color w:val="4A442A"/>
                <w:sz w:val="24"/>
                <w:szCs w:val="24"/>
                <w:lang w:val="ru-RU" w:eastAsia="ru-RU"/>
              </w:rPr>
            </w:pPr>
            <w:r w:rsidRPr="0031572E">
              <w:rPr>
                <w:b/>
                <w:i/>
                <w:color w:val="4A442A"/>
                <w:sz w:val="24"/>
                <w:szCs w:val="24"/>
                <w:lang w:val="ru-RU" w:eastAsia="ru-RU"/>
              </w:rPr>
              <w:t>Daugavas</w:t>
            </w:r>
          </w:p>
        </w:tc>
        <w:tc>
          <w:tcPr>
            <w:tcW w:w="1545" w:type="dxa"/>
            <w:tcBorders>
              <w:top w:val="single" w:sz="8" w:space="0" w:color="9BBB59"/>
              <w:left w:val="single" w:sz="8" w:space="0" w:color="9BBB59"/>
              <w:bottom w:val="single" w:sz="8" w:space="0" w:color="9BBB59"/>
              <w:right w:val="single" w:sz="4" w:space="0" w:color="4F6228"/>
            </w:tcBorders>
            <w:shd w:val="clear" w:color="auto" w:fill="E6EED5"/>
          </w:tcPr>
          <w:p w:rsidR="006A2CD7" w:rsidRPr="0031572E" w:rsidRDefault="006A2CD7" w:rsidP="00800DCF">
            <w:pPr>
              <w:rPr>
                <w:color w:val="4A442A"/>
                <w:sz w:val="24"/>
                <w:szCs w:val="24"/>
                <w:lang w:val="ru-RU" w:eastAsia="ru-RU"/>
              </w:rPr>
            </w:pPr>
            <w:r w:rsidRPr="0031572E">
              <w:rPr>
                <w:color w:val="4A442A"/>
                <w:sz w:val="24"/>
                <w:szCs w:val="24"/>
                <w:lang w:val="ru-RU" w:eastAsia="ru-RU"/>
              </w:rPr>
              <w:t>Mandauga grāvis</w:t>
            </w:r>
          </w:p>
        </w:tc>
        <w:tc>
          <w:tcPr>
            <w:tcW w:w="1559" w:type="dxa"/>
            <w:tcBorders>
              <w:top w:val="single" w:sz="8" w:space="0" w:color="9BBB59"/>
              <w:left w:val="single" w:sz="4" w:space="0" w:color="4F6228"/>
              <w:bottom w:val="single" w:sz="8" w:space="0" w:color="9BBB59"/>
              <w:right w:val="single" w:sz="8" w:space="0" w:color="9BBB59"/>
            </w:tcBorders>
            <w:shd w:val="clear" w:color="auto" w:fill="E6EED5"/>
          </w:tcPr>
          <w:p w:rsidR="006A2CD7" w:rsidRPr="0031572E" w:rsidRDefault="00816B7D" w:rsidP="00816B7D">
            <w:pPr>
              <w:jc w:val="center"/>
              <w:rPr>
                <w:color w:val="4A442A"/>
                <w:sz w:val="24"/>
                <w:szCs w:val="24"/>
                <w:lang w:val="ru-RU" w:eastAsia="ru-RU"/>
              </w:rPr>
            </w:pPr>
            <w:r>
              <w:rPr>
                <w:color w:val="4A442A"/>
                <w:sz w:val="22"/>
                <w:szCs w:val="24"/>
                <w:lang w:eastAsia="ru-RU"/>
              </w:rPr>
              <w:t>Vn</w:t>
            </w:r>
          </w:p>
        </w:tc>
        <w:tc>
          <w:tcPr>
            <w:tcW w:w="1134" w:type="dxa"/>
            <w:tcBorders>
              <w:top w:val="single" w:sz="8" w:space="0" w:color="9BBB59"/>
              <w:left w:val="single" w:sz="8" w:space="0" w:color="9BBB59"/>
              <w:bottom w:val="single" w:sz="8" w:space="0" w:color="9BBB59"/>
              <w:right w:val="single" w:sz="8" w:space="0" w:color="9BBB59"/>
            </w:tcBorders>
            <w:shd w:val="clear" w:color="auto" w:fill="E6EED5"/>
          </w:tcPr>
          <w:p w:rsidR="006A2CD7" w:rsidRPr="006A2CD7" w:rsidRDefault="006A2CD7" w:rsidP="00800DCF">
            <w:pPr>
              <w:jc w:val="center"/>
              <w:rPr>
                <w:color w:val="4A442A"/>
                <w:sz w:val="24"/>
                <w:szCs w:val="24"/>
                <w:lang w:eastAsia="ru-RU"/>
              </w:rPr>
            </w:pPr>
            <w:r>
              <w:rPr>
                <w:color w:val="4A442A"/>
                <w:sz w:val="24"/>
                <w:szCs w:val="24"/>
                <w:lang w:val="ru-RU" w:eastAsia="ru-RU"/>
              </w:rPr>
              <w:t>1</w:t>
            </w:r>
            <w:r>
              <w:rPr>
                <w:color w:val="4A442A"/>
                <w:sz w:val="24"/>
                <w:szCs w:val="24"/>
                <w:lang w:eastAsia="ru-RU"/>
              </w:rPr>
              <w:t>0,8</w:t>
            </w:r>
          </w:p>
        </w:tc>
        <w:tc>
          <w:tcPr>
            <w:tcW w:w="1857" w:type="dxa"/>
            <w:tcBorders>
              <w:top w:val="single" w:sz="8" w:space="0" w:color="9BBB59"/>
              <w:left w:val="single" w:sz="8" w:space="0" w:color="9BBB59"/>
              <w:bottom w:val="single" w:sz="8" w:space="0" w:color="9BBB59"/>
              <w:right w:val="single" w:sz="8" w:space="0" w:color="9BBB59"/>
            </w:tcBorders>
            <w:shd w:val="clear" w:color="auto" w:fill="E6EED5"/>
          </w:tcPr>
          <w:p w:rsidR="006A2CD7" w:rsidRPr="00B62FB7" w:rsidRDefault="006A2CD7" w:rsidP="00800DCF">
            <w:pPr>
              <w:jc w:val="center"/>
              <w:rPr>
                <w:i/>
                <w:color w:val="000000"/>
              </w:rPr>
            </w:pPr>
            <w:r w:rsidRPr="00B62FB7">
              <w:rPr>
                <w:i/>
                <w:color w:val="000000"/>
                <w:sz w:val="22"/>
                <w:szCs w:val="24"/>
                <w:lang w:eastAsia="ru-RU"/>
              </w:rPr>
              <w:t>50</w:t>
            </w:r>
          </w:p>
        </w:tc>
      </w:tr>
      <w:tr w:rsidR="00816B7D" w:rsidRPr="0031572E" w:rsidTr="00800DCF">
        <w:trPr>
          <w:jc w:val="center"/>
        </w:trPr>
        <w:tc>
          <w:tcPr>
            <w:tcW w:w="737" w:type="dxa"/>
            <w:tcBorders>
              <w:top w:val="single" w:sz="8" w:space="0" w:color="9BBB59"/>
              <w:left w:val="single" w:sz="8" w:space="0" w:color="9BBB59"/>
              <w:bottom w:val="single" w:sz="8" w:space="0" w:color="9BBB59"/>
              <w:right w:val="single" w:sz="8" w:space="0" w:color="9BBB59"/>
            </w:tcBorders>
            <w:shd w:val="clear" w:color="auto" w:fill="auto"/>
          </w:tcPr>
          <w:p w:rsidR="00816B7D" w:rsidRPr="0031572E" w:rsidRDefault="00816B7D" w:rsidP="00FD1DCA">
            <w:pPr>
              <w:jc w:val="center"/>
              <w:rPr>
                <w:color w:val="4A442A"/>
                <w:sz w:val="24"/>
                <w:szCs w:val="24"/>
              </w:rPr>
            </w:pPr>
            <w:r w:rsidRPr="0031572E">
              <w:rPr>
                <w:color w:val="4A442A"/>
                <w:sz w:val="24"/>
                <w:szCs w:val="24"/>
              </w:rPr>
              <w:t>18.</w:t>
            </w:r>
          </w:p>
        </w:tc>
        <w:tc>
          <w:tcPr>
            <w:tcW w:w="1701" w:type="dxa"/>
            <w:tcBorders>
              <w:top w:val="single" w:sz="8" w:space="0" w:color="9BBB59"/>
              <w:left w:val="single" w:sz="8" w:space="0" w:color="9BBB59"/>
              <w:bottom w:val="single" w:sz="8" w:space="0" w:color="9BBB59"/>
              <w:right w:val="single" w:sz="8" w:space="0" w:color="9BBB59"/>
            </w:tcBorders>
            <w:shd w:val="clear" w:color="auto" w:fill="auto"/>
          </w:tcPr>
          <w:p w:rsidR="00816B7D" w:rsidRPr="0031572E" w:rsidRDefault="00816B7D" w:rsidP="00800DCF">
            <w:pPr>
              <w:rPr>
                <w:b/>
                <w:i/>
                <w:color w:val="4A442A"/>
                <w:sz w:val="24"/>
                <w:szCs w:val="24"/>
                <w:lang w:val="ru-RU" w:eastAsia="ru-RU"/>
              </w:rPr>
            </w:pPr>
            <w:r w:rsidRPr="0031572E">
              <w:rPr>
                <w:b/>
                <w:i/>
                <w:color w:val="4A442A"/>
                <w:sz w:val="24"/>
                <w:szCs w:val="24"/>
                <w:lang w:val="ru-RU" w:eastAsia="ru-RU"/>
              </w:rPr>
              <w:t>Daugavas</w:t>
            </w:r>
          </w:p>
        </w:tc>
        <w:tc>
          <w:tcPr>
            <w:tcW w:w="1545" w:type="dxa"/>
            <w:tcBorders>
              <w:top w:val="single" w:sz="8" w:space="0" w:color="9BBB59"/>
              <w:left w:val="single" w:sz="8" w:space="0" w:color="9BBB59"/>
              <w:bottom w:val="single" w:sz="8" w:space="0" w:color="9BBB59"/>
              <w:right w:val="single" w:sz="4" w:space="0" w:color="4F6228"/>
            </w:tcBorders>
            <w:shd w:val="clear" w:color="auto" w:fill="auto"/>
          </w:tcPr>
          <w:p w:rsidR="00816B7D" w:rsidRPr="0031572E" w:rsidRDefault="00816B7D" w:rsidP="00800DCF">
            <w:pPr>
              <w:rPr>
                <w:color w:val="4A442A"/>
                <w:sz w:val="24"/>
                <w:szCs w:val="24"/>
                <w:lang w:val="ru-RU" w:eastAsia="ru-RU"/>
              </w:rPr>
            </w:pPr>
            <w:r w:rsidRPr="0031572E">
              <w:rPr>
                <w:color w:val="4A442A"/>
                <w:sz w:val="24"/>
                <w:szCs w:val="24"/>
                <w:lang w:val="ru-RU" w:eastAsia="ru-RU"/>
              </w:rPr>
              <w:t xml:space="preserve">Paparze </w:t>
            </w:r>
          </w:p>
        </w:tc>
        <w:tc>
          <w:tcPr>
            <w:tcW w:w="1559" w:type="dxa"/>
            <w:tcBorders>
              <w:top w:val="single" w:sz="8" w:space="0" w:color="9BBB59"/>
              <w:left w:val="single" w:sz="4" w:space="0" w:color="4F6228"/>
              <w:bottom w:val="single" w:sz="8" w:space="0" w:color="9BBB59"/>
              <w:right w:val="single" w:sz="8" w:space="0" w:color="9BBB59"/>
            </w:tcBorders>
            <w:shd w:val="clear" w:color="auto" w:fill="auto"/>
          </w:tcPr>
          <w:p w:rsidR="00816B7D" w:rsidRDefault="00816B7D" w:rsidP="00816B7D">
            <w:pPr>
              <w:jc w:val="center"/>
            </w:pPr>
            <w:r w:rsidRPr="0057217A">
              <w:rPr>
                <w:color w:val="4A442A"/>
                <w:sz w:val="22"/>
                <w:szCs w:val="24"/>
                <w:lang w:eastAsia="ru-RU"/>
              </w:rPr>
              <w:t>Vn</w:t>
            </w:r>
          </w:p>
        </w:tc>
        <w:tc>
          <w:tcPr>
            <w:tcW w:w="1134" w:type="dxa"/>
            <w:tcBorders>
              <w:top w:val="single" w:sz="8" w:space="0" w:color="9BBB59"/>
              <w:left w:val="single" w:sz="8" w:space="0" w:color="9BBB59"/>
              <w:bottom w:val="single" w:sz="8" w:space="0" w:color="9BBB59"/>
              <w:right w:val="single" w:sz="8" w:space="0" w:color="9BBB59"/>
            </w:tcBorders>
            <w:shd w:val="clear" w:color="auto" w:fill="auto"/>
          </w:tcPr>
          <w:p w:rsidR="00816B7D" w:rsidRPr="006A2CD7" w:rsidRDefault="00816B7D" w:rsidP="00800DCF">
            <w:pPr>
              <w:jc w:val="center"/>
              <w:rPr>
                <w:color w:val="4A442A"/>
                <w:sz w:val="24"/>
                <w:szCs w:val="24"/>
                <w:lang w:eastAsia="ru-RU"/>
              </w:rPr>
            </w:pPr>
            <w:r>
              <w:rPr>
                <w:color w:val="4A442A"/>
                <w:sz w:val="24"/>
                <w:szCs w:val="24"/>
                <w:lang w:eastAsia="ru-RU"/>
              </w:rPr>
              <w:t>30,2</w:t>
            </w:r>
          </w:p>
        </w:tc>
        <w:tc>
          <w:tcPr>
            <w:tcW w:w="1857" w:type="dxa"/>
            <w:tcBorders>
              <w:top w:val="single" w:sz="8" w:space="0" w:color="9BBB59"/>
              <w:left w:val="single" w:sz="8" w:space="0" w:color="9BBB59"/>
              <w:bottom w:val="single" w:sz="8" w:space="0" w:color="9BBB59"/>
              <w:right w:val="single" w:sz="8" w:space="0" w:color="9BBB59"/>
            </w:tcBorders>
          </w:tcPr>
          <w:p w:rsidR="00816B7D" w:rsidRPr="00B62FB7" w:rsidRDefault="00816B7D" w:rsidP="00800DCF">
            <w:pPr>
              <w:jc w:val="center"/>
              <w:rPr>
                <w:i/>
                <w:color w:val="000000"/>
                <w:sz w:val="24"/>
                <w:szCs w:val="24"/>
                <w:lang w:eastAsia="ru-RU"/>
              </w:rPr>
            </w:pPr>
            <w:r w:rsidRPr="00B62FB7">
              <w:rPr>
                <w:i/>
                <w:color w:val="000000"/>
                <w:sz w:val="24"/>
                <w:szCs w:val="24"/>
                <w:lang w:eastAsia="ru-RU"/>
              </w:rPr>
              <w:t>100</w:t>
            </w:r>
          </w:p>
        </w:tc>
      </w:tr>
      <w:tr w:rsidR="00816B7D" w:rsidRPr="0031572E" w:rsidTr="00800DCF">
        <w:trPr>
          <w:jc w:val="center"/>
        </w:trPr>
        <w:tc>
          <w:tcPr>
            <w:tcW w:w="737" w:type="dxa"/>
            <w:tcBorders>
              <w:top w:val="single" w:sz="8" w:space="0" w:color="9BBB59"/>
              <w:left w:val="single" w:sz="8" w:space="0" w:color="9BBB59"/>
              <w:bottom w:val="single" w:sz="8" w:space="0" w:color="9BBB59"/>
              <w:right w:val="single" w:sz="8" w:space="0" w:color="9BBB59"/>
            </w:tcBorders>
            <w:shd w:val="clear" w:color="auto" w:fill="E6EED5"/>
          </w:tcPr>
          <w:p w:rsidR="00816B7D" w:rsidRPr="0031572E" w:rsidRDefault="00816B7D" w:rsidP="00FD1DCA">
            <w:pPr>
              <w:jc w:val="center"/>
              <w:rPr>
                <w:color w:val="4A442A"/>
                <w:sz w:val="24"/>
                <w:szCs w:val="24"/>
              </w:rPr>
            </w:pPr>
            <w:r w:rsidRPr="0031572E">
              <w:rPr>
                <w:color w:val="4A442A"/>
                <w:sz w:val="24"/>
                <w:szCs w:val="24"/>
              </w:rPr>
              <w:t>19.</w:t>
            </w:r>
          </w:p>
        </w:tc>
        <w:tc>
          <w:tcPr>
            <w:tcW w:w="1701" w:type="dxa"/>
            <w:tcBorders>
              <w:top w:val="single" w:sz="8" w:space="0" w:color="9BBB59"/>
              <w:left w:val="single" w:sz="8" w:space="0" w:color="9BBB59"/>
              <w:bottom w:val="single" w:sz="8" w:space="0" w:color="9BBB59"/>
              <w:right w:val="single" w:sz="8" w:space="0" w:color="9BBB59"/>
            </w:tcBorders>
            <w:shd w:val="clear" w:color="auto" w:fill="E6EED5"/>
          </w:tcPr>
          <w:p w:rsidR="00816B7D" w:rsidRPr="0031572E" w:rsidRDefault="00816B7D" w:rsidP="00800DCF">
            <w:pPr>
              <w:rPr>
                <w:b/>
                <w:i/>
                <w:color w:val="4A442A"/>
                <w:sz w:val="24"/>
                <w:szCs w:val="24"/>
                <w:lang w:val="ru-RU" w:eastAsia="ru-RU"/>
              </w:rPr>
            </w:pPr>
            <w:r w:rsidRPr="0031572E">
              <w:rPr>
                <w:b/>
                <w:i/>
                <w:color w:val="4A442A"/>
                <w:sz w:val="24"/>
                <w:szCs w:val="24"/>
                <w:lang w:val="ru-RU" w:eastAsia="ru-RU"/>
              </w:rPr>
              <w:t>Daugavas</w:t>
            </w:r>
          </w:p>
        </w:tc>
        <w:tc>
          <w:tcPr>
            <w:tcW w:w="1545" w:type="dxa"/>
            <w:tcBorders>
              <w:top w:val="single" w:sz="8" w:space="0" w:color="9BBB59"/>
              <w:left w:val="single" w:sz="8" w:space="0" w:color="9BBB59"/>
              <w:bottom w:val="single" w:sz="8" w:space="0" w:color="9BBB59"/>
              <w:right w:val="single" w:sz="4" w:space="0" w:color="000000"/>
            </w:tcBorders>
            <w:shd w:val="clear" w:color="auto" w:fill="E6EED5"/>
          </w:tcPr>
          <w:p w:rsidR="00816B7D" w:rsidRPr="0031572E" w:rsidRDefault="00816B7D" w:rsidP="00800DCF">
            <w:pPr>
              <w:rPr>
                <w:color w:val="4A442A"/>
                <w:sz w:val="24"/>
                <w:szCs w:val="24"/>
                <w:lang w:val="ru-RU" w:eastAsia="ru-RU"/>
              </w:rPr>
            </w:pPr>
            <w:r w:rsidRPr="0031572E">
              <w:rPr>
                <w:color w:val="4A442A"/>
                <w:sz w:val="24"/>
                <w:szCs w:val="24"/>
                <w:lang w:val="ru-RU" w:eastAsia="ru-RU"/>
              </w:rPr>
              <w:t>Pogupe</w:t>
            </w:r>
          </w:p>
        </w:tc>
        <w:tc>
          <w:tcPr>
            <w:tcW w:w="1559" w:type="dxa"/>
            <w:tcBorders>
              <w:top w:val="single" w:sz="8" w:space="0" w:color="9BBB59"/>
              <w:left w:val="single" w:sz="4" w:space="0" w:color="000000"/>
              <w:bottom w:val="single" w:sz="8" w:space="0" w:color="9BBB59"/>
              <w:right w:val="single" w:sz="8" w:space="0" w:color="9BBB59"/>
            </w:tcBorders>
            <w:shd w:val="clear" w:color="auto" w:fill="E6EED5"/>
          </w:tcPr>
          <w:p w:rsidR="00816B7D" w:rsidRDefault="00816B7D" w:rsidP="00816B7D">
            <w:pPr>
              <w:jc w:val="center"/>
            </w:pPr>
            <w:r w:rsidRPr="0057217A">
              <w:rPr>
                <w:color w:val="4A442A"/>
                <w:sz w:val="22"/>
                <w:szCs w:val="24"/>
                <w:lang w:eastAsia="ru-RU"/>
              </w:rPr>
              <w:t>Vn</w:t>
            </w:r>
          </w:p>
        </w:tc>
        <w:tc>
          <w:tcPr>
            <w:tcW w:w="1134" w:type="dxa"/>
            <w:tcBorders>
              <w:top w:val="single" w:sz="8" w:space="0" w:color="9BBB59"/>
              <w:left w:val="single" w:sz="8" w:space="0" w:color="9BBB59"/>
              <w:bottom w:val="single" w:sz="8" w:space="0" w:color="9BBB59"/>
              <w:right w:val="single" w:sz="8" w:space="0" w:color="9BBB59"/>
            </w:tcBorders>
            <w:shd w:val="clear" w:color="auto" w:fill="E6EED5"/>
          </w:tcPr>
          <w:p w:rsidR="00816B7D" w:rsidRPr="006A2CD7" w:rsidRDefault="00816B7D" w:rsidP="00800DCF">
            <w:pPr>
              <w:jc w:val="center"/>
              <w:rPr>
                <w:color w:val="4A442A"/>
                <w:sz w:val="24"/>
                <w:szCs w:val="24"/>
                <w:lang w:eastAsia="ru-RU"/>
              </w:rPr>
            </w:pPr>
            <w:r>
              <w:rPr>
                <w:color w:val="4A442A"/>
                <w:sz w:val="24"/>
                <w:szCs w:val="24"/>
                <w:lang w:eastAsia="ru-RU"/>
              </w:rPr>
              <w:t>11,9</w:t>
            </w:r>
          </w:p>
        </w:tc>
        <w:tc>
          <w:tcPr>
            <w:tcW w:w="1857" w:type="dxa"/>
            <w:tcBorders>
              <w:top w:val="single" w:sz="8" w:space="0" w:color="9BBB59"/>
              <w:left w:val="single" w:sz="8" w:space="0" w:color="9BBB59"/>
              <w:bottom w:val="single" w:sz="8" w:space="0" w:color="9BBB59"/>
              <w:right w:val="single" w:sz="8" w:space="0" w:color="9BBB59"/>
            </w:tcBorders>
            <w:shd w:val="clear" w:color="auto" w:fill="E6EED5"/>
          </w:tcPr>
          <w:p w:rsidR="00816B7D" w:rsidRPr="00B62FB7" w:rsidRDefault="00816B7D" w:rsidP="00800DCF">
            <w:pPr>
              <w:jc w:val="center"/>
              <w:rPr>
                <w:i/>
                <w:color w:val="000000"/>
              </w:rPr>
            </w:pPr>
            <w:r w:rsidRPr="00B62FB7">
              <w:rPr>
                <w:i/>
                <w:color w:val="000000"/>
                <w:sz w:val="22"/>
                <w:szCs w:val="24"/>
                <w:lang w:eastAsia="ru-RU"/>
              </w:rPr>
              <w:t>50</w:t>
            </w:r>
          </w:p>
        </w:tc>
      </w:tr>
      <w:tr w:rsidR="006A2CD7" w:rsidRPr="0031572E" w:rsidTr="00800DCF">
        <w:trPr>
          <w:jc w:val="center"/>
        </w:trPr>
        <w:tc>
          <w:tcPr>
            <w:tcW w:w="737" w:type="dxa"/>
            <w:tcBorders>
              <w:top w:val="single" w:sz="8" w:space="0" w:color="9BBB59"/>
              <w:left w:val="single" w:sz="8" w:space="0" w:color="9BBB59"/>
              <w:bottom w:val="single" w:sz="4" w:space="0" w:color="000000"/>
              <w:right w:val="single" w:sz="8" w:space="0" w:color="9BBB59"/>
            </w:tcBorders>
            <w:shd w:val="clear" w:color="auto" w:fill="auto"/>
          </w:tcPr>
          <w:p w:rsidR="006A2CD7" w:rsidRPr="0031572E" w:rsidRDefault="006A2CD7" w:rsidP="00FD1DCA">
            <w:pPr>
              <w:jc w:val="center"/>
              <w:rPr>
                <w:color w:val="4A442A"/>
                <w:sz w:val="24"/>
                <w:szCs w:val="24"/>
              </w:rPr>
            </w:pPr>
            <w:r w:rsidRPr="0031572E">
              <w:rPr>
                <w:color w:val="4A442A"/>
                <w:sz w:val="24"/>
                <w:szCs w:val="24"/>
              </w:rPr>
              <w:t>20.</w:t>
            </w:r>
          </w:p>
        </w:tc>
        <w:tc>
          <w:tcPr>
            <w:tcW w:w="1701" w:type="dxa"/>
            <w:tcBorders>
              <w:top w:val="single" w:sz="8" w:space="0" w:color="9BBB59"/>
              <w:left w:val="single" w:sz="8" w:space="0" w:color="9BBB59"/>
              <w:bottom w:val="single" w:sz="4" w:space="0" w:color="000000"/>
              <w:right w:val="single" w:sz="8" w:space="0" w:color="9BBB59"/>
            </w:tcBorders>
            <w:shd w:val="clear" w:color="auto" w:fill="auto"/>
          </w:tcPr>
          <w:p w:rsidR="006A2CD7" w:rsidRPr="0031572E" w:rsidRDefault="006A2CD7" w:rsidP="00800DCF">
            <w:pPr>
              <w:rPr>
                <w:b/>
                <w:i/>
                <w:color w:val="4A442A"/>
                <w:sz w:val="24"/>
                <w:szCs w:val="24"/>
                <w:lang w:val="ru-RU" w:eastAsia="ru-RU"/>
              </w:rPr>
            </w:pPr>
            <w:r w:rsidRPr="0031572E">
              <w:rPr>
                <w:b/>
                <w:i/>
                <w:color w:val="4A442A"/>
                <w:sz w:val="24"/>
                <w:szCs w:val="24"/>
                <w:lang w:val="ru-RU" w:eastAsia="ru-RU"/>
              </w:rPr>
              <w:t>Daugavas</w:t>
            </w:r>
          </w:p>
        </w:tc>
        <w:tc>
          <w:tcPr>
            <w:tcW w:w="1545" w:type="dxa"/>
            <w:tcBorders>
              <w:top w:val="single" w:sz="8" w:space="0" w:color="9BBB59"/>
              <w:left w:val="single" w:sz="8" w:space="0" w:color="9BBB59"/>
              <w:bottom w:val="single" w:sz="4" w:space="0" w:color="000000"/>
              <w:right w:val="single" w:sz="4" w:space="0" w:color="000000"/>
            </w:tcBorders>
            <w:shd w:val="clear" w:color="auto" w:fill="auto"/>
          </w:tcPr>
          <w:p w:rsidR="006A2CD7" w:rsidRPr="0031572E" w:rsidRDefault="006A2CD7" w:rsidP="00800DCF">
            <w:pPr>
              <w:rPr>
                <w:color w:val="4A442A"/>
                <w:sz w:val="24"/>
                <w:szCs w:val="24"/>
                <w:lang w:val="ru-RU" w:eastAsia="ru-RU"/>
              </w:rPr>
            </w:pPr>
            <w:r w:rsidRPr="0031572E">
              <w:rPr>
                <w:color w:val="4A442A"/>
                <w:sz w:val="24"/>
                <w:szCs w:val="24"/>
                <w:lang w:val="ru-RU" w:eastAsia="ru-RU"/>
              </w:rPr>
              <w:t>Mugurve</w:t>
            </w:r>
          </w:p>
        </w:tc>
        <w:tc>
          <w:tcPr>
            <w:tcW w:w="1559" w:type="dxa"/>
            <w:tcBorders>
              <w:top w:val="single" w:sz="8" w:space="0" w:color="9BBB59"/>
              <w:left w:val="single" w:sz="4" w:space="0" w:color="000000"/>
              <w:bottom w:val="single" w:sz="4" w:space="0" w:color="000000"/>
              <w:right w:val="single" w:sz="8" w:space="0" w:color="9BBB59"/>
            </w:tcBorders>
            <w:shd w:val="clear" w:color="auto" w:fill="auto"/>
          </w:tcPr>
          <w:p w:rsidR="006A2CD7" w:rsidRPr="0031572E" w:rsidRDefault="006A2CD7" w:rsidP="006A2CD7">
            <w:pPr>
              <w:rPr>
                <w:color w:val="4A442A"/>
                <w:sz w:val="24"/>
                <w:szCs w:val="24"/>
                <w:lang w:val="ru-RU" w:eastAsia="ru-RU"/>
              </w:rPr>
            </w:pPr>
          </w:p>
        </w:tc>
        <w:tc>
          <w:tcPr>
            <w:tcW w:w="1134" w:type="dxa"/>
            <w:tcBorders>
              <w:top w:val="single" w:sz="8" w:space="0" w:color="9BBB59"/>
              <w:left w:val="single" w:sz="8" w:space="0" w:color="9BBB59"/>
              <w:bottom w:val="single" w:sz="4" w:space="0" w:color="000000"/>
              <w:right w:val="single" w:sz="8" w:space="0" w:color="9BBB59"/>
            </w:tcBorders>
            <w:shd w:val="clear" w:color="auto" w:fill="auto"/>
          </w:tcPr>
          <w:p w:rsidR="006A2CD7" w:rsidRPr="0031572E" w:rsidRDefault="006A2CD7" w:rsidP="00800DCF">
            <w:pPr>
              <w:jc w:val="center"/>
              <w:rPr>
                <w:color w:val="4A442A"/>
                <w:sz w:val="24"/>
                <w:szCs w:val="24"/>
                <w:lang w:val="ru-RU" w:eastAsia="ru-RU"/>
              </w:rPr>
            </w:pPr>
            <w:r w:rsidRPr="0031572E">
              <w:rPr>
                <w:color w:val="4A442A"/>
                <w:sz w:val="24"/>
                <w:szCs w:val="24"/>
                <w:lang w:val="ru-RU" w:eastAsia="ru-RU"/>
              </w:rPr>
              <w:t>12</w:t>
            </w:r>
          </w:p>
        </w:tc>
        <w:tc>
          <w:tcPr>
            <w:tcW w:w="1857" w:type="dxa"/>
            <w:tcBorders>
              <w:top w:val="single" w:sz="8" w:space="0" w:color="9BBB59"/>
              <w:left w:val="single" w:sz="8" w:space="0" w:color="9BBB59"/>
              <w:bottom w:val="single" w:sz="4" w:space="0" w:color="000000"/>
              <w:right w:val="single" w:sz="8" w:space="0" w:color="9BBB59"/>
            </w:tcBorders>
          </w:tcPr>
          <w:p w:rsidR="006A2CD7" w:rsidRPr="00B62FB7" w:rsidRDefault="006A2CD7" w:rsidP="00800DCF">
            <w:pPr>
              <w:jc w:val="center"/>
              <w:rPr>
                <w:i/>
                <w:color w:val="000000"/>
              </w:rPr>
            </w:pPr>
            <w:r w:rsidRPr="00B62FB7">
              <w:rPr>
                <w:i/>
                <w:color w:val="000000"/>
                <w:sz w:val="22"/>
                <w:szCs w:val="24"/>
                <w:lang w:eastAsia="ru-RU"/>
              </w:rPr>
              <w:t>50</w:t>
            </w:r>
          </w:p>
        </w:tc>
      </w:tr>
      <w:tr w:rsidR="00816B7D" w:rsidRPr="0031572E" w:rsidTr="00800DCF">
        <w:trPr>
          <w:jc w:val="center"/>
        </w:trPr>
        <w:tc>
          <w:tcPr>
            <w:tcW w:w="737" w:type="dxa"/>
            <w:tcBorders>
              <w:top w:val="single" w:sz="8" w:space="0" w:color="9BBB59"/>
              <w:left w:val="single" w:sz="8" w:space="0" w:color="9BBB59"/>
              <w:bottom w:val="single" w:sz="8" w:space="0" w:color="9BBB59"/>
              <w:right w:val="single" w:sz="8" w:space="0" w:color="9BBB59"/>
            </w:tcBorders>
            <w:shd w:val="clear" w:color="auto" w:fill="auto"/>
          </w:tcPr>
          <w:p w:rsidR="00816B7D" w:rsidRPr="0031572E" w:rsidRDefault="00816B7D" w:rsidP="00FD1DCA">
            <w:pPr>
              <w:jc w:val="center"/>
              <w:rPr>
                <w:color w:val="4A442A"/>
                <w:sz w:val="24"/>
                <w:szCs w:val="24"/>
              </w:rPr>
            </w:pPr>
            <w:r w:rsidRPr="0031572E">
              <w:rPr>
                <w:color w:val="4A442A"/>
                <w:sz w:val="24"/>
                <w:szCs w:val="24"/>
              </w:rPr>
              <w:t>22.</w:t>
            </w:r>
          </w:p>
        </w:tc>
        <w:tc>
          <w:tcPr>
            <w:tcW w:w="1701" w:type="dxa"/>
            <w:tcBorders>
              <w:top w:val="single" w:sz="8" w:space="0" w:color="9BBB59"/>
              <w:left w:val="single" w:sz="8" w:space="0" w:color="9BBB59"/>
              <w:bottom w:val="single" w:sz="8" w:space="0" w:color="9BBB59"/>
              <w:right w:val="single" w:sz="8" w:space="0" w:color="9BBB59"/>
            </w:tcBorders>
            <w:shd w:val="clear" w:color="auto" w:fill="auto"/>
          </w:tcPr>
          <w:p w:rsidR="00816B7D" w:rsidRPr="0031572E" w:rsidRDefault="00816B7D" w:rsidP="00FD1DCA">
            <w:pPr>
              <w:rPr>
                <w:b/>
                <w:i/>
                <w:color w:val="4A442A"/>
                <w:sz w:val="24"/>
                <w:szCs w:val="24"/>
                <w:lang w:val="ru-RU" w:eastAsia="ru-RU"/>
              </w:rPr>
            </w:pPr>
            <w:r w:rsidRPr="0031572E">
              <w:rPr>
                <w:b/>
                <w:i/>
                <w:color w:val="4A442A"/>
                <w:sz w:val="24"/>
                <w:szCs w:val="24"/>
                <w:lang w:val="ru-RU" w:eastAsia="ru-RU"/>
              </w:rPr>
              <w:t>Daugavas</w:t>
            </w:r>
          </w:p>
        </w:tc>
        <w:tc>
          <w:tcPr>
            <w:tcW w:w="1545" w:type="dxa"/>
            <w:tcBorders>
              <w:top w:val="single" w:sz="8" w:space="0" w:color="9BBB59"/>
              <w:left w:val="single" w:sz="8" w:space="0" w:color="9BBB59"/>
              <w:bottom w:val="single" w:sz="8" w:space="0" w:color="9BBB59"/>
              <w:right w:val="single" w:sz="4" w:space="0" w:color="000000"/>
            </w:tcBorders>
            <w:shd w:val="clear" w:color="auto" w:fill="auto"/>
          </w:tcPr>
          <w:p w:rsidR="00816B7D" w:rsidRPr="0031572E" w:rsidRDefault="00816B7D" w:rsidP="00FD1DCA">
            <w:pPr>
              <w:rPr>
                <w:color w:val="4A442A"/>
                <w:sz w:val="24"/>
                <w:szCs w:val="24"/>
                <w:lang w:val="ru-RU" w:eastAsia="ru-RU"/>
              </w:rPr>
            </w:pPr>
            <w:r w:rsidRPr="0031572E">
              <w:rPr>
                <w:color w:val="4A442A"/>
                <w:sz w:val="24"/>
                <w:szCs w:val="24"/>
                <w:lang w:val="ru-RU" w:eastAsia="ru-RU"/>
              </w:rPr>
              <w:t>Knerša</w:t>
            </w:r>
          </w:p>
        </w:tc>
        <w:tc>
          <w:tcPr>
            <w:tcW w:w="1559" w:type="dxa"/>
            <w:tcBorders>
              <w:top w:val="single" w:sz="8" w:space="0" w:color="9BBB59"/>
              <w:left w:val="single" w:sz="4" w:space="0" w:color="000000"/>
              <w:bottom w:val="single" w:sz="8" w:space="0" w:color="9BBB59"/>
              <w:right w:val="single" w:sz="8" w:space="0" w:color="9BBB59"/>
            </w:tcBorders>
            <w:shd w:val="clear" w:color="auto" w:fill="auto"/>
          </w:tcPr>
          <w:p w:rsidR="00816B7D" w:rsidRPr="0031572E" w:rsidRDefault="00816B7D" w:rsidP="00816B7D">
            <w:pPr>
              <w:jc w:val="center"/>
              <w:rPr>
                <w:color w:val="4A442A"/>
                <w:sz w:val="24"/>
                <w:szCs w:val="24"/>
                <w:lang w:val="ru-RU" w:eastAsia="ru-RU"/>
              </w:rPr>
            </w:pPr>
            <w:r>
              <w:rPr>
                <w:color w:val="4A442A"/>
                <w:sz w:val="22"/>
                <w:szCs w:val="24"/>
                <w:lang w:eastAsia="ru-RU"/>
              </w:rPr>
              <w:t>Vn</w:t>
            </w:r>
          </w:p>
        </w:tc>
        <w:tc>
          <w:tcPr>
            <w:tcW w:w="1134" w:type="dxa"/>
            <w:tcBorders>
              <w:top w:val="single" w:sz="8" w:space="0" w:color="9BBB59"/>
              <w:left w:val="single" w:sz="8" w:space="0" w:color="9BBB59"/>
              <w:bottom w:val="single" w:sz="8" w:space="0" w:color="9BBB59"/>
              <w:right w:val="single" w:sz="8" w:space="0" w:color="9BBB59"/>
            </w:tcBorders>
            <w:shd w:val="clear" w:color="auto" w:fill="auto"/>
          </w:tcPr>
          <w:p w:rsidR="00816B7D" w:rsidRPr="006A2CD7" w:rsidRDefault="00816B7D" w:rsidP="00FD1DCA">
            <w:pPr>
              <w:jc w:val="center"/>
              <w:rPr>
                <w:color w:val="4A442A"/>
                <w:sz w:val="24"/>
                <w:szCs w:val="24"/>
                <w:lang w:eastAsia="ru-RU"/>
              </w:rPr>
            </w:pPr>
            <w:r>
              <w:rPr>
                <w:color w:val="4A442A"/>
                <w:sz w:val="24"/>
                <w:szCs w:val="24"/>
                <w:lang w:val="ru-RU" w:eastAsia="ru-RU"/>
              </w:rPr>
              <w:t>1</w:t>
            </w:r>
            <w:r>
              <w:rPr>
                <w:color w:val="4A442A"/>
                <w:sz w:val="24"/>
                <w:szCs w:val="24"/>
                <w:lang w:eastAsia="ru-RU"/>
              </w:rPr>
              <w:t>1,9</w:t>
            </w:r>
          </w:p>
        </w:tc>
        <w:tc>
          <w:tcPr>
            <w:tcW w:w="1857" w:type="dxa"/>
            <w:tcBorders>
              <w:top w:val="single" w:sz="8" w:space="0" w:color="9BBB59"/>
              <w:left w:val="single" w:sz="8" w:space="0" w:color="9BBB59"/>
              <w:bottom w:val="single" w:sz="8" w:space="0" w:color="9BBB59"/>
              <w:right w:val="single" w:sz="8" w:space="0" w:color="9BBB59"/>
            </w:tcBorders>
          </w:tcPr>
          <w:p w:rsidR="00816B7D" w:rsidRPr="00B62FB7" w:rsidRDefault="00816B7D" w:rsidP="00A94437">
            <w:pPr>
              <w:jc w:val="center"/>
              <w:rPr>
                <w:i/>
                <w:color w:val="000000"/>
              </w:rPr>
            </w:pPr>
            <w:r w:rsidRPr="00B62FB7">
              <w:rPr>
                <w:i/>
                <w:color w:val="000000"/>
                <w:sz w:val="22"/>
                <w:szCs w:val="24"/>
                <w:lang w:eastAsia="ru-RU"/>
              </w:rPr>
              <w:t>50</w:t>
            </w:r>
          </w:p>
        </w:tc>
      </w:tr>
    </w:tbl>
    <w:p w:rsidR="00D442CD" w:rsidRDefault="00D442CD" w:rsidP="00B920BD">
      <w:pPr>
        <w:jc w:val="both"/>
        <w:rPr>
          <w:b/>
          <w:sz w:val="24"/>
          <w:szCs w:val="24"/>
        </w:rPr>
      </w:pPr>
    </w:p>
    <w:p w:rsidR="00B920BD" w:rsidRPr="0031572E" w:rsidRDefault="00B920BD" w:rsidP="0031572E">
      <w:pPr>
        <w:shd w:val="clear" w:color="auto" w:fill="EAF1DD"/>
        <w:rPr>
          <w:b/>
          <w:color w:val="4F6228"/>
        </w:rPr>
      </w:pPr>
      <w:r w:rsidRPr="0031572E">
        <w:rPr>
          <w:b/>
          <w:color w:val="4F6228"/>
        </w:rPr>
        <w:t>Upes</w:t>
      </w:r>
    </w:p>
    <w:p w:rsidR="000101BD" w:rsidRPr="00911A52" w:rsidRDefault="00B920BD" w:rsidP="00FB1F0E">
      <w:pPr>
        <w:spacing w:line="276" w:lineRule="auto"/>
        <w:ind w:firstLine="567"/>
        <w:jc w:val="both"/>
        <w:rPr>
          <w:sz w:val="24"/>
          <w:szCs w:val="24"/>
        </w:rPr>
      </w:pPr>
      <w:r w:rsidRPr="00911A52">
        <w:rPr>
          <w:sz w:val="24"/>
          <w:szCs w:val="24"/>
        </w:rPr>
        <w:t>Gulbenes novadā Gauja šķērso Lejasciema, Lizuma un Rankas pagasta teritoriju.</w:t>
      </w:r>
      <w:r w:rsidR="008B168E" w:rsidRPr="008B168E">
        <w:t xml:space="preserve"> </w:t>
      </w:r>
      <w:r w:rsidR="008B168E" w:rsidRPr="008B168E">
        <w:rPr>
          <w:sz w:val="24"/>
          <w:szCs w:val="24"/>
        </w:rPr>
        <w:t>Gauja ir garākā upe Latv</w:t>
      </w:r>
      <w:r w:rsidR="008B168E">
        <w:rPr>
          <w:sz w:val="24"/>
          <w:szCs w:val="24"/>
        </w:rPr>
        <w:t>ijas teritorijā, tās garums 452 km.</w:t>
      </w:r>
      <w:r w:rsidRPr="00911A52">
        <w:rPr>
          <w:sz w:val="24"/>
          <w:szCs w:val="24"/>
        </w:rPr>
        <w:t xml:space="preserve"> Gaujas krastā atrodas Gaujasrēveļi, Rēveļi, Velēna, Sinole, Lejasciems. Gauja v</w:t>
      </w:r>
      <w:r w:rsidR="00B62FB7">
        <w:rPr>
          <w:sz w:val="24"/>
          <w:szCs w:val="24"/>
        </w:rPr>
        <w:t>eido krāces 6 km garā posmā no “Krācēm”</w:t>
      </w:r>
      <w:r w:rsidRPr="00911A52">
        <w:rPr>
          <w:sz w:val="24"/>
          <w:szCs w:val="24"/>
        </w:rPr>
        <w:t xml:space="preserve"> (lejpus Velēnas) līdz Sinolei. Upes gultne ir ļoti mainīga, ar daudzām vecupēm un līkumiem. Augštecē Gauja līkumo ap lielpauguriem, tās ieleja nav izteikta. Lejpus Rēveļiem tā tek pa Trapenes līdzenumu ziemeļaustrumu virzienā līdz Lejasciemam un ziemeļrietumu virzienā līdz Igaunijas robežai. 30 % baseina</w:t>
      </w:r>
      <w:r w:rsidR="008B168E">
        <w:rPr>
          <w:sz w:val="24"/>
          <w:szCs w:val="24"/>
        </w:rPr>
        <w:t xml:space="preserve"> krastus</w:t>
      </w:r>
      <w:r w:rsidRPr="00911A52">
        <w:rPr>
          <w:sz w:val="24"/>
          <w:szCs w:val="24"/>
        </w:rPr>
        <w:t xml:space="preserve"> klāj meži, 5 % - purvi. Tās pirmās pakāpes pietekas ir Tirza, Palsa un citas pietekas.</w:t>
      </w:r>
      <w:r w:rsidR="00FB1F0E">
        <w:rPr>
          <w:sz w:val="24"/>
          <w:szCs w:val="24"/>
        </w:rPr>
        <w:t xml:space="preserve"> </w:t>
      </w:r>
      <w:r w:rsidRPr="00911A52">
        <w:rPr>
          <w:sz w:val="24"/>
          <w:szCs w:val="24"/>
        </w:rPr>
        <w:t>Posmā no Velēnas līdz Lejasciemam vērojami upes krasta erozijas procesi, kas apdraud gan ceļus, gan dzīvojamās mājas.</w:t>
      </w:r>
    </w:p>
    <w:p w:rsidR="00B920BD" w:rsidRPr="00911A52" w:rsidRDefault="00B920BD" w:rsidP="00FB1F0E">
      <w:pPr>
        <w:spacing w:line="276" w:lineRule="auto"/>
        <w:ind w:firstLine="709"/>
        <w:jc w:val="both"/>
        <w:rPr>
          <w:sz w:val="24"/>
          <w:szCs w:val="24"/>
        </w:rPr>
      </w:pPr>
      <w:r w:rsidRPr="00911A52">
        <w:rPr>
          <w:sz w:val="24"/>
          <w:szCs w:val="24"/>
        </w:rPr>
        <w:t>Tirzas garums 80 km, Tirza iztek no Ezernieku ezera Piebalgas pauguraines centrālajā daļā. Gulbenes novadā Tirza tek gar Druvienas pagasta robežu, pa Galgauskas, Lejasciema un Tirzas pagastu. Vairākos posmos (pie Vilaunes, Azandas un Virānes ietekas) Tirzai ir ļoti izteikti meandri</w:t>
      </w:r>
      <w:r w:rsidR="00FB1F0E" w:rsidRPr="00FB1F0E">
        <w:t xml:space="preserve"> </w:t>
      </w:r>
      <w:r w:rsidR="00FB1F0E">
        <w:t xml:space="preserve">(meandrs - </w:t>
      </w:r>
      <w:r w:rsidR="00FB1F0E">
        <w:rPr>
          <w:sz w:val="24"/>
          <w:szCs w:val="24"/>
        </w:rPr>
        <w:t>l</w:t>
      </w:r>
      <w:r w:rsidR="00FB1F0E" w:rsidRPr="00FB1F0E">
        <w:rPr>
          <w:sz w:val="24"/>
          <w:szCs w:val="24"/>
        </w:rPr>
        <w:t>okveida līkums upes gultnē, kas rodas</w:t>
      </w:r>
      <w:r w:rsidR="00FB1F0E">
        <w:rPr>
          <w:sz w:val="24"/>
          <w:szCs w:val="24"/>
        </w:rPr>
        <w:t xml:space="preserve"> sāniskas iegraušanās</w:t>
      </w:r>
      <w:r w:rsidR="00FB1F0E" w:rsidRPr="00FB1F0E">
        <w:rPr>
          <w:sz w:val="24"/>
          <w:szCs w:val="24"/>
        </w:rPr>
        <w:t xml:space="preserve"> un uzskaloš</w:t>
      </w:r>
      <w:r w:rsidR="00FB1F0E">
        <w:rPr>
          <w:sz w:val="24"/>
          <w:szCs w:val="24"/>
        </w:rPr>
        <w:t xml:space="preserve">anas </w:t>
      </w:r>
      <w:r w:rsidR="00FB1F0E" w:rsidRPr="00FB1F0E">
        <w:rPr>
          <w:sz w:val="24"/>
          <w:szCs w:val="24"/>
        </w:rPr>
        <w:t>dēļ</w:t>
      </w:r>
      <w:r w:rsidR="00FB1F0E">
        <w:rPr>
          <w:sz w:val="24"/>
          <w:szCs w:val="24"/>
        </w:rPr>
        <w:t xml:space="preserve">) </w:t>
      </w:r>
      <w:r w:rsidRPr="00911A52">
        <w:rPr>
          <w:sz w:val="24"/>
          <w:szCs w:val="24"/>
        </w:rPr>
        <w:t>ar daudzām vecupēm un vietumis ar nelielām saliņām. Tuvojoties Tirzai, kur upes krastos sastopami devona ieži, upes ieleja sašaurinās un meandri kļūst slaidāki. Devona iežu atsegumi sastopami arī posmā no Tirzas līdz Galgauskai. Meandrēšanas procesi ļoti spilgti izteikti arī Tirzas lejtecē pie Lāčupītes ietekas. Tirza ietek Gaujā pie Lejasciema.</w:t>
      </w:r>
    </w:p>
    <w:p w:rsidR="000101BD" w:rsidRPr="00911A52" w:rsidRDefault="00B920BD" w:rsidP="00FB1F0E">
      <w:pPr>
        <w:spacing w:line="276" w:lineRule="auto"/>
        <w:ind w:firstLine="709"/>
        <w:jc w:val="both"/>
        <w:rPr>
          <w:sz w:val="24"/>
          <w:szCs w:val="24"/>
        </w:rPr>
      </w:pPr>
      <w:r w:rsidRPr="00911A52">
        <w:rPr>
          <w:sz w:val="24"/>
          <w:szCs w:val="24"/>
        </w:rPr>
        <w:lastRenderedPageBreak/>
        <w:t>Ar Daugavas baseinu novads saistīts ar tās otrās pakāpes pieteku Pededzi un Pededz</w:t>
      </w:r>
      <w:r w:rsidR="00FB1F0E">
        <w:rPr>
          <w:sz w:val="24"/>
          <w:szCs w:val="24"/>
        </w:rPr>
        <w:t>es pietekām, lielākās no tām ir</w:t>
      </w:r>
      <w:r w:rsidRPr="00911A52">
        <w:rPr>
          <w:sz w:val="24"/>
          <w:szCs w:val="24"/>
        </w:rPr>
        <w:t xml:space="preserve"> Sita, Krustalīce, Mellupe un Audile. Daugavas pirmās pakāpes pietekā Aiviekstē ietek Liedes upe.</w:t>
      </w:r>
    </w:p>
    <w:p w:rsidR="006C0770" w:rsidRPr="00911A52" w:rsidRDefault="00B62FB7" w:rsidP="00FB1F0E">
      <w:pPr>
        <w:spacing w:line="276" w:lineRule="auto"/>
        <w:ind w:firstLine="709"/>
        <w:jc w:val="both"/>
        <w:rPr>
          <w:sz w:val="24"/>
          <w:szCs w:val="24"/>
        </w:rPr>
      </w:pPr>
      <w:r>
        <w:rPr>
          <w:sz w:val="24"/>
          <w:szCs w:val="24"/>
        </w:rPr>
        <w:t>Pededze</w:t>
      </w:r>
      <w:r w:rsidR="005F6543">
        <w:rPr>
          <w:sz w:val="24"/>
          <w:szCs w:val="24"/>
        </w:rPr>
        <w:t xml:space="preserve"> ir 6. garākā upe Latvijā</w:t>
      </w:r>
      <w:r w:rsidR="00FB1F0E">
        <w:rPr>
          <w:sz w:val="24"/>
          <w:szCs w:val="24"/>
        </w:rPr>
        <w:t xml:space="preserve">. </w:t>
      </w:r>
      <w:r w:rsidR="00940154">
        <w:rPr>
          <w:sz w:val="24"/>
          <w:szCs w:val="24"/>
        </w:rPr>
        <w:t>G</w:t>
      </w:r>
      <w:r w:rsidR="005F6543">
        <w:rPr>
          <w:sz w:val="24"/>
          <w:szCs w:val="24"/>
        </w:rPr>
        <w:t xml:space="preserve">arums Latvijā </w:t>
      </w:r>
      <w:r w:rsidR="00940154">
        <w:rPr>
          <w:sz w:val="24"/>
          <w:szCs w:val="24"/>
        </w:rPr>
        <w:t xml:space="preserve">ir </w:t>
      </w:r>
      <w:r w:rsidR="005F6543">
        <w:rPr>
          <w:sz w:val="24"/>
          <w:szCs w:val="24"/>
        </w:rPr>
        <w:t>131 km, t</w:t>
      </w:r>
      <w:r w:rsidR="00B920BD" w:rsidRPr="00911A52">
        <w:rPr>
          <w:sz w:val="24"/>
          <w:szCs w:val="24"/>
        </w:rPr>
        <w:t xml:space="preserve">ā šķērso Litenes un Stradu pagasta teritoriju. Pie Litenes ~10 km garā posmā Pededze tek galvenokārt pa lauksaimniecības zemēm, un tur gultne ir relatīvi stabila. Augšpus Litenes kopš 1920.gada darbojas hidrometrisko novērojumu postenis. Pie Litenes 20.gs. 50.gados uzbūvētā HES sagruva un tika likvidēta. Lejpus Litenes Pededzes relatīvais kritums ir 0.2 m/km. Arī šajā ~ 50 km garajā posmā (izņemot dažus km garu posmu pie Krustalīces ietekas) ir daudz meandru un vecupju. </w:t>
      </w:r>
    </w:p>
    <w:p w:rsidR="006C0770" w:rsidRDefault="00B920BD" w:rsidP="00FB1F0E">
      <w:pPr>
        <w:spacing w:line="276" w:lineRule="auto"/>
        <w:ind w:firstLine="709"/>
        <w:jc w:val="both"/>
        <w:rPr>
          <w:sz w:val="24"/>
          <w:szCs w:val="24"/>
        </w:rPr>
      </w:pPr>
      <w:r w:rsidRPr="00911A52">
        <w:rPr>
          <w:sz w:val="24"/>
          <w:szCs w:val="24"/>
        </w:rPr>
        <w:t>Publisko upju sarakstā iekļautas divas novada teritoriju šķērsojošas upes: Gauja no Tirzas upes ietekas līdz iete</w:t>
      </w:r>
      <w:r w:rsidR="00FB1F0E">
        <w:rPr>
          <w:sz w:val="24"/>
          <w:szCs w:val="24"/>
        </w:rPr>
        <w:t>kai Rīgas jūras līcī un Pededze visā Gulbenes novada</w:t>
      </w:r>
      <w:r w:rsidRPr="00911A52">
        <w:rPr>
          <w:sz w:val="24"/>
          <w:szCs w:val="24"/>
        </w:rPr>
        <w:t xml:space="preserve"> teritorijā (no Alūksnes upes ietekas līdz ietekai Aiviekstē).</w:t>
      </w:r>
    </w:p>
    <w:p w:rsidR="006C0770" w:rsidRDefault="005C1550" w:rsidP="00FB1F0E">
      <w:pPr>
        <w:spacing w:line="276" w:lineRule="auto"/>
        <w:ind w:firstLine="708"/>
        <w:jc w:val="both"/>
        <w:rPr>
          <w:sz w:val="24"/>
          <w:szCs w:val="24"/>
        </w:rPr>
      </w:pPr>
      <w:r>
        <w:rPr>
          <w:sz w:val="24"/>
          <w:szCs w:val="24"/>
          <w:lang w:eastAsia="ru-RU"/>
        </w:rPr>
        <w:t xml:space="preserve"> </w:t>
      </w:r>
      <w:r w:rsidRPr="0099462F">
        <w:rPr>
          <w:sz w:val="24"/>
          <w:szCs w:val="24"/>
        </w:rPr>
        <w:t xml:space="preserve">Latvijā ir 123 upes un upju posmi un 45 ezeri, kas ir noteikti par prioritārajiem zivju ūdeņiem. </w:t>
      </w:r>
      <w:r>
        <w:rPr>
          <w:sz w:val="24"/>
          <w:szCs w:val="24"/>
          <w:lang w:eastAsia="ru-RU"/>
        </w:rPr>
        <w:t>Ministru Kabineta noteikum</w:t>
      </w:r>
      <w:r w:rsidR="003D5BDC">
        <w:rPr>
          <w:sz w:val="24"/>
          <w:szCs w:val="24"/>
          <w:lang w:eastAsia="ru-RU"/>
        </w:rPr>
        <w:t>i</w:t>
      </w:r>
      <w:r w:rsidRPr="00911A52">
        <w:rPr>
          <w:sz w:val="24"/>
          <w:szCs w:val="24"/>
          <w:lang w:eastAsia="ru-RU"/>
        </w:rPr>
        <w:t xml:space="preserve"> Nr.118 „Noteikumi par virszemes un pazemes ūdeņu kvalitāti” (2002. gada 12. marta)</w:t>
      </w:r>
      <w:r w:rsidR="003D5BDC">
        <w:rPr>
          <w:sz w:val="24"/>
          <w:szCs w:val="24"/>
          <w:lang w:eastAsia="ru-RU"/>
        </w:rPr>
        <w:t xml:space="preserve"> nosaka,</w:t>
      </w:r>
      <w:r>
        <w:rPr>
          <w:sz w:val="24"/>
          <w:szCs w:val="24"/>
          <w:lang w:eastAsia="ru-RU"/>
        </w:rPr>
        <w:t xml:space="preserve"> ka </w:t>
      </w:r>
      <w:r>
        <w:rPr>
          <w:sz w:val="24"/>
          <w:szCs w:val="24"/>
        </w:rPr>
        <w:t>p</w:t>
      </w:r>
      <w:r w:rsidRPr="005C1550">
        <w:rPr>
          <w:sz w:val="24"/>
          <w:szCs w:val="24"/>
        </w:rPr>
        <w:t>rioritārie zivju ūdeņi ir saldūdeņi, kuros nepieciešams veikt ūdens aizsardzības vai ūdens kvalitātes uzlabošanas pasākumus, lai nodrošinātu zivju</w:t>
      </w:r>
      <w:r>
        <w:rPr>
          <w:sz w:val="24"/>
          <w:szCs w:val="24"/>
        </w:rPr>
        <w:t xml:space="preserve"> </w:t>
      </w:r>
      <w:r w:rsidRPr="005C1550">
        <w:rPr>
          <w:sz w:val="24"/>
          <w:szCs w:val="24"/>
        </w:rPr>
        <w:t>populācij</w:t>
      </w:r>
      <w:r w:rsidR="000101BD">
        <w:rPr>
          <w:sz w:val="24"/>
          <w:szCs w:val="24"/>
        </w:rPr>
        <w:t>ai labvēlīgus dzīves apstākļus.</w:t>
      </w:r>
      <w:r w:rsidRPr="005C1550">
        <w:rPr>
          <w:sz w:val="24"/>
          <w:szCs w:val="24"/>
        </w:rPr>
        <w:t xml:space="preserve"> </w:t>
      </w:r>
    </w:p>
    <w:p w:rsidR="000101BD" w:rsidRDefault="000101BD" w:rsidP="000101BD">
      <w:pPr>
        <w:spacing w:line="276" w:lineRule="auto"/>
        <w:ind w:firstLine="708"/>
        <w:jc w:val="both"/>
        <w:rPr>
          <w:sz w:val="24"/>
          <w:szCs w:val="24"/>
        </w:rPr>
      </w:pPr>
      <w:r w:rsidRPr="000101BD">
        <w:rPr>
          <w:sz w:val="24"/>
          <w:szCs w:val="24"/>
        </w:rPr>
        <w:t>Prioritāros zivju ūdeņus iedala lašveidīgo zivju ūdeņos, kuros dzīvo vai kuros iespējams nodrošināt lašu (Salmo salar), taimiņu un strauta foreļu (Salmo trutta), alatu (Thymallus thymallus) un sīgu (Coregonus) eksistenci, un karpveidīgo zivju ūdeņos, kuros dzīvo vai kuros iespējams nodrošināt karpu dzimtas (Cyprinidae) zivju, kā arī līdaku (Esox lucius), asaru (Perca fluviatilis) un zušu (Anguilla anguilla) eksistenci.</w:t>
      </w:r>
    </w:p>
    <w:p w:rsidR="00934056" w:rsidRDefault="005C1550" w:rsidP="00FB1F0E">
      <w:pPr>
        <w:spacing w:line="276" w:lineRule="auto"/>
        <w:ind w:firstLine="708"/>
        <w:jc w:val="both"/>
        <w:rPr>
          <w:sz w:val="24"/>
          <w:szCs w:val="24"/>
          <w:lang w:eastAsia="ru-RU"/>
        </w:rPr>
      </w:pPr>
      <w:r w:rsidRPr="005C1550">
        <w:rPr>
          <w:sz w:val="24"/>
          <w:szCs w:val="24"/>
        </w:rPr>
        <w:t>Vides ministrija sadarbībā ar Zemkopības ministriju</w:t>
      </w:r>
      <w:r>
        <w:rPr>
          <w:sz w:val="24"/>
          <w:szCs w:val="24"/>
        </w:rPr>
        <w:t xml:space="preserve"> </w:t>
      </w:r>
      <w:r w:rsidRPr="005C1550">
        <w:rPr>
          <w:sz w:val="24"/>
          <w:szCs w:val="24"/>
        </w:rPr>
        <w:t>ne retāk kā reizi sešos gados izvērtē prioritāro zivju ūdeņu sarakstu.</w:t>
      </w:r>
      <w:r>
        <w:rPr>
          <w:sz w:val="24"/>
          <w:szCs w:val="24"/>
        </w:rPr>
        <w:t xml:space="preserve"> </w:t>
      </w:r>
      <w:r>
        <w:rPr>
          <w:sz w:val="24"/>
          <w:szCs w:val="24"/>
          <w:lang w:eastAsia="ru-RU"/>
        </w:rPr>
        <w:t>Saskaņā ar šo noteikumu</w:t>
      </w:r>
      <w:r w:rsidR="00B920BD" w:rsidRPr="00911A52">
        <w:rPr>
          <w:sz w:val="24"/>
          <w:szCs w:val="24"/>
          <w:lang w:eastAsia="ru-RU"/>
        </w:rPr>
        <w:t xml:space="preserve"> 2. pielikumu </w:t>
      </w:r>
      <w:r w:rsidR="0099462F">
        <w:rPr>
          <w:sz w:val="24"/>
          <w:szCs w:val="24"/>
          <w:lang w:eastAsia="ru-RU"/>
        </w:rPr>
        <w:t>Gulbenes n</w:t>
      </w:r>
      <w:r w:rsidR="002459F0">
        <w:rPr>
          <w:sz w:val="24"/>
          <w:szCs w:val="24"/>
          <w:lang w:eastAsia="ru-RU"/>
        </w:rPr>
        <w:t xml:space="preserve">ovadā ir </w:t>
      </w:r>
      <w:r w:rsidR="0099462F">
        <w:rPr>
          <w:sz w:val="24"/>
          <w:szCs w:val="24"/>
          <w:lang w:eastAsia="ru-RU"/>
        </w:rPr>
        <w:t>noteikti</w:t>
      </w:r>
      <w:r>
        <w:rPr>
          <w:sz w:val="24"/>
          <w:szCs w:val="24"/>
          <w:lang w:eastAsia="ru-RU"/>
        </w:rPr>
        <w:t xml:space="preserve"> upes un upju posmi</w:t>
      </w:r>
      <w:r w:rsidR="0099462F">
        <w:rPr>
          <w:sz w:val="24"/>
          <w:szCs w:val="24"/>
          <w:lang w:eastAsia="ru-RU"/>
        </w:rPr>
        <w:t xml:space="preserve"> </w:t>
      </w:r>
      <w:r w:rsidRPr="005C1550">
        <w:rPr>
          <w:sz w:val="24"/>
          <w:szCs w:val="24"/>
          <w:lang w:eastAsia="ru-RU"/>
        </w:rPr>
        <w:t>prioritārajiem zivju ūdeņiem</w:t>
      </w:r>
      <w:r w:rsidR="00D2007C">
        <w:rPr>
          <w:sz w:val="24"/>
          <w:szCs w:val="24"/>
          <w:lang w:eastAsia="ru-RU"/>
        </w:rPr>
        <w:t>, kas apkopoti 4.1.2.4</w:t>
      </w:r>
      <w:r w:rsidR="0099462F">
        <w:rPr>
          <w:sz w:val="24"/>
          <w:szCs w:val="24"/>
          <w:lang w:eastAsia="ru-RU"/>
        </w:rPr>
        <w:t xml:space="preserve">. tabulā </w:t>
      </w:r>
    </w:p>
    <w:p w:rsidR="0099462F" w:rsidRDefault="00D2007C" w:rsidP="00AC2360">
      <w:pPr>
        <w:ind w:firstLine="708"/>
        <w:jc w:val="right"/>
        <w:rPr>
          <w:sz w:val="24"/>
          <w:szCs w:val="24"/>
          <w:lang w:eastAsia="ru-RU"/>
        </w:rPr>
      </w:pPr>
      <w:r>
        <w:rPr>
          <w:sz w:val="24"/>
          <w:szCs w:val="24"/>
          <w:lang w:eastAsia="ru-RU"/>
        </w:rPr>
        <w:t>4.1.2.4</w:t>
      </w:r>
      <w:r w:rsidR="0099462F">
        <w:rPr>
          <w:sz w:val="24"/>
          <w:szCs w:val="24"/>
          <w:lang w:eastAsia="ru-RU"/>
        </w:rPr>
        <w:t>.tabula</w:t>
      </w:r>
    </w:p>
    <w:p w:rsidR="00934056" w:rsidRPr="00AC2360" w:rsidRDefault="00934056" w:rsidP="00AC2360">
      <w:pPr>
        <w:ind w:firstLine="708"/>
        <w:jc w:val="right"/>
        <w:rPr>
          <w:sz w:val="24"/>
          <w:szCs w:val="24"/>
          <w:lang w:eastAsia="ru-RU"/>
        </w:rPr>
      </w:pPr>
    </w:p>
    <w:p w:rsidR="0099462F" w:rsidRPr="0099462F" w:rsidRDefault="0099462F" w:rsidP="000101BD">
      <w:pPr>
        <w:ind w:firstLine="708"/>
        <w:jc w:val="center"/>
        <w:rPr>
          <w:b/>
          <w:bCs/>
          <w:sz w:val="24"/>
          <w:szCs w:val="24"/>
          <w:lang w:eastAsia="ru-RU"/>
        </w:rPr>
      </w:pPr>
      <w:r w:rsidRPr="0099462F">
        <w:rPr>
          <w:b/>
          <w:bCs/>
          <w:sz w:val="24"/>
          <w:szCs w:val="24"/>
          <w:lang w:eastAsia="ru-RU"/>
        </w:rPr>
        <w:t>Upes un upju posmi, kas noteikti par prioritārajiem zivju ūdeņiem</w:t>
      </w:r>
    </w:p>
    <w:p w:rsidR="0099462F" w:rsidRPr="0099462F" w:rsidRDefault="0099462F" w:rsidP="0099462F">
      <w:pPr>
        <w:ind w:firstLine="708"/>
        <w:jc w:val="both"/>
        <w:rPr>
          <w:sz w:val="24"/>
          <w:szCs w:val="24"/>
          <w:lang w:eastAsia="ru-RU"/>
        </w:rPr>
      </w:pPr>
    </w:p>
    <w:tbl>
      <w:tblPr>
        <w:tblW w:w="5000" w:type="pct"/>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ayout w:type="fixed"/>
        <w:tblLook w:val="04A0" w:firstRow="1" w:lastRow="0" w:firstColumn="1" w:lastColumn="0" w:noHBand="0" w:noVBand="1"/>
      </w:tblPr>
      <w:tblGrid>
        <w:gridCol w:w="649"/>
        <w:gridCol w:w="26"/>
        <w:gridCol w:w="1420"/>
        <w:gridCol w:w="3259"/>
        <w:gridCol w:w="3853"/>
        <w:gridCol w:w="933"/>
      </w:tblGrid>
      <w:tr w:rsidR="0099462F" w:rsidRPr="00FD1DCA" w:rsidTr="00AC2360">
        <w:trPr>
          <w:trHeight w:val="60"/>
        </w:trPr>
        <w:tc>
          <w:tcPr>
            <w:tcW w:w="333" w:type="pct"/>
            <w:gridSpan w:val="2"/>
            <w:tcBorders>
              <w:top w:val="single" w:sz="8" w:space="0" w:color="9BBB59"/>
              <w:left w:val="single" w:sz="8" w:space="0" w:color="9BBB59"/>
              <w:bottom w:val="single" w:sz="18" w:space="0" w:color="9BBB59"/>
              <w:right w:val="single" w:sz="8" w:space="0" w:color="9BBB59"/>
            </w:tcBorders>
            <w:shd w:val="clear" w:color="auto" w:fill="auto"/>
            <w:hideMark/>
          </w:tcPr>
          <w:p w:rsidR="0099462F" w:rsidRPr="00FD1DCA" w:rsidRDefault="0099462F" w:rsidP="00FD1DCA">
            <w:pPr>
              <w:jc w:val="center"/>
              <w:rPr>
                <w:b/>
                <w:bCs/>
                <w:sz w:val="24"/>
                <w:szCs w:val="24"/>
                <w:lang w:eastAsia="ru-RU"/>
              </w:rPr>
            </w:pPr>
            <w:r w:rsidRPr="00FD1DCA">
              <w:rPr>
                <w:b/>
                <w:bCs/>
                <w:sz w:val="24"/>
                <w:szCs w:val="24"/>
                <w:lang w:eastAsia="ru-RU"/>
              </w:rPr>
              <w:t>Nr.</w:t>
            </w:r>
            <w:r w:rsidRPr="00FD1DCA">
              <w:rPr>
                <w:b/>
                <w:bCs/>
                <w:sz w:val="24"/>
                <w:szCs w:val="24"/>
                <w:lang w:eastAsia="ru-RU"/>
              </w:rPr>
              <w:br/>
              <w:t>p.k.</w:t>
            </w:r>
          </w:p>
        </w:tc>
        <w:tc>
          <w:tcPr>
            <w:tcW w:w="700" w:type="pct"/>
            <w:tcBorders>
              <w:top w:val="single" w:sz="8" w:space="0" w:color="9BBB59"/>
              <w:left w:val="single" w:sz="8" w:space="0" w:color="9BBB59"/>
              <w:bottom w:val="single" w:sz="18" w:space="0" w:color="9BBB59"/>
              <w:right w:val="single" w:sz="8" w:space="0" w:color="9BBB59"/>
            </w:tcBorders>
            <w:shd w:val="clear" w:color="auto" w:fill="auto"/>
            <w:hideMark/>
          </w:tcPr>
          <w:p w:rsidR="0099462F" w:rsidRPr="00FD1DCA" w:rsidRDefault="0099462F" w:rsidP="00FD1DCA">
            <w:pPr>
              <w:jc w:val="center"/>
              <w:rPr>
                <w:b/>
                <w:bCs/>
                <w:sz w:val="24"/>
                <w:szCs w:val="24"/>
                <w:lang w:eastAsia="ru-RU"/>
              </w:rPr>
            </w:pPr>
            <w:r w:rsidRPr="00FD1DCA">
              <w:rPr>
                <w:b/>
                <w:bCs/>
                <w:sz w:val="24"/>
                <w:szCs w:val="24"/>
                <w:lang w:eastAsia="ru-RU"/>
              </w:rPr>
              <w:t>Upes nosaukums</w:t>
            </w:r>
          </w:p>
        </w:tc>
        <w:tc>
          <w:tcPr>
            <w:tcW w:w="1607" w:type="pct"/>
            <w:tcBorders>
              <w:top w:val="single" w:sz="8" w:space="0" w:color="9BBB59"/>
              <w:left w:val="single" w:sz="8" w:space="0" w:color="9BBB59"/>
              <w:bottom w:val="single" w:sz="18" w:space="0" w:color="9BBB59"/>
              <w:right w:val="single" w:sz="8" w:space="0" w:color="9BBB59"/>
            </w:tcBorders>
            <w:shd w:val="clear" w:color="auto" w:fill="auto"/>
            <w:hideMark/>
          </w:tcPr>
          <w:p w:rsidR="0099462F" w:rsidRPr="00FD1DCA" w:rsidRDefault="003D5BDC" w:rsidP="00FD1DCA">
            <w:pPr>
              <w:ind w:firstLine="708"/>
              <w:jc w:val="center"/>
              <w:rPr>
                <w:b/>
                <w:bCs/>
                <w:sz w:val="24"/>
                <w:szCs w:val="24"/>
                <w:lang w:eastAsia="ru-RU"/>
              </w:rPr>
            </w:pPr>
            <w:r w:rsidRPr="00FD1DCA">
              <w:rPr>
                <w:b/>
                <w:bCs/>
                <w:sz w:val="24"/>
                <w:szCs w:val="24"/>
                <w:lang w:eastAsia="ru-RU"/>
              </w:rPr>
              <w:t xml:space="preserve">Novads vai republikas </w:t>
            </w:r>
            <w:r w:rsidR="0099462F" w:rsidRPr="00FD1DCA">
              <w:rPr>
                <w:b/>
                <w:bCs/>
                <w:sz w:val="24"/>
                <w:szCs w:val="24"/>
                <w:lang w:eastAsia="ru-RU"/>
              </w:rPr>
              <w:t>pilsēta</w:t>
            </w:r>
          </w:p>
        </w:tc>
        <w:tc>
          <w:tcPr>
            <w:tcW w:w="1900" w:type="pct"/>
            <w:tcBorders>
              <w:top w:val="single" w:sz="8" w:space="0" w:color="9BBB59"/>
              <w:left w:val="single" w:sz="8" w:space="0" w:color="9BBB59"/>
              <w:bottom w:val="single" w:sz="18" w:space="0" w:color="9BBB59"/>
              <w:right w:val="single" w:sz="8" w:space="0" w:color="9BBB59"/>
            </w:tcBorders>
            <w:shd w:val="clear" w:color="auto" w:fill="auto"/>
            <w:hideMark/>
          </w:tcPr>
          <w:p w:rsidR="0099462F" w:rsidRPr="00FD1DCA" w:rsidRDefault="0099462F" w:rsidP="00FD1DCA">
            <w:pPr>
              <w:jc w:val="center"/>
              <w:rPr>
                <w:b/>
                <w:bCs/>
                <w:sz w:val="24"/>
                <w:szCs w:val="24"/>
                <w:lang w:eastAsia="ru-RU"/>
              </w:rPr>
            </w:pPr>
            <w:r w:rsidRPr="00FD1DCA">
              <w:rPr>
                <w:b/>
                <w:bCs/>
                <w:sz w:val="24"/>
                <w:szCs w:val="24"/>
                <w:lang w:eastAsia="ru-RU"/>
              </w:rPr>
              <w:t>Posma robežu apraksts</w:t>
            </w:r>
          </w:p>
        </w:tc>
        <w:tc>
          <w:tcPr>
            <w:tcW w:w="460" w:type="pct"/>
            <w:tcBorders>
              <w:top w:val="single" w:sz="8" w:space="0" w:color="9BBB59"/>
              <w:left w:val="single" w:sz="8" w:space="0" w:color="9BBB59"/>
              <w:bottom w:val="single" w:sz="18" w:space="0" w:color="9BBB59"/>
              <w:right w:val="single" w:sz="8" w:space="0" w:color="9BBB59"/>
            </w:tcBorders>
            <w:shd w:val="clear" w:color="auto" w:fill="auto"/>
            <w:hideMark/>
          </w:tcPr>
          <w:p w:rsidR="0099462F" w:rsidRPr="00FD1DCA" w:rsidRDefault="0099462F" w:rsidP="00FD1DCA">
            <w:pPr>
              <w:jc w:val="center"/>
              <w:rPr>
                <w:b/>
                <w:bCs/>
                <w:sz w:val="24"/>
                <w:szCs w:val="24"/>
                <w:lang w:eastAsia="ru-RU"/>
              </w:rPr>
            </w:pPr>
            <w:r w:rsidRPr="00FD1DCA">
              <w:rPr>
                <w:b/>
                <w:bCs/>
                <w:sz w:val="24"/>
                <w:szCs w:val="24"/>
                <w:lang w:eastAsia="ru-RU"/>
              </w:rPr>
              <w:t>Ūdeņu tips</w:t>
            </w:r>
            <w:r w:rsidRPr="00FD1DCA">
              <w:rPr>
                <w:b/>
                <w:bCs/>
                <w:sz w:val="24"/>
                <w:szCs w:val="24"/>
                <w:vertAlign w:val="superscript"/>
                <w:lang w:eastAsia="ru-RU"/>
              </w:rPr>
              <w:t>*</w:t>
            </w:r>
          </w:p>
        </w:tc>
      </w:tr>
      <w:tr w:rsidR="0099462F" w:rsidRPr="00FD1DCA" w:rsidTr="00AC2360">
        <w:trPr>
          <w:trHeight w:val="60"/>
        </w:trPr>
        <w:tc>
          <w:tcPr>
            <w:tcW w:w="5000" w:type="pct"/>
            <w:gridSpan w:val="6"/>
            <w:tcBorders>
              <w:top w:val="single" w:sz="8" w:space="0" w:color="9BBB59"/>
              <w:left w:val="single" w:sz="8" w:space="0" w:color="9BBB59"/>
              <w:bottom w:val="single" w:sz="8" w:space="0" w:color="9BBB59"/>
              <w:right w:val="single" w:sz="8" w:space="0" w:color="9BBB59"/>
            </w:tcBorders>
            <w:shd w:val="clear" w:color="auto" w:fill="E6EED5"/>
            <w:hideMark/>
          </w:tcPr>
          <w:p w:rsidR="0099462F" w:rsidRDefault="0099462F" w:rsidP="000101BD">
            <w:pPr>
              <w:spacing w:line="276" w:lineRule="auto"/>
              <w:ind w:firstLine="708"/>
              <w:rPr>
                <w:rFonts w:ascii="Cambria" w:hAnsi="Cambria"/>
                <w:b/>
                <w:bCs/>
                <w:sz w:val="24"/>
                <w:szCs w:val="24"/>
                <w:lang w:eastAsia="ru-RU"/>
              </w:rPr>
            </w:pPr>
            <w:r w:rsidRPr="00FD1DCA">
              <w:rPr>
                <w:rFonts w:ascii="Cambria" w:hAnsi="Cambria"/>
                <w:b/>
                <w:bCs/>
                <w:sz w:val="24"/>
                <w:szCs w:val="24"/>
                <w:lang w:eastAsia="ru-RU"/>
              </w:rPr>
              <w:t>Daugavas upju baseinu apgabals</w:t>
            </w:r>
          </w:p>
          <w:p w:rsidR="000101BD" w:rsidRPr="00FD1DCA" w:rsidRDefault="000101BD" w:rsidP="000101BD">
            <w:pPr>
              <w:spacing w:line="276" w:lineRule="auto"/>
              <w:ind w:firstLine="708"/>
              <w:rPr>
                <w:rFonts w:ascii="Cambria" w:hAnsi="Cambria"/>
                <w:b/>
                <w:bCs/>
                <w:sz w:val="24"/>
                <w:szCs w:val="24"/>
                <w:lang w:eastAsia="ru-RU"/>
              </w:rPr>
            </w:pPr>
          </w:p>
        </w:tc>
      </w:tr>
      <w:tr w:rsidR="0099462F" w:rsidRPr="00FD1DCA" w:rsidTr="00AC2360">
        <w:trPr>
          <w:trHeight w:val="60"/>
        </w:trPr>
        <w:tc>
          <w:tcPr>
            <w:tcW w:w="320" w:type="pct"/>
            <w:shd w:val="clear" w:color="auto" w:fill="FFFFFF"/>
            <w:hideMark/>
          </w:tcPr>
          <w:p w:rsidR="0099462F" w:rsidRPr="00FD1DCA" w:rsidRDefault="003D5BDC" w:rsidP="000101BD">
            <w:pPr>
              <w:spacing w:line="276" w:lineRule="auto"/>
              <w:rPr>
                <w:rFonts w:ascii="Cambria" w:hAnsi="Cambria"/>
                <w:b/>
                <w:bCs/>
                <w:sz w:val="24"/>
                <w:szCs w:val="24"/>
                <w:lang w:eastAsia="ru-RU"/>
              </w:rPr>
            </w:pPr>
            <w:r w:rsidRPr="00FD1DCA">
              <w:rPr>
                <w:rFonts w:ascii="Cambria" w:hAnsi="Cambria"/>
                <w:b/>
                <w:bCs/>
                <w:sz w:val="24"/>
                <w:szCs w:val="24"/>
                <w:lang w:eastAsia="ru-RU"/>
              </w:rPr>
              <w:t>1.</w:t>
            </w:r>
          </w:p>
        </w:tc>
        <w:tc>
          <w:tcPr>
            <w:tcW w:w="713" w:type="pct"/>
            <w:gridSpan w:val="2"/>
            <w:shd w:val="clear" w:color="auto" w:fill="FFFFFF"/>
            <w:hideMark/>
          </w:tcPr>
          <w:p w:rsidR="0099462F" w:rsidRPr="00FD1DCA" w:rsidRDefault="0099462F" w:rsidP="000101BD">
            <w:pPr>
              <w:spacing w:line="276" w:lineRule="auto"/>
              <w:rPr>
                <w:sz w:val="24"/>
                <w:szCs w:val="24"/>
                <w:lang w:eastAsia="ru-RU"/>
              </w:rPr>
            </w:pPr>
            <w:r w:rsidRPr="00FD1DCA">
              <w:rPr>
                <w:sz w:val="24"/>
                <w:szCs w:val="24"/>
                <w:lang w:eastAsia="ru-RU"/>
              </w:rPr>
              <w:t>Pededze</w:t>
            </w:r>
          </w:p>
        </w:tc>
        <w:tc>
          <w:tcPr>
            <w:tcW w:w="1607" w:type="pct"/>
            <w:shd w:val="clear" w:color="auto" w:fill="FFFFFF"/>
            <w:hideMark/>
          </w:tcPr>
          <w:p w:rsidR="0099462F" w:rsidRPr="00FD1DCA" w:rsidRDefault="0099462F" w:rsidP="000101BD">
            <w:pPr>
              <w:spacing w:line="276" w:lineRule="auto"/>
              <w:rPr>
                <w:sz w:val="24"/>
                <w:szCs w:val="24"/>
                <w:lang w:eastAsia="ru-RU"/>
              </w:rPr>
            </w:pPr>
            <w:r w:rsidRPr="00FD1DCA">
              <w:rPr>
                <w:sz w:val="24"/>
                <w:szCs w:val="24"/>
                <w:lang w:eastAsia="ru-RU"/>
              </w:rPr>
              <w:t>Alūksnes, Gulbenes</w:t>
            </w:r>
          </w:p>
        </w:tc>
        <w:tc>
          <w:tcPr>
            <w:tcW w:w="1900" w:type="pct"/>
            <w:shd w:val="clear" w:color="auto" w:fill="FFFFFF"/>
            <w:hideMark/>
          </w:tcPr>
          <w:p w:rsidR="0099462F" w:rsidRPr="00FD1DCA" w:rsidRDefault="0099462F" w:rsidP="000101BD">
            <w:pPr>
              <w:spacing w:line="276" w:lineRule="auto"/>
              <w:rPr>
                <w:sz w:val="24"/>
                <w:szCs w:val="24"/>
                <w:lang w:eastAsia="ru-RU"/>
              </w:rPr>
            </w:pPr>
            <w:r w:rsidRPr="00FD1DCA">
              <w:rPr>
                <w:sz w:val="24"/>
                <w:szCs w:val="24"/>
                <w:lang w:eastAsia="ru-RU"/>
              </w:rPr>
              <w:t>no valsts robežas līdz Litenei</w:t>
            </w:r>
          </w:p>
        </w:tc>
        <w:tc>
          <w:tcPr>
            <w:tcW w:w="460" w:type="pct"/>
            <w:shd w:val="clear" w:color="auto" w:fill="FFFFFF"/>
            <w:hideMark/>
          </w:tcPr>
          <w:p w:rsidR="0099462F" w:rsidRPr="00FD1DCA" w:rsidRDefault="0099462F" w:rsidP="000101BD">
            <w:pPr>
              <w:spacing w:line="276" w:lineRule="auto"/>
              <w:ind w:firstLine="244"/>
              <w:rPr>
                <w:sz w:val="24"/>
                <w:szCs w:val="24"/>
                <w:lang w:eastAsia="ru-RU"/>
              </w:rPr>
            </w:pPr>
            <w:r w:rsidRPr="00FD1DCA">
              <w:rPr>
                <w:sz w:val="24"/>
                <w:szCs w:val="24"/>
                <w:lang w:eastAsia="ru-RU"/>
              </w:rPr>
              <w:t>L</w:t>
            </w:r>
          </w:p>
        </w:tc>
      </w:tr>
      <w:tr w:rsidR="0099462F" w:rsidRPr="00FD1DCA" w:rsidTr="00AC2360">
        <w:trPr>
          <w:trHeight w:val="60"/>
        </w:trPr>
        <w:tc>
          <w:tcPr>
            <w:tcW w:w="320" w:type="pct"/>
            <w:shd w:val="clear" w:color="auto" w:fill="FFFFFF"/>
            <w:hideMark/>
          </w:tcPr>
          <w:p w:rsidR="0099462F" w:rsidRPr="00FD1DCA" w:rsidRDefault="003D5BDC" w:rsidP="000101BD">
            <w:pPr>
              <w:spacing w:line="276" w:lineRule="auto"/>
              <w:rPr>
                <w:rFonts w:ascii="Cambria" w:hAnsi="Cambria"/>
                <w:b/>
                <w:bCs/>
                <w:sz w:val="24"/>
                <w:szCs w:val="24"/>
                <w:lang w:eastAsia="ru-RU"/>
              </w:rPr>
            </w:pPr>
            <w:r w:rsidRPr="00FD1DCA">
              <w:rPr>
                <w:rFonts w:ascii="Cambria" w:hAnsi="Cambria"/>
                <w:b/>
                <w:bCs/>
                <w:sz w:val="24"/>
                <w:szCs w:val="24"/>
                <w:lang w:eastAsia="ru-RU"/>
              </w:rPr>
              <w:t>2.</w:t>
            </w:r>
          </w:p>
        </w:tc>
        <w:tc>
          <w:tcPr>
            <w:tcW w:w="713" w:type="pct"/>
            <w:gridSpan w:val="2"/>
            <w:shd w:val="clear" w:color="auto" w:fill="FFFFFF"/>
            <w:hideMark/>
          </w:tcPr>
          <w:p w:rsidR="0099462F" w:rsidRPr="00FD1DCA" w:rsidRDefault="0099462F" w:rsidP="000101BD">
            <w:pPr>
              <w:spacing w:line="276" w:lineRule="auto"/>
              <w:rPr>
                <w:sz w:val="24"/>
                <w:szCs w:val="24"/>
                <w:lang w:eastAsia="ru-RU"/>
              </w:rPr>
            </w:pPr>
            <w:r w:rsidRPr="00FD1DCA">
              <w:rPr>
                <w:sz w:val="24"/>
                <w:szCs w:val="24"/>
                <w:lang w:eastAsia="ru-RU"/>
              </w:rPr>
              <w:t>Pededze</w:t>
            </w:r>
          </w:p>
        </w:tc>
        <w:tc>
          <w:tcPr>
            <w:tcW w:w="1607" w:type="pct"/>
            <w:shd w:val="clear" w:color="auto" w:fill="FFFFFF"/>
            <w:hideMark/>
          </w:tcPr>
          <w:p w:rsidR="0099462F" w:rsidRPr="00FD1DCA" w:rsidRDefault="0099462F" w:rsidP="000101BD">
            <w:pPr>
              <w:spacing w:line="276" w:lineRule="auto"/>
              <w:rPr>
                <w:sz w:val="24"/>
                <w:szCs w:val="24"/>
                <w:lang w:eastAsia="ru-RU"/>
              </w:rPr>
            </w:pPr>
            <w:r w:rsidRPr="00FD1DCA">
              <w:rPr>
                <w:sz w:val="24"/>
                <w:szCs w:val="24"/>
                <w:lang w:eastAsia="ru-RU"/>
              </w:rPr>
              <w:t>Gulbenes, Rugāju, Lubānas</w:t>
            </w:r>
          </w:p>
        </w:tc>
        <w:tc>
          <w:tcPr>
            <w:tcW w:w="1900" w:type="pct"/>
            <w:shd w:val="clear" w:color="auto" w:fill="FFFFFF"/>
            <w:hideMark/>
          </w:tcPr>
          <w:p w:rsidR="0099462F" w:rsidRPr="00FD1DCA" w:rsidRDefault="0099462F" w:rsidP="000101BD">
            <w:pPr>
              <w:spacing w:line="276" w:lineRule="auto"/>
              <w:rPr>
                <w:sz w:val="24"/>
                <w:szCs w:val="24"/>
                <w:lang w:eastAsia="ru-RU"/>
              </w:rPr>
            </w:pPr>
            <w:r w:rsidRPr="00FD1DCA">
              <w:rPr>
                <w:sz w:val="24"/>
                <w:szCs w:val="24"/>
                <w:lang w:eastAsia="ru-RU"/>
              </w:rPr>
              <w:t>no Litenes līdz grīvai</w:t>
            </w:r>
          </w:p>
        </w:tc>
        <w:tc>
          <w:tcPr>
            <w:tcW w:w="460" w:type="pct"/>
            <w:shd w:val="clear" w:color="auto" w:fill="FFFFFF"/>
            <w:hideMark/>
          </w:tcPr>
          <w:p w:rsidR="0099462F" w:rsidRPr="00FD1DCA" w:rsidRDefault="0099462F" w:rsidP="000101BD">
            <w:pPr>
              <w:spacing w:line="276" w:lineRule="auto"/>
              <w:ind w:firstLine="244"/>
              <w:rPr>
                <w:sz w:val="24"/>
                <w:szCs w:val="24"/>
                <w:lang w:eastAsia="ru-RU"/>
              </w:rPr>
            </w:pPr>
            <w:r w:rsidRPr="00FD1DCA">
              <w:rPr>
                <w:sz w:val="24"/>
                <w:szCs w:val="24"/>
                <w:lang w:eastAsia="ru-RU"/>
              </w:rPr>
              <w:t>K</w:t>
            </w:r>
          </w:p>
        </w:tc>
      </w:tr>
      <w:tr w:rsidR="0099462F" w:rsidRPr="00FD1DCA" w:rsidTr="00AC2360">
        <w:trPr>
          <w:trHeight w:val="60"/>
        </w:trPr>
        <w:tc>
          <w:tcPr>
            <w:tcW w:w="5000" w:type="pct"/>
            <w:gridSpan w:val="6"/>
            <w:shd w:val="clear" w:color="auto" w:fill="EAF1DD"/>
            <w:hideMark/>
          </w:tcPr>
          <w:p w:rsidR="0099462F" w:rsidRDefault="0099462F" w:rsidP="000101BD">
            <w:pPr>
              <w:spacing w:line="276" w:lineRule="auto"/>
              <w:ind w:firstLine="708"/>
              <w:jc w:val="both"/>
              <w:rPr>
                <w:rFonts w:ascii="Cambria" w:hAnsi="Cambria"/>
                <w:b/>
                <w:bCs/>
                <w:sz w:val="24"/>
                <w:szCs w:val="24"/>
                <w:lang w:eastAsia="ru-RU"/>
              </w:rPr>
            </w:pPr>
            <w:r w:rsidRPr="00FD1DCA">
              <w:rPr>
                <w:rFonts w:ascii="Cambria" w:hAnsi="Cambria"/>
                <w:b/>
                <w:bCs/>
                <w:sz w:val="24"/>
                <w:szCs w:val="24"/>
                <w:lang w:eastAsia="ru-RU"/>
              </w:rPr>
              <w:t>Gaujas upju baseinu apgabals</w:t>
            </w:r>
          </w:p>
          <w:p w:rsidR="000101BD" w:rsidRPr="00FD1DCA" w:rsidRDefault="000101BD" w:rsidP="000101BD">
            <w:pPr>
              <w:spacing w:line="276" w:lineRule="auto"/>
              <w:ind w:firstLine="708"/>
              <w:jc w:val="both"/>
              <w:rPr>
                <w:rFonts w:ascii="Cambria" w:hAnsi="Cambria"/>
                <w:b/>
                <w:bCs/>
                <w:sz w:val="24"/>
                <w:szCs w:val="24"/>
                <w:lang w:eastAsia="ru-RU"/>
              </w:rPr>
            </w:pPr>
          </w:p>
        </w:tc>
      </w:tr>
      <w:tr w:rsidR="0099462F" w:rsidRPr="00FD1DCA" w:rsidTr="00AC2360">
        <w:trPr>
          <w:trHeight w:val="60"/>
        </w:trPr>
        <w:tc>
          <w:tcPr>
            <w:tcW w:w="320" w:type="pct"/>
            <w:shd w:val="clear" w:color="auto" w:fill="FFFFFF"/>
            <w:hideMark/>
          </w:tcPr>
          <w:p w:rsidR="0099462F" w:rsidRPr="00FD1DCA" w:rsidRDefault="0099462F" w:rsidP="000101BD">
            <w:pPr>
              <w:spacing w:line="276" w:lineRule="auto"/>
              <w:rPr>
                <w:rFonts w:ascii="Cambria" w:hAnsi="Cambria"/>
                <w:b/>
                <w:bCs/>
                <w:sz w:val="24"/>
                <w:szCs w:val="24"/>
                <w:lang w:eastAsia="ru-RU"/>
              </w:rPr>
            </w:pPr>
            <w:r w:rsidRPr="00FD1DCA">
              <w:rPr>
                <w:rFonts w:ascii="Cambria" w:hAnsi="Cambria"/>
                <w:b/>
                <w:bCs/>
                <w:sz w:val="24"/>
                <w:szCs w:val="24"/>
                <w:lang w:eastAsia="ru-RU"/>
              </w:rPr>
              <w:t>3</w:t>
            </w:r>
            <w:r w:rsidR="003D5BDC" w:rsidRPr="00FD1DCA">
              <w:rPr>
                <w:rFonts w:ascii="Cambria" w:hAnsi="Cambria"/>
                <w:b/>
                <w:bCs/>
                <w:sz w:val="24"/>
                <w:szCs w:val="24"/>
                <w:lang w:eastAsia="ru-RU"/>
              </w:rPr>
              <w:t>.</w:t>
            </w:r>
          </w:p>
        </w:tc>
        <w:tc>
          <w:tcPr>
            <w:tcW w:w="713" w:type="pct"/>
            <w:gridSpan w:val="2"/>
            <w:shd w:val="clear" w:color="auto" w:fill="FFFFFF"/>
            <w:hideMark/>
          </w:tcPr>
          <w:p w:rsidR="0099462F" w:rsidRPr="00FD1DCA" w:rsidRDefault="0099462F" w:rsidP="000101BD">
            <w:pPr>
              <w:spacing w:line="276" w:lineRule="auto"/>
              <w:rPr>
                <w:sz w:val="24"/>
                <w:szCs w:val="24"/>
                <w:lang w:eastAsia="ru-RU"/>
              </w:rPr>
            </w:pPr>
            <w:r w:rsidRPr="00FD1DCA">
              <w:rPr>
                <w:sz w:val="24"/>
                <w:szCs w:val="24"/>
                <w:lang w:eastAsia="ru-RU"/>
              </w:rPr>
              <w:t>Gauja</w:t>
            </w:r>
          </w:p>
        </w:tc>
        <w:tc>
          <w:tcPr>
            <w:tcW w:w="1607" w:type="pct"/>
            <w:shd w:val="clear" w:color="auto" w:fill="FFFFFF"/>
            <w:hideMark/>
          </w:tcPr>
          <w:p w:rsidR="0099462F" w:rsidRPr="00FD1DCA" w:rsidRDefault="0099462F" w:rsidP="000101BD">
            <w:pPr>
              <w:spacing w:line="276" w:lineRule="auto"/>
              <w:rPr>
                <w:sz w:val="24"/>
                <w:szCs w:val="24"/>
                <w:lang w:eastAsia="ru-RU"/>
              </w:rPr>
            </w:pPr>
            <w:r w:rsidRPr="00FD1DCA">
              <w:rPr>
                <w:sz w:val="24"/>
                <w:szCs w:val="24"/>
                <w:lang w:eastAsia="ru-RU"/>
              </w:rPr>
              <w:t>Vecpiebalgas, Jaunpiebalgas, Rankas, Gulbenes</w:t>
            </w:r>
          </w:p>
        </w:tc>
        <w:tc>
          <w:tcPr>
            <w:tcW w:w="1900" w:type="pct"/>
            <w:shd w:val="clear" w:color="auto" w:fill="FFFFFF"/>
            <w:hideMark/>
          </w:tcPr>
          <w:p w:rsidR="0099462F" w:rsidRPr="00FD1DCA" w:rsidRDefault="0099462F" w:rsidP="000101BD">
            <w:pPr>
              <w:spacing w:line="276" w:lineRule="auto"/>
              <w:rPr>
                <w:sz w:val="24"/>
                <w:szCs w:val="24"/>
                <w:lang w:eastAsia="ru-RU"/>
              </w:rPr>
            </w:pPr>
            <w:r w:rsidRPr="00FD1DCA">
              <w:rPr>
                <w:sz w:val="24"/>
                <w:szCs w:val="24"/>
                <w:lang w:eastAsia="ru-RU"/>
              </w:rPr>
              <w:t>no Taurenes ezera līdz Rankai</w:t>
            </w:r>
          </w:p>
        </w:tc>
        <w:tc>
          <w:tcPr>
            <w:tcW w:w="460" w:type="pct"/>
            <w:shd w:val="clear" w:color="auto" w:fill="FFFFFF"/>
            <w:hideMark/>
          </w:tcPr>
          <w:p w:rsidR="0099462F" w:rsidRPr="00FD1DCA" w:rsidRDefault="0099462F" w:rsidP="000101BD">
            <w:pPr>
              <w:spacing w:line="276" w:lineRule="auto"/>
              <w:ind w:firstLine="377"/>
              <w:rPr>
                <w:sz w:val="24"/>
                <w:szCs w:val="24"/>
                <w:lang w:eastAsia="ru-RU"/>
              </w:rPr>
            </w:pPr>
            <w:r w:rsidRPr="00FD1DCA">
              <w:rPr>
                <w:sz w:val="24"/>
                <w:szCs w:val="24"/>
                <w:lang w:eastAsia="ru-RU"/>
              </w:rPr>
              <w:t>K</w:t>
            </w:r>
          </w:p>
        </w:tc>
      </w:tr>
      <w:tr w:rsidR="0099462F" w:rsidRPr="00FD1DCA" w:rsidTr="00AC2360">
        <w:trPr>
          <w:trHeight w:val="60"/>
        </w:trPr>
        <w:tc>
          <w:tcPr>
            <w:tcW w:w="320" w:type="pct"/>
            <w:tcBorders>
              <w:top w:val="single" w:sz="8" w:space="0" w:color="9BBB59"/>
              <w:left w:val="single" w:sz="8" w:space="0" w:color="9BBB59"/>
              <w:bottom w:val="single" w:sz="8" w:space="0" w:color="9BBB59"/>
              <w:right w:val="single" w:sz="8" w:space="0" w:color="9BBB59"/>
            </w:tcBorders>
            <w:shd w:val="clear" w:color="auto" w:fill="auto"/>
            <w:hideMark/>
          </w:tcPr>
          <w:p w:rsidR="0099462F" w:rsidRPr="00FD1DCA" w:rsidRDefault="0099462F" w:rsidP="000101BD">
            <w:pPr>
              <w:spacing w:line="276" w:lineRule="auto"/>
              <w:rPr>
                <w:rFonts w:ascii="Cambria" w:hAnsi="Cambria"/>
                <w:b/>
                <w:bCs/>
                <w:sz w:val="24"/>
                <w:szCs w:val="24"/>
                <w:lang w:eastAsia="ru-RU"/>
              </w:rPr>
            </w:pPr>
            <w:r w:rsidRPr="00FD1DCA">
              <w:rPr>
                <w:rFonts w:ascii="Cambria" w:hAnsi="Cambria"/>
                <w:b/>
                <w:bCs/>
                <w:sz w:val="24"/>
                <w:szCs w:val="24"/>
                <w:lang w:eastAsia="ru-RU"/>
              </w:rPr>
              <w:t>4</w:t>
            </w:r>
            <w:r w:rsidR="003D5BDC" w:rsidRPr="00FD1DCA">
              <w:rPr>
                <w:rFonts w:ascii="Cambria" w:hAnsi="Cambria"/>
                <w:b/>
                <w:bCs/>
                <w:sz w:val="24"/>
                <w:szCs w:val="24"/>
                <w:lang w:eastAsia="ru-RU"/>
              </w:rPr>
              <w:t>.</w:t>
            </w:r>
          </w:p>
        </w:tc>
        <w:tc>
          <w:tcPr>
            <w:tcW w:w="713" w:type="pct"/>
            <w:gridSpan w:val="2"/>
            <w:tcBorders>
              <w:top w:val="single" w:sz="8" w:space="0" w:color="9BBB59"/>
              <w:left w:val="single" w:sz="8" w:space="0" w:color="9BBB59"/>
              <w:bottom w:val="single" w:sz="8" w:space="0" w:color="9BBB59"/>
              <w:right w:val="single" w:sz="8" w:space="0" w:color="9BBB59"/>
            </w:tcBorders>
            <w:shd w:val="clear" w:color="auto" w:fill="auto"/>
            <w:hideMark/>
          </w:tcPr>
          <w:p w:rsidR="0099462F" w:rsidRPr="00FD1DCA" w:rsidRDefault="0099462F" w:rsidP="000101BD">
            <w:pPr>
              <w:spacing w:line="276" w:lineRule="auto"/>
              <w:rPr>
                <w:sz w:val="24"/>
                <w:szCs w:val="24"/>
                <w:lang w:eastAsia="ru-RU"/>
              </w:rPr>
            </w:pPr>
            <w:r w:rsidRPr="00FD1DCA">
              <w:rPr>
                <w:sz w:val="24"/>
                <w:szCs w:val="24"/>
                <w:lang w:eastAsia="ru-RU"/>
              </w:rPr>
              <w:t>Gauja</w:t>
            </w:r>
          </w:p>
        </w:tc>
        <w:tc>
          <w:tcPr>
            <w:tcW w:w="1607" w:type="pct"/>
            <w:tcBorders>
              <w:top w:val="single" w:sz="8" w:space="0" w:color="9BBB59"/>
              <w:left w:val="single" w:sz="8" w:space="0" w:color="9BBB59"/>
              <w:bottom w:val="single" w:sz="8" w:space="0" w:color="9BBB59"/>
              <w:right w:val="single" w:sz="8" w:space="0" w:color="9BBB59"/>
            </w:tcBorders>
            <w:shd w:val="clear" w:color="auto" w:fill="auto"/>
            <w:hideMark/>
          </w:tcPr>
          <w:p w:rsidR="0099462F" w:rsidRPr="00FD1DCA" w:rsidRDefault="0099462F" w:rsidP="000101BD">
            <w:pPr>
              <w:spacing w:line="276" w:lineRule="auto"/>
              <w:rPr>
                <w:sz w:val="24"/>
                <w:szCs w:val="24"/>
                <w:lang w:eastAsia="ru-RU"/>
              </w:rPr>
            </w:pPr>
            <w:r w:rsidRPr="00FD1DCA">
              <w:rPr>
                <w:sz w:val="24"/>
                <w:szCs w:val="24"/>
                <w:lang w:eastAsia="ru-RU"/>
              </w:rPr>
              <w:t>Gulbenes, Apes</w:t>
            </w:r>
          </w:p>
        </w:tc>
        <w:tc>
          <w:tcPr>
            <w:tcW w:w="1900" w:type="pct"/>
            <w:tcBorders>
              <w:top w:val="single" w:sz="8" w:space="0" w:color="9BBB59"/>
              <w:left w:val="single" w:sz="8" w:space="0" w:color="9BBB59"/>
              <w:bottom w:val="single" w:sz="8" w:space="0" w:color="9BBB59"/>
              <w:right w:val="single" w:sz="8" w:space="0" w:color="9BBB59"/>
            </w:tcBorders>
            <w:shd w:val="clear" w:color="auto" w:fill="auto"/>
            <w:hideMark/>
          </w:tcPr>
          <w:p w:rsidR="0099462F" w:rsidRPr="00FD1DCA" w:rsidRDefault="0099462F" w:rsidP="000101BD">
            <w:pPr>
              <w:spacing w:line="276" w:lineRule="auto"/>
              <w:rPr>
                <w:sz w:val="24"/>
                <w:szCs w:val="24"/>
                <w:lang w:eastAsia="ru-RU"/>
              </w:rPr>
            </w:pPr>
            <w:r w:rsidRPr="00FD1DCA">
              <w:rPr>
                <w:sz w:val="24"/>
                <w:szCs w:val="24"/>
                <w:lang w:eastAsia="ru-RU"/>
              </w:rPr>
              <w:t>no Rankas līdz Gaujienai</w:t>
            </w:r>
          </w:p>
        </w:tc>
        <w:tc>
          <w:tcPr>
            <w:tcW w:w="460" w:type="pct"/>
            <w:tcBorders>
              <w:top w:val="single" w:sz="8" w:space="0" w:color="9BBB59"/>
              <w:left w:val="single" w:sz="8" w:space="0" w:color="9BBB59"/>
              <w:bottom w:val="single" w:sz="8" w:space="0" w:color="9BBB59"/>
              <w:right w:val="single" w:sz="8" w:space="0" w:color="9BBB59"/>
            </w:tcBorders>
            <w:shd w:val="clear" w:color="auto" w:fill="auto"/>
            <w:hideMark/>
          </w:tcPr>
          <w:p w:rsidR="0099462F" w:rsidRPr="00FD1DCA" w:rsidRDefault="0099462F" w:rsidP="000101BD">
            <w:pPr>
              <w:spacing w:line="276" w:lineRule="auto"/>
              <w:ind w:firstLine="377"/>
              <w:rPr>
                <w:sz w:val="24"/>
                <w:szCs w:val="24"/>
                <w:lang w:eastAsia="ru-RU"/>
              </w:rPr>
            </w:pPr>
            <w:r w:rsidRPr="00FD1DCA">
              <w:rPr>
                <w:sz w:val="24"/>
                <w:szCs w:val="24"/>
                <w:lang w:eastAsia="ru-RU"/>
              </w:rPr>
              <w:t>L</w:t>
            </w:r>
          </w:p>
        </w:tc>
      </w:tr>
      <w:tr w:rsidR="0099462F" w:rsidRPr="00FD1DCA" w:rsidTr="00AC2360">
        <w:trPr>
          <w:trHeight w:val="60"/>
        </w:trPr>
        <w:tc>
          <w:tcPr>
            <w:tcW w:w="320" w:type="pct"/>
            <w:shd w:val="clear" w:color="auto" w:fill="FFFFFF"/>
            <w:hideMark/>
          </w:tcPr>
          <w:p w:rsidR="0099462F" w:rsidRPr="00FD1DCA" w:rsidRDefault="003D5BDC" w:rsidP="000101BD">
            <w:pPr>
              <w:spacing w:line="276" w:lineRule="auto"/>
              <w:ind w:left="-426" w:firstLine="374"/>
              <w:rPr>
                <w:rFonts w:ascii="Cambria" w:hAnsi="Cambria"/>
                <w:b/>
                <w:bCs/>
                <w:sz w:val="24"/>
                <w:szCs w:val="24"/>
                <w:lang w:eastAsia="ru-RU"/>
              </w:rPr>
            </w:pPr>
            <w:r w:rsidRPr="00FD1DCA">
              <w:rPr>
                <w:rFonts w:ascii="Cambria" w:hAnsi="Cambria"/>
                <w:b/>
                <w:bCs/>
                <w:sz w:val="24"/>
                <w:szCs w:val="24"/>
                <w:lang w:eastAsia="ru-RU"/>
              </w:rPr>
              <w:t xml:space="preserve"> 5.</w:t>
            </w:r>
          </w:p>
        </w:tc>
        <w:tc>
          <w:tcPr>
            <w:tcW w:w="713" w:type="pct"/>
            <w:gridSpan w:val="2"/>
            <w:shd w:val="clear" w:color="auto" w:fill="FFFFFF"/>
            <w:hideMark/>
          </w:tcPr>
          <w:p w:rsidR="0099462F" w:rsidRPr="00FD1DCA" w:rsidRDefault="0099462F" w:rsidP="000101BD">
            <w:pPr>
              <w:spacing w:line="276" w:lineRule="auto"/>
              <w:rPr>
                <w:sz w:val="24"/>
                <w:szCs w:val="24"/>
                <w:lang w:eastAsia="ru-RU"/>
              </w:rPr>
            </w:pPr>
            <w:r w:rsidRPr="00FD1DCA">
              <w:rPr>
                <w:sz w:val="24"/>
                <w:szCs w:val="24"/>
                <w:lang w:eastAsia="ru-RU"/>
              </w:rPr>
              <w:t>Tirza</w:t>
            </w:r>
          </w:p>
        </w:tc>
        <w:tc>
          <w:tcPr>
            <w:tcW w:w="1607" w:type="pct"/>
            <w:shd w:val="clear" w:color="auto" w:fill="FFFFFF"/>
            <w:hideMark/>
          </w:tcPr>
          <w:p w:rsidR="0099462F" w:rsidRPr="00FD1DCA" w:rsidRDefault="0099462F" w:rsidP="000101BD">
            <w:pPr>
              <w:spacing w:line="276" w:lineRule="auto"/>
              <w:rPr>
                <w:sz w:val="24"/>
                <w:szCs w:val="24"/>
                <w:lang w:eastAsia="ru-RU"/>
              </w:rPr>
            </w:pPr>
            <w:r w:rsidRPr="00FD1DCA">
              <w:rPr>
                <w:sz w:val="24"/>
                <w:szCs w:val="24"/>
                <w:lang w:eastAsia="ru-RU"/>
              </w:rPr>
              <w:t>Madonas, Cesvaines, Gulbenes</w:t>
            </w:r>
          </w:p>
        </w:tc>
        <w:tc>
          <w:tcPr>
            <w:tcW w:w="1900" w:type="pct"/>
            <w:shd w:val="clear" w:color="auto" w:fill="FFFFFF"/>
            <w:hideMark/>
          </w:tcPr>
          <w:p w:rsidR="0099462F" w:rsidRPr="00FD1DCA" w:rsidRDefault="0099462F" w:rsidP="000101BD">
            <w:pPr>
              <w:spacing w:line="276" w:lineRule="auto"/>
              <w:rPr>
                <w:sz w:val="24"/>
                <w:szCs w:val="24"/>
                <w:lang w:eastAsia="ru-RU"/>
              </w:rPr>
            </w:pPr>
            <w:r w:rsidRPr="00FD1DCA">
              <w:rPr>
                <w:sz w:val="24"/>
                <w:szCs w:val="24"/>
                <w:lang w:eastAsia="ru-RU"/>
              </w:rPr>
              <w:t>no Liezeres–Druvienas ceļa tilta līdz grīvai</w:t>
            </w:r>
          </w:p>
        </w:tc>
        <w:tc>
          <w:tcPr>
            <w:tcW w:w="460" w:type="pct"/>
            <w:shd w:val="clear" w:color="auto" w:fill="FFFFFF"/>
            <w:hideMark/>
          </w:tcPr>
          <w:p w:rsidR="0099462F" w:rsidRPr="00FD1DCA" w:rsidRDefault="0099462F" w:rsidP="000101BD">
            <w:pPr>
              <w:spacing w:line="276" w:lineRule="auto"/>
              <w:ind w:firstLine="377"/>
              <w:rPr>
                <w:sz w:val="24"/>
                <w:szCs w:val="24"/>
                <w:lang w:eastAsia="ru-RU"/>
              </w:rPr>
            </w:pPr>
            <w:r w:rsidRPr="00FD1DCA">
              <w:rPr>
                <w:sz w:val="24"/>
                <w:szCs w:val="24"/>
                <w:lang w:eastAsia="ru-RU"/>
              </w:rPr>
              <w:t>L</w:t>
            </w:r>
          </w:p>
        </w:tc>
      </w:tr>
    </w:tbl>
    <w:p w:rsidR="0099462F" w:rsidRPr="0099462F" w:rsidRDefault="0099462F" w:rsidP="0099462F">
      <w:pPr>
        <w:rPr>
          <w:i/>
          <w:sz w:val="24"/>
          <w:szCs w:val="24"/>
        </w:rPr>
      </w:pPr>
      <w:r w:rsidRPr="0099462F">
        <w:rPr>
          <w:i/>
          <w:sz w:val="24"/>
          <w:szCs w:val="24"/>
        </w:rPr>
        <w:t>K – karpveidīgo zivju ūdeņi.</w:t>
      </w:r>
    </w:p>
    <w:p w:rsidR="00E7659E" w:rsidRDefault="0099462F" w:rsidP="0099462F">
      <w:pPr>
        <w:rPr>
          <w:i/>
          <w:sz w:val="24"/>
          <w:szCs w:val="24"/>
        </w:rPr>
      </w:pPr>
      <w:r w:rsidRPr="0099462F">
        <w:rPr>
          <w:i/>
          <w:sz w:val="24"/>
          <w:szCs w:val="24"/>
        </w:rPr>
        <w:t>L – lašveidīgo zivju ūdeņi.</w:t>
      </w:r>
    </w:p>
    <w:p w:rsidR="00934056" w:rsidRDefault="00934056" w:rsidP="006C0770">
      <w:pPr>
        <w:spacing w:line="276" w:lineRule="auto"/>
        <w:jc w:val="both"/>
        <w:rPr>
          <w:sz w:val="24"/>
          <w:szCs w:val="24"/>
        </w:rPr>
      </w:pPr>
    </w:p>
    <w:p w:rsidR="00934056" w:rsidRDefault="00CD0453" w:rsidP="00FB1F0E">
      <w:pPr>
        <w:spacing w:line="276" w:lineRule="auto"/>
        <w:ind w:firstLine="737"/>
        <w:jc w:val="both"/>
        <w:rPr>
          <w:sz w:val="24"/>
          <w:szCs w:val="24"/>
        </w:rPr>
      </w:pPr>
      <w:r w:rsidRPr="00CD0453">
        <w:rPr>
          <w:sz w:val="24"/>
          <w:szCs w:val="24"/>
        </w:rPr>
        <w:lastRenderedPageBreak/>
        <w:t>Prioritāros zivju ūdeņus nav pieļaujama piesārņojošo vielu emisija ūdeņos, jāveic notekūdeņu attīrīšana, jāierobežo lauksaimniecības radītā piesārņojuma nokļūšana ūdensobjektos u.c. pasākumi.)</w:t>
      </w:r>
      <w:r>
        <w:rPr>
          <w:sz w:val="24"/>
          <w:szCs w:val="24"/>
        </w:rPr>
        <w:t>.</w:t>
      </w:r>
    </w:p>
    <w:p w:rsidR="00FB1F0E" w:rsidRDefault="00FB1F0E" w:rsidP="00934056">
      <w:pPr>
        <w:spacing w:line="276" w:lineRule="auto"/>
        <w:ind w:firstLine="737"/>
        <w:jc w:val="both"/>
        <w:rPr>
          <w:sz w:val="24"/>
          <w:szCs w:val="24"/>
        </w:rPr>
      </w:pPr>
    </w:p>
    <w:p w:rsidR="003B7852" w:rsidRDefault="009771D3" w:rsidP="00934056">
      <w:pPr>
        <w:spacing w:line="276" w:lineRule="auto"/>
        <w:ind w:firstLine="737"/>
        <w:jc w:val="both"/>
        <w:rPr>
          <w:sz w:val="24"/>
          <w:szCs w:val="24"/>
          <w:lang w:eastAsia="ru-RU"/>
        </w:rPr>
      </w:pPr>
      <w:r w:rsidRPr="009771D3">
        <w:rPr>
          <w:sz w:val="24"/>
          <w:szCs w:val="24"/>
        </w:rPr>
        <w:t>Liela ietekme uz zivju resursiem un ūde</w:t>
      </w:r>
      <w:r w:rsidR="008937A8">
        <w:rPr>
          <w:sz w:val="24"/>
          <w:szCs w:val="24"/>
        </w:rPr>
        <w:t>ns līmeni ir</w:t>
      </w:r>
      <w:r w:rsidR="001D0CCA">
        <w:rPr>
          <w:sz w:val="24"/>
          <w:szCs w:val="24"/>
        </w:rPr>
        <w:t xml:space="preserve"> mazajiem HES, kur</w:t>
      </w:r>
      <w:r w:rsidR="00A45165">
        <w:rPr>
          <w:sz w:val="24"/>
          <w:szCs w:val="24"/>
        </w:rPr>
        <w:t>i</w:t>
      </w:r>
      <w:r w:rsidRPr="009771D3">
        <w:rPr>
          <w:sz w:val="24"/>
          <w:szCs w:val="24"/>
        </w:rPr>
        <w:t xml:space="preserve"> atrodas uz vienas upes</w:t>
      </w:r>
      <w:r w:rsidR="00B27121">
        <w:rPr>
          <w:sz w:val="24"/>
          <w:szCs w:val="24"/>
        </w:rPr>
        <w:t>,</w:t>
      </w:r>
      <w:r w:rsidR="00A45165">
        <w:rPr>
          <w:sz w:val="24"/>
          <w:szCs w:val="24"/>
        </w:rPr>
        <w:t xml:space="preserve"> kas </w:t>
      </w:r>
      <w:r w:rsidR="00A45165" w:rsidRPr="00A45165">
        <w:rPr>
          <w:sz w:val="24"/>
          <w:szCs w:val="24"/>
        </w:rPr>
        <w:t>var negatīvi ietekmēt bioloģisko resursu saglabāšanos un vairošanos, ja netiek ievērotas pastāvošās vides aizsa</w:t>
      </w:r>
      <w:r w:rsidR="00B54D64">
        <w:rPr>
          <w:sz w:val="24"/>
          <w:szCs w:val="24"/>
        </w:rPr>
        <w:t>rdzības prasības. Aizsprostu pā</w:t>
      </w:r>
      <w:r w:rsidR="00A45165" w:rsidRPr="00A45165">
        <w:rPr>
          <w:sz w:val="24"/>
          <w:szCs w:val="24"/>
        </w:rPr>
        <w:t>rrāv</w:t>
      </w:r>
      <w:r w:rsidR="000101BD">
        <w:rPr>
          <w:sz w:val="24"/>
          <w:szCs w:val="24"/>
        </w:rPr>
        <w:t xml:space="preserve">uma gadījumā ūdenskrātuves var </w:t>
      </w:r>
      <w:r w:rsidR="00A45165" w:rsidRPr="00A45165">
        <w:rPr>
          <w:sz w:val="24"/>
          <w:szCs w:val="24"/>
        </w:rPr>
        <w:t>zaudēt zivju resursus un rekr</w:t>
      </w:r>
      <w:r w:rsidR="000101BD">
        <w:rPr>
          <w:sz w:val="24"/>
          <w:szCs w:val="24"/>
        </w:rPr>
        <w:t xml:space="preserve">eācijas potenciālu, daļa zivju </w:t>
      </w:r>
      <w:r w:rsidR="001D0CCA">
        <w:rPr>
          <w:sz w:val="24"/>
          <w:szCs w:val="24"/>
        </w:rPr>
        <w:t xml:space="preserve">aizpeld </w:t>
      </w:r>
      <w:r w:rsidR="00A45165" w:rsidRPr="00A45165">
        <w:rPr>
          <w:sz w:val="24"/>
          <w:szCs w:val="24"/>
        </w:rPr>
        <w:t>ar straumi, daļa iet bojā nepietiekama ūdens līmeņa dēļ.</w:t>
      </w:r>
      <w:r w:rsidR="008937A8">
        <w:rPr>
          <w:sz w:val="24"/>
          <w:szCs w:val="24"/>
        </w:rPr>
        <w:t xml:space="preserve"> </w:t>
      </w:r>
      <w:r w:rsidR="00CD0453">
        <w:rPr>
          <w:sz w:val="24"/>
          <w:szCs w:val="24"/>
        </w:rPr>
        <w:t>Gulbenes novad</w:t>
      </w:r>
      <w:r w:rsidR="008937A8">
        <w:rPr>
          <w:sz w:val="24"/>
          <w:szCs w:val="24"/>
        </w:rPr>
        <w:t>ā ir vienpadsmit</w:t>
      </w:r>
      <w:r w:rsidR="003B7852">
        <w:rPr>
          <w:sz w:val="24"/>
          <w:szCs w:val="24"/>
        </w:rPr>
        <w:t xml:space="preserve"> mazie </w:t>
      </w:r>
      <w:r w:rsidR="00CD0453">
        <w:rPr>
          <w:sz w:val="24"/>
          <w:szCs w:val="24"/>
        </w:rPr>
        <w:t>HES</w:t>
      </w:r>
      <w:r w:rsidR="008937A8">
        <w:rPr>
          <w:sz w:val="24"/>
          <w:szCs w:val="24"/>
        </w:rPr>
        <w:t>, kas</w:t>
      </w:r>
      <w:r w:rsidR="003B7852">
        <w:rPr>
          <w:sz w:val="24"/>
          <w:szCs w:val="24"/>
        </w:rPr>
        <w:t xml:space="preserve"> apkopoti </w:t>
      </w:r>
      <w:r w:rsidR="003B7852">
        <w:rPr>
          <w:sz w:val="24"/>
          <w:szCs w:val="24"/>
          <w:lang w:eastAsia="ru-RU"/>
        </w:rPr>
        <w:t>4.1.2.</w:t>
      </w:r>
      <w:r w:rsidR="00D2007C">
        <w:rPr>
          <w:sz w:val="24"/>
          <w:szCs w:val="24"/>
          <w:lang w:eastAsia="ru-RU"/>
        </w:rPr>
        <w:t>5</w:t>
      </w:r>
      <w:r w:rsidR="00FB1F0E">
        <w:rPr>
          <w:sz w:val="24"/>
          <w:szCs w:val="24"/>
          <w:lang w:eastAsia="ru-RU"/>
        </w:rPr>
        <w:t>. tabulā. Teritorijas plānojum</w:t>
      </w:r>
      <w:r w:rsidR="009A7B9E">
        <w:rPr>
          <w:sz w:val="24"/>
          <w:szCs w:val="24"/>
          <w:lang w:eastAsia="ru-RU"/>
        </w:rPr>
        <w:t xml:space="preserve">a grafiskajā daļā </w:t>
      </w:r>
      <w:r w:rsidR="00FB1F0E">
        <w:rPr>
          <w:sz w:val="24"/>
          <w:szCs w:val="24"/>
          <w:lang w:eastAsia="ru-RU"/>
        </w:rPr>
        <w:t xml:space="preserve">ir attēloti </w:t>
      </w:r>
      <w:r w:rsidR="009A7B9E">
        <w:rPr>
          <w:sz w:val="24"/>
          <w:szCs w:val="24"/>
          <w:lang w:eastAsia="ru-RU"/>
        </w:rPr>
        <w:t>HES un arī teritorijas izmantošanas un apbūves noteikumos norādītas, kā applūstošās teritorijas.</w:t>
      </w:r>
    </w:p>
    <w:p w:rsidR="00CD0453" w:rsidRDefault="00FB1F0E" w:rsidP="00FB1F0E">
      <w:pPr>
        <w:spacing w:line="276" w:lineRule="auto"/>
        <w:ind w:firstLine="737"/>
        <w:jc w:val="right"/>
        <w:rPr>
          <w:sz w:val="24"/>
          <w:szCs w:val="24"/>
        </w:rPr>
      </w:pPr>
      <w:r>
        <w:rPr>
          <w:sz w:val="24"/>
          <w:szCs w:val="24"/>
          <w:lang w:eastAsia="ru-RU"/>
        </w:rPr>
        <w:t>4.1.2.5. tabula</w:t>
      </w:r>
    </w:p>
    <w:p w:rsidR="00CD0453" w:rsidRPr="008937A8" w:rsidRDefault="003B7852" w:rsidP="003B7852">
      <w:pPr>
        <w:jc w:val="center"/>
        <w:rPr>
          <w:b/>
          <w:sz w:val="24"/>
          <w:szCs w:val="24"/>
        </w:rPr>
      </w:pPr>
      <w:r w:rsidRPr="008937A8">
        <w:rPr>
          <w:b/>
          <w:sz w:val="24"/>
          <w:szCs w:val="24"/>
        </w:rPr>
        <w:t>Gulbenes novada mazie HES</w:t>
      </w:r>
    </w:p>
    <w:p w:rsidR="003B7852" w:rsidRDefault="003B7852" w:rsidP="00FB1F0E">
      <w:pPr>
        <w:rPr>
          <w:sz w:val="24"/>
          <w:szCs w:val="24"/>
        </w:rPr>
      </w:pPr>
    </w:p>
    <w:tbl>
      <w:tblPr>
        <w:tblW w:w="0" w:type="auto"/>
        <w:jc w:val="cente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ayout w:type="fixed"/>
        <w:tblLook w:val="04A0" w:firstRow="1" w:lastRow="0" w:firstColumn="1" w:lastColumn="0" w:noHBand="0" w:noVBand="1"/>
      </w:tblPr>
      <w:tblGrid>
        <w:gridCol w:w="2518"/>
        <w:gridCol w:w="1134"/>
        <w:gridCol w:w="2693"/>
        <w:gridCol w:w="1843"/>
      </w:tblGrid>
      <w:tr w:rsidR="003B7852" w:rsidRPr="00EB63B3" w:rsidTr="00EB63B3">
        <w:trPr>
          <w:jc w:val="center"/>
        </w:trPr>
        <w:tc>
          <w:tcPr>
            <w:tcW w:w="2518" w:type="dxa"/>
            <w:tcBorders>
              <w:top w:val="single" w:sz="8" w:space="0" w:color="9BBB59"/>
              <w:left w:val="single" w:sz="8" w:space="0" w:color="9BBB59"/>
              <w:bottom w:val="single" w:sz="18" w:space="0" w:color="9BBB59"/>
              <w:right w:val="single" w:sz="8" w:space="0" w:color="9BBB59"/>
            </w:tcBorders>
            <w:shd w:val="clear" w:color="auto" w:fill="auto"/>
          </w:tcPr>
          <w:p w:rsidR="003B7852" w:rsidRPr="00EB63B3" w:rsidRDefault="003B7852" w:rsidP="00EB63B3">
            <w:pPr>
              <w:spacing w:line="360" w:lineRule="auto"/>
              <w:jc w:val="center"/>
              <w:rPr>
                <w:rFonts w:ascii="Cambria" w:eastAsia="Calibri" w:hAnsi="Cambria"/>
                <w:b/>
                <w:bCs/>
                <w:i/>
                <w:sz w:val="24"/>
                <w:szCs w:val="24"/>
                <w:lang w:eastAsia="en-US"/>
              </w:rPr>
            </w:pPr>
            <w:r w:rsidRPr="00EB63B3">
              <w:rPr>
                <w:rFonts w:ascii="Cambria" w:eastAsia="Calibri" w:hAnsi="Cambria"/>
                <w:b/>
                <w:bCs/>
                <w:i/>
                <w:sz w:val="24"/>
                <w:szCs w:val="24"/>
                <w:lang w:eastAsia="en-US"/>
              </w:rPr>
              <w:t>Pagasts</w:t>
            </w:r>
          </w:p>
        </w:tc>
        <w:tc>
          <w:tcPr>
            <w:tcW w:w="1134" w:type="dxa"/>
            <w:tcBorders>
              <w:top w:val="single" w:sz="8" w:space="0" w:color="9BBB59"/>
              <w:left w:val="single" w:sz="8" w:space="0" w:color="9BBB59"/>
              <w:bottom w:val="single" w:sz="18" w:space="0" w:color="9BBB59"/>
              <w:right w:val="single" w:sz="8" w:space="0" w:color="9BBB59"/>
            </w:tcBorders>
            <w:shd w:val="clear" w:color="auto" w:fill="auto"/>
          </w:tcPr>
          <w:p w:rsidR="003B7852" w:rsidRPr="00EB63B3" w:rsidRDefault="003B7852" w:rsidP="00EB63B3">
            <w:pPr>
              <w:spacing w:line="360" w:lineRule="auto"/>
              <w:jc w:val="center"/>
              <w:rPr>
                <w:rFonts w:ascii="Cambria" w:eastAsia="Calibri" w:hAnsi="Cambria"/>
                <w:b/>
                <w:bCs/>
                <w:i/>
                <w:sz w:val="24"/>
                <w:szCs w:val="24"/>
                <w:lang w:eastAsia="en-US"/>
              </w:rPr>
            </w:pPr>
            <w:r w:rsidRPr="00EB63B3">
              <w:rPr>
                <w:rFonts w:ascii="Cambria" w:eastAsia="Calibri" w:hAnsi="Cambria"/>
                <w:b/>
                <w:bCs/>
                <w:i/>
                <w:sz w:val="24"/>
                <w:szCs w:val="24"/>
                <w:lang w:eastAsia="en-US"/>
              </w:rPr>
              <w:t>Nr.p.k.</w:t>
            </w:r>
          </w:p>
        </w:tc>
        <w:tc>
          <w:tcPr>
            <w:tcW w:w="2693" w:type="dxa"/>
            <w:tcBorders>
              <w:top w:val="single" w:sz="8" w:space="0" w:color="9BBB59"/>
              <w:left w:val="single" w:sz="8" w:space="0" w:color="9BBB59"/>
              <w:bottom w:val="single" w:sz="18" w:space="0" w:color="9BBB59"/>
              <w:right w:val="single" w:sz="8" w:space="0" w:color="9BBB59"/>
            </w:tcBorders>
            <w:shd w:val="clear" w:color="auto" w:fill="auto"/>
          </w:tcPr>
          <w:p w:rsidR="003B7852" w:rsidRPr="00EB63B3" w:rsidRDefault="003B7852" w:rsidP="00EB63B3">
            <w:pPr>
              <w:spacing w:line="360" w:lineRule="auto"/>
              <w:jc w:val="center"/>
              <w:rPr>
                <w:rFonts w:ascii="Cambria" w:eastAsia="Calibri" w:hAnsi="Cambria"/>
                <w:b/>
                <w:bCs/>
                <w:i/>
                <w:sz w:val="24"/>
                <w:szCs w:val="24"/>
                <w:lang w:eastAsia="en-US"/>
              </w:rPr>
            </w:pPr>
            <w:r w:rsidRPr="00EB63B3">
              <w:rPr>
                <w:rFonts w:ascii="Cambria" w:eastAsia="Calibri" w:hAnsi="Cambria"/>
                <w:b/>
                <w:bCs/>
                <w:i/>
                <w:sz w:val="24"/>
                <w:szCs w:val="24"/>
                <w:lang w:eastAsia="en-US"/>
              </w:rPr>
              <w:t>Hidroelektrostacijas</w:t>
            </w:r>
          </w:p>
        </w:tc>
        <w:tc>
          <w:tcPr>
            <w:tcW w:w="1843" w:type="dxa"/>
            <w:tcBorders>
              <w:top w:val="single" w:sz="8" w:space="0" w:color="9BBB59"/>
              <w:left w:val="single" w:sz="8" w:space="0" w:color="9BBB59"/>
              <w:bottom w:val="single" w:sz="18" w:space="0" w:color="9BBB59"/>
              <w:right w:val="single" w:sz="8" w:space="0" w:color="9BBB59"/>
            </w:tcBorders>
            <w:shd w:val="clear" w:color="auto" w:fill="auto"/>
          </w:tcPr>
          <w:p w:rsidR="003B7852" w:rsidRPr="00EB63B3" w:rsidRDefault="003B7852" w:rsidP="00EB63B3">
            <w:pPr>
              <w:spacing w:line="360" w:lineRule="auto"/>
              <w:jc w:val="center"/>
              <w:rPr>
                <w:rFonts w:ascii="Cambria" w:eastAsia="Calibri" w:hAnsi="Cambria"/>
                <w:b/>
                <w:bCs/>
                <w:i/>
                <w:sz w:val="24"/>
                <w:szCs w:val="24"/>
                <w:lang w:eastAsia="en-US"/>
              </w:rPr>
            </w:pPr>
            <w:r w:rsidRPr="00EB63B3">
              <w:rPr>
                <w:rFonts w:ascii="Cambria" w:eastAsia="Calibri" w:hAnsi="Cambria"/>
                <w:b/>
                <w:bCs/>
                <w:i/>
                <w:sz w:val="24"/>
                <w:szCs w:val="24"/>
                <w:lang w:eastAsia="en-US"/>
              </w:rPr>
              <w:t>Upes baseins</w:t>
            </w:r>
          </w:p>
          <w:p w:rsidR="003B7852" w:rsidRPr="00EB63B3" w:rsidRDefault="003B7852" w:rsidP="00EB63B3">
            <w:pPr>
              <w:spacing w:line="360" w:lineRule="auto"/>
              <w:jc w:val="center"/>
              <w:rPr>
                <w:rFonts w:ascii="Cambria" w:eastAsia="Calibri" w:hAnsi="Cambria"/>
                <w:b/>
                <w:bCs/>
                <w:i/>
                <w:sz w:val="24"/>
                <w:szCs w:val="24"/>
                <w:lang w:eastAsia="en-US"/>
              </w:rPr>
            </w:pPr>
          </w:p>
        </w:tc>
      </w:tr>
      <w:tr w:rsidR="003B7852" w:rsidRPr="00EB63B3" w:rsidTr="00EB63B3">
        <w:trPr>
          <w:jc w:val="center"/>
        </w:trPr>
        <w:tc>
          <w:tcPr>
            <w:tcW w:w="2518" w:type="dxa"/>
            <w:shd w:val="clear" w:color="auto" w:fill="EAF1DD"/>
          </w:tcPr>
          <w:p w:rsidR="003B7852" w:rsidRPr="00EB63B3" w:rsidRDefault="003B7852" w:rsidP="00934056">
            <w:pPr>
              <w:spacing w:line="480" w:lineRule="auto"/>
              <w:rPr>
                <w:rFonts w:ascii="Cambria" w:eastAsia="Calibri" w:hAnsi="Cambria"/>
                <w:b/>
                <w:bCs/>
                <w:sz w:val="24"/>
                <w:szCs w:val="24"/>
                <w:lang w:eastAsia="en-US"/>
              </w:rPr>
            </w:pPr>
            <w:r w:rsidRPr="00EB63B3">
              <w:rPr>
                <w:rFonts w:ascii="Cambria" w:eastAsia="Calibri" w:hAnsi="Cambria"/>
                <w:b/>
                <w:bCs/>
                <w:sz w:val="24"/>
                <w:szCs w:val="24"/>
                <w:lang w:eastAsia="en-US"/>
              </w:rPr>
              <w:t>Galgauskas pagasts</w:t>
            </w:r>
          </w:p>
        </w:tc>
        <w:tc>
          <w:tcPr>
            <w:tcW w:w="1134" w:type="dxa"/>
            <w:shd w:val="clear" w:color="auto" w:fill="EAF1DD"/>
          </w:tcPr>
          <w:p w:rsidR="003B7852" w:rsidRPr="00EB63B3" w:rsidRDefault="003B7852" w:rsidP="00934056">
            <w:pPr>
              <w:spacing w:line="480" w:lineRule="auto"/>
              <w:rPr>
                <w:rFonts w:eastAsia="Calibri"/>
                <w:sz w:val="24"/>
                <w:szCs w:val="24"/>
                <w:lang w:eastAsia="en-US"/>
              </w:rPr>
            </w:pPr>
            <w:r w:rsidRPr="00EB63B3">
              <w:rPr>
                <w:rFonts w:eastAsia="Calibri"/>
                <w:sz w:val="24"/>
                <w:szCs w:val="24"/>
                <w:lang w:eastAsia="en-US"/>
              </w:rPr>
              <w:t>1.</w:t>
            </w:r>
          </w:p>
        </w:tc>
        <w:tc>
          <w:tcPr>
            <w:tcW w:w="2693" w:type="dxa"/>
            <w:shd w:val="clear" w:color="auto" w:fill="EAF1DD"/>
          </w:tcPr>
          <w:p w:rsidR="003B7852" w:rsidRPr="00EB63B3" w:rsidRDefault="003B7852" w:rsidP="00934056">
            <w:pPr>
              <w:spacing w:line="480" w:lineRule="auto"/>
              <w:jc w:val="center"/>
              <w:rPr>
                <w:rFonts w:eastAsia="Calibri"/>
                <w:sz w:val="24"/>
                <w:szCs w:val="24"/>
                <w:lang w:eastAsia="en-US"/>
              </w:rPr>
            </w:pPr>
            <w:r w:rsidRPr="00EB63B3">
              <w:rPr>
                <w:rFonts w:eastAsia="Calibri"/>
                <w:sz w:val="24"/>
                <w:szCs w:val="24"/>
                <w:lang w:eastAsia="en-US"/>
              </w:rPr>
              <w:t>Galgauskas HES</w:t>
            </w:r>
          </w:p>
        </w:tc>
        <w:tc>
          <w:tcPr>
            <w:tcW w:w="1843" w:type="dxa"/>
            <w:shd w:val="clear" w:color="auto" w:fill="EAF1DD"/>
          </w:tcPr>
          <w:p w:rsidR="003B7852" w:rsidRPr="00EB63B3" w:rsidRDefault="003B7852" w:rsidP="00934056">
            <w:pPr>
              <w:spacing w:line="480" w:lineRule="auto"/>
              <w:jc w:val="center"/>
              <w:rPr>
                <w:rFonts w:eastAsia="Calibri"/>
                <w:sz w:val="24"/>
                <w:szCs w:val="24"/>
                <w:lang w:eastAsia="en-US"/>
              </w:rPr>
            </w:pPr>
            <w:r w:rsidRPr="00EB63B3">
              <w:rPr>
                <w:rFonts w:eastAsia="Calibri"/>
                <w:sz w:val="24"/>
                <w:szCs w:val="24"/>
                <w:lang w:eastAsia="en-US"/>
              </w:rPr>
              <w:t>Tirza</w:t>
            </w:r>
          </w:p>
        </w:tc>
      </w:tr>
      <w:tr w:rsidR="003B7852" w:rsidRPr="00EB63B3" w:rsidTr="00EB63B3">
        <w:trPr>
          <w:jc w:val="center"/>
        </w:trPr>
        <w:tc>
          <w:tcPr>
            <w:tcW w:w="2518" w:type="dxa"/>
            <w:shd w:val="clear" w:color="auto" w:fill="EAF1DD"/>
          </w:tcPr>
          <w:p w:rsidR="003B7852" w:rsidRPr="00EB63B3" w:rsidRDefault="003B7852" w:rsidP="00934056">
            <w:pPr>
              <w:spacing w:line="480" w:lineRule="auto"/>
              <w:rPr>
                <w:rFonts w:ascii="Cambria" w:eastAsia="Calibri" w:hAnsi="Cambria"/>
                <w:b/>
                <w:bCs/>
                <w:sz w:val="24"/>
                <w:szCs w:val="24"/>
                <w:lang w:eastAsia="en-US"/>
              </w:rPr>
            </w:pPr>
          </w:p>
        </w:tc>
        <w:tc>
          <w:tcPr>
            <w:tcW w:w="1134" w:type="dxa"/>
            <w:shd w:val="clear" w:color="auto" w:fill="EAF1DD"/>
          </w:tcPr>
          <w:p w:rsidR="003B7852" w:rsidRPr="00EB63B3" w:rsidRDefault="003B7852" w:rsidP="00934056">
            <w:pPr>
              <w:spacing w:line="480" w:lineRule="auto"/>
              <w:rPr>
                <w:rFonts w:eastAsia="Calibri"/>
                <w:sz w:val="24"/>
                <w:szCs w:val="24"/>
                <w:lang w:eastAsia="en-US"/>
              </w:rPr>
            </w:pPr>
            <w:r w:rsidRPr="00EB63B3">
              <w:rPr>
                <w:rFonts w:eastAsia="Calibri"/>
                <w:sz w:val="24"/>
                <w:szCs w:val="24"/>
                <w:lang w:eastAsia="en-US"/>
              </w:rPr>
              <w:t>2.</w:t>
            </w:r>
          </w:p>
        </w:tc>
        <w:tc>
          <w:tcPr>
            <w:tcW w:w="2693" w:type="dxa"/>
            <w:shd w:val="clear" w:color="auto" w:fill="EAF1DD"/>
          </w:tcPr>
          <w:p w:rsidR="003B7852" w:rsidRPr="00EB63B3" w:rsidRDefault="003B7852" w:rsidP="00934056">
            <w:pPr>
              <w:spacing w:line="480" w:lineRule="auto"/>
              <w:jc w:val="center"/>
              <w:rPr>
                <w:rFonts w:eastAsia="Calibri"/>
                <w:sz w:val="24"/>
                <w:szCs w:val="24"/>
                <w:lang w:eastAsia="en-US"/>
              </w:rPr>
            </w:pPr>
            <w:r w:rsidRPr="00EB63B3">
              <w:rPr>
                <w:rFonts w:eastAsia="Calibri"/>
                <w:sz w:val="24"/>
                <w:szCs w:val="24"/>
                <w:lang w:eastAsia="en-US"/>
              </w:rPr>
              <w:t>Ainavu dzirnavu HES</w:t>
            </w:r>
          </w:p>
        </w:tc>
        <w:tc>
          <w:tcPr>
            <w:tcW w:w="1843" w:type="dxa"/>
            <w:shd w:val="clear" w:color="auto" w:fill="EAF1DD"/>
          </w:tcPr>
          <w:p w:rsidR="003B7852" w:rsidRPr="00EB63B3" w:rsidRDefault="003B7852" w:rsidP="00934056">
            <w:pPr>
              <w:spacing w:line="480" w:lineRule="auto"/>
              <w:jc w:val="center"/>
              <w:rPr>
                <w:rFonts w:eastAsia="Calibri"/>
                <w:sz w:val="24"/>
                <w:szCs w:val="24"/>
                <w:lang w:eastAsia="en-US"/>
              </w:rPr>
            </w:pPr>
            <w:r w:rsidRPr="00EB63B3">
              <w:rPr>
                <w:rFonts w:eastAsia="Calibri"/>
                <w:sz w:val="24"/>
                <w:szCs w:val="24"/>
                <w:lang w:eastAsia="en-US"/>
              </w:rPr>
              <w:t>Vijata</w:t>
            </w:r>
          </w:p>
        </w:tc>
      </w:tr>
      <w:tr w:rsidR="003B7852" w:rsidRPr="00EB63B3" w:rsidTr="00EB63B3">
        <w:trPr>
          <w:jc w:val="center"/>
        </w:trPr>
        <w:tc>
          <w:tcPr>
            <w:tcW w:w="2518" w:type="dxa"/>
            <w:shd w:val="clear" w:color="auto" w:fill="FFFFFF"/>
          </w:tcPr>
          <w:p w:rsidR="003B7852" w:rsidRPr="00EB63B3" w:rsidRDefault="003B7852" w:rsidP="00934056">
            <w:pPr>
              <w:spacing w:line="480" w:lineRule="auto"/>
              <w:rPr>
                <w:rFonts w:ascii="Cambria" w:eastAsia="Calibri" w:hAnsi="Cambria"/>
                <w:b/>
                <w:bCs/>
                <w:sz w:val="24"/>
                <w:szCs w:val="24"/>
                <w:lang w:eastAsia="en-US"/>
              </w:rPr>
            </w:pPr>
            <w:r w:rsidRPr="00EB63B3">
              <w:rPr>
                <w:rFonts w:ascii="Cambria" w:eastAsia="Calibri" w:hAnsi="Cambria"/>
                <w:b/>
                <w:bCs/>
                <w:sz w:val="24"/>
                <w:szCs w:val="24"/>
                <w:lang w:eastAsia="en-US"/>
              </w:rPr>
              <w:t>Lejasciema pagasts</w:t>
            </w:r>
          </w:p>
        </w:tc>
        <w:tc>
          <w:tcPr>
            <w:tcW w:w="1134" w:type="dxa"/>
            <w:shd w:val="clear" w:color="auto" w:fill="FFFFFF"/>
          </w:tcPr>
          <w:p w:rsidR="003B7852" w:rsidRPr="00EB63B3" w:rsidRDefault="003B7852" w:rsidP="00934056">
            <w:pPr>
              <w:spacing w:line="480" w:lineRule="auto"/>
              <w:rPr>
                <w:rFonts w:eastAsia="Calibri"/>
                <w:sz w:val="24"/>
                <w:szCs w:val="24"/>
                <w:lang w:eastAsia="en-US"/>
              </w:rPr>
            </w:pPr>
            <w:r w:rsidRPr="00EB63B3">
              <w:rPr>
                <w:rFonts w:eastAsia="Calibri"/>
                <w:sz w:val="24"/>
                <w:szCs w:val="24"/>
                <w:lang w:eastAsia="en-US"/>
              </w:rPr>
              <w:t>3.</w:t>
            </w:r>
          </w:p>
        </w:tc>
        <w:tc>
          <w:tcPr>
            <w:tcW w:w="2693" w:type="dxa"/>
            <w:shd w:val="clear" w:color="auto" w:fill="FFFFFF"/>
          </w:tcPr>
          <w:p w:rsidR="003B7852" w:rsidRPr="00EB63B3" w:rsidRDefault="003B7852" w:rsidP="00934056">
            <w:pPr>
              <w:spacing w:line="480" w:lineRule="auto"/>
              <w:jc w:val="center"/>
              <w:rPr>
                <w:rFonts w:eastAsia="Calibri"/>
                <w:sz w:val="24"/>
                <w:szCs w:val="24"/>
                <w:lang w:eastAsia="en-US"/>
              </w:rPr>
            </w:pPr>
            <w:r w:rsidRPr="00EB63B3">
              <w:rPr>
                <w:rFonts w:eastAsia="Calibri"/>
                <w:sz w:val="24"/>
                <w:szCs w:val="24"/>
                <w:lang w:eastAsia="en-US"/>
              </w:rPr>
              <w:t>Lejasdzirnavu HES</w:t>
            </w:r>
          </w:p>
        </w:tc>
        <w:tc>
          <w:tcPr>
            <w:tcW w:w="1843" w:type="dxa"/>
            <w:shd w:val="clear" w:color="auto" w:fill="FFFFFF"/>
          </w:tcPr>
          <w:p w:rsidR="003B7852" w:rsidRPr="00EB63B3" w:rsidRDefault="003B7852" w:rsidP="00934056">
            <w:pPr>
              <w:spacing w:line="480" w:lineRule="auto"/>
              <w:jc w:val="center"/>
              <w:rPr>
                <w:rFonts w:eastAsia="Calibri"/>
                <w:sz w:val="24"/>
                <w:szCs w:val="24"/>
                <w:lang w:eastAsia="en-US"/>
              </w:rPr>
            </w:pPr>
            <w:r w:rsidRPr="00EB63B3">
              <w:rPr>
                <w:rFonts w:eastAsia="Calibri"/>
                <w:sz w:val="24"/>
                <w:szCs w:val="24"/>
                <w:lang w:eastAsia="en-US"/>
              </w:rPr>
              <w:t>Sudaliņa</w:t>
            </w:r>
          </w:p>
        </w:tc>
      </w:tr>
      <w:tr w:rsidR="003B7852" w:rsidRPr="00EB63B3" w:rsidTr="00EB63B3">
        <w:trPr>
          <w:jc w:val="center"/>
        </w:trPr>
        <w:tc>
          <w:tcPr>
            <w:tcW w:w="2518" w:type="dxa"/>
            <w:shd w:val="clear" w:color="auto" w:fill="FFFFFF"/>
          </w:tcPr>
          <w:p w:rsidR="003B7852" w:rsidRPr="00EB63B3" w:rsidRDefault="003B7852" w:rsidP="00934056">
            <w:pPr>
              <w:spacing w:line="480" w:lineRule="auto"/>
              <w:rPr>
                <w:rFonts w:ascii="Cambria" w:eastAsia="Calibri" w:hAnsi="Cambria"/>
                <w:b/>
                <w:bCs/>
                <w:sz w:val="24"/>
                <w:szCs w:val="24"/>
                <w:lang w:eastAsia="en-US"/>
              </w:rPr>
            </w:pPr>
          </w:p>
        </w:tc>
        <w:tc>
          <w:tcPr>
            <w:tcW w:w="1134" w:type="dxa"/>
            <w:shd w:val="clear" w:color="auto" w:fill="FFFFFF"/>
          </w:tcPr>
          <w:p w:rsidR="003B7852" w:rsidRPr="00EB63B3" w:rsidRDefault="003B7852" w:rsidP="00934056">
            <w:pPr>
              <w:spacing w:line="480" w:lineRule="auto"/>
              <w:rPr>
                <w:rFonts w:eastAsia="Calibri"/>
                <w:sz w:val="24"/>
                <w:szCs w:val="24"/>
                <w:lang w:eastAsia="en-US"/>
              </w:rPr>
            </w:pPr>
            <w:r w:rsidRPr="00EB63B3">
              <w:rPr>
                <w:rFonts w:eastAsia="Calibri"/>
                <w:sz w:val="24"/>
                <w:szCs w:val="24"/>
                <w:lang w:eastAsia="en-US"/>
              </w:rPr>
              <w:t xml:space="preserve">4. </w:t>
            </w:r>
          </w:p>
        </w:tc>
        <w:tc>
          <w:tcPr>
            <w:tcW w:w="2693" w:type="dxa"/>
            <w:shd w:val="clear" w:color="auto" w:fill="FFFFFF"/>
          </w:tcPr>
          <w:p w:rsidR="003B7852" w:rsidRPr="00EB63B3" w:rsidRDefault="003B7852" w:rsidP="00934056">
            <w:pPr>
              <w:spacing w:line="480" w:lineRule="auto"/>
              <w:jc w:val="center"/>
              <w:rPr>
                <w:rFonts w:eastAsia="Calibri"/>
                <w:sz w:val="24"/>
                <w:szCs w:val="24"/>
                <w:lang w:eastAsia="en-US"/>
              </w:rPr>
            </w:pPr>
            <w:r w:rsidRPr="00EB63B3">
              <w:rPr>
                <w:rFonts w:eastAsia="Calibri"/>
                <w:sz w:val="24"/>
                <w:szCs w:val="24"/>
                <w:lang w:eastAsia="en-US"/>
              </w:rPr>
              <w:t>Paideru HES</w:t>
            </w:r>
          </w:p>
        </w:tc>
        <w:tc>
          <w:tcPr>
            <w:tcW w:w="1843" w:type="dxa"/>
            <w:shd w:val="clear" w:color="auto" w:fill="FFFFFF"/>
          </w:tcPr>
          <w:p w:rsidR="003B7852" w:rsidRPr="00EB63B3" w:rsidRDefault="003B7852" w:rsidP="00934056">
            <w:pPr>
              <w:spacing w:line="480" w:lineRule="auto"/>
              <w:jc w:val="center"/>
              <w:rPr>
                <w:rFonts w:eastAsia="Calibri"/>
                <w:sz w:val="24"/>
                <w:szCs w:val="24"/>
                <w:lang w:eastAsia="en-US"/>
              </w:rPr>
            </w:pPr>
            <w:r w:rsidRPr="00EB63B3">
              <w:rPr>
                <w:rFonts w:eastAsia="Calibri"/>
                <w:sz w:val="24"/>
                <w:szCs w:val="24"/>
                <w:lang w:eastAsia="en-US"/>
              </w:rPr>
              <w:t>Gauja</w:t>
            </w:r>
          </w:p>
        </w:tc>
      </w:tr>
      <w:tr w:rsidR="003B7852" w:rsidRPr="00EB63B3" w:rsidTr="00EB63B3">
        <w:trPr>
          <w:jc w:val="center"/>
        </w:trPr>
        <w:tc>
          <w:tcPr>
            <w:tcW w:w="2518" w:type="dxa"/>
            <w:shd w:val="clear" w:color="auto" w:fill="FFFFFF"/>
          </w:tcPr>
          <w:p w:rsidR="003B7852" w:rsidRPr="00EB63B3" w:rsidRDefault="003B7852" w:rsidP="00934056">
            <w:pPr>
              <w:spacing w:line="480" w:lineRule="auto"/>
              <w:rPr>
                <w:rFonts w:ascii="Cambria" w:eastAsia="Calibri" w:hAnsi="Cambria"/>
                <w:b/>
                <w:bCs/>
                <w:sz w:val="24"/>
                <w:szCs w:val="24"/>
                <w:lang w:eastAsia="en-US"/>
              </w:rPr>
            </w:pPr>
          </w:p>
        </w:tc>
        <w:tc>
          <w:tcPr>
            <w:tcW w:w="1134" w:type="dxa"/>
            <w:shd w:val="clear" w:color="auto" w:fill="FFFFFF"/>
          </w:tcPr>
          <w:p w:rsidR="003B7852" w:rsidRPr="00EB63B3" w:rsidRDefault="003B7852" w:rsidP="00934056">
            <w:pPr>
              <w:spacing w:line="480" w:lineRule="auto"/>
              <w:rPr>
                <w:rFonts w:eastAsia="Calibri"/>
                <w:sz w:val="24"/>
                <w:szCs w:val="24"/>
                <w:lang w:eastAsia="en-US"/>
              </w:rPr>
            </w:pPr>
            <w:r w:rsidRPr="00EB63B3">
              <w:rPr>
                <w:rFonts w:eastAsia="Calibri"/>
                <w:sz w:val="24"/>
                <w:szCs w:val="24"/>
                <w:lang w:eastAsia="en-US"/>
              </w:rPr>
              <w:t>5.</w:t>
            </w:r>
          </w:p>
        </w:tc>
        <w:tc>
          <w:tcPr>
            <w:tcW w:w="2693" w:type="dxa"/>
            <w:shd w:val="clear" w:color="auto" w:fill="FFFFFF"/>
          </w:tcPr>
          <w:p w:rsidR="003B7852" w:rsidRPr="00EB63B3" w:rsidRDefault="003B7852" w:rsidP="00934056">
            <w:pPr>
              <w:spacing w:line="480" w:lineRule="auto"/>
              <w:jc w:val="center"/>
              <w:rPr>
                <w:rFonts w:eastAsia="Calibri"/>
                <w:sz w:val="24"/>
                <w:szCs w:val="24"/>
                <w:lang w:eastAsia="en-US"/>
              </w:rPr>
            </w:pPr>
            <w:r w:rsidRPr="00EB63B3">
              <w:rPr>
                <w:rFonts w:eastAsia="Calibri"/>
                <w:sz w:val="24"/>
                <w:szCs w:val="24"/>
                <w:lang w:eastAsia="en-US"/>
              </w:rPr>
              <w:t>Sinoles HES</w:t>
            </w:r>
          </w:p>
        </w:tc>
        <w:tc>
          <w:tcPr>
            <w:tcW w:w="1843" w:type="dxa"/>
            <w:shd w:val="clear" w:color="auto" w:fill="FFFFFF"/>
          </w:tcPr>
          <w:p w:rsidR="003B7852" w:rsidRPr="00EB63B3" w:rsidRDefault="003B7852" w:rsidP="00934056">
            <w:pPr>
              <w:spacing w:line="480" w:lineRule="auto"/>
              <w:jc w:val="center"/>
              <w:rPr>
                <w:rFonts w:eastAsia="Calibri"/>
                <w:sz w:val="24"/>
                <w:szCs w:val="24"/>
                <w:lang w:eastAsia="en-US"/>
              </w:rPr>
            </w:pPr>
            <w:r w:rsidRPr="00EB63B3">
              <w:rPr>
                <w:rFonts w:eastAsia="Calibri"/>
                <w:sz w:val="24"/>
                <w:szCs w:val="24"/>
                <w:lang w:eastAsia="en-US"/>
              </w:rPr>
              <w:t>Gauja</w:t>
            </w:r>
          </w:p>
        </w:tc>
      </w:tr>
      <w:tr w:rsidR="003B7852" w:rsidRPr="00EB63B3" w:rsidTr="00EB63B3">
        <w:trPr>
          <w:jc w:val="center"/>
        </w:trPr>
        <w:tc>
          <w:tcPr>
            <w:tcW w:w="2518" w:type="dxa"/>
            <w:shd w:val="clear" w:color="auto" w:fill="FFFFFF"/>
          </w:tcPr>
          <w:p w:rsidR="003B7852" w:rsidRPr="00EB63B3" w:rsidRDefault="003B7852" w:rsidP="00934056">
            <w:pPr>
              <w:spacing w:line="480" w:lineRule="auto"/>
              <w:rPr>
                <w:rFonts w:ascii="Cambria" w:eastAsia="Calibri" w:hAnsi="Cambria"/>
                <w:b/>
                <w:bCs/>
                <w:sz w:val="24"/>
                <w:szCs w:val="24"/>
                <w:lang w:eastAsia="en-US"/>
              </w:rPr>
            </w:pPr>
          </w:p>
        </w:tc>
        <w:tc>
          <w:tcPr>
            <w:tcW w:w="1134" w:type="dxa"/>
            <w:shd w:val="clear" w:color="auto" w:fill="FFFFFF"/>
          </w:tcPr>
          <w:p w:rsidR="003B7852" w:rsidRPr="00EB63B3" w:rsidRDefault="003B7852" w:rsidP="00934056">
            <w:pPr>
              <w:spacing w:line="480" w:lineRule="auto"/>
              <w:rPr>
                <w:rFonts w:eastAsia="Calibri"/>
                <w:sz w:val="24"/>
                <w:szCs w:val="24"/>
                <w:lang w:eastAsia="en-US"/>
              </w:rPr>
            </w:pPr>
            <w:r w:rsidRPr="00EB63B3">
              <w:rPr>
                <w:rFonts w:eastAsia="Calibri"/>
                <w:sz w:val="24"/>
                <w:szCs w:val="24"/>
                <w:lang w:eastAsia="en-US"/>
              </w:rPr>
              <w:t>6.</w:t>
            </w:r>
          </w:p>
        </w:tc>
        <w:tc>
          <w:tcPr>
            <w:tcW w:w="2693" w:type="dxa"/>
            <w:shd w:val="clear" w:color="auto" w:fill="FFFFFF"/>
          </w:tcPr>
          <w:p w:rsidR="003B7852" w:rsidRPr="00EB63B3" w:rsidRDefault="003B7852" w:rsidP="00934056">
            <w:pPr>
              <w:spacing w:line="480" w:lineRule="auto"/>
              <w:jc w:val="center"/>
              <w:rPr>
                <w:rFonts w:eastAsia="Calibri"/>
                <w:sz w:val="24"/>
                <w:szCs w:val="24"/>
                <w:lang w:eastAsia="en-US"/>
              </w:rPr>
            </w:pPr>
            <w:r w:rsidRPr="00EB63B3">
              <w:rPr>
                <w:rFonts w:eastAsia="Calibri"/>
                <w:sz w:val="24"/>
                <w:szCs w:val="24"/>
                <w:lang w:eastAsia="en-US"/>
              </w:rPr>
              <w:t>Pilskalna HES</w:t>
            </w:r>
          </w:p>
        </w:tc>
        <w:tc>
          <w:tcPr>
            <w:tcW w:w="1843" w:type="dxa"/>
            <w:shd w:val="clear" w:color="auto" w:fill="FFFFFF"/>
          </w:tcPr>
          <w:p w:rsidR="003B7852" w:rsidRPr="00EB63B3" w:rsidRDefault="003B7852" w:rsidP="00934056">
            <w:pPr>
              <w:spacing w:line="480" w:lineRule="auto"/>
              <w:jc w:val="center"/>
              <w:rPr>
                <w:rFonts w:eastAsia="Calibri"/>
                <w:sz w:val="24"/>
                <w:szCs w:val="24"/>
                <w:lang w:eastAsia="en-US"/>
              </w:rPr>
            </w:pPr>
            <w:r w:rsidRPr="00EB63B3">
              <w:rPr>
                <w:rFonts w:eastAsia="Calibri"/>
                <w:sz w:val="24"/>
                <w:szCs w:val="24"/>
                <w:lang w:eastAsia="en-US"/>
              </w:rPr>
              <w:t>Gauja</w:t>
            </w:r>
          </w:p>
        </w:tc>
      </w:tr>
      <w:tr w:rsidR="003B7852" w:rsidRPr="00EB63B3" w:rsidTr="00EB63B3">
        <w:trPr>
          <w:jc w:val="center"/>
        </w:trPr>
        <w:tc>
          <w:tcPr>
            <w:tcW w:w="2518" w:type="dxa"/>
            <w:shd w:val="clear" w:color="auto" w:fill="EAF1DD"/>
          </w:tcPr>
          <w:p w:rsidR="003B7852" w:rsidRPr="00EB63B3" w:rsidRDefault="003B7852" w:rsidP="00934056">
            <w:pPr>
              <w:spacing w:line="480" w:lineRule="auto"/>
              <w:rPr>
                <w:rFonts w:ascii="Cambria" w:eastAsia="Calibri" w:hAnsi="Cambria"/>
                <w:b/>
                <w:bCs/>
                <w:sz w:val="24"/>
                <w:szCs w:val="24"/>
                <w:lang w:eastAsia="en-US"/>
              </w:rPr>
            </w:pPr>
            <w:r w:rsidRPr="00EB63B3">
              <w:rPr>
                <w:rFonts w:ascii="Cambria" w:eastAsia="Calibri" w:hAnsi="Cambria"/>
                <w:b/>
                <w:bCs/>
                <w:sz w:val="24"/>
                <w:szCs w:val="24"/>
                <w:lang w:eastAsia="en-US"/>
              </w:rPr>
              <w:t>Rankas pagasts</w:t>
            </w:r>
          </w:p>
        </w:tc>
        <w:tc>
          <w:tcPr>
            <w:tcW w:w="1134" w:type="dxa"/>
            <w:shd w:val="clear" w:color="auto" w:fill="EAF1DD"/>
          </w:tcPr>
          <w:p w:rsidR="003B7852" w:rsidRPr="00EB63B3" w:rsidRDefault="003B7852" w:rsidP="00934056">
            <w:pPr>
              <w:spacing w:line="480" w:lineRule="auto"/>
              <w:rPr>
                <w:rFonts w:eastAsia="Calibri"/>
                <w:sz w:val="24"/>
                <w:szCs w:val="24"/>
                <w:lang w:eastAsia="en-US"/>
              </w:rPr>
            </w:pPr>
            <w:r w:rsidRPr="00EB63B3">
              <w:rPr>
                <w:rFonts w:eastAsia="Calibri"/>
                <w:sz w:val="24"/>
                <w:szCs w:val="24"/>
                <w:lang w:eastAsia="en-US"/>
              </w:rPr>
              <w:t>7.</w:t>
            </w:r>
          </w:p>
        </w:tc>
        <w:tc>
          <w:tcPr>
            <w:tcW w:w="2693" w:type="dxa"/>
            <w:shd w:val="clear" w:color="auto" w:fill="EAF1DD"/>
          </w:tcPr>
          <w:p w:rsidR="003B7852" w:rsidRPr="00EB63B3" w:rsidRDefault="003B7852" w:rsidP="00934056">
            <w:pPr>
              <w:spacing w:line="480" w:lineRule="auto"/>
              <w:jc w:val="center"/>
              <w:rPr>
                <w:rFonts w:eastAsia="Calibri"/>
                <w:sz w:val="24"/>
                <w:szCs w:val="24"/>
                <w:lang w:eastAsia="en-US"/>
              </w:rPr>
            </w:pPr>
            <w:r w:rsidRPr="00EB63B3">
              <w:rPr>
                <w:rFonts w:eastAsia="Calibri"/>
                <w:sz w:val="24"/>
                <w:szCs w:val="24"/>
                <w:lang w:eastAsia="en-US"/>
              </w:rPr>
              <w:t>Gaujas HES</w:t>
            </w:r>
          </w:p>
        </w:tc>
        <w:tc>
          <w:tcPr>
            <w:tcW w:w="1843" w:type="dxa"/>
            <w:shd w:val="clear" w:color="auto" w:fill="EAF1DD"/>
          </w:tcPr>
          <w:p w:rsidR="003B7852" w:rsidRPr="00EB63B3" w:rsidRDefault="003B7852" w:rsidP="00934056">
            <w:pPr>
              <w:spacing w:line="480" w:lineRule="auto"/>
              <w:jc w:val="center"/>
              <w:rPr>
                <w:rFonts w:eastAsia="Calibri"/>
                <w:sz w:val="24"/>
                <w:szCs w:val="24"/>
                <w:lang w:eastAsia="en-US"/>
              </w:rPr>
            </w:pPr>
            <w:r w:rsidRPr="00EB63B3">
              <w:rPr>
                <w:rFonts w:eastAsia="Calibri"/>
                <w:sz w:val="24"/>
                <w:szCs w:val="24"/>
                <w:lang w:eastAsia="en-US"/>
              </w:rPr>
              <w:t>Gauja</w:t>
            </w:r>
          </w:p>
        </w:tc>
      </w:tr>
      <w:tr w:rsidR="003B7852" w:rsidRPr="00EB63B3" w:rsidTr="00EB63B3">
        <w:trPr>
          <w:jc w:val="center"/>
        </w:trPr>
        <w:tc>
          <w:tcPr>
            <w:tcW w:w="2518" w:type="dxa"/>
            <w:shd w:val="clear" w:color="auto" w:fill="EAF1DD"/>
          </w:tcPr>
          <w:p w:rsidR="003B7852" w:rsidRPr="00EB63B3" w:rsidRDefault="003B7852" w:rsidP="00934056">
            <w:pPr>
              <w:spacing w:line="480" w:lineRule="auto"/>
              <w:rPr>
                <w:rFonts w:ascii="Cambria" w:eastAsia="Calibri" w:hAnsi="Cambria"/>
                <w:b/>
                <w:bCs/>
                <w:sz w:val="24"/>
                <w:szCs w:val="24"/>
                <w:lang w:eastAsia="en-US"/>
              </w:rPr>
            </w:pPr>
          </w:p>
        </w:tc>
        <w:tc>
          <w:tcPr>
            <w:tcW w:w="1134" w:type="dxa"/>
            <w:shd w:val="clear" w:color="auto" w:fill="EAF1DD"/>
          </w:tcPr>
          <w:p w:rsidR="003B7852" w:rsidRPr="00EB63B3" w:rsidRDefault="003B7852" w:rsidP="00934056">
            <w:pPr>
              <w:spacing w:line="480" w:lineRule="auto"/>
              <w:rPr>
                <w:rFonts w:eastAsia="Calibri"/>
                <w:sz w:val="24"/>
                <w:szCs w:val="24"/>
                <w:lang w:eastAsia="en-US"/>
              </w:rPr>
            </w:pPr>
            <w:r w:rsidRPr="00EB63B3">
              <w:rPr>
                <w:rFonts w:eastAsia="Calibri"/>
                <w:sz w:val="24"/>
                <w:szCs w:val="24"/>
                <w:lang w:eastAsia="en-US"/>
              </w:rPr>
              <w:t>8.</w:t>
            </w:r>
          </w:p>
        </w:tc>
        <w:tc>
          <w:tcPr>
            <w:tcW w:w="2693" w:type="dxa"/>
            <w:shd w:val="clear" w:color="auto" w:fill="EAF1DD"/>
          </w:tcPr>
          <w:p w:rsidR="003B7852" w:rsidRPr="00EB63B3" w:rsidRDefault="003B7852" w:rsidP="00934056">
            <w:pPr>
              <w:spacing w:line="480" w:lineRule="auto"/>
              <w:jc w:val="center"/>
              <w:rPr>
                <w:rFonts w:eastAsia="Calibri"/>
                <w:sz w:val="24"/>
                <w:szCs w:val="24"/>
                <w:lang w:eastAsia="en-US"/>
              </w:rPr>
            </w:pPr>
            <w:r w:rsidRPr="00EB63B3">
              <w:rPr>
                <w:rFonts w:eastAsia="Calibri"/>
                <w:sz w:val="24"/>
                <w:szCs w:val="24"/>
                <w:lang w:eastAsia="en-US"/>
              </w:rPr>
              <w:t>Lācīšu HES</w:t>
            </w:r>
          </w:p>
        </w:tc>
        <w:tc>
          <w:tcPr>
            <w:tcW w:w="1843" w:type="dxa"/>
            <w:shd w:val="clear" w:color="auto" w:fill="EAF1DD"/>
          </w:tcPr>
          <w:p w:rsidR="003B7852" w:rsidRPr="00EB63B3" w:rsidRDefault="003B7852" w:rsidP="00934056">
            <w:pPr>
              <w:spacing w:line="480" w:lineRule="auto"/>
              <w:jc w:val="center"/>
              <w:rPr>
                <w:rFonts w:eastAsia="Calibri"/>
                <w:sz w:val="24"/>
                <w:szCs w:val="24"/>
                <w:lang w:eastAsia="en-US"/>
              </w:rPr>
            </w:pPr>
            <w:r w:rsidRPr="00EB63B3">
              <w:rPr>
                <w:rFonts w:eastAsia="Calibri"/>
                <w:sz w:val="24"/>
                <w:szCs w:val="24"/>
                <w:lang w:eastAsia="en-US"/>
              </w:rPr>
              <w:t>Gauja</w:t>
            </w:r>
          </w:p>
        </w:tc>
      </w:tr>
      <w:tr w:rsidR="003B7852" w:rsidRPr="00EB63B3" w:rsidTr="00EB63B3">
        <w:trPr>
          <w:jc w:val="center"/>
        </w:trPr>
        <w:tc>
          <w:tcPr>
            <w:tcW w:w="2518" w:type="dxa"/>
            <w:shd w:val="clear" w:color="auto" w:fill="EAF1DD"/>
          </w:tcPr>
          <w:p w:rsidR="003B7852" w:rsidRPr="00EB63B3" w:rsidRDefault="003B7852" w:rsidP="00934056">
            <w:pPr>
              <w:spacing w:line="480" w:lineRule="auto"/>
              <w:rPr>
                <w:rFonts w:ascii="Cambria" w:eastAsia="Calibri" w:hAnsi="Cambria"/>
                <w:b/>
                <w:bCs/>
                <w:sz w:val="24"/>
                <w:szCs w:val="24"/>
                <w:lang w:eastAsia="en-US"/>
              </w:rPr>
            </w:pPr>
          </w:p>
        </w:tc>
        <w:tc>
          <w:tcPr>
            <w:tcW w:w="1134" w:type="dxa"/>
            <w:shd w:val="clear" w:color="auto" w:fill="EAF1DD"/>
          </w:tcPr>
          <w:p w:rsidR="003B7852" w:rsidRPr="00EB63B3" w:rsidRDefault="003B7852" w:rsidP="00934056">
            <w:pPr>
              <w:spacing w:line="480" w:lineRule="auto"/>
              <w:rPr>
                <w:rFonts w:eastAsia="Calibri"/>
                <w:sz w:val="24"/>
                <w:szCs w:val="24"/>
                <w:lang w:eastAsia="en-US"/>
              </w:rPr>
            </w:pPr>
            <w:r w:rsidRPr="00EB63B3">
              <w:rPr>
                <w:rFonts w:eastAsia="Calibri"/>
                <w:sz w:val="24"/>
                <w:szCs w:val="24"/>
                <w:lang w:eastAsia="en-US"/>
              </w:rPr>
              <w:t>9.</w:t>
            </w:r>
          </w:p>
        </w:tc>
        <w:tc>
          <w:tcPr>
            <w:tcW w:w="2693" w:type="dxa"/>
            <w:shd w:val="clear" w:color="auto" w:fill="EAF1DD"/>
          </w:tcPr>
          <w:p w:rsidR="003B7852" w:rsidRPr="00EB63B3" w:rsidRDefault="003B7852" w:rsidP="00934056">
            <w:pPr>
              <w:spacing w:line="480" w:lineRule="auto"/>
              <w:jc w:val="center"/>
              <w:rPr>
                <w:rFonts w:eastAsia="Calibri"/>
                <w:sz w:val="24"/>
                <w:szCs w:val="24"/>
                <w:lang w:eastAsia="en-US"/>
              </w:rPr>
            </w:pPr>
            <w:r w:rsidRPr="00EB63B3">
              <w:rPr>
                <w:rFonts w:eastAsia="Calibri"/>
                <w:sz w:val="24"/>
                <w:szCs w:val="24"/>
                <w:lang w:eastAsia="en-US"/>
              </w:rPr>
              <w:t>Rankas HES</w:t>
            </w:r>
          </w:p>
        </w:tc>
        <w:tc>
          <w:tcPr>
            <w:tcW w:w="1843" w:type="dxa"/>
            <w:shd w:val="clear" w:color="auto" w:fill="EAF1DD"/>
          </w:tcPr>
          <w:p w:rsidR="003B7852" w:rsidRPr="00EB63B3" w:rsidRDefault="003B7852" w:rsidP="00934056">
            <w:pPr>
              <w:spacing w:line="480" w:lineRule="auto"/>
              <w:jc w:val="center"/>
              <w:rPr>
                <w:rFonts w:eastAsia="Calibri"/>
                <w:sz w:val="24"/>
                <w:szCs w:val="24"/>
                <w:lang w:eastAsia="en-US"/>
              </w:rPr>
            </w:pPr>
            <w:r w:rsidRPr="00EB63B3">
              <w:rPr>
                <w:rFonts w:eastAsia="Calibri"/>
                <w:sz w:val="24"/>
                <w:szCs w:val="24"/>
                <w:lang w:eastAsia="en-US"/>
              </w:rPr>
              <w:t>Gauja</w:t>
            </w:r>
          </w:p>
        </w:tc>
      </w:tr>
      <w:tr w:rsidR="003B7852" w:rsidRPr="00EB63B3" w:rsidTr="00EB63B3">
        <w:trPr>
          <w:jc w:val="center"/>
        </w:trPr>
        <w:tc>
          <w:tcPr>
            <w:tcW w:w="2518" w:type="dxa"/>
            <w:shd w:val="clear" w:color="auto" w:fill="EAF1DD"/>
          </w:tcPr>
          <w:p w:rsidR="003B7852" w:rsidRPr="00EB63B3" w:rsidRDefault="003B7852" w:rsidP="00934056">
            <w:pPr>
              <w:spacing w:line="480" w:lineRule="auto"/>
              <w:rPr>
                <w:rFonts w:ascii="Cambria" w:eastAsia="Calibri" w:hAnsi="Cambria"/>
                <w:b/>
                <w:bCs/>
                <w:sz w:val="24"/>
                <w:szCs w:val="24"/>
                <w:lang w:eastAsia="en-US"/>
              </w:rPr>
            </w:pPr>
          </w:p>
        </w:tc>
        <w:tc>
          <w:tcPr>
            <w:tcW w:w="1134" w:type="dxa"/>
            <w:shd w:val="clear" w:color="auto" w:fill="EAF1DD"/>
          </w:tcPr>
          <w:p w:rsidR="003B7852" w:rsidRPr="00EB63B3" w:rsidRDefault="003B7852" w:rsidP="00934056">
            <w:pPr>
              <w:spacing w:line="480" w:lineRule="auto"/>
              <w:rPr>
                <w:rFonts w:eastAsia="Calibri"/>
                <w:sz w:val="24"/>
                <w:szCs w:val="24"/>
                <w:lang w:eastAsia="en-US"/>
              </w:rPr>
            </w:pPr>
            <w:r w:rsidRPr="00EB63B3">
              <w:rPr>
                <w:rFonts w:eastAsia="Calibri"/>
                <w:sz w:val="24"/>
                <w:szCs w:val="24"/>
                <w:lang w:eastAsia="en-US"/>
              </w:rPr>
              <w:t>10.</w:t>
            </w:r>
          </w:p>
        </w:tc>
        <w:tc>
          <w:tcPr>
            <w:tcW w:w="2693" w:type="dxa"/>
            <w:shd w:val="clear" w:color="auto" w:fill="EAF1DD"/>
          </w:tcPr>
          <w:p w:rsidR="003B7852" w:rsidRPr="00EB63B3" w:rsidRDefault="003B7852" w:rsidP="00934056">
            <w:pPr>
              <w:spacing w:line="480" w:lineRule="auto"/>
              <w:jc w:val="center"/>
              <w:rPr>
                <w:rFonts w:eastAsia="Calibri"/>
                <w:sz w:val="24"/>
                <w:szCs w:val="24"/>
                <w:lang w:eastAsia="en-US"/>
              </w:rPr>
            </w:pPr>
            <w:r w:rsidRPr="00EB63B3">
              <w:rPr>
                <w:rFonts w:eastAsia="Calibri"/>
                <w:sz w:val="24"/>
                <w:szCs w:val="24"/>
                <w:lang w:eastAsia="en-US"/>
              </w:rPr>
              <w:t>Variņu HES</w:t>
            </w:r>
          </w:p>
        </w:tc>
        <w:tc>
          <w:tcPr>
            <w:tcW w:w="1843" w:type="dxa"/>
            <w:shd w:val="clear" w:color="auto" w:fill="EAF1DD"/>
          </w:tcPr>
          <w:p w:rsidR="003B7852" w:rsidRPr="00EB63B3" w:rsidRDefault="003B7852" w:rsidP="00934056">
            <w:pPr>
              <w:spacing w:line="480" w:lineRule="auto"/>
              <w:jc w:val="center"/>
              <w:rPr>
                <w:rFonts w:eastAsia="Calibri"/>
                <w:sz w:val="24"/>
                <w:szCs w:val="24"/>
                <w:lang w:eastAsia="en-US"/>
              </w:rPr>
            </w:pPr>
            <w:r w:rsidRPr="00EB63B3">
              <w:rPr>
                <w:rFonts w:eastAsia="Calibri"/>
                <w:sz w:val="24"/>
                <w:szCs w:val="24"/>
                <w:lang w:eastAsia="en-US"/>
              </w:rPr>
              <w:t>Gauja</w:t>
            </w:r>
          </w:p>
        </w:tc>
      </w:tr>
      <w:tr w:rsidR="003B7852" w:rsidRPr="00EB63B3" w:rsidTr="00EB63B3">
        <w:trPr>
          <w:jc w:val="center"/>
        </w:trPr>
        <w:tc>
          <w:tcPr>
            <w:tcW w:w="2518" w:type="dxa"/>
            <w:shd w:val="clear" w:color="auto" w:fill="FFFFFF"/>
          </w:tcPr>
          <w:p w:rsidR="003B7852" w:rsidRPr="00EB63B3" w:rsidRDefault="003B7852" w:rsidP="00934056">
            <w:pPr>
              <w:spacing w:line="480" w:lineRule="auto"/>
              <w:rPr>
                <w:rFonts w:ascii="Cambria" w:eastAsia="Calibri" w:hAnsi="Cambria"/>
                <w:b/>
                <w:bCs/>
                <w:sz w:val="24"/>
                <w:szCs w:val="24"/>
                <w:lang w:eastAsia="en-US"/>
              </w:rPr>
            </w:pPr>
            <w:r w:rsidRPr="00EB63B3">
              <w:rPr>
                <w:rFonts w:ascii="Cambria" w:eastAsia="Calibri" w:hAnsi="Cambria"/>
                <w:b/>
                <w:bCs/>
                <w:sz w:val="24"/>
                <w:szCs w:val="24"/>
                <w:lang w:eastAsia="en-US"/>
              </w:rPr>
              <w:t>Tirzas pagasts</w:t>
            </w:r>
          </w:p>
        </w:tc>
        <w:tc>
          <w:tcPr>
            <w:tcW w:w="1134" w:type="dxa"/>
            <w:shd w:val="clear" w:color="auto" w:fill="FFFFFF"/>
          </w:tcPr>
          <w:p w:rsidR="003B7852" w:rsidRPr="00EB63B3" w:rsidRDefault="003B7852" w:rsidP="00934056">
            <w:pPr>
              <w:spacing w:line="480" w:lineRule="auto"/>
              <w:rPr>
                <w:rFonts w:eastAsia="Calibri"/>
                <w:sz w:val="24"/>
                <w:szCs w:val="24"/>
                <w:lang w:eastAsia="en-US"/>
              </w:rPr>
            </w:pPr>
            <w:r w:rsidRPr="00EB63B3">
              <w:rPr>
                <w:rFonts w:eastAsia="Calibri"/>
                <w:sz w:val="24"/>
                <w:szCs w:val="24"/>
                <w:lang w:eastAsia="en-US"/>
              </w:rPr>
              <w:t>11.</w:t>
            </w:r>
          </w:p>
        </w:tc>
        <w:tc>
          <w:tcPr>
            <w:tcW w:w="2693" w:type="dxa"/>
            <w:shd w:val="clear" w:color="auto" w:fill="FFFFFF"/>
          </w:tcPr>
          <w:p w:rsidR="003B7852" w:rsidRPr="00EB63B3" w:rsidRDefault="003B7852" w:rsidP="00934056">
            <w:pPr>
              <w:spacing w:line="480" w:lineRule="auto"/>
              <w:jc w:val="center"/>
              <w:rPr>
                <w:rFonts w:eastAsia="Calibri"/>
                <w:sz w:val="24"/>
                <w:szCs w:val="24"/>
                <w:lang w:eastAsia="en-US"/>
              </w:rPr>
            </w:pPr>
            <w:r w:rsidRPr="00EB63B3">
              <w:rPr>
                <w:rFonts w:eastAsia="Calibri"/>
                <w:sz w:val="24"/>
                <w:szCs w:val="24"/>
                <w:lang w:eastAsia="en-US"/>
              </w:rPr>
              <w:t>Āžu HES</w:t>
            </w:r>
          </w:p>
        </w:tc>
        <w:tc>
          <w:tcPr>
            <w:tcW w:w="1843" w:type="dxa"/>
            <w:shd w:val="clear" w:color="auto" w:fill="FFFFFF"/>
          </w:tcPr>
          <w:p w:rsidR="003B7852" w:rsidRPr="00EB63B3" w:rsidRDefault="003B7852" w:rsidP="00934056">
            <w:pPr>
              <w:spacing w:line="480" w:lineRule="auto"/>
              <w:jc w:val="center"/>
              <w:rPr>
                <w:rFonts w:eastAsia="Calibri"/>
                <w:sz w:val="24"/>
                <w:szCs w:val="24"/>
                <w:lang w:eastAsia="en-US"/>
              </w:rPr>
            </w:pPr>
            <w:r w:rsidRPr="00EB63B3">
              <w:rPr>
                <w:rFonts w:eastAsia="Calibri"/>
                <w:sz w:val="24"/>
                <w:szCs w:val="24"/>
                <w:lang w:eastAsia="en-US"/>
              </w:rPr>
              <w:t>Tirza</w:t>
            </w:r>
          </w:p>
        </w:tc>
      </w:tr>
    </w:tbl>
    <w:p w:rsidR="00CD0453" w:rsidRDefault="00CD0453" w:rsidP="002E1FC7">
      <w:pPr>
        <w:spacing w:line="360" w:lineRule="auto"/>
        <w:jc w:val="center"/>
        <w:rPr>
          <w:sz w:val="24"/>
          <w:szCs w:val="24"/>
        </w:rPr>
      </w:pPr>
    </w:p>
    <w:p w:rsidR="002E1FC7" w:rsidRDefault="002E1FC7" w:rsidP="002E1FC7">
      <w:pPr>
        <w:jc w:val="center"/>
        <w:rPr>
          <w:noProof/>
        </w:rPr>
        <w:sectPr w:rsidR="002E1FC7" w:rsidSect="005F31E6">
          <w:pgSz w:w="11907" w:h="16839" w:code="9"/>
          <w:pgMar w:top="1161" w:right="707" w:bottom="887" w:left="1276" w:header="720" w:footer="720" w:gutter="0"/>
          <w:cols w:space="720"/>
          <w:noEndnote/>
          <w:docGrid w:linePitch="354"/>
        </w:sectPr>
      </w:pPr>
    </w:p>
    <w:p w:rsidR="002E1FC7" w:rsidRDefault="00C16A58" w:rsidP="002E1FC7">
      <w:pPr>
        <w:jc w:val="center"/>
        <w:rPr>
          <w:noProof/>
        </w:rPr>
      </w:pPr>
      <w:r>
        <w:rPr>
          <w:noProof/>
        </w:rPr>
        <w:lastRenderedPageBreak/>
        <w:drawing>
          <wp:inline distT="0" distB="0" distL="0" distR="0" wp14:anchorId="76F951B1" wp14:editId="55BFEDE2">
            <wp:extent cx="7738254" cy="5478162"/>
            <wp:effectExtent l="0" t="0" r="0" b="8255"/>
            <wp:docPr id="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743035" cy="5481547"/>
                    </a:xfrm>
                    <a:prstGeom prst="rect">
                      <a:avLst/>
                    </a:prstGeom>
                    <a:noFill/>
                    <a:ln>
                      <a:noFill/>
                    </a:ln>
                  </pic:spPr>
                </pic:pic>
              </a:graphicData>
            </a:graphic>
          </wp:inline>
        </w:drawing>
      </w:r>
    </w:p>
    <w:p w:rsidR="00321C7C" w:rsidRDefault="00D2007C" w:rsidP="000101BD">
      <w:pPr>
        <w:jc w:val="right"/>
        <w:rPr>
          <w:sz w:val="24"/>
          <w:szCs w:val="24"/>
        </w:rPr>
      </w:pPr>
      <w:r>
        <w:rPr>
          <w:sz w:val="24"/>
          <w:szCs w:val="24"/>
        </w:rPr>
        <w:t>Mazo HES atrašanās Gaujas upju baseinu apgabalā 4.1.2.6</w:t>
      </w:r>
      <w:r w:rsidR="000101BD">
        <w:rPr>
          <w:sz w:val="24"/>
          <w:szCs w:val="24"/>
        </w:rPr>
        <w:t xml:space="preserve">. attēls </w:t>
      </w:r>
    </w:p>
    <w:p w:rsidR="002E1FC7" w:rsidRPr="000101BD" w:rsidRDefault="000101BD" w:rsidP="000101BD">
      <w:pPr>
        <w:jc w:val="right"/>
        <w:rPr>
          <w:sz w:val="24"/>
          <w:szCs w:val="24"/>
        </w:rPr>
        <w:sectPr w:rsidR="002E1FC7" w:rsidRPr="000101BD" w:rsidSect="002A0171">
          <w:pgSz w:w="16839" w:h="11907" w:orient="landscape" w:code="9"/>
          <w:pgMar w:top="1276" w:right="1161" w:bottom="707" w:left="887" w:header="720" w:footer="720" w:gutter="0"/>
          <w:cols w:space="720"/>
          <w:noEndnote/>
          <w:docGrid w:linePitch="354"/>
        </w:sectPr>
      </w:pPr>
      <w:r>
        <w:rPr>
          <w:sz w:val="24"/>
          <w:szCs w:val="24"/>
        </w:rPr>
        <w:t xml:space="preserve"> </w:t>
      </w:r>
      <w:r w:rsidR="002E1FC7" w:rsidRPr="009A1AA3">
        <w:rPr>
          <w:sz w:val="24"/>
          <w:szCs w:val="24"/>
        </w:rPr>
        <w:t>(Avots: Gaujas upju baseinu</w:t>
      </w:r>
      <w:r w:rsidR="002459F0">
        <w:rPr>
          <w:sz w:val="24"/>
          <w:szCs w:val="24"/>
        </w:rPr>
        <w:t xml:space="preserve"> apgabala apsaimniekošanas plāns</w:t>
      </w:r>
      <w:r w:rsidR="002E1FC7" w:rsidRPr="009A1AA3">
        <w:rPr>
          <w:sz w:val="24"/>
          <w:szCs w:val="24"/>
        </w:rPr>
        <w:t xml:space="preserve"> 2016.-2021. gadam)</w:t>
      </w:r>
    </w:p>
    <w:p w:rsidR="00E867A0" w:rsidRPr="0031572E" w:rsidRDefault="009548AF" w:rsidP="0031572E">
      <w:pPr>
        <w:shd w:val="clear" w:color="auto" w:fill="EAF1DD"/>
        <w:rPr>
          <w:b/>
          <w:color w:val="4F6228"/>
        </w:rPr>
      </w:pPr>
      <w:r w:rsidRPr="0031572E">
        <w:rPr>
          <w:b/>
          <w:color w:val="4F6228"/>
        </w:rPr>
        <w:lastRenderedPageBreak/>
        <w:t>Ezeri</w:t>
      </w:r>
    </w:p>
    <w:p w:rsidR="00D442CD" w:rsidRDefault="00D442CD" w:rsidP="009548AF">
      <w:pPr>
        <w:ind w:firstLine="709"/>
        <w:jc w:val="both"/>
        <w:rPr>
          <w:sz w:val="24"/>
          <w:szCs w:val="24"/>
        </w:rPr>
      </w:pPr>
    </w:p>
    <w:p w:rsidR="00892D26" w:rsidRDefault="009548AF" w:rsidP="00FD73DB">
      <w:pPr>
        <w:spacing w:line="276" w:lineRule="auto"/>
        <w:ind w:firstLine="709"/>
        <w:jc w:val="both"/>
        <w:rPr>
          <w:sz w:val="24"/>
          <w:szCs w:val="24"/>
        </w:rPr>
      </w:pPr>
      <w:r w:rsidRPr="00911A52">
        <w:rPr>
          <w:sz w:val="24"/>
          <w:szCs w:val="24"/>
        </w:rPr>
        <w:t>Gulbenes novadā atrodas 98 ezeri un citas ūdenstilpes, 6 no tiem ir publi</w:t>
      </w:r>
      <w:r w:rsidR="001833AF">
        <w:rPr>
          <w:sz w:val="24"/>
          <w:szCs w:val="24"/>
        </w:rPr>
        <w:t xml:space="preserve">skie ezeri: </w:t>
      </w:r>
    </w:p>
    <w:p w:rsidR="00892D26" w:rsidRPr="00892D26" w:rsidRDefault="009548AF" w:rsidP="00892D26">
      <w:pPr>
        <w:pStyle w:val="Sarakstarindkopa"/>
        <w:numPr>
          <w:ilvl w:val="0"/>
          <w:numId w:val="50"/>
        </w:numPr>
        <w:jc w:val="both"/>
        <w:rPr>
          <w:rFonts w:ascii="Times New Roman" w:hAnsi="Times New Roman"/>
          <w:sz w:val="24"/>
          <w:szCs w:val="24"/>
        </w:rPr>
      </w:pPr>
      <w:r w:rsidRPr="00892D26">
        <w:rPr>
          <w:rFonts w:ascii="Times New Roman" w:hAnsi="Times New Roman"/>
          <w:sz w:val="24"/>
          <w:szCs w:val="24"/>
        </w:rPr>
        <w:t xml:space="preserve">Ludza ezers 280.9 ha – Stāmerienas pagastā, </w:t>
      </w:r>
    </w:p>
    <w:p w:rsidR="00892D26" w:rsidRPr="00892D26" w:rsidRDefault="009548AF" w:rsidP="00892D26">
      <w:pPr>
        <w:pStyle w:val="Sarakstarindkopa"/>
        <w:numPr>
          <w:ilvl w:val="0"/>
          <w:numId w:val="50"/>
        </w:numPr>
        <w:jc w:val="both"/>
        <w:rPr>
          <w:rFonts w:ascii="Times New Roman" w:hAnsi="Times New Roman"/>
          <w:sz w:val="24"/>
          <w:szCs w:val="24"/>
        </w:rPr>
      </w:pPr>
      <w:r w:rsidRPr="00892D26">
        <w:rPr>
          <w:rFonts w:ascii="Times New Roman" w:hAnsi="Times New Roman"/>
          <w:sz w:val="24"/>
          <w:szCs w:val="24"/>
        </w:rPr>
        <w:t>Sudala e</w:t>
      </w:r>
      <w:r w:rsidR="005906ED" w:rsidRPr="00892D26">
        <w:rPr>
          <w:rFonts w:ascii="Times New Roman" w:hAnsi="Times New Roman"/>
          <w:sz w:val="24"/>
          <w:szCs w:val="24"/>
        </w:rPr>
        <w:t>zers 182.3 ha Lejasciema pagastā</w:t>
      </w:r>
      <w:r w:rsidRPr="00892D26">
        <w:rPr>
          <w:rFonts w:ascii="Times New Roman" w:hAnsi="Times New Roman"/>
          <w:sz w:val="24"/>
          <w:szCs w:val="24"/>
        </w:rPr>
        <w:t xml:space="preserve"> (daļēji iestiepjas Alūksnes novadā), </w:t>
      </w:r>
    </w:p>
    <w:p w:rsidR="00892D26" w:rsidRPr="00892D26" w:rsidRDefault="009548AF" w:rsidP="00892D26">
      <w:pPr>
        <w:pStyle w:val="Sarakstarindkopa"/>
        <w:numPr>
          <w:ilvl w:val="0"/>
          <w:numId w:val="50"/>
        </w:numPr>
        <w:jc w:val="both"/>
        <w:rPr>
          <w:rFonts w:ascii="Times New Roman" w:hAnsi="Times New Roman"/>
          <w:sz w:val="24"/>
          <w:szCs w:val="24"/>
        </w:rPr>
      </w:pPr>
      <w:r w:rsidRPr="00892D26">
        <w:rPr>
          <w:rFonts w:ascii="Times New Roman" w:hAnsi="Times New Roman"/>
          <w:sz w:val="24"/>
          <w:szCs w:val="24"/>
        </w:rPr>
        <w:t>Ušura ezers 160.8 ha Jaungulbenes</w:t>
      </w:r>
      <w:r w:rsidR="0052081C" w:rsidRPr="00892D26">
        <w:rPr>
          <w:rFonts w:ascii="Times New Roman" w:hAnsi="Times New Roman"/>
          <w:sz w:val="24"/>
          <w:szCs w:val="24"/>
        </w:rPr>
        <w:t xml:space="preserve"> pagastā, </w:t>
      </w:r>
    </w:p>
    <w:p w:rsidR="00892D26" w:rsidRPr="00892D26" w:rsidRDefault="0052081C" w:rsidP="00892D26">
      <w:pPr>
        <w:pStyle w:val="Sarakstarindkopa"/>
        <w:numPr>
          <w:ilvl w:val="0"/>
          <w:numId w:val="50"/>
        </w:numPr>
        <w:jc w:val="both"/>
        <w:rPr>
          <w:rFonts w:ascii="Times New Roman" w:hAnsi="Times New Roman"/>
          <w:sz w:val="24"/>
          <w:szCs w:val="24"/>
        </w:rPr>
      </w:pPr>
      <w:r w:rsidRPr="00892D26">
        <w:rPr>
          <w:rFonts w:ascii="Times New Roman" w:hAnsi="Times New Roman"/>
          <w:sz w:val="24"/>
          <w:szCs w:val="24"/>
        </w:rPr>
        <w:t xml:space="preserve">Ādmiņu ezers 28.2 ha </w:t>
      </w:r>
      <w:r w:rsidR="00892D26">
        <w:rPr>
          <w:rFonts w:ascii="Times New Roman" w:hAnsi="Times New Roman"/>
          <w:sz w:val="24"/>
          <w:szCs w:val="24"/>
        </w:rPr>
        <w:t>Lejasciema pagastā,</w:t>
      </w:r>
      <w:r w:rsidR="009548AF" w:rsidRPr="00892D26">
        <w:rPr>
          <w:rFonts w:ascii="Times New Roman" w:hAnsi="Times New Roman"/>
          <w:sz w:val="24"/>
          <w:szCs w:val="24"/>
        </w:rPr>
        <w:t xml:space="preserve"> </w:t>
      </w:r>
    </w:p>
    <w:p w:rsidR="00892D26" w:rsidRPr="00892D26" w:rsidRDefault="009548AF" w:rsidP="00892D26">
      <w:pPr>
        <w:pStyle w:val="Sarakstarindkopa"/>
        <w:numPr>
          <w:ilvl w:val="0"/>
          <w:numId w:val="50"/>
        </w:numPr>
        <w:jc w:val="both"/>
        <w:rPr>
          <w:rFonts w:ascii="Times New Roman" w:hAnsi="Times New Roman"/>
          <w:sz w:val="24"/>
          <w:szCs w:val="24"/>
        </w:rPr>
      </w:pPr>
      <w:r w:rsidRPr="00892D26">
        <w:rPr>
          <w:rFonts w:ascii="Times New Roman" w:hAnsi="Times New Roman"/>
          <w:sz w:val="24"/>
          <w:szCs w:val="24"/>
        </w:rPr>
        <w:t>Lielais Virānes ezers – 60.9 ha Tirzas</w:t>
      </w:r>
      <w:r w:rsidR="00892D26">
        <w:rPr>
          <w:rFonts w:ascii="Times New Roman" w:hAnsi="Times New Roman"/>
          <w:sz w:val="24"/>
          <w:szCs w:val="24"/>
        </w:rPr>
        <w:t xml:space="preserve"> pagastā,</w:t>
      </w:r>
    </w:p>
    <w:p w:rsidR="00892D26" w:rsidRPr="00892D26" w:rsidRDefault="009548AF" w:rsidP="00892D26">
      <w:pPr>
        <w:pStyle w:val="Sarakstarindkopa"/>
        <w:numPr>
          <w:ilvl w:val="0"/>
          <w:numId w:val="50"/>
        </w:numPr>
        <w:jc w:val="both"/>
        <w:rPr>
          <w:rFonts w:ascii="Times New Roman" w:hAnsi="Times New Roman"/>
          <w:sz w:val="24"/>
          <w:szCs w:val="24"/>
        </w:rPr>
      </w:pPr>
      <w:r w:rsidRPr="00892D26">
        <w:rPr>
          <w:rFonts w:ascii="Times New Roman" w:hAnsi="Times New Roman"/>
          <w:sz w:val="24"/>
          <w:szCs w:val="24"/>
        </w:rPr>
        <w:t>Kalmodu</w:t>
      </w:r>
      <w:r w:rsidR="00892D26">
        <w:rPr>
          <w:rFonts w:ascii="Times New Roman" w:hAnsi="Times New Roman"/>
          <w:sz w:val="24"/>
          <w:szCs w:val="24"/>
        </w:rPr>
        <w:t xml:space="preserve"> ezers 23.0 ha – Rankas pagastā.</w:t>
      </w:r>
    </w:p>
    <w:p w:rsidR="009548AF" w:rsidRPr="00911A52" w:rsidRDefault="0041466B" w:rsidP="00FD73DB">
      <w:pPr>
        <w:spacing w:line="276" w:lineRule="auto"/>
        <w:ind w:firstLine="709"/>
        <w:jc w:val="both"/>
        <w:rPr>
          <w:sz w:val="24"/>
          <w:szCs w:val="24"/>
        </w:rPr>
      </w:pPr>
      <w:r>
        <w:rPr>
          <w:sz w:val="24"/>
          <w:szCs w:val="24"/>
        </w:rPr>
        <w:t>Gulbenes novad</w:t>
      </w:r>
      <w:r w:rsidR="001833AF">
        <w:rPr>
          <w:sz w:val="24"/>
          <w:szCs w:val="24"/>
        </w:rPr>
        <w:t>a</w:t>
      </w:r>
      <w:r>
        <w:rPr>
          <w:sz w:val="24"/>
          <w:szCs w:val="24"/>
        </w:rPr>
        <w:t xml:space="preserve"> Jaungulbenes pagas</w:t>
      </w:r>
      <w:r w:rsidR="0052081C">
        <w:rPr>
          <w:sz w:val="24"/>
          <w:szCs w:val="24"/>
        </w:rPr>
        <w:t>ta</w:t>
      </w:r>
      <w:r w:rsidR="005906ED">
        <w:rPr>
          <w:sz w:val="24"/>
          <w:szCs w:val="24"/>
        </w:rPr>
        <w:t xml:space="preserve"> </w:t>
      </w:r>
      <w:r w:rsidR="0052081C" w:rsidRPr="0052081C">
        <w:rPr>
          <w:sz w:val="24"/>
          <w:szCs w:val="24"/>
        </w:rPr>
        <w:t xml:space="preserve">Ušura ezers </w:t>
      </w:r>
      <w:r w:rsidR="001506A4">
        <w:rPr>
          <w:sz w:val="24"/>
          <w:szCs w:val="24"/>
        </w:rPr>
        <w:t>ir</w:t>
      </w:r>
      <w:r w:rsidR="005906ED">
        <w:rPr>
          <w:sz w:val="24"/>
          <w:szCs w:val="24"/>
        </w:rPr>
        <w:t xml:space="preserve"> Latvijā 8. dziļākais</w:t>
      </w:r>
      <w:r w:rsidR="009548AF" w:rsidRPr="00911A52">
        <w:rPr>
          <w:sz w:val="24"/>
          <w:szCs w:val="24"/>
        </w:rPr>
        <w:t xml:space="preserve"> </w:t>
      </w:r>
      <w:r w:rsidR="001506A4">
        <w:rPr>
          <w:sz w:val="24"/>
          <w:szCs w:val="24"/>
        </w:rPr>
        <w:t>ezers -</w:t>
      </w:r>
      <w:r w:rsidR="001833AF">
        <w:rPr>
          <w:sz w:val="24"/>
          <w:szCs w:val="24"/>
        </w:rPr>
        <w:t xml:space="preserve"> mak</w:t>
      </w:r>
      <w:r>
        <w:rPr>
          <w:sz w:val="24"/>
          <w:szCs w:val="24"/>
        </w:rPr>
        <w:t>simālais dziļums 40 m</w:t>
      </w:r>
      <w:r w:rsidR="001833AF">
        <w:rPr>
          <w:sz w:val="24"/>
          <w:szCs w:val="24"/>
        </w:rPr>
        <w:t>etri</w:t>
      </w:r>
      <w:r>
        <w:rPr>
          <w:sz w:val="24"/>
          <w:szCs w:val="24"/>
        </w:rPr>
        <w:t>.</w:t>
      </w:r>
    </w:p>
    <w:p w:rsidR="000E0A89" w:rsidRPr="000E0A89" w:rsidRDefault="009548AF" w:rsidP="000E0A89">
      <w:pPr>
        <w:ind w:firstLine="709"/>
        <w:jc w:val="both"/>
        <w:rPr>
          <w:sz w:val="24"/>
          <w:szCs w:val="24"/>
        </w:rPr>
      </w:pPr>
      <w:r w:rsidRPr="000E0A89">
        <w:rPr>
          <w:sz w:val="24"/>
          <w:szCs w:val="24"/>
        </w:rPr>
        <w:t xml:space="preserve">Valstij zvejas tiesības pieder 9 ezeros: </w:t>
      </w:r>
    </w:p>
    <w:p w:rsidR="000E0A89" w:rsidRDefault="009548AF" w:rsidP="000E0A89">
      <w:pPr>
        <w:pStyle w:val="Sarakstarindkopa"/>
        <w:numPr>
          <w:ilvl w:val="0"/>
          <w:numId w:val="49"/>
        </w:numPr>
        <w:jc w:val="both"/>
        <w:rPr>
          <w:rFonts w:ascii="Times New Roman" w:hAnsi="Times New Roman"/>
          <w:sz w:val="24"/>
          <w:szCs w:val="24"/>
        </w:rPr>
      </w:pPr>
      <w:r w:rsidRPr="000E0A89">
        <w:rPr>
          <w:rFonts w:ascii="Times New Roman" w:hAnsi="Times New Roman"/>
          <w:sz w:val="24"/>
          <w:szCs w:val="24"/>
        </w:rPr>
        <w:t xml:space="preserve">Augulienas ezerā 78.3 ha Beļavas pagastā, </w:t>
      </w:r>
    </w:p>
    <w:p w:rsidR="00892D26" w:rsidRPr="00892D26" w:rsidRDefault="00892D26" w:rsidP="00892D26">
      <w:pPr>
        <w:pStyle w:val="Sarakstarindkopa"/>
        <w:numPr>
          <w:ilvl w:val="0"/>
          <w:numId w:val="49"/>
        </w:numPr>
        <w:rPr>
          <w:rFonts w:ascii="Times New Roman" w:hAnsi="Times New Roman"/>
          <w:sz w:val="24"/>
          <w:szCs w:val="24"/>
        </w:rPr>
      </w:pPr>
      <w:r w:rsidRPr="00892D26">
        <w:rPr>
          <w:rFonts w:ascii="Times New Roman" w:hAnsi="Times New Roman"/>
          <w:sz w:val="24"/>
          <w:szCs w:val="24"/>
        </w:rPr>
        <w:t>Sprīvuļu ezerā 52,3 ha</w:t>
      </w:r>
      <w:r>
        <w:rPr>
          <w:rFonts w:ascii="Times New Roman" w:hAnsi="Times New Roman"/>
          <w:sz w:val="24"/>
          <w:szCs w:val="24"/>
        </w:rPr>
        <w:t xml:space="preserve"> Beļavas pagastā</w:t>
      </w:r>
    </w:p>
    <w:p w:rsidR="000E0A89" w:rsidRPr="00892D26" w:rsidRDefault="009548AF" w:rsidP="00892D26">
      <w:pPr>
        <w:pStyle w:val="Sarakstarindkopa"/>
        <w:numPr>
          <w:ilvl w:val="0"/>
          <w:numId w:val="49"/>
        </w:numPr>
        <w:jc w:val="both"/>
        <w:rPr>
          <w:rFonts w:ascii="Times New Roman" w:hAnsi="Times New Roman"/>
          <w:sz w:val="24"/>
          <w:szCs w:val="24"/>
        </w:rPr>
      </w:pPr>
      <w:r w:rsidRPr="00892D26">
        <w:rPr>
          <w:rFonts w:ascii="Times New Roman" w:hAnsi="Times New Roman"/>
          <w:sz w:val="24"/>
          <w:szCs w:val="24"/>
        </w:rPr>
        <w:t xml:space="preserve">Galgauskas ezerā 30.5 ha Galgauskas un Lejasciema pagastos, </w:t>
      </w:r>
    </w:p>
    <w:p w:rsidR="000E0A89" w:rsidRPr="000E0A89" w:rsidRDefault="009548AF" w:rsidP="000E0A89">
      <w:pPr>
        <w:pStyle w:val="Sarakstarindkopa"/>
        <w:numPr>
          <w:ilvl w:val="0"/>
          <w:numId w:val="49"/>
        </w:numPr>
        <w:jc w:val="both"/>
        <w:rPr>
          <w:rFonts w:ascii="Times New Roman" w:hAnsi="Times New Roman"/>
          <w:sz w:val="24"/>
          <w:szCs w:val="24"/>
        </w:rPr>
      </w:pPr>
      <w:r w:rsidRPr="000E0A89">
        <w:rPr>
          <w:rFonts w:ascii="Times New Roman" w:hAnsi="Times New Roman"/>
          <w:sz w:val="24"/>
          <w:szCs w:val="24"/>
        </w:rPr>
        <w:t xml:space="preserve">Kaļņa ezerā 119.5 ha (daļēji iestiepjas Rugāju novadā) Stradu un Litenes pagastos, </w:t>
      </w:r>
    </w:p>
    <w:p w:rsidR="000E0A89" w:rsidRPr="000E0A89" w:rsidRDefault="009548AF" w:rsidP="000E0A89">
      <w:pPr>
        <w:pStyle w:val="Sarakstarindkopa"/>
        <w:numPr>
          <w:ilvl w:val="0"/>
          <w:numId w:val="49"/>
        </w:numPr>
        <w:jc w:val="both"/>
        <w:rPr>
          <w:rFonts w:ascii="Times New Roman" w:hAnsi="Times New Roman"/>
          <w:sz w:val="24"/>
          <w:szCs w:val="24"/>
        </w:rPr>
      </w:pPr>
      <w:r w:rsidRPr="000E0A89">
        <w:rPr>
          <w:rFonts w:ascii="Times New Roman" w:hAnsi="Times New Roman"/>
          <w:sz w:val="24"/>
          <w:szCs w:val="24"/>
        </w:rPr>
        <w:t>Lazdaga ezerā 148.1 ha (daļēji iestiepjas Rugāju novad</w:t>
      </w:r>
      <w:r w:rsidR="000E0A89" w:rsidRPr="000E0A89">
        <w:rPr>
          <w:rFonts w:ascii="Times New Roman" w:hAnsi="Times New Roman"/>
          <w:sz w:val="24"/>
          <w:szCs w:val="24"/>
        </w:rPr>
        <w:t xml:space="preserve">ā) Stradu pagastā, </w:t>
      </w:r>
    </w:p>
    <w:p w:rsidR="000E0A89" w:rsidRPr="000E0A89" w:rsidRDefault="000E0A89" w:rsidP="000E0A89">
      <w:pPr>
        <w:pStyle w:val="Sarakstarindkopa"/>
        <w:numPr>
          <w:ilvl w:val="0"/>
          <w:numId w:val="49"/>
        </w:numPr>
        <w:jc w:val="both"/>
        <w:rPr>
          <w:rFonts w:ascii="Times New Roman" w:hAnsi="Times New Roman"/>
          <w:sz w:val="24"/>
          <w:szCs w:val="24"/>
        </w:rPr>
      </w:pPr>
      <w:r w:rsidRPr="000E0A89">
        <w:rPr>
          <w:rFonts w:ascii="Times New Roman" w:hAnsi="Times New Roman"/>
          <w:sz w:val="24"/>
          <w:szCs w:val="24"/>
        </w:rPr>
        <w:t>Mezīša ezerā</w:t>
      </w:r>
      <w:r w:rsidR="009548AF" w:rsidRPr="000E0A89">
        <w:rPr>
          <w:rFonts w:ascii="Times New Roman" w:hAnsi="Times New Roman"/>
          <w:sz w:val="24"/>
          <w:szCs w:val="24"/>
        </w:rPr>
        <w:t xml:space="preserve"> 69.2 ha Stradu pagastā,</w:t>
      </w:r>
    </w:p>
    <w:p w:rsidR="000E0A89" w:rsidRPr="000E0A89" w:rsidRDefault="009548AF" w:rsidP="000E0A89">
      <w:pPr>
        <w:pStyle w:val="Sarakstarindkopa"/>
        <w:numPr>
          <w:ilvl w:val="0"/>
          <w:numId w:val="49"/>
        </w:numPr>
        <w:jc w:val="both"/>
        <w:rPr>
          <w:rFonts w:ascii="Times New Roman" w:hAnsi="Times New Roman"/>
          <w:sz w:val="24"/>
          <w:szCs w:val="24"/>
        </w:rPr>
      </w:pPr>
      <w:r w:rsidRPr="000E0A89">
        <w:rPr>
          <w:rFonts w:ascii="Times New Roman" w:hAnsi="Times New Roman"/>
          <w:sz w:val="24"/>
          <w:szCs w:val="24"/>
        </w:rPr>
        <w:t>Pinteļa</w:t>
      </w:r>
      <w:r w:rsidR="00A1468C">
        <w:rPr>
          <w:rFonts w:ascii="Times New Roman" w:hAnsi="Times New Roman"/>
          <w:sz w:val="24"/>
          <w:szCs w:val="24"/>
        </w:rPr>
        <w:t xml:space="preserve"> ezerā</w:t>
      </w:r>
      <w:r w:rsidRPr="000E0A89">
        <w:rPr>
          <w:rFonts w:ascii="Times New Roman" w:hAnsi="Times New Roman"/>
          <w:sz w:val="24"/>
          <w:szCs w:val="24"/>
        </w:rPr>
        <w:t xml:space="preserve"> 65.7 ha Lejasciema pagastā, </w:t>
      </w:r>
    </w:p>
    <w:p w:rsidR="000E0A89" w:rsidRPr="000E0A89" w:rsidRDefault="00892D26" w:rsidP="000E0A89">
      <w:pPr>
        <w:pStyle w:val="Sarakstarindkopa"/>
        <w:numPr>
          <w:ilvl w:val="0"/>
          <w:numId w:val="49"/>
        </w:numPr>
        <w:jc w:val="both"/>
        <w:rPr>
          <w:rFonts w:ascii="Times New Roman" w:hAnsi="Times New Roman"/>
          <w:sz w:val="24"/>
          <w:szCs w:val="24"/>
        </w:rPr>
      </w:pPr>
      <w:r>
        <w:rPr>
          <w:rFonts w:ascii="Times New Roman" w:hAnsi="Times New Roman"/>
          <w:sz w:val="24"/>
          <w:szCs w:val="24"/>
        </w:rPr>
        <w:t>Stāmerienas ezerā 92.6 ha,</w:t>
      </w:r>
    </w:p>
    <w:p w:rsidR="000E0A89" w:rsidRDefault="000E0A89" w:rsidP="000E0A89">
      <w:pPr>
        <w:pStyle w:val="Sarakstarindkopa"/>
        <w:numPr>
          <w:ilvl w:val="0"/>
          <w:numId w:val="49"/>
        </w:numPr>
        <w:jc w:val="both"/>
        <w:rPr>
          <w:rFonts w:ascii="Times New Roman" w:hAnsi="Times New Roman"/>
          <w:sz w:val="24"/>
          <w:szCs w:val="24"/>
        </w:rPr>
      </w:pPr>
      <w:r>
        <w:rPr>
          <w:rFonts w:ascii="Times New Roman" w:hAnsi="Times New Roman"/>
          <w:sz w:val="24"/>
          <w:szCs w:val="24"/>
        </w:rPr>
        <w:t xml:space="preserve">Pogas ezerā 27.9 ha </w:t>
      </w:r>
      <w:r w:rsidR="00892D26">
        <w:rPr>
          <w:rFonts w:ascii="Times New Roman" w:hAnsi="Times New Roman"/>
          <w:sz w:val="24"/>
          <w:szCs w:val="24"/>
        </w:rPr>
        <w:t>Stāmerienas pagastā,</w:t>
      </w:r>
    </w:p>
    <w:p w:rsidR="009548AF" w:rsidRPr="00911A52" w:rsidRDefault="009548AF" w:rsidP="00892D26">
      <w:pPr>
        <w:spacing w:line="276" w:lineRule="auto"/>
        <w:ind w:firstLine="567"/>
        <w:jc w:val="both"/>
        <w:rPr>
          <w:sz w:val="24"/>
          <w:szCs w:val="24"/>
        </w:rPr>
      </w:pPr>
      <w:r w:rsidRPr="000E0A89">
        <w:rPr>
          <w:sz w:val="24"/>
          <w:szCs w:val="24"/>
        </w:rPr>
        <w:t>Lielākā daļa no tiem tiek izmantota aktīvās atpūtas vajadzībām.</w:t>
      </w:r>
      <w:r w:rsidR="000E0A89">
        <w:rPr>
          <w:sz w:val="24"/>
          <w:szCs w:val="24"/>
        </w:rPr>
        <w:t xml:space="preserve"> </w:t>
      </w:r>
      <w:r w:rsidRPr="00911A52">
        <w:rPr>
          <w:sz w:val="24"/>
          <w:szCs w:val="24"/>
        </w:rPr>
        <w:t xml:space="preserve">Pārējie novada ezeri, kas nav minēti publisko ezeru sarakstā, ir fizisko vai juridisko personu īpašumā vai lietošanā. </w:t>
      </w:r>
    </w:p>
    <w:p w:rsidR="001833AF" w:rsidRDefault="009548AF" w:rsidP="00892D26">
      <w:pPr>
        <w:spacing w:line="276" w:lineRule="auto"/>
        <w:ind w:firstLine="426"/>
        <w:jc w:val="both"/>
        <w:rPr>
          <w:sz w:val="24"/>
          <w:szCs w:val="24"/>
        </w:rPr>
      </w:pPr>
      <w:r w:rsidRPr="00911A52">
        <w:rPr>
          <w:sz w:val="24"/>
          <w:szCs w:val="24"/>
        </w:rPr>
        <w:tab/>
        <w:t>Gulbenes novada ezeri pētīti maz, jaunākie dati ir tikai par lielākajiem ezeriem. Gulbenes novada ezeri īpaši neizceļas starp Latvijas ezeriem – novadā nav augstas kvalitātes ezeru, nav jutīgu ezeru ar aizsargājamiem biotopiem un nav zināmi arī ļoti piesārņoti ezeri. Kopumā novada ezeru kvalitāte vērtējama kā laba un vidēja - tie ir ezeri ar stabilu ekosistēmu, kas vairāk vai mazāk piemēroti rekreācijai. Atpūtas infrastruktūras izveide un ar to saistītais atpūtnieku skaita pieaugums novada ezeriem neradītu būtisku kaitējumu. Galvenais uzdevums - nepieļaut saimniecisko darbību, kas piesārņo ezerus (piem., notekūdeņu ieplūde - gan attī</w:t>
      </w:r>
      <w:r>
        <w:rPr>
          <w:sz w:val="24"/>
          <w:szCs w:val="24"/>
        </w:rPr>
        <w:t>rītu, gan neattīrītu -</w:t>
      </w:r>
      <w:r w:rsidRPr="00911A52">
        <w:rPr>
          <w:sz w:val="24"/>
          <w:szCs w:val="24"/>
        </w:rPr>
        <w:t xml:space="preserve"> akvakultūru audzēšana) vai neatgriezeniski izmaina ezeru krastu ainavu un veicina barības vielu ieplūdi ezeros (piem., krastu apbūve, reljefa izmainīšana).</w:t>
      </w:r>
    </w:p>
    <w:p w:rsidR="009548AF" w:rsidRPr="00911A52" w:rsidRDefault="00D16157" w:rsidP="009548AF">
      <w:pPr>
        <w:ind w:firstLine="426"/>
        <w:jc w:val="right"/>
        <w:rPr>
          <w:sz w:val="24"/>
          <w:szCs w:val="24"/>
        </w:rPr>
      </w:pPr>
      <w:r>
        <w:rPr>
          <w:sz w:val="24"/>
          <w:szCs w:val="24"/>
        </w:rPr>
        <w:t>4.1.2.7</w:t>
      </w:r>
      <w:r w:rsidR="009548AF" w:rsidRPr="003E6963">
        <w:rPr>
          <w:sz w:val="24"/>
          <w:szCs w:val="24"/>
        </w:rPr>
        <w:t>.tabula</w:t>
      </w:r>
    </w:p>
    <w:p w:rsidR="009548AF" w:rsidRDefault="009548AF" w:rsidP="00D442CD">
      <w:pPr>
        <w:ind w:firstLine="426"/>
        <w:jc w:val="center"/>
        <w:rPr>
          <w:b/>
          <w:color w:val="4F6228"/>
          <w:sz w:val="24"/>
          <w:szCs w:val="24"/>
          <w:lang w:eastAsia="ru-RU"/>
        </w:rPr>
      </w:pPr>
      <w:r w:rsidRPr="003644D6">
        <w:rPr>
          <w:b/>
          <w:color w:val="4F6228"/>
          <w:sz w:val="24"/>
          <w:szCs w:val="24"/>
          <w:lang w:eastAsia="ru-RU"/>
        </w:rPr>
        <w:t>Īss Gulbenes novada teritorijas lielāko ezeru raksturojums:</w:t>
      </w:r>
    </w:p>
    <w:p w:rsidR="00D16157" w:rsidRPr="00D442CD" w:rsidRDefault="00D16157" w:rsidP="00D442CD">
      <w:pPr>
        <w:ind w:firstLine="426"/>
        <w:jc w:val="center"/>
        <w:rPr>
          <w:b/>
          <w:color w:val="4F6228"/>
          <w:sz w:val="24"/>
          <w:szCs w:val="24"/>
          <w:lang w:eastAsia="ru-RU"/>
        </w:rPr>
      </w:pPr>
    </w:p>
    <w:tbl>
      <w:tblPr>
        <w:tblW w:w="9606"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ayout w:type="fixed"/>
        <w:tblLook w:val="04A0" w:firstRow="1" w:lastRow="0" w:firstColumn="1" w:lastColumn="0" w:noHBand="0" w:noVBand="1"/>
      </w:tblPr>
      <w:tblGrid>
        <w:gridCol w:w="534"/>
        <w:gridCol w:w="1559"/>
        <w:gridCol w:w="1276"/>
        <w:gridCol w:w="992"/>
        <w:gridCol w:w="1417"/>
        <w:gridCol w:w="1276"/>
        <w:gridCol w:w="2552"/>
      </w:tblGrid>
      <w:tr w:rsidR="00D86B17" w:rsidRPr="0031572E" w:rsidTr="00892D26">
        <w:trPr>
          <w:trHeight w:val="741"/>
        </w:trPr>
        <w:tc>
          <w:tcPr>
            <w:tcW w:w="534" w:type="dxa"/>
            <w:tcBorders>
              <w:top w:val="single" w:sz="8" w:space="0" w:color="9BBB59"/>
              <w:left w:val="single" w:sz="8" w:space="0" w:color="9BBB59"/>
              <w:bottom w:val="single" w:sz="18" w:space="0" w:color="9BBB59"/>
              <w:right w:val="single" w:sz="8" w:space="0" w:color="9BBB59"/>
            </w:tcBorders>
            <w:shd w:val="clear" w:color="auto" w:fill="auto"/>
          </w:tcPr>
          <w:p w:rsidR="00D86B17" w:rsidRPr="00892D26" w:rsidRDefault="00D86B17" w:rsidP="0031572E">
            <w:pPr>
              <w:jc w:val="center"/>
              <w:rPr>
                <w:rFonts w:ascii="Cambria" w:hAnsi="Cambria"/>
                <w:b/>
                <w:bCs/>
                <w:i/>
                <w:color w:val="4F6228"/>
                <w:sz w:val="18"/>
                <w:szCs w:val="18"/>
                <w:lang w:eastAsia="ru-RU"/>
              </w:rPr>
            </w:pPr>
            <w:r w:rsidRPr="00892D26">
              <w:rPr>
                <w:rFonts w:ascii="Cambria" w:hAnsi="Cambria"/>
                <w:b/>
                <w:bCs/>
                <w:i/>
                <w:color w:val="4F6228"/>
                <w:sz w:val="18"/>
                <w:szCs w:val="18"/>
                <w:lang w:eastAsia="ru-RU"/>
              </w:rPr>
              <w:t>Nr.p.</w:t>
            </w:r>
          </w:p>
          <w:p w:rsidR="00D86B17" w:rsidRPr="00892D26" w:rsidRDefault="00D86B17" w:rsidP="0031572E">
            <w:pPr>
              <w:jc w:val="center"/>
              <w:rPr>
                <w:rFonts w:ascii="Cambria" w:hAnsi="Cambria"/>
                <w:b/>
                <w:bCs/>
                <w:i/>
                <w:color w:val="4F6228"/>
                <w:sz w:val="18"/>
                <w:szCs w:val="18"/>
                <w:lang w:eastAsia="ru-RU"/>
              </w:rPr>
            </w:pPr>
            <w:r w:rsidRPr="00892D26">
              <w:rPr>
                <w:rFonts w:ascii="Cambria" w:hAnsi="Cambria"/>
                <w:b/>
                <w:bCs/>
                <w:i/>
                <w:color w:val="4F6228"/>
                <w:sz w:val="18"/>
                <w:szCs w:val="18"/>
                <w:lang w:eastAsia="ru-RU"/>
              </w:rPr>
              <w:t>k.</w:t>
            </w:r>
          </w:p>
        </w:tc>
        <w:tc>
          <w:tcPr>
            <w:tcW w:w="1559" w:type="dxa"/>
            <w:tcBorders>
              <w:top w:val="single" w:sz="8" w:space="0" w:color="9BBB59"/>
              <w:left w:val="single" w:sz="8" w:space="0" w:color="9BBB59"/>
              <w:bottom w:val="single" w:sz="18" w:space="0" w:color="9BBB59"/>
              <w:right w:val="single" w:sz="8" w:space="0" w:color="9BBB59"/>
            </w:tcBorders>
            <w:shd w:val="clear" w:color="auto" w:fill="auto"/>
          </w:tcPr>
          <w:p w:rsidR="00D86B17" w:rsidRPr="00892D26" w:rsidRDefault="00D86B17" w:rsidP="0031572E">
            <w:pPr>
              <w:jc w:val="center"/>
              <w:rPr>
                <w:rFonts w:ascii="Cambria" w:hAnsi="Cambria"/>
                <w:b/>
                <w:bCs/>
                <w:i/>
                <w:color w:val="4F6228"/>
                <w:sz w:val="18"/>
                <w:szCs w:val="18"/>
                <w:lang w:eastAsia="ru-RU"/>
              </w:rPr>
            </w:pPr>
            <w:r w:rsidRPr="00892D26">
              <w:rPr>
                <w:rFonts w:ascii="Cambria" w:hAnsi="Cambria"/>
                <w:b/>
                <w:bCs/>
                <w:i/>
                <w:color w:val="4F6228"/>
                <w:sz w:val="18"/>
                <w:szCs w:val="18"/>
                <w:lang w:eastAsia="ru-RU"/>
              </w:rPr>
              <w:t>Ezera nosaukums</w:t>
            </w:r>
          </w:p>
        </w:tc>
        <w:tc>
          <w:tcPr>
            <w:tcW w:w="1276" w:type="dxa"/>
            <w:tcBorders>
              <w:top w:val="single" w:sz="8" w:space="0" w:color="9BBB59"/>
              <w:left w:val="single" w:sz="8" w:space="0" w:color="9BBB59"/>
              <w:bottom w:val="single" w:sz="18" w:space="0" w:color="9BBB59"/>
              <w:right w:val="single" w:sz="8" w:space="0" w:color="9BBB59"/>
            </w:tcBorders>
            <w:shd w:val="clear" w:color="auto" w:fill="auto"/>
          </w:tcPr>
          <w:p w:rsidR="00D86B17" w:rsidRPr="00892D26" w:rsidRDefault="00D86B17" w:rsidP="0031572E">
            <w:pPr>
              <w:jc w:val="center"/>
              <w:rPr>
                <w:rFonts w:ascii="Cambria" w:hAnsi="Cambria"/>
                <w:b/>
                <w:bCs/>
                <w:i/>
                <w:color w:val="4F6228"/>
                <w:sz w:val="18"/>
                <w:szCs w:val="18"/>
                <w:lang w:eastAsia="ru-RU"/>
              </w:rPr>
            </w:pPr>
            <w:r w:rsidRPr="00892D26">
              <w:rPr>
                <w:rFonts w:ascii="Cambria" w:hAnsi="Cambria"/>
                <w:b/>
                <w:bCs/>
                <w:i/>
                <w:color w:val="4F6228"/>
                <w:sz w:val="18"/>
                <w:szCs w:val="18"/>
                <w:lang w:eastAsia="ru-RU"/>
              </w:rPr>
              <w:t>S</w:t>
            </w:r>
            <w:r w:rsidRPr="00892D26">
              <w:rPr>
                <w:rFonts w:ascii="Cambria" w:hAnsi="Cambria"/>
                <w:b/>
                <w:bCs/>
                <w:i/>
                <w:color w:val="4F6228"/>
                <w:sz w:val="18"/>
                <w:szCs w:val="18"/>
                <w:lang w:val="ru-RU" w:eastAsia="ru-RU"/>
              </w:rPr>
              <w:t>poguļa laukuma platība, ha</w:t>
            </w:r>
          </w:p>
        </w:tc>
        <w:tc>
          <w:tcPr>
            <w:tcW w:w="992" w:type="dxa"/>
            <w:tcBorders>
              <w:top w:val="single" w:sz="8" w:space="0" w:color="9BBB59"/>
              <w:left w:val="single" w:sz="8" w:space="0" w:color="9BBB59"/>
              <w:bottom w:val="single" w:sz="18" w:space="0" w:color="9BBB59"/>
              <w:right w:val="single" w:sz="8" w:space="0" w:color="9BBB59"/>
            </w:tcBorders>
            <w:shd w:val="clear" w:color="auto" w:fill="auto"/>
          </w:tcPr>
          <w:p w:rsidR="00D86B17" w:rsidRPr="00892D26" w:rsidRDefault="00D86B17" w:rsidP="0031572E">
            <w:pPr>
              <w:jc w:val="center"/>
              <w:rPr>
                <w:rFonts w:ascii="Cambria" w:hAnsi="Cambria"/>
                <w:b/>
                <w:bCs/>
                <w:i/>
                <w:color w:val="4F6228"/>
                <w:sz w:val="18"/>
                <w:szCs w:val="18"/>
                <w:lang w:eastAsia="ru-RU"/>
              </w:rPr>
            </w:pPr>
            <w:r w:rsidRPr="00892D26">
              <w:rPr>
                <w:rFonts w:ascii="Cambria" w:hAnsi="Cambria"/>
                <w:b/>
                <w:bCs/>
                <w:i/>
                <w:color w:val="4F6228"/>
                <w:sz w:val="18"/>
                <w:szCs w:val="18"/>
                <w:lang w:eastAsia="ru-RU"/>
              </w:rPr>
              <w:t>V</w:t>
            </w:r>
            <w:r w:rsidRPr="00892D26">
              <w:rPr>
                <w:rFonts w:ascii="Cambria" w:hAnsi="Cambria"/>
                <w:b/>
                <w:bCs/>
                <w:i/>
                <w:color w:val="4F6228"/>
                <w:sz w:val="18"/>
                <w:szCs w:val="18"/>
                <w:lang w:val="ru-RU" w:eastAsia="ru-RU"/>
              </w:rPr>
              <w:t>idējais dziļums, m</w:t>
            </w:r>
          </w:p>
        </w:tc>
        <w:tc>
          <w:tcPr>
            <w:tcW w:w="1417" w:type="dxa"/>
            <w:tcBorders>
              <w:top w:val="single" w:sz="8" w:space="0" w:color="9BBB59"/>
              <w:left w:val="single" w:sz="8" w:space="0" w:color="9BBB59"/>
              <w:bottom w:val="single" w:sz="18" w:space="0" w:color="9BBB59"/>
              <w:right w:val="single" w:sz="8" w:space="0" w:color="9BBB59"/>
            </w:tcBorders>
            <w:shd w:val="clear" w:color="auto" w:fill="auto"/>
          </w:tcPr>
          <w:p w:rsidR="00D86B17" w:rsidRPr="00892D26" w:rsidRDefault="00D86B17" w:rsidP="0031572E">
            <w:pPr>
              <w:jc w:val="center"/>
              <w:rPr>
                <w:rFonts w:ascii="Cambria" w:hAnsi="Cambria"/>
                <w:b/>
                <w:bCs/>
                <w:i/>
                <w:color w:val="4F6228"/>
                <w:sz w:val="18"/>
                <w:szCs w:val="18"/>
                <w:lang w:eastAsia="ru-RU"/>
              </w:rPr>
            </w:pPr>
            <w:r w:rsidRPr="00892D26">
              <w:rPr>
                <w:rFonts w:ascii="Cambria" w:hAnsi="Cambria"/>
                <w:b/>
                <w:bCs/>
                <w:i/>
                <w:color w:val="4F6228"/>
                <w:sz w:val="18"/>
                <w:szCs w:val="18"/>
                <w:lang w:eastAsia="ru-RU"/>
              </w:rPr>
              <w:t>M</w:t>
            </w:r>
            <w:r w:rsidRPr="00892D26">
              <w:rPr>
                <w:rFonts w:ascii="Cambria" w:hAnsi="Cambria"/>
                <w:b/>
                <w:bCs/>
                <w:i/>
                <w:color w:val="4F6228"/>
                <w:sz w:val="18"/>
                <w:szCs w:val="18"/>
                <w:lang w:val="ru-RU" w:eastAsia="ru-RU"/>
              </w:rPr>
              <w:t>aksimālais dziļums, m</w:t>
            </w:r>
          </w:p>
        </w:tc>
        <w:tc>
          <w:tcPr>
            <w:tcW w:w="1276" w:type="dxa"/>
            <w:tcBorders>
              <w:top w:val="single" w:sz="8" w:space="0" w:color="9BBB59"/>
              <w:left w:val="single" w:sz="8" w:space="0" w:color="9BBB59"/>
              <w:bottom w:val="single" w:sz="18" w:space="0" w:color="9BBB59"/>
              <w:right w:val="single" w:sz="8" w:space="0" w:color="9BBB59"/>
            </w:tcBorders>
          </w:tcPr>
          <w:p w:rsidR="00D86B17" w:rsidRPr="00892D26" w:rsidRDefault="00D86B17" w:rsidP="0031572E">
            <w:pPr>
              <w:jc w:val="center"/>
              <w:rPr>
                <w:rFonts w:ascii="Cambria" w:hAnsi="Cambria"/>
                <w:b/>
                <w:bCs/>
                <w:i/>
                <w:color w:val="4F6228"/>
                <w:sz w:val="18"/>
                <w:szCs w:val="18"/>
              </w:rPr>
            </w:pPr>
            <w:r w:rsidRPr="00892D26">
              <w:rPr>
                <w:rFonts w:ascii="Cambria" w:hAnsi="Cambria"/>
                <w:b/>
                <w:bCs/>
                <w:i/>
                <w:color w:val="4F6228"/>
                <w:sz w:val="18"/>
                <w:szCs w:val="18"/>
              </w:rPr>
              <w:t>Aizsargjoslu platums</w:t>
            </w:r>
          </w:p>
          <w:p w:rsidR="00D86B17" w:rsidRPr="00892D26" w:rsidRDefault="00D86B17" w:rsidP="0031572E">
            <w:pPr>
              <w:jc w:val="center"/>
              <w:rPr>
                <w:rFonts w:ascii="Cambria" w:hAnsi="Cambria"/>
                <w:b/>
                <w:bCs/>
                <w:i/>
                <w:color w:val="4F6228"/>
                <w:sz w:val="18"/>
                <w:szCs w:val="18"/>
                <w:lang w:eastAsia="ru-RU"/>
              </w:rPr>
            </w:pPr>
            <w:r w:rsidRPr="00892D26">
              <w:rPr>
                <w:rFonts w:ascii="Cambria" w:hAnsi="Cambria"/>
                <w:b/>
                <w:bCs/>
                <w:i/>
                <w:color w:val="4F6228"/>
                <w:sz w:val="18"/>
                <w:szCs w:val="18"/>
              </w:rPr>
              <w:t>m</w:t>
            </w:r>
          </w:p>
        </w:tc>
        <w:tc>
          <w:tcPr>
            <w:tcW w:w="2552" w:type="dxa"/>
            <w:tcBorders>
              <w:top w:val="single" w:sz="8" w:space="0" w:color="9BBB59"/>
              <w:left w:val="single" w:sz="8" w:space="0" w:color="9BBB59"/>
              <w:bottom w:val="single" w:sz="18" w:space="0" w:color="9BBB59"/>
              <w:right w:val="single" w:sz="8" w:space="0" w:color="9BBB59"/>
            </w:tcBorders>
            <w:shd w:val="clear" w:color="auto" w:fill="auto"/>
          </w:tcPr>
          <w:p w:rsidR="00D86B17" w:rsidRPr="00892D26" w:rsidRDefault="00D86B17" w:rsidP="0031572E">
            <w:pPr>
              <w:jc w:val="center"/>
              <w:rPr>
                <w:rFonts w:ascii="Cambria" w:hAnsi="Cambria"/>
                <w:b/>
                <w:bCs/>
                <w:i/>
                <w:color w:val="4F6228"/>
                <w:sz w:val="18"/>
                <w:szCs w:val="18"/>
                <w:lang w:eastAsia="ru-RU"/>
              </w:rPr>
            </w:pPr>
            <w:r w:rsidRPr="00892D26">
              <w:rPr>
                <w:rFonts w:ascii="Cambria" w:hAnsi="Cambria"/>
                <w:b/>
                <w:bCs/>
                <w:i/>
                <w:color w:val="4F6228"/>
                <w:sz w:val="18"/>
                <w:szCs w:val="18"/>
                <w:lang w:eastAsia="ru-RU"/>
              </w:rPr>
              <w:t>Pagasts</w:t>
            </w:r>
          </w:p>
        </w:tc>
      </w:tr>
      <w:tr w:rsidR="00D86B17" w:rsidRPr="0031572E" w:rsidTr="00F01113">
        <w:trPr>
          <w:trHeight w:val="383"/>
        </w:trPr>
        <w:tc>
          <w:tcPr>
            <w:tcW w:w="534" w:type="dxa"/>
            <w:tcBorders>
              <w:top w:val="single" w:sz="8" w:space="0" w:color="9BBB59"/>
              <w:left w:val="single" w:sz="8" w:space="0" w:color="9BBB59"/>
              <w:bottom w:val="single" w:sz="8" w:space="0" w:color="9BBB59"/>
              <w:right w:val="single" w:sz="8" w:space="0" w:color="9BBB59"/>
            </w:tcBorders>
            <w:shd w:val="clear" w:color="auto" w:fill="E6EED5"/>
          </w:tcPr>
          <w:p w:rsidR="00D86B17" w:rsidRPr="002B23B4" w:rsidRDefault="00D86B17" w:rsidP="002B23B4">
            <w:pPr>
              <w:jc w:val="center"/>
              <w:rPr>
                <w:rFonts w:ascii="Cambria" w:hAnsi="Cambria"/>
                <w:b/>
                <w:bCs/>
                <w:color w:val="4A442A"/>
                <w:sz w:val="22"/>
                <w:szCs w:val="22"/>
                <w:lang w:eastAsia="ru-RU"/>
              </w:rPr>
            </w:pPr>
            <w:r w:rsidRPr="002B23B4">
              <w:rPr>
                <w:rFonts w:ascii="Cambria" w:hAnsi="Cambria"/>
                <w:b/>
                <w:bCs/>
                <w:color w:val="4A442A"/>
                <w:sz w:val="22"/>
                <w:szCs w:val="22"/>
                <w:lang w:eastAsia="ru-RU"/>
              </w:rPr>
              <w:t>1</w:t>
            </w:r>
          </w:p>
        </w:tc>
        <w:tc>
          <w:tcPr>
            <w:tcW w:w="1559" w:type="dxa"/>
            <w:tcBorders>
              <w:top w:val="single" w:sz="8" w:space="0" w:color="9BBB59"/>
              <w:left w:val="single" w:sz="8" w:space="0" w:color="9BBB59"/>
              <w:bottom w:val="single" w:sz="8" w:space="0" w:color="9BBB59"/>
              <w:right w:val="single" w:sz="8" w:space="0" w:color="9BBB59"/>
            </w:tcBorders>
            <w:shd w:val="clear" w:color="auto" w:fill="E6EED5"/>
          </w:tcPr>
          <w:p w:rsidR="00D86B17" w:rsidRPr="002B23B4" w:rsidRDefault="00D86B17" w:rsidP="002B23B4">
            <w:pPr>
              <w:rPr>
                <w:color w:val="4A442A"/>
                <w:sz w:val="22"/>
                <w:szCs w:val="22"/>
                <w:lang w:eastAsia="ru-RU"/>
              </w:rPr>
            </w:pPr>
            <w:r w:rsidRPr="002B23B4">
              <w:rPr>
                <w:color w:val="4A442A"/>
                <w:sz w:val="22"/>
                <w:szCs w:val="22"/>
                <w:lang w:eastAsia="ru-RU"/>
              </w:rPr>
              <w:t>Ludza ezers</w:t>
            </w:r>
          </w:p>
        </w:tc>
        <w:tc>
          <w:tcPr>
            <w:tcW w:w="1276" w:type="dxa"/>
            <w:tcBorders>
              <w:top w:val="single" w:sz="8" w:space="0" w:color="9BBB59"/>
              <w:left w:val="single" w:sz="8" w:space="0" w:color="9BBB59"/>
              <w:bottom w:val="single" w:sz="8" w:space="0" w:color="9BBB59"/>
              <w:right w:val="single" w:sz="8" w:space="0" w:color="9BBB59"/>
            </w:tcBorders>
            <w:shd w:val="clear" w:color="auto" w:fill="E6EED5"/>
          </w:tcPr>
          <w:p w:rsidR="00D86B17" w:rsidRPr="002B23B4" w:rsidRDefault="00D86B17" w:rsidP="002B23B4">
            <w:pPr>
              <w:jc w:val="center"/>
              <w:rPr>
                <w:color w:val="4A442A"/>
                <w:sz w:val="22"/>
                <w:szCs w:val="22"/>
                <w:lang w:eastAsia="ru-RU"/>
              </w:rPr>
            </w:pPr>
            <w:r w:rsidRPr="002B23B4">
              <w:rPr>
                <w:color w:val="4A442A"/>
                <w:sz w:val="22"/>
                <w:szCs w:val="22"/>
                <w:lang w:eastAsia="ru-RU"/>
              </w:rPr>
              <w:t>280,90</w:t>
            </w:r>
          </w:p>
        </w:tc>
        <w:tc>
          <w:tcPr>
            <w:tcW w:w="992" w:type="dxa"/>
            <w:tcBorders>
              <w:top w:val="single" w:sz="8" w:space="0" w:color="9BBB59"/>
              <w:left w:val="single" w:sz="8" w:space="0" w:color="9BBB59"/>
              <w:bottom w:val="single" w:sz="8" w:space="0" w:color="9BBB59"/>
              <w:right w:val="single" w:sz="8" w:space="0" w:color="9BBB59"/>
            </w:tcBorders>
            <w:shd w:val="clear" w:color="auto" w:fill="E6EED5"/>
          </w:tcPr>
          <w:p w:rsidR="00D86B17" w:rsidRPr="002B23B4" w:rsidRDefault="00D86B17" w:rsidP="002B23B4">
            <w:pPr>
              <w:jc w:val="center"/>
              <w:rPr>
                <w:color w:val="4A442A"/>
                <w:sz w:val="22"/>
                <w:szCs w:val="22"/>
                <w:lang w:eastAsia="ru-RU"/>
              </w:rPr>
            </w:pPr>
            <w:r w:rsidRPr="002B23B4">
              <w:rPr>
                <w:color w:val="4A442A"/>
                <w:sz w:val="22"/>
                <w:szCs w:val="22"/>
                <w:lang w:eastAsia="ru-RU"/>
              </w:rPr>
              <w:t>4,0</w:t>
            </w:r>
          </w:p>
        </w:tc>
        <w:tc>
          <w:tcPr>
            <w:tcW w:w="1417" w:type="dxa"/>
            <w:tcBorders>
              <w:top w:val="single" w:sz="8" w:space="0" w:color="9BBB59"/>
              <w:left w:val="single" w:sz="8" w:space="0" w:color="9BBB59"/>
              <w:bottom w:val="single" w:sz="8" w:space="0" w:color="9BBB59"/>
              <w:right w:val="single" w:sz="8" w:space="0" w:color="9BBB59"/>
            </w:tcBorders>
            <w:shd w:val="clear" w:color="auto" w:fill="E6EED5"/>
          </w:tcPr>
          <w:p w:rsidR="00D86B17" w:rsidRPr="002B23B4" w:rsidRDefault="00D86B17" w:rsidP="002B23B4">
            <w:pPr>
              <w:jc w:val="center"/>
              <w:rPr>
                <w:color w:val="4A442A"/>
                <w:sz w:val="22"/>
                <w:szCs w:val="22"/>
                <w:lang w:eastAsia="ru-RU"/>
              </w:rPr>
            </w:pPr>
            <w:r w:rsidRPr="002B23B4">
              <w:rPr>
                <w:color w:val="4A442A"/>
                <w:sz w:val="22"/>
                <w:szCs w:val="22"/>
                <w:lang w:eastAsia="ru-RU"/>
              </w:rPr>
              <w:t>11,0</w:t>
            </w:r>
          </w:p>
        </w:tc>
        <w:tc>
          <w:tcPr>
            <w:tcW w:w="1276" w:type="dxa"/>
            <w:tcBorders>
              <w:top w:val="single" w:sz="8" w:space="0" w:color="9BBB59"/>
              <w:left w:val="single" w:sz="8" w:space="0" w:color="9BBB59"/>
              <w:bottom w:val="single" w:sz="8" w:space="0" w:color="9BBB59"/>
              <w:right w:val="single" w:sz="8" w:space="0" w:color="9BBB59"/>
            </w:tcBorders>
            <w:shd w:val="clear" w:color="auto" w:fill="E6EED5"/>
          </w:tcPr>
          <w:p w:rsidR="00D86B17" w:rsidRPr="002B23B4" w:rsidRDefault="00633B70" w:rsidP="002B23B4">
            <w:pPr>
              <w:jc w:val="center"/>
              <w:rPr>
                <w:color w:val="4A442A"/>
                <w:sz w:val="22"/>
                <w:szCs w:val="22"/>
                <w:lang w:eastAsia="ru-RU"/>
              </w:rPr>
            </w:pPr>
            <w:r w:rsidRPr="002B23B4">
              <w:rPr>
                <w:color w:val="4A442A"/>
                <w:sz w:val="22"/>
                <w:szCs w:val="22"/>
                <w:lang w:eastAsia="ru-RU"/>
              </w:rPr>
              <w:t>300</w:t>
            </w:r>
          </w:p>
        </w:tc>
        <w:tc>
          <w:tcPr>
            <w:tcW w:w="2552" w:type="dxa"/>
            <w:tcBorders>
              <w:top w:val="single" w:sz="8" w:space="0" w:color="9BBB59"/>
              <w:left w:val="single" w:sz="8" w:space="0" w:color="9BBB59"/>
              <w:bottom w:val="single" w:sz="8" w:space="0" w:color="9BBB59"/>
              <w:right w:val="single" w:sz="8" w:space="0" w:color="9BBB59"/>
            </w:tcBorders>
            <w:shd w:val="clear" w:color="auto" w:fill="E6EED5"/>
          </w:tcPr>
          <w:p w:rsidR="00D86B17" w:rsidRPr="002B23B4" w:rsidRDefault="00D86B17" w:rsidP="002B23B4">
            <w:pPr>
              <w:jc w:val="center"/>
              <w:rPr>
                <w:color w:val="4A442A"/>
                <w:sz w:val="22"/>
                <w:szCs w:val="22"/>
                <w:lang w:eastAsia="ru-RU"/>
              </w:rPr>
            </w:pPr>
            <w:r w:rsidRPr="002B23B4">
              <w:rPr>
                <w:color w:val="4A442A"/>
                <w:sz w:val="22"/>
                <w:szCs w:val="22"/>
                <w:lang w:eastAsia="ru-RU"/>
              </w:rPr>
              <w:t>Stāmerienas pagastā</w:t>
            </w:r>
          </w:p>
        </w:tc>
      </w:tr>
      <w:tr w:rsidR="00633B70" w:rsidRPr="0031572E" w:rsidTr="002B23B4">
        <w:trPr>
          <w:trHeight w:val="388"/>
        </w:trPr>
        <w:tc>
          <w:tcPr>
            <w:tcW w:w="534" w:type="dxa"/>
            <w:tcBorders>
              <w:top w:val="single" w:sz="8" w:space="0" w:color="9BBB59"/>
              <w:left w:val="single" w:sz="8" w:space="0" w:color="9BBB59"/>
              <w:bottom w:val="single" w:sz="8" w:space="0" w:color="9BBB59"/>
              <w:right w:val="single" w:sz="8" w:space="0" w:color="9BBB59"/>
            </w:tcBorders>
            <w:shd w:val="clear" w:color="auto" w:fill="auto"/>
          </w:tcPr>
          <w:p w:rsidR="00633B70" w:rsidRPr="002B23B4" w:rsidRDefault="00633B70" w:rsidP="002B23B4">
            <w:pPr>
              <w:jc w:val="center"/>
              <w:rPr>
                <w:rFonts w:ascii="Cambria" w:hAnsi="Cambria"/>
                <w:b/>
                <w:bCs/>
                <w:color w:val="4A442A"/>
                <w:sz w:val="22"/>
                <w:szCs w:val="22"/>
                <w:lang w:eastAsia="ru-RU"/>
              </w:rPr>
            </w:pPr>
            <w:r w:rsidRPr="002B23B4">
              <w:rPr>
                <w:rFonts w:ascii="Cambria" w:hAnsi="Cambria"/>
                <w:b/>
                <w:bCs/>
                <w:color w:val="4A442A"/>
                <w:sz w:val="22"/>
                <w:szCs w:val="22"/>
                <w:lang w:eastAsia="ru-RU"/>
              </w:rPr>
              <w:t>2</w:t>
            </w:r>
          </w:p>
        </w:tc>
        <w:tc>
          <w:tcPr>
            <w:tcW w:w="1559" w:type="dxa"/>
            <w:tcBorders>
              <w:top w:val="single" w:sz="8" w:space="0" w:color="9BBB59"/>
              <w:left w:val="single" w:sz="8" w:space="0" w:color="9BBB59"/>
              <w:bottom w:val="single" w:sz="8" w:space="0" w:color="9BBB59"/>
              <w:right w:val="single" w:sz="8" w:space="0" w:color="9BBB59"/>
            </w:tcBorders>
            <w:shd w:val="clear" w:color="auto" w:fill="auto"/>
          </w:tcPr>
          <w:p w:rsidR="00633B70" w:rsidRPr="002B23B4" w:rsidRDefault="00633B70" w:rsidP="002B23B4">
            <w:pPr>
              <w:rPr>
                <w:color w:val="4A442A"/>
                <w:sz w:val="22"/>
                <w:szCs w:val="22"/>
                <w:lang w:eastAsia="ru-RU"/>
              </w:rPr>
            </w:pPr>
            <w:r w:rsidRPr="002B23B4">
              <w:rPr>
                <w:color w:val="4A442A"/>
                <w:sz w:val="22"/>
                <w:szCs w:val="22"/>
                <w:lang w:eastAsia="ru-RU"/>
              </w:rPr>
              <w:t>Sudals</w:t>
            </w:r>
          </w:p>
        </w:tc>
        <w:tc>
          <w:tcPr>
            <w:tcW w:w="1276" w:type="dxa"/>
            <w:tcBorders>
              <w:top w:val="single" w:sz="8" w:space="0" w:color="9BBB59"/>
              <w:left w:val="single" w:sz="8" w:space="0" w:color="9BBB59"/>
              <w:bottom w:val="single" w:sz="8" w:space="0" w:color="9BBB59"/>
              <w:right w:val="single" w:sz="8" w:space="0" w:color="9BBB59"/>
            </w:tcBorders>
            <w:shd w:val="clear" w:color="auto" w:fill="auto"/>
          </w:tcPr>
          <w:p w:rsidR="00633B70" w:rsidRPr="002B23B4" w:rsidRDefault="00633B70" w:rsidP="002B23B4">
            <w:pPr>
              <w:jc w:val="center"/>
              <w:rPr>
                <w:color w:val="4A442A"/>
                <w:sz w:val="22"/>
                <w:szCs w:val="22"/>
                <w:lang w:eastAsia="ru-RU"/>
              </w:rPr>
            </w:pPr>
            <w:r w:rsidRPr="002B23B4">
              <w:rPr>
                <w:color w:val="4A442A"/>
                <w:sz w:val="22"/>
                <w:szCs w:val="22"/>
                <w:lang w:eastAsia="ru-RU"/>
              </w:rPr>
              <w:t>182,3</w:t>
            </w:r>
          </w:p>
        </w:tc>
        <w:tc>
          <w:tcPr>
            <w:tcW w:w="992" w:type="dxa"/>
            <w:tcBorders>
              <w:top w:val="single" w:sz="8" w:space="0" w:color="9BBB59"/>
              <w:left w:val="single" w:sz="8" w:space="0" w:color="9BBB59"/>
              <w:bottom w:val="single" w:sz="8" w:space="0" w:color="9BBB59"/>
              <w:right w:val="single" w:sz="8" w:space="0" w:color="9BBB59"/>
            </w:tcBorders>
            <w:shd w:val="clear" w:color="auto" w:fill="auto"/>
          </w:tcPr>
          <w:p w:rsidR="00633B70" w:rsidRPr="002B23B4" w:rsidRDefault="00633B70" w:rsidP="002B23B4">
            <w:pPr>
              <w:jc w:val="center"/>
              <w:rPr>
                <w:color w:val="4A442A"/>
                <w:sz w:val="22"/>
                <w:szCs w:val="22"/>
                <w:lang w:eastAsia="ru-RU"/>
              </w:rPr>
            </w:pPr>
            <w:r w:rsidRPr="002B23B4">
              <w:rPr>
                <w:color w:val="4A442A"/>
                <w:sz w:val="22"/>
                <w:szCs w:val="22"/>
                <w:lang w:eastAsia="ru-RU"/>
              </w:rPr>
              <w:t>3,6</w:t>
            </w:r>
          </w:p>
        </w:tc>
        <w:tc>
          <w:tcPr>
            <w:tcW w:w="1417" w:type="dxa"/>
            <w:tcBorders>
              <w:top w:val="single" w:sz="8" w:space="0" w:color="9BBB59"/>
              <w:left w:val="single" w:sz="8" w:space="0" w:color="9BBB59"/>
              <w:bottom w:val="single" w:sz="8" w:space="0" w:color="9BBB59"/>
              <w:right w:val="single" w:sz="8" w:space="0" w:color="9BBB59"/>
            </w:tcBorders>
            <w:shd w:val="clear" w:color="auto" w:fill="auto"/>
          </w:tcPr>
          <w:p w:rsidR="00633B70" w:rsidRPr="002B23B4" w:rsidRDefault="00633B70" w:rsidP="002B23B4">
            <w:pPr>
              <w:jc w:val="center"/>
              <w:rPr>
                <w:color w:val="4A442A"/>
                <w:sz w:val="22"/>
                <w:szCs w:val="22"/>
                <w:lang w:eastAsia="ru-RU"/>
              </w:rPr>
            </w:pPr>
            <w:r w:rsidRPr="002B23B4">
              <w:rPr>
                <w:color w:val="4A442A"/>
                <w:sz w:val="22"/>
                <w:szCs w:val="22"/>
                <w:lang w:eastAsia="ru-RU"/>
              </w:rPr>
              <w:t>10,2</w:t>
            </w:r>
          </w:p>
        </w:tc>
        <w:tc>
          <w:tcPr>
            <w:tcW w:w="1276" w:type="dxa"/>
            <w:tcBorders>
              <w:top w:val="single" w:sz="8" w:space="0" w:color="9BBB59"/>
              <w:left w:val="single" w:sz="8" w:space="0" w:color="9BBB59"/>
              <w:bottom w:val="single" w:sz="8" w:space="0" w:color="9BBB59"/>
              <w:right w:val="single" w:sz="8" w:space="0" w:color="9BBB59"/>
            </w:tcBorders>
          </w:tcPr>
          <w:p w:rsidR="00633B70" w:rsidRPr="002B23B4" w:rsidRDefault="00633B70" w:rsidP="002B23B4">
            <w:pPr>
              <w:jc w:val="center"/>
              <w:rPr>
                <w:sz w:val="22"/>
                <w:szCs w:val="22"/>
              </w:rPr>
            </w:pPr>
            <w:r w:rsidRPr="002B23B4">
              <w:rPr>
                <w:color w:val="4A442A"/>
                <w:sz w:val="22"/>
                <w:szCs w:val="22"/>
                <w:lang w:eastAsia="ru-RU"/>
              </w:rPr>
              <w:t>300</w:t>
            </w:r>
          </w:p>
        </w:tc>
        <w:tc>
          <w:tcPr>
            <w:tcW w:w="2552" w:type="dxa"/>
            <w:tcBorders>
              <w:top w:val="single" w:sz="8" w:space="0" w:color="9BBB59"/>
              <w:left w:val="single" w:sz="8" w:space="0" w:color="9BBB59"/>
              <w:bottom w:val="single" w:sz="8" w:space="0" w:color="9BBB59"/>
              <w:right w:val="single" w:sz="8" w:space="0" w:color="9BBB59"/>
            </w:tcBorders>
            <w:shd w:val="clear" w:color="auto" w:fill="auto"/>
          </w:tcPr>
          <w:p w:rsidR="00633B70" w:rsidRPr="002B23B4" w:rsidRDefault="00633B70" w:rsidP="002B23B4">
            <w:pPr>
              <w:jc w:val="center"/>
              <w:rPr>
                <w:color w:val="4A442A"/>
                <w:sz w:val="22"/>
                <w:szCs w:val="22"/>
                <w:lang w:eastAsia="ru-RU"/>
              </w:rPr>
            </w:pPr>
            <w:r w:rsidRPr="002B23B4">
              <w:rPr>
                <w:color w:val="4A442A"/>
                <w:sz w:val="22"/>
                <w:szCs w:val="22"/>
                <w:lang w:eastAsia="ru-RU"/>
              </w:rPr>
              <w:t>Lejasciema pagastā</w:t>
            </w:r>
          </w:p>
        </w:tc>
      </w:tr>
      <w:tr w:rsidR="00633B70" w:rsidRPr="0031572E" w:rsidTr="002B23B4">
        <w:trPr>
          <w:trHeight w:val="354"/>
        </w:trPr>
        <w:tc>
          <w:tcPr>
            <w:tcW w:w="534" w:type="dxa"/>
            <w:tcBorders>
              <w:top w:val="single" w:sz="8" w:space="0" w:color="9BBB59"/>
              <w:left w:val="single" w:sz="8" w:space="0" w:color="9BBB59"/>
              <w:bottom w:val="single" w:sz="8" w:space="0" w:color="9BBB59"/>
              <w:right w:val="single" w:sz="8" w:space="0" w:color="9BBB59"/>
            </w:tcBorders>
            <w:shd w:val="clear" w:color="auto" w:fill="E6EED5"/>
          </w:tcPr>
          <w:p w:rsidR="00633B70" w:rsidRPr="002B23B4" w:rsidRDefault="00633B70" w:rsidP="002B23B4">
            <w:pPr>
              <w:jc w:val="center"/>
              <w:rPr>
                <w:rFonts w:ascii="Cambria" w:hAnsi="Cambria"/>
                <w:b/>
                <w:bCs/>
                <w:color w:val="4A442A"/>
                <w:sz w:val="22"/>
                <w:szCs w:val="22"/>
                <w:lang w:eastAsia="ru-RU"/>
              </w:rPr>
            </w:pPr>
            <w:r w:rsidRPr="002B23B4">
              <w:rPr>
                <w:rFonts w:ascii="Cambria" w:hAnsi="Cambria"/>
                <w:b/>
                <w:bCs/>
                <w:color w:val="4A442A"/>
                <w:sz w:val="22"/>
                <w:szCs w:val="22"/>
                <w:lang w:eastAsia="ru-RU"/>
              </w:rPr>
              <w:t>3</w:t>
            </w:r>
          </w:p>
        </w:tc>
        <w:tc>
          <w:tcPr>
            <w:tcW w:w="1559" w:type="dxa"/>
            <w:tcBorders>
              <w:top w:val="single" w:sz="8" w:space="0" w:color="9BBB59"/>
              <w:left w:val="single" w:sz="8" w:space="0" w:color="9BBB59"/>
              <w:bottom w:val="single" w:sz="8" w:space="0" w:color="9BBB59"/>
              <w:right w:val="single" w:sz="8" w:space="0" w:color="9BBB59"/>
            </w:tcBorders>
            <w:shd w:val="clear" w:color="auto" w:fill="E6EED5"/>
          </w:tcPr>
          <w:p w:rsidR="00633B70" w:rsidRPr="002B23B4" w:rsidRDefault="00633B70" w:rsidP="002B23B4">
            <w:pPr>
              <w:rPr>
                <w:color w:val="4A442A"/>
                <w:sz w:val="22"/>
                <w:szCs w:val="22"/>
                <w:lang w:eastAsia="ru-RU"/>
              </w:rPr>
            </w:pPr>
            <w:r w:rsidRPr="002B23B4">
              <w:rPr>
                <w:color w:val="4A442A"/>
                <w:sz w:val="22"/>
                <w:szCs w:val="22"/>
                <w:lang w:eastAsia="ru-RU"/>
              </w:rPr>
              <w:t>Ušuru ezers</w:t>
            </w:r>
          </w:p>
        </w:tc>
        <w:tc>
          <w:tcPr>
            <w:tcW w:w="1276" w:type="dxa"/>
            <w:tcBorders>
              <w:top w:val="single" w:sz="8" w:space="0" w:color="9BBB59"/>
              <w:left w:val="single" w:sz="8" w:space="0" w:color="9BBB59"/>
              <w:bottom w:val="single" w:sz="8" w:space="0" w:color="9BBB59"/>
              <w:right w:val="single" w:sz="8" w:space="0" w:color="9BBB59"/>
            </w:tcBorders>
            <w:shd w:val="clear" w:color="auto" w:fill="E6EED5"/>
          </w:tcPr>
          <w:p w:rsidR="00633B70" w:rsidRPr="002B23B4" w:rsidRDefault="00633B70" w:rsidP="002B23B4">
            <w:pPr>
              <w:jc w:val="center"/>
              <w:rPr>
                <w:color w:val="4A442A"/>
                <w:sz w:val="22"/>
                <w:szCs w:val="22"/>
                <w:lang w:eastAsia="ru-RU"/>
              </w:rPr>
            </w:pPr>
            <w:r w:rsidRPr="002B23B4">
              <w:rPr>
                <w:color w:val="4A442A"/>
                <w:sz w:val="22"/>
                <w:szCs w:val="22"/>
                <w:lang w:eastAsia="ru-RU"/>
              </w:rPr>
              <w:t>160,8</w:t>
            </w:r>
          </w:p>
        </w:tc>
        <w:tc>
          <w:tcPr>
            <w:tcW w:w="992" w:type="dxa"/>
            <w:tcBorders>
              <w:top w:val="single" w:sz="8" w:space="0" w:color="9BBB59"/>
              <w:left w:val="single" w:sz="8" w:space="0" w:color="9BBB59"/>
              <w:bottom w:val="single" w:sz="8" w:space="0" w:color="9BBB59"/>
              <w:right w:val="single" w:sz="8" w:space="0" w:color="9BBB59"/>
            </w:tcBorders>
            <w:shd w:val="clear" w:color="auto" w:fill="E6EED5"/>
          </w:tcPr>
          <w:p w:rsidR="00633B70" w:rsidRPr="002B23B4" w:rsidRDefault="00633B70" w:rsidP="002B23B4">
            <w:pPr>
              <w:jc w:val="center"/>
              <w:rPr>
                <w:color w:val="4A442A"/>
                <w:sz w:val="22"/>
                <w:szCs w:val="22"/>
                <w:lang w:eastAsia="ru-RU"/>
              </w:rPr>
            </w:pPr>
            <w:r w:rsidRPr="002B23B4">
              <w:rPr>
                <w:color w:val="4A442A"/>
                <w:sz w:val="22"/>
                <w:szCs w:val="22"/>
                <w:lang w:eastAsia="ru-RU"/>
              </w:rPr>
              <w:t>6,8</w:t>
            </w:r>
          </w:p>
        </w:tc>
        <w:tc>
          <w:tcPr>
            <w:tcW w:w="1417" w:type="dxa"/>
            <w:tcBorders>
              <w:top w:val="single" w:sz="8" w:space="0" w:color="9BBB59"/>
              <w:left w:val="single" w:sz="8" w:space="0" w:color="9BBB59"/>
              <w:bottom w:val="single" w:sz="8" w:space="0" w:color="9BBB59"/>
              <w:right w:val="single" w:sz="8" w:space="0" w:color="9BBB59"/>
            </w:tcBorders>
            <w:shd w:val="clear" w:color="auto" w:fill="E6EED5"/>
          </w:tcPr>
          <w:p w:rsidR="00633B70" w:rsidRPr="002B23B4" w:rsidRDefault="00633B70" w:rsidP="002B23B4">
            <w:pPr>
              <w:jc w:val="center"/>
              <w:rPr>
                <w:color w:val="4A442A"/>
                <w:sz w:val="22"/>
                <w:szCs w:val="22"/>
                <w:lang w:eastAsia="ru-RU"/>
              </w:rPr>
            </w:pPr>
            <w:r w:rsidRPr="002B23B4">
              <w:rPr>
                <w:color w:val="4A442A"/>
                <w:sz w:val="22"/>
                <w:szCs w:val="22"/>
                <w:lang w:eastAsia="ru-RU"/>
              </w:rPr>
              <w:t>40,0</w:t>
            </w:r>
          </w:p>
        </w:tc>
        <w:tc>
          <w:tcPr>
            <w:tcW w:w="1276" w:type="dxa"/>
            <w:tcBorders>
              <w:top w:val="single" w:sz="8" w:space="0" w:color="9BBB59"/>
              <w:left w:val="single" w:sz="8" w:space="0" w:color="9BBB59"/>
              <w:bottom w:val="single" w:sz="8" w:space="0" w:color="9BBB59"/>
              <w:right w:val="single" w:sz="8" w:space="0" w:color="9BBB59"/>
            </w:tcBorders>
            <w:shd w:val="clear" w:color="auto" w:fill="E6EED5"/>
          </w:tcPr>
          <w:p w:rsidR="00633B70" w:rsidRPr="002B23B4" w:rsidRDefault="00633B70" w:rsidP="002B23B4">
            <w:pPr>
              <w:jc w:val="center"/>
              <w:rPr>
                <w:sz w:val="22"/>
                <w:szCs w:val="22"/>
              </w:rPr>
            </w:pPr>
            <w:r w:rsidRPr="002B23B4">
              <w:rPr>
                <w:color w:val="4A442A"/>
                <w:sz w:val="22"/>
                <w:szCs w:val="22"/>
                <w:lang w:eastAsia="ru-RU"/>
              </w:rPr>
              <w:t>300</w:t>
            </w:r>
          </w:p>
        </w:tc>
        <w:tc>
          <w:tcPr>
            <w:tcW w:w="2552" w:type="dxa"/>
            <w:tcBorders>
              <w:top w:val="single" w:sz="8" w:space="0" w:color="9BBB59"/>
              <w:left w:val="single" w:sz="8" w:space="0" w:color="9BBB59"/>
              <w:bottom w:val="single" w:sz="8" w:space="0" w:color="9BBB59"/>
              <w:right w:val="single" w:sz="8" w:space="0" w:color="9BBB59"/>
            </w:tcBorders>
            <w:shd w:val="clear" w:color="auto" w:fill="E6EED5"/>
          </w:tcPr>
          <w:p w:rsidR="00633B70" w:rsidRPr="002B23B4" w:rsidRDefault="00633B70" w:rsidP="002B23B4">
            <w:pPr>
              <w:jc w:val="center"/>
              <w:rPr>
                <w:color w:val="4A442A"/>
                <w:sz w:val="22"/>
                <w:szCs w:val="22"/>
                <w:lang w:eastAsia="ru-RU"/>
              </w:rPr>
            </w:pPr>
            <w:r w:rsidRPr="002B23B4">
              <w:rPr>
                <w:color w:val="4A442A"/>
                <w:sz w:val="22"/>
                <w:szCs w:val="22"/>
                <w:lang w:eastAsia="ru-RU"/>
              </w:rPr>
              <w:t>Jaungulbenes pagastā</w:t>
            </w:r>
          </w:p>
        </w:tc>
      </w:tr>
      <w:tr w:rsidR="00633B70" w:rsidRPr="0031572E" w:rsidTr="002B23B4">
        <w:trPr>
          <w:trHeight w:val="417"/>
        </w:trPr>
        <w:tc>
          <w:tcPr>
            <w:tcW w:w="534" w:type="dxa"/>
            <w:tcBorders>
              <w:top w:val="single" w:sz="8" w:space="0" w:color="9BBB59"/>
              <w:left w:val="single" w:sz="8" w:space="0" w:color="9BBB59"/>
              <w:bottom w:val="single" w:sz="8" w:space="0" w:color="9BBB59"/>
              <w:right w:val="single" w:sz="8" w:space="0" w:color="9BBB59"/>
            </w:tcBorders>
            <w:shd w:val="clear" w:color="auto" w:fill="auto"/>
          </w:tcPr>
          <w:p w:rsidR="00633B70" w:rsidRPr="002B23B4" w:rsidRDefault="00633B70" w:rsidP="002B23B4">
            <w:pPr>
              <w:jc w:val="center"/>
              <w:rPr>
                <w:rFonts w:ascii="Cambria" w:hAnsi="Cambria"/>
                <w:b/>
                <w:bCs/>
                <w:color w:val="4A442A"/>
                <w:sz w:val="22"/>
                <w:szCs w:val="22"/>
                <w:lang w:eastAsia="ru-RU"/>
              </w:rPr>
            </w:pPr>
            <w:r w:rsidRPr="002B23B4">
              <w:rPr>
                <w:rFonts w:ascii="Cambria" w:hAnsi="Cambria"/>
                <w:b/>
                <w:bCs/>
                <w:color w:val="4A442A"/>
                <w:sz w:val="22"/>
                <w:szCs w:val="22"/>
                <w:lang w:eastAsia="ru-RU"/>
              </w:rPr>
              <w:t>4</w:t>
            </w:r>
          </w:p>
        </w:tc>
        <w:tc>
          <w:tcPr>
            <w:tcW w:w="1559" w:type="dxa"/>
            <w:tcBorders>
              <w:top w:val="single" w:sz="8" w:space="0" w:color="9BBB59"/>
              <w:left w:val="single" w:sz="8" w:space="0" w:color="9BBB59"/>
              <w:bottom w:val="single" w:sz="8" w:space="0" w:color="9BBB59"/>
              <w:right w:val="single" w:sz="8" w:space="0" w:color="9BBB59"/>
            </w:tcBorders>
            <w:shd w:val="clear" w:color="auto" w:fill="auto"/>
          </w:tcPr>
          <w:p w:rsidR="00633B70" w:rsidRPr="002B23B4" w:rsidRDefault="00633B70" w:rsidP="002B23B4">
            <w:pPr>
              <w:rPr>
                <w:color w:val="4A442A"/>
                <w:sz w:val="22"/>
                <w:szCs w:val="22"/>
                <w:lang w:eastAsia="ru-RU"/>
              </w:rPr>
            </w:pPr>
            <w:r w:rsidRPr="002B23B4">
              <w:rPr>
                <w:color w:val="4A442A"/>
                <w:sz w:val="22"/>
                <w:szCs w:val="22"/>
                <w:lang w:eastAsia="ru-RU"/>
              </w:rPr>
              <w:t>Lazdags</w:t>
            </w:r>
          </w:p>
        </w:tc>
        <w:tc>
          <w:tcPr>
            <w:tcW w:w="1276" w:type="dxa"/>
            <w:tcBorders>
              <w:top w:val="single" w:sz="8" w:space="0" w:color="9BBB59"/>
              <w:left w:val="single" w:sz="8" w:space="0" w:color="9BBB59"/>
              <w:bottom w:val="single" w:sz="8" w:space="0" w:color="9BBB59"/>
              <w:right w:val="single" w:sz="8" w:space="0" w:color="9BBB59"/>
            </w:tcBorders>
            <w:shd w:val="clear" w:color="auto" w:fill="auto"/>
          </w:tcPr>
          <w:p w:rsidR="00633B70" w:rsidRPr="002B23B4" w:rsidRDefault="00633B70" w:rsidP="002B23B4">
            <w:pPr>
              <w:jc w:val="center"/>
              <w:rPr>
                <w:color w:val="4A442A"/>
                <w:sz w:val="22"/>
                <w:szCs w:val="22"/>
                <w:lang w:eastAsia="ru-RU"/>
              </w:rPr>
            </w:pPr>
            <w:r w:rsidRPr="002B23B4">
              <w:rPr>
                <w:color w:val="4A442A"/>
                <w:sz w:val="22"/>
                <w:szCs w:val="22"/>
                <w:lang w:eastAsia="ru-RU"/>
              </w:rPr>
              <w:t>148,1</w:t>
            </w:r>
          </w:p>
        </w:tc>
        <w:tc>
          <w:tcPr>
            <w:tcW w:w="992" w:type="dxa"/>
            <w:tcBorders>
              <w:top w:val="single" w:sz="8" w:space="0" w:color="9BBB59"/>
              <w:left w:val="single" w:sz="8" w:space="0" w:color="9BBB59"/>
              <w:bottom w:val="single" w:sz="8" w:space="0" w:color="9BBB59"/>
              <w:right w:val="single" w:sz="8" w:space="0" w:color="9BBB59"/>
            </w:tcBorders>
            <w:shd w:val="clear" w:color="auto" w:fill="auto"/>
          </w:tcPr>
          <w:p w:rsidR="00633B70" w:rsidRPr="002B23B4" w:rsidRDefault="00633B70" w:rsidP="002B23B4">
            <w:pPr>
              <w:jc w:val="center"/>
              <w:rPr>
                <w:color w:val="4A442A"/>
                <w:sz w:val="22"/>
                <w:szCs w:val="22"/>
                <w:lang w:eastAsia="ru-RU"/>
              </w:rPr>
            </w:pPr>
            <w:r w:rsidRPr="002B23B4">
              <w:rPr>
                <w:color w:val="4A442A"/>
                <w:sz w:val="22"/>
                <w:szCs w:val="22"/>
                <w:lang w:eastAsia="ru-RU"/>
              </w:rPr>
              <w:t>1,4</w:t>
            </w:r>
          </w:p>
        </w:tc>
        <w:tc>
          <w:tcPr>
            <w:tcW w:w="1417" w:type="dxa"/>
            <w:tcBorders>
              <w:top w:val="single" w:sz="8" w:space="0" w:color="9BBB59"/>
              <w:left w:val="single" w:sz="8" w:space="0" w:color="9BBB59"/>
              <w:bottom w:val="single" w:sz="8" w:space="0" w:color="9BBB59"/>
              <w:right w:val="single" w:sz="8" w:space="0" w:color="9BBB59"/>
            </w:tcBorders>
            <w:shd w:val="clear" w:color="auto" w:fill="auto"/>
          </w:tcPr>
          <w:p w:rsidR="00633B70" w:rsidRPr="002B23B4" w:rsidRDefault="00633B70" w:rsidP="002B23B4">
            <w:pPr>
              <w:jc w:val="center"/>
              <w:rPr>
                <w:color w:val="4A442A"/>
                <w:sz w:val="22"/>
                <w:szCs w:val="22"/>
                <w:lang w:eastAsia="ru-RU"/>
              </w:rPr>
            </w:pPr>
            <w:r w:rsidRPr="002B23B4">
              <w:rPr>
                <w:color w:val="4A442A"/>
                <w:sz w:val="22"/>
                <w:szCs w:val="22"/>
                <w:lang w:eastAsia="ru-RU"/>
              </w:rPr>
              <w:t>2,0</w:t>
            </w:r>
          </w:p>
        </w:tc>
        <w:tc>
          <w:tcPr>
            <w:tcW w:w="1276" w:type="dxa"/>
            <w:tcBorders>
              <w:top w:val="single" w:sz="8" w:space="0" w:color="9BBB59"/>
              <w:left w:val="single" w:sz="8" w:space="0" w:color="9BBB59"/>
              <w:bottom w:val="single" w:sz="8" w:space="0" w:color="9BBB59"/>
              <w:right w:val="single" w:sz="8" w:space="0" w:color="9BBB59"/>
            </w:tcBorders>
          </w:tcPr>
          <w:p w:rsidR="00633B70" w:rsidRPr="002B23B4" w:rsidRDefault="00633B70" w:rsidP="002B23B4">
            <w:pPr>
              <w:jc w:val="center"/>
              <w:rPr>
                <w:sz w:val="22"/>
                <w:szCs w:val="22"/>
              </w:rPr>
            </w:pPr>
            <w:r w:rsidRPr="002B23B4">
              <w:rPr>
                <w:color w:val="4A442A"/>
                <w:sz w:val="22"/>
                <w:szCs w:val="22"/>
                <w:lang w:eastAsia="ru-RU"/>
              </w:rPr>
              <w:t>300</w:t>
            </w:r>
          </w:p>
        </w:tc>
        <w:tc>
          <w:tcPr>
            <w:tcW w:w="2552" w:type="dxa"/>
            <w:tcBorders>
              <w:top w:val="single" w:sz="8" w:space="0" w:color="9BBB59"/>
              <w:left w:val="single" w:sz="8" w:space="0" w:color="9BBB59"/>
              <w:bottom w:val="single" w:sz="8" w:space="0" w:color="9BBB59"/>
              <w:right w:val="single" w:sz="8" w:space="0" w:color="9BBB59"/>
            </w:tcBorders>
            <w:shd w:val="clear" w:color="auto" w:fill="auto"/>
          </w:tcPr>
          <w:p w:rsidR="00633B70" w:rsidRPr="002B23B4" w:rsidRDefault="00633B70" w:rsidP="002B23B4">
            <w:pPr>
              <w:jc w:val="center"/>
              <w:rPr>
                <w:color w:val="4A442A"/>
                <w:sz w:val="22"/>
                <w:szCs w:val="22"/>
                <w:lang w:eastAsia="ru-RU"/>
              </w:rPr>
            </w:pPr>
            <w:r w:rsidRPr="002B23B4">
              <w:rPr>
                <w:color w:val="4A442A"/>
                <w:sz w:val="22"/>
                <w:szCs w:val="22"/>
                <w:lang w:eastAsia="ru-RU"/>
              </w:rPr>
              <w:t>Stradu pagastā</w:t>
            </w:r>
          </w:p>
        </w:tc>
      </w:tr>
      <w:tr w:rsidR="00633B70" w:rsidRPr="0031572E" w:rsidTr="00F01113">
        <w:trPr>
          <w:trHeight w:val="461"/>
        </w:trPr>
        <w:tc>
          <w:tcPr>
            <w:tcW w:w="534" w:type="dxa"/>
            <w:tcBorders>
              <w:top w:val="single" w:sz="8" w:space="0" w:color="9BBB59"/>
              <w:left w:val="single" w:sz="8" w:space="0" w:color="9BBB59"/>
              <w:bottom w:val="single" w:sz="8" w:space="0" w:color="9BBB59"/>
              <w:right w:val="single" w:sz="8" w:space="0" w:color="9BBB59"/>
            </w:tcBorders>
            <w:shd w:val="clear" w:color="auto" w:fill="E6EED5"/>
          </w:tcPr>
          <w:p w:rsidR="00633B70" w:rsidRPr="002B23B4" w:rsidRDefault="00633B70" w:rsidP="002B23B4">
            <w:pPr>
              <w:jc w:val="center"/>
              <w:rPr>
                <w:rFonts w:ascii="Cambria" w:hAnsi="Cambria"/>
                <w:b/>
                <w:bCs/>
                <w:color w:val="4A442A"/>
                <w:sz w:val="22"/>
                <w:szCs w:val="22"/>
                <w:lang w:eastAsia="ru-RU"/>
              </w:rPr>
            </w:pPr>
            <w:r w:rsidRPr="002B23B4">
              <w:rPr>
                <w:rFonts w:ascii="Cambria" w:hAnsi="Cambria"/>
                <w:b/>
                <w:bCs/>
                <w:color w:val="4A442A"/>
                <w:sz w:val="22"/>
                <w:szCs w:val="22"/>
                <w:lang w:eastAsia="ru-RU"/>
              </w:rPr>
              <w:lastRenderedPageBreak/>
              <w:t>5</w:t>
            </w:r>
          </w:p>
        </w:tc>
        <w:tc>
          <w:tcPr>
            <w:tcW w:w="1559" w:type="dxa"/>
            <w:tcBorders>
              <w:top w:val="single" w:sz="8" w:space="0" w:color="9BBB59"/>
              <w:left w:val="single" w:sz="8" w:space="0" w:color="9BBB59"/>
              <w:bottom w:val="single" w:sz="8" w:space="0" w:color="9BBB59"/>
              <w:right w:val="single" w:sz="8" w:space="0" w:color="9BBB59"/>
            </w:tcBorders>
            <w:shd w:val="clear" w:color="auto" w:fill="E6EED5"/>
          </w:tcPr>
          <w:p w:rsidR="00633B70" w:rsidRPr="002B23B4" w:rsidRDefault="00633B70" w:rsidP="002B23B4">
            <w:pPr>
              <w:rPr>
                <w:color w:val="4A442A"/>
                <w:sz w:val="22"/>
                <w:szCs w:val="22"/>
                <w:lang w:eastAsia="ru-RU"/>
              </w:rPr>
            </w:pPr>
            <w:r w:rsidRPr="002B23B4">
              <w:rPr>
                <w:color w:val="4A442A"/>
                <w:sz w:val="22"/>
                <w:szCs w:val="22"/>
                <w:lang w:eastAsia="ru-RU"/>
              </w:rPr>
              <w:t>Kalnis</w:t>
            </w:r>
          </w:p>
        </w:tc>
        <w:tc>
          <w:tcPr>
            <w:tcW w:w="1276" w:type="dxa"/>
            <w:tcBorders>
              <w:top w:val="single" w:sz="8" w:space="0" w:color="9BBB59"/>
              <w:left w:val="single" w:sz="8" w:space="0" w:color="9BBB59"/>
              <w:bottom w:val="single" w:sz="8" w:space="0" w:color="9BBB59"/>
              <w:right w:val="single" w:sz="8" w:space="0" w:color="9BBB59"/>
            </w:tcBorders>
            <w:shd w:val="clear" w:color="auto" w:fill="E6EED5"/>
          </w:tcPr>
          <w:p w:rsidR="00633B70" w:rsidRPr="002B23B4" w:rsidRDefault="00633B70" w:rsidP="002B23B4">
            <w:pPr>
              <w:jc w:val="center"/>
              <w:rPr>
                <w:color w:val="4A442A"/>
                <w:sz w:val="22"/>
                <w:szCs w:val="22"/>
                <w:lang w:eastAsia="ru-RU"/>
              </w:rPr>
            </w:pPr>
            <w:r w:rsidRPr="002B23B4">
              <w:rPr>
                <w:color w:val="4A442A"/>
                <w:sz w:val="22"/>
                <w:szCs w:val="22"/>
                <w:lang w:eastAsia="ru-RU"/>
              </w:rPr>
              <w:t>119,5</w:t>
            </w:r>
          </w:p>
        </w:tc>
        <w:tc>
          <w:tcPr>
            <w:tcW w:w="992" w:type="dxa"/>
            <w:tcBorders>
              <w:top w:val="single" w:sz="8" w:space="0" w:color="9BBB59"/>
              <w:left w:val="single" w:sz="8" w:space="0" w:color="9BBB59"/>
              <w:bottom w:val="single" w:sz="8" w:space="0" w:color="9BBB59"/>
              <w:right w:val="single" w:sz="8" w:space="0" w:color="9BBB59"/>
            </w:tcBorders>
            <w:shd w:val="clear" w:color="auto" w:fill="E6EED5"/>
          </w:tcPr>
          <w:p w:rsidR="00633B70" w:rsidRPr="002B23B4" w:rsidRDefault="00633B70" w:rsidP="002B23B4">
            <w:pPr>
              <w:jc w:val="center"/>
              <w:rPr>
                <w:color w:val="4A442A"/>
                <w:sz w:val="22"/>
                <w:szCs w:val="22"/>
                <w:lang w:eastAsia="ru-RU"/>
              </w:rPr>
            </w:pPr>
            <w:r w:rsidRPr="002B23B4">
              <w:rPr>
                <w:color w:val="4A442A"/>
                <w:sz w:val="22"/>
                <w:szCs w:val="22"/>
                <w:lang w:eastAsia="ru-RU"/>
              </w:rPr>
              <w:t>1,8</w:t>
            </w:r>
          </w:p>
        </w:tc>
        <w:tc>
          <w:tcPr>
            <w:tcW w:w="1417" w:type="dxa"/>
            <w:tcBorders>
              <w:top w:val="single" w:sz="8" w:space="0" w:color="9BBB59"/>
              <w:left w:val="single" w:sz="8" w:space="0" w:color="9BBB59"/>
              <w:bottom w:val="single" w:sz="8" w:space="0" w:color="9BBB59"/>
              <w:right w:val="single" w:sz="8" w:space="0" w:color="9BBB59"/>
            </w:tcBorders>
            <w:shd w:val="clear" w:color="auto" w:fill="E6EED5"/>
          </w:tcPr>
          <w:p w:rsidR="00633B70" w:rsidRPr="002B23B4" w:rsidRDefault="00633B70" w:rsidP="002B23B4">
            <w:pPr>
              <w:jc w:val="center"/>
              <w:rPr>
                <w:color w:val="4A442A"/>
                <w:sz w:val="22"/>
                <w:szCs w:val="22"/>
                <w:lang w:eastAsia="ru-RU"/>
              </w:rPr>
            </w:pPr>
            <w:r w:rsidRPr="002B23B4">
              <w:rPr>
                <w:color w:val="4A442A"/>
                <w:sz w:val="22"/>
                <w:szCs w:val="22"/>
                <w:lang w:eastAsia="ru-RU"/>
              </w:rPr>
              <w:t>4,9</w:t>
            </w:r>
          </w:p>
        </w:tc>
        <w:tc>
          <w:tcPr>
            <w:tcW w:w="1276" w:type="dxa"/>
            <w:tcBorders>
              <w:top w:val="single" w:sz="8" w:space="0" w:color="9BBB59"/>
              <w:left w:val="single" w:sz="8" w:space="0" w:color="9BBB59"/>
              <w:bottom w:val="single" w:sz="8" w:space="0" w:color="9BBB59"/>
              <w:right w:val="single" w:sz="8" w:space="0" w:color="9BBB59"/>
            </w:tcBorders>
            <w:shd w:val="clear" w:color="auto" w:fill="E6EED5"/>
          </w:tcPr>
          <w:p w:rsidR="00633B70" w:rsidRPr="002B23B4" w:rsidRDefault="00633B70" w:rsidP="002B23B4">
            <w:pPr>
              <w:jc w:val="center"/>
              <w:rPr>
                <w:sz w:val="22"/>
                <w:szCs w:val="22"/>
              </w:rPr>
            </w:pPr>
            <w:r w:rsidRPr="002B23B4">
              <w:rPr>
                <w:color w:val="4A442A"/>
                <w:sz w:val="22"/>
                <w:szCs w:val="22"/>
                <w:lang w:eastAsia="ru-RU"/>
              </w:rPr>
              <w:t>300</w:t>
            </w:r>
          </w:p>
        </w:tc>
        <w:tc>
          <w:tcPr>
            <w:tcW w:w="2552" w:type="dxa"/>
            <w:tcBorders>
              <w:top w:val="single" w:sz="8" w:space="0" w:color="9BBB59"/>
              <w:left w:val="single" w:sz="8" w:space="0" w:color="9BBB59"/>
              <w:bottom w:val="single" w:sz="8" w:space="0" w:color="9BBB59"/>
              <w:right w:val="single" w:sz="8" w:space="0" w:color="9BBB59"/>
            </w:tcBorders>
            <w:shd w:val="clear" w:color="auto" w:fill="E6EED5"/>
          </w:tcPr>
          <w:p w:rsidR="00633B70" w:rsidRPr="002B23B4" w:rsidRDefault="00633B70" w:rsidP="002B23B4">
            <w:pPr>
              <w:jc w:val="center"/>
              <w:rPr>
                <w:color w:val="4A442A"/>
                <w:sz w:val="22"/>
                <w:szCs w:val="22"/>
                <w:lang w:eastAsia="ru-RU"/>
              </w:rPr>
            </w:pPr>
            <w:r w:rsidRPr="002B23B4">
              <w:rPr>
                <w:color w:val="4A442A"/>
                <w:sz w:val="22"/>
                <w:szCs w:val="22"/>
                <w:lang w:eastAsia="ru-RU"/>
              </w:rPr>
              <w:t>Stradu un Litenes pagastā</w:t>
            </w:r>
          </w:p>
        </w:tc>
      </w:tr>
      <w:tr w:rsidR="00D86B17" w:rsidRPr="0031572E" w:rsidTr="00892D26">
        <w:trPr>
          <w:trHeight w:val="550"/>
        </w:trPr>
        <w:tc>
          <w:tcPr>
            <w:tcW w:w="534" w:type="dxa"/>
            <w:tcBorders>
              <w:top w:val="single" w:sz="8" w:space="0" w:color="9BBB59"/>
              <w:left w:val="single" w:sz="8" w:space="0" w:color="9BBB59"/>
              <w:bottom w:val="single" w:sz="8" w:space="0" w:color="9BBB59"/>
              <w:right w:val="single" w:sz="8" w:space="0" w:color="9BBB59"/>
            </w:tcBorders>
            <w:shd w:val="clear" w:color="auto" w:fill="auto"/>
          </w:tcPr>
          <w:p w:rsidR="00D86B17" w:rsidRPr="002B23B4" w:rsidRDefault="00D86B17" w:rsidP="002B23B4">
            <w:pPr>
              <w:jc w:val="center"/>
              <w:rPr>
                <w:rFonts w:ascii="Cambria" w:hAnsi="Cambria"/>
                <w:b/>
                <w:bCs/>
                <w:color w:val="4A442A"/>
                <w:sz w:val="22"/>
                <w:szCs w:val="22"/>
                <w:lang w:eastAsia="ru-RU"/>
              </w:rPr>
            </w:pPr>
            <w:r w:rsidRPr="002B23B4">
              <w:rPr>
                <w:rFonts w:ascii="Cambria" w:hAnsi="Cambria"/>
                <w:b/>
                <w:bCs/>
                <w:color w:val="4A442A"/>
                <w:sz w:val="22"/>
                <w:szCs w:val="22"/>
                <w:lang w:eastAsia="ru-RU"/>
              </w:rPr>
              <w:t>6</w:t>
            </w:r>
          </w:p>
        </w:tc>
        <w:tc>
          <w:tcPr>
            <w:tcW w:w="1559" w:type="dxa"/>
            <w:tcBorders>
              <w:top w:val="single" w:sz="8" w:space="0" w:color="9BBB59"/>
              <w:left w:val="single" w:sz="8" w:space="0" w:color="9BBB59"/>
              <w:bottom w:val="single" w:sz="8" w:space="0" w:color="9BBB59"/>
              <w:right w:val="single" w:sz="8" w:space="0" w:color="9BBB59"/>
            </w:tcBorders>
            <w:shd w:val="clear" w:color="auto" w:fill="auto"/>
          </w:tcPr>
          <w:p w:rsidR="00D86B17" w:rsidRPr="002B23B4" w:rsidRDefault="00D86B17" w:rsidP="002B23B4">
            <w:pPr>
              <w:rPr>
                <w:color w:val="4A442A"/>
                <w:sz w:val="22"/>
                <w:szCs w:val="22"/>
                <w:lang w:eastAsia="ru-RU"/>
              </w:rPr>
            </w:pPr>
            <w:r w:rsidRPr="002B23B4">
              <w:rPr>
                <w:color w:val="4A442A"/>
                <w:sz w:val="22"/>
                <w:szCs w:val="22"/>
                <w:lang w:eastAsia="ru-RU"/>
              </w:rPr>
              <w:t>Stāmerienas ezers</w:t>
            </w:r>
          </w:p>
        </w:tc>
        <w:tc>
          <w:tcPr>
            <w:tcW w:w="1276" w:type="dxa"/>
            <w:tcBorders>
              <w:top w:val="single" w:sz="8" w:space="0" w:color="9BBB59"/>
              <w:left w:val="single" w:sz="8" w:space="0" w:color="9BBB59"/>
              <w:bottom w:val="single" w:sz="8" w:space="0" w:color="9BBB59"/>
              <w:right w:val="single" w:sz="8" w:space="0" w:color="9BBB59"/>
            </w:tcBorders>
            <w:shd w:val="clear" w:color="auto" w:fill="auto"/>
          </w:tcPr>
          <w:p w:rsidR="00D86B17" w:rsidRPr="002B23B4" w:rsidRDefault="00D86B17" w:rsidP="002B23B4">
            <w:pPr>
              <w:jc w:val="center"/>
              <w:rPr>
                <w:color w:val="4A442A"/>
                <w:sz w:val="22"/>
                <w:szCs w:val="22"/>
                <w:lang w:eastAsia="ru-RU"/>
              </w:rPr>
            </w:pPr>
            <w:r w:rsidRPr="002B23B4">
              <w:rPr>
                <w:color w:val="4A442A"/>
                <w:sz w:val="22"/>
                <w:szCs w:val="22"/>
                <w:lang w:eastAsia="ru-RU"/>
              </w:rPr>
              <w:t>92,6</w:t>
            </w:r>
          </w:p>
        </w:tc>
        <w:tc>
          <w:tcPr>
            <w:tcW w:w="992" w:type="dxa"/>
            <w:tcBorders>
              <w:top w:val="single" w:sz="8" w:space="0" w:color="9BBB59"/>
              <w:left w:val="single" w:sz="8" w:space="0" w:color="9BBB59"/>
              <w:bottom w:val="single" w:sz="8" w:space="0" w:color="9BBB59"/>
              <w:right w:val="single" w:sz="8" w:space="0" w:color="9BBB59"/>
            </w:tcBorders>
            <w:shd w:val="clear" w:color="auto" w:fill="auto"/>
          </w:tcPr>
          <w:p w:rsidR="00D86B17" w:rsidRPr="002B23B4" w:rsidRDefault="00D86B17" w:rsidP="002B23B4">
            <w:pPr>
              <w:jc w:val="center"/>
              <w:rPr>
                <w:color w:val="4A442A"/>
                <w:sz w:val="22"/>
                <w:szCs w:val="22"/>
                <w:lang w:eastAsia="ru-RU"/>
              </w:rPr>
            </w:pPr>
            <w:r w:rsidRPr="002B23B4">
              <w:rPr>
                <w:color w:val="4A442A"/>
                <w:sz w:val="22"/>
                <w:szCs w:val="22"/>
                <w:lang w:eastAsia="ru-RU"/>
              </w:rPr>
              <w:t>6,5</w:t>
            </w:r>
          </w:p>
        </w:tc>
        <w:tc>
          <w:tcPr>
            <w:tcW w:w="1417" w:type="dxa"/>
            <w:tcBorders>
              <w:top w:val="single" w:sz="8" w:space="0" w:color="9BBB59"/>
              <w:left w:val="single" w:sz="8" w:space="0" w:color="9BBB59"/>
              <w:bottom w:val="single" w:sz="8" w:space="0" w:color="9BBB59"/>
              <w:right w:val="single" w:sz="8" w:space="0" w:color="9BBB59"/>
            </w:tcBorders>
            <w:shd w:val="clear" w:color="auto" w:fill="auto"/>
          </w:tcPr>
          <w:p w:rsidR="00D86B17" w:rsidRPr="002B23B4" w:rsidRDefault="00D86B17" w:rsidP="002B23B4">
            <w:pPr>
              <w:jc w:val="center"/>
              <w:rPr>
                <w:color w:val="4A442A"/>
                <w:sz w:val="22"/>
                <w:szCs w:val="22"/>
                <w:lang w:eastAsia="ru-RU"/>
              </w:rPr>
            </w:pPr>
            <w:r w:rsidRPr="002B23B4">
              <w:rPr>
                <w:color w:val="4A442A"/>
                <w:sz w:val="22"/>
                <w:szCs w:val="22"/>
                <w:lang w:eastAsia="ru-RU"/>
              </w:rPr>
              <w:t>18,7</w:t>
            </w:r>
          </w:p>
        </w:tc>
        <w:tc>
          <w:tcPr>
            <w:tcW w:w="1276" w:type="dxa"/>
            <w:tcBorders>
              <w:top w:val="single" w:sz="8" w:space="0" w:color="9BBB59"/>
              <w:left w:val="single" w:sz="8" w:space="0" w:color="9BBB59"/>
              <w:bottom w:val="single" w:sz="8" w:space="0" w:color="9BBB59"/>
              <w:right w:val="single" w:sz="8" w:space="0" w:color="9BBB59"/>
            </w:tcBorders>
          </w:tcPr>
          <w:p w:rsidR="00D86B17" w:rsidRPr="002B23B4" w:rsidRDefault="00633B70" w:rsidP="002B23B4">
            <w:pPr>
              <w:jc w:val="center"/>
              <w:rPr>
                <w:color w:val="4A442A"/>
                <w:sz w:val="22"/>
                <w:szCs w:val="22"/>
                <w:lang w:eastAsia="ru-RU"/>
              </w:rPr>
            </w:pPr>
            <w:r w:rsidRPr="002B23B4">
              <w:rPr>
                <w:color w:val="4A442A"/>
                <w:sz w:val="22"/>
                <w:szCs w:val="22"/>
                <w:lang w:eastAsia="ru-RU"/>
              </w:rPr>
              <w:t>100</w:t>
            </w:r>
          </w:p>
        </w:tc>
        <w:tc>
          <w:tcPr>
            <w:tcW w:w="2552" w:type="dxa"/>
            <w:tcBorders>
              <w:top w:val="single" w:sz="8" w:space="0" w:color="9BBB59"/>
              <w:left w:val="single" w:sz="8" w:space="0" w:color="9BBB59"/>
              <w:bottom w:val="single" w:sz="8" w:space="0" w:color="9BBB59"/>
              <w:right w:val="single" w:sz="8" w:space="0" w:color="9BBB59"/>
            </w:tcBorders>
            <w:shd w:val="clear" w:color="auto" w:fill="auto"/>
          </w:tcPr>
          <w:p w:rsidR="00D86B17" w:rsidRPr="002B23B4" w:rsidRDefault="00D86B17" w:rsidP="002B23B4">
            <w:pPr>
              <w:jc w:val="center"/>
              <w:rPr>
                <w:color w:val="4A442A"/>
                <w:sz w:val="22"/>
                <w:szCs w:val="22"/>
                <w:lang w:eastAsia="ru-RU"/>
              </w:rPr>
            </w:pPr>
            <w:r w:rsidRPr="002B23B4">
              <w:rPr>
                <w:color w:val="4A442A"/>
                <w:sz w:val="22"/>
                <w:szCs w:val="22"/>
                <w:lang w:eastAsia="ru-RU"/>
              </w:rPr>
              <w:t>Stāmerienas pagsts</w:t>
            </w:r>
          </w:p>
        </w:tc>
      </w:tr>
      <w:tr w:rsidR="00633B70" w:rsidRPr="0031572E" w:rsidTr="00F01113">
        <w:trPr>
          <w:trHeight w:val="573"/>
        </w:trPr>
        <w:tc>
          <w:tcPr>
            <w:tcW w:w="534" w:type="dxa"/>
            <w:tcBorders>
              <w:top w:val="single" w:sz="8" w:space="0" w:color="9BBB59"/>
              <w:left w:val="single" w:sz="8" w:space="0" w:color="9BBB59"/>
              <w:bottom w:val="single" w:sz="8" w:space="0" w:color="9BBB59"/>
              <w:right w:val="single" w:sz="8" w:space="0" w:color="9BBB59"/>
            </w:tcBorders>
            <w:shd w:val="clear" w:color="auto" w:fill="E6EED5"/>
          </w:tcPr>
          <w:p w:rsidR="00633B70" w:rsidRPr="002B23B4" w:rsidRDefault="00633B70" w:rsidP="002B23B4">
            <w:pPr>
              <w:jc w:val="center"/>
              <w:rPr>
                <w:rFonts w:ascii="Cambria" w:hAnsi="Cambria"/>
                <w:b/>
                <w:bCs/>
                <w:color w:val="4A442A"/>
                <w:sz w:val="22"/>
                <w:szCs w:val="22"/>
                <w:lang w:eastAsia="ru-RU"/>
              </w:rPr>
            </w:pPr>
            <w:r w:rsidRPr="002B23B4">
              <w:rPr>
                <w:rFonts w:ascii="Cambria" w:hAnsi="Cambria"/>
                <w:b/>
                <w:bCs/>
                <w:color w:val="4A442A"/>
                <w:sz w:val="22"/>
                <w:szCs w:val="22"/>
                <w:lang w:eastAsia="ru-RU"/>
              </w:rPr>
              <w:t>7</w:t>
            </w:r>
          </w:p>
        </w:tc>
        <w:tc>
          <w:tcPr>
            <w:tcW w:w="1559" w:type="dxa"/>
            <w:tcBorders>
              <w:top w:val="single" w:sz="8" w:space="0" w:color="9BBB59"/>
              <w:left w:val="single" w:sz="8" w:space="0" w:color="9BBB59"/>
              <w:bottom w:val="single" w:sz="8" w:space="0" w:color="9BBB59"/>
              <w:right w:val="single" w:sz="8" w:space="0" w:color="9BBB59"/>
            </w:tcBorders>
            <w:shd w:val="clear" w:color="auto" w:fill="E6EED5"/>
          </w:tcPr>
          <w:p w:rsidR="00633B70" w:rsidRPr="002B23B4" w:rsidRDefault="00633B70" w:rsidP="002B23B4">
            <w:pPr>
              <w:rPr>
                <w:color w:val="4A442A"/>
                <w:sz w:val="22"/>
                <w:szCs w:val="22"/>
                <w:lang w:eastAsia="ru-RU"/>
              </w:rPr>
            </w:pPr>
            <w:r w:rsidRPr="002B23B4">
              <w:rPr>
                <w:color w:val="4A442A"/>
                <w:sz w:val="22"/>
                <w:szCs w:val="22"/>
                <w:lang w:eastAsia="ru-RU"/>
              </w:rPr>
              <w:t>Augulienas ezers</w:t>
            </w:r>
          </w:p>
        </w:tc>
        <w:tc>
          <w:tcPr>
            <w:tcW w:w="1276" w:type="dxa"/>
            <w:tcBorders>
              <w:top w:val="single" w:sz="8" w:space="0" w:color="9BBB59"/>
              <w:left w:val="single" w:sz="8" w:space="0" w:color="9BBB59"/>
              <w:bottom w:val="single" w:sz="8" w:space="0" w:color="9BBB59"/>
              <w:right w:val="single" w:sz="8" w:space="0" w:color="9BBB59"/>
            </w:tcBorders>
            <w:shd w:val="clear" w:color="auto" w:fill="E6EED5"/>
          </w:tcPr>
          <w:p w:rsidR="00633B70" w:rsidRPr="002B23B4" w:rsidRDefault="00633B70" w:rsidP="002B23B4">
            <w:pPr>
              <w:jc w:val="center"/>
              <w:rPr>
                <w:color w:val="4A442A"/>
                <w:sz w:val="22"/>
                <w:szCs w:val="22"/>
                <w:lang w:eastAsia="ru-RU"/>
              </w:rPr>
            </w:pPr>
            <w:r w:rsidRPr="002B23B4">
              <w:rPr>
                <w:color w:val="4A442A"/>
                <w:sz w:val="22"/>
                <w:szCs w:val="22"/>
                <w:lang w:eastAsia="ru-RU"/>
              </w:rPr>
              <w:t>78,3</w:t>
            </w:r>
          </w:p>
        </w:tc>
        <w:tc>
          <w:tcPr>
            <w:tcW w:w="992" w:type="dxa"/>
            <w:tcBorders>
              <w:top w:val="single" w:sz="8" w:space="0" w:color="9BBB59"/>
              <w:left w:val="single" w:sz="8" w:space="0" w:color="9BBB59"/>
              <w:bottom w:val="single" w:sz="8" w:space="0" w:color="9BBB59"/>
              <w:right w:val="single" w:sz="8" w:space="0" w:color="9BBB59"/>
            </w:tcBorders>
            <w:shd w:val="clear" w:color="auto" w:fill="E6EED5"/>
          </w:tcPr>
          <w:p w:rsidR="00633B70" w:rsidRPr="002B23B4" w:rsidRDefault="00633B70" w:rsidP="002B23B4">
            <w:pPr>
              <w:jc w:val="center"/>
              <w:rPr>
                <w:color w:val="4A442A"/>
                <w:sz w:val="22"/>
                <w:szCs w:val="22"/>
                <w:lang w:eastAsia="ru-RU"/>
              </w:rPr>
            </w:pPr>
            <w:r w:rsidRPr="002B23B4">
              <w:rPr>
                <w:color w:val="4A442A"/>
                <w:sz w:val="22"/>
                <w:szCs w:val="22"/>
                <w:lang w:eastAsia="ru-RU"/>
              </w:rPr>
              <w:t>3,9</w:t>
            </w:r>
          </w:p>
        </w:tc>
        <w:tc>
          <w:tcPr>
            <w:tcW w:w="1417" w:type="dxa"/>
            <w:tcBorders>
              <w:top w:val="single" w:sz="8" w:space="0" w:color="9BBB59"/>
              <w:left w:val="single" w:sz="8" w:space="0" w:color="9BBB59"/>
              <w:bottom w:val="single" w:sz="8" w:space="0" w:color="9BBB59"/>
              <w:right w:val="single" w:sz="8" w:space="0" w:color="9BBB59"/>
            </w:tcBorders>
            <w:shd w:val="clear" w:color="auto" w:fill="E6EED5"/>
          </w:tcPr>
          <w:p w:rsidR="00633B70" w:rsidRPr="002B23B4" w:rsidRDefault="00633B70" w:rsidP="002B23B4">
            <w:pPr>
              <w:jc w:val="center"/>
              <w:rPr>
                <w:color w:val="4A442A"/>
                <w:sz w:val="22"/>
                <w:szCs w:val="22"/>
                <w:lang w:eastAsia="ru-RU"/>
              </w:rPr>
            </w:pPr>
            <w:r w:rsidRPr="002B23B4">
              <w:rPr>
                <w:color w:val="4A442A"/>
                <w:sz w:val="22"/>
                <w:szCs w:val="22"/>
                <w:lang w:eastAsia="ru-RU"/>
              </w:rPr>
              <w:t>7,3</w:t>
            </w:r>
          </w:p>
        </w:tc>
        <w:tc>
          <w:tcPr>
            <w:tcW w:w="1276" w:type="dxa"/>
            <w:tcBorders>
              <w:top w:val="single" w:sz="8" w:space="0" w:color="9BBB59"/>
              <w:left w:val="single" w:sz="8" w:space="0" w:color="9BBB59"/>
              <w:bottom w:val="single" w:sz="8" w:space="0" w:color="9BBB59"/>
              <w:right w:val="single" w:sz="8" w:space="0" w:color="9BBB59"/>
            </w:tcBorders>
            <w:shd w:val="clear" w:color="auto" w:fill="E6EED5"/>
          </w:tcPr>
          <w:p w:rsidR="00633B70" w:rsidRPr="002B23B4" w:rsidRDefault="00633B70" w:rsidP="002B23B4">
            <w:pPr>
              <w:jc w:val="center"/>
              <w:rPr>
                <w:sz w:val="22"/>
                <w:szCs w:val="22"/>
              </w:rPr>
            </w:pPr>
            <w:r w:rsidRPr="002B23B4">
              <w:rPr>
                <w:color w:val="4A442A"/>
                <w:sz w:val="22"/>
                <w:szCs w:val="22"/>
                <w:lang w:eastAsia="ru-RU"/>
              </w:rPr>
              <w:t>100</w:t>
            </w:r>
          </w:p>
        </w:tc>
        <w:tc>
          <w:tcPr>
            <w:tcW w:w="2552" w:type="dxa"/>
            <w:tcBorders>
              <w:top w:val="single" w:sz="8" w:space="0" w:color="9BBB59"/>
              <w:left w:val="single" w:sz="8" w:space="0" w:color="9BBB59"/>
              <w:bottom w:val="single" w:sz="8" w:space="0" w:color="9BBB59"/>
              <w:right w:val="single" w:sz="8" w:space="0" w:color="9BBB59"/>
            </w:tcBorders>
            <w:shd w:val="clear" w:color="auto" w:fill="E6EED5"/>
          </w:tcPr>
          <w:p w:rsidR="00633B70" w:rsidRPr="002B23B4" w:rsidRDefault="00633B70" w:rsidP="002B23B4">
            <w:pPr>
              <w:jc w:val="center"/>
              <w:rPr>
                <w:color w:val="4A442A"/>
                <w:sz w:val="22"/>
                <w:szCs w:val="22"/>
                <w:lang w:eastAsia="ru-RU"/>
              </w:rPr>
            </w:pPr>
            <w:r w:rsidRPr="002B23B4">
              <w:rPr>
                <w:color w:val="4A442A"/>
                <w:sz w:val="22"/>
                <w:szCs w:val="22"/>
                <w:lang w:eastAsia="ru-RU"/>
              </w:rPr>
              <w:t>Beļavas pagstā</w:t>
            </w:r>
          </w:p>
        </w:tc>
      </w:tr>
      <w:tr w:rsidR="00633B70" w:rsidRPr="0031572E" w:rsidTr="00F01113">
        <w:trPr>
          <w:trHeight w:val="410"/>
        </w:trPr>
        <w:tc>
          <w:tcPr>
            <w:tcW w:w="534" w:type="dxa"/>
            <w:tcBorders>
              <w:top w:val="single" w:sz="8" w:space="0" w:color="9BBB59"/>
              <w:left w:val="single" w:sz="8" w:space="0" w:color="9BBB59"/>
              <w:bottom w:val="single" w:sz="8" w:space="0" w:color="9BBB59"/>
              <w:right w:val="single" w:sz="8" w:space="0" w:color="9BBB59"/>
            </w:tcBorders>
            <w:shd w:val="clear" w:color="auto" w:fill="auto"/>
          </w:tcPr>
          <w:p w:rsidR="00633B70" w:rsidRPr="002B23B4" w:rsidRDefault="00633B70" w:rsidP="002B23B4">
            <w:pPr>
              <w:jc w:val="center"/>
              <w:rPr>
                <w:rFonts w:ascii="Cambria" w:hAnsi="Cambria"/>
                <w:b/>
                <w:bCs/>
                <w:color w:val="4A442A"/>
                <w:sz w:val="22"/>
                <w:szCs w:val="22"/>
                <w:lang w:eastAsia="ru-RU"/>
              </w:rPr>
            </w:pPr>
            <w:r w:rsidRPr="002B23B4">
              <w:rPr>
                <w:rFonts w:ascii="Cambria" w:hAnsi="Cambria"/>
                <w:b/>
                <w:bCs/>
                <w:color w:val="4A442A"/>
                <w:sz w:val="22"/>
                <w:szCs w:val="22"/>
                <w:lang w:eastAsia="ru-RU"/>
              </w:rPr>
              <w:t>8</w:t>
            </w:r>
          </w:p>
        </w:tc>
        <w:tc>
          <w:tcPr>
            <w:tcW w:w="1559" w:type="dxa"/>
            <w:tcBorders>
              <w:top w:val="single" w:sz="8" w:space="0" w:color="9BBB59"/>
              <w:left w:val="single" w:sz="8" w:space="0" w:color="9BBB59"/>
              <w:bottom w:val="single" w:sz="8" w:space="0" w:color="9BBB59"/>
              <w:right w:val="single" w:sz="8" w:space="0" w:color="9BBB59"/>
            </w:tcBorders>
            <w:shd w:val="clear" w:color="auto" w:fill="auto"/>
          </w:tcPr>
          <w:p w:rsidR="00633B70" w:rsidRPr="002B23B4" w:rsidRDefault="00633B70" w:rsidP="002B23B4">
            <w:pPr>
              <w:rPr>
                <w:color w:val="4A442A"/>
                <w:sz w:val="22"/>
                <w:szCs w:val="22"/>
                <w:lang w:eastAsia="ru-RU"/>
              </w:rPr>
            </w:pPr>
            <w:r w:rsidRPr="002B23B4">
              <w:rPr>
                <w:color w:val="4A442A"/>
                <w:sz w:val="22"/>
                <w:szCs w:val="22"/>
                <w:lang w:eastAsia="ru-RU"/>
              </w:rPr>
              <w:t>Mezītis</w:t>
            </w:r>
          </w:p>
          <w:p w:rsidR="00633B70" w:rsidRPr="002B23B4" w:rsidRDefault="00633B70" w:rsidP="002B23B4">
            <w:pPr>
              <w:rPr>
                <w:color w:val="4A442A"/>
                <w:sz w:val="22"/>
                <w:szCs w:val="22"/>
                <w:lang w:eastAsia="ru-RU"/>
              </w:rPr>
            </w:pPr>
          </w:p>
        </w:tc>
        <w:tc>
          <w:tcPr>
            <w:tcW w:w="1276" w:type="dxa"/>
            <w:tcBorders>
              <w:top w:val="single" w:sz="8" w:space="0" w:color="9BBB59"/>
              <w:left w:val="single" w:sz="8" w:space="0" w:color="9BBB59"/>
              <w:bottom w:val="single" w:sz="8" w:space="0" w:color="9BBB59"/>
              <w:right w:val="single" w:sz="8" w:space="0" w:color="9BBB59"/>
            </w:tcBorders>
            <w:shd w:val="clear" w:color="auto" w:fill="auto"/>
          </w:tcPr>
          <w:p w:rsidR="00633B70" w:rsidRPr="002B23B4" w:rsidRDefault="00633B70" w:rsidP="002B23B4">
            <w:pPr>
              <w:jc w:val="center"/>
              <w:rPr>
                <w:color w:val="4A442A"/>
                <w:sz w:val="22"/>
                <w:szCs w:val="22"/>
                <w:lang w:eastAsia="ru-RU"/>
              </w:rPr>
            </w:pPr>
            <w:r w:rsidRPr="002B23B4">
              <w:rPr>
                <w:color w:val="4A442A"/>
                <w:sz w:val="22"/>
                <w:szCs w:val="22"/>
                <w:lang w:eastAsia="ru-RU"/>
              </w:rPr>
              <w:t>69,2</w:t>
            </w:r>
          </w:p>
        </w:tc>
        <w:tc>
          <w:tcPr>
            <w:tcW w:w="992" w:type="dxa"/>
            <w:tcBorders>
              <w:top w:val="single" w:sz="8" w:space="0" w:color="9BBB59"/>
              <w:left w:val="single" w:sz="8" w:space="0" w:color="9BBB59"/>
              <w:bottom w:val="single" w:sz="8" w:space="0" w:color="9BBB59"/>
              <w:right w:val="single" w:sz="8" w:space="0" w:color="9BBB59"/>
            </w:tcBorders>
            <w:shd w:val="clear" w:color="auto" w:fill="auto"/>
          </w:tcPr>
          <w:p w:rsidR="00633B70" w:rsidRPr="002B23B4" w:rsidRDefault="00633B70" w:rsidP="002B23B4">
            <w:pPr>
              <w:jc w:val="center"/>
              <w:rPr>
                <w:color w:val="4A442A"/>
                <w:sz w:val="22"/>
                <w:szCs w:val="22"/>
                <w:lang w:eastAsia="ru-RU"/>
              </w:rPr>
            </w:pPr>
            <w:r w:rsidRPr="002B23B4">
              <w:rPr>
                <w:color w:val="4A442A"/>
                <w:sz w:val="22"/>
                <w:szCs w:val="22"/>
                <w:lang w:eastAsia="ru-RU"/>
              </w:rPr>
              <w:t>0,6</w:t>
            </w:r>
          </w:p>
        </w:tc>
        <w:tc>
          <w:tcPr>
            <w:tcW w:w="1417" w:type="dxa"/>
            <w:tcBorders>
              <w:top w:val="single" w:sz="8" w:space="0" w:color="9BBB59"/>
              <w:left w:val="single" w:sz="8" w:space="0" w:color="9BBB59"/>
              <w:bottom w:val="single" w:sz="8" w:space="0" w:color="9BBB59"/>
              <w:right w:val="single" w:sz="8" w:space="0" w:color="9BBB59"/>
            </w:tcBorders>
            <w:shd w:val="clear" w:color="auto" w:fill="auto"/>
          </w:tcPr>
          <w:p w:rsidR="00633B70" w:rsidRPr="002B23B4" w:rsidRDefault="00633B70" w:rsidP="002B23B4">
            <w:pPr>
              <w:jc w:val="center"/>
              <w:rPr>
                <w:color w:val="4A442A"/>
                <w:sz w:val="22"/>
                <w:szCs w:val="22"/>
                <w:lang w:eastAsia="ru-RU"/>
              </w:rPr>
            </w:pPr>
            <w:r w:rsidRPr="002B23B4">
              <w:rPr>
                <w:color w:val="4A442A"/>
                <w:sz w:val="22"/>
                <w:szCs w:val="22"/>
                <w:lang w:eastAsia="ru-RU"/>
              </w:rPr>
              <w:t>1,0</w:t>
            </w:r>
          </w:p>
        </w:tc>
        <w:tc>
          <w:tcPr>
            <w:tcW w:w="1276" w:type="dxa"/>
            <w:tcBorders>
              <w:top w:val="single" w:sz="8" w:space="0" w:color="9BBB59"/>
              <w:left w:val="single" w:sz="8" w:space="0" w:color="9BBB59"/>
              <w:bottom w:val="single" w:sz="8" w:space="0" w:color="9BBB59"/>
              <w:right w:val="single" w:sz="8" w:space="0" w:color="9BBB59"/>
            </w:tcBorders>
          </w:tcPr>
          <w:p w:rsidR="00633B70" w:rsidRPr="002B23B4" w:rsidRDefault="00633B70" w:rsidP="002B23B4">
            <w:pPr>
              <w:jc w:val="center"/>
              <w:rPr>
                <w:sz w:val="22"/>
                <w:szCs w:val="22"/>
              </w:rPr>
            </w:pPr>
            <w:r w:rsidRPr="002B23B4">
              <w:rPr>
                <w:color w:val="4A442A"/>
                <w:sz w:val="22"/>
                <w:szCs w:val="22"/>
                <w:lang w:eastAsia="ru-RU"/>
              </w:rPr>
              <w:t>100</w:t>
            </w:r>
          </w:p>
        </w:tc>
        <w:tc>
          <w:tcPr>
            <w:tcW w:w="2552" w:type="dxa"/>
            <w:tcBorders>
              <w:top w:val="single" w:sz="8" w:space="0" w:color="9BBB59"/>
              <w:left w:val="single" w:sz="8" w:space="0" w:color="9BBB59"/>
              <w:bottom w:val="single" w:sz="8" w:space="0" w:color="9BBB59"/>
              <w:right w:val="single" w:sz="8" w:space="0" w:color="9BBB59"/>
            </w:tcBorders>
            <w:shd w:val="clear" w:color="auto" w:fill="auto"/>
          </w:tcPr>
          <w:p w:rsidR="00633B70" w:rsidRPr="002B23B4" w:rsidRDefault="00633B70" w:rsidP="002B23B4">
            <w:pPr>
              <w:jc w:val="center"/>
              <w:rPr>
                <w:color w:val="4A442A"/>
                <w:sz w:val="22"/>
                <w:szCs w:val="22"/>
                <w:lang w:eastAsia="ru-RU"/>
              </w:rPr>
            </w:pPr>
            <w:r w:rsidRPr="002B23B4">
              <w:rPr>
                <w:color w:val="4A442A"/>
                <w:sz w:val="22"/>
                <w:szCs w:val="22"/>
                <w:lang w:eastAsia="ru-RU"/>
              </w:rPr>
              <w:t>Stradu pagastā</w:t>
            </w:r>
          </w:p>
        </w:tc>
      </w:tr>
      <w:tr w:rsidR="00633B70" w:rsidRPr="0031572E" w:rsidTr="00F01113">
        <w:trPr>
          <w:trHeight w:val="305"/>
        </w:trPr>
        <w:tc>
          <w:tcPr>
            <w:tcW w:w="534" w:type="dxa"/>
            <w:tcBorders>
              <w:top w:val="single" w:sz="8" w:space="0" w:color="9BBB59"/>
              <w:left w:val="single" w:sz="8" w:space="0" w:color="9BBB59"/>
              <w:bottom w:val="single" w:sz="8" w:space="0" w:color="9BBB59"/>
              <w:right w:val="single" w:sz="8" w:space="0" w:color="9BBB59"/>
            </w:tcBorders>
            <w:shd w:val="clear" w:color="auto" w:fill="E6EED5"/>
          </w:tcPr>
          <w:p w:rsidR="00633B70" w:rsidRPr="002B23B4" w:rsidRDefault="00633B70" w:rsidP="002B23B4">
            <w:pPr>
              <w:jc w:val="center"/>
              <w:rPr>
                <w:rFonts w:ascii="Cambria" w:hAnsi="Cambria"/>
                <w:b/>
                <w:bCs/>
                <w:color w:val="4A442A"/>
                <w:sz w:val="22"/>
                <w:szCs w:val="22"/>
                <w:lang w:eastAsia="ru-RU"/>
              </w:rPr>
            </w:pPr>
            <w:r w:rsidRPr="002B23B4">
              <w:rPr>
                <w:rFonts w:ascii="Cambria" w:hAnsi="Cambria"/>
                <w:b/>
                <w:bCs/>
                <w:color w:val="4A442A"/>
                <w:sz w:val="22"/>
                <w:szCs w:val="22"/>
                <w:lang w:eastAsia="ru-RU"/>
              </w:rPr>
              <w:t>9</w:t>
            </w:r>
          </w:p>
        </w:tc>
        <w:tc>
          <w:tcPr>
            <w:tcW w:w="1559" w:type="dxa"/>
            <w:tcBorders>
              <w:top w:val="single" w:sz="8" w:space="0" w:color="9BBB59"/>
              <w:left w:val="single" w:sz="8" w:space="0" w:color="9BBB59"/>
              <w:bottom w:val="single" w:sz="8" w:space="0" w:color="9BBB59"/>
              <w:right w:val="single" w:sz="8" w:space="0" w:color="9BBB59"/>
            </w:tcBorders>
            <w:shd w:val="clear" w:color="auto" w:fill="E6EED5"/>
          </w:tcPr>
          <w:p w:rsidR="00633B70" w:rsidRPr="002B23B4" w:rsidRDefault="00633B70" w:rsidP="002B23B4">
            <w:pPr>
              <w:rPr>
                <w:color w:val="4A442A"/>
                <w:sz w:val="22"/>
                <w:szCs w:val="22"/>
                <w:lang w:eastAsia="ru-RU"/>
              </w:rPr>
            </w:pPr>
            <w:r w:rsidRPr="002B23B4">
              <w:rPr>
                <w:color w:val="4A442A"/>
                <w:sz w:val="22"/>
                <w:szCs w:val="22"/>
                <w:lang w:eastAsia="ru-RU"/>
              </w:rPr>
              <w:t>Pintelis</w:t>
            </w:r>
          </w:p>
          <w:p w:rsidR="00633B70" w:rsidRPr="002B23B4" w:rsidRDefault="00633B70" w:rsidP="002B23B4">
            <w:pPr>
              <w:rPr>
                <w:color w:val="4A442A"/>
                <w:sz w:val="22"/>
                <w:szCs w:val="22"/>
                <w:lang w:eastAsia="ru-RU"/>
              </w:rPr>
            </w:pPr>
          </w:p>
        </w:tc>
        <w:tc>
          <w:tcPr>
            <w:tcW w:w="1276" w:type="dxa"/>
            <w:tcBorders>
              <w:top w:val="single" w:sz="8" w:space="0" w:color="9BBB59"/>
              <w:left w:val="single" w:sz="8" w:space="0" w:color="9BBB59"/>
              <w:bottom w:val="single" w:sz="8" w:space="0" w:color="9BBB59"/>
              <w:right w:val="single" w:sz="8" w:space="0" w:color="9BBB59"/>
            </w:tcBorders>
            <w:shd w:val="clear" w:color="auto" w:fill="E6EED5"/>
          </w:tcPr>
          <w:p w:rsidR="00633B70" w:rsidRPr="002B23B4" w:rsidRDefault="00633B70" w:rsidP="002B23B4">
            <w:pPr>
              <w:jc w:val="center"/>
              <w:rPr>
                <w:color w:val="4A442A"/>
                <w:sz w:val="22"/>
                <w:szCs w:val="22"/>
                <w:lang w:eastAsia="ru-RU"/>
              </w:rPr>
            </w:pPr>
            <w:r w:rsidRPr="002B23B4">
              <w:rPr>
                <w:color w:val="4A442A"/>
                <w:sz w:val="22"/>
                <w:szCs w:val="22"/>
                <w:lang w:eastAsia="ru-RU"/>
              </w:rPr>
              <w:t>65,7</w:t>
            </w:r>
          </w:p>
        </w:tc>
        <w:tc>
          <w:tcPr>
            <w:tcW w:w="992" w:type="dxa"/>
            <w:tcBorders>
              <w:top w:val="single" w:sz="8" w:space="0" w:color="9BBB59"/>
              <w:left w:val="single" w:sz="8" w:space="0" w:color="9BBB59"/>
              <w:bottom w:val="single" w:sz="8" w:space="0" w:color="9BBB59"/>
              <w:right w:val="single" w:sz="8" w:space="0" w:color="9BBB59"/>
            </w:tcBorders>
            <w:shd w:val="clear" w:color="auto" w:fill="E6EED5"/>
          </w:tcPr>
          <w:p w:rsidR="00633B70" w:rsidRPr="002B23B4" w:rsidRDefault="00633B70" w:rsidP="002B23B4">
            <w:pPr>
              <w:jc w:val="center"/>
              <w:rPr>
                <w:color w:val="4A442A"/>
                <w:sz w:val="22"/>
                <w:szCs w:val="22"/>
                <w:lang w:eastAsia="ru-RU"/>
              </w:rPr>
            </w:pPr>
            <w:r w:rsidRPr="002B23B4">
              <w:rPr>
                <w:color w:val="4A442A"/>
                <w:sz w:val="22"/>
                <w:szCs w:val="22"/>
                <w:lang w:eastAsia="ru-RU"/>
              </w:rPr>
              <w:t>4,1</w:t>
            </w:r>
          </w:p>
        </w:tc>
        <w:tc>
          <w:tcPr>
            <w:tcW w:w="1417" w:type="dxa"/>
            <w:tcBorders>
              <w:top w:val="single" w:sz="8" w:space="0" w:color="9BBB59"/>
              <w:left w:val="single" w:sz="8" w:space="0" w:color="9BBB59"/>
              <w:bottom w:val="single" w:sz="8" w:space="0" w:color="9BBB59"/>
              <w:right w:val="single" w:sz="8" w:space="0" w:color="9BBB59"/>
            </w:tcBorders>
            <w:shd w:val="clear" w:color="auto" w:fill="E6EED5"/>
          </w:tcPr>
          <w:p w:rsidR="00633B70" w:rsidRPr="002B23B4" w:rsidRDefault="00633B70" w:rsidP="002B23B4">
            <w:pPr>
              <w:jc w:val="center"/>
              <w:rPr>
                <w:color w:val="4A442A"/>
                <w:sz w:val="22"/>
                <w:szCs w:val="22"/>
                <w:lang w:eastAsia="ru-RU"/>
              </w:rPr>
            </w:pPr>
            <w:r w:rsidRPr="002B23B4">
              <w:rPr>
                <w:color w:val="4A442A"/>
                <w:sz w:val="22"/>
                <w:szCs w:val="22"/>
                <w:lang w:eastAsia="ru-RU"/>
              </w:rPr>
              <w:t>12,0</w:t>
            </w:r>
          </w:p>
        </w:tc>
        <w:tc>
          <w:tcPr>
            <w:tcW w:w="1276" w:type="dxa"/>
            <w:tcBorders>
              <w:top w:val="single" w:sz="8" w:space="0" w:color="9BBB59"/>
              <w:left w:val="single" w:sz="8" w:space="0" w:color="9BBB59"/>
              <w:bottom w:val="single" w:sz="8" w:space="0" w:color="9BBB59"/>
              <w:right w:val="single" w:sz="8" w:space="0" w:color="9BBB59"/>
            </w:tcBorders>
            <w:shd w:val="clear" w:color="auto" w:fill="E6EED5"/>
          </w:tcPr>
          <w:p w:rsidR="00633B70" w:rsidRPr="002B23B4" w:rsidRDefault="00633B70" w:rsidP="002B23B4">
            <w:pPr>
              <w:jc w:val="center"/>
              <w:rPr>
                <w:sz w:val="22"/>
                <w:szCs w:val="22"/>
              </w:rPr>
            </w:pPr>
            <w:r w:rsidRPr="002B23B4">
              <w:rPr>
                <w:color w:val="4A442A"/>
                <w:sz w:val="22"/>
                <w:szCs w:val="22"/>
                <w:lang w:eastAsia="ru-RU"/>
              </w:rPr>
              <w:t>100</w:t>
            </w:r>
          </w:p>
        </w:tc>
        <w:tc>
          <w:tcPr>
            <w:tcW w:w="2552" w:type="dxa"/>
            <w:tcBorders>
              <w:top w:val="single" w:sz="8" w:space="0" w:color="9BBB59"/>
              <w:left w:val="single" w:sz="8" w:space="0" w:color="9BBB59"/>
              <w:bottom w:val="single" w:sz="8" w:space="0" w:color="9BBB59"/>
              <w:right w:val="single" w:sz="8" w:space="0" w:color="9BBB59"/>
            </w:tcBorders>
            <w:shd w:val="clear" w:color="auto" w:fill="E6EED5"/>
          </w:tcPr>
          <w:p w:rsidR="00633B70" w:rsidRPr="002B23B4" w:rsidRDefault="00633B70" w:rsidP="002B23B4">
            <w:pPr>
              <w:jc w:val="center"/>
              <w:rPr>
                <w:color w:val="4A442A"/>
                <w:sz w:val="22"/>
                <w:szCs w:val="22"/>
                <w:lang w:eastAsia="ru-RU"/>
              </w:rPr>
            </w:pPr>
            <w:r w:rsidRPr="002B23B4">
              <w:rPr>
                <w:color w:val="4A442A"/>
                <w:sz w:val="22"/>
                <w:szCs w:val="22"/>
                <w:lang w:eastAsia="ru-RU"/>
              </w:rPr>
              <w:t>Beļavas pagastā</w:t>
            </w:r>
          </w:p>
        </w:tc>
      </w:tr>
      <w:tr w:rsidR="00633B70" w:rsidRPr="0031572E" w:rsidTr="00892D26">
        <w:trPr>
          <w:trHeight w:val="560"/>
        </w:trPr>
        <w:tc>
          <w:tcPr>
            <w:tcW w:w="534" w:type="dxa"/>
            <w:tcBorders>
              <w:top w:val="single" w:sz="8" w:space="0" w:color="9BBB59"/>
              <w:left w:val="single" w:sz="8" w:space="0" w:color="9BBB59"/>
              <w:bottom w:val="single" w:sz="8" w:space="0" w:color="9BBB59"/>
              <w:right w:val="single" w:sz="8" w:space="0" w:color="9BBB59"/>
            </w:tcBorders>
            <w:shd w:val="clear" w:color="auto" w:fill="auto"/>
          </w:tcPr>
          <w:p w:rsidR="00633B70" w:rsidRPr="002B23B4" w:rsidRDefault="00633B70" w:rsidP="002B23B4">
            <w:pPr>
              <w:jc w:val="center"/>
              <w:rPr>
                <w:rFonts w:ascii="Cambria" w:hAnsi="Cambria"/>
                <w:b/>
                <w:bCs/>
                <w:color w:val="4A442A"/>
                <w:sz w:val="22"/>
                <w:szCs w:val="22"/>
                <w:lang w:eastAsia="ru-RU"/>
              </w:rPr>
            </w:pPr>
            <w:r w:rsidRPr="002B23B4">
              <w:rPr>
                <w:rFonts w:ascii="Cambria" w:hAnsi="Cambria"/>
                <w:b/>
                <w:bCs/>
                <w:color w:val="4A442A"/>
                <w:sz w:val="22"/>
                <w:szCs w:val="22"/>
                <w:lang w:eastAsia="ru-RU"/>
              </w:rPr>
              <w:t>10</w:t>
            </w:r>
          </w:p>
        </w:tc>
        <w:tc>
          <w:tcPr>
            <w:tcW w:w="1559" w:type="dxa"/>
            <w:tcBorders>
              <w:top w:val="single" w:sz="8" w:space="0" w:color="9BBB59"/>
              <w:left w:val="single" w:sz="8" w:space="0" w:color="9BBB59"/>
              <w:bottom w:val="single" w:sz="8" w:space="0" w:color="9BBB59"/>
              <w:right w:val="single" w:sz="8" w:space="0" w:color="9BBB59"/>
            </w:tcBorders>
            <w:shd w:val="clear" w:color="auto" w:fill="auto"/>
          </w:tcPr>
          <w:p w:rsidR="00633B70" w:rsidRPr="002B23B4" w:rsidRDefault="00633B70" w:rsidP="002B23B4">
            <w:pPr>
              <w:rPr>
                <w:color w:val="4A442A"/>
                <w:sz w:val="22"/>
                <w:szCs w:val="22"/>
                <w:lang w:eastAsia="ru-RU"/>
              </w:rPr>
            </w:pPr>
            <w:r w:rsidRPr="002B23B4">
              <w:rPr>
                <w:color w:val="4A442A"/>
                <w:sz w:val="22"/>
                <w:szCs w:val="22"/>
                <w:lang w:eastAsia="ru-RU"/>
              </w:rPr>
              <w:t>Lielais Virānes ezers</w:t>
            </w:r>
          </w:p>
        </w:tc>
        <w:tc>
          <w:tcPr>
            <w:tcW w:w="1276" w:type="dxa"/>
            <w:tcBorders>
              <w:top w:val="single" w:sz="8" w:space="0" w:color="9BBB59"/>
              <w:left w:val="single" w:sz="8" w:space="0" w:color="9BBB59"/>
              <w:bottom w:val="single" w:sz="8" w:space="0" w:color="9BBB59"/>
              <w:right w:val="single" w:sz="8" w:space="0" w:color="9BBB59"/>
            </w:tcBorders>
            <w:shd w:val="clear" w:color="auto" w:fill="auto"/>
          </w:tcPr>
          <w:p w:rsidR="00633B70" w:rsidRPr="002B23B4" w:rsidRDefault="00633B70" w:rsidP="002B23B4">
            <w:pPr>
              <w:jc w:val="center"/>
              <w:rPr>
                <w:color w:val="4A442A"/>
                <w:sz w:val="22"/>
                <w:szCs w:val="22"/>
                <w:lang w:eastAsia="ru-RU"/>
              </w:rPr>
            </w:pPr>
            <w:r w:rsidRPr="002B23B4">
              <w:rPr>
                <w:color w:val="4A442A"/>
                <w:sz w:val="22"/>
                <w:szCs w:val="22"/>
                <w:lang w:eastAsia="ru-RU"/>
              </w:rPr>
              <w:t>60,9</w:t>
            </w:r>
          </w:p>
        </w:tc>
        <w:tc>
          <w:tcPr>
            <w:tcW w:w="992" w:type="dxa"/>
            <w:tcBorders>
              <w:top w:val="single" w:sz="8" w:space="0" w:color="9BBB59"/>
              <w:left w:val="single" w:sz="8" w:space="0" w:color="9BBB59"/>
              <w:bottom w:val="single" w:sz="8" w:space="0" w:color="9BBB59"/>
              <w:right w:val="single" w:sz="8" w:space="0" w:color="9BBB59"/>
            </w:tcBorders>
            <w:shd w:val="clear" w:color="auto" w:fill="auto"/>
          </w:tcPr>
          <w:p w:rsidR="00633B70" w:rsidRPr="002B23B4" w:rsidRDefault="00633B70" w:rsidP="002B23B4">
            <w:pPr>
              <w:jc w:val="center"/>
              <w:rPr>
                <w:color w:val="4A442A"/>
                <w:sz w:val="22"/>
                <w:szCs w:val="22"/>
                <w:lang w:eastAsia="ru-RU"/>
              </w:rPr>
            </w:pPr>
            <w:r w:rsidRPr="002B23B4">
              <w:rPr>
                <w:color w:val="4A442A"/>
                <w:sz w:val="22"/>
                <w:szCs w:val="22"/>
                <w:lang w:eastAsia="ru-RU"/>
              </w:rPr>
              <w:t>0,7</w:t>
            </w:r>
          </w:p>
        </w:tc>
        <w:tc>
          <w:tcPr>
            <w:tcW w:w="1417" w:type="dxa"/>
            <w:tcBorders>
              <w:top w:val="single" w:sz="8" w:space="0" w:color="9BBB59"/>
              <w:left w:val="single" w:sz="8" w:space="0" w:color="9BBB59"/>
              <w:bottom w:val="single" w:sz="8" w:space="0" w:color="9BBB59"/>
              <w:right w:val="single" w:sz="8" w:space="0" w:color="9BBB59"/>
            </w:tcBorders>
            <w:shd w:val="clear" w:color="auto" w:fill="auto"/>
          </w:tcPr>
          <w:p w:rsidR="00633B70" w:rsidRPr="002B23B4" w:rsidRDefault="00633B70" w:rsidP="002B23B4">
            <w:pPr>
              <w:jc w:val="center"/>
              <w:rPr>
                <w:color w:val="4A442A"/>
                <w:sz w:val="22"/>
                <w:szCs w:val="22"/>
                <w:lang w:eastAsia="ru-RU"/>
              </w:rPr>
            </w:pPr>
            <w:r w:rsidRPr="002B23B4">
              <w:rPr>
                <w:color w:val="4A442A"/>
                <w:sz w:val="22"/>
                <w:szCs w:val="22"/>
                <w:lang w:eastAsia="ru-RU"/>
              </w:rPr>
              <w:t>2,0</w:t>
            </w:r>
          </w:p>
        </w:tc>
        <w:tc>
          <w:tcPr>
            <w:tcW w:w="1276" w:type="dxa"/>
            <w:tcBorders>
              <w:top w:val="single" w:sz="8" w:space="0" w:color="9BBB59"/>
              <w:left w:val="single" w:sz="8" w:space="0" w:color="9BBB59"/>
              <w:bottom w:val="single" w:sz="8" w:space="0" w:color="9BBB59"/>
              <w:right w:val="single" w:sz="8" w:space="0" w:color="9BBB59"/>
            </w:tcBorders>
          </w:tcPr>
          <w:p w:rsidR="00633B70" w:rsidRPr="002B23B4" w:rsidRDefault="00633B70" w:rsidP="002B23B4">
            <w:pPr>
              <w:jc w:val="center"/>
              <w:rPr>
                <w:sz w:val="22"/>
                <w:szCs w:val="22"/>
              </w:rPr>
            </w:pPr>
            <w:r w:rsidRPr="002B23B4">
              <w:rPr>
                <w:color w:val="4A442A"/>
                <w:sz w:val="22"/>
                <w:szCs w:val="22"/>
                <w:lang w:eastAsia="ru-RU"/>
              </w:rPr>
              <w:t>100</w:t>
            </w:r>
          </w:p>
        </w:tc>
        <w:tc>
          <w:tcPr>
            <w:tcW w:w="2552" w:type="dxa"/>
            <w:tcBorders>
              <w:top w:val="single" w:sz="8" w:space="0" w:color="9BBB59"/>
              <w:left w:val="single" w:sz="8" w:space="0" w:color="9BBB59"/>
              <w:bottom w:val="single" w:sz="8" w:space="0" w:color="9BBB59"/>
              <w:right w:val="single" w:sz="8" w:space="0" w:color="9BBB59"/>
            </w:tcBorders>
            <w:shd w:val="clear" w:color="auto" w:fill="auto"/>
          </w:tcPr>
          <w:p w:rsidR="00633B70" w:rsidRPr="002B23B4" w:rsidRDefault="00633B70" w:rsidP="002B23B4">
            <w:pPr>
              <w:jc w:val="center"/>
              <w:rPr>
                <w:color w:val="4A442A"/>
                <w:sz w:val="22"/>
                <w:szCs w:val="22"/>
                <w:lang w:eastAsia="ru-RU"/>
              </w:rPr>
            </w:pPr>
            <w:r w:rsidRPr="002B23B4">
              <w:rPr>
                <w:color w:val="4A442A"/>
                <w:sz w:val="22"/>
                <w:szCs w:val="22"/>
                <w:lang w:eastAsia="ru-RU"/>
              </w:rPr>
              <w:t>Tirzas pagastā</w:t>
            </w:r>
          </w:p>
        </w:tc>
      </w:tr>
      <w:tr w:rsidR="00633B70" w:rsidRPr="0031572E" w:rsidTr="00892D26">
        <w:trPr>
          <w:trHeight w:val="419"/>
        </w:trPr>
        <w:tc>
          <w:tcPr>
            <w:tcW w:w="534" w:type="dxa"/>
            <w:tcBorders>
              <w:top w:val="single" w:sz="8" w:space="0" w:color="9BBB59"/>
              <w:left w:val="single" w:sz="8" w:space="0" w:color="9BBB59"/>
              <w:bottom w:val="single" w:sz="8" w:space="0" w:color="9BBB59"/>
              <w:right w:val="single" w:sz="8" w:space="0" w:color="9BBB59"/>
            </w:tcBorders>
            <w:shd w:val="clear" w:color="auto" w:fill="E6EED5"/>
          </w:tcPr>
          <w:p w:rsidR="00633B70" w:rsidRPr="002B23B4" w:rsidRDefault="00633B70" w:rsidP="002B23B4">
            <w:pPr>
              <w:jc w:val="center"/>
              <w:rPr>
                <w:rFonts w:ascii="Cambria" w:hAnsi="Cambria"/>
                <w:b/>
                <w:bCs/>
                <w:color w:val="4A442A"/>
                <w:sz w:val="22"/>
                <w:szCs w:val="22"/>
                <w:lang w:eastAsia="ru-RU"/>
              </w:rPr>
            </w:pPr>
            <w:r w:rsidRPr="002B23B4">
              <w:rPr>
                <w:rFonts w:ascii="Cambria" w:hAnsi="Cambria"/>
                <w:b/>
                <w:bCs/>
                <w:color w:val="4A442A"/>
                <w:sz w:val="22"/>
                <w:szCs w:val="22"/>
                <w:lang w:eastAsia="ru-RU"/>
              </w:rPr>
              <w:t>11</w:t>
            </w:r>
          </w:p>
        </w:tc>
        <w:tc>
          <w:tcPr>
            <w:tcW w:w="1559" w:type="dxa"/>
            <w:tcBorders>
              <w:top w:val="single" w:sz="8" w:space="0" w:color="9BBB59"/>
              <w:left w:val="single" w:sz="8" w:space="0" w:color="9BBB59"/>
              <w:bottom w:val="single" w:sz="8" w:space="0" w:color="9BBB59"/>
              <w:right w:val="single" w:sz="8" w:space="0" w:color="9BBB59"/>
            </w:tcBorders>
            <w:shd w:val="clear" w:color="auto" w:fill="E6EED5"/>
          </w:tcPr>
          <w:p w:rsidR="00633B70" w:rsidRPr="002B23B4" w:rsidRDefault="00633B70" w:rsidP="002B23B4">
            <w:pPr>
              <w:rPr>
                <w:color w:val="4A442A"/>
                <w:sz w:val="22"/>
                <w:szCs w:val="22"/>
                <w:lang w:eastAsia="ru-RU"/>
              </w:rPr>
            </w:pPr>
            <w:r w:rsidRPr="002B23B4">
              <w:rPr>
                <w:color w:val="4A442A"/>
                <w:sz w:val="22"/>
                <w:szCs w:val="22"/>
                <w:lang w:eastAsia="ru-RU"/>
              </w:rPr>
              <w:t>Sprīvuļu ezers</w:t>
            </w:r>
          </w:p>
        </w:tc>
        <w:tc>
          <w:tcPr>
            <w:tcW w:w="1276" w:type="dxa"/>
            <w:tcBorders>
              <w:top w:val="single" w:sz="8" w:space="0" w:color="9BBB59"/>
              <w:left w:val="single" w:sz="8" w:space="0" w:color="9BBB59"/>
              <w:bottom w:val="single" w:sz="8" w:space="0" w:color="9BBB59"/>
              <w:right w:val="single" w:sz="8" w:space="0" w:color="9BBB59"/>
            </w:tcBorders>
            <w:shd w:val="clear" w:color="auto" w:fill="E6EED5"/>
          </w:tcPr>
          <w:p w:rsidR="00633B70" w:rsidRPr="002B23B4" w:rsidRDefault="00633B70" w:rsidP="002B23B4">
            <w:pPr>
              <w:jc w:val="center"/>
              <w:rPr>
                <w:color w:val="4A442A"/>
                <w:sz w:val="22"/>
                <w:szCs w:val="22"/>
                <w:lang w:eastAsia="ru-RU"/>
              </w:rPr>
            </w:pPr>
            <w:r w:rsidRPr="002B23B4">
              <w:rPr>
                <w:color w:val="4A442A"/>
                <w:sz w:val="22"/>
                <w:szCs w:val="22"/>
                <w:lang w:eastAsia="ru-RU"/>
              </w:rPr>
              <w:t>52,3</w:t>
            </w:r>
          </w:p>
        </w:tc>
        <w:tc>
          <w:tcPr>
            <w:tcW w:w="992" w:type="dxa"/>
            <w:tcBorders>
              <w:top w:val="single" w:sz="8" w:space="0" w:color="9BBB59"/>
              <w:left w:val="single" w:sz="8" w:space="0" w:color="9BBB59"/>
              <w:bottom w:val="single" w:sz="8" w:space="0" w:color="9BBB59"/>
              <w:right w:val="single" w:sz="8" w:space="0" w:color="9BBB59"/>
            </w:tcBorders>
            <w:shd w:val="clear" w:color="auto" w:fill="E6EED5"/>
          </w:tcPr>
          <w:p w:rsidR="00633B70" w:rsidRPr="002B23B4" w:rsidRDefault="00633B70" w:rsidP="002B23B4">
            <w:pPr>
              <w:jc w:val="center"/>
              <w:rPr>
                <w:color w:val="4A442A"/>
                <w:sz w:val="22"/>
                <w:szCs w:val="22"/>
                <w:lang w:eastAsia="ru-RU"/>
              </w:rPr>
            </w:pPr>
            <w:r w:rsidRPr="002B23B4">
              <w:rPr>
                <w:color w:val="4A442A"/>
                <w:sz w:val="22"/>
                <w:szCs w:val="22"/>
                <w:lang w:eastAsia="ru-RU"/>
              </w:rPr>
              <w:t>3,3</w:t>
            </w:r>
          </w:p>
        </w:tc>
        <w:tc>
          <w:tcPr>
            <w:tcW w:w="1417" w:type="dxa"/>
            <w:tcBorders>
              <w:top w:val="single" w:sz="8" w:space="0" w:color="9BBB59"/>
              <w:left w:val="single" w:sz="8" w:space="0" w:color="9BBB59"/>
              <w:bottom w:val="single" w:sz="8" w:space="0" w:color="9BBB59"/>
              <w:right w:val="single" w:sz="8" w:space="0" w:color="9BBB59"/>
            </w:tcBorders>
            <w:shd w:val="clear" w:color="auto" w:fill="E6EED5"/>
          </w:tcPr>
          <w:p w:rsidR="00633B70" w:rsidRPr="002B23B4" w:rsidRDefault="00633B70" w:rsidP="002B23B4">
            <w:pPr>
              <w:jc w:val="center"/>
              <w:rPr>
                <w:color w:val="4A442A"/>
                <w:sz w:val="22"/>
                <w:szCs w:val="22"/>
                <w:lang w:eastAsia="ru-RU"/>
              </w:rPr>
            </w:pPr>
            <w:r w:rsidRPr="002B23B4">
              <w:rPr>
                <w:color w:val="4A442A"/>
                <w:sz w:val="22"/>
                <w:szCs w:val="22"/>
                <w:lang w:eastAsia="ru-RU"/>
              </w:rPr>
              <w:t>6,0</w:t>
            </w:r>
          </w:p>
        </w:tc>
        <w:tc>
          <w:tcPr>
            <w:tcW w:w="1276" w:type="dxa"/>
            <w:tcBorders>
              <w:top w:val="single" w:sz="8" w:space="0" w:color="9BBB59"/>
              <w:left w:val="single" w:sz="8" w:space="0" w:color="9BBB59"/>
              <w:bottom w:val="single" w:sz="8" w:space="0" w:color="9BBB59"/>
              <w:right w:val="single" w:sz="8" w:space="0" w:color="9BBB59"/>
            </w:tcBorders>
            <w:shd w:val="clear" w:color="auto" w:fill="E6EED5"/>
          </w:tcPr>
          <w:p w:rsidR="00633B70" w:rsidRPr="002B23B4" w:rsidRDefault="00633B70" w:rsidP="002B23B4">
            <w:pPr>
              <w:jc w:val="center"/>
              <w:rPr>
                <w:sz w:val="22"/>
                <w:szCs w:val="22"/>
              </w:rPr>
            </w:pPr>
            <w:r w:rsidRPr="002B23B4">
              <w:rPr>
                <w:color w:val="4A442A"/>
                <w:sz w:val="22"/>
                <w:szCs w:val="22"/>
                <w:lang w:eastAsia="ru-RU"/>
              </w:rPr>
              <w:t>100</w:t>
            </w:r>
          </w:p>
        </w:tc>
        <w:tc>
          <w:tcPr>
            <w:tcW w:w="2552" w:type="dxa"/>
            <w:tcBorders>
              <w:top w:val="single" w:sz="8" w:space="0" w:color="9BBB59"/>
              <w:left w:val="single" w:sz="8" w:space="0" w:color="9BBB59"/>
              <w:bottom w:val="single" w:sz="8" w:space="0" w:color="9BBB59"/>
              <w:right w:val="single" w:sz="8" w:space="0" w:color="9BBB59"/>
            </w:tcBorders>
            <w:shd w:val="clear" w:color="auto" w:fill="E6EED5"/>
          </w:tcPr>
          <w:p w:rsidR="00633B70" w:rsidRPr="002B23B4" w:rsidRDefault="00633B70" w:rsidP="002B23B4">
            <w:pPr>
              <w:jc w:val="center"/>
              <w:rPr>
                <w:color w:val="4A442A"/>
                <w:sz w:val="22"/>
                <w:szCs w:val="22"/>
                <w:lang w:eastAsia="ru-RU"/>
              </w:rPr>
            </w:pPr>
            <w:r w:rsidRPr="002B23B4">
              <w:rPr>
                <w:color w:val="4A442A"/>
                <w:sz w:val="22"/>
                <w:szCs w:val="22"/>
                <w:lang w:eastAsia="ru-RU"/>
              </w:rPr>
              <w:t>Beļavas pagastā</w:t>
            </w:r>
          </w:p>
        </w:tc>
      </w:tr>
    </w:tbl>
    <w:p w:rsidR="00782626" w:rsidRPr="00892D26" w:rsidRDefault="00892D26" w:rsidP="00892D26">
      <w:pPr>
        <w:pStyle w:val="Virsraksts1"/>
        <w:shd w:val="clear" w:color="auto" w:fill="EAF1DD"/>
        <w:rPr>
          <w:color w:val="4F6228"/>
          <w:szCs w:val="28"/>
        </w:rPr>
      </w:pPr>
      <w:bookmarkStart w:id="68" w:name="_Toc485302814"/>
      <w:r>
        <w:rPr>
          <w:color w:val="4F6228"/>
          <w:szCs w:val="28"/>
        </w:rPr>
        <w:t>4.1.3. Applūstošās</w:t>
      </w:r>
      <w:r w:rsidR="00E867A0" w:rsidRPr="003644D6">
        <w:rPr>
          <w:color w:val="4F6228"/>
          <w:szCs w:val="28"/>
        </w:rPr>
        <w:t xml:space="preserve"> teritorij</w:t>
      </w:r>
      <w:bookmarkEnd w:id="68"/>
      <w:r>
        <w:rPr>
          <w:color w:val="4F6228"/>
          <w:szCs w:val="28"/>
        </w:rPr>
        <w:t>as</w:t>
      </w:r>
    </w:p>
    <w:p w:rsidR="00E867A0" w:rsidRPr="00E867A0" w:rsidRDefault="00E867A0" w:rsidP="00E867A0">
      <w:pPr>
        <w:spacing w:line="276" w:lineRule="auto"/>
        <w:ind w:firstLine="708"/>
        <w:jc w:val="both"/>
        <w:rPr>
          <w:rFonts w:eastAsia="Calibri"/>
          <w:sz w:val="24"/>
          <w:szCs w:val="24"/>
          <w:lang w:eastAsia="en-US"/>
        </w:rPr>
      </w:pPr>
      <w:r w:rsidRPr="00E867A0">
        <w:rPr>
          <w:rFonts w:eastAsia="Calibri"/>
          <w:sz w:val="24"/>
          <w:szCs w:val="24"/>
          <w:lang w:eastAsia="en-US"/>
        </w:rPr>
        <w:t xml:space="preserve">Gulbenes novadā nav teritoriju, kas būtu iekļautas Plūdu riska novērtēšanas un pārvaldības nacionālās programmas 2008.-2015.gadam (2007) pasākumu plānā plūdu riska novērtēšanai un samazināšanai. </w:t>
      </w:r>
    </w:p>
    <w:p w:rsidR="00E867A0" w:rsidRPr="00E867A0" w:rsidRDefault="00E867A0" w:rsidP="00E867A0">
      <w:pPr>
        <w:spacing w:line="276" w:lineRule="auto"/>
        <w:ind w:firstLine="708"/>
        <w:jc w:val="both"/>
        <w:rPr>
          <w:rFonts w:eastAsia="Calibri"/>
          <w:sz w:val="24"/>
          <w:szCs w:val="24"/>
          <w:lang w:eastAsia="en-US"/>
        </w:rPr>
      </w:pPr>
      <w:r w:rsidRPr="00E867A0">
        <w:rPr>
          <w:rFonts w:eastAsia="Calibri"/>
          <w:sz w:val="24"/>
          <w:szCs w:val="24"/>
          <w:lang w:eastAsia="en-US"/>
        </w:rPr>
        <w:t>Lielākās applūstošas teritorijas veido Pededze, appludinot dabiskās palieņu pļavas un pieguļošās mežu teritorijas. Plūdu riskam pakļautas atsevišķas mājas pilsētā un lauku teritorijā, kas vēsturiski uzbūvētas upes krastā, nerēķinoties ar plūdu varbūtību. Kopumā novada urbānās teritorijas plūdu riskam nav pakļautas un apdraudētas.</w:t>
      </w:r>
    </w:p>
    <w:p w:rsidR="00E867A0" w:rsidRPr="00E867A0" w:rsidRDefault="00E867A0" w:rsidP="00E867A0">
      <w:pPr>
        <w:tabs>
          <w:tab w:val="left" w:pos="0"/>
        </w:tabs>
        <w:autoSpaceDE w:val="0"/>
        <w:autoSpaceDN w:val="0"/>
        <w:adjustRightInd w:val="0"/>
        <w:spacing w:line="276" w:lineRule="auto"/>
        <w:ind w:firstLine="709"/>
        <w:jc w:val="both"/>
        <w:rPr>
          <w:sz w:val="24"/>
          <w:szCs w:val="24"/>
          <w:lang w:eastAsia="ru-RU"/>
        </w:rPr>
      </w:pPr>
      <w:r w:rsidRPr="00E867A0">
        <w:rPr>
          <w:sz w:val="24"/>
          <w:szCs w:val="24"/>
          <w:lang w:val="ru-RU" w:eastAsia="ru-RU"/>
        </w:rPr>
        <w:t>Gulbenes novada teritorijas plānojuma grafiskajā daļā parādītas potenciāli aplūstošās teritorijas pilsētā un ciemos</w:t>
      </w:r>
      <w:r w:rsidR="00892D26">
        <w:rPr>
          <w:sz w:val="24"/>
          <w:szCs w:val="24"/>
          <w:lang w:eastAsia="ru-RU"/>
        </w:rPr>
        <w:t xml:space="preserve">: Gulbenes pilsētā </w:t>
      </w:r>
      <w:r w:rsidR="00A1468C">
        <w:rPr>
          <w:sz w:val="24"/>
          <w:szCs w:val="24"/>
          <w:lang w:eastAsia="ru-RU"/>
        </w:rPr>
        <w:t>-</w:t>
      </w:r>
      <w:r w:rsidRPr="00E867A0">
        <w:rPr>
          <w:sz w:val="24"/>
          <w:szCs w:val="24"/>
          <w:lang w:val="ru-RU" w:eastAsia="ru-RU"/>
        </w:rPr>
        <w:t xml:space="preserve"> pie Krustalīces, </w:t>
      </w:r>
      <w:r w:rsidR="005906ED">
        <w:rPr>
          <w:sz w:val="24"/>
          <w:szCs w:val="24"/>
          <w:lang w:eastAsia="ru-RU"/>
        </w:rPr>
        <w:t xml:space="preserve">Litenes pagastā - pie </w:t>
      </w:r>
      <w:r w:rsidRPr="00E867A0">
        <w:rPr>
          <w:sz w:val="24"/>
          <w:szCs w:val="24"/>
          <w:lang w:val="ru-RU" w:eastAsia="ru-RU"/>
        </w:rPr>
        <w:t>Pededzes</w:t>
      </w:r>
      <w:r w:rsidR="005906ED">
        <w:rPr>
          <w:sz w:val="24"/>
          <w:szCs w:val="24"/>
          <w:lang w:eastAsia="ru-RU"/>
        </w:rPr>
        <w:t xml:space="preserve"> upes Litenes ciemā</w:t>
      </w:r>
      <w:r w:rsidRPr="00E867A0">
        <w:rPr>
          <w:sz w:val="24"/>
          <w:szCs w:val="24"/>
          <w:lang w:val="ru-RU" w:eastAsia="ru-RU"/>
        </w:rPr>
        <w:t xml:space="preserve">, </w:t>
      </w:r>
      <w:r w:rsidR="005906ED">
        <w:rPr>
          <w:sz w:val="24"/>
          <w:szCs w:val="24"/>
          <w:lang w:eastAsia="ru-RU"/>
        </w:rPr>
        <w:t xml:space="preserve">Lejasciema pagastā – pie </w:t>
      </w:r>
      <w:r w:rsidRPr="00E867A0">
        <w:rPr>
          <w:sz w:val="24"/>
          <w:szCs w:val="24"/>
          <w:lang w:val="ru-RU" w:eastAsia="ru-RU"/>
        </w:rPr>
        <w:t>Gaujas</w:t>
      </w:r>
      <w:r w:rsidR="005906ED">
        <w:rPr>
          <w:sz w:val="24"/>
          <w:szCs w:val="24"/>
          <w:lang w:eastAsia="ru-RU"/>
        </w:rPr>
        <w:t xml:space="preserve"> upes Lejasciema ciemā un visā </w:t>
      </w:r>
      <w:r w:rsidR="000F5576">
        <w:rPr>
          <w:sz w:val="24"/>
          <w:szCs w:val="24"/>
          <w:lang w:eastAsia="ru-RU"/>
        </w:rPr>
        <w:t>novadā esošo mazo HES teritorijas</w:t>
      </w:r>
      <w:r w:rsidRPr="00E867A0">
        <w:rPr>
          <w:sz w:val="24"/>
          <w:szCs w:val="24"/>
          <w:lang w:val="ru-RU" w:eastAsia="ru-RU"/>
        </w:rPr>
        <w:t xml:space="preserve">, ņemot vērā </w:t>
      </w:r>
      <w:r w:rsidRPr="00E867A0">
        <w:rPr>
          <w:sz w:val="24"/>
          <w:szCs w:val="24"/>
          <w:lang w:eastAsia="ru-RU"/>
        </w:rPr>
        <w:t>m</w:t>
      </w:r>
      <w:r w:rsidRPr="00E867A0">
        <w:rPr>
          <w:sz w:val="24"/>
          <w:szCs w:val="24"/>
          <w:lang w:val="ru-RU" w:eastAsia="ru-RU"/>
        </w:rPr>
        <w:t>aksimālo ūdens līmeni iespējamo plūdu gadījumā.</w:t>
      </w:r>
      <w:r w:rsidRPr="00E867A0">
        <w:rPr>
          <w:sz w:val="24"/>
          <w:szCs w:val="24"/>
          <w:lang w:eastAsia="ru-RU"/>
        </w:rPr>
        <w:t xml:space="preserve"> </w:t>
      </w:r>
    </w:p>
    <w:p w:rsidR="00E867A0" w:rsidRPr="00E867A0" w:rsidRDefault="00E867A0" w:rsidP="00E867A0">
      <w:pPr>
        <w:ind w:firstLine="708"/>
        <w:jc w:val="right"/>
        <w:rPr>
          <w:sz w:val="24"/>
          <w:szCs w:val="24"/>
        </w:rPr>
      </w:pPr>
      <w:r>
        <w:rPr>
          <w:sz w:val="24"/>
          <w:szCs w:val="24"/>
        </w:rPr>
        <w:t>4.1.3.1.attēls</w:t>
      </w:r>
    </w:p>
    <w:p w:rsidR="009A1AA3" w:rsidRDefault="00C16A58" w:rsidP="00E867A0">
      <w:pPr>
        <w:spacing w:line="276" w:lineRule="auto"/>
        <w:jc w:val="center"/>
        <w:rPr>
          <w:b/>
          <w:sz w:val="24"/>
          <w:szCs w:val="24"/>
        </w:rPr>
      </w:pPr>
      <w:r>
        <w:rPr>
          <w:noProof/>
        </w:rPr>
        <w:drawing>
          <wp:inline distT="0" distB="0" distL="0" distR="0" wp14:anchorId="3F15D73C" wp14:editId="43EEF45C">
            <wp:extent cx="5727850" cy="3821373"/>
            <wp:effectExtent l="0" t="0" r="6350" b="8255"/>
            <wp:docPr id="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5">
                      <a:extLst>
                        <a:ext uri="{28A0092B-C50C-407E-A947-70E740481C1C}">
                          <a14:useLocalDpi xmlns:a14="http://schemas.microsoft.com/office/drawing/2010/main" val="0"/>
                        </a:ext>
                      </a:extLst>
                    </a:blip>
                    <a:srcRect l="33333" t="36154" r="33073" b="18454"/>
                    <a:stretch>
                      <a:fillRect/>
                    </a:stretch>
                  </pic:blipFill>
                  <pic:spPr bwMode="auto">
                    <a:xfrm>
                      <a:off x="0" y="0"/>
                      <a:ext cx="5748128" cy="3834902"/>
                    </a:xfrm>
                    <a:prstGeom prst="rect">
                      <a:avLst/>
                    </a:prstGeom>
                    <a:noFill/>
                    <a:ln>
                      <a:noFill/>
                    </a:ln>
                  </pic:spPr>
                </pic:pic>
              </a:graphicData>
            </a:graphic>
          </wp:inline>
        </w:drawing>
      </w:r>
    </w:p>
    <w:p w:rsidR="00782626" w:rsidRDefault="00E867A0" w:rsidP="001C0DEC">
      <w:pPr>
        <w:jc w:val="both"/>
        <w:rPr>
          <w:sz w:val="24"/>
          <w:szCs w:val="24"/>
        </w:rPr>
      </w:pPr>
      <w:r w:rsidRPr="00782626">
        <w:rPr>
          <w:sz w:val="24"/>
          <w:szCs w:val="24"/>
        </w:rPr>
        <w:lastRenderedPageBreak/>
        <w:t>Gaujas upju baseina apgabala plūdu riska teritorijas karte (Avots: Gaujas upju baseinu apgab</w:t>
      </w:r>
      <w:r w:rsidR="00782626">
        <w:rPr>
          <w:sz w:val="24"/>
          <w:szCs w:val="24"/>
        </w:rPr>
        <w:t>ala apsaimniekošanas plāns</w:t>
      </w:r>
      <w:r w:rsidRPr="00782626">
        <w:rPr>
          <w:sz w:val="24"/>
          <w:szCs w:val="24"/>
        </w:rPr>
        <w:t xml:space="preserve"> 2016.-2021. gadam)</w:t>
      </w:r>
    </w:p>
    <w:p w:rsidR="00782626" w:rsidRDefault="00782626" w:rsidP="00E867A0">
      <w:pPr>
        <w:ind w:firstLine="708"/>
        <w:jc w:val="right"/>
        <w:rPr>
          <w:sz w:val="24"/>
          <w:szCs w:val="24"/>
        </w:rPr>
      </w:pPr>
    </w:p>
    <w:p w:rsidR="00782626" w:rsidRPr="001C0DEC" w:rsidRDefault="00E867A0" w:rsidP="001C0DEC">
      <w:pPr>
        <w:ind w:firstLine="708"/>
        <w:jc w:val="right"/>
        <w:rPr>
          <w:sz w:val="24"/>
          <w:szCs w:val="24"/>
        </w:rPr>
      </w:pPr>
      <w:r>
        <w:rPr>
          <w:sz w:val="24"/>
          <w:szCs w:val="24"/>
        </w:rPr>
        <w:t>4.1.3.2.attēls</w:t>
      </w:r>
    </w:p>
    <w:p w:rsidR="009548AF" w:rsidRDefault="00782626" w:rsidP="00782626">
      <w:pPr>
        <w:tabs>
          <w:tab w:val="center" w:pos="4961"/>
        </w:tabs>
        <w:rPr>
          <w:b/>
          <w:sz w:val="24"/>
          <w:szCs w:val="24"/>
        </w:rPr>
      </w:pPr>
      <w:r>
        <w:rPr>
          <w:b/>
          <w:sz w:val="24"/>
          <w:szCs w:val="24"/>
        </w:rPr>
        <w:tab/>
      </w:r>
      <w:r w:rsidR="00C16A58">
        <w:rPr>
          <w:b/>
          <w:noProof/>
          <w:sz w:val="24"/>
          <w:szCs w:val="24"/>
        </w:rPr>
        <w:drawing>
          <wp:inline distT="0" distB="0" distL="0" distR="0" wp14:anchorId="412145EA" wp14:editId="3483E957">
            <wp:extent cx="5685155" cy="4293870"/>
            <wp:effectExtent l="0" t="0" r="0" b="0"/>
            <wp:docPr id="1272" name="Attēls 1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2"/>
                    <pic:cNvPicPr>
                      <a:picLocks noChangeAspect="1" noChangeArrowheads="1"/>
                    </pic:cNvPicPr>
                  </pic:nvPicPr>
                  <pic:blipFill>
                    <a:blip r:embed="rId26">
                      <a:extLst>
                        <a:ext uri="{28A0092B-C50C-407E-A947-70E740481C1C}">
                          <a14:useLocalDpi xmlns:a14="http://schemas.microsoft.com/office/drawing/2010/main" val="0"/>
                        </a:ext>
                      </a:extLst>
                    </a:blip>
                    <a:srcRect l="5882" t="-2310" b="9723"/>
                    <a:stretch>
                      <a:fillRect/>
                    </a:stretch>
                  </pic:blipFill>
                  <pic:spPr bwMode="auto">
                    <a:xfrm>
                      <a:off x="0" y="0"/>
                      <a:ext cx="5685155" cy="4293870"/>
                    </a:xfrm>
                    <a:prstGeom prst="rect">
                      <a:avLst/>
                    </a:prstGeom>
                    <a:noFill/>
                  </pic:spPr>
                </pic:pic>
              </a:graphicData>
            </a:graphic>
          </wp:inline>
        </w:drawing>
      </w:r>
    </w:p>
    <w:p w:rsidR="009548AF" w:rsidRDefault="009548AF" w:rsidP="00872CAB">
      <w:pPr>
        <w:jc w:val="both"/>
        <w:rPr>
          <w:b/>
          <w:sz w:val="24"/>
          <w:szCs w:val="24"/>
        </w:rPr>
      </w:pPr>
    </w:p>
    <w:p w:rsidR="00782626" w:rsidRDefault="00782626" w:rsidP="00872CAB">
      <w:pPr>
        <w:jc w:val="both"/>
        <w:rPr>
          <w:b/>
          <w:sz w:val="24"/>
          <w:szCs w:val="24"/>
        </w:rPr>
      </w:pPr>
    </w:p>
    <w:p w:rsidR="00CB0C17" w:rsidRPr="00782626" w:rsidRDefault="003271D5" w:rsidP="00782626">
      <w:pPr>
        <w:jc w:val="center"/>
        <w:rPr>
          <w:sz w:val="24"/>
          <w:szCs w:val="24"/>
        </w:rPr>
      </w:pPr>
      <w:r w:rsidRPr="003271D5">
        <w:rPr>
          <w:sz w:val="24"/>
          <w:szCs w:val="24"/>
        </w:rPr>
        <w:t>Daugavas</w:t>
      </w:r>
      <w:r w:rsidR="00E867A0" w:rsidRPr="003271D5">
        <w:rPr>
          <w:sz w:val="24"/>
          <w:szCs w:val="24"/>
        </w:rPr>
        <w:t xml:space="preserve"> upju baseina apgabala plūdu riska teritorijas karte (Avots: </w:t>
      </w:r>
      <w:r w:rsidRPr="003271D5">
        <w:rPr>
          <w:sz w:val="24"/>
          <w:szCs w:val="24"/>
        </w:rPr>
        <w:t>Daugavas</w:t>
      </w:r>
      <w:r w:rsidR="00E867A0" w:rsidRPr="003271D5">
        <w:rPr>
          <w:sz w:val="24"/>
          <w:szCs w:val="24"/>
        </w:rPr>
        <w:t xml:space="preserve"> upju baseinu</w:t>
      </w:r>
      <w:r w:rsidR="00782626">
        <w:rPr>
          <w:sz w:val="24"/>
          <w:szCs w:val="24"/>
        </w:rPr>
        <w:t xml:space="preserve"> apgabala apsaimniekošanas plāns</w:t>
      </w:r>
      <w:r w:rsidR="00E867A0" w:rsidRPr="003271D5">
        <w:rPr>
          <w:sz w:val="24"/>
          <w:szCs w:val="24"/>
        </w:rPr>
        <w:t xml:space="preserve"> 2016.-2021. </w:t>
      </w:r>
      <w:r w:rsidR="00782626">
        <w:rPr>
          <w:sz w:val="24"/>
          <w:szCs w:val="24"/>
        </w:rPr>
        <w:t>g</w:t>
      </w:r>
      <w:r w:rsidR="00E867A0" w:rsidRPr="003271D5">
        <w:rPr>
          <w:sz w:val="24"/>
          <w:szCs w:val="24"/>
        </w:rPr>
        <w:t>adam</w:t>
      </w:r>
      <w:r w:rsidR="00782626">
        <w:rPr>
          <w:sz w:val="24"/>
          <w:szCs w:val="24"/>
        </w:rPr>
        <w:t>)</w:t>
      </w:r>
    </w:p>
    <w:p w:rsidR="009548AF" w:rsidRPr="007F03B3" w:rsidRDefault="00AE00F0" w:rsidP="007F03B3">
      <w:pPr>
        <w:pStyle w:val="Virsraksts1"/>
        <w:shd w:val="clear" w:color="auto" w:fill="EAF1DD"/>
        <w:rPr>
          <w:color w:val="4F6228"/>
        </w:rPr>
      </w:pPr>
      <w:bookmarkStart w:id="69" w:name="_Toc485302815"/>
      <w:r w:rsidRPr="00DA77AF">
        <w:rPr>
          <w:color w:val="4F6228"/>
        </w:rPr>
        <w:t>4.1.2 Gaisa kvalitāte</w:t>
      </w:r>
      <w:bookmarkEnd w:id="69"/>
    </w:p>
    <w:p w:rsidR="008D4D75" w:rsidRPr="007F03B3" w:rsidRDefault="008D4D75" w:rsidP="007F03B3">
      <w:pPr>
        <w:pStyle w:val="Default"/>
        <w:spacing w:line="276" w:lineRule="auto"/>
        <w:ind w:firstLine="737"/>
        <w:jc w:val="both"/>
        <w:rPr>
          <w:rFonts w:ascii="Times New Roman" w:hAnsi="Times New Roman" w:cs="Times New Roman"/>
        </w:rPr>
      </w:pPr>
      <w:r w:rsidRPr="007F03B3">
        <w:rPr>
          <w:rFonts w:ascii="Times New Roman" w:hAnsi="Times New Roman" w:cs="Times New Roman"/>
        </w:rPr>
        <w:t>Gaiss ir viens no svarīgākajiem faktoriem, kas nosaka dzīvību uz Zemes – atkarībā no ķermeņa uzbūves cilvēks diennaktī patērē 6-12 m3 gaisa, bet lielu fizisko slodžu</w:t>
      </w:r>
      <w:r w:rsidR="00376C7B" w:rsidRPr="007F03B3">
        <w:rPr>
          <w:rFonts w:ascii="Times New Roman" w:hAnsi="Times New Roman" w:cs="Times New Roman"/>
        </w:rPr>
        <w:t xml:space="preserve"> </w:t>
      </w:r>
      <w:r w:rsidRPr="007F03B3">
        <w:rPr>
          <w:rFonts w:ascii="Times New Roman" w:hAnsi="Times New Roman" w:cs="Times New Roman"/>
        </w:rPr>
        <w:t>gadījumā pat vairāk.</w:t>
      </w:r>
      <w:r w:rsidRPr="007F03B3">
        <w:t xml:space="preserve"> </w:t>
      </w:r>
      <w:r w:rsidRPr="007F03B3">
        <w:rPr>
          <w:rFonts w:ascii="Times New Roman" w:hAnsi="Times New Roman" w:cs="Times New Roman"/>
        </w:rPr>
        <w:t>Lielākā daļa piesārņojuma rodas no fosilā kurināmā sadedzināšanas</w:t>
      </w:r>
      <w:r w:rsidR="00DB0780" w:rsidRPr="007F03B3">
        <w:rPr>
          <w:rFonts w:ascii="Times New Roman" w:hAnsi="Times New Roman" w:cs="Times New Roman"/>
        </w:rPr>
        <w:t xml:space="preserve"> </w:t>
      </w:r>
      <w:r w:rsidRPr="007F03B3">
        <w:rPr>
          <w:rFonts w:ascii="Times New Roman" w:hAnsi="Times New Roman" w:cs="Times New Roman"/>
        </w:rPr>
        <w:t>un degvielas dzinēju darbības</w:t>
      </w:r>
      <w:r w:rsidR="00DB0780" w:rsidRPr="007F03B3">
        <w:rPr>
          <w:rFonts w:ascii="Times New Roman" w:hAnsi="Times New Roman" w:cs="Times New Roman"/>
        </w:rPr>
        <w:t>.</w:t>
      </w:r>
    </w:p>
    <w:p w:rsidR="00AE00F0" w:rsidRPr="007F03B3" w:rsidRDefault="007F03B3" w:rsidP="00EA4A33">
      <w:pPr>
        <w:pStyle w:val="Default"/>
        <w:spacing w:line="276" w:lineRule="auto"/>
        <w:ind w:firstLine="737"/>
        <w:jc w:val="both"/>
        <w:rPr>
          <w:rFonts w:ascii="Times New Roman" w:hAnsi="Times New Roman" w:cs="Times New Roman"/>
        </w:rPr>
      </w:pPr>
      <w:r>
        <w:rPr>
          <w:rFonts w:ascii="Times New Roman" w:hAnsi="Times New Roman" w:cs="Times New Roman"/>
        </w:rPr>
        <w:t>Gulbenes</w:t>
      </w:r>
      <w:r w:rsidR="00AE00F0" w:rsidRPr="007F03B3">
        <w:rPr>
          <w:rFonts w:ascii="Times New Roman" w:hAnsi="Times New Roman" w:cs="Times New Roman"/>
        </w:rPr>
        <w:t xml:space="preserve"> novadā nav lielu rūpniecisku objektu vai uzņēmumu, kas radītu būtisku piesārņojumu un ietekmētu gaisa kvalitāti. Lielākie atmosfēras gaisa piesārņotāji novadā ir katlu mājas, autotransports un kokzāģētavas. Gaisa kvalitāti ietekmē arī novada autoceļu kvalitāte un segums. Gaisa piesārņojums var palielin</w:t>
      </w:r>
      <w:r w:rsidR="00EA4A33">
        <w:rPr>
          <w:rFonts w:ascii="Times New Roman" w:hAnsi="Times New Roman" w:cs="Times New Roman"/>
        </w:rPr>
        <w:t>āties ceļu būves/pārbūves</w:t>
      </w:r>
      <w:r w:rsidR="00AE00F0" w:rsidRPr="007F03B3">
        <w:rPr>
          <w:rFonts w:ascii="Times New Roman" w:hAnsi="Times New Roman" w:cs="Times New Roman"/>
        </w:rPr>
        <w:t xml:space="preserve"> vai obj</w:t>
      </w:r>
      <w:r w:rsidR="00EA4A33">
        <w:rPr>
          <w:rFonts w:ascii="Times New Roman" w:hAnsi="Times New Roman" w:cs="Times New Roman"/>
        </w:rPr>
        <w:t>ektu būvniecības/pārbūves</w:t>
      </w:r>
      <w:r w:rsidR="00AE00F0" w:rsidRPr="007F03B3">
        <w:rPr>
          <w:rFonts w:ascii="Times New Roman" w:hAnsi="Times New Roman" w:cs="Times New Roman"/>
        </w:rPr>
        <w:t xml:space="preserve"> laikā.</w:t>
      </w:r>
      <w:r w:rsidR="003864D6" w:rsidRPr="007F03B3">
        <w:t xml:space="preserve"> </w:t>
      </w:r>
      <w:r w:rsidR="00A1468C">
        <w:rPr>
          <w:rFonts w:ascii="Times New Roman" w:hAnsi="Times New Roman" w:cs="Times New Roman"/>
        </w:rPr>
        <w:t xml:space="preserve">Tā kā </w:t>
      </w:r>
      <w:r w:rsidR="003864D6" w:rsidRPr="007F03B3">
        <w:rPr>
          <w:rFonts w:ascii="Times New Roman" w:hAnsi="Times New Roman" w:cs="Times New Roman"/>
        </w:rPr>
        <w:t>nov</w:t>
      </w:r>
      <w:r w:rsidR="00A1468C">
        <w:rPr>
          <w:rFonts w:ascii="Times New Roman" w:hAnsi="Times New Roman" w:cs="Times New Roman"/>
        </w:rPr>
        <w:t xml:space="preserve">adu šķērso </w:t>
      </w:r>
      <w:r w:rsidR="003864D6" w:rsidRPr="007F03B3">
        <w:rPr>
          <w:rFonts w:ascii="Times New Roman" w:hAnsi="Times New Roman" w:cs="Times New Roman"/>
        </w:rPr>
        <w:t>reģionālās n</w:t>
      </w:r>
      <w:r w:rsidR="00672404" w:rsidRPr="007F03B3">
        <w:rPr>
          <w:rFonts w:ascii="Times New Roman" w:hAnsi="Times New Roman" w:cs="Times New Roman"/>
        </w:rPr>
        <w:t>ozīmes autoceļi</w:t>
      </w:r>
      <w:r w:rsidR="002F568C">
        <w:rPr>
          <w:rFonts w:ascii="Times New Roman" w:hAnsi="Times New Roman" w:cs="Times New Roman"/>
        </w:rPr>
        <w:t xml:space="preserve">: ( P27) Smiltene - </w:t>
      </w:r>
      <w:r w:rsidR="003864D6" w:rsidRPr="007F03B3">
        <w:rPr>
          <w:rFonts w:ascii="Times New Roman" w:hAnsi="Times New Roman" w:cs="Times New Roman"/>
        </w:rPr>
        <w:t xml:space="preserve">Velēna - Gulbene, ( P35) Gulbene – Balvi - Viļaka - Krievijas robeža ar izeju </w:t>
      </w:r>
      <w:r w:rsidR="00672404" w:rsidRPr="007F03B3">
        <w:rPr>
          <w:rFonts w:ascii="Times New Roman" w:hAnsi="Times New Roman" w:cs="Times New Roman"/>
        </w:rPr>
        <w:t>uz Vientuļu robežpārejas punktu</w:t>
      </w:r>
      <w:r w:rsidR="003864D6" w:rsidRPr="007F03B3">
        <w:rPr>
          <w:rFonts w:ascii="Times New Roman" w:hAnsi="Times New Roman" w:cs="Times New Roman"/>
        </w:rPr>
        <w:t>, (P36) Rēzekne - Gulbene ar izeju uz Terehovas robežpārejas punktu, ceļš (P37) Pļaviņas</w:t>
      </w:r>
      <w:r w:rsidR="002F568C">
        <w:rPr>
          <w:rFonts w:ascii="Times New Roman" w:hAnsi="Times New Roman" w:cs="Times New Roman"/>
        </w:rPr>
        <w:t xml:space="preserve"> </w:t>
      </w:r>
      <w:r w:rsidR="003864D6" w:rsidRPr="007F03B3">
        <w:rPr>
          <w:rFonts w:ascii="Times New Roman" w:hAnsi="Times New Roman" w:cs="Times New Roman"/>
        </w:rPr>
        <w:t>-</w:t>
      </w:r>
      <w:r w:rsidR="002F568C">
        <w:rPr>
          <w:rFonts w:ascii="Times New Roman" w:hAnsi="Times New Roman" w:cs="Times New Roman"/>
        </w:rPr>
        <w:t xml:space="preserve"> </w:t>
      </w:r>
      <w:r w:rsidR="003864D6" w:rsidRPr="007F03B3">
        <w:rPr>
          <w:rFonts w:ascii="Times New Roman" w:hAnsi="Times New Roman" w:cs="Times New Roman"/>
        </w:rPr>
        <w:t>Madona</w:t>
      </w:r>
      <w:r w:rsidR="002F568C">
        <w:rPr>
          <w:rFonts w:ascii="Times New Roman" w:hAnsi="Times New Roman" w:cs="Times New Roman"/>
        </w:rPr>
        <w:t xml:space="preserve"> </w:t>
      </w:r>
      <w:r w:rsidR="003864D6" w:rsidRPr="007F03B3">
        <w:rPr>
          <w:rFonts w:ascii="Times New Roman" w:hAnsi="Times New Roman" w:cs="Times New Roman"/>
        </w:rPr>
        <w:t>-</w:t>
      </w:r>
      <w:r w:rsidR="002F568C">
        <w:rPr>
          <w:rFonts w:ascii="Times New Roman" w:hAnsi="Times New Roman" w:cs="Times New Roman"/>
        </w:rPr>
        <w:t xml:space="preserve"> </w:t>
      </w:r>
      <w:r w:rsidR="00616608">
        <w:rPr>
          <w:rFonts w:ascii="Times New Roman" w:hAnsi="Times New Roman" w:cs="Times New Roman"/>
        </w:rPr>
        <w:t xml:space="preserve">Gulbene, kā arī </w:t>
      </w:r>
      <w:r w:rsidR="003864D6" w:rsidRPr="007F03B3">
        <w:rPr>
          <w:rFonts w:ascii="Times New Roman" w:hAnsi="Times New Roman" w:cs="Times New Roman"/>
        </w:rPr>
        <w:t>dzelzceļa līnija Pļaviņas</w:t>
      </w:r>
      <w:r w:rsidR="002F568C">
        <w:rPr>
          <w:rFonts w:ascii="Times New Roman" w:hAnsi="Times New Roman" w:cs="Times New Roman"/>
        </w:rPr>
        <w:t xml:space="preserve"> </w:t>
      </w:r>
      <w:r w:rsidR="003864D6" w:rsidRPr="007F03B3">
        <w:rPr>
          <w:rFonts w:ascii="Times New Roman" w:hAnsi="Times New Roman" w:cs="Times New Roman"/>
        </w:rPr>
        <w:t>-</w:t>
      </w:r>
      <w:r w:rsidR="002F568C">
        <w:rPr>
          <w:rFonts w:ascii="Times New Roman" w:hAnsi="Times New Roman" w:cs="Times New Roman"/>
        </w:rPr>
        <w:t xml:space="preserve"> </w:t>
      </w:r>
      <w:r w:rsidR="003864D6" w:rsidRPr="007F03B3">
        <w:rPr>
          <w:rFonts w:ascii="Times New Roman" w:hAnsi="Times New Roman" w:cs="Times New Roman"/>
        </w:rPr>
        <w:t>Gulbene, tad viens no gaisa kvalitātes</w:t>
      </w:r>
      <w:r w:rsidR="00DB0780" w:rsidRPr="007F03B3">
        <w:rPr>
          <w:rFonts w:ascii="Times New Roman" w:hAnsi="Times New Roman" w:cs="Times New Roman"/>
        </w:rPr>
        <w:t xml:space="preserve"> ietekmes</w:t>
      </w:r>
      <w:r w:rsidR="003864D6" w:rsidRPr="007F03B3">
        <w:rPr>
          <w:rFonts w:ascii="Times New Roman" w:hAnsi="Times New Roman" w:cs="Times New Roman"/>
        </w:rPr>
        <w:t xml:space="preserve"> rādītājiem ir transporta līdzekļu daudzums novadā</w:t>
      </w:r>
      <w:r w:rsidR="00DB0780" w:rsidRPr="007F03B3">
        <w:rPr>
          <w:rFonts w:ascii="Times New Roman" w:hAnsi="Times New Roman" w:cs="Times New Roman"/>
        </w:rPr>
        <w:t>.</w:t>
      </w:r>
      <w:r w:rsidR="00936D2B">
        <w:rPr>
          <w:rFonts w:ascii="Times New Roman" w:hAnsi="Times New Roman" w:cs="Times New Roman"/>
        </w:rPr>
        <w:t xml:space="preserve"> Risinot jautājumu</w:t>
      </w:r>
      <w:r w:rsidR="00A1468C">
        <w:rPr>
          <w:rFonts w:ascii="Times New Roman" w:hAnsi="Times New Roman" w:cs="Times New Roman"/>
        </w:rPr>
        <w:t xml:space="preserve"> par gaisa kvali</w:t>
      </w:r>
      <w:r w:rsidR="00936D2B">
        <w:rPr>
          <w:rFonts w:ascii="Times New Roman" w:hAnsi="Times New Roman" w:cs="Times New Roman"/>
        </w:rPr>
        <w:t>tāti Gulbenes pilsētā</w:t>
      </w:r>
      <w:r w:rsidR="00616608">
        <w:rPr>
          <w:rFonts w:ascii="Times New Roman" w:hAnsi="Times New Roman" w:cs="Times New Roman"/>
        </w:rPr>
        <w:t xml:space="preserve">, </w:t>
      </w:r>
      <w:r w:rsidR="00A1468C">
        <w:rPr>
          <w:rFonts w:ascii="Times New Roman" w:hAnsi="Times New Roman" w:cs="Times New Roman"/>
        </w:rPr>
        <w:t>teritorijas plānojuma grafiskajā daļā ir iezīmēts iespējamai</w:t>
      </w:r>
      <w:r w:rsidR="002F568C">
        <w:rPr>
          <w:rFonts w:ascii="Times New Roman" w:hAnsi="Times New Roman" w:cs="Times New Roman"/>
        </w:rPr>
        <w:t>s</w:t>
      </w:r>
      <w:r w:rsidR="00A1468C">
        <w:rPr>
          <w:rFonts w:ascii="Times New Roman" w:hAnsi="Times New Roman" w:cs="Times New Roman"/>
        </w:rPr>
        <w:t xml:space="preserve"> Gulbenes pilsētas apvedceļš</w:t>
      </w:r>
      <w:r w:rsidR="002F568C">
        <w:rPr>
          <w:rFonts w:ascii="Times New Roman" w:hAnsi="Times New Roman" w:cs="Times New Roman"/>
        </w:rPr>
        <w:t>, kurš Teritorijas izmantošanas un apbūves not</w:t>
      </w:r>
      <w:r w:rsidR="00936D2B">
        <w:rPr>
          <w:rFonts w:ascii="Times New Roman" w:hAnsi="Times New Roman" w:cs="Times New Roman"/>
        </w:rPr>
        <w:t xml:space="preserve">eikumos noteikts, kā </w:t>
      </w:r>
      <w:r w:rsidR="00936D2B">
        <w:rPr>
          <w:rFonts w:ascii="Times New Roman" w:hAnsi="Times New Roman" w:cs="Times New Roman"/>
        </w:rPr>
        <w:lastRenderedPageBreak/>
        <w:t>teritorija</w:t>
      </w:r>
      <w:r w:rsidR="002F568C">
        <w:rPr>
          <w:rFonts w:ascii="Times New Roman" w:hAnsi="Times New Roman" w:cs="Times New Roman"/>
        </w:rPr>
        <w:t xml:space="preserve"> ar īpašajiem noteikumimiem TIN7 </w:t>
      </w:r>
      <w:r w:rsidR="00936D2B">
        <w:rPr>
          <w:rFonts w:ascii="Times New Roman" w:hAnsi="Times New Roman" w:cs="Times New Roman"/>
        </w:rPr>
        <w:t xml:space="preserve">- </w:t>
      </w:r>
      <w:r w:rsidR="002F568C">
        <w:rPr>
          <w:rFonts w:ascii="Times New Roman" w:hAnsi="Times New Roman" w:cs="Times New Roman"/>
        </w:rPr>
        <w:t>Nacionālās un vietējās nozīmes infrastruktūras attīstības teritorija.</w:t>
      </w:r>
      <w:r w:rsidR="007827E6" w:rsidRPr="007827E6">
        <w:t xml:space="preserve"> </w:t>
      </w:r>
      <w:r w:rsidR="007827E6">
        <w:rPr>
          <w:rFonts w:ascii="Times New Roman" w:hAnsi="Times New Roman" w:cs="Times New Roman"/>
        </w:rPr>
        <w:t>Gulbenes pilsētas apvedceļs varētu atrisināt izmešu samazināšanu pilsētas teritorijā</w:t>
      </w:r>
      <w:r w:rsidR="007827E6" w:rsidRPr="007827E6">
        <w:rPr>
          <w:rFonts w:ascii="Times New Roman" w:hAnsi="Times New Roman" w:cs="Times New Roman"/>
        </w:rPr>
        <w:t>, ko rada samērā intensīva autotransporta plūsma pilsētā.</w:t>
      </w:r>
    </w:p>
    <w:p w:rsidR="001C3AC2" w:rsidRPr="00782626" w:rsidRDefault="00AE00F0" w:rsidP="00487726">
      <w:pPr>
        <w:numPr>
          <w:ilvl w:val="0"/>
          <w:numId w:val="25"/>
        </w:numPr>
        <w:autoSpaceDE w:val="0"/>
        <w:autoSpaceDN w:val="0"/>
        <w:adjustRightInd w:val="0"/>
        <w:spacing w:line="276" w:lineRule="auto"/>
        <w:rPr>
          <w:b/>
          <w:color w:val="000000"/>
          <w:sz w:val="24"/>
          <w:szCs w:val="24"/>
        </w:rPr>
      </w:pPr>
      <w:r w:rsidRPr="00AE00F0">
        <w:rPr>
          <w:b/>
          <w:bCs/>
          <w:color w:val="000000"/>
          <w:sz w:val="24"/>
          <w:szCs w:val="24"/>
        </w:rPr>
        <w:t xml:space="preserve">Mobilie piesārņojuma avoti </w:t>
      </w:r>
    </w:p>
    <w:p w:rsidR="004E5707" w:rsidRPr="007F03B3" w:rsidRDefault="00AE00F0" w:rsidP="002F568C">
      <w:pPr>
        <w:autoSpaceDE w:val="0"/>
        <w:autoSpaceDN w:val="0"/>
        <w:adjustRightInd w:val="0"/>
        <w:spacing w:line="276" w:lineRule="auto"/>
        <w:ind w:firstLine="720"/>
        <w:jc w:val="both"/>
        <w:rPr>
          <w:color w:val="000000"/>
          <w:sz w:val="24"/>
          <w:szCs w:val="24"/>
        </w:rPr>
      </w:pPr>
      <w:r>
        <w:rPr>
          <w:color w:val="000000"/>
          <w:sz w:val="24"/>
          <w:szCs w:val="24"/>
        </w:rPr>
        <w:t>Uz 2016.gada 1.janvāri Gulbene</w:t>
      </w:r>
      <w:r w:rsidRPr="00AE00F0">
        <w:rPr>
          <w:color w:val="000000"/>
          <w:sz w:val="24"/>
          <w:szCs w:val="24"/>
        </w:rPr>
        <w:t xml:space="preserve"> novadā bija</w:t>
      </w:r>
      <w:r w:rsidR="00FD2075">
        <w:rPr>
          <w:color w:val="000000"/>
          <w:sz w:val="24"/>
          <w:szCs w:val="24"/>
        </w:rPr>
        <w:t xml:space="preserve"> reģistrēti</w:t>
      </w:r>
      <w:r>
        <w:rPr>
          <w:color w:val="000000"/>
          <w:sz w:val="24"/>
          <w:szCs w:val="24"/>
        </w:rPr>
        <w:t xml:space="preserve"> 7204</w:t>
      </w:r>
      <w:r w:rsidR="00FD2075">
        <w:rPr>
          <w:color w:val="000000"/>
          <w:sz w:val="24"/>
          <w:szCs w:val="24"/>
        </w:rPr>
        <w:t xml:space="preserve"> transportlīdzekļi</w:t>
      </w:r>
      <w:r w:rsidR="003864D6">
        <w:rPr>
          <w:color w:val="000000"/>
          <w:sz w:val="24"/>
          <w:szCs w:val="24"/>
        </w:rPr>
        <w:t xml:space="preserve"> no tiem </w:t>
      </w:r>
      <w:r>
        <w:rPr>
          <w:color w:val="000000"/>
          <w:sz w:val="24"/>
          <w:szCs w:val="24"/>
        </w:rPr>
        <w:t>Gulbenes pilsētā 3900.</w:t>
      </w:r>
      <w:r w:rsidRPr="00AE00F0">
        <w:rPr>
          <w:color w:val="000000"/>
          <w:sz w:val="24"/>
          <w:szCs w:val="24"/>
        </w:rPr>
        <w:t xml:space="preserve"> Ņemot vērā CSDD statistikas datus var secināt, ka automašīnu skaitam bija ten</w:t>
      </w:r>
      <w:r w:rsidR="006F3FDF">
        <w:rPr>
          <w:color w:val="000000"/>
          <w:sz w:val="24"/>
          <w:szCs w:val="24"/>
        </w:rPr>
        <w:t xml:space="preserve">dence katru gadu pieaugt </w:t>
      </w:r>
      <w:r w:rsidR="004E5707">
        <w:rPr>
          <w:color w:val="000000"/>
          <w:sz w:val="24"/>
          <w:szCs w:val="24"/>
        </w:rPr>
        <w:t xml:space="preserve">vidēji par </w:t>
      </w:r>
      <w:r w:rsidR="001C3AC2">
        <w:rPr>
          <w:color w:val="000000"/>
          <w:sz w:val="24"/>
          <w:szCs w:val="24"/>
        </w:rPr>
        <w:t>~ 4%.</w:t>
      </w:r>
      <w:r w:rsidRPr="00AE00F0">
        <w:rPr>
          <w:color w:val="000000"/>
          <w:sz w:val="24"/>
          <w:szCs w:val="24"/>
        </w:rPr>
        <w:t xml:space="preserve"> Statistikas dati apkopoti tabulā</w:t>
      </w:r>
      <w:r w:rsidR="004E5707">
        <w:rPr>
          <w:color w:val="000000"/>
          <w:sz w:val="24"/>
          <w:szCs w:val="24"/>
        </w:rPr>
        <w:t xml:space="preserve"> 4.1.2.1</w:t>
      </w:r>
      <w:r w:rsidRPr="00AE00F0">
        <w:rPr>
          <w:color w:val="000000"/>
          <w:sz w:val="24"/>
          <w:szCs w:val="24"/>
        </w:rPr>
        <w:t xml:space="preserve">. </w:t>
      </w:r>
      <w:r w:rsidR="001C3AC2">
        <w:rPr>
          <w:color w:val="000000"/>
          <w:sz w:val="24"/>
          <w:szCs w:val="24"/>
        </w:rPr>
        <w:t xml:space="preserve">2015. gadā </w:t>
      </w:r>
      <w:r w:rsidR="00103192">
        <w:rPr>
          <w:color w:val="000000"/>
          <w:sz w:val="24"/>
          <w:szCs w:val="24"/>
        </w:rPr>
        <w:t>reģistrēto transport</w:t>
      </w:r>
      <w:r w:rsidRPr="00AE00F0">
        <w:rPr>
          <w:color w:val="000000"/>
          <w:sz w:val="24"/>
          <w:szCs w:val="24"/>
        </w:rPr>
        <w:t>līdzekļu skaits</w:t>
      </w:r>
      <w:r w:rsidR="001C3AC2">
        <w:rPr>
          <w:color w:val="000000"/>
          <w:sz w:val="24"/>
          <w:szCs w:val="24"/>
        </w:rPr>
        <w:t xml:space="preserve"> </w:t>
      </w:r>
      <w:r w:rsidR="00FD2075">
        <w:rPr>
          <w:color w:val="000000"/>
          <w:sz w:val="24"/>
          <w:szCs w:val="24"/>
        </w:rPr>
        <w:t xml:space="preserve">novadā </w:t>
      </w:r>
      <w:r w:rsidR="001C3AC2">
        <w:rPr>
          <w:color w:val="000000"/>
          <w:sz w:val="24"/>
          <w:szCs w:val="24"/>
        </w:rPr>
        <w:t>palielin</w:t>
      </w:r>
      <w:r w:rsidR="00FD2075">
        <w:rPr>
          <w:color w:val="000000"/>
          <w:sz w:val="24"/>
          <w:szCs w:val="24"/>
        </w:rPr>
        <w:t>ājies</w:t>
      </w:r>
      <w:r w:rsidR="001C3AC2">
        <w:rPr>
          <w:color w:val="000000"/>
          <w:sz w:val="24"/>
          <w:szCs w:val="24"/>
        </w:rPr>
        <w:t xml:space="preserve"> par 34</w:t>
      </w:r>
      <w:r w:rsidR="002F568C">
        <w:rPr>
          <w:color w:val="000000"/>
          <w:sz w:val="24"/>
          <w:szCs w:val="24"/>
        </w:rPr>
        <w:t xml:space="preserve">5 jeb 5% </w:t>
      </w:r>
      <w:r w:rsidR="00FD2075">
        <w:rPr>
          <w:color w:val="000000"/>
          <w:sz w:val="24"/>
          <w:szCs w:val="24"/>
        </w:rPr>
        <w:t xml:space="preserve">transportalīdzekļu, bet pilsētā arī tieši 2015. gadā ir bijis vislielākais transportlīdzekļu skaita palielinājums </w:t>
      </w:r>
      <w:r w:rsidR="00376C7B">
        <w:rPr>
          <w:color w:val="000000"/>
          <w:sz w:val="24"/>
          <w:szCs w:val="24"/>
        </w:rPr>
        <w:t>–</w:t>
      </w:r>
      <w:r w:rsidR="00FD2075">
        <w:rPr>
          <w:color w:val="000000"/>
          <w:sz w:val="24"/>
          <w:szCs w:val="24"/>
        </w:rPr>
        <w:t xml:space="preserve"> 98</w:t>
      </w:r>
      <w:r w:rsidR="00376C7B">
        <w:rPr>
          <w:color w:val="000000"/>
          <w:sz w:val="24"/>
          <w:szCs w:val="24"/>
        </w:rPr>
        <w:t xml:space="preserve">. </w:t>
      </w:r>
    </w:p>
    <w:p w:rsidR="004E5707" w:rsidRPr="00DA77AF" w:rsidRDefault="00B60AC2" w:rsidP="004E5707">
      <w:pPr>
        <w:spacing w:line="276" w:lineRule="auto"/>
        <w:jc w:val="right"/>
        <w:rPr>
          <w:b/>
          <w:color w:val="FFFFFF"/>
          <w:sz w:val="24"/>
          <w:szCs w:val="24"/>
        </w:rPr>
      </w:pPr>
      <w:r>
        <w:rPr>
          <w:color w:val="000000"/>
          <w:sz w:val="24"/>
          <w:szCs w:val="24"/>
        </w:rPr>
        <w:t>T</w:t>
      </w:r>
      <w:r w:rsidR="004E5707">
        <w:rPr>
          <w:color w:val="000000"/>
          <w:sz w:val="24"/>
          <w:szCs w:val="24"/>
        </w:rPr>
        <w:t xml:space="preserve">abula </w:t>
      </w:r>
      <w:r>
        <w:rPr>
          <w:color w:val="000000"/>
          <w:sz w:val="24"/>
          <w:szCs w:val="24"/>
        </w:rPr>
        <w:t xml:space="preserve">Nr. </w:t>
      </w:r>
      <w:r w:rsidR="004E5707">
        <w:rPr>
          <w:color w:val="000000"/>
          <w:sz w:val="24"/>
          <w:szCs w:val="24"/>
        </w:rPr>
        <w:t>4.1.2.1</w:t>
      </w:r>
    </w:p>
    <w:p w:rsidR="00BC086F" w:rsidRPr="00BC086F" w:rsidRDefault="00C16A58" w:rsidP="00BC086F">
      <w:pPr>
        <w:spacing w:line="276" w:lineRule="auto"/>
        <w:jc w:val="center"/>
        <w:rPr>
          <w:b/>
          <w:sz w:val="24"/>
          <w:szCs w:val="24"/>
        </w:rPr>
      </w:pPr>
      <w:r>
        <w:rPr>
          <w:b/>
          <w:noProof/>
          <w:color w:val="4F6228"/>
          <w:sz w:val="24"/>
          <w:szCs w:val="24"/>
        </w:rPr>
        <w:drawing>
          <wp:inline distT="0" distB="0" distL="0" distR="0" wp14:anchorId="439B8573" wp14:editId="405B5442">
            <wp:extent cx="4203511" cy="2650621"/>
            <wp:effectExtent l="0" t="0" r="6985" b="0"/>
            <wp:docPr id="7" name="Objekts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7827E6" w:rsidRDefault="00DF4093" w:rsidP="00DF4093">
      <w:pPr>
        <w:tabs>
          <w:tab w:val="left" w:pos="426"/>
        </w:tabs>
        <w:autoSpaceDE w:val="0"/>
        <w:autoSpaceDN w:val="0"/>
        <w:adjustRightInd w:val="0"/>
        <w:spacing w:line="276" w:lineRule="auto"/>
        <w:ind w:firstLine="567"/>
        <w:jc w:val="both"/>
        <w:rPr>
          <w:sz w:val="24"/>
          <w:szCs w:val="24"/>
          <w:lang w:eastAsia="ru-RU"/>
        </w:rPr>
      </w:pPr>
      <w:r>
        <w:rPr>
          <w:sz w:val="24"/>
          <w:szCs w:val="24"/>
          <w:lang w:eastAsia="ru-RU"/>
        </w:rPr>
        <w:t xml:space="preserve">  </w:t>
      </w:r>
      <w:r w:rsidR="002F568C">
        <w:rPr>
          <w:sz w:val="24"/>
          <w:szCs w:val="24"/>
          <w:lang w:eastAsia="ru-RU"/>
        </w:rPr>
        <w:t>Gulbenes novada teritorijā ik gadu notiek novadu ceļu</w:t>
      </w:r>
      <w:r w:rsidR="00FB51EE">
        <w:rPr>
          <w:sz w:val="24"/>
          <w:szCs w:val="24"/>
          <w:lang w:eastAsia="ru-RU"/>
        </w:rPr>
        <w:t>/ielu</w:t>
      </w:r>
      <w:r w:rsidR="002F568C">
        <w:rPr>
          <w:sz w:val="24"/>
          <w:szCs w:val="24"/>
          <w:lang w:eastAsia="ru-RU"/>
        </w:rPr>
        <w:t xml:space="preserve"> posmu</w:t>
      </w:r>
      <w:r w:rsidR="00BC086F" w:rsidRPr="00911A52">
        <w:rPr>
          <w:sz w:val="24"/>
          <w:szCs w:val="24"/>
          <w:lang w:eastAsia="ru-RU"/>
        </w:rPr>
        <w:t xml:space="preserve"> </w:t>
      </w:r>
      <w:r w:rsidR="002F568C">
        <w:rPr>
          <w:sz w:val="24"/>
          <w:szCs w:val="24"/>
          <w:lang w:eastAsia="ru-RU"/>
        </w:rPr>
        <w:t xml:space="preserve">pārbūve, gan </w:t>
      </w:r>
      <w:r w:rsidR="007827E6">
        <w:rPr>
          <w:sz w:val="24"/>
          <w:szCs w:val="24"/>
          <w:lang w:eastAsia="ru-RU"/>
        </w:rPr>
        <w:t xml:space="preserve">ES </w:t>
      </w:r>
      <w:r w:rsidR="002F568C">
        <w:rPr>
          <w:sz w:val="24"/>
          <w:szCs w:val="24"/>
          <w:lang w:eastAsia="ru-RU"/>
        </w:rPr>
        <w:t>projektu ietvaros, gan plānojot līdzekļu</w:t>
      </w:r>
      <w:r w:rsidR="007827E6">
        <w:rPr>
          <w:sz w:val="24"/>
          <w:szCs w:val="24"/>
          <w:lang w:eastAsia="ru-RU"/>
        </w:rPr>
        <w:t>s</w:t>
      </w:r>
      <w:r w:rsidR="002F568C">
        <w:rPr>
          <w:sz w:val="24"/>
          <w:szCs w:val="24"/>
          <w:lang w:eastAsia="ru-RU"/>
        </w:rPr>
        <w:t xml:space="preserve"> no novada rezerves ceļu fonda</w:t>
      </w:r>
      <w:r w:rsidR="007827E6">
        <w:rPr>
          <w:sz w:val="24"/>
          <w:szCs w:val="24"/>
          <w:lang w:eastAsia="ru-RU"/>
        </w:rPr>
        <w:t xml:space="preserve">. Vairākās novada vietās ir īstenoti infrastruktūras sakārtošanas uzņēmējdarbības </w:t>
      </w:r>
      <w:r w:rsidR="00FB51EE">
        <w:rPr>
          <w:sz w:val="24"/>
          <w:szCs w:val="24"/>
          <w:lang w:eastAsia="ru-RU"/>
        </w:rPr>
        <w:t>attīstības atbalsta</w:t>
      </w:r>
      <w:r w:rsidR="007827E6">
        <w:rPr>
          <w:sz w:val="24"/>
          <w:szCs w:val="24"/>
          <w:lang w:eastAsia="ru-RU"/>
        </w:rPr>
        <w:t xml:space="preserve"> projekti, kuru ietvaros ir veikta </w:t>
      </w:r>
      <w:r w:rsidR="00936D2B">
        <w:rPr>
          <w:sz w:val="24"/>
          <w:szCs w:val="24"/>
          <w:lang w:eastAsia="ru-RU"/>
        </w:rPr>
        <w:t>ceļu/ielu pārbūve. R</w:t>
      </w:r>
      <w:r w:rsidR="007827E6">
        <w:rPr>
          <w:sz w:val="24"/>
          <w:szCs w:val="24"/>
          <w:lang w:eastAsia="ru-RU"/>
        </w:rPr>
        <w:t>ezultāt</w:t>
      </w:r>
      <w:r w:rsidR="00FB51EE">
        <w:rPr>
          <w:sz w:val="24"/>
          <w:szCs w:val="24"/>
          <w:lang w:eastAsia="ru-RU"/>
        </w:rPr>
        <w:t>ā uzlabojot</w:t>
      </w:r>
      <w:r w:rsidR="00936D2B">
        <w:rPr>
          <w:sz w:val="24"/>
          <w:szCs w:val="24"/>
          <w:lang w:eastAsia="ru-RU"/>
        </w:rPr>
        <w:t xml:space="preserve"> ceļu/ielu virsmas segumu,</w:t>
      </w:r>
      <w:r w:rsidR="00FB51EE">
        <w:rPr>
          <w:sz w:val="24"/>
          <w:szCs w:val="24"/>
          <w:lang w:eastAsia="ru-RU"/>
        </w:rPr>
        <w:t xml:space="preserve"> šajā teritorijā </w:t>
      </w:r>
      <w:r w:rsidR="00936D2B">
        <w:rPr>
          <w:sz w:val="24"/>
          <w:szCs w:val="24"/>
          <w:lang w:eastAsia="ru-RU"/>
        </w:rPr>
        <w:t>tiek palielināta drošība un vides kvalitāte</w:t>
      </w:r>
      <w:r w:rsidR="00FB51EE">
        <w:rPr>
          <w:sz w:val="24"/>
          <w:szCs w:val="24"/>
          <w:lang w:eastAsia="ru-RU"/>
        </w:rPr>
        <w:t>.</w:t>
      </w:r>
    </w:p>
    <w:p w:rsidR="00BC086F" w:rsidRPr="00DF4093" w:rsidRDefault="00BC086F" w:rsidP="00DF4093">
      <w:pPr>
        <w:pStyle w:val="Sarakstarindkopa"/>
        <w:numPr>
          <w:ilvl w:val="0"/>
          <w:numId w:val="25"/>
        </w:numPr>
        <w:tabs>
          <w:tab w:val="left" w:pos="426"/>
        </w:tabs>
        <w:autoSpaceDE w:val="0"/>
        <w:autoSpaceDN w:val="0"/>
        <w:adjustRightInd w:val="0"/>
        <w:spacing w:after="0"/>
        <w:jc w:val="both"/>
        <w:rPr>
          <w:rFonts w:ascii="Times New Roman" w:hAnsi="Times New Roman"/>
          <w:b/>
          <w:sz w:val="24"/>
          <w:szCs w:val="24"/>
          <w:lang w:eastAsia="ru-RU"/>
        </w:rPr>
      </w:pPr>
      <w:r w:rsidRPr="00DF4093">
        <w:rPr>
          <w:rFonts w:ascii="Times New Roman" w:hAnsi="Times New Roman"/>
          <w:b/>
          <w:sz w:val="24"/>
          <w:szCs w:val="24"/>
          <w:lang w:eastAsia="ru-RU"/>
        </w:rPr>
        <w:t>Stacionārie piesārņojuma avoti</w:t>
      </w:r>
    </w:p>
    <w:p w:rsidR="002F6076" w:rsidRPr="007F03B3" w:rsidRDefault="003C2888" w:rsidP="00DF4093">
      <w:pPr>
        <w:autoSpaceDE w:val="0"/>
        <w:autoSpaceDN w:val="0"/>
        <w:adjustRightInd w:val="0"/>
        <w:spacing w:line="276" w:lineRule="auto"/>
        <w:ind w:firstLine="567"/>
        <w:jc w:val="both"/>
        <w:rPr>
          <w:sz w:val="24"/>
          <w:szCs w:val="24"/>
          <w:lang w:eastAsia="ru-RU"/>
        </w:rPr>
      </w:pPr>
      <w:r w:rsidRPr="007F03B3">
        <w:rPr>
          <w:sz w:val="24"/>
          <w:szCs w:val="24"/>
          <w:lang w:eastAsia="ru-RU"/>
        </w:rPr>
        <w:t>Novadā</w:t>
      </w:r>
      <w:r w:rsidR="002F6076" w:rsidRPr="007F03B3">
        <w:rPr>
          <w:sz w:val="24"/>
          <w:szCs w:val="24"/>
          <w:lang w:eastAsia="ru-RU"/>
        </w:rPr>
        <w:t xml:space="preserve"> stacionārie gaisa piesārņojuma</w:t>
      </w:r>
      <w:r w:rsidRPr="007F03B3">
        <w:rPr>
          <w:sz w:val="24"/>
          <w:szCs w:val="24"/>
          <w:lang w:eastAsia="ru-RU"/>
        </w:rPr>
        <w:t xml:space="preserve"> galvenie</w:t>
      </w:r>
      <w:r w:rsidR="007D613A" w:rsidRPr="007F03B3">
        <w:rPr>
          <w:sz w:val="24"/>
          <w:szCs w:val="24"/>
          <w:lang w:eastAsia="ru-RU"/>
        </w:rPr>
        <w:t xml:space="preserve"> avoti ir</w:t>
      </w:r>
      <w:r w:rsidR="002F6076" w:rsidRPr="007F03B3">
        <w:rPr>
          <w:sz w:val="24"/>
          <w:szCs w:val="24"/>
          <w:lang w:eastAsia="ru-RU"/>
        </w:rPr>
        <w:t xml:space="preserve"> siltumapgādes uzņēmu</w:t>
      </w:r>
      <w:r w:rsidR="00F70E82" w:rsidRPr="007F03B3">
        <w:rPr>
          <w:sz w:val="24"/>
          <w:szCs w:val="24"/>
          <w:lang w:eastAsia="ru-RU"/>
        </w:rPr>
        <w:t>mi,</w:t>
      </w:r>
      <w:proofErr w:type="gramStart"/>
      <w:r w:rsidR="003A73D9" w:rsidRPr="007F03B3">
        <w:rPr>
          <w:sz w:val="24"/>
          <w:szCs w:val="24"/>
          <w:lang w:eastAsia="ru-RU"/>
        </w:rPr>
        <w:t xml:space="preserve"> </w:t>
      </w:r>
      <w:r w:rsidR="00F70E82" w:rsidRPr="007F03B3">
        <w:rPr>
          <w:sz w:val="24"/>
          <w:szCs w:val="24"/>
          <w:lang w:eastAsia="ru-RU"/>
        </w:rPr>
        <w:t xml:space="preserve"> </w:t>
      </w:r>
      <w:proofErr w:type="gramEnd"/>
      <w:r w:rsidR="00F70E82" w:rsidRPr="007F03B3">
        <w:rPr>
          <w:sz w:val="24"/>
          <w:szCs w:val="24"/>
          <w:lang w:eastAsia="ru-RU"/>
        </w:rPr>
        <w:t>kokapstrādes un graudu pārstrādes</w:t>
      </w:r>
      <w:r w:rsidR="003A73D9" w:rsidRPr="007F03B3">
        <w:rPr>
          <w:sz w:val="24"/>
          <w:szCs w:val="24"/>
          <w:lang w:eastAsia="ru-RU"/>
        </w:rPr>
        <w:t xml:space="preserve"> uzņēmumi</w:t>
      </w:r>
      <w:r w:rsidR="00F70E82" w:rsidRPr="007F03B3">
        <w:rPr>
          <w:sz w:val="24"/>
          <w:szCs w:val="24"/>
          <w:lang w:eastAsia="ru-RU"/>
        </w:rPr>
        <w:t>.</w:t>
      </w:r>
      <w:r w:rsidR="003A73D9" w:rsidRPr="007F03B3">
        <w:rPr>
          <w:sz w:val="24"/>
          <w:szCs w:val="24"/>
          <w:lang w:eastAsia="ru-RU"/>
        </w:rPr>
        <w:t xml:space="preserve"> </w:t>
      </w:r>
    </w:p>
    <w:p w:rsidR="007D613A" w:rsidRPr="007F03B3" w:rsidRDefault="003C2888" w:rsidP="007F03B3">
      <w:pPr>
        <w:autoSpaceDE w:val="0"/>
        <w:autoSpaceDN w:val="0"/>
        <w:adjustRightInd w:val="0"/>
        <w:spacing w:line="276" w:lineRule="auto"/>
        <w:ind w:firstLine="539"/>
        <w:jc w:val="both"/>
        <w:rPr>
          <w:sz w:val="24"/>
          <w:szCs w:val="24"/>
        </w:rPr>
      </w:pPr>
      <w:r w:rsidRPr="007F03B3">
        <w:rPr>
          <w:bCs/>
          <w:sz w:val="24"/>
          <w:szCs w:val="24"/>
        </w:rPr>
        <w:t>Gaisa kvalitātes monitorings Gulbenes pilsētā netiek veikts. Par gaisa kvalitāti var secināt, analizējot Gaiss</w:t>
      </w:r>
      <w:r w:rsidR="005E4AD2">
        <w:rPr>
          <w:bCs/>
          <w:sz w:val="24"/>
          <w:szCs w:val="24"/>
        </w:rPr>
        <w:t xml:space="preserve"> </w:t>
      </w:r>
      <w:r w:rsidRPr="007F03B3">
        <w:rPr>
          <w:bCs/>
          <w:sz w:val="24"/>
          <w:szCs w:val="24"/>
        </w:rPr>
        <w:t>- 2 statistikas pā</w:t>
      </w:r>
      <w:r w:rsidR="00580488">
        <w:rPr>
          <w:bCs/>
          <w:sz w:val="24"/>
          <w:szCs w:val="24"/>
        </w:rPr>
        <w:t>rskatus, kas tiek apkopoti SIA “</w:t>
      </w:r>
      <w:r w:rsidRPr="007F03B3">
        <w:rPr>
          <w:bCs/>
          <w:sz w:val="24"/>
          <w:szCs w:val="24"/>
        </w:rPr>
        <w:t>Latvijas Vides, ģeol</w:t>
      </w:r>
      <w:r w:rsidR="00580488">
        <w:rPr>
          <w:bCs/>
          <w:sz w:val="24"/>
          <w:szCs w:val="24"/>
        </w:rPr>
        <w:t>oģijas un meteoroloģijas centrs”</w:t>
      </w:r>
      <w:r w:rsidRPr="007F03B3">
        <w:rPr>
          <w:bCs/>
          <w:sz w:val="24"/>
          <w:szCs w:val="24"/>
        </w:rPr>
        <w:t xml:space="preserve"> datu bāzē.</w:t>
      </w:r>
      <w:r w:rsidR="0041606E" w:rsidRPr="007F03B3">
        <w:rPr>
          <w:bCs/>
          <w:sz w:val="24"/>
          <w:szCs w:val="24"/>
        </w:rPr>
        <w:t xml:space="preserve"> </w:t>
      </w:r>
      <w:r w:rsidRPr="007F03B3">
        <w:rPr>
          <w:bCs/>
          <w:sz w:val="24"/>
          <w:szCs w:val="24"/>
        </w:rPr>
        <w:t xml:space="preserve">Analizējot pieejamos datus </w:t>
      </w:r>
      <w:r w:rsidR="00C409AA" w:rsidRPr="007F03B3">
        <w:rPr>
          <w:bCs/>
          <w:sz w:val="24"/>
          <w:szCs w:val="24"/>
        </w:rPr>
        <w:t>Gul</w:t>
      </w:r>
      <w:r w:rsidRPr="007F03B3">
        <w:rPr>
          <w:bCs/>
          <w:sz w:val="24"/>
          <w:szCs w:val="24"/>
        </w:rPr>
        <w:t>benes novadā</w:t>
      </w:r>
      <w:r w:rsidR="00893DD0" w:rsidRPr="007F03B3">
        <w:rPr>
          <w:sz w:val="24"/>
          <w:szCs w:val="24"/>
        </w:rPr>
        <w:t xml:space="preserve"> emisiju limits nav pārsniegts un</w:t>
      </w:r>
      <w:r w:rsidR="004E2FCA" w:rsidRPr="007F03B3">
        <w:rPr>
          <w:sz w:val="24"/>
          <w:szCs w:val="24"/>
        </w:rPr>
        <w:t xml:space="preserve"> gaisa k</w:t>
      </w:r>
      <w:r w:rsidR="00893DD0" w:rsidRPr="007F03B3">
        <w:rPr>
          <w:sz w:val="24"/>
          <w:szCs w:val="24"/>
        </w:rPr>
        <w:t>valitāte nepasliktinās</w:t>
      </w:r>
      <w:r w:rsidR="004E2FCA" w:rsidRPr="007F03B3">
        <w:rPr>
          <w:sz w:val="24"/>
          <w:szCs w:val="24"/>
        </w:rPr>
        <w:t xml:space="preserve">, jo uzņēmumi ievieš labākās pieejamās tehnoloģijas, notiek ēku </w:t>
      </w:r>
      <w:r w:rsidR="000B67C2" w:rsidRPr="007F03B3">
        <w:rPr>
          <w:sz w:val="24"/>
          <w:szCs w:val="24"/>
        </w:rPr>
        <w:t>energoefektivitātes uzlabošana</w:t>
      </w:r>
      <w:r w:rsidR="004E2FCA" w:rsidRPr="007F03B3">
        <w:rPr>
          <w:sz w:val="24"/>
          <w:szCs w:val="24"/>
        </w:rPr>
        <w:t>,</w:t>
      </w:r>
      <w:r w:rsidR="0041606E" w:rsidRPr="007F03B3">
        <w:rPr>
          <w:sz w:val="24"/>
          <w:szCs w:val="24"/>
        </w:rPr>
        <w:t xml:space="preserve"> tiek </w:t>
      </w:r>
      <w:r w:rsidR="00893DD0" w:rsidRPr="007F03B3">
        <w:rPr>
          <w:sz w:val="24"/>
          <w:szCs w:val="24"/>
        </w:rPr>
        <w:t xml:space="preserve">veiktas </w:t>
      </w:r>
      <w:r w:rsidR="004E2FCA" w:rsidRPr="007F03B3">
        <w:rPr>
          <w:sz w:val="24"/>
          <w:szCs w:val="24"/>
        </w:rPr>
        <w:t>siltumapgādes</w:t>
      </w:r>
      <w:r w:rsidR="00893DD0" w:rsidRPr="007F03B3">
        <w:rPr>
          <w:sz w:val="24"/>
          <w:szCs w:val="24"/>
        </w:rPr>
        <w:t xml:space="preserve"> sistēmu</w:t>
      </w:r>
      <w:r w:rsidR="004E2FCA" w:rsidRPr="007F03B3">
        <w:rPr>
          <w:sz w:val="24"/>
          <w:szCs w:val="24"/>
        </w:rPr>
        <w:t xml:space="preserve"> renovācija</w:t>
      </w:r>
      <w:r w:rsidR="00893DD0" w:rsidRPr="007F03B3">
        <w:rPr>
          <w:sz w:val="24"/>
          <w:szCs w:val="24"/>
        </w:rPr>
        <w:t>s</w:t>
      </w:r>
      <w:r w:rsidR="004E2FCA" w:rsidRPr="007F03B3">
        <w:rPr>
          <w:sz w:val="24"/>
          <w:szCs w:val="24"/>
        </w:rPr>
        <w:t xml:space="preserve">, samazinot zudumus tīklā, līdz ar to samazinot kurināmā patēriņu. </w:t>
      </w:r>
      <w:r w:rsidR="007D613A" w:rsidRPr="007F03B3">
        <w:rPr>
          <w:sz w:val="24"/>
          <w:szCs w:val="24"/>
        </w:rPr>
        <w:t>Par to arī liec</w:t>
      </w:r>
      <w:r w:rsidR="00580488">
        <w:rPr>
          <w:sz w:val="24"/>
          <w:szCs w:val="24"/>
        </w:rPr>
        <w:t>i</w:t>
      </w:r>
      <w:r w:rsidR="007D613A" w:rsidRPr="007F03B3">
        <w:rPr>
          <w:sz w:val="24"/>
          <w:szCs w:val="24"/>
        </w:rPr>
        <w:t>na</w:t>
      </w:r>
      <w:r w:rsidR="00BD0C4D" w:rsidRPr="007F03B3">
        <w:rPr>
          <w:sz w:val="24"/>
          <w:szCs w:val="24"/>
        </w:rPr>
        <w:t xml:space="preserve"> izme</w:t>
      </w:r>
      <w:r w:rsidR="007D613A" w:rsidRPr="007F03B3">
        <w:rPr>
          <w:sz w:val="24"/>
          <w:szCs w:val="24"/>
        </w:rPr>
        <w:t>šu d</w:t>
      </w:r>
      <w:r w:rsidR="0060684A">
        <w:rPr>
          <w:sz w:val="24"/>
          <w:szCs w:val="24"/>
        </w:rPr>
        <w:t>audzuma dinamika (4.1.2.1.tabula</w:t>
      </w:r>
      <w:r w:rsidR="007D613A" w:rsidRPr="007F03B3">
        <w:rPr>
          <w:sz w:val="24"/>
          <w:szCs w:val="24"/>
        </w:rPr>
        <w:t xml:space="preserve">) </w:t>
      </w:r>
      <w:r w:rsidR="00BD0C4D" w:rsidRPr="007F03B3">
        <w:rPr>
          <w:sz w:val="24"/>
          <w:szCs w:val="24"/>
        </w:rPr>
        <w:t>novad</w:t>
      </w:r>
      <w:r w:rsidR="007D613A" w:rsidRPr="007F03B3">
        <w:rPr>
          <w:sz w:val="24"/>
          <w:szCs w:val="24"/>
        </w:rPr>
        <w:t xml:space="preserve">ā, </w:t>
      </w:r>
      <w:r w:rsidR="0060684A">
        <w:rPr>
          <w:sz w:val="24"/>
          <w:szCs w:val="24"/>
        </w:rPr>
        <w:t>2016.</w:t>
      </w:r>
      <w:r w:rsidR="00BD0C4D" w:rsidRPr="007F03B3">
        <w:rPr>
          <w:sz w:val="24"/>
          <w:szCs w:val="24"/>
        </w:rPr>
        <w:t>gadā</w:t>
      </w:r>
      <w:r w:rsidR="0060684A">
        <w:rPr>
          <w:sz w:val="24"/>
          <w:szCs w:val="24"/>
        </w:rPr>
        <w:t xml:space="preserve"> salīdzinājumā ar 2015.</w:t>
      </w:r>
      <w:r w:rsidR="003444CF" w:rsidRPr="007F03B3">
        <w:rPr>
          <w:sz w:val="24"/>
          <w:szCs w:val="24"/>
        </w:rPr>
        <w:t>gadu</w:t>
      </w:r>
      <w:r w:rsidR="00BD0C4D" w:rsidRPr="007F03B3">
        <w:rPr>
          <w:sz w:val="24"/>
          <w:szCs w:val="24"/>
        </w:rPr>
        <w:t xml:space="preserve"> ir vēroj</w:t>
      </w:r>
      <w:r w:rsidR="003444CF" w:rsidRPr="007F03B3">
        <w:rPr>
          <w:sz w:val="24"/>
          <w:szCs w:val="24"/>
        </w:rPr>
        <w:t>ams to</w:t>
      </w:r>
      <w:r w:rsidR="00BD0C4D" w:rsidRPr="007F03B3">
        <w:rPr>
          <w:sz w:val="24"/>
          <w:szCs w:val="24"/>
        </w:rPr>
        <w:t xml:space="preserve"> samazinājums</w:t>
      </w:r>
      <w:r w:rsidR="007D613A" w:rsidRPr="007F03B3">
        <w:rPr>
          <w:sz w:val="24"/>
          <w:szCs w:val="24"/>
        </w:rPr>
        <w:t xml:space="preserve"> -</w:t>
      </w:r>
      <w:r w:rsidR="003444CF" w:rsidRPr="007F03B3">
        <w:rPr>
          <w:sz w:val="24"/>
          <w:szCs w:val="24"/>
        </w:rPr>
        <w:t xml:space="preserve"> gandrīz uz pusi,</w:t>
      </w:r>
      <w:r w:rsidR="00BD0C4D" w:rsidRPr="007F03B3">
        <w:rPr>
          <w:sz w:val="24"/>
          <w:szCs w:val="24"/>
        </w:rPr>
        <w:t xml:space="preserve"> kaut iekārtu skaits</w:t>
      </w:r>
      <w:r w:rsidR="003444CF" w:rsidRPr="007F03B3">
        <w:rPr>
          <w:sz w:val="24"/>
          <w:szCs w:val="24"/>
        </w:rPr>
        <w:t xml:space="preserve"> ir samazinājies tikai nedaudz – 66 iekārtas</w:t>
      </w:r>
      <w:r w:rsidR="007D613A" w:rsidRPr="007F03B3">
        <w:rPr>
          <w:sz w:val="24"/>
          <w:szCs w:val="24"/>
        </w:rPr>
        <w:t>.</w:t>
      </w:r>
    </w:p>
    <w:p w:rsidR="00BD0C4D" w:rsidRPr="006A0D4F" w:rsidRDefault="00BD0C4D" w:rsidP="003444CF">
      <w:pPr>
        <w:autoSpaceDE w:val="0"/>
        <w:autoSpaceDN w:val="0"/>
        <w:adjustRightInd w:val="0"/>
        <w:spacing w:line="276" w:lineRule="auto"/>
        <w:ind w:left="737" w:firstLine="539"/>
        <w:jc w:val="center"/>
        <w:rPr>
          <w:b/>
          <w:sz w:val="24"/>
          <w:szCs w:val="24"/>
        </w:rPr>
      </w:pPr>
      <w:r w:rsidRPr="006A0D4F">
        <w:rPr>
          <w:b/>
          <w:sz w:val="24"/>
          <w:szCs w:val="24"/>
        </w:rPr>
        <w:t>Izmešu apjoma dinamika</w:t>
      </w:r>
    </w:p>
    <w:p w:rsidR="00BD0C4D" w:rsidRDefault="007D613A" w:rsidP="00BD0C4D">
      <w:pPr>
        <w:autoSpaceDE w:val="0"/>
        <w:autoSpaceDN w:val="0"/>
        <w:adjustRightInd w:val="0"/>
        <w:spacing w:line="276" w:lineRule="auto"/>
        <w:ind w:left="737" w:firstLine="539"/>
        <w:jc w:val="right"/>
        <w:rPr>
          <w:sz w:val="23"/>
          <w:szCs w:val="23"/>
        </w:rPr>
      </w:pPr>
      <w:r>
        <w:rPr>
          <w:sz w:val="23"/>
          <w:szCs w:val="23"/>
        </w:rPr>
        <w:t>4.1</w:t>
      </w:r>
      <w:r w:rsidR="0060684A">
        <w:rPr>
          <w:sz w:val="23"/>
          <w:szCs w:val="23"/>
        </w:rPr>
        <w:t>.2.1. tabula</w:t>
      </w:r>
    </w:p>
    <w:tbl>
      <w:tblPr>
        <w:tblW w:w="0" w:type="auto"/>
        <w:tblInd w:w="534"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4A0" w:firstRow="1" w:lastRow="0" w:firstColumn="1" w:lastColumn="0" w:noHBand="0" w:noVBand="1"/>
      </w:tblPr>
      <w:tblGrid>
        <w:gridCol w:w="2742"/>
        <w:gridCol w:w="3269"/>
        <w:gridCol w:w="3025"/>
      </w:tblGrid>
      <w:tr w:rsidR="00BD0C4D" w:rsidRPr="00357DB7" w:rsidTr="00357DB7">
        <w:tc>
          <w:tcPr>
            <w:tcW w:w="2845" w:type="dxa"/>
            <w:tcBorders>
              <w:top w:val="single" w:sz="8" w:space="0" w:color="9BBB59"/>
              <w:left w:val="single" w:sz="8" w:space="0" w:color="9BBB59"/>
              <w:bottom w:val="single" w:sz="18" w:space="0" w:color="9BBB59"/>
              <w:right w:val="single" w:sz="8" w:space="0" w:color="9BBB59"/>
            </w:tcBorders>
            <w:shd w:val="clear" w:color="auto" w:fill="auto"/>
          </w:tcPr>
          <w:p w:rsidR="00BD0C4D" w:rsidRPr="00357DB7" w:rsidRDefault="00BD0C4D" w:rsidP="00357DB7">
            <w:pPr>
              <w:autoSpaceDE w:val="0"/>
              <w:autoSpaceDN w:val="0"/>
              <w:adjustRightInd w:val="0"/>
              <w:spacing w:line="276" w:lineRule="auto"/>
              <w:jc w:val="center"/>
              <w:rPr>
                <w:rFonts w:ascii="Cambria" w:hAnsi="Cambria"/>
                <w:b/>
                <w:bCs/>
                <w:sz w:val="23"/>
                <w:szCs w:val="23"/>
              </w:rPr>
            </w:pPr>
            <w:r w:rsidRPr="00357DB7">
              <w:rPr>
                <w:rFonts w:ascii="Cambria" w:hAnsi="Cambria"/>
                <w:b/>
                <w:bCs/>
                <w:sz w:val="23"/>
                <w:szCs w:val="23"/>
              </w:rPr>
              <w:t>Gads</w:t>
            </w:r>
          </w:p>
        </w:tc>
        <w:tc>
          <w:tcPr>
            <w:tcW w:w="3380" w:type="dxa"/>
            <w:tcBorders>
              <w:top w:val="single" w:sz="8" w:space="0" w:color="9BBB59"/>
              <w:left w:val="single" w:sz="8" w:space="0" w:color="9BBB59"/>
              <w:bottom w:val="single" w:sz="18" w:space="0" w:color="9BBB59"/>
              <w:right w:val="single" w:sz="8" w:space="0" w:color="9BBB59"/>
            </w:tcBorders>
            <w:shd w:val="clear" w:color="auto" w:fill="auto"/>
          </w:tcPr>
          <w:p w:rsidR="00BD0C4D" w:rsidRPr="00357DB7" w:rsidRDefault="00BD0C4D" w:rsidP="00357DB7">
            <w:pPr>
              <w:autoSpaceDE w:val="0"/>
              <w:autoSpaceDN w:val="0"/>
              <w:adjustRightInd w:val="0"/>
              <w:spacing w:line="276" w:lineRule="auto"/>
              <w:jc w:val="center"/>
              <w:rPr>
                <w:rFonts w:ascii="Cambria" w:hAnsi="Cambria"/>
                <w:b/>
                <w:bCs/>
                <w:sz w:val="23"/>
                <w:szCs w:val="23"/>
              </w:rPr>
            </w:pPr>
            <w:r w:rsidRPr="00357DB7">
              <w:rPr>
                <w:rFonts w:ascii="Cambria" w:hAnsi="Cambria"/>
                <w:b/>
                <w:bCs/>
                <w:sz w:val="23"/>
                <w:szCs w:val="23"/>
              </w:rPr>
              <w:t>Kopējais izmešu apjoms t/gadā</w:t>
            </w:r>
          </w:p>
        </w:tc>
        <w:tc>
          <w:tcPr>
            <w:tcW w:w="3130" w:type="dxa"/>
            <w:tcBorders>
              <w:top w:val="single" w:sz="8" w:space="0" w:color="9BBB59"/>
              <w:left w:val="single" w:sz="8" w:space="0" w:color="9BBB59"/>
              <w:bottom w:val="single" w:sz="18" w:space="0" w:color="9BBB59"/>
              <w:right w:val="single" w:sz="8" w:space="0" w:color="9BBB59"/>
            </w:tcBorders>
            <w:shd w:val="clear" w:color="auto" w:fill="auto"/>
          </w:tcPr>
          <w:p w:rsidR="00BD0C4D" w:rsidRPr="00357DB7" w:rsidRDefault="00BD0C4D" w:rsidP="00357DB7">
            <w:pPr>
              <w:autoSpaceDE w:val="0"/>
              <w:autoSpaceDN w:val="0"/>
              <w:adjustRightInd w:val="0"/>
              <w:spacing w:line="276" w:lineRule="auto"/>
              <w:jc w:val="center"/>
              <w:rPr>
                <w:rFonts w:ascii="Cambria" w:hAnsi="Cambria"/>
                <w:b/>
                <w:bCs/>
                <w:sz w:val="23"/>
                <w:szCs w:val="23"/>
              </w:rPr>
            </w:pPr>
            <w:r w:rsidRPr="00357DB7">
              <w:rPr>
                <w:rFonts w:ascii="Cambria" w:hAnsi="Cambria"/>
                <w:b/>
                <w:bCs/>
                <w:sz w:val="23"/>
                <w:szCs w:val="23"/>
              </w:rPr>
              <w:t>Iekārtu skaits</w:t>
            </w:r>
          </w:p>
        </w:tc>
      </w:tr>
      <w:tr w:rsidR="00BD0C4D" w:rsidRPr="00357DB7" w:rsidTr="00357DB7">
        <w:tc>
          <w:tcPr>
            <w:tcW w:w="2845" w:type="dxa"/>
            <w:tcBorders>
              <w:top w:val="single" w:sz="8" w:space="0" w:color="9BBB59"/>
              <w:left w:val="single" w:sz="8" w:space="0" w:color="9BBB59"/>
              <w:bottom w:val="single" w:sz="8" w:space="0" w:color="9BBB59"/>
              <w:right w:val="single" w:sz="8" w:space="0" w:color="9BBB59"/>
            </w:tcBorders>
            <w:shd w:val="clear" w:color="auto" w:fill="E6EED5"/>
          </w:tcPr>
          <w:p w:rsidR="00BD0C4D" w:rsidRPr="00357DB7" w:rsidRDefault="00BD0C4D" w:rsidP="00357DB7">
            <w:pPr>
              <w:autoSpaceDE w:val="0"/>
              <w:autoSpaceDN w:val="0"/>
              <w:adjustRightInd w:val="0"/>
              <w:spacing w:line="360" w:lineRule="auto"/>
              <w:jc w:val="center"/>
              <w:rPr>
                <w:rFonts w:ascii="Cambria" w:hAnsi="Cambria"/>
                <w:b/>
                <w:bCs/>
                <w:sz w:val="23"/>
                <w:szCs w:val="23"/>
              </w:rPr>
            </w:pPr>
            <w:r w:rsidRPr="00357DB7">
              <w:rPr>
                <w:rFonts w:ascii="Cambria" w:hAnsi="Cambria"/>
                <w:b/>
                <w:bCs/>
                <w:sz w:val="23"/>
                <w:szCs w:val="23"/>
              </w:rPr>
              <w:t>2010</w:t>
            </w:r>
          </w:p>
        </w:tc>
        <w:tc>
          <w:tcPr>
            <w:tcW w:w="3380" w:type="dxa"/>
            <w:tcBorders>
              <w:top w:val="single" w:sz="8" w:space="0" w:color="9BBB59"/>
              <w:left w:val="single" w:sz="8" w:space="0" w:color="9BBB59"/>
              <w:bottom w:val="single" w:sz="8" w:space="0" w:color="9BBB59"/>
              <w:right w:val="single" w:sz="8" w:space="0" w:color="9BBB59"/>
            </w:tcBorders>
            <w:shd w:val="clear" w:color="auto" w:fill="E6EED5"/>
          </w:tcPr>
          <w:p w:rsidR="00BD0C4D" w:rsidRPr="00357DB7" w:rsidRDefault="00BD0C4D" w:rsidP="00357DB7">
            <w:pPr>
              <w:autoSpaceDE w:val="0"/>
              <w:autoSpaceDN w:val="0"/>
              <w:adjustRightInd w:val="0"/>
              <w:spacing w:line="360" w:lineRule="auto"/>
              <w:jc w:val="center"/>
              <w:rPr>
                <w:sz w:val="23"/>
                <w:szCs w:val="23"/>
              </w:rPr>
            </w:pPr>
            <w:r w:rsidRPr="00357DB7">
              <w:rPr>
                <w:sz w:val="23"/>
                <w:szCs w:val="23"/>
              </w:rPr>
              <w:t>3528,39</w:t>
            </w:r>
          </w:p>
        </w:tc>
        <w:tc>
          <w:tcPr>
            <w:tcW w:w="3130" w:type="dxa"/>
            <w:tcBorders>
              <w:top w:val="single" w:sz="8" w:space="0" w:color="9BBB59"/>
              <w:left w:val="single" w:sz="8" w:space="0" w:color="9BBB59"/>
              <w:bottom w:val="single" w:sz="8" w:space="0" w:color="9BBB59"/>
              <w:right w:val="single" w:sz="8" w:space="0" w:color="9BBB59"/>
            </w:tcBorders>
            <w:shd w:val="clear" w:color="auto" w:fill="E6EED5"/>
          </w:tcPr>
          <w:p w:rsidR="00BD0C4D" w:rsidRPr="00357DB7" w:rsidRDefault="00BD0C4D" w:rsidP="00357DB7">
            <w:pPr>
              <w:autoSpaceDE w:val="0"/>
              <w:autoSpaceDN w:val="0"/>
              <w:adjustRightInd w:val="0"/>
              <w:spacing w:line="360" w:lineRule="auto"/>
              <w:jc w:val="center"/>
              <w:rPr>
                <w:sz w:val="23"/>
                <w:szCs w:val="23"/>
              </w:rPr>
            </w:pPr>
            <w:r w:rsidRPr="00357DB7">
              <w:rPr>
                <w:sz w:val="23"/>
                <w:szCs w:val="23"/>
              </w:rPr>
              <w:t>407</w:t>
            </w:r>
          </w:p>
        </w:tc>
      </w:tr>
      <w:tr w:rsidR="00BD0C4D" w:rsidRPr="00357DB7" w:rsidTr="00357DB7">
        <w:tc>
          <w:tcPr>
            <w:tcW w:w="2845" w:type="dxa"/>
            <w:tcBorders>
              <w:top w:val="single" w:sz="8" w:space="0" w:color="9BBB59"/>
              <w:left w:val="single" w:sz="8" w:space="0" w:color="9BBB59"/>
              <w:bottom w:val="single" w:sz="8" w:space="0" w:color="9BBB59"/>
              <w:right w:val="single" w:sz="8" w:space="0" w:color="9BBB59"/>
            </w:tcBorders>
            <w:shd w:val="clear" w:color="auto" w:fill="auto"/>
          </w:tcPr>
          <w:p w:rsidR="00BD0C4D" w:rsidRPr="00357DB7" w:rsidRDefault="00BD0C4D" w:rsidP="00357DB7">
            <w:pPr>
              <w:autoSpaceDE w:val="0"/>
              <w:autoSpaceDN w:val="0"/>
              <w:adjustRightInd w:val="0"/>
              <w:spacing w:line="360" w:lineRule="auto"/>
              <w:jc w:val="center"/>
              <w:rPr>
                <w:rFonts w:ascii="Cambria" w:hAnsi="Cambria"/>
                <w:b/>
                <w:bCs/>
                <w:sz w:val="23"/>
                <w:szCs w:val="23"/>
              </w:rPr>
            </w:pPr>
            <w:r w:rsidRPr="00357DB7">
              <w:rPr>
                <w:rFonts w:ascii="Cambria" w:hAnsi="Cambria"/>
                <w:b/>
                <w:bCs/>
                <w:sz w:val="23"/>
                <w:szCs w:val="23"/>
              </w:rPr>
              <w:lastRenderedPageBreak/>
              <w:t>2011</w:t>
            </w:r>
          </w:p>
        </w:tc>
        <w:tc>
          <w:tcPr>
            <w:tcW w:w="3380" w:type="dxa"/>
            <w:tcBorders>
              <w:top w:val="single" w:sz="8" w:space="0" w:color="9BBB59"/>
              <w:left w:val="single" w:sz="8" w:space="0" w:color="9BBB59"/>
              <w:bottom w:val="single" w:sz="8" w:space="0" w:color="9BBB59"/>
              <w:right w:val="single" w:sz="8" w:space="0" w:color="9BBB59"/>
            </w:tcBorders>
            <w:shd w:val="clear" w:color="auto" w:fill="auto"/>
          </w:tcPr>
          <w:p w:rsidR="00BD0C4D" w:rsidRPr="00357DB7" w:rsidRDefault="00BD0C4D" w:rsidP="00357DB7">
            <w:pPr>
              <w:autoSpaceDE w:val="0"/>
              <w:autoSpaceDN w:val="0"/>
              <w:adjustRightInd w:val="0"/>
              <w:spacing w:line="360" w:lineRule="auto"/>
              <w:jc w:val="center"/>
              <w:rPr>
                <w:sz w:val="23"/>
                <w:szCs w:val="23"/>
              </w:rPr>
            </w:pPr>
            <w:r w:rsidRPr="00357DB7">
              <w:rPr>
                <w:sz w:val="23"/>
                <w:szCs w:val="23"/>
              </w:rPr>
              <w:t>5851,48</w:t>
            </w:r>
          </w:p>
        </w:tc>
        <w:tc>
          <w:tcPr>
            <w:tcW w:w="3130" w:type="dxa"/>
            <w:tcBorders>
              <w:top w:val="single" w:sz="8" w:space="0" w:color="9BBB59"/>
              <w:left w:val="single" w:sz="8" w:space="0" w:color="9BBB59"/>
              <w:bottom w:val="single" w:sz="8" w:space="0" w:color="9BBB59"/>
              <w:right w:val="single" w:sz="8" w:space="0" w:color="9BBB59"/>
            </w:tcBorders>
            <w:shd w:val="clear" w:color="auto" w:fill="auto"/>
          </w:tcPr>
          <w:p w:rsidR="00BD0C4D" w:rsidRPr="00357DB7" w:rsidRDefault="00BD0C4D" w:rsidP="00357DB7">
            <w:pPr>
              <w:autoSpaceDE w:val="0"/>
              <w:autoSpaceDN w:val="0"/>
              <w:adjustRightInd w:val="0"/>
              <w:spacing w:line="360" w:lineRule="auto"/>
              <w:jc w:val="center"/>
              <w:rPr>
                <w:sz w:val="23"/>
                <w:szCs w:val="23"/>
              </w:rPr>
            </w:pPr>
            <w:r w:rsidRPr="00357DB7">
              <w:rPr>
                <w:sz w:val="23"/>
                <w:szCs w:val="23"/>
              </w:rPr>
              <w:t>453</w:t>
            </w:r>
          </w:p>
        </w:tc>
      </w:tr>
      <w:tr w:rsidR="00BD0C4D" w:rsidRPr="00357DB7" w:rsidTr="00357DB7">
        <w:tc>
          <w:tcPr>
            <w:tcW w:w="2845" w:type="dxa"/>
            <w:tcBorders>
              <w:top w:val="single" w:sz="8" w:space="0" w:color="9BBB59"/>
              <w:left w:val="single" w:sz="8" w:space="0" w:color="9BBB59"/>
              <w:bottom w:val="single" w:sz="8" w:space="0" w:color="9BBB59"/>
              <w:right w:val="single" w:sz="8" w:space="0" w:color="9BBB59"/>
            </w:tcBorders>
            <w:shd w:val="clear" w:color="auto" w:fill="E6EED5"/>
          </w:tcPr>
          <w:p w:rsidR="00BD0C4D" w:rsidRPr="00357DB7" w:rsidRDefault="00BD0C4D" w:rsidP="00357DB7">
            <w:pPr>
              <w:autoSpaceDE w:val="0"/>
              <w:autoSpaceDN w:val="0"/>
              <w:adjustRightInd w:val="0"/>
              <w:spacing w:line="360" w:lineRule="auto"/>
              <w:jc w:val="center"/>
              <w:rPr>
                <w:rFonts w:ascii="Cambria" w:hAnsi="Cambria"/>
                <w:b/>
                <w:bCs/>
                <w:sz w:val="23"/>
                <w:szCs w:val="23"/>
              </w:rPr>
            </w:pPr>
            <w:r w:rsidRPr="00357DB7">
              <w:rPr>
                <w:rFonts w:ascii="Cambria" w:hAnsi="Cambria"/>
                <w:b/>
                <w:bCs/>
                <w:sz w:val="23"/>
                <w:szCs w:val="23"/>
              </w:rPr>
              <w:t>2012</w:t>
            </w:r>
          </w:p>
        </w:tc>
        <w:tc>
          <w:tcPr>
            <w:tcW w:w="3380" w:type="dxa"/>
            <w:tcBorders>
              <w:top w:val="single" w:sz="8" w:space="0" w:color="9BBB59"/>
              <w:left w:val="single" w:sz="8" w:space="0" w:color="9BBB59"/>
              <w:bottom w:val="single" w:sz="8" w:space="0" w:color="9BBB59"/>
              <w:right w:val="single" w:sz="8" w:space="0" w:color="9BBB59"/>
            </w:tcBorders>
            <w:shd w:val="clear" w:color="auto" w:fill="E6EED5"/>
          </w:tcPr>
          <w:p w:rsidR="00BD0C4D" w:rsidRPr="00357DB7" w:rsidRDefault="00BD0C4D" w:rsidP="00357DB7">
            <w:pPr>
              <w:autoSpaceDE w:val="0"/>
              <w:autoSpaceDN w:val="0"/>
              <w:adjustRightInd w:val="0"/>
              <w:spacing w:line="360" w:lineRule="auto"/>
              <w:jc w:val="center"/>
              <w:rPr>
                <w:sz w:val="23"/>
                <w:szCs w:val="23"/>
              </w:rPr>
            </w:pPr>
            <w:r w:rsidRPr="00357DB7">
              <w:rPr>
                <w:sz w:val="23"/>
                <w:szCs w:val="23"/>
              </w:rPr>
              <w:t>5007,02</w:t>
            </w:r>
          </w:p>
        </w:tc>
        <w:tc>
          <w:tcPr>
            <w:tcW w:w="3130" w:type="dxa"/>
            <w:tcBorders>
              <w:top w:val="single" w:sz="8" w:space="0" w:color="9BBB59"/>
              <w:left w:val="single" w:sz="8" w:space="0" w:color="9BBB59"/>
              <w:bottom w:val="single" w:sz="8" w:space="0" w:color="9BBB59"/>
              <w:right w:val="single" w:sz="8" w:space="0" w:color="9BBB59"/>
            </w:tcBorders>
            <w:shd w:val="clear" w:color="auto" w:fill="E6EED5"/>
          </w:tcPr>
          <w:p w:rsidR="00BD0C4D" w:rsidRPr="00357DB7" w:rsidRDefault="00BD0C4D" w:rsidP="00357DB7">
            <w:pPr>
              <w:autoSpaceDE w:val="0"/>
              <w:autoSpaceDN w:val="0"/>
              <w:adjustRightInd w:val="0"/>
              <w:spacing w:line="360" w:lineRule="auto"/>
              <w:jc w:val="center"/>
              <w:rPr>
                <w:sz w:val="23"/>
                <w:szCs w:val="23"/>
              </w:rPr>
            </w:pPr>
            <w:r w:rsidRPr="00357DB7">
              <w:rPr>
                <w:sz w:val="23"/>
                <w:szCs w:val="23"/>
              </w:rPr>
              <w:t>520</w:t>
            </w:r>
          </w:p>
        </w:tc>
      </w:tr>
      <w:tr w:rsidR="00BD0C4D" w:rsidRPr="00357DB7" w:rsidTr="00357DB7">
        <w:tc>
          <w:tcPr>
            <w:tcW w:w="2845" w:type="dxa"/>
            <w:tcBorders>
              <w:top w:val="single" w:sz="8" w:space="0" w:color="9BBB59"/>
              <w:left w:val="single" w:sz="8" w:space="0" w:color="9BBB59"/>
              <w:bottom w:val="single" w:sz="8" w:space="0" w:color="9BBB59"/>
              <w:right w:val="single" w:sz="8" w:space="0" w:color="9BBB59"/>
            </w:tcBorders>
            <w:shd w:val="clear" w:color="auto" w:fill="auto"/>
          </w:tcPr>
          <w:p w:rsidR="00BD0C4D" w:rsidRPr="00357DB7" w:rsidRDefault="00BD0C4D" w:rsidP="00357DB7">
            <w:pPr>
              <w:autoSpaceDE w:val="0"/>
              <w:autoSpaceDN w:val="0"/>
              <w:adjustRightInd w:val="0"/>
              <w:spacing w:line="360" w:lineRule="auto"/>
              <w:jc w:val="center"/>
              <w:rPr>
                <w:rFonts w:ascii="Cambria" w:hAnsi="Cambria"/>
                <w:b/>
                <w:bCs/>
                <w:sz w:val="23"/>
                <w:szCs w:val="23"/>
              </w:rPr>
            </w:pPr>
            <w:r w:rsidRPr="00357DB7">
              <w:rPr>
                <w:rFonts w:ascii="Cambria" w:hAnsi="Cambria"/>
                <w:b/>
                <w:bCs/>
                <w:sz w:val="23"/>
                <w:szCs w:val="23"/>
              </w:rPr>
              <w:t>2013</w:t>
            </w:r>
          </w:p>
        </w:tc>
        <w:tc>
          <w:tcPr>
            <w:tcW w:w="3380" w:type="dxa"/>
            <w:tcBorders>
              <w:top w:val="single" w:sz="8" w:space="0" w:color="9BBB59"/>
              <w:left w:val="single" w:sz="8" w:space="0" w:color="9BBB59"/>
              <w:bottom w:val="single" w:sz="8" w:space="0" w:color="9BBB59"/>
              <w:right w:val="single" w:sz="8" w:space="0" w:color="9BBB59"/>
            </w:tcBorders>
            <w:shd w:val="clear" w:color="auto" w:fill="auto"/>
          </w:tcPr>
          <w:p w:rsidR="00BD0C4D" w:rsidRPr="00357DB7" w:rsidRDefault="00BD0C4D" w:rsidP="00357DB7">
            <w:pPr>
              <w:autoSpaceDE w:val="0"/>
              <w:autoSpaceDN w:val="0"/>
              <w:adjustRightInd w:val="0"/>
              <w:spacing w:line="360" w:lineRule="auto"/>
              <w:jc w:val="center"/>
              <w:rPr>
                <w:sz w:val="23"/>
                <w:szCs w:val="23"/>
              </w:rPr>
            </w:pPr>
            <w:r w:rsidRPr="00357DB7">
              <w:rPr>
                <w:sz w:val="23"/>
                <w:szCs w:val="23"/>
              </w:rPr>
              <w:t>7684,04</w:t>
            </w:r>
          </w:p>
        </w:tc>
        <w:tc>
          <w:tcPr>
            <w:tcW w:w="3130" w:type="dxa"/>
            <w:tcBorders>
              <w:top w:val="single" w:sz="8" w:space="0" w:color="9BBB59"/>
              <w:left w:val="single" w:sz="8" w:space="0" w:color="9BBB59"/>
              <w:bottom w:val="single" w:sz="8" w:space="0" w:color="9BBB59"/>
              <w:right w:val="single" w:sz="8" w:space="0" w:color="9BBB59"/>
            </w:tcBorders>
            <w:shd w:val="clear" w:color="auto" w:fill="auto"/>
          </w:tcPr>
          <w:p w:rsidR="00BD0C4D" w:rsidRPr="00357DB7" w:rsidRDefault="00BD0C4D" w:rsidP="00357DB7">
            <w:pPr>
              <w:autoSpaceDE w:val="0"/>
              <w:autoSpaceDN w:val="0"/>
              <w:adjustRightInd w:val="0"/>
              <w:spacing w:line="360" w:lineRule="auto"/>
              <w:jc w:val="center"/>
              <w:rPr>
                <w:sz w:val="23"/>
                <w:szCs w:val="23"/>
              </w:rPr>
            </w:pPr>
            <w:r w:rsidRPr="00357DB7">
              <w:rPr>
                <w:sz w:val="23"/>
                <w:szCs w:val="23"/>
              </w:rPr>
              <w:t>512</w:t>
            </w:r>
          </w:p>
        </w:tc>
      </w:tr>
      <w:tr w:rsidR="00BD0C4D" w:rsidRPr="00357DB7" w:rsidTr="00357DB7">
        <w:tc>
          <w:tcPr>
            <w:tcW w:w="2845" w:type="dxa"/>
            <w:tcBorders>
              <w:top w:val="single" w:sz="8" w:space="0" w:color="9BBB59"/>
              <w:left w:val="single" w:sz="8" w:space="0" w:color="9BBB59"/>
              <w:bottom w:val="single" w:sz="8" w:space="0" w:color="9BBB59"/>
              <w:right w:val="single" w:sz="8" w:space="0" w:color="9BBB59"/>
            </w:tcBorders>
            <w:shd w:val="clear" w:color="auto" w:fill="E6EED5"/>
          </w:tcPr>
          <w:p w:rsidR="00BD0C4D" w:rsidRPr="00357DB7" w:rsidRDefault="00BD0C4D" w:rsidP="00357DB7">
            <w:pPr>
              <w:autoSpaceDE w:val="0"/>
              <w:autoSpaceDN w:val="0"/>
              <w:adjustRightInd w:val="0"/>
              <w:spacing w:line="360" w:lineRule="auto"/>
              <w:jc w:val="center"/>
              <w:rPr>
                <w:rFonts w:ascii="Cambria" w:hAnsi="Cambria"/>
                <w:b/>
                <w:bCs/>
                <w:sz w:val="23"/>
                <w:szCs w:val="23"/>
              </w:rPr>
            </w:pPr>
            <w:r w:rsidRPr="00357DB7">
              <w:rPr>
                <w:rFonts w:ascii="Cambria" w:hAnsi="Cambria"/>
                <w:b/>
                <w:bCs/>
                <w:sz w:val="23"/>
                <w:szCs w:val="23"/>
              </w:rPr>
              <w:t>2014</w:t>
            </w:r>
          </w:p>
        </w:tc>
        <w:tc>
          <w:tcPr>
            <w:tcW w:w="3380" w:type="dxa"/>
            <w:tcBorders>
              <w:top w:val="single" w:sz="8" w:space="0" w:color="9BBB59"/>
              <w:left w:val="single" w:sz="8" w:space="0" w:color="9BBB59"/>
              <w:bottom w:val="single" w:sz="8" w:space="0" w:color="9BBB59"/>
              <w:right w:val="single" w:sz="8" w:space="0" w:color="9BBB59"/>
            </w:tcBorders>
            <w:shd w:val="clear" w:color="auto" w:fill="E6EED5"/>
          </w:tcPr>
          <w:p w:rsidR="00BD0C4D" w:rsidRPr="00357DB7" w:rsidRDefault="00BD0C4D" w:rsidP="00357DB7">
            <w:pPr>
              <w:autoSpaceDE w:val="0"/>
              <w:autoSpaceDN w:val="0"/>
              <w:adjustRightInd w:val="0"/>
              <w:spacing w:line="360" w:lineRule="auto"/>
              <w:jc w:val="center"/>
              <w:rPr>
                <w:sz w:val="23"/>
                <w:szCs w:val="23"/>
              </w:rPr>
            </w:pPr>
            <w:r w:rsidRPr="00357DB7">
              <w:rPr>
                <w:sz w:val="23"/>
                <w:szCs w:val="23"/>
              </w:rPr>
              <w:t>6530,93</w:t>
            </w:r>
          </w:p>
        </w:tc>
        <w:tc>
          <w:tcPr>
            <w:tcW w:w="3130" w:type="dxa"/>
            <w:tcBorders>
              <w:top w:val="single" w:sz="8" w:space="0" w:color="9BBB59"/>
              <w:left w:val="single" w:sz="8" w:space="0" w:color="9BBB59"/>
              <w:bottom w:val="single" w:sz="8" w:space="0" w:color="9BBB59"/>
              <w:right w:val="single" w:sz="8" w:space="0" w:color="9BBB59"/>
            </w:tcBorders>
            <w:shd w:val="clear" w:color="auto" w:fill="E6EED5"/>
          </w:tcPr>
          <w:p w:rsidR="00BD0C4D" w:rsidRPr="00357DB7" w:rsidRDefault="00BD0C4D" w:rsidP="00357DB7">
            <w:pPr>
              <w:autoSpaceDE w:val="0"/>
              <w:autoSpaceDN w:val="0"/>
              <w:adjustRightInd w:val="0"/>
              <w:spacing w:line="360" w:lineRule="auto"/>
              <w:jc w:val="center"/>
              <w:rPr>
                <w:sz w:val="23"/>
                <w:szCs w:val="23"/>
              </w:rPr>
            </w:pPr>
            <w:r w:rsidRPr="00357DB7">
              <w:rPr>
                <w:sz w:val="23"/>
                <w:szCs w:val="23"/>
              </w:rPr>
              <w:t>618</w:t>
            </w:r>
          </w:p>
        </w:tc>
      </w:tr>
      <w:tr w:rsidR="00BD0C4D" w:rsidRPr="00357DB7" w:rsidTr="00357DB7">
        <w:tc>
          <w:tcPr>
            <w:tcW w:w="2845" w:type="dxa"/>
            <w:tcBorders>
              <w:top w:val="single" w:sz="8" w:space="0" w:color="9BBB59"/>
              <w:left w:val="single" w:sz="8" w:space="0" w:color="9BBB59"/>
              <w:bottom w:val="single" w:sz="8" w:space="0" w:color="9BBB59"/>
              <w:right w:val="single" w:sz="8" w:space="0" w:color="9BBB59"/>
            </w:tcBorders>
            <w:shd w:val="clear" w:color="auto" w:fill="auto"/>
          </w:tcPr>
          <w:p w:rsidR="00BD0C4D" w:rsidRPr="00357DB7" w:rsidRDefault="00BD0C4D" w:rsidP="00357DB7">
            <w:pPr>
              <w:autoSpaceDE w:val="0"/>
              <w:autoSpaceDN w:val="0"/>
              <w:adjustRightInd w:val="0"/>
              <w:spacing w:line="360" w:lineRule="auto"/>
              <w:jc w:val="center"/>
              <w:rPr>
                <w:rFonts w:ascii="Cambria" w:hAnsi="Cambria"/>
                <w:b/>
                <w:bCs/>
                <w:sz w:val="23"/>
                <w:szCs w:val="23"/>
              </w:rPr>
            </w:pPr>
            <w:r w:rsidRPr="00357DB7">
              <w:rPr>
                <w:rFonts w:ascii="Cambria" w:hAnsi="Cambria"/>
                <w:b/>
                <w:bCs/>
                <w:sz w:val="23"/>
                <w:szCs w:val="23"/>
              </w:rPr>
              <w:t>2015</w:t>
            </w:r>
          </w:p>
        </w:tc>
        <w:tc>
          <w:tcPr>
            <w:tcW w:w="3380" w:type="dxa"/>
            <w:tcBorders>
              <w:top w:val="single" w:sz="8" w:space="0" w:color="9BBB59"/>
              <w:left w:val="single" w:sz="8" w:space="0" w:color="9BBB59"/>
              <w:bottom w:val="single" w:sz="8" w:space="0" w:color="9BBB59"/>
              <w:right w:val="single" w:sz="8" w:space="0" w:color="9BBB59"/>
            </w:tcBorders>
            <w:shd w:val="clear" w:color="auto" w:fill="auto"/>
          </w:tcPr>
          <w:p w:rsidR="00BD0C4D" w:rsidRPr="00357DB7" w:rsidRDefault="00BD0C4D" w:rsidP="00357DB7">
            <w:pPr>
              <w:autoSpaceDE w:val="0"/>
              <w:autoSpaceDN w:val="0"/>
              <w:adjustRightInd w:val="0"/>
              <w:spacing w:line="360" w:lineRule="auto"/>
              <w:jc w:val="center"/>
              <w:rPr>
                <w:sz w:val="23"/>
                <w:szCs w:val="23"/>
              </w:rPr>
            </w:pPr>
            <w:r w:rsidRPr="00357DB7">
              <w:rPr>
                <w:sz w:val="23"/>
                <w:szCs w:val="23"/>
              </w:rPr>
              <w:t>6161,72</w:t>
            </w:r>
          </w:p>
        </w:tc>
        <w:tc>
          <w:tcPr>
            <w:tcW w:w="3130" w:type="dxa"/>
            <w:tcBorders>
              <w:top w:val="single" w:sz="8" w:space="0" w:color="9BBB59"/>
              <w:left w:val="single" w:sz="8" w:space="0" w:color="9BBB59"/>
              <w:bottom w:val="single" w:sz="8" w:space="0" w:color="9BBB59"/>
              <w:right w:val="single" w:sz="8" w:space="0" w:color="9BBB59"/>
            </w:tcBorders>
            <w:shd w:val="clear" w:color="auto" w:fill="auto"/>
          </w:tcPr>
          <w:p w:rsidR="00BD0C4D" w:rsidRPr="00357DB7" w:rsidRDefault="00BD0C4D" w:rsidP="00357DB7">
            <w:pPr>
              <w:autoSpaceDE w:val="0"/>
              <w:autoSpaceDN w:val="0"/>
              <w:adjustRightInd w:val="0"/>
              <w:spacing w:line="360" w:lineRule="auto"/>
              <w:jc w:val="center"/>
              <w:rPr>
                <w:sz w:val="23"/>
                <w:szCs w:val="23"/>
              </w:rPr>
            </w:pPr>
            <w:r w:rsidRPr="00357DB7">
              <w:rPr>
                <w:sz w:val="23"/>
                <w:szCs w:val="23"/>
              </w:rPr>
              <w:t>596</w:t>
            </w:r>
          </w:p>
        </w:tc>
      </w:tr>
      <w:tr w:rsidR="00BD0C4D" w:rsidRPr="00357DB7" w:rsidTr="00357DB7">
        <w:tc>
          <w:tcPr>
            <w:tcW w:w="2845" w:type="dxa"/>
            <w:tcBorders>
              <w:top w:val="single" w:sz="8" w:space="0" w:color="9BBB59"/>
              <w:left w:val="single" w:sz="8" w:space="0" w:color="9BBB59"/>
              <w:bottom w:val="single" w:sz="8" w:space="0" w:color="9BBB59"/>
              <w:right w:val="single" w:sz="8" w:space="0" w:color="9BBB59"/>
            </w:tcBorders>
            <w:shd w:val="clear" w:color="auto" w:fill="E6EED5"/>
          </w:tcPr>
          <w:p w:rsidR="00BD0C4D" w:rsidRPr="00357DB7" w:rsidRDefault="00BD0C4D" w:rsidP="00357DB7">
            <w:pPr>
              <w:autoSpaceDE w:val="0"/>
              <w:autoSpaceDN w:val="0"/>
              <w:adjustRightInd w:val="0"/>
              <w:spacing w:line="360" w:lineRule="auto"/>
              <w:jc w:val="center"/>
              <w:rPr>
                <w:rFonts w:ascii="Cambria" w:hAnsi="Cambria"/>
                <w:b/>
                <w:bCs/>
                <w:sz w:val="23"/>
                <w:szCs w:val="23"/>
              </w:rPr>
            </w:pPr>
            <w:r w:rsidRPr="00357DB7">
              <w:rPr>
                <w:rFonts w:ascii="Cambria" w:hAnsi="Cambria"/>
                <w:b/>
                <w:bCs/>
                <w:sz w:val="23"/>
                <w:szCs w:val="23"/>
              </w:rPr>
              <w:t>2016</w:t>
            </w:r>
          </w:p>
        </w:tc>
        <w:tc>
          <w:tcPr>
            <w:tcW w:w="3380" w:type="dxa"/>
            <w:tcBorders>
              <w:top w:val="single" w:sz="8" w:space="0" w:color="9BBB59"/>
              <w:left w:val="single" w:sz="8" w:space="0" w:color="9BBB59"/>
              <w:bottom w:val="single" w:sz="8" w:space="0" w:color="9BBB59"/>
              <w:right w:val="single" w:sz="8" w:space="0" w:color="9BBB59"/>
            </w:tcBorders>
            <w:shd w:val="clear" w:color="auto" w:fill="E6EED5"/>
          </w:tcPr>
          <w:p w:rsidR="00BD0C4D" w:rsidRPr="00357DB7" w:rsidRDefault="00BD0C4D" w:rsidP="00357DB7">
            <w:pPr>
              <w:autoSpaceDE w:val="0"/>
              <w:autoSpaceDN w:val="0"/>
              <w:adjustRightInd w:val="0"/>
              <w:spacing w:line="360" w:lineRule="auto"/>
              <w:jc w:val="center"/>
              <w:rPr>
                <w:sz w:val="23"/>
                <w:szCs w:val="23"/>
              </w:rPr>
            </w:pPr>
            <w:r w:rsidRPr="00357DB7">
              <w:rPr>
                <w:sz w:val="23"/>
                <w:szCs w:val="23"/>
              </w:rPr>
              <w:t>3331,86</w:t>
            </w:r>
          </w:p>
        </w:tc>
        <w:tc>
          <w:tcPr>
            <w:tcW w:w="3130" w:type="dxa"/>
            <w:tcBorders>
              <w:top w:val="single" w:sz="8" w:space="0" w:color="9BBB59"/>
              <w:left w:val="single" w:sz="8" w:space="0" w:color="9BBB59"/>
              <w:bottom w:val="single" w:sz="8" w:space="0" w:color="9BBB59"/>
              <w:right w:val="single" w:sz="8" w:space="0" w:color="9BBB59"/>
            </w:tcBorders>
            <w:shd w:val="clear" w:color="auto" w:fill="E6EED5"/>
          </w:tcPr>
          <w:p w:rsidR="00BD0C4D" w:rsidRPr="00357DB7" w:rsidRDefault="00BD0C4D" w:rsidP="00357DB7">
            <w:pPr>
              <w:autoSpaceDE w:val="0"/>
              <w:autoSpaceDN w:val="0"/>
              <w:adjustRightInd w:val="0"/>
              <w:spacing w:line="360" w:lineRule="auto"/>
              <w:jc w:val="center"/>
              <w:rPr>
                <w:sz w:val="23"/>
                <w:szCs w:val="23"/>
              </w:rPr>
            </w:pPr>
            <w:r w:rsidRPr="00357DB7">
              <w:rPr>
                <w:sz w:val="23"/>
                <w:szCs w:val="23"/>
              </w:rPr>
              <w:t>530</w:t>
            </w:r>
          </w:p>
        </w:tc>
      </w:tr>
    </w:tbl>
    <w:p w:rsidR="00BD0C4D" w:rsidRPr="005F45AF" w:rsidRDefault="00BD0C4D" w:rsidP="00BD0C4D">
      <w:pPr>
        <w:autoSpaceDE w:val="0"/>
        <w:autoSpaceDN w:val="0"/>
        <w:adjustRightInd w:val="0"/>
        <w:spacing w:line="276" w:lineRule="auto"/>
        <w:ind w:left="737" w:firstLine="539"/>
        <w:jc w:val="right"/>
        <w:rPr>
          <w:sz w:val="20"/>
          <w:szCs w:val="20"/>
        </w:rPr>
      </w:pPr>
      <w:r w:rsidRPr="005F45AF">
        <w:rPr>
          <w:sz w:val="20"/>
          <w:szCs w:val="20"/>
        </w:rPr>
        <w:t>(Avots: LVĢMC 2017.gads)</w:t>
      </w:r>
    </w:p>
    <w:p w:rsidR="007D613A" w:rsidRPr="007D613A" w:rsidRDefault="007D613A" w:rsidP="003444CF">
      <w:pPr>
        <w:autoSpaceDE w:val="0"/>
        <w:autoSpaceDN w:val="0"/>
        <w:adjustRightInd w:val="0"/>
        <w:spacing w:line="276" w:lineRule="auto"/>
        <w:ind w:left="737" w:firstLine="539"/>
        <w:jc w:val="center"/>
        <w:rPr>
          <w:sz w:val="24"/>
          <w:szCs w:val="24"/>
        </w:rPr>
      </w:pPr>
    </w:p>
    <w:p w:rsidR="003444CF" w:rsidRPr="007D613A" w:rsidRDefault="003444CF" w:rsidP="003444CF">
      <w:pPr>
        <w:autoSpaceDE w:val="0"/>
        <w:autoSpaceDN w:val="0"/>
        <w:adjustRightInd w:val="0"/>
        <w:spacing w:line="276" w:lineRule="auto"/>
        <w:ind w:left="737" w:firstLine="539"/>
        <w:jc w:val="center"/>
        <w:rPr>
          <w:sz w:val="24"/>
          <w:szCs w:val="24"/>
        </w:rPr>
      </w:pPr>
      <w:r w:rsidRPr="006A0D4F">
        <w:rPr>
          <w:b/>
          <w:sz w:val="24"/>
          <w:szCs w:val="24"/>
        </w:rPr>
        <w:t>Izmešu daudzums</w:t>
      </w:r>
      <w:r w:rsidRPr="007D613A">
        <w:rPr>
          <w:sz w:val="24"/>
          <w:szCs w:val="24"/>
        </w:rPr>
        <w:t xml:space="preserve"> pēc iekārtu veida 2016. gadā</w:t>
      </w:r>
    </w:p>
    <w:p w:rsidR="003444CF" w:rsidRDefault="005F45AF" w:rsidP="00BD0C4D">
      <w:pPr>
        <w:autoSpaceDE w:val="0"/>
        <w:autoSpaceDN w:val="0"/>
        <w:adjustRightInd w:val="0"/>
        <w:spacing w:line="276" w:lineRule="auto"/>
        <w:ind w:left="737" w:firstLine="539"/>
        <w:jc w:val="right"/>
        <w:rPr>
          <w:sz w:val="23"/>
          <w:szCs w:val="23"/>
        </w:rPr>
      </w:pPr>
      <w:r>
        <w:rPr>
          <w:sz w:val="23"/>
          <w:szCs w:val="23"/>
        </w:rPr>
        <w:t xml:space="preserve"> </w:t>
      </w:r>
      <w:r w:rsidR="007D613A">
        <w:rPr>
          <w:sz w:val="23"/>
          <w:szCs w:val="23"/>
        </w:rPr>
        <w:t>4.1</w:t>
      </w:r>
      <w:r w:rsidR="003444CF">
        <w:rPr>
          <w:sz w:val="23"/>
          <w:szCs w:val="23"/>
        </w:rPr>
        <w:t>.2.2.</w:t>
      </w:r>
      <w:r w:rsidR="0060684A">
        <w:rPr>
          <w:sz w:val="23"/>
          <w:szCs w:val="23"/>
        </w:rPr>
        <w:t>tabula</w:t>
      </w:r>
      <w:r w:rsidR="003444CF">
        <w:rPr>
          <w:sz w:val="23"/>
          <w:szCs w:val="23"/>
        </w:rPr>
        <w:t xml:space="preserve"> </w:t>
      </w:r>
    </w:p>
    <w:tbl>
      <w:tblPr>
        <w:tblW w:w="9402" w:type="dxa"/>
        <w:tblInd w:w="671"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4A0" w:firstRow="1" w:lastRow="0" w:firstColumn="1" w:lastColumn="0" w:noHBand="0" w:noVBand="1"/>
      </w:tblPr>
      <w:tblGrid>
        <w:gridCol w:w="3766"/>
        <w:gridCol w:w="2531"/>
        <w:gridCol w:w="3105"/>
      </w:tblGrid>
      <w:tr w:rsidR="003444CF" w:rsidRPr="00357DB7" w:rsidTr="0037010F">
        <w:tc>
          <w:tcPr>
            <w:tcW w:w="3766" w:type="dxa"/>
            <w:tcBorders>
              <w:top w:val="single" w:sz="8" w:space="0" w:color="9BBB59"/>
              <w:left w:val="single" w:sz="8" w:space="0" w:color="9BBB59"/>
              <w:bottom w:val="single" w:sz="18" w:space="0" w:color="9BBB59"/>
              <w:right w:val="single" w:sz="8" w:space="0" w:color="9BBB59"/>
            </w:tcBorders>
            <w:shd w:val="clear" w:color="auto" w:fill="auto"/>
          </w:tcPr>
          <w:p w:rsidR="003444CF" w:rsidRPr="00357DB7" w:rsidRDefault="003444CF" w:rsidP="00357DB7">
            <w:pPr>
              <w:autoSpaceDE w:val="0"/>
              <w:autoSpaceDN w:val="0"/>
              <w:adjustRightInd w:val="0"/>
              <w:spacing w:line="276" w:lineRule="auto"/>
              <w:jc w:val="center"/>
              <w:rPr>
                <w:rFonts w:ascii="Cambria" w:hAnsi="Cambria"/>
                <w:b/>
                <w:bCs/>
                <w:sz w:val="23"/>
                <w:szCs w:val="23"/>
              </w:rPr>
            </w:pPr>
            <w:r w:rsidRPr="00357DB7">
              <w:rPr>
                <w:rFonts w:ascii="Cambria" w:hAnsi="Cambria"/>
                <w:b/>
                <w:bCs/>
                <w:sz w:val="23"/>
                <w:szCs w:val="23"/>
              </w:rPr>
              <w:t>Iekārtu veids</w:t>
            </w:r>
          </w:p>
        </w:tc>
        <w:tc>
          <w:tcPr>
            <w:tcW w:w="2531" w:type="dxa"/>
            <w:tcBorders>
              <w:top w:val="single" w:sz="8" w:space="0" w:color="9BBB59"/>
              <w:left w:val="single" w:sz="8" w:space="0" w:color="9BBB59"/>
              <w:bottom w:val="single" w:sz="18" w:space="0" w:color="9BBB59"/>
              <w:right w:val="single" w:sz="8" w:space="0" w:color="9BBB59"/>
            </w:tcBorders>
            <w:shd w:val="clear" w:color="auto" w:fill="auto"/>
          </w:tcPr>
          <w:p w:rsidR="003444CF" w:rsidRPr="00357DB7" w:rsidRDefault="003444CF" w:rsidP="00357DB7">
            <w:pPr>
              <w:autoSpaceDE w:val="0"/>
              <w:autoSpaceDN w:val="0"/>
              <w:adjustRightInd w:val="0"/>
              <w:spacing w:line="276" w:lineRule="auto"/>
              <w:jc w:val="center"/>
              <w:rPr>
                <w:rFonts w:ascii="Cambria" w:hAnsi="Cambria"/>
                <w:b/>
                <w:bCs/>
                <w:sz w:val="23"/>
                <w:szCs w:val="23"/>
              </w:rPr>
            </w:pPr>
            <w:r w:rsidRPr="00357DB7">
              <w:rPr>
                <w:rFonts w:ascii="Cambria" w:hAnsi="Cambria"/>
                <w:b/>
                <w:bCs/>
                <w:sz w:val="23"/>
                <w:szCs w:val="23"/>
              </w:rPr>
              <w:t>Izmešu daudzums t/gadā</w:t>
            </w:r>
          </w:p>
        </w:tc>
        <w:tc>
          <w:tcPr>
            <w:tcW w:w="3105" w:type="dxa"/>
            <w:tcBorders>
              <w:top w:val="single" w:sz="8" w:space="0" w:color="9BBB59"/>
              <w:left w:val="single" w:sz="8" w:space="0" w:color="9BBB59"/>
              <w:bottom w:val="single" w:sz="18" w:space="0" w:color="9BBB59"/>
              <w:right w:val="single" w:sz="8" w:space="0" w:color="9BBB59"/>
            </w:tcBorders>
            <w:shd w:val="clear" w:color="auto" w:fill="auto"/>
          </w:tcPr>
          <w:p w:rsidR="003444CF" w:rsidRPr="00357DB7" w:rsidRDefault="003444CF" w:rsidP="00357DB7">
            <w:pPr>
              <w:autoSpaceDE w:val="0"/>
              <w:autoSpaceDN w:val="0"/>
              <w:adjustRightInd w:val="0"/>
              <w:spacing w:line="276" w:lineRule="auto"/>
              <w:jc w:val="center"/>
              <w:rPr>
                <w:rFonts w:ascii="Cambria" w:hAnsi="Cambria"/>
                <w:b/>
                <w:bCs/>
                <w:sz w:val="23"/>
                <w:szCs w:val="23"/>
              </w:rPr>
            </w:pPr>
            <w:r w:rsidRPr="00357DB7">
              <w:rPr>
                <w:rFonts w:ascii="Cambria" w:hAnsi="Cambria"/>
                <w:b/>
                <w:bCs/>
                <w:sz w:val="23"/>
                <w:szCs w:val="23"/>
              </w:rPr>
              <w:t>Iekārtu skaits</w:t>
            </w:r>
          </w:p>
        </w:tc>
      </w:tr>
      <w:tr w:rsidR="003444CF" w:rsidRPr="00357DB7" w:rsidTr="0037010F">
        <w:tc>
          <w:tcPr>
            <w:tcW w:w="3766" w:type="dxa"/>
            <w:tcBorders>
              <w:top w:val="single" w:sz="8" w:space="0" w:color="9BBB59"/>
              <w:left w:val="single" w:sz="8" w:space="0" w:color="9BBB59"/>
              <w:bottom w:val="single" w:sz="8" w:space="0" w:color="9BBB59"/>
              <w:right w:val="single" w:sz="8" w:space="0" w:color="9BBB59"/>
            </w:tcBorders>
            <w:shd w:val="clear" w:color="auto" w:fill="E6EED5"/>
          </w:tcPr>
          <w:p w:rsidR="003444CF" w:rsidRPr="00357DB7" w:rsidRDefault="003444CF" w:rsidP="00357DB7">
            <w:pPr>
              <w:autoSpaceDE w:val="0"/>
              <w:autoSpaceDN w:val="0"/>
              <w:adjustRightInd w:val="0"/>
              <w:spacing w:line="276" w:lineRule="auto"/>
              <w:jc w:val="center"/>
              <w:rPr>
                <w:rFonts w:ascii="Cambria" w:hAnsi="Cambria"/>
                <w:b/>
                <w:bCs/>
                <w:sz w:val="23"/>
                <w:szCs w:val="23"/>
              </w:rPr>
            </w:pPr>
            <w:r w:rsidRPr="00357DB7">
              <w:rPr>
                <w:rFonts w:ascii="Cambria" w:hAnsi="Cambria"/>
                <w:b/>
                <w:bCs/>
                <w:sz w:val="23"/>
                <w:szCs w:val="23"/>
              </w:rPr>
              <w:t xml:space="preserve">Gaistošo organisko savienojumu emitājošaš </w:t>
            </w:r>
            <w:proofErr w:type="gramStart"/>
            <w:r w:rsidRPr="00357DB7">
              <w:rPr>
                <w:rFonts w:ascii="Cambria" w:hAnsi="Cambria"/>
                <w:b/>
                <w:bCs/>
                <w:sz w:val="23"/>
                <w:szCs w:val="23"/>
              </w:rPr>
              <w:t>iekārtas</w:t>
            </w:r>
            <w:proofErr w:type="gramEnd"/>
          </w:p>
        </w:tc>
        <w:tc>
          <w:tcPr>
            <w:tcW w:w="2531" w:type="dxa"/>
            <w:tcBorders>
              <w:top w:val="single" w:sz="8" w:space="0" w:color="9BBB59"/>
              <w:left w:val="single" w:sz="8" w:space="0" w:color="9BBB59"/>
              <w:bottom w:val="single" w:sz="8" w:space="0" w:color="9BBB59"/>
              <w:right w:val="single" w:sz="8" w:space="0" w:color="9BBB59"/>
            </w:tcBorders>
            <w:shd w:val="clear" w:color="auto" w:fill="E6EED5"/>
          </w:tcPr>
          <w:p w:rsidR="003444CF" w:rsidRPr="00357DB7" w:rsidRDefault="003444CF" w:rsidP="00357DB7">
            <w:pPr>
              <w:autoSpaceDE w:val="0"/>
              <w:autoSpaceDN w:val="0"/>
              <w:adjustRightInd w:val="0"/>
              <w:spacing w:line="276" w:lineRule="auto"/>
              <w:jc w:val="center"/>
              <w:rPr>
                <w:sz w:val="23"/>
                <w:szCs w:val="23"/>
              </w:rPr>
            </w:pPr>
            <w:r w:rsidRPr="00357DB7">
              <w:rPr>
                <w:sz w:val="23"/>
                <w:szCs w:val="23"/>
              </w:rPr>
              <w:t>4,17</w:t>
            </w:r>
          </w:p>
        </w:tc>
        <w:tc>
          <w:tcPr>
            <w:tcW w:w="3105" w:type="dxa"/>
            <w:tcBorders>
              <w:top w:val="single" w:sz="8" w:space="0" w:color="9BBB59"/>
              <w:left w:val="single" w:sz="8" w:space="0" w:color="9BBB59"/>
              <w:bottom w:val="single" w:sz="8" w:space="0" w:color="9BBB59"/>
              <w:right w:val="single" w:sz="8" w:space="0" w:color="9BBB59"/>
            </w:tcBorders>
            <w:shd w:val="clear" w:color="auto" w:fill="E6EED5"/>
          </w:tcPr>
          <w:p w:rsidR="003444CF" w:rsidRPr="00357DB7" w:rsidRDefault="003444CF" w:rsidP="00357DB7">
            <w:pPr>
              <w:autoSpaceDE w:val="0"/>
              <w:autoSpaceDN w:val="0"/>
              <w:adjustRightInd w:val="0"/>
              <w:spacing w:line="276" w:lineRule="auto"/>
              <w:jc w:val="center"/>
              <w:rPr>
                <w:sz w:val="23"/>
                <w:szCs w:val="23"/>
              </w:rPr>
            </w:pPr>
            <w:r w:rsidRPr="00357DB7">
              <w:rPr>
                <w:sz w:val="23"/>
                <w:szCs w:val="23"/>
              </w:rPr>
              <w:t>45</w:t>
            </w:r>
          </w:p>
        </w:tc>
      </w:tr>
      <w:tr w:rsidR="003444CF" w:rsidRPr="00357DB7" w:rsidTr="0037010F">
        <w:tc>
          <w:tcPr>
            <w:tcW w:w="3766" w:type="dxa"/>
            <w:tcBorders>
              <w:top w:val="single" w:sz="8" w:space="0" w:color="9BBB59"/>
              <w:left w:val="single" w:sz="8" w:space="0" w:color="9BBB59"/>
              <w:bottom w:val="single" w:sz="8" w:space="0" w:color="9BBB59"/>
              <w:right w:val="single" w:sz="8" w:space="0" w:color="9BBB59"/>
            </w:tcBorders>
            <w:shd w:val="clear" w:color="auto" w:fill="auto"/>
          </w:tcPr>
          <w:p w:rsidR="003444CF" w:rsidRPr="00357DB7" w:rsidRDefault="003444CF" w:rsidP="00357DB7">
            <w:pPr>
              <w:autoSpaceDE w:val="0"/>
              <w:autoSpaceDN w:val="0"/>
              <w:adjustRightInd w:val="0"/>
              <w:spacing w:line="276" w:lineRule="auto"/>
              <w:jc w:val="center"/>
              <w:rPr>
                <w:rFonts w:ascii="Cambria" w:hAnsi="Cambria"/>
                <w:b/>
                <w:bCs/>
                <w:sz w:val="23"/>
                <w:szCs w:val="23"/>
              </w:rPr>
            </w:pPr>
            <w:r w:rsidRPr="00357DB7">
              <w:rPr>
                <w:rFonts w:ascii="Cambria" w:hAnsi="Cambria"/>
                <w:b/>
                <w:bCs/>
                <w:sz w:val="23"/>
                <w:szCs w:val="23"/>
              </w:rPr>
              <w:t>Visas pārējās iekārtas</w:t>
            </w:r>
          </w:p>
          <w:p w:rsidR="007D613A" w:rsidRPr="00357DB7" w:rsidRDefault="007D613A" w:rsidP="00357DB7">
            <w:pPr>
              <w:autoSpaceDE w:val="0"/>
              <w:autoSpaceDN w:val="0"/>
              <w:adjustRightInd w:val="0"/>
              <w:spacing w:line="276" w:lineRule="auto"/>
              <w:jc w:val="center"/>
              <w:rPr>
                <w:rFonts w:ascii="Cambria" w:hAnsi="Cambria"/>
                <w:b/>
                <w:bCs/>
                <w:sz w:val="23"/>
                <w:szCs w:val="23"/>
              </w:rPr>
            </w:pPr>
          </w:p>
        </w:tc>
        <w:tc>
          <w:tcPr>
            <w:tcW w:w="2531" w:type="dxa"/>
            <w:tcBorders>
              <w:top w:val="single" w:sz="8" w:space="0" w:color="9BBB59"/>
              <w:left w:val="single" w:sz="8" w:space="0" w:color="9BBB59"/>
              <w:bottom w:val="single" w:sz="8" w:space="0" w:color="9BBB59"/>
              <w:right w:val="single" w:sz="8" w:space="0" w:color="9BBB59"/>
            </w:tcBorders>
            <w:shd w:val="clear" w:color="auto" w:fill="auto"/>
          </w:tcPr>
          <w:p w:rsidR="003444CF" w:rsidRPr="00357DB7" w:rsidRDefault="003444CF" w:rsidP="00357DB7">
            <w:pPr>
              <w:autoSpaceDE w:val="0"/>
              <w:autoSpaceDN w:val="0"/>
              <w:adjustRightInd w:val="0"/>
              <w:spacing w:line="276" w:lineRule="auto"/>
              <w:jc w:val="center"/>
              <w:rPr>
                <w:sz w:val="23"/>
                <w:szCs w:val="23"/>
              </w:rPr>
            </w:pPr>
            <w:r w:rsidRPr="00357DB7">
              <w:rPr>
                <w:sz w:val="23"/>
                <w:szCs w:val="23"/>
              </w:rPr>
              <w:t>114,57</w:t>
            </w:r>
          </w:p>
        </w:tc>
        <w:tc>
          <w:tcPr>
            <w:tcW w:w="3105" w:type="dxa"/>
            <w:tcBorders>
              <w:top w:val="single" w:sz="8" w:space="0" w:color="9BBB59"/>
              <w:left w:val="single" w:sz="8" w:space="0" w:color="9BBB59"/>
              <w:bottom w:val="single" w:sz="8" w:space="0" w:color="9BBB59"/>
              <w:right w:val="single" w:sz="8" w:space="0" w:color="9BBB59"/>
            </w:tcBorders>
            <w:shd w:val="clear" w:color="auto" w:fill="auto"/>
          </w:tcPr>
          <w:p w:rsidR="003444CF" w:rsidRPr="00357DB7" w:rsidRDefault="003444CF" w:rsidP="00357DB7">
            <w:pPr>
              <w:autoSpaceDE w:val="0"/>
              <w:autoSpaceDN w:val="0"/>
              <w:adjustRightInd w:val="0"/>
              <w:spacing w:line="276" w:lineRule="auto"/>
              <w:jc w:val="center"/>
              <w:rPr>
                <w:sz w:val="23"/>
                <w:szCs w:val="23"/>
              </w:rPr>
            </w:pPr>
            <w:r w:rsidRPr="00357DB7">
              <w:rPr>
                <w:sz w:val="23"/>
                <w:szCs w:val="23"/>
              </w:rPr>
              <w:t>82</w:t>
            </w:r>
          </w:p>
        </w:tc>
      </w:tr>
      <w:tr w:rsidR="003444CF" w:rsidRPr="00357DB7" w:rsidTr="0037010F">
        <w:tc>
          <w:tcPr>
            <w:tcW w:w="3766" w:type="dxa"/>
            <w:tcBorders>
              <w:top w:val="single" w:sz="8" w:space="0" w:color="9BBB59"/>
              <w:left w:val="single" w:sz="8" w:space="0" w:color="9BBB59"/>
              <w:bottom w:val="single" w:sz="8" w:space="0" w:color="9BBB59"/>
              <w:right w:val="single" w:sz="8" w:space="0" w:color="9BBB59"/>
            </w:tcBorders>
            <w:shd w:val="clear" w:color="auto" w:fill="E6EED5"/>
          </w:tcPr>
          <w:p w:rsidR="003444CF" w:rsidRPr="00357DB7" w:rsidRDefault="003444CF" w:rsidP="00357DB7">
            <w:pPr>
              <w:autoSpaceDE w:val="0"/>
              <w:autoSpaceDN w:val="0"/>
              <w:adjustRightInd w:val="0"/>
              <w:spacing w:line="276" w:lineRule="auto"/>
              <w:jc w:val="center"/>
              <w:rPr>
                <w:rFonts w:ascii="Cambria" w:hAnsi="Cambria"/>
                <w:b/>
                <w:bCs/>
                <w:sz w:val="23"/>
                <w:szCs w:val="23"/>
              </w:rPr>
            </w:pPr>
            <w:r w:rsidRPr="00357DB7">
              <w:rPr>
                <w:rFonts w:ascii="Cambria" w:hAnsi="Cambria"/>
                <w:b/>
                <w:bCs/>
                <w:sz w:val="23"/>
                <w:szCs w:val="23"/>
              </w:rPr>
              <w:t>Sadedzināšanas iekārtas</w:t>
            </w:r>
          </w:p>
          <w:p w:rsidR="007D613A" w:rsidRPr="00357DB7" w:rsidRDefault="007D613A" w:rsidP="00357DB7">
            <w:pPr>
              <w:autoSpaceDE w:val="0"/>
              <w:autoSpaceDN w:val="0"/>
              <w:adjustRightInd w:val="0"/>
              <w:spacing w:line="276" w:lineRule="auto"/>
              <w:jc w:val="center"/>
              <w:rPr>
                <w:rFonts w:ascii="Cambria" w:hAnsi="Cambria"/>
                <w:b/>
                <w:bCs/>
                <w:sz w:val="23"/>
                <w:szCs w:val="23"/>
              </w:rPr>
            </w:pPr>
          </w:p>
        </w:tc>
        <w:tc>
          <w:tcPr>
            <w:tcW w:w="2531" w:type="dxa"/>
            <w:tcBorders>
              <w:top w:val="single" w:sz="8" w:space="0" w:color="9BBB59"/>
              <w:left w:val="single" w:sz="8" w:space="0" w:color="9BBB59"/>
              <w:bottom w:val="single" w:sz="8" w:space="0" w:color="9BBB59"/>
              <w:right w:val="single" w:sz="8" w:space="0" w:color="9BBB59"/>
            </w:tcBorders>
            <w:shd w:val="clear" w:color="auto" w:fill="E6EED5"/>
          </w:tcPr>
          <w:p w:rsidR="003444CF" w:rsidRPr="00357DB7" w:rsidRDefault="003444CF" w:rsidP="00357DB7">
            <w:pPr>
              <w:autoSpaceDE w:val="0"/>
              <w:autoSpaceDN w:val="0"/>
              <w:adjustRightInd w:val="0"/>
              <w:spacing w:line="276" w:lineRule="auto"/>
              <w:jc w:val="center"/>
              <w:rPr>
                <w:sz w:val="23"/>
                <w:szCs w:val="23"/>
              </w:rPr>
            </w:pPr>
            <w:r w:rsidRPr="00357DB7">
              <w:rPr>
                <w:sz w:val="23"/>
                <w:szCs w:val="23"/>
              </w:rPr>
              <w:t>1605,01</w:t>
            </w:r>
          </w:p>
        </w:tc>
        <w:tc>
          <w:tcPr>
            <w:tcW w:w="3105" w:type="dxa"/>
            <w:tcBorders>
              <w:top w:val="single" w:sz="8" w:space="0" w:color="9BBB59"/>
              <w:left w:val="single" w:sz="8" w:space="0" w:color="9BBB59"/>
              <w:bottom w:val="single" w:sz="8" w:space="0" w:color="9BBB59"/>
              <w:right w:val="single" w:sz="8" w:space="0" w:color="9BBB59"/>
            </w:tcBorders>
            <w:shd w:val="clear" w:color="auto" w:fill="E6EED5"/>
          </w:tcPr>
          <w:p w:rsidR="003444CF" w:rsidRPr="00357DB7" w:rsidRDefault="003444CF" w:rsidP="00357DB7">
            <w:pPr>
              <w:autoSpaceDE w:val="0"/>
              <w:autoSpaceDN w:val="0"/>
              <w:adjustRightInd w:val="0"/>
              <w:spacing w:line="276" w:lineRule="auto"/>
              <w:jc w:val="center"/>
              <w:rPr>
                <w:sz w:val="23"/>
                <w:szCs w:val="23"/>
              </w:rPr>
            </w:pPr>
            <w:r w:rsidRPr="00357DB7">
              <w:rPr>
                <w:sz w:val="23"/>
                <w:szCs w:val="23"/>
              </w:rPr>
              <w:t>327</w:t>
            </w:r>
          </w:p>
        </w:tc>
      </w:tr>
      <w:tr w:rsidR="003444CF" w:rsidRPr="00357DB7" w:rsidTr="0037010F">
        <w:tc>
          <w:tcPr>
            <w:tcW w:w="3766" w:type="dxa"/>
            <w:tcBorders>
              <w:top w:val="single" w:sz="8" w:space="0" w:color="9BBB59"/>
              <w:left w:val="single" w:sz="8" w:space="0" w:color="9BBB59"/>
              <w:bottom w:val="single" w:sz="8" w:space="0" w:color="9BBB59"/>
              <w:right w:val="single" w:sz="8" w:space="0" w:color="9BBB59"/>
            </w:tcBorders>
            <w:shd w:val="clear" w:color="auto" w:fill="auto"/>
          </w:tcPr>
          <w:p w:rsidR="003444CF" w:rsidRPr="00357DB7" w:rsidRDefault="003444CF" w:rsidP="00357DB7">
            <w:pPr>
              <w:autoSpaceDE w:val="0"/>
              <w:autoSpaceDN w:val="0"/>
              <w:adjustRightInd w:val="0"/>
              <w:spacing w:line="276" w:lineRule="auto"/>
              <w:jc w:val="center"/>
              <w:rPr>
                <w:rFonts w:ascii="Cambria" w:hAnsi="Cambria"/>
                <w:b/>
                <w:bCs/>
                <w:sz w:val="23"/>
                <w:szCs w:val="23"/>
              </w:rPr>
            </w:pPr>
            <w:r w:rsidRPr="00357DB7">
              <w:rPr>
                <w:rFonts w:ascii="Cambria" w:hAnsi="Cambria"/>
                <w:b/>
                <w:bCs/>
                <w:sz w:val="23"/>
                <w:szCs w:val="23"/>
              </w:rPr>
              <w:t>Sadedzināšanas iekārtas, kas tiek izmantotas specifiskajiem ražošanas objektiem</w:t>
            </w:r>
          </w:p>
        </w:tc>
        <w:tc>
          <w:tcPr>
            <w:tcW w:w="2531" w:type="dxa"/>
            <w:tcBorders>
              <w:top w:val="single" w:sz="8" w:space="0" w:color="9BBB59"/>
              <w:left w:val="single" w:sz="8" w:space="0" w:color="9BBB59"/>
              <w:bottom w:val="single" w:sz="8" w:space="0" w:color="9BBB59"/>
              <w:right w:val="single" w:sz="8" w:space="0" w:color="9BBB59"/>
            </w:tcBorders>
            <w:shd w:val="clear" w:color="auto" w:fill="auto"/>
          </w:tcPr>
          <w:p w:rsidR="003444CF" w:rsidRPr="00357DB7" w:rsidRDefault="003444CF" w:rsidP="00357DB7">
            <w:pPr>
              <w:autoSpaceDE w:val="0"/>
              <w:autoSpaceDN w:val="0"/>
              <w:adjustRightInd w:val="0"/>
              <w:spacing w:line="276" w:lineRule="auto"/>
              <w:jc w:val="center"/>
              <w:rPr>
                <w:sz w:val="23"/>
                <w:szCs w:val="23"/>
              </w:rPr>
            </w:pPr>
            <w:r w:rsidRPr="00357DB7">
              <w:rPr>
                <w:sz w:val="23"/>
                <w:szCs w:val="23"/>
              </w:rPr>
              <w:t>1608,12</w:t>
            </w:r>
          </w:p>
        </w:tc>
        <w:tc>
          <w:tcPr>
            <w:tcW w:w="3105" w:type="dxa"/>
            <w:tcBorders>
              <w:top w:val="single" w:sz="8" w:space="0" w:color="9BBB59"/>
              <w:left w:val="single" w:sz="8" w:space="0" w:color="9BBB59"/>
              <w:bottom w:val="single" w:sz="8" w:space="0" w:color="9BBB59"/>
              <w:right w:val="single" w:sz="8" w:space="0" w:color="9BBB59"/>
            </w:tcBorders>
            <w:shd w:val="clear" w:color="auto" w:fill="auto"/>
          </w:tcPr>
          <w:p w:rsidR="003444CF" w:rsidRPr="00357DB7" w:rsidRDefault="00A169C8" w:rsidP="00357DB7">
            <w:pPr>
              <w:autoSpaceDE w:val="0"/>
              <w:autoSpaceDN w:val="0"/>
              <w:adjustRightInd w:val="0"/>
              <w:spacing w:line="276" w:lineRule="auto"/>
              <w:jc w:val="center"/>
              <w:rPr>
                <w:sz w:val="23"/>
                <w:szCs w:val="23"/>
              </w:rPr>
            </w:pPr>
            <w:r w:rsidRPr="00357DB7">
              <w:rPr>
                <w:sz w:val="23"/>
                <w:szCs w:val="23"/>
              </w:rPr>
              <w:t>76</w:t>
            </w:r>
          </w:p>
        </w:tc>
      </w:tr>
      <w:tr w:rsidR="00A169C8" w:rsidRPr="00357DB7" w:rsidTr="0037010F">
        <w:tc>
          <w:tcPr>
            <w:tcW w:w="3766" w:type="dxa"/>
            <w:tcBorders>
              <w:top w:val="single" w:sz="8" w:space="0" w:color="9BBB59"/>
              <w:left w:val="single" w:sz="8" w:space="0" w:color="9BBB59"/>
              <w:bottom w:val="single" w:sz="8" w:space="0" w:color="9BBB59"/>
              <w:right w:val="single" w:sz="8" w:space="0" w:color="9BBB59"/>
            </w:tcBorders>
            <w:shd w:val="clear" w:color="auto" w:fill="E6EED5"/>
          </w:tcPr>
          <w:p w:rsidR="00A169C8" w:rsidRPr="00357DB7" w:rsidRDefault="00A169C8" w:rsidP="00357DB7">
            <w:pPr>
              <w:autoSpaceDE w:val="0"/>
              <w:autoSpaceDN w:val="0"/>
              <w:adjustRightInd w:val="0"/>
              <w:spacing w:line="276" w:lineRule="auto"/>
              <w:jc w:val="right"/>
              <w:rPr>
                <w:rFonts w:ascii="Cambria" w:hAnsi="Cambria"/>
                <w:b/>
                <w:bCs/>
                <w:sz w:val="23"/>
                <w:szCs w:val="23"/>
              </w:rPr>
            </w:pPr>
            <w:r w:rsidRPr="00357DB7">
              <w:rPr>
                <w:rFonts w:ascii="Cambria" w:hAnsi="Cambria"/>
                <w:b/>
                <w:bCs/>
                <w:sz w:val="23"/>
                <w:szCs w:val="23"/>
              </w:rPr>
              <w:t>Kopā</w:t>
            </w:r>
          </w:p>
        </w:tc>
        <w:tc>
          <w:tcPr>
            <w:tcW w:w="2531" w:type="dxa"/>
            <w:tcBorders>
              <w:top w:val="single" w:sz="8" w:space="0" w:color="9BBB59"/>
              <w:left w:val="single" w:sz="8" w:space="0" w:color="9BBB59"/>
              <w:bottom w:val="single" w:sz="8" w:space="0" w:color="9BBB59"/>
              <w:right w:val="single" w:sz="8" w:space="0" w:color="9BBB59"/>
            </w:tcBorders>
            <w:shd w:val="clear" w:color="auto" w:fill="E6EED5"/>
          </w:tcPr>
          <w:p w:rsidR="00A169C8" w:rsidRPr="00357DB7" w:rsidRDefault="00A169C8" w:rsidP="00357DB7">
            <w:pPr>
              <w:autoSpaceDE w:val="0"/>
              <w:autoSpaceDN w:val="0"/>
              <w:adjustRightInd w:val="0"/>
              <w:spacing w:line="276" w:lineRule="auto"/>
              <w:jc w:val="center"/>
              <w:rPr>
                <w:sz w:val="23"/>
                <w:szCs w:val="23"/>
              </w:rPr>
            </w:pPr>
            <w:r w:rsidRPr="00357DB7">
              <w:rPr>
                <w:sz w:val="23"/>
                <w:szCs w:val="23"/>
              </w:rPr>
              <w:t>3331,86</w:t>
            </w:r>
          </w:p>
        </w:tc>
        <w:tc>
          <w:tcPr>
            <w:tcW w:w="3105" w:type="dxa"/>
            <w:tcBorders>
              <w:top w:val="single" w:sz="8" w:space="0" w:color="9BBB59"/>
              <w:left w:val="single" w:sz="8" w:space="0" w:color="9BBB59"/>
              <w:bottom w:val="single" w:sz="8" w:space="0" w:color="9BBB59"/>
              <w:right w:val="single" w:sz="8" w:space="0" w:color="9BBB59"/>
            </w:tcBorders>
            <w:shd w:val="clear" w:color="auto" w:fill="E6EED5"/>
          </w:tcPr>
          <w:p w:rsidR="00A169C8" w:rsidRPr="00357DB7" w:rsidRDefault="00A169C8" w:rsidP="00357DB7">
            <w:pPr>
              <w:autoSpaceDE w:val="0"/>
              <w:autoSpaceDN w:val="0"/>
              <w:adjustRightInd w:val="0"/>
              <w:spacing w:line="276" w:lineRule="auto"/>
              <w:jc w:val="center"/>
              <w:rPr>
                <w:sz w:val="23"/>
                <w:szCs w:val="23"/>
              </w:rPr>
            </w:pPr>
            <w:r w:rsidRPr="00357DB7">
              <w:rPr>
                <w:sz w:val="23"/>
                <w:szCs w:val="23"/>
              </w:rPr>
              <w:t>530</w:t>
            </w:r>
          </w:p>
        </w:tc>
      </w:tr>
    </w:tbl>
    <w:p w:rsidR="00A169C8" w:rsidRPr="005F45AF" w:rsidRDefault="00A169C8" w:rsidP="00A169C8">
      <w:pPr>
        <w:autoSpaceDE w:val="0"/>
        <w:autoSpaceDN w:val="0"/>
        <w:adjustRightInd w:val="0"/>
        <w:spacing w:line="276" w:lineRule="auto"/>
        <w:ind w:left="737" w:firstLine="539"/>
        <w:jc w:val="right"/>
        <w:rPr>
          <w:sz w:val="20"/>
          <w:szCs w:val="20"/>
        </w:rPr>
      </w:pPr>
      <w:r w:rsidRPr="005F45AF">
        <w:rPr>
          <w:sz w:val="20"/>
          <w:szCs w:val="20"/>
        </w:rPr>
        <w:t>(Avots: LVĢMC 2017.gads)</w:t>
      </w:r>
    </w:p>
    <w:p w:rsidR="00BD0C4D" w:rsidRDefault="00BD0C4D" w:rsidP="00A169C8">
      <w:pPr>
        <w:autoSpaceDE w:val="0"/>
        <w:autoSpaceDN w:val="0"/>
        <w:adjustRightInd w:val="0"/>
        <w:spacing w:line="276" w:lineRule="auto"/>
        <w:ind w:left="737" w:firstLine="539"/>
        <w:jc w:val="right"/>
        <w:rPr>
          <w:sz w:val="23"/>
          <w:szCs w:val="23"/>
        </w:rPr>
      </w:pPr>
    </w:p>
    <w:p w:rsidR="00BD0C4D" w:rsidRDefault="007D613A" w:rsidP="00B07816">
      <w:pPr>
        <w:autoSpaceDE w:val="0"/>
        <w:autoSpaceDN w:val="0"/>
        <w:adjustRightInd w:val="0"/>
        <w:spacing w:line="276" w:lineRule="auto"/>
        <w:ind w:firstLine="539"/>
        <w:jc w:val="both"/>
        <w:rPr>
          <w:sz w:val="24"/>
          <w:szCs w:val="24"/>
        </w:rPr>
      </w:pPr>
      <w:r w:rsidRPr="007D613A">
        <w:rPr>
          <w:sz w:val="24"/>
          <w:szCs w:val="24"/>
        </w:rPr>
        <w:t>Pēc iekārtu veida v</w:t>
      </w:r>
      <w:r w:rsidR="00075661">
        <w:rPr>
          <w:sz w:val="24"/>
          <w:szCs w:val="24"/>
        </w:rPr>
        <w:t>islielākais izmešu daudzums ir</w:t>
      </w:r>
      <w:r w:rsidRPr="007D613A">
        <w:rPr>
          <w:sz w:val="24"/>
          <w:szCs w:val="24"/>
        </w:rPr>
        <w:t xml:space="preserve"> iekārtām, kas tiek izmantotas specifiskajiem ražošanas objektiem un sadedzināsānas iekārtām</w:t>
      </w:r>
      <w:r w:rsidR="00390F5D">
        <w:rPr>
          <w:sz w:val="24"/>
          <w:szCs w:val="24"/>
        </w:rPr>
        <w:t>.</w:t>
      </w:r>
    </w:p>
    <w:p w:rsidR="00390F5D" w:rsidRPr="00F04985" w:rsidRDefault="00F04985" w:rsidP="00B07816">
      <w:pPr>
        <w:autoSpaceDE w:val="0"/>
        <w:autoSpaceDN w:val="0"/>
        <w:adjustRightInd w:val="0"/>
        <w:spacing w:line="276" w:lineRule="auto"/>
        <w:ind w:firstLine="539"/>
        <w:jc w:val="both"/>
        <w:rPr>
          <w:sz w:val="24"/>
          <w:szCs w:val="24"/>
        </w:rPr>
      </w:pPr>
      <w:r w:rsidRPr="00F04985">
        <w:rPr>
          <w:sz w:val="24"/>
          <w:szCs w:val="24"/>
        </w:rPr>
        <w:t>Gulbenes novada pašvaldība pilsētas centralizētās siltumapgādes sistēmu ir nodevusi nomā</w:t>
      </w:r>
      <w:r w:rsidR="00934542">
        <w:rPr>
          <w:sz w:val="24"/>
          <w:szCs w:val="24"/>
        </w:rPr>
        <w:t xml:space="preserve"> SIA „Vidzemes enerģija”</w:t>
      </w:r>
      <w:r w:rsidR="00934542">
        <w:t xml:space="preserve">, </w:t>
      </w:r>
      <w:r w:rsidR="00934542" w:rsidRPr="00934542">
        <w:rPr>
          <w:sz w:val="24"/>
          <w:szCs w:val="24"/>
        </w:rPr>
        <w:t xml:space="preserve">kas ir </w:t>
      </w:r>
      <w:r w:rsidR="00934542">
        <w:rPr>
          <w:sz w:val="24"/>
          <w:szCs w:val="24"/>
        </w:rPr>
        <w:t>l</w:t>
      </w:r>
      <w:r w:rsidR="00934542" w:rsidRPr="00934542">
        <w:rPr>
          <w:sz w:val="24"/>
          <w:szCs w:val="24"/>
        </w:rPr>
        <w:t xml:space="preserve">ielākais siltumapgādes uzņēmums novadā </w:t>
      </w:r>
      <w:r w:rsidR="00934542">
        <w:rPr>
          <w:sz w:val="24"/>
          <w:szCs w:val="24"/>
        </w:rPr>
        <w:t>un</w:t>
      </w:r>
      <w:r w:rsidR="00934542" w:rsidRPr="00934542">
        <w:rPr>
          <w:sz w:val="24"/>
          <w:szCs w:val="24"/>
        </w:rPr>
        <w:t xml:space="preserve"> nodrošin</w:t>
      </w:r>
      <w:r w:rsidR="00934542">
        <w:rPr>
          <w:sz w:val="24"/>
          <w:szCs w:val="24"/>
        </w:rPr>
        <w:t xml:space="preserve">a siltumapgādi Gulbenes pilsētā. Lai mērķtiecīgi ilgtermiņā attīstītu </w:t>
      </w:r>
      <w:r w:rsidR="00934542" w:rsidRPr="00934542">
        <w:rPr>
          <w:sz w:val="24"/>
          <w:szCs w:val="24"/>
        </w:rPr>
        <w:t>centralizētās siltumapgāde</w:t>
      </w:r>
      <w:r w:rsidR="00934542">
        <w:rPr>
          <w:sz w:val="24"/>
          <w:szCs w:val="24"/>
        </w:rPr>
        <w:t>s sistēmu</w:t>
      </w:r>
      <w:r w:rsidR="004036F7">
        <w:rPr>
          <w:sz w:val="24"/>
          <w:szCs w:val="24"/>
        </w:rPr>
        <w:t xml:space="preserve"> G</w:t>
      </w:r>
      <w:r w:rsidR="00934542">
        <w:rPr>
          <w:sz w:val="24"/>
          <w:szCs w:val="24"/>
        </w:rPr>
        <w:t>ulbenes pilsētā, 2016.</w:t>
      </w:r>
      <w:r w:rsidRPr="00F04985">
        <w:rPr>
          <w:sz w:val="24"/>
          <w:szCs w:val="24"/>
        </w:rPr>
        <w:t xml:space="preserve">gadā tika izstrādāta </w:t>
      </w:r>
      <w:r w:rsidR="005E4AD2">
        <w:rPr>
          <w:sz w:val="24"/>
          <w:szCs w:val="24"/>
        </w:rPr>
        <w:t>“</w:t>
      </w:r>
      <w:r w:rsidRPr="00F04985">
        <w:rPr>
          <w:sz w:val="24"/>
          <w:szCs w:val="24"/>
        </w:rPr>
        <w:t>Si</w:t>
      </w:r>
      <w:r w:rsidR="00934542">
        <w:rPr>
          <w:sz w:val="24"/>
          <w:szCs w:val="24"/>
        </w:rPr>
        <w:t>ltumapgādes stratēģija</w:t>
      </w:r>
      <w:r w:rsidR="005E4AD2">
        <w:rPr>
          <w:sz w:val="24"/>
          <w:szCs w:val="24"/>
        </w:rPr>
        <w:t xml:space="preserve"> Gulbenes pilsētai”</w:t>
      </w:r>
      <w:r w:rsidR="00797BCB">
        <w:rPr>
          <w:sz w:val="24"/>
          <w:szCs w:val="24"/>
        </w:rPr>
        <w:t>, kurā veikta situācijas analīze un rasti iespējami labākie risinājumi, ko izmantot pilsētas attīstības plānošanas darbā</w:t>
      </w:r>
      <w:r w:rsidR="004036F7">
        <w:rPr>
          <w:sz w:val="24"/>
          <w:szCs w:val="24"/>
        </w:rPr>
        <w:t>.</w:t>
      </w:r>
      <w:r>
        <w:rPr>
          <w:sz w:val="24"/>
          <w:szCs w:val="24"/>
        </w:rPr>
        <w:t xml:space="preserve"> </w:t>
      </w:r>
      <w:r w:rsidRPr="00F04985">
        <w:rPr>
          <w:sz w:val="24"/>
          <w:szCs w:val="24"/>
        </w:rPr>
        <w:t>Gulbenes pilsētas centrali</w:t>
      </w:r>
      <w:r w:rsidR="00FC6B66">
        <w:rPr>
          <w:sz w:val="24"/>
          <w:szCs w:val="24"/>
        </w:rPr>
        <w:t>zētā siltumapgādes sistēma</w:t>
      </w:r>
      <w:r w:rsidRPr="00F04985">
        <w:rPr>
          <w:sz w:val="24"/>
          <w:szCs w:val="24"/>
        </w:rPr>
        <w:t xml:space="preserve"> sastāv no vairākām vienotā tīklā saslēgtām katlu mājām un koģenerācijas stacijas, siltumtīkliem un enerģijas patērētājiem</w:t>
      </w:r>
      <w:r w:rsidR="00952CB6" w:rsidRPr="00952CB6">
        <w:rPr>
          <w:sz w:val="24"/>
          <w:szCs w:val="24"/>
        </w:rPr>
        <w:t>.</w:t>
      </w:r>
      <w:r w:rsidR="00FC6B66">
        <w:rPr>
          <w:sz w:val="24"/>
          <w:szCs w:val="24"/>
        </w:rPr>
        <w:t xml:space="preserve"> </w:t>
      </w:r>
      <w:r w:rsidR="004036F7">
        <w:rPr>
          <w:sz w:val="24"/>
          <w:szCs w:val="24"/>
        </w:rPr>
        <w:t>Novadā lielākie silt</w:t>
      </w:r>
      <w:r w:rsidR="00C86A9C">
        <w:rPr>
          <w:sz w:val="24"/>
          <w:szCs w:val="24"/>
        </w:rPr>
        <w:t xml:space="preserve">umapgādes nodrošinātāji ir </w:t>
      </w:r>
      <w:r w:rsidR="00F70E82">
        <w:rPr>
          <w:sz w:val="24"/>
          <w:szCs w:val="24"/>
        </w:rPr>
        <w:t xml:space="preserve">pagastu katlu mājas, SIA </w:t>
      </w:r>
      <w:r w:rsidR="00F5055D">
        <w:rPr>
          <w:sz w:val="24"/>
          <w:szCs w:val="24"/>
        </w:rPr>
        <w:t>“</w:t>
      </w:r>
      <w:r w:rsidR="00F70E82">
        <w:rPr>
          <w:sz w:val="24"/>
          <w:szCs w:val="24"/>
        </w:rPr>
        <w:t>GULBENES ENERGO</w:t>
      </w:r>
      <w:r w:rsidR="00F5055D">
        <w:rPr>
          <w:sz w:val="24"/>
          <w:szCs w:val="24"/>
        </w:rPr>
        <w:t>”</w:t>
      </w:r>
      <w:r w:rsidR="00F70E82">
        <w:rPr>
          <w:sz w:val="24"/>
          <w:szCs w:val="24"/>
        </w:rPr>
        <w:t xml:space="preserve"> un SIA “Vidzemes Enerģija”</w:t>
      </w:r>
      <w:r w:rsidR="004036F7">
        <w:rPr>
          <w:sz w:val="24"/>
          <w:szCs w:val="24"/>
        </w:rPr>
        <w:t>. Mājsaimniecības pārsvarā aprīkotas ar individuālo apkuri un to izmeši netiek uzskaitīti un kontrolēti.</w:t>
      </w:r>
    </w:p>
    <w:p w:rsidR="009076DB" w:rsidRDefault="000F5576" w:rsidP="004036F7">
      <w:pPr>
        <w:autoSpaceDE w:val="0"/>
        <w:autoSpaceDN w:val="0"/>
        <w:adjustRightInd w:val="0"/>
        <w:spacing w:line="276" w:lineRule="auto"/>
        <w:jc w:val="both"/>
        <w:rPr>
          <w:color w:val="000000" w:themeColor="text1"/>
          <w:sz w:val="24"/>
          <w:szCs w:val="24"/>
        </w:rPr>
      </w:pPr>
      <w:r>
        <w:rPr>
          <w:sz w:val="24"/>
          <w:szCs w:val="24"/>
        </w:rPr>
        <w:tab/>
        <w:t>Lielākie ražošanas uzņēmumi</w:t>
      </w:r>
      <w:r w:rsidR="0024026E">
        <w:rPr>
          <w:sz w:val="24"/>
          <w:szCs w:val="24"/>
        </w:rPr>
        <w:t xml:space="preserve"> novadā ir saistīti</w:t>
      </w:r>
      <w:r w:rsidR="00F95ED2">
        <w:rPr>
          <w:sz w:val="24"/>
          <w:szCs w:val="24"/>
        </w:rPr>
        <w:t xml:space="preserve"> ar kokapstrādi, kas sastāda 50% no visiem Gulbenes novada uzņēmumiem.</w:t>
      </w:r>
      <w:r w:rsidR="0024026E">
        <w:rPr>
          <w:sz w:val="24"/>
          <w:szCs w:val="24"/>
        </w:rPr>
        <w:t xml:space="preserve"> Viens no lielākajiem uzņēmumiem atrodas</w:t>
      </w:r>
      <w:r w:rsidR="00D43810">
        <w:rPr>
          <w:sz w:val="24"/>
          <w:szCs w:val="24"/>
        </w:rPr>
        <w:t xml:space="preserve"> Daukstu pagastā</w:t>
      </w:r>
      <w:r w:rsidR="0024026E">
        <w:rPr>
          <w:sz w:val="24"/>
          <w:szCs w:val="24"/>
        </w:rPr>
        <w:t xml:space="preserve"> -</w:t>
      </w:r>
      <w:proofErr w:type="gramStart"/>
      <w:r w:rsidR="0024026E">
        <w:rPr>
          <w:sz w:val="24"/>
          <w:szCs w:val="24"/>
        </w:rPr>
        <w:t xml:space="preserve"> </w:t>
      </w:r>
      <w:r w:rsidR="00262D9A">
        <w:rPr>
          <w:sz w:val="24"/>
          <w:szCs w:val="24"/>
        </w:rPr>
        <w:t xml:space="preserve"> </w:t>
      </w:r>
      <w:proofErr w:type="gramEnd"/>
      <w:r w:rsidR="00262D9A" w:rsidRPr="00262D9A">
        <w:rPr>
          <w:sz w:val="24"/>
          <w:szCs w:val="24"/>
        </w:rPr>
        <w:t xml:space="preserve">SIA „LatGran”  </w:t>
      </w:r>
      <w:r w:rsidR="00D43810">
        <w:rPr>
          <w:sz w:val="24"/>
          <w:szCs w:val="24"/>
        </w:rPr>
        <w:t xml:space="preserve"> kokskaidu granulu rūpnīca,</w:t>
      </w:r>
      <w:r w:rsidR="00262D9A">
        <w:rPr>
          <w:sz w:val="24"/>
          <w:szCs w:val="24"/>
        </w:rPr>
        <w:t xml:space="preserve"> </w:t>
      </w:r>
      <w:r w:rsidR="0024026E">
        <w:rPr>
          <w:sz w:val="24"/>
          <w:szCs w:val="24"/>
        </w:rPr>
        <w:t xml:space="preserve">Gulbenes pilsētā - </w:t>
      </w:r>
      <w:r w:rsidR="00F95ED2">
        <w:rPr>
          <w:sz w:val="24"/>
          <w:szCs w:val="24"/>
        </w:rPr>
        <w:t xml:space="preserve"> </w:t>
      </w:r>
      <w:r w:rsidR="00794817">
        <w:rPr>
          <w:sz w:val="24"/>
          <w:szCs w:val="24"/>
        </w:rPr>
        <w:t>SIA Konto</w:t>
      </w:r>
      <w:r w:rsidR="0024026E">
        <w:rPr>
          <w:sz w:val="24"/>
          <w:szCs w:val="24"/>
        </w:rPr>
        <w:t xml:space="preserve"> </w:t>
      </w:r>
      <w:r w:rsidR="00794817" w:rsidRPr="00794817">
        <w:rPr>
          <w:sz w:val="24"/>
          <w:szCs w:val="24"/>
        </w:rPr>
        <w:t xml:space="preserve">(kokapstrāde),  </w:t>
      </w:r>
      <w:r w:rsidR="00794817">
        <w:rPr>
          <w:sz w:val="24"/>
          <w:szCs w:val="24"/>
        </w:rPr>
        <w:t xml:space="preserve"> </w:t>
      </w:r>
      <w:r>
        <w:rPr>
          <w:sz w:val="24"/>
          <w:szCs w:val="24"/>
        </w:rPr>
        <w:t xml:space="preserve"> Lizuma pagast</w:t>
      </w:r>
      <w:r w:rsidR="00837B69">
        <w:rPr>
          <w:sz w:val="24"/>
          <w:szCs w:val="24"/>
        </w:rPr>
        <w:t xml:space="preserve">ā </w:t>
      </w:r>
      <w:r>
        <w:rPr>
          <w:sz w:val="24"/>
          <w:szCs w:val="24"/>
        </w:rPr>
        <w:t xml:space="preserve"> SIA </w:t>
      </w:r>
      <w:r w:rsidR="00837B69">
        <w:rPr>
          <w:sz w:val="24"/>
          <w:szCs w:val="24"/>
        </w:rPr>
        <w:t>“</w:t>
      </w:r>
      <w:r>
        <w:rPr>
          <w:sz w:val="24"/>
          <w:szCs w:val="24"/>
        </w:rPr>
        <w:t>AVOTI SWF</w:t>
      </w:r>
      <w:r w:rsidR="00837B69">
        <w:rPr>
          <w:sz w:val="24"/>
          <w:szCs w:val="24"/>
        </w:rPr>
        <w:t>”</w:t>
      </w:r>
      <w:r w:rsidR="00F95ED2">
        <w:rPr>
          <w:sz w:val="24"/>
          <w:szCs w:val="24"/>
        </w:rPr>
        <w:t xml:space="preserve"> (mēbeļu ražošana</w:t>
      </w:r>
      <w:r w:rsidR="008B4E3B">
        <w:rPr>
          <w:sz w:val="24"/>
          <w:szCs w:val="24"/>
        </w:rPr>
        <w:t>)</w:t>
      </w:r>
      <w:r>
        <w:rPr>
          <w:sz w:val="24"/>
          <w:szCs w:val="24"/>
        </w:rPr>
        <w:t xml:space="preserve">, SIA </w:t>
      </w:r>
      <w:r w:rsidR="00837B69">
        <w:rPr>
          <w:sz w:val="24"/>
          <w:szCs w:val="24"/>
        </w:rPr>
        <w:t>“</w:t>
      </w:r>
      <w:r>
        <w:rPr>
          <w:sz w:val="24"/>
          <w:szCs w:val="24"/>
        </w:rPr>
        <w:t>RAIRU</w:t>
      </w:r>
      <w:r w:rsidR="00837B69">
        <w:rPr>
          <w:sz w:val="24"/>
          <w:szCs w:val="24"/>
        </w:rPr>
        <w:t>”</w:t>
      </w:r>
      <w:r w:rsidR="0024026E">
        <w:rPr>
          <w:sz w:val="24"/>
          <w:szCs w:val="24"/>
        </w:rPr>
        <w:t xml:space="preserve"> </w:t>
      </w:r>
      <w:r w:rsidR="008B4E3B" w:rsidRPr="008B4E3B">
        <w:rPr>
          <w:sz w:val="24"/>
          <w:szCs w:val="24"/>
        </w:rPr>
        <w:t xml:space="preserve">(kokapstrāde), </w:t>
      </w:r>
      <w:r w:rsidR="008B4E3B">
        <w:rPr>
          <w:sz w:val="24"/>
          <w:szCs w:val="24"/>
        </w:rPr>
        <w:t xml:space="preserve"> </w:t>
      </w:r>
      <w:r w:rsidR="00262D9A">
        <w:rPr>
          <w:sz w:val="24"/>
          <w:szCs w:val="24"/>
        </w:rPr>
        <w:t>un</w:t>
      </w:r>
      <w:r>
        <w:rPr>
          <w:sz w:val="24"/>
          <w:szCs w:val="24"/>
        </w:rPr>
        <w:t xml:space="preserve"> dārzeņu pārstrādes uzņēmums SIA </w:t>
      </w:r>
      <w:r w:rsidR="00837B69">
        <w:rPr>
          <w:sz w:val="24"/>
          <w:szCs w:val="24"/>
        </w:rPr>
        <w:t>“</w:t>
      </w:r>
      <w:r>
        <w:rPr>
          <w:sz w:val="24"/>
          <w:szCs w:val="24"/>
        </w:rPr>
        <w:t>Dimdiņi</w:t>
      </w:r>
      <w:r w:rsidR="00837B69">
        <w:rPr>
          <w:sz w:val="24"/>
          <w:szCs w:val="24"/>
        </w:rPr>
        <w:t>”</w:t>
      </w:r>
      <w:r w:rsidR="00F95ED2">
        <w:t xml:space="preserve">, </w:t>
      </w:r>
      <w:r w:rsidR="008B4E3B" w:rsidRPr="008B4E3B">
        <w:rPr>
          <w:sz w:val="24"/>
          <w:szCs w:val="24"/>
        </w:rPr>
        <w:t>Rankas pagas</w:t>
      </w:r>
      <w:r w:rsidR="00F95ED2">
        <w:rPr>
          <w:sz w:val="24"/>
          <w:szCs w:val="24"/>
        </w:rPr>
        <w:t xml:space="preserve">tā SIA </w:t>
      </w:r>
      <w:r w:rsidR="00837B69">
        <w:rPr>
          <w:sz w:val="24"/>
          <w:szCs w:val="24"/>
        </w:rPr>
        <w:t>“</w:t>
      </w:r>
      <w:r w:rsidR="00F95ED2">
        <w:rPr>
          <w:sz w:val="24"/>
          <w:szCs w:val="24"/>
        </w:rPr>
        <w:t>Grantiņi1</w:t>
      </w:r>
      <w:r w:rsidR="00837B69">
        <w:rPr>
          <w:sz w:val="24"/>
          <w:szCs w:val="24"/>
        </w:rPr>
        <w:t>”</w:t>
      </w:r>
      <w:r w:rsidR="0024026E">
        <w:rPr>
          <w:sz w:val="24"/>
          <w:szCs w:val="24"/>
        </w:rPr>
        <w:t xml:space="preserve"> </w:t>
      </w:r>
      <w:r w:rsidR="00F95ED2">
        <w:rPr>
          <w:sz w:val="24"/>
          <w:szCs w:val="24"/>
        </w:rPr>
        <w:t>(kokapstrāde)</w:t>
      </w:r>
      <w:r w:rsidR="00262D9A">
        <w:rPr>
          <w:sz w:val="24"/>
          <w:szCs w:val="24"/>
        </w:rPr>
        <w:t xml:space="preserve">, Stradu pagastā </w:t>
      </w:r>
      <w:r w:rsidR="00262D9A" w:rsidRPr="00262D9A">
        <w:rPr>
          <w:sz w:val="24"/>
          <w:szCs w:val="24"/>
        </w:rPr>
        <w:t xml:space="preserve">SIA </w:t>
      </w:r>
      <w:r w:rsidR="00837B69">
        <w:rPr>
          <w:sz w:val="24"/>
          <w:szCs w:val="24"/>
        </w:rPr>
        <w:t>“</w:t>
      </w:r>
      <w:r w:rsidR="00262D9A" w:rsidRPr="00262D9A">
        <w:rPr>
          <w:sz w:val="24"/>
          <w:szCs w:val="24"/>
        </w:rPr>
        <w:t>VASKS</w:t>
      </w:r>
      <w:r w:rsidR="00837B69">
        <w:rPr>
          <w:sz w:val="24"/>
          <w:szCs w:val="24"/>
        </w:rPr>
        <w:t>”</w:t>
      </w:r>
      <w:r w:rsidR="00262D9A">
        <w:rPr>
          <w:sz w:val="24"/>
          <w:szCs w:val="24"/>
        </w:rPr>
        <w:t xml:space="preserve"> (kokapstrāde)</w:t>
      </w:r>
      <w:r w:rsidR="00B82BF8">
        <w:rPr>
          <w:sz w:val="24"/>
          <w:szCs w:val="24"/>
        </w:rPr>
        <w:t xml:space="preserve"> un SIA </w:t>
      </w:r>
      <w:r w:rsidR="00837B69">
        <w:rPr>
          <w:sz w:val="24"/>
          <w:szCs w:val="24"/>
        </w:rPr>
        <w:t>“</w:t>
      </w:r>
      <w:r w:rsidR="00B82BF8">
        <w:rPr>
          <w:sz w:val="24"/>
          <w:szCs w:val="24"/>
        </w:rPr>
        <w:t>Gaujas koks</w:t>
      </w:r>
      <w:r w:rsidR="00837B69">
        <w:rPr>
          <w:sz w:val="24"/>
          <w:szCs w:val="24"/>
        </w:rPr>
        <w:t>”</w:t>
      </w:r>
      <w:r w:rsidR="00F95ED2">
        <w:rPr>
          <w:sz w:val="24"/>
          <w:szCs w:val="24"/>
        </w:rPr>
        <w:t>. Graudu pārstr</w:t>
      </w:r>
      <w:r w:rsidR="00D43810">
        <w:rPr>
          <w:sz w:val="24"/>
          <w:szCs w:val="24"/>
        </w:rPr>
        <w:t>āde</w:t>
      </w:r>
      <w:r w:rsidR="00F95ED2">
        <w:rPr>
          <w:sz w:val="24"/>
          <w:szCs w:val="24"/>
        </w:rPr>
        <w:t>s</w:t>
      </w:r>
      <w:r w:rsidR="00262D9A">
        <w:rPr>
          <w:sz w:val="24"/>
          <w:szCs w:val="24"/>
        </w:rPr>
        <w:t xml:space="preserve"> lielākie</w:t>
      </w:r>
      <w:r w:rsidR="00F95ED2">
        <w:rPr>
          <w:sz w:val="24"/>
          <w:szCs w:val="24"/>
        </w:rPr>
        <w:t xml:space="preserve"> uzņ</w:t>
      </w:r>
      <w:r w:rsidR="00D43810">
        <w:rPr>
          <w:sz w:val="24"/>
          <w:szCs w:val="24"/>
        </w:rPr>
        <w:t>ēmumi</w:t>
      </w:r>
      <w:r w:rsidR="0024026E">
        <w:rPr>
          <w:sz w:val="24"/>
          <w:szCs w:val="24"/>
        </w:rPr>
        <w:t xml:space="preserve"> ir</w:t>
      </w:r>
      <w:r w:rsidR="00262D9A">
        <w:rPr>
          <w:sz w:val="24"/>
          <w:szCs w:val="24"/>
        </w:rPr>
        <w:t xml:space="preserve"> </w:t>
      </w:r>
      <w:r w:rsidR="00D43810" w:rsidRPr="00D43810">
        <w:rPr>
          <w:sz w:val="24"/>
          <w:szCs w:val="24"/>
        </w:rPr>
        <w:t>graudu pieņemšanas un kalšu komplekss</w:t>
      </w:r>
      <w:r w:rsidR="00D43810">
        <w:rPr>
          <w:sz w:val="24"/>
          <w:szCs w:val="24"/>
        </w:rPr>
        <w:t xml:space="preserve"> </w:t>
      </w:r>
      <w:r w:rsidR="00D43810" w:rsidRPr="00D43810">
        <w:rPr>
          <w:sz w:val="24"/>
          <w:szCs w:val="24"/>
        </w:rPr>
        <w:t xml:space="preserve">SIA “Baltic </w:t>
      </w:r>
      <w:r w:rsidR="00D43810" w:rsidRPr="00D43810">
        <w:rPr>
          <w:sz w:val="24"/>
          <w:szCs w:val="24"/>
        </w:rPr>
        <w:lastRenderedPageBreak/>
        <w:t>Agro” s</w:t>
      </w:r>
      <w:r w:rsidR="00D43810">
        <w:rPr>
          <w:sz w:val="24"/>
          <w:szCs w:val="24"/>
        </w:rPr>
        <w:t>ervisa centrs</w:t>
      </w:r>
      <w:r w:rsidR="00D43810" w:rsidRPr="00D43810">
        <w:rPr>
          <w:sz w:val="24"/>
          <w:szCs w:val="24"/>
        </w:rPr>
        <w:t xml:space="preserve"> Beļavas pagasta Svelberģī</w:t>
      </w:r>
      <w:r w:rsidR="0024026E">
        <w:rPr>
          <w:sz w:val="24"/>
          <w:szCs w:val="24"/>
        </w:rPr>
        <w:t>,</w:t>
      </w:r>
      <w:r w:rsidR="00262D9A">
        <w:rPr>
          <w:sz w:val="24"/>
          <w:szCs w:val="24"/>
        </w:rPr>
        <w:t xml:space="preserve"> Lizuma pagasta SIA </w:t>
      </w:r>
      <w:r w:rsidR="009076DB">
        <w:rPr>
          <w:sz w:val="24"/>
          <w:szCs w:val="24"/>
        </w:rPr>
        <w:t>“</w:t>
      </w:r>
      <w:r w:rsidR="00262D9A">
        <w:rPr>
          <w:sz w:val="24"/>
          <w:szCs w:val="24"/>
        </w:rPr>
        <w:t>Brīvzemnieki</w:t>
      </w:r>
      <w:r w:rsidR="009076DB">
        <w:rPr>
          <w:sz w:val="24"/>
          <w:szCs w:val="24"/>
        </w:rPr>
        <w:t>”</w:t>
      </w:r>
      <w:r w:rsidR="00262D9A">
        <w:rPr>
          <w:sz w:val="24"/>
          <w:szCs w:val="24"/>
        </w:rPr>
        <w:t xml:space="preserve">, Rankas pagasta ZS </w:t>
      </w:r>
      <w:r w:rsidR="009076DB">
        <w:rPr>
          <w:sz w:val="24"/>
          <w:szCs w:val="24"/>
        </w:rPr>
        <w:t>“</w:t>
      </w:r>
      <w:r w:rsidR="00262D9A">
        <w:rPr>
          <w:sz w:val="24"/>
          <w:szCs w:val="24"/>
        </w:rPr>
        <w:t>ĶELMĒNI</w:t>
      </w:r>
      <w:r w:rsidR="009076DB">
        <w:rPr>
          <w:sz w:val="24"/>
          <w:szCs w:val="24"/>
        </w:rPr>
        <w:t>”</w:t>
      </w:r>
      <w:r w:rsidR="00262D9A">
        <w:rPr>
          <w:sz w:val="24"/>
          <w:szCs w:val="24"/>
        </w:rPr>
        <w:t xml:space="preserve"> un citi. </w:t>
      </w:r>
      <w:r w:rsidR="00797BCB">
        <w:rPr>
          <w:color w:val="000000" w:themeColor="text1"/>
          <w:sz w:val="24"/>
          <w:szCs w:val="24"/>
        </w:rPr>
        <w:t xml:space="preserve">Pēc vides pārraudzības valsts biroja datiem uz 2016.gada 1. janvāri Gulbenes novadā A kategorijas piesārņojošās darbības atļauja ir izniegta viena: SIA “AP Kaudzītes”, bet B kategorijas </w:t>
      </w:r>
      <w:r w:rsidR="00797BCB" w:rsidRPr="00797BCB">
        <w:rPr>
          <w:color w:val="000000" w:themeColor="text1"/>
          <w:sz w:val="24"/>
          <w:szCs w:val="24"/>
        </w:rPr>
        <w:t>piesārņojošās darbības atļauja</w:t>
      </w:r>
      <w:r w:rsidR="002E688B">
        <w:rPr>
          <w:color w:val="000000" w:themeColor="text1"/>
          <w:sz w:val="24"/>
          <w:szCs w:val="24"/>
        </w:rPr>
        <w:t>s ir izniegtas 51</w:t>
      </w:r>
      <w:r w:rsidR="00797BCB">
        <w:rPr>
          <w:color w:val="000000" w:themeColor="text1"/>
          <w:sz w:val="24"/>
          <w:szCs w:val="24"/>
        </w:rPr>
        <w:t>.</w:t>
      </w:r>
      <w:r w:rsidR="00797BCB" w:rsidRPr="00797BCB">
        <w:t xml:space="preserve"> </w:t>
      </w:r>
      <w:r w:rsidR="00153FB9">
        <w:rPr>
          <w:color w:val="000000" w:themeColor="text1"/>
          <w:sz w:val="24"/>
          <w:szCs w:val="24"/>
        </w:rPr>
        <w:t>Pielikumā Nr.1</w:t>
      </w:r>
      <w:r w:rsidR="00797BCB" w:rsidRPr="00797BCB">
        <w:rPr>
          <w:color w:val="000000" w:themeColor="text1"/>
          <w:sz w:val="24"/>
          <w:szCs w:val="24"/>
        </w:rPr>
        <w:t xml:space="preserve"> apkopoti dati par izsniegtajām gaisa piesārņojošās darbības</w:t>
      </w:r>
      <w:r w:rsidR="00797BCB">
        <w:rPr>
          <w:color w:val="000000" w:themeColor="text1"/>
          <w:sz w:val="24"/>
          <w:szCs w:val="24"/>
        </w:rPr>
        <w:t xml:space="preserve"> atļaujām</w:t>
      </w:r>
      <w:r w:rsidR="00797BCB" w:rsidRPr="00797BCB">
        <w:rPr>
          <w:color w:val="000000" w:themeColor="text1"/>
          <w:sz w:val="24"/>
          <w:szCs w:val="24"/>
        </w:rPr>
        <w:t>.</w:t>
      </w:r>
    </w:p>
    <w:p w:rsidR="00E056D5" w:rsidRDefault="00E34C64" w:rsidP="009076DB">
      <w:pPr>
        <w:autoSpaceDE w:val="0"/>
        <w:autoSpaceDN w:val="0"/>
        <w:adjustRightInd w:val="0"/>
        <w:spacing w:line="276" w:lineRule="auto"/>
        <w:ind w:firstLine="567"/>
        <w:jc w:val="both"/>
        <w:rPr>
          <w:sz w:val="24"/>
          <w:szCs w:val="24"/>
        </w:rPr>
      </w:pPr>
      <w:r w:rsidRPr="00E34C64">
        <w:rPr>
          <w:color w:val="000000" w:themeColor="text1"/>
          <w:sz w:val="24"/>
          <w:szCs w:val="24"/>
        </w:rPr>
        <w:t xml:space="preserve">Ar koģenerāciju saprot tehnoloģisku procesu, kurā vienlaicīgi tiek ražota gan siltumenerģija, gan elektroenerģija. Šo procesu sauc arī par kombinēto siltuma un elektroenerģijas ražošanu. Koģenerācija ir efektīvāks un videi draudzīgāks process salīdzinājumā ar enerģijas ražošanu atsevišķos procesos – katlumājā un kondensācijas stacijā. </w:t>
      </w:r>
      <w:r w:rsidR="007F03B3" w:rsidRPr="009076DB">
        <w:rPr>
          <w:color w:val="000000" w:themeColor="text1"/>
          <w:sz w:val="24"/>
          <w:szCs w:val="24"/>
        </w:rPr>
        <w:t>Gul</w:t>
      </w:r>
      <w:r w:rsidR="007F03B3">
        <w:rPr>
          <w:sz w:val="24"/>
          <w:szCs w:val="24"/>
        </w:rPr>
        <w:t>benes novadā ir trīs koģenerāci</w:t>
      </w:r>
      <w:r w:rsidR="009076DB">
        <w:rPr>
          <w:sz w:val="24"/>
          <w:szCs w:val="24"/>
        </w:rPr>
        <w:t xml:space="preserve">jas stacijas: Gulbenes pilsētā </w:t>
      </w:r>
      <w:r w:rsidR="007F03B3">
        <w:rPr>
          <w:sz w:val="24"/>
          <w:szCs w:val="24"/>
        </w:rPr>
        <w:t>Miera ielā 17 “SIA Bio</w:t>
      </w:r>
      <w:r w:rsidR="004177D6">
        <w:rPr>
          <w:sz w:val="24"/>
          <w:szCs w:val="24"/>
        </w:rPr>
        <w:t>in</w:t>
      </w:r>
      <w:r w:rsidR="007F03B3">
        <w:rPr>
          <w:sz w:val="24"/>
          <w:szCs w:val="24"/>
        </w:rPr>
        <w:t xml:space="preserve">vest”, </w:t>
      </w:r>
      <w:r w:rsidR="004177D6">
        <w:rPr>
          <w:sz w:val="24"/>
          <w:szCs w:val="24"/>
        </w:rPr>
        <w:t xml:space="preserve">Litenes pagastā SIA </w:t>
      </w:r>
      <w:r w:rsidR="009076DB">
        <w:rPr>
          <w:sz w:val="24"/>
          <w:szCs w:val="24"/>
        </w:rPr>
        <w:t>“</w:t>
      </w:r>
      <w:r w:rsidR="004177D6">
        <w:rPr>
          <w:sz w:val="24"/>
          <w:szCs w:val="24"/>
        </w:rPr>
        <w:t>Agro Cemeri</w:t>
      </w:r>
      <w:r w:rsidR="009076DB">
        <w:rPr>
          <w:sz w:val="24"/>
          <w:szCs w:val="24"/>
        </w:rPr>
        <w:t>”</w:t>
      </w:r>
      <w:r w:rsidR="004177D6">
        <w:rPr>
          <w:sz w:val="24"/>
          <w:szCs w:val="24"/>
        </w:rPr>
        <w:t xml:space="preserve"> un 2017. gadā atklātā stacija Lizuma pagastā SIA “EKO NRG”. </w:t>
      </w:r>
      <w:r w:rsidR="00E056D5" w:rsidRPr="00E056D5">
        <w:rPr>
          <w:sz w:val="24"/>
          <w:szCs w:val="24"/>
        </w:rPr>
        <w:t>Lai arī koģenerācijas staciju darbība rada gaisa piesārņojumu, kā arī var palielināt smaku u.</w:t>
      </w:r>
      <w:r w:rsidR="00E056D5">
        <w:rPr>
          <w:sz w:val="24"/>
          <w:szCs w:val="24"/>
        </w:rPr>
        <w:t>c. vielu emisijas vidē, tā ļauj</w:t>
      </w:r>
      <w:r w:rsidR="00E056D5" w:rsidRPr="00E056D5">
        <w:rPr>
          <w:sz w:val="24"/>
          <w:szCs w:val="24"/>
        </w:rPr>
        <w:t xml:space="preserve"> efektīvāk izmantot kurināmo, samazināt izmešu daudzumu, panākt zemākas enerģijas ražošanas izmaksas, nodrošināt mazākus pārvades zudumus decentralizētā sistēmā, kā arī vietējā kurināmā izmantošanas gadījumā tiek veicināta reģionālā attīstība</w:t>
      </w:r>
      <w:r w:rsidR="00E056D5">
        <w:rPr>
          <w:sz w:val="24"/>
          <w:szCs w:val="24"/>
        </w:rPr>
        <w:t>.</w:t>
      </w:r>
      <w:r w:rsidR="00CE071F">
        <w:rPr>
          <w:sz w:val="24"/>
          <w:szCs w:val="24"/>
        </w:rPr>
        <w:t xml:space="preserve"> </w:t>
      </w:r>
      <w:r w:rsidR="002E688B">
        <w:rPr>
          <w:sz w:val="24"/>
          <w:szCs w:val="24"/>
        </w:rPr>
        <w:t>Lizuma pagastā pēdējos gados noteik vislielākā rūpniecības attīstība novadā un teritorijas plānojuma p</w:t>
      </w:r>
      <w:r w:rsidR="00CE071F">
        <w:rPr>
          <w:sz w:val="24"/>
          <w:szCs w:val="24"/>
        </w:rPr>
        <w:t>ublisk</w:t>
      </w:r>
      <w:r w:rsidR="002E688B">
        <w:rPr>
          <w:sz w:val="24"/>
          <w:szCs w:val="24"/>
        </w:rPr>
        <w:t>ās apspriešanas laikā,</w:t>
      </w:r>
      <w:r w:rsidR="00CE071F">
        <w:rPr>
          <w:sz w:val="24"/>
          <w:szCs w:val="24"/>
        </w:rPr>
        <w:t xml:space="preserve"> Lizuma pagasta iedzīvotāju </w:t>
      </w:r>
      <w:r w:rsidR="002E688B">
        <w:rPr>
          <w:sz w:val="24"/>
          <w:szCs w:val="24"/>
        </w:rPr>
        <w:t>izteica iebildumus un priekšlikumus</w:t>
      </w:r>
      <w:r w:rsidR="00CE071F">
        <w:rPr>
          <w:sz w:val="24"/>
          <w:szCs w:val="24"/>
        </w:rPr>
        <w:t xml:space="preserve"> par buferzonām rūpniecības uzņēmumiem, lai ciema iedzīvotāji ir aizsargāti no rūpniecisko teritoriju trokšņu, smaku un citu nelabvēl</w:t>
      </w:r>
      <w:r w:rsidR="00C03B29">
        <w:rPr>
          <w:sz w:val="24"/>
          <w:szCs w:val="24"/>
        </w:rPr>
        <w:t>īgo apsatākļu ietekmes. Ņemot vērā iedzīvotāju un uzņēmēju intereses,</w:t>
      </w:r>
      <w:r w:rsidR="00CE071F">
        <w:rPr>
          <w:sz w:val="24"/>
          <w:szCs w:val="24"/>
        </w:rPr>
        <w:t xml:space="preserve"> teritorijas izmantošanas un apbūves noteikumos ir iestrādās prasības prettrok</w:t>
      </w:r>
      <w:r w:rsidR="00F142CD">
        <w:rPr>
          <w:sz w:val="24"/>
          <w:szCs w:val="24"/>
        </w:rPr>
        <w:t>š</w:t>
      </w:r>
      <w:r w:rsidR="00CE071F">
        <w:rPr>
          <w:sz w:val="24"/>
          <w:szCs w:val="24"/>
        </w:rPr>
        <w:t>ņu sien</w:t>
      </w:r>
      <w:r w:rsidR="00F142CD">
        <w:rPr>
          <w:sz w:val="24"/>
          <w:szCs w:val="24"/>
        </w:rPr>
        <w:t>u izbūvei,</w:t>
      </w:r>
      <w:r w:rsidR="00CE071F">
        <w:rPr>
          <w:sz w:val="24"/>
          <w:szCs w:val="24"/>
        </w:rPr>
        <w:t xml:space="preserve"> prasības vides risku samazināšanai</w:t>
      </w:r>
      <w:r w:rsidR="00F142CD">
        <w:rPr>
          <w:sz w:val="24"/>
          <w:szCs w:val="24"/>
        </w:rPr>
        <w:t xml:space="preserve"> un noteikti rūpnieciskās apbūves teritorijā noteikumi, par to, ka rūpniecības objekta īpašnieks ierīko savā zemes vie</w:t>
      </w:r>
      <w:r w:rsidR="002E688B">
        <w:rPr>
          <w:sz w:val="24"/>
          <w:szCs w:val="24"/>
        </w:rPr>
        <w:t>nībā buferzonu, lai neietekmētu</w:t>
      </w:r>
      <w:r w:rsidR="00F142CD">
        <w:rPr>
          <w:sz w:val="24"/>
          <w:szCs w:val="24"/>
        </w:rPr>
        <w:t xml:space="preserve"> apkārtējo teritoriju, vidi un iedzīvotāju dzīves kvalitāti</w:t>
      </w:r>
      <w:r w:rsidR="002E688B">
        <w:rPr>
          <w:sz w:val="24"/>
          <w:szCs w:val="24"/>
        </w:rPr>
        <w:t>.</w:t>
      </w:r>
    </w:p>
    <w:p w:rsidR="00BD0C4D" w:rsidRDefault="004177D6" w:rsidP="009076DB">
      <w:pPr>
        <w:autoSpaceDE w:val="0"/>
        <w:autoSpaceDN w:val="0"/>
        <w:adjustRightInd w:val="0"/>
        <w:spacing w:line="276" w:lineRule="auto"/>
        <w:ind w:firstLine="567"/>
        <w:jc w:val="both"/>
        <w:rPr>
          <w:sz w:val="24"/>
          <w:szCs w:val="24"/>
        </w:rPr>
      </w:pPr>
      <w:r>
        <w:rPr>
          <w:sz w:val="24"/>
          <w:szCs w:val="24"/>
        </w:rPr>
        <w:t>Saule</w:t>
      </w:r>
      <w:r w:rsidR="008C7186">
        <w:rPr>
          <w:sz w:val="24"/>
          <w:szCs w:val="24"/>
        </w:rPr>
        <w:t>s baterijas novadā tiek izmantotas</w:t>
      </w:r>
      <w:r>
        <w:rPr>
          <w:sz w:val="24"/>
          <w:szCs w:val="24"/>
        </w:rPr>
        <w:t xml:space="preserve"> divās vietās</w:t>
      </w:r>
      <w:r w:rsidR="008C7186">
        <w:rPr>
          <w:sz w:val="24"/>
          <w:szCs w:val="24"/>
        </w:rPr>
        <w:t>:</w:t>
      </w:r>
      <w:r>
        <w:rPr>
          <w:sz w:val="24"/>
          <w:szCs w:val="24"/>
        </w:rPr>
        <w:t xml:space="preserve"> Lizuma pagastā SIA “Farmeko” un Gulbenes pilsētā pirmsskolas izglītība</w:t>
      </w:r>
      <w:r w:rsidR="008C7186">
        <w:rPr>
          <w:sz w:val="24"/>
          <w:szCs w:val="24"/>
        </w:rPr>
        <w:t>s iestādē “Aus</w:t>
      </w:r>
      <w:r w:rsidR="009076DB">
        <w:rPr>
          <w:sz w:val="24"/>
          <w:szCs w:val="24"/>
        </w:rPr>
        <w:t>eklītis”, kur saul</w:t>
      </w:r>
      <w:r>
        <w:rPr>
          <w:sz w:val="24"/>
          <w:szCs w:val="24"/>
        </w:rPr>
        <w:t>es baterijas tika uzstādītas projekta ietvaros, siltā ūdens sagatavošanai</w:t>
      </w:r>
      <w:r w:rsidR="009A6D5D">
        <w:rPr>
          <w:sz w:val="24"/>
          <w:szCs w:val="24"/>
        </w:rPr>
        <w:t>.</w:t>
      </w:r>
      <w:r w:rsidR="00A65FC7">
        <w:rPr>
          <w:sz w:val="24"/>
          <w:szCs w:val="24"/>
        </w:rPr>
        <w:t xml:space="preserve"> Novada teritorijā klimatiskie apstākļi tomēr nav tik labvēlīgi, lai saules baterijas plašāk izmantotu.</w:t>
      </w:r>
    </w:p>
    <w:p w:rsidR="006C0770" w:rsidRPr="007D613A" w:rsidRDefault="006C0770" w:rsidP="004036F7">
      <w:pPr>
        <w:autoSpaceDE w:val="0"/>
        <w:autoSpaceDN w:val="0"/>
        <w:adjustRightInd w:val="0"/>
        <w:spacing w:line="276" w:lineRule="auto"/>
        <w:jc w:val="both"/>
        <w:rPr>
          <w:sz w:val="24"/>
          <w:szCs w:val="24"/>
        </w:rPr>
      </w:pPr>
    </w:p>
    <w:p w:rsidR="00893DD0" w:rsidRPr="006A0D4F" w:rsidRDefault="00711241" w:rsidP="00487726">
      <w:pPr>
        <w:numPr>
          <w:ilvl w:val="0"/>
          <w:numId w:val="25"/>
        </w:numPr>
        <w:autoSpaceDE w:val="0"/>
        <w:autoSpaceDN w:val="0"/>
        <w:adjustRightInd w:val="0"/>
        <w:spacing w:line="276" w:lineRule="auto"/>
        <w:rPr>
          <w:sz w:val="20"/>
          <w:szCs w:val="20"/>
        </w:rPr>
      </w:pPr>
      <w:r w:rsidRPr="007D613A">
        <w:rPr>
          <w:sz w:val="24"/>
          <w:szCs w:val="24"/>
        </w:rPr>
        <w:t>Kurināmā patēriņa dinamika Gulbenes novadā</w:t>
      </w:r>
      <w:r w:rsidRPr="007D613A">
        <w:rPr>
          <w:b/>
          <w:sz w:val="24"/>
          <w:szCs w:val="24"/>
        </w:rPr>
        <w:t xml:space="preserve">, siltumapgādei </w:t>
      </w:r>
      <w:r w:rsidRPr="006A0D4F">
        <w:rPr>
          <w:sz w:val="20"/>
          <w:szCs w:val="20"/>
        </w:rPr>
        <w:t>(LVĢMC dati 2016.gads)</w:t>
      </w:r>
    </w:p>
    <w:p w:rsidR="00711241" w:rsidRPr="00077771" w:rsidRDefault="00232426" w:rsidP="00077771">
      <w:pPr>
        <w:spacing w:line="276" w:lineRule="auto"/>
        <w:ind w:left="720"/>
        <w:jc w:val="right"/>
        <w:rPr>
          <w:b/>
          <w:color w:val="FFFFFF"/>
          <w:sz w:val="24"/>
          <w:szCs w:val="24"/>
        </w:rPr>
      </w:pPr>
      <w:r>
        <w:rPr>
          <w:color w:val="000000"/>
          <w:sz w:val="24"/>
          <w:szCs w:val="24"/>
        </w:rPr>
        <w:t>Tabula Nr. 4.1.2.3.</w:t>
      </w:r>
    </w:p>
    <w:tbl>
      <w:tblPr>
        <w:tblW w:w="0" w:type="auto"/>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ayout w:type="fixed"/>
        <w:tblLook w:val="04A0" w:firstRow="1" w:lastRow="0" w:firstColumn="1" w:lastColumn="0" w:noHBand="0" w:noVBand="1"/>
      </w:tblPr>
      <w:tblGrid>
        <w:gridCol w:w="1809"/>
        <w:gridCol w:w="1170"/>
        <w:gridCol w:w="1192"/>
        <w:gridCol w:w="1193"/>
        <w:gridCol w:w="1193"/>
        <w:gridCol w:w="1194"/>
        <w:gridCol w:w="1194"/>
        <w:gridCol w:w="1194"/>
      </w:tblGrid>
      <w:tr w:rsidR="00F872D7" w:rsidRPr="004813CA" w:rsidTr="00447A70">
        <w:tc>
          <w:tcPr>
            <w:tcW w:w="1809" w:type="dxa"/>
            <w:tcBorders>
              <w:top w:val="single" w:sz="8" w:space="0" w:color="9BBB59"/>
              <w:left w:val="single" w:sz="8" w:space="0" w:color="9BBB59"/>
              <w:bottom w:val="single" w:sz="18" w:space="0" w:color="9BBB59"/>
              <w:right w:val="single" w:sz="8" w:space="0" w:color="9BBB59"/>
            </w:tcBorders>
            <w:shd w:val="clear" w:color="auto" w:fill="auto"/>
          </w:tcPr>
          <w:p w:rsidR="00711241" w:rsidRPr="004813CA" w:rsidRDefault="00711241" w:rsidP="004813CA">
            <w:pPr>
              <w:autoSpaceDE w:val="0"/>
              <w:autoSpaceDN w:val="0"/>
              <w:adjustRightInd w:val="0"/>
              <w:spacing w:line="276" w:lineRule="auto"/>
              <w:rPr>
                <w:rFonts w:ascii="Cambria" w:hAnsi="Cambria"/>
                <w:b/>
                <w:bCs/>
                <w:color w:val="1D1B11"/>
                <w:sz w:val="24"/>
                <w:szCs w:val="24"/>
              </w:rPr>
            </w:pPr>
            <w:r w:rsidRPr="004813CA">
              <w:rPr>
                <w:rFonts w:ascii="Cambria" w:hAnsi="Cambria"/>
                <w:b/>
                <w:bCs/>
                <w:color w:val="1D1B11"/>
                <w:sz w:val="24"/>
                <w:szCs w:val="24"/>
              </w:rPr>
              <w:t>Kurināmais</w:t>
            </w:r>
          </w:p>
          <w:p w:rsidR="00BB75D9" w:rsidRPr="004813CA" w:rsidRDefault="00BB75D9" w:rsidP="004813CA">
            <w:pPr>
              <w:autoSpaceDE w:val="0"/>
              <w:autoSpaceDN w:val="0"/>
              <w:adjustRightInd w:val="0"/>
              <w:spacing w:line="276" w:lineRule="auto"/>
              <w:rPr>
                <w:rFonts w:ascii="Cambria" w:hAnsi="Cambria"/>
                <w:b/>
                <w:bCs/>
                <w:color w:val="1D1B11"/>
                <w:sz w:val="24"/>
                <w:szCs w:val="24"/>
              </w:rPr>
            </w:pPr>
          </w:p>
        </w:tc>
        <w:tc>
          <w:tcPr>
            <w:tcW w:w="1170" w:type="dxa"/>
            <w:tcBorders>
              <w:top w:val="single" w:sz="8" w:space="0" w:color="9BBB59"/>
              <w:left w:val="single" w:sz="8" w:space="0" w:color="9BBB59"/>
              <w:bottom w:val="single" w:sz="18" w:space="0" w:color="9BBB59"/>
              <w:right w:val="single" w:sz="8" w:space="0" w:color="9BBB59"/>
            </w:tcBorders>
            <w:shd w:val="clear" w:color="auto" w:fill="auto"/>
          </w:tcPr>
          <w:p w:rsidR="00711241" w:rsidRPr="004813CA" w:rsidRDefault="00711241" w:rsidP="004813CA">
            <w:pPr>
              <w:autoSpaceDE w:val="0"/>
              <w:autoSpaceDN w:val="0"/>
              <w:adjustRightInd w:val="0"/>
              <w:spacing w:line="276" w:lineRule="auto"/>
              <w:jc w:val="center"/>
              <w:rPr>
                <w:rFonts w:ascii="Cambria" w:hAnsi="Cambria"/>
                <w:b/>
                <w:bCs/>
                <w:color w:val="1D1B11"/>
                <w:sz w:val="16"/>
                <w:szCs w:val="16"/>
              </w:rPr>
            </w:pPr>
            <w:r w:rsidRPr="004813CA">
              <w:rPr>
                <w:rFonts w:ascii="Cambria" w:hAnsi="Cambria"/>
                <w:b/>
                <w:bCs/>
                <w:color w:val="1D1B11"/>
                <w:sz w:val="16"/>
                <w:szCs w:val="16"/>
              </w:rPr>
              <w:t>Mērvienība</w:t>
            </w:r>
          </w:p>
        </w:tc>
        <w:tc>
          <w:tcPr>
            <w:tcW w:w="1192" w:type="dxa"/>
            <w:tcBorders>
              <w:top w:val="single" w:sz="8" w:space="0" w:color="9BBB59"/>
              <w:left w:val="single" w:sz="8" w:space="0" w:color="9BBB59"/>
              <w:bottom w:val="single" w:sz="18" w:space="0" w:color="9BBB59"/>
              <w:right w:val="single" w:sz="8" w:space="0" w:color="9BBB59"/>
            </w:tcBorders>
            <w:shd w:val="clear" w:color="auto" w:fill="auto"/>
          </w:tcPr>
          <w:p w:rsidR="00711241" w:rsidRPr="004813CA" w:rsidRDefault="00711241" w:rsidP="004813CA">
            <w:pPr>
              <w:autoSpaceDE w:val="0"/>
              <w:autoSpaceDN w:val="0"/>
              <w:adjustRightInd w:val="0"/>
              <w:spacing w:line="276" w:lineRule="auto"/>
              <w:jc w:val="center"/>
              <w:rPr>
                <w:rFonts w:ascii="Cambria" w:hAnsi="Cambria"/>
                <w:b/>
                <w:bCs/>
                <w:color w:val="1D1B11"/>
                <w:sz w:val="24"/>
                <w:szCs w:val="24"/>
              </w:rPr>
            </w:pPr>
            <w:r w:rsidRPr="004813CA">
              <w:rPr>
                <w:rFonts w:ascii="Cambria" w:hAnsi="Cambria"/>
                <w:b/>
                <w:bCs/>
                <w:color w:val="1D1B11"/>
                <w:sz w:val="24"/>
                <w:szCs w:val="24"/>
              </w:rPr>
              <w:t>2010</w:t>
            </w:r>
          </w:p>
        </w:tc>
        <w:tc>
          <w:tcPr>
            <w:tcW w:w="1193" w:type="dxa"/>
            <w:tcBorders>
              <w:top w:val="single" w:sz="8" w:space="0" w:color="9BBB59"/>
              <w:left w:val="single" w:sz="8" w:space="0" w:color="9BBB59"/>
              <w:bottom w:val="single" w:sz="18" w:space="0" w:color="9BBB59"/>
              <w:right w:val="single" w:sz="8" w:space="0" w:color="9BBB59"/>
            </w:tcBorders>
            <w:shd w:val="clear" w:color="auto" w:fill="auto"/>
          </w:tcPr>
          <w:p w:rsidR="00711241" w:rsidRPr="004813CA" w:rsidRDefault="00711241" w:rsidP="004813CA">
            <w:pPr>
              <w:autoSpaceDE w:val="0"/>
              <w:autoSpaceDN w:val="0"/>
              <w:adjustRightInd w:val="0"/>
              <w:spacing w:line="276" w:lineRule="auto"/>
              <w:jc w:val="center"/>
              <w:rPr>
                <w:rFonts w:ascii="Cambria" w:hAnsi="Cambria"/>
                <w:b/>
                <w:bCs/>
                <w:color w:val="1D1B11"/>
                <w:sz w:val="24"/>
                <w:szCs w:val="24"/>
              </w:rPr>
            </w:pPr>
            <w:r w:rsidRPr="004813CA">
              <w:rPr>
                <w:rFonts w:ascii="Cambria" w:hAnsi="Cambria"/>
                <w:b/>
                <w:bCs/>
                <w:color w:val="1D1B11"/>
                <w:sz w:val="24"/>
                <w:szCs w:val="24"/>
              </w:rPr>
              <w:t>2011</w:t>
            </w:r>
          </w:p>
        </w:tc>
        <w:tc>
          <w:tcPr>
            <w:tcW w:w="1193" w:type="dxa"/>
            <w:tcBorders>
              <w:top w:val="single" w:sz="8" w:space="0" w:color="9BBB59"/>
              <w:left w:val="single" w:sz="8" w:space="0" w:color="9BBB59"/>
              <w:bottom w:val="single" w:sz="18" w:space="0" w:color="9BBB59"/>
              <w:right w:val="single" w:sz="8" w:space="0" w:color="9BBB59"/>
            </w:tcBorders>
            <w:shd w:val="clear" w:color="auto" w:fill="auto"/>
          </w:tcPr>
          <w:p w:rsidR="00711241" w:rsidRPr="004813CA" w:rsidRDefault="00711241" w:rsidP="004813CA">
            <w:pPr>
              <w:autoSpaceDE w:val="0"/>
              <w:autoSpaceDN w:val="0"/>
              <w:adjustRightInd w:val="0"/>
              <w:spacing w:line="276" w:lineRule="auto"/>
              <w:jc w:val="center"/>
              <w:rPr>
                <w:rFonts w:ascii="Cambria" w:hAnsi="Cambria"/>
                <w:b/>
                <w:bCs/>
                <w:color w:val="1D1B11"/>
                <w:sz w:val="24"/>
                <w:szCs w:val="24"/>
              </w:rPr>
            </w:pPr>
            <w:r w:rsidRPr="004813CA">
              <w:rPr>
                <w:rFonts w:ascii="Cambria" w:hAnsi="Cambria"/>
                <w:b/>
                <w:bCs/>
                <w:color w:val="1D1B11"/>
                <w:sz w:val="24"/>
                <w:szCs w:val="24"/>
              </w:rPr>
              <w:t>2012</w:t>
            </w:r>
          </w:p>
        </w:tc>
        <w:tc>
          <w:tcPr>
            <w:tcW w:w="1194" w:type="dxa"/>
            <w:tcBorders>
              <w:top w:val="single" w:sz="8" w:space="0" w:color="9BBB59"/>
              <w:left w:val="single" w:sz="8" w:space="0" w:color="9BBB59"/>
              <w:bottom w:val="single" w:sz="18" w:space="0" w:color="9BBB59"/>
              <w:right w:val="single" w:sz="8" w:space="0" w:color="9BBB59"/>
            </w:tcBorders>
            <w:shd w:val="clear" w:color="auto" w:fill="auto"/>
          </w:tcPr>
          <w:p w:rsidR="00711241" w:rsidRPr="004813CA" w:rsidRDefault="00711241" w:rsidP="004813CA">
            <w:pPr>
              <w:autoSpaceDE w:val="0"/>
              <w:autoSpaceDN w:val="0"/>
              <w:adjustRightInd w:val="0"/>
              <w:spacing w:line="276" w:lineRule="auto"/>
              <w:jc w:val="center"/>
              <w:rPr>
                <w:rFonts w:ascii="Cambria" w:hAnsi="Cambria"/>
                <w:b/>
                <w:bCs/>
                <w:color w:val="1D1B11"/>
                <w:sz w:val="24"/>
                <w:szCs w:val="24"/>
              </w:rPr>
            </w:pPr>
            <w:r w:rsidRPr="004813CA">
              <w:rPr>
                <w:rFonts w:ascii="Cambria" w:hAnsi="Cambria"/>
                <w:b/>
                <w:bCs/>
                <w:color w:val="1D1B11"/>
                <w:sz w:val="24"/>
                <w:szCs w:val="24"/>
              </w:rPr>
              <w:t>2013</w:t>
            </w:r>
          </w:p>
        </w:tc>
        <w:tc>
          <w:tcPr>
            <w:tcW w:w="1194" w:type="dxa"/>
            <w:tcBorders>
              <w:top w:val="single" w:sz="8" w:space="0" w:color="9BBB59"/>
              <w:left w:val="single" w:sz="8" w:space="0" w:color="9BBB59"/>
              <w:bottom w:val="single" w:sz="18" w:space="0" w:color="9BBB59"/>
              <w:right w:val="single" w:sz="8" w:space="0" w:color="9BBB59"/>
            </w:tcBorders>
            <w:shd w:val="clear" w:color="auto" w:fill="auto"/>
          </w:tcPr>
          <w:p w:rsidR="00711241" w:rsidRPr="004813CA" w:rsidRDefault="00711241" w:rsidP="004813CA">
            <w:pPr>
              <w:autoSpaceDE w:val="0"/>
              <w:autoSpaceDN w:val="0"/>
              <w:adjustRightInd w:val="0"/>
              <w:spacing w:line="276" w:lineRule="auto"/>
              <w:jc w:val="center"/>
              <w:rPr>
                <w:rFonts w:ascii="Cambria" w:hAnsi="Cambria"/>
                <w:b/>
                <w:bCs/>
                <w:color w:val="1D1B11"/>
                <w:sz w:val="24"/>
                <w:szCs w:val="24"/>
              </w:rPr>
            </w:pPr>
            <w:r w:rsidRPr="004813CA">
              <w:rPr>
                <w:rFonts w:ascii="Cambria" w:hAnsi="Cambria"/>
                <w:b/>
                <w:bCs/>
                <w:color w:val="1D1B11"/>
                <w:sz w:val="24"/>
                <w:szCs w:val="24"/>
              </w:rPr>
              <w:t>2014</w:t>
            </w:r>
          </w:p>
        </w:tc>
        <w:tc>
          <w:tcPr>
            <w:tcW w:w="1194" w:type="dxa"/>
            <w:tcBorders>
              <w:top w:val="single" w:sz="8" w:space="0" w:color="9BBB59"/>
              <w:left w:val="single" w:sz="8" w:space="0" w:color="9BBB59"/>
              <w:bottom w:val="single" w:sz="18" w:space="0" w:color="9BBB59"/>
              <w:right w:val="single" w:sz="8" w:space="0" w:color="9BBB59"/>
            </w:tcBorders>
            <w:shd w:val="clear" w:color="auto" w:fill="auto"/>
          </w:tcPr>
          <w:p w:rsidR="00711241" w:rsidRPr="004813CA" w:rsidRDefault="00711241" w:rsidP="004813CA">
            <w:pPr>
              <w:autoSpaceDE w:val="0"/>
              <w:autoSpaceDN w:val="0"/>
              <w:adjustRightInd w:val="0"/>
              <w:spacing w:line="276" w:lineRule="auto"/>
              <w:jc w:val="center"/>
              <w:rPr>
                <w:rFonts w:ascii="Cambria" w:hAnsi="Cambria"/>
                <w:b/>
                <w:bCs/>
                <w:color w:val="1D1B11"/>
                <w:sz w:val="24"/>
                <w:szCs w:val="24"/>
              </w:rPr>
            </w:pPr>
            <w:r w:rsidRPr="004813CA">
              <w:rPr>
                <w:rFonts w:ascii="Cambria" w:hAnsi="Cambria"/>
                <w:b/>
                <w:bCs/>
                <w:color w:val="1D1B11"/>
                <w:sz w:val="24"/>
                <w:szCs w:val="24"/>
              </w:rPr>
              <w:t>2015</w:t>
            </w:r>
          </w:p>
        </w:tc>
      </w:tr>
      <w:tr w:rsidR="00F872D7" w:rsidRPr="004813CA" w:rsidTr="00447A70">
        <w:tc>
          <w:tcPr>
            <w:tcW w:w="1809" w:type="dxa"/>
            <w:tcBorders>
              <w:top w:val="single" w:sz="8" w:space="0" w:color="9BBB59"/>
              <w:left w:val="single" w:sz="8" w:space="0" w:color="9BBB59"/>
              <w:bottom w:val="single" w:sz="8" w:space="0" w:color="9BBB59"/>
              <w:right w:val="single" w:sz="8" w:space="0" w:color="9BBB59"/>
            </w:tcBorders>
            <w:shd w:val="clear" w:color="auto" w:fill="E6EED5"/>
          </w:tcPr>
          <w:p w:rsidR="002B38F8" w:rsidRPr="004813CA" w:rsidRDefault="002B38F8" w:rsidP="004813CA">
            <w:pPr>
              <w:autoSpaceDE w:val="0"/>
              <w:autoSpaceDN w:val="0"/>
              <w:adjustRightInd w:val="0"/>
              <w:spacing w:line="276" w:lineRule="auto"/>
              <w:rPr>
                <w:rFonts w:ascii="Cambria" w:hAnsi="Cambria"/>
                <w:b/>
                <w:bCs/>
                <w:color w:val="1D1B11"/>
                <w:sz w:val="24"/>
                <w:szCs w:val="24"/>
              </w:rPr>
            </w:pPr>
            <w:r w:rsidRPr="004813CA">
              <w:rPr>
                <w:rFonts w:ascii="Cambria" w:hAnsi="Cambria"/>
                <w:b/>
                <w:bCs/>
                <w:color w:val="1D1B11"/>
                <w:sz w:val="24"/>
                <w:szCs w:val="24"/>
              </w:rPr>
              <w:t>Dīzeļdegviela</w:t>
            </w:r>
          </w:p>
        </w:tc>
        <w:tc>
          <w:tcPr>
            <w:tcW w:w="1170" w:type="dxa"/>
            <w:tcBorders>
              <w:top w:val="single" w:sz="8" w:space="0" w:color="9BBB59"/>
              <w:left w:val="single" w:sz="8" w:space="0" w:color="9BBB59"/>
              <w:bottom w:val="single" w:sz="8" w:space="0" w:color="9BBB59"/>
              <w:right w:val="single" w:sz="8" w:space="0" w:color="9BBB59"/>
            </w:tcBorders>
            <w:shd w:val="clear" w:color="auto" w:fill="E6EED5"/>
          </w:tcPr>
          <w:p w:rsidR="002B38F8" w:rsidRPr="004813CA" w:rsidRDefault="002B38F8" w:rsidP="004813CA">
            <w:pPr>
              <w:autoSpaceDE w:val="0"/>
              <w:autoSpaceDN w:val="0"/>
              <w:adjustRightInd w:val="0"/>
              <w:spacing w:line="276" w:lineRule="auto"/>
              <w:jc w:val="center"/>
              <w:rPr>
                <w:color w:val="1D1B11"/>
                <w:sz w:val="24"/>
                <w:szCs w:val="24"/>
              </w:rPr>
            </w:pPr>
            <w:r w:rsidRPr="004813CA">
              <w:rPr>
                <w:color w:val="1D1B11"/>
                <w:sz w:val="24"/>
                <w:szCs w:val="24"/>
              </w:rPr>
              <w:t>Tonna</w:t>
            </w:r>
          </w:p>
        </w:tc>
        <w:tc>
          <w:tcPr>
            <w:tcW w:w="1192" w:type="dxa"/>
            <w:tcBorders>
              <w:top w:val="single" w:sz="8" w:space="0" w:color="9BBB59"/>
              <w:left w:val="single" w:sz="8" w:space="0" w:color="9BBB59"/>
              <w:bottom w:val="single" w:sz="8" w:space="0" w:color="9BBB59"/>
              <w:right w:val="single" w:sz="8" w:space="0" w:color="9BBB59"/>
            </w:tcBorders>
            <w:shd w:val="clear" w:color="auto" w:fill="E6EED5"/>
          </w:tcPr>
          <w:p w:rsidR="002B38F8" w:rsidRPr="004813CA" w:rsidRDefault="002B38F8">
            <w:pPr>
              <w:rPr>
                <w:rFonts w:ascii="Arial" w:hAnsi="Arial" w:cs="Arial"/>
                <w:sz w:val="20"/>
                <w:szCs w:val="20"/>
              </w:rPr>
            </w:pPr>
            <w:r w:rsidRPr="004813CA">
              <w:rPr>
                <w:rFonts w:ascii="Arial" w:hAnsi="Arial" w:cs="Arial"/>
                <w:sz w:val="20"/>
                <w:szCs w:val="20"/>
              </w:rPr>
              <w:t>554,32</w:t>
            </w:r>
          </w:p>
        </w:tc>
        <w:tc>
          <w:tcPr>
            <w:tcW w:w="1193" w:type="dxa"/>
            <w:tcBorders>
              <w:top w:val="single" w:sz="8" w:space="0" w:color="9BBB59"/>
              <w:left w:val="single" w:sz="8" w:space="0" w:color="9BBB59"/>
              <w:bottom w:val="single" w:sz="8" w:space="0" w:color="9BBB59"/>
              <w:right w:val="single" w:sz="8" w:space="0" w:color="9BBB59"/>
            </w:tcBorders>
            <w:shd w:val="clear" w:color="auto" w:fill="E6EED5"/>
          </w:tcPr>
          <w:p w:rsidR="002B38F8" w:rsidRPr="004813CA" w:rsidRDefault="002B38F8" w:rsidP="004813CA">
            <w:pPr>
              <w:autoSpaceDE w:val="0"/>
              <w:autoSpaceDN w:val="0"/>
              <w:adjustRightInd w:val="0"/>
              <w:spacing w:line="276" w:lineRule="auto"/>
              <w:jc w:val="center"/>
              <w:rPr>
                <w:color w:val="1D1B11"/>
                <w:sz w:val="24"/>
                <w:szCs w:val="24"/>
              </w:rPr>
            </w:pPr>
            <w:r w:rsidRPr="004813CA">
              <w:rPr>
                <w:color w:val="1D1B11"/>
                <w:sz w:val="24"/>
                <w:szCs w:val="24"/>
              </w:rPr>
              <w:t>-</w:t>
            </w:r>
          </w:p>
        </w:tc>
        <w:tc>
          <w:tcPr>
            <w:tcW w:w="1193" w:type="dxa"/>
            <w:tcBorders>
              <w:top w:val="single" w:sz="8" w:space="0" w:color="9BBB59"/>
              <w:left w:val="single" w:sz="8" w:space="0" w:color="9BBB59"/>
              <w:bottom w:val="single" w:sz="8" w:space="0" w:color="9BBB59"/>
              <w:right w:val="single" w:sz="8" w:space="0" w:color="9BBB59"/>
            </w:tcBorders>
            <w:shd w:val="clear" w:color="auto" w:fill="E6EED5"/>
          </w:tcPr>
          <w:p w:rsidR="002B38F8" w:rsidRPr="004813CA" w:rsidRDefault="002B38F8" w:rsidP="004813CA">
            <w:pPr>
              <w:autoSpaceDE w:val="0"/>
              <w:autoSpaceDN w:val="0"/>
              <w:adjustRightInd w:val="0"/>
              <w:spacing w:line="276" w:lineRule="auto"/>
              <w:jc w:val="center"/>
              <w:rPr>
                <w:color w:val="1D1B11"/>
                <w:sz w:val="24"/>
                <w:szCs w:val="24"/>
              </w:rPr>
            </w:pPr>
            <w:r w:rsidRPr="004813CA">
              <w:rPr>
                <w:color w:val="1D1B11"/>
                <w:sz w:val="24"/>
                <w:szCs w:val="24"/>
              </w:rPr>
              <w:t>-</w:t>
            </w:r>
          </w:p>
        </w:tc>
        <w:tc>
          <w:tcPr>
            <w:tcW w:w="1194" w:type="dxa"/>
            <w:tcBorders>
              <w:top w:val="single" w:sz="8" w:space="0" w:color="9BBB59"/>
              <w:left w:val="single" w:sz="8" w:space="0" w:color="9BBB59"/>
              <w:bottom w:val="single" w:sz="8" w:space="0" w:color="9BBB59"/>
              <w:right w:val="single" w:sz="8" w:space="0" w:color="9BBB59"/>
            </w:tcBorders>
            <w:shd w:val="clear" w:color="auto" w:fill="E6EED5"/>
          </w:tcPr>
          <w:p w:rsidR="002B38F8" w:rsidRPr="004813CA" w:rsidRDefault="008B49FE" w:rsidP="004813CA">
            <w:pPr>
              <w:autoSpaceDE w:val="0"/>
              <w:autoSpaceDN w:val="0"/>
              <w:adjustRightInd w:val="0"/>
              <w:spacing w:line="276" w:lineRule="auto"/>
              <w:jc w:val="center"/>
              <w:rPr>
                <w:color w:val="1D1B11"/>
                <w:sz w:val="24"/>
                <w:szCs w:val="24"/>
              </w:rPr>
            </w:pPr>
            <w:r w:rsidRPr="004813CA">
              <w:rPr>
                <w:color w:val="1D1B11"/>
                <w:sz w:val="24"/>
                <w:szCs w:val="24"/>
              </w:rPr>
              <w:t>-</w:t>
            </w:r>
          </w:p>
        </w:tc>
        <w:tc>
          <w:tcPr>
            <w:tcW w:w="1194" w:type="dxa"/>
            <w:tcBorders>
              <w:top w:val="single" w:sz="8" w:space="0" w:color="9BBB59"/>
              <w:left w:val="single" w:sz="8" w:space="0" w:color="9BBB59"/>
              <w:bottom w:val="single" w:sz="8" w:space="0" w:color="9BBB59"/>
              <w:right w:val="single" w:sz="8" w:space="0" w:color="9BBB59"/>
            </w:tcBorders>
            <w:shd w:val="clear" w:color="auto" w:fill="E6EED5"/>
          </w:tcPr>
          <w:p w:rsidR="002B38F8" w:rsidRPr="004813CA" w:rsidRDefault="008B49FE" w:rsidP="004813CA">
            <w:pPr>
              <w:autoSpaceDE w:val="0"/>
              <w:autoSpaceDN w:val="0"/>
              <w:adjustRightInd w:val="0"/>
              <w:spacing w:line="276" w:lineRule="auto"/>
              <w:jc w:val="center"/>
              <w:rPr>
                <w:color w:val="1D1B11"/>
                <w:sz w:val="24"/>
                <w:szCs w:val="24"/>
              </w:rPr>
            </w:pPr>
            <w:r w:rsidRPr="004813CA">
              <w:rPr>
                <w:color w:val="1D1B11"/>
                <w:sz w:val="24"/>
                <w:szCs w:val="24"/>
              </w:rPr>
              <w:t>-</w:t>
            </w:r>
          </w:p>
        </w:tc>
        <w:tc>
          <w:tcPr>
            <w:tcW w:w="1194" w:type="dxa"/>
            <w:tcBorders>
              <w:top w:val="single" w:sz="8" w:space="0" w:color="9BBB59"/>
              <w:left w:val="single" w:sz="8" w:space="0" w:color="9BBB59"/>
              <w:bottom w:val="single" w:sz="8" w:space="0" w:color="9BBB59"/>
              <w:right w:val="single" w:sz="8" w:space="0" w:color="9BBB59"/>
            </w:tcBorders>
            <w:shd w:val="clear" w:color="auto" w:fill="E6EED5"/>
          </w:tcPr>
          <w:p w:rsidR="002B38F8" w:rsidRPr="004813CA" w:rsidRDefault="00232426" w:rsidP="004813CA">
            <w:pPr>
              <w:autoSpaceDE w:val="0"/>
              <w:autoSpaceDN w:val="0"/>
              <w:adjustRightInd w:val="0"/>
              <w:spacing w:line="276" w:lineRule="auto"/>
              <w:jc w:val="center"/>
              <w:rPr>
                <w:color w:val="1D1B11"/>
                <w:sz w:val="24"/>
                <w:szCs w:val="24"/>
              </w:rPr>
            </w:pPr>
            <w:r w:rsidRPr="004813CA">
              <w:rPr>
                <w:color w:val="1D1B11"/>
                <w:sz w:val="24"/>
                <w:szCs w:val="24"/>
              </w:rPr>
              <w:t>36,67</w:t>
            </w:r>
          </w:p>
        </w:tc>
      </w:tr>
      <w:tr w:rsidR="00F872D7" w:rsidRPr="004813CA" w:rsidTr="00447A70">
        <w:tc>
          <w:tcPr>
            <w:tcW w:w="1809" w:type="dxa"/>
            <w:tcBorders>
              <w:top w:val="single" w:sz="8" w:space="0" w:color="9BBB59"/>
              <w:left w:val="single" w:sz="8" w:space="0" w:color="9BBB59"/>
              <w:bottom w:val="single" w:sz="8" w:space="0" w:color="9BBB59"/>
              <w:right w:val="single" w:sz="8" w:space="0" w:color="9BBB59"/>
            </w:tcBorders>
            <w:shd w:val="clear" w:color="auto" w:fill="auto"/>
          </w:tcPr>
          <w:p w:rsidR="002B38F8" w:rsidRPr="004813CA" w:rsidRDefault="002B38F8" w:rsidP="004813CA">
            <w:pPr>
              <w:autoSpaceDE w:val="0"/>
              <w:autoSpaceDN w:val="0"/>
              <w:adjustRightInd w:val="0"/>
              <w:spacing w:line="276" w:lineRule="auto"/>
              <w:rPr>
                <w:rFonts w:ascii="Cambria" w:hAnsi="Cambria"/>
                <w:b/>
                <w:bCs/>
                <w:color w:val="1D1B11"/>
                <w:sz w:val="24"/>
                <w:szCs w:val="24"/>
              </w:rPr>
            </w:pPr>
            <w:r w:rsidRPr="004813CA">
              <w:rPr>
                <w:rFonts w:ascii="Cambria" w:hAnsi="Cambria"/>
                <w:b/>
                <w:bCs/>
                <w:color w:val="1D1B11"/>
                <w:sz w:val="24"/>
                <w:szCs w:val="24"/>
              </w:rPr>
              <w:t>Granulas</w:t>
            </w:r>
          </w:p>
        </w:tc>
        <w:tc>
          <w:tcPr>
            <w:tcW w:w="1170" w:type="dxa"/>
            <w:tcBorders>
              <w:top w:val="single" w:sz="8" w:space="0" w:color="9BBB59"/>
              <w:left w:val="single" w:sz="8" w:space="0" w:color="9BBB59"/>
              <w:bottom w:val="single" w:sz="8" w:space="0" w:color="9BBB59"/>
              <w:right w:val="single" w:sz="8" w:space="0" w:color="9BBB59"/>
            </w:tcBorders>
            <w:shd w:val="clear" w:color="auto" w:fill="auto"/>
          </w:tcPr>
          <w:p w:rsidR="002B38F8" w:rsidRDefault="002B38F8" w:rsidP="004813CA">
            <w:pPr>
              <w:jc w:val="center"/>
            </w:pPr>
            <w:r w:rsidRPr="004813CA">
              <w:rPr>
                <w:color w:val="1D1B11"/>
                <w:sz w:val="24"/>
                <w:szCs w:val="24"/>
              </w:rPr>
              <w:t>Tonna</w:t>
            </w:r>
          </w:p>
        </w:tc>
        <w:tc>
          <w:tcPr>
            <w:tcW w:w="1192" w:type="dxa"/>
            <w:tcBorders>
              <w:top w:val="single" w:sz="8" w:space="0" w:color="9BBB59"/>
              <w:left w:val="single" w:sz="8" w:space="0" w:color="9BBB59"/>
              <w:bottom w:val="single" w:sz="8" w:space="0" w:color="9BBB59"/>
              <w:right w:val="single" w:sz="8" w:space="0" w:color="9BBB59"/>
            </w:tcBorders>
            <w:shd w:val="clear" w:color="auto" w:fill="auto"/>
          </w:tcPr>
          <w:p w:rsidR="002B38F8" w:rsidRPr="004813CA" w:rsidRDefault="002B38F8">
            <w:pPr>
              <w:rPr>
                <w:rFonts w:ascii="Arial" w:hAnsi="Arial" w:cs="Arial"/>
                <w:sz w:val="20"/>
                <w:szCs w:val="20"/>
              </w:rPr>
            </w:pPr>
            <w:r w:rsidRPr="004813CA">
              <w:rPr>
                <w:rFonts w:ascii="Arial" w:hAnsi="Arial" w:cs="Arial"/>
                <w:sz w:val="20"/>
                <w:szCs w:val="20"/>
              </w:rPr>
              <w:t>468,10</w:t>
            </w:r>
          </w:p>
        </w:tc>
        <w:tc>
          <w:tcPr>
            <w:tcW w:w="1193" w:type="dxa"/>
            <w:tcBorders>
              <w:top w:val="single" w:sz="8" w:space="0" w:color="9BBB59"/>
              <w:left w:val="single" w:sz="8" w:space="0" w:color="9BBB59"/>
              <w:bottom w:val="single" w:sz="8" w:space="0" w:color="9BBB59"/>
              <w:right w:val="single" w:sz="8" w:space="0" w:color="9BBB59"/>
            </w:tcBorders>
            <w:shd w:val="clear" w:color="auto" w:fill="auto"/>
          </w:tcPr>
          <w:p w:rsidR="002B38F8" w:rsidRPr="004813CA" w:rsidRDefault="002B38F8" w:rsidP="004813CA">
            <w:pPr>
              <w:autoSpaceDE w:val="0"/>
              <w:autoSpaceDN w:val="0"/>
              <w:adjustRightInd w:val="0"/>
              <w:spacing w:line="276" w:lineRule="auto"/>
              <w:jc w:val="center"/>
              <w:rPr>
                <w:color w:val="1D1B11"/>
                <w:sz w:val="24"/>
                <w:szCs w:val="24"/>
              </w:rPr>
            </w:pPr>
            <w:r w:rsidRPr="004813CA">
              <w:rPr>
                <w:color w:val="1D1B11"/>
                <w:sz w:val="24"/>
                <w:szCs w:val="24"/>
              </w:rPr>
              <w:t>130,00</w:t>
            </w:r>
          </w:p>
        </w:tc>
        <w:tc>
          <w:tcPr>
            <w:tcW w:w="1193" w:type="dxa"/>
            <w:tcBorders>
              <w:top w:val="single" w:sz="8" w:space="0" w:color="9BBB59"/>
              <w:left w:val="single" w:sz="8" w:space="0" w:color="9BBB59"/>
              <w:bottom w:val="single" w:sz="8" w:space="0" w:color="9BBB59"/>
              <w:right w:val="single" w:sz="8" w:space="0" w:color="9BBB59"/>
            </w:tcBorders>
            <w:shd w:val="clear" w:color="auto" w:fill="auto"/>
          </w:tcPr>
          <w:p w:rsidR="002B38F8" w:rsidRPr="004813CA" w:rsidRDefault="002B38F8" w:rsidP="004813CA">
            <w:pPr>
              <w:autoSpaceDE w:val="0"/>
              <w:autoSpaceDN w:val="0"/>
              <w:adjustRightInd w:val="0"/>
              <w:spacing w:line="276" w:lineRule="auto"/>
              <w:jc w:val="center"/>
              <w:rPr>
                <w:color w:val="1D1B11"/>
                <w:sz w:val="24"/>
                <w:szCs w:val="24"/>
              </w:rPr>
            </w:pPr>
            <w:r w:rsidRPr="004813CA">
              <w:rPr>
                <w:color w:val="1D1B11"/>
                <w:sz w:val="24"/>
                <w:szCs w:val="24"/>
              </w:rPr>
              <w:t>180,00</w:t>
            </w:r>
          </w:p>
        </w:tc>
        <w:tc>
          <w:tcPr>
            <w:tcW w:w="1194" w:type="dxa"/>
            <w:tcBorders>
              <w:top w:val="single" w:sz="8" w:space="0" w:color="9BBB59"/>
              <w:left w:val="single" w:sz="8" w:space="0" w:color="9BBB59"/>
              <w:bottom w:val="single" w:sz="8" w:space="0" w:color="9BBB59"/>
              <w:right w:val="single" w:sz="8" w:space="0" w:color="9BBB59"/>
            </w:tcBorders>
            <w:shd w:val="clear" w:color="auto" w:fill="auto"/>
          </w:tcPr>
          <w:p w:rsidR="002B38F8" w:rsidRPr="004813CA" w:rsidRDefault="002B38F8" w:rsidP="004813CA">
            <w:pPr>
              <w:autoSpaceDE w:val="0"/>
              <w:autoSpaceDN w:val="0"/>
              <w:adjustRightInd w:val="0"/>
              <w:spacing w:line="276" w:lineRule="auto"/>
              <w:jc w:val="center"/>
              <w:rPr>
                <w:color w:val="1D1B11"/>
                <w:sz w:val="24"/>
                <w:szCs w:val="24"/>
              </w:rPr>
            </w:pPr>
            <w:r w:rsidRPr="004813CA">
              <w:rPr>
                <w:color w:val="1D1B11"/>
                <w:sz w:val="24"/>
                <w:szCs w:val="24"/>
              </w:rPr>
              <w:t>201,25</w:t>
            </w:r>
          </w:p>
        </w:tc>
        <w:tc>
          <w:tcPr>
            <w:tcW w:w="1194" w:type="dxa"/>
            <w:tcBorders>
              <w:top w:val="single" w:sz="8" w:space="0" w:color="9BBB59"/>
              <w:left w:val="single" w:sz="8" w:space="0" w:color="9BBB59"/>
              <w:bottom w:val="single" w:sz="8" w:space="0" w:color="9BBB59"/>
              <w:right w:val="single" w:sz="8" w:space="0" w:color="9BBB59"/>
            </w:tcBorders>
            <w:shd w:val="clear" w:color="auto" w:fill="auto"/>
          </w:tcPr>
          <w:p w:rsidR="002B38F8" w:rsidRPr="004813CA" w:rsidRDefault="008B49FE" w:rsidP="004813CA">
            <w:pPr>
              <w:autoSpaceDE w:val="0"/>
              <w:autoSpaceDN w:val="0"/>
              <w:adjustRightInd w:val="0"/>
              <w:spacing w:line="276" w:lineRule="auto"/>
              <w:jc w:val="center"/>
              <w:rPr>
                <w:color w:val="1D1B11"/>
                <w:sz w:val="24"/>
                <w:szCs w:val="24"/>
              </w:rPr>
            </w:pPr>
            <w:r w:rsidRPr="004813CA">
              <w:rPr>
                <w:color w:val="1D1B11"/>
                <w:sz w:val="24"/>
                <w:szCs w:val="24"/>
              </w:rPr>
              <w:t>256,97</w:t>
            </w:r>
          </w:p>
        </w:tc>
        <w:tc>
          <w:tcPr>
            <w:tcW w:w="1194" w:type="dxa"/>
            <w:tcBorders>
              <w:top w:val="single" w:sz="8" w:space="0" w:color="9BBB59"/>
              <w:left w:val="single" w:sz="8" w:space="0" w:color="9BBB59"/>
              <w:bottom w:val="single" w:sz="8" w:space="0" w:color="9BBB59"/>
              <w:right w:val="single" w:sz="8" w:space="0" w:color="9BBB59"/>
            </w:tcBorders>
            <w:shd w:val="clear" w:color="auto" w:fill="auto"/>
          </w:tcPr>
          <w:p w:rsidR="002B38F8" w:rsidRPr="004813CA" w:rsidRDefault="00232426" w:rsidP="004813CA">
            <w:pPr>
              <w:autoSpaceDE w:val="0"/>
              <w:autoSpaceDN w:val="0"/>
              <w:adjustRightInd w:val="0"/>
              <w:spacing w:line="276" w:lineRule="auto"/>
              <w:jc w:val="center"/>
              <w:rPr>
                <w:color w:val="1D1B11"/>
                <w:sz w:val="24"/>
                <w:szCs w:val="24"/>
              </w:rPr>
            </w:pPr>
            <w:r w:rsidRPr="004813CA">
              <w:rPr>
                <w:color w:val="1D1B11"/>
                <w:sz w:val="24"/>
                <w:szCs w:val="24"/>
              </w:rPr>
              <w:t>268,70</w:t>
            </w:r>
          </w:p>
        </w:tc>
      </w:tr>
      <w:tr w:rsidR="00F872D7" w:rsidRPr="004813CA" w:rsidTr="00447A70">
        <w:tc>
          <w:tcPr>
            <w:tcW w:w="1809" w:type="dxa"/>
            <w:tcBorders>
              <w:top w:val="single" w:sz="8" w:space="0" w:color="9BBB59"/>
              <w:left w:val="single" w:sz="8" w:space="0" w:color="9BBB59"/>
              <w:bottom w:val="single" w:sz="8" w:space="0" w:color="9BBB59"/>
              <w:right w:val="single" w:sz="8" w:space="0" w:color="9BBB59"/>
            </w:tcBorders>
            <w:shd w:val="clear" w:color="auto" w:fill="E6EED5"/>
          </w:tcPr>
          <w:p w:rsidR="002B38F8" w:rsidRPr="004813CA" w:rsidRDefault="002B38F8" w:rsidP="004813CA">
            <w:pPr>
              <w:autoSpaceDE w:val="0"/>
              <w:autoSpaceDN w:val="0"/>
              <w:adjustRightInd w:val="0"/>
              <w:spacing w:line="276" w:lineRule="auto"/>
              <w:rPr>
                <w:rFonts w:ascii="Cambria" w:hAnsi="Cambria"/>
                <w:b/>
                <w:bCs/>
                <w:color w:val="1D1B11"/>
                <w:sz w:val="24"/>
                <w:szCs w:val="24"/>
              </w:rPr>
            </w:pPr>
            <w:r w:rsidRPr="004813CA">
              <w:rPr>
                <w:rFonts w:ascii="Cambria" w:hAnsi="Cambria"/>
                <w:b/>
                <w:bCs/>
                <w:color w:val="1D1B11"/>
                <w:sz w:val="24"/>
                <w:szCs w:val="24"/>
              </w:rPr>
              <w:t>Koksne</w:t>
            </w:r>
          </w:p>
        </w:tc>
        <w:tc>
          <w:tcPr>
            <w:tcW w:w="1170" w:type="dxa"/>
            <w:tcBorders>
              <w:top w:val="single" w:sz="8" w:space="0" w:color="9BBB59"/>
              <w:left w:val="single" w:sz="8" w:space="0" w:color="9BBB59"/>
              <w:bottom w:val="single" w:sz="8" w:space="0" w:color="9BBB59"/>
              <w:right w:val="single" w:sz="8" w:space="0" w:color="9BBB59"/>
            </w:tcBorders>
            <w:shd w:val="clear" w:color="auto" w:fill="E6EED5"/>
          </w:tcPr>
          <w:p w:rsidR="002B38F8" w:rsidRDefault="002B38F8" w:rsidP="004813CA">
            <w:pPr>
              <w:jc w:val="center"/>
            </w:pPr>
            <w:r w:rsidRPr="004813CA">
              <w:rPr>
                <w:color w:val="1D1B11"/>
                <w:sz w:val="24"/>
                <w:szCs w:val="24"/>
              </w:rPr>
              <w:t>Tonna</w:t>
            </w:r>
          </w:p>
        </w:tc>
        <w:tc>
          <w:tcPr>
            <w:tcW w:w="1192" w:type="dxa"/>
            <w:tcBorders>
              <w:top w:val="single" w:sz="8" w:space="0" w:color="9BBB59"/>
              <w:left w:val="single" w:sz="8" w:space="0" w:color="9BBB59"/>
              <w:bottom w:val="single" w:sz="8" w:space="0" w:color="9BBB59"/>
              <w:right w:val="single" w:sz="8" w:space="0" w:color="9BBB59"/>
            </w:tcBorders>
            <w:shd w:val="clear" w:color="auto" w:fill="E6EED5"/>
          </w:tcPr>
          <w:p w:rsidR="002B38F8" w:rsidRPr="004813CA" w:rsidRDefault="002B38F8">
            <w:pPr>
              <w:rPr>
                <w:rFonts w:ascii="Arial" w:hAnsi="Arial" w:cs="Arial"/>
                <w:sz w:val="20"/>
                <w:szCs w:val="20"/>
              </w:rPr>
            </w:pPr>
          </w:p>
        </w:tc>
        <w:tc>
          <w:tcPr>
            <w:tcW w:w="1193" w:type="dxa"/>
            <w:tcBorders>
              <w:top w:val="single" w:sz="8" w:space="0" w:color="9BBB59"/>
              <w:left w:val="single" w:sz="8" w:space="0" w:color="9BBB59"/>
              <w:bottom w:val="single" w:sz="8" w:space="0" w:color="9BBB59"/>
              <w:right w:val="single" w:sz="8" w:space="0" w:color="9BBB59"/>
            </w:tcBorders>
            <w:shd w:val="clear" w:color="auto" w:fill="E6EED5"/>
          </w:tcPr>
          <w:p w:rsidR="002B38F8" w:rsidRPr="004813CA" w:rsidRDefault="002B38F8" w:rsidP="004813CA">
            <w:pPr>
              <w:autoSpaceDE w:val="0"/>
              <w:autoSpaceDN w:val="0"/>
              <w:adjustRightInd w:val="0"/>
              <w:spacing w:line="276" w:lineRule="auto"/>
              <w:jc w:val="center"/>
              <w:rPr>
                <w:color w:val="1D1B11"/>
                <w:sz w:val="24"/>
                <w:szCs w:val="24"/>
              </w:rPr>
            </w:pPr>
          </w:p>
        </w:tc>
        <w:tc>
          <w:tcPr>
            <w:tcW w:w="1193" w:type="dxa"/>
            <w:tcBorders>
              <w:top w:val="single" w:sz="8" w:space="0" w:color="9BBB59"/>
              <w:left w:val="single" w:sz="8" w:space="0" w:color="9BBB59"/>
              <w:bottom w:val="single" w:sz="8" w:space="0" w:color="9BBB59"/>
              <w:right w:val="single" w:sz="8" w:space="0" w:color="9BBB59"/>
            </w:tcBorders>
            <w:shd w:val="clear" w:color="auto" w:fill="E6EED5"/>
          </w:tcPr>
          <w:p w:rsidR="002B38F8" w:rsidRPr="004813CA" w:rsidRDefault="002B38F8" w:rsidP="004813CA">
            <w:pPr>
              <w:autoSpaceDE w:val="0"/>
              <w:autoSpaceDN w:val="0"/>
              <w:adjustRightInd w:val="0"/>
              <w:spacing w:line="276" w:lineRule="auto"/>
              <w:jc w:val="center"/>
              <w:rPr>
                <w:color w:val="1D1B11"/>
                <w:sz w:val="24"/>
                <w:szCs w:val="24"/>
              </w:rPr>
            </w:pPr>
            <w:r w:rsidRPr="004813CA">
              <w:rPr>
                <w:color w:val="1D1B11"/>
                <w:sz w:val="24"/>
                <w:szCs w:val="24"/>
              </w:rPr>
              <w:t>3141,75</w:t>
            </w:r>
          </w:p>
        </w:tc>
        <w:tc>
          <w:tcPr>
            <w:tcW w:w="1194" w:type="dxa"/>
            <w:tcBorders>
              <w:top w:val="single" w:sz="8" w:space="0" w:color="9BBB59"/>
              <w:left w:val="single" w:sz="8" w:space="0" w:color="9BBB59"/>
              <w:bottom w:val="single" w:sz="8" w:space="0" w:color="9BBB59"/>
              <w:right w:val="single" w:sz="8" w:space="0" w:color="9BBB59"/>
            </w:tcBorders>
            <w:shd w:val="clear" w:color="auto" w:fill="E6EED5"/>
          </w:tcPr>
          <w:p w:rsidR="002B38F8" w:rsidRPr="004813CA" w:rsidRDefault="002B38F8" w:rsidP="004813CA">
            <w:pPr>
              <w:autoSpaceDE w:val="0"/>
              <w:autoSpaceDN w:val="0"/>
              <w:adjustRightInd w:val="0"/>
              <w:spacing w:line="276" w:lineRule="auto"/>
              <w:jc w:val="center"/>
              <w:rPr>
                <w:color w:val="1D1B11"/>
                <w:sz w:val="24"/>
                <w:szCs w:val="24"/>
              </w:rPr>
            </w:pPr>
            <w:r w:rsidRPr="004813CA">
              <w:rPr>
                <w:color w:val="1D1B11"/>
                <w:sz w:val="24"/>
                <w:szCs w:val="24"/>
              </w:rPr>
              <w:t>797,61</w:t>
            </w:r>
          </w:p>
        </w:tc>
        <w:tc>
          <w:tcPr>
            <w:tcW w:w="1194" w:type="dxa"/>
            <w:tcBorders>
              <w:top w:val="single" w:sz="8" w:space="0" w:color="9BBB59"/>
              <w:left w:val="single" w:sz="8" w:space="0" w:color="9BBB59"/>
              <w:bottom w:val="single" w:sz="8" w:space="0" w:color="9BBB59"/>
              <w:right w:val="single" w:sz="8" w:space="0" w:color="9BBB59"/>
            </w:tcBorders>
            <w:shd w:val="clear" w:color="auto" w:fill="E6EED5"/>
          </w:tcPr>
          <w:p w:rsidR="002B38F8" w:rsidRPr="004813CA" w:rsidRDefault="008B49FE" w:rsidP="004813CA">
            <w:pPr>
              <w:autoSpaceDE w:val="0"/>
              <w:autoSpaceDN w:val="0"/>
              <w:adjustRightInd w:val="0"/>
              <w:spacing w:line="276" w:lineRule="auto"/>
              <w:jc w:val="center"/>
              <w:rPr>
                <w:color w:val="1D1B11"/>
                <w:sz w:val="24"/>
                <w:szCs w:val="24"/>
              </w:rPr>
            </w:pPr>
            <w:r w:rsidRPr="004813CA">
              <w:rPr>
                <w:color w:val="1D1B11"/>
                <w:sz w:val="24"/>
                <w:szCs w:val="24"/>
              </w:rPr>
              <w:t>1777,00</w:t>
            </w:r>
          </w:p>
        </w:tc>
        <w:tc>
          <w:tcPr>
            <w:tcW w:w="1194" w:type="dxa"/>
            <w:tcBorders>
              <w:top w:val="single" w:sz="8" w:space="0" w:color="9BBB59"/>
              <w:left w:val="single" w:sz="8" w:space="0" w:color="9BBB59"/>
              <w:bottom w:val="single" w:sz="8" w:space="0" w:color="9BBB59"/>
              <w:right w:val="single" w:sz="8" w:space="0" w:color="9BBB59"/>
            </w:tcBorders>
            <w:shd w:val="clear" w:color="auto" w:fill="E6EED5"/>
          </w:tcPr>
          <w:p w:rsidR="002B38F8" w:rsidRPr="004813CA" w:rsidRDefault="00232426" w:rsidP="004813CA">
            <w:pPr>
              <w:autoSpaceDE w:val="0"/>
              <w:autoSpaceDN w:val="0"/>
              <w:adjustRightInd w:val="0"/>
              <w:spacing w:line="276" w:lineRule="auto"/>
              <w:jc w:val="center"/>
              <w:rPr>
                <w:color w:val="1D1B11"/>
                <w:sz w:val="24"/>
                <w:szCs w:val="24"/>
              </w:rPr>
            </w:pPr>
            <w:r w:rsidRPr="004813CA">
              <w:rPr>
                <w:color w:val="1D1B11"/>
                <w:sz w:val="24"/>
                <w:szCs w:val="24"/>
              </w:rPr>
              <w:t>1954,55</w:t>
            </w:r>
          </w:p>
        </w:tc>
      </w:tr>
      <w:tr w:rsidR="00F872D7" w:rsidRPr="004813CA" w:rsidTr="00447A70">
        <w:tc>
          <w:tcPr>
            <w:tcW w:w="1809" w:type="dxa"/>
            <w:tcBorders>
              <w:top w:val="single" w:sz="8" w:space="0" w:color="9BBB59"/>
              <w:left w:val="single" w:sz="8" w:space="0" w:color="9BBB59"/>
              <w:bottom w:val="single" w:sz="8" w:space="0" w:color="9BBB59"/>
              <w:right w:val="single" w:sz="8" w:space="0" w:color="9BBB59"/>
            </w:tcBorders>
            <w:shd w:val="clear" w:color="auto" w:fill="auto"/>
          </w:tcPr>
          <w:p w:rsidR="002B38F8" w:rsidRPr="004813CA" w:rsidRDefault="002B38F8" w:rsidP="004813CA">
            <w:pPr>
              <w:autoSpaceDE w:val="0"/>
              <w:autoSpaceDN w:val="0"/>
              <w:adjustRightInd w:val="0"/>
              <w:spacing w:line="276" w:lineRule="auto"/>
              <w:rPr>
                <w:rFonts w:ascii="Cambria" w:hAnsi="Cambria"/>
                <w:b/>
                <w:bCs/>
                <w:color w:val="1D1B11"/>
                <w:sz w:val="24"/>
                <w:szCs w:val="24"/>
              </w:rPr>
            </w:pPr>
            <w:r w:rsidRPr="004813CA">
              <w:rPr>
                <w:rFonts w:ascii="Cambria" w:hAnsi="Cambria"/>
                <w:b/>
                <w:bCs/>
                <w:color w:val="1D1B11"/>
                <w:sz w:val="24"/>
                <w:szCs w:val="24"/>
              </w:rPr>
              <w:t>Koksne</w:t>
            </w:r>
            <w:r w:rsidR="002E6099" w:rsidRPr="004813CA">
              <w:rPr>
                <w:rFonts w:ascii="Cambria" w:hAnsi="Cambria"/>
                <w:b/>
                <w:bCs/>
                <w:color w:val="1D1B11"/>
                <w:sz w:val="24"/>
                <w:szCs w:val="24"/>
              </w:rPr>
              <w:t xml:space="preserve"> </w:t>
            </w:r>
            <w:r w:rsidRPr="004813CA">
              <w:rPr>
                <w:rFonts w:ascii="Cambria" w:hAnsi="Cambria"/>
                <w:b/>
                <w:bCs/>
                <w:color w:val="1D1B11"/>
                <w:sz w:val="24"/>
                <w:szCs w:val="24"/>
              </w:rPr>
              <w:t>(</w:t>
            </w:r>
            <w:r w:rsidRPr="004813CA">
              <w:rPr>
                <w:rFonts w:ascii="Cambria" w:hAnsi="Cambria"/>
                <w:b/>
                <w:bCs/>
                <w:color w:val="1D1B11"/>
                <w:sz w:val="18"/>
                <w:szCs w:val="18"/>
              </w:rPr>
              <w:t>pārējais</w:t>
            </w:r>
            <w:r w:rsidRPr="004813CA">
              <w:rPr>
                <w:rFonts w:ascii="Cambria" w:hAnsi="Cambria"/>
                <w:b/>
                <w:bCs/>
                <w:color w:val="1D1B11"/>
                <w:sz w:val="24"/>
                <w:szCs w:val="24"/>
              </w:rPr>
              <w:t>)</w:t>
            </w:r>
          </w:p>
        </w:tc>
        <w:tc>
          <w:tcPr>
            <w:tcW w:w="1170" w:type="dxa"/>
            <w:tcBorders>
              <w:top w:val="single" w:sz="8" w:space="0" w:color="9BBB59"/>
              <w:left w:val="single" w:sz="8" w:space="0" w:color="9BBB59"/>
              <w:bottom w:val="single" w:sz="8" w:space="0" w:color="9BBB59"/>
              <w:right w:val="single" w:sz="8" w:space="0" w:color="9BBB59"/>
            </w:tcBorders>
            <w:shd w:val="clear" w:color="auto" w:fill="auto"/>
          </w:tcPr>
          <w:p w:rsidR="002B38F8" w:rsidRPr="004813CA" w:rsidRDefault="002B38F8" w:rsidP="004813CA">
            <w:pPr>
              <w:jc w:val="center"/>
              <w:rPr>
                <w:color w:val="1D1B11"/>
                <w:sz w:val="24"/>
                <w:szCs w:val="24"/>
              </w:rPr>
            </w:pPr>
            <w:r w:rsidRPr="004813CA">
              <w:rPr>
                <w:color w:val="1D1B11"/>
                <w:sz w:val="24"/>
                <w:szCs w:val="24"/>
              </w:rPr>
              <w:t>Tonna</w:t>
            </w:r>
          </w:p>
        </w:tc>
        <w:tc>
          <w:tcPr>
            <w:tcW w:w="1192" w:type="dxa"/>
            <w:tcBorders>
              <w:top w:val="single" w:sz="8" w:space="0" w:color="9BBB59"/>
              <w:left w:val="single" w:sz="8" w:space="0" w:color="9BBB59"/>
              <w:bottom w:val="single" w:sz="8" w:space="0" w:color="9BBB59"/>
              <w:right w:val="single" w:sz="8" w:space="0" w:color="9BBB59"/>
            </w:tcBorders>
            <w:shd w:val="clear" w:color="auto" w:fill="auto"/>
          </w:tcPr>
          <w:p w:rsidR="002B38F8" w:rsidRPr="004813CA" w:rsidRDefault="002B38F8">
            <w:pPr>
              <w:rPr>
                <w:rFonts w:ascii="Arial" w:hAnsi="Arial" w:cs="Arial"/>
                <w:sz w:val="20"/>
                <w:szCs w:val="20"/>
              </w:rPr>
            </w:pPr>
            <w:r w:rsidRPr="004813CA">
              <w:rPr>
                <w:rFonts w:ascii="Arial" w:hAnsi="Arial" w:cs="Arial"/>
                <w:sz w:val="20"/>
                <w:szCs w:val="20"/>
              </w:rPr>
              <w:t>7971,38</w:t>
            </w:r>
          </w:p>
        </w:tc>
        <w:tc>
          <w:tcPr>
            <w:tcW w:w="1193" w:type="dxa"/>
            <w:tcBorders>
              <w:top w:val="single" w:sz="8" w:space="0" w:color="9BBB59"/>
              <w:left w:val="single" w:sz="8" w:space="0" w:color="9BBB59"/>
              <w:bottom w:val="single" w:sz="8" w:space="0" w:color="9BBB59"/>
              <w:right w:val="single" w:sz="8" w:space="0" w:color="9BBB59"/>
            </w:tcBorders>
            <w:shd w:val="clear" w:color="auto" w:fill="auto"/>
          </w:tcPr>
          <w:p w:rsidR="002B38F8" w:rsidRPr="004813CA" w:rsidRDefault="002B38F8" w:rsidP="004813CA">
            <w:pPr>
              <w:autoSpaceDE w:val="0"/>
              <w:autoSpaceDN w:val="0"/>
              <w:adjustRightInd w:val="0"/>
              <w:spacing w:line="276" w:lineRule="auto"/>
              <w:jc w:val="center"/>
              <w:rPr>
                <w:color w:val="1D1B11"/>
                <w:sz w:val="24"/>
                <w:szCs w:val="24"/>
              </w:rPr>
            </w:pPr>
            <w:r w:rsidRPr="004813CA">
              <w:rPr>
                <w:color w:val="1D1B11"/>
                <w:sz w:val="24"/>
                <w:szCs w:val="24"/>
              </w:rPr>
              <w:t>1579,00</w:t>
            </w:r>
          </w:p>
        </w:tc>
        <w:tc>
          <w:tcPr>
            <w:tcW w:w="1193" w:type="dxa"/>
            <w:tcBorders>
              <w:top w:val="single" w:sz="8" w:space="0" w:color="9BBB59"/>
              <w:left w:val="single" w:sz="8" w:space="0" w:color="9BBB59"/>
              <w:bottom w:val="single" w:sz="8" w:space="0" w:color="9BBB59"/>
              <w:right w:val="single" w:sz="8" w:space="0" w:color="9BBB59"/>
            </w:tcBorders>
            <w:shd w:val="clear" w:color="auto" w:fill="auto"/>
          </w:tcPr>
          <w:p w:rsidR="002B38F8" w:rsidRPr="004813CA" w:rsidRDefault="002B38F8" w:rsidP="004813CA">
            <w:pPr>
              <w:autoSpaceDE w:val="0"/>
              <w:autoSpaceDN w:val="0"/>
              <w:adjustRightInd w:val="0"/>
              <w:spacing w:line="276" w:lineRule="auto"/>
              <w:jc w:val="center"/>
              <w:rPr>
                <w:color w:val="1D1B11"/>
                <w:sz w:val="24"/>
                <w:szCs w:val="24"/>
              </w:rPr>
            </w:pPr>
            <w:r w:rsidRPr="004813CA">
              <w:rPr>
                <w:color w:val="1D1B11"/>
                <w:sz w:val="24"/>
                <w:szCs w:val="24"/>
              </w:rPr>
              <w:t>1081,04</w:t>
            </w:r>
          </w:p>
        </w:tc>
        <w:tc>
          <w:tcPr>
            <w:tcW w:w="1194" w:type="dxa"/>
            <w:tcBorders>
              <w:top w:val="single" w:sz="8" w:space="0" w:color="9BBB59"/>
              <w:left w:val="single" w:sz="8" w:space="0" w:color="9BBB59"/>
              <w:bottom w:val="single" w:sz="8" w:space="0" w:color="9BBB59"/>
              <w:right w:val="single" w:sz="8" w:space="0" w:color="9BBB59"/>
            </w:tcBorders>
            <w:shd w:val="clear" w:color="auto" w:fill="auto"/>
          </w:tcPr>
          <w:p w:rsidR="002B38F8" w:rsidRPr="004813CA" w:rsidRDefault="002B38F8" w:rsidP="004813CA">
            <w:pPr>
              <w:autoSpaceDE w:val="0"/>
              <w:autoSpaceDN w:val="0"/>
              <w:adjustRightInd w:val="0"/>
              <w:spacing w:line="276" w:lineRule="auto"/>
              <w:jc w:val="center"/>
              <w:rPr>
                <w:color w:val="1D1B11"/>
                <w:sz w:val="24"/>
                <w:szCs w:val="24"/>
              </w:rPr>
            </w:pPr>
            <w:r w:rsidRPr="004813CA">
              <w:rPr>
                <w:color w:val="1D1B11"/>
                <w:sz w:val="24"/>
                <w:szCs w:val="24"/>
              </w:rPr>
              <w:t>5215,09</w:t>
            </w:r>
          </w:p>
        </w:tc>
        <w:tc>
          <w:tcPr>
            <w:tcW w:w="1194" w:type="dxa"/>
            <w:tcBorders>
              <w:top w:val="single" w:sz="8" w:space="0" w:color="9BBB59"/>
              <w:left w:val="single" w:sz="8" w:space="0" w:color="9BBB59"/>
              <w:bottom w:val="single" w:sz="8" w:space="0" w:color="9BBB59"/>
              <w:right w:val="single" w:sz="8" w:space="0" w:color="9BBB59"/>
            </w:tcBorders>
            <w:shd w:val="clear" w:color="auto" w:fill="auto"/>
          </w:tcPr>
          <w:p w:rsidR="002B38F8" w:rsidRPr="004813CA" w:rsidRDefault="008B49FE" w:rsidP="004813CA">
            <w:pPr>
              <w:autoSpaceDE w:val="0"/>
              <w:autoSpaceDN w:val="0"/>
              <w:adjustRightInd w:val="0"/>
              <w:spacing w:line="276" w:lineRule="auto"/>
              <w:jc w:val="center"/>
              <w:rPr>
                <w:color w:val="1D1B11"/>
                <w:sz w:val="24"/>
                <w:szCs w:val="24"/>
              </w:rPr>
            </w:pPr>
            <w:r w:rsidRPr="004813CA">
              <w:rPr>
                <w:color w:val="1D1B11"/>
                <w:sz w:val="24"/>
                <w:szCs w:val="24"/>
              </w:rPr>
              <w:t>5676,18</w:t>
            </w:r>
          </w:p>
        </w:tc>
        <w:tc>
          <w:tcPr>
            <w:tcW w:w="1194" w:type="dxa"/>
            <w:tcBorders>
              <w:top w:val="single" w:sz="8" w:space="0" w:color="9BBB59"/>
              <w:left w:val="single" w:sz="8" w:space="0" w:color="9BBB59"/>
              <w:bottom w:val="single" w:sz="8" w:space="0" w:color="9BBB59"/>
              <w:right w:val="single" w:sz="8" w:space="0" w:color="9BBB59"/>
            </w:tcBorders>
            <w:shd w:val="clear" w:color="auto" w:fill="auto"/>
          </w:tcPr>
          <w:p w:rsidR="002B38F8" w:rsidRPr="004813CA" w:rsidRDefault="00232426" w:rsidP="004813CA">
            <w:pPr>
              <w:autoSpaceDE w:val="0"/>
              <w:autoSpaceDN w:val="0"/>
              <w:adjustRightInd w:val="0"/>
              <w:spacing w:line="276" w:lineRule="auto"/>
              <w:jc w:val="center"/>
              <w:rPr>
                <w:color w:val="1D1B11"/>
                <w:sz w:val="24"/>
                <w:szCs w:val="24"/>
              </w:rPr>
            </w:pPr>
            <w:r w:rsidRPr="004813CA">
              <w:rPr>
                <w:color w:val="1D1B11"/>
                <w:sz w:val="24"/>
                <w:szCs w:val="24"/>
              </w:rPr>
              <w:t>49995,83</w:t>
            </w:r>
          </w:p>
        </w:tc>
      </w:tr>
      <w:tr w:rsidR="00F872D7" w:rsidRPr="004813CA" w:rsidTr="00447A70">
        <w:tc>
          <w:tcPr>
            <w:tcW w:w="1809" w:type="dxa"/>
            <w:tcBorders>
              <w:top w:val="single" w:sz="8" w:space="0" w:color="9BBB59"/>
              <w:left w:val="single" w:sz="8" w:space="0" w:color="9BBB59"/>
              <w:bottom w:val="single" w:sz="8" w:space="0" w:color="9BBB59"/>
              <w:right w:val="single" w:sz="8" w:space="0" w:color="9BBB59"/>
            </w:tcBorders>
            <w:shd w:val="clear" w:color="auto" w:fill="E6EED5"/>
          </w:tcPr>
          <w:p w:rsidR="002B38F8" w:rsidRPr="004813CA" w:rsidRDefault="002B38F8" w:rsidP="004813CA">
            <w:pPr>
              <w:autoSpaceDE w:val="0"/>
              <w:autoSpaceDN w:val="0"/>
              <w:adjustRightInd w:val="0"/>
              <w:spacing w:line="276" w:lineRule="auto"/>
              <w:rPr>
                <w:rFonts w:ascii="Cambria" w:hAnsi="Cambria"/>
                <w:b/>
                <w:bCs/>
                <w:color w:val="1D1B11"/>
                <w:sz w:val="24"/>
                <w:szCs w:val="24"/>
              </w:rPr>
            </w:pPr>
            <w:r w:rsidRPr="004813CA">
              <w:rPr>
                <w:rFonts w:ascii="Cambria" w:hAnsi="Cambria"/>
                <w:b/>
                <w:bCs/>
                <w:color w:val="1D1B11"/>
                <w:sz w:val="24"/>
                <w:szCs w:val="24"/>
              </w:rPr>
              <w:t>Malka</w:t>
            </w:r>
          </w:p>
        </w:tc>
        <w:tc>
          <w:tcPr>
            <w:tcW w:w="1170" w:type="dxa"/>
            <w:tcBorders>
              <w:top w:val="single" w:sz="8" w:space="0" w:color="9BBB59"/>
              <w:left w:val="single" w:sz="8" w:space="0" w:color="9BBB59"/>
              <w:bottom w:val="single" w:sz="8" w:space="0" w:color="9BBB59"/>
              <w:right w:val="single" w:sz="8" w:space="0" w:color="9BBB59"/>
            </w:tcBorders>
            <w:shd w:val="clear" w:color="auto" w:fill="E6EED5"/>
          </w:tcPr>
          <w:p w:rsidR="002B38F8" w:rsidRDefault="002B38F8" w:rsidP="004813CA">
            <w:pPr>
              <w:jc w:val="center"/>
            </w:pPr>
            <w:r w:rsidRPr="004813CA">
              <w:rPr>
                <w:color w:val="1D1B11"/>
                <w:sz w:val="24"/>
                <w:szCs w:val="24"/>
              </w:rPr>
              <w:t>Tonna</w:t>
            </w:r>
          </w:p>
        </w:tc>
        <w:tc>
          <w:tcPr>
            <w:tcW w:w="1192" w:type="dxa"/>
            <w:tcBorders>
              <w:top w:val="single" w:sz="8" w:space="0" w:color="9BBB59"/>
              <w:left w:val="single" w:sz="8" w:space="0" w:color="9BBB59"/>
              <w:bottom w:val="single" w:sz="8" w:space="0" w:color="9BBB59"/>
              <w:right w:val="single" w:sz="8" w:space="0" w:color="9BBB59"/>
            </w:tcBorders>
            <w:shd w:val="clear" w:color="auto" w:fill="E6EED5"/>
          </w:tcPr>
          <w:p w:rsidR="002B38F8" w:rsidRPr="004813CA" w:rsidRDefault="002B38F8">
            <w:pPr>
              <w:rPr>
                <w:rFonts w:ascii="Arial" w:hAnsi="Arial" w:cs="Arial"/>
                <w:sz w:val="20"/>
                <w:szCs w:val="20"/>
              </w:rPr>
            </w:pPr>
            <w:r w:rsidRPr="004813CA">
              <w:rPr>
                <w:rFonts w:ascii="Arial" w:hAnsi="Arial" w:cs="Arial"/>
                <w:sz w:val="20"/>
                <w:szCs w:val="20"/>
              </w:rPr>
              <w:t>11426,65</w:t>
            </w:r>
          </w:p>
        </w:tc>
        <w:tc>
          <w:tcPr>
            <w:tcW w:w="1193" w:type="dxa"/>
            <w:tcBorders>
              <w:top w:val="single" w:sz="8" w:space="0" w:color="9BBB59"/>
              <w:left w:val="single" w:sz="8" w:space="0" w:color="9BBB59"/>
              <w:bottom w:val="single" w:sz="8" w:space="0" w:color="9BBB59"/>
              <w:right w:val="single" w:sz="8" w:space="0" w:color="9BBB59"/>
            </w:tcBorders>
            <w:shd w:val="clear" w:color="auto" w:fill="E6EED5"/>
          </w:tcPr>
          <w:p w:rsidR="002B38F8" w:rsidRPr="004813CA" w:rsidRDefault="002B38F8" w:rsidP="004813CA">
            <w:pPr>
              <w:autoSpaceDE w:val="0"/>
              <w:autoSpaceDN w:val="0"/>
              <w:adjustRightInd w:val="0"/>
              <w:spacing w:line="276" w:lineRule="auto"/>
              <w:jc w:val="center"/>
              <w:rPr>
                <w:color w:val="1D1B11"/>
                <w:sz w:val="24"/>
                <w:szCs w:val="24"/>
              </w:rPr>
            </w:pPr>
            <w:r w:rsidRPr="004813CA">
              <w:rPr>
                <w:color w:val="1D1B11"/>
                <w:sz w:val="24"/>
                <w:szCs w:val="24"/>
              </w:rPr>
              <w:t>3909,50</w:t>
            </w:r>
          </w:p>
        </w:tc>
        <w:tc>
          <w:tcPr>
            <w:tcW w:w="1193" w:type="dxa"/>
            <w:tcBorders>
              <w:top w:val="single" w:sz="8" w:space="0" w:color="9BBB59"/>
              <w:left w:val="single" w:sz="8" w:space="0" w:color="9BBB59"/>
              <w:bottom w:val="single" w:sz="8" w:space="0" w:color="9BBB59"/>
              <w:right w:val="single" w:sz="8" w:space="0" w:color="9BBB59"/>
            </w:tcBorders>
            <w:shd w:val="clear" w:color="auto" w:fill="E6EED5"/>
          </w:tcPr>
          <w:p w:rsidR="002B38F8" w:rsidRPr="004813CA" w:rsidRDefault="002B38F8" w:rsidP="004813CA">
            <w:pPr>
              <w:autoSpaceDE w:val="0"/>
              <w:autoSpaceDN w:val="0"/>
              <w:adjustRightInd w:val="0"/>
              <w:spacing w:line="276" w:lineRule="auto"/>
              <w:jc w:val="center"/>
              <w:rPr>
                <w:color w:val="1D1B11"/>
                <w:sz w:val="24"/>
                <w:szCs w:val="24"/>
              </w:rPr>
            </w:pPr>
            <w:r w:rsidRPr="004813CA">
              <w:rPr>
                <w:color w:val="1D1B11"/>
                <w:sz w:val="24"/>
                <w:szCs w:val="24"/>
              </w:rPr>
              <w:t>3852,24</w:t>
            </w:r>
          </w:p>
        </w:tc>
        <w:tc>
          <w:tcPr>
            <w:tcW w:w="1194" w:type="dxa"/>
            <w:tcBorders>
              <w:top w:val="single" w:sz="8" w:space="0" w:color="9BBB59"/>
              <w:left w:val="single" w:sz="8" w:space="0" w:color="9BBB59"/>
              <w:bottom w:val="single" w:sz="8" w:space="0" w:color="9BBB59"/>
              <w:right w:val="single" w:sz="8" w:space="0" w:color="9BBB59"/>
            </w:tcBorders>
            <w:shd w:val="clear" w:color="auto" w:fill="E6EED5"/>
          </w:tcPr>
          <w:p w:rsidR="002B38F8" w:rsidRPr="004813CA" w:rsidRDefault="002B38F8" w:rsidP="004813CA">
            <w:pPr>
              <w:autoSpaceDE w:val="0"/>
              <w:autoSpaceDN w:val="0"/>
              <w:adjustRightInd w:val="0"/>
              <w:spacing w:line="276" w:lineRule="auto"/>
              <w:jc w:val="center"/>
              <w:rPr>
                <w:color w:val="1D1B11"/>
                <w:sz w:val="24"/>
                <w:szCs w:val="24"/>
              </w:rPr>
            </w:pPr>
            <w:r w:rsidRPr="004813CA">
              <w:rPr>
                <w:color w:val="1D1B11"/>
                <w:sz w:val="24"/>
                <w:szCs w:val="24"/>
              </w:rPr>
              <w:t>4428,39</w:t>
            </w:r>
          </w:p>
        </w:tc>
        <w:tc>
          <w:tcPr>
            <w:tcW w:w="1194" w:type="dxa"/>
            <w:tcBorders>
              <w:top w:val="single" w:sz="8" w:space="0" w:color="9BBB59"/>
              <w:left w:val="single" w:sz="8" w:space="0" w:color="9BBB59"/>
              <w:bottom w:val="single" w:sz="8" w:space="0" w:color="9BBB59"/>
              <w:right w:val="single" w:sz="8" w:space="0" w:color="9BBB59"/>
            </w:tcBorders>
            <w:shd w:val="clear" w:color="auto" w:fill="E6EED5"/>
          </w:tcPr>
          <w:p w:rsidR="002B38F8" w:rsidRPr="004813CA" w:rsidRDefault="008B49FE" w:rsidP="004813CA">
            <w:pPr>
              <w:autoSpaceDE w:val="0"/>
              <w:autoSpaceDN w:val="0"/>
              <w:adjustRightInd w:val="0"/>
              <w:spacing w:line="276" w:lineRule="auto"/>
              <w:jc w:val="center"/>
              <w:rPr>
                <w:color w:val="1D1B11"/>
                <w:sz w:val="24"/>
                <w:szCs w:val="24"/>
              </w:rPr>
            </w:pPr>
            <w:r w:rsidRPr="004813CA">
              <w:rPr>
                <w:color w:val="1D1B11"/>
                <w:sz w:val="24"/>
                <w:szCs w:val="24"/>
              </w:rPr>
              <w:t>4513,18</w:t>
            </w:r>
          </w:p>
        </w:tc>
        <w:tc>
          <w:tcPr>
            <w:tcW w:w="1194" w:type="dxa"/>
            <w:tcBorders>
              <w:top w:val="single" w:sz="8" w:space="0" w:color="9BBB59"/>
              <w:left w:val="single" w:sz="8" w:space="0" w:color="9BBB59"/>
              <w:bottom w:val="single" w:sz="8" w:space="0" w:color="9BBB59"/>
              <w:right w:val="single" w:sz="8" w:space="0" w:color="9BBB59"/>
            </w:tcBorders>
            <w:shd w:val="clear" w:color="auto" w:fill="E6EED5"/>
          </w:tcPr>
          <w:p w:rsidR="002B38F8" w:rsidRPr="004813CA" w:rsidRDefault="00232426" w:rsidP="004813CA">
            <w:pPr>
              <w:autoSpaceDE w:val="0"/>
              <w:autoSpaceDN w:val="0"/>
              <w:adjustRightInd w:val="0"/>
              <w:spacing w:line="276" w:lineRule="auto"/>
              <w:jc w:val="center"/>
              <w:rPr>
                <w:color w:val="1D1B11"/>
                <w:sz w:val="24"/>
                <w:szCs w:val="24"/>
              </w:rPr>
            </w:pPr>
            <w:r w:rsidRPr="004813CA">
              <w:rPr>
                <w:color w:val="1D1B11"/>
                <w:sz w:val="24"/>
                <w:szCs w:val="24"/>
              </w:rPr>
              <w:t>3594,60</w:t>
            </w:r>
          </w:p>
        </w:tc>
      </w:tr>
      <w:tr w:rsidR="00F872D7" w:rsidRPr="004813CA" w:rsidTr="00447A70">
        <w:tc>
          <w:tcPr>
            <w:tcW w:w="1809" w:type="dxa"/>
            <w:tcBorders>
              <w:top w:val="single" w:sz="8" w:space="0" w:color="9BBB59"/>
              <w:left w:val="single" w:sz="8" w:space="0" w:color="9BBB59"/>
              <w:bottom w:val="single" w:sz="8" w:space="0" w:color="9BBB59"/>
              <w:right w:val="single" w:sz="8" w:space="0" w:color="9BBB59"/>
            </w:tcBorders>
            <w:shd w:val="clear" w:color="auto" w:fill="auto"/>
          </w:tcPr>
          <w:p w:rsidR="002B38F8" w:rsidRPr="004813CA" w:rsidRDefault="002B38F8" w:rsidP="004813CA">
            <w:pPr>
              <w:autoSpaceDE w:val="0"/>
              <w:autoSpaceDN w:val="0"/>
              <w:adjustRightInd w:val="0"/>
              <w:spacing w:line="276" w:lineRule="auto"/>
              <w:rPr>
                <w:rFonts w:ascii="Cambria" w:hAnsi="Cambria"/>
                <w:b/>
                <w:bCs/>
                <w:color w:val="1D1B11"/>
                <w:sz w:val="24"/>
                <w:szCs w:val="24"/>
              </w:rPr>
            </w:pPr>
            <w:r w:rsidRPr="004813CA">
              <w:rPr>
                <w:rFonts w:ascii="Cambria" w:hAnsi="Cambria"/>
                <w:b/>
                <w:bCs/>
                <w:color w:val="1D1B11"/>
                <w:sz w:val="24"/>
                <w:szCs w:val="24"/>
              </w:rPr>
              <w:t>Ogles</w:t>
            </w:r>
          </w:p>
        </w:tc>
        <w:tc>
          <w:tcPr>
            <w:tcW w:w="1170" w:type="dxa"/>
            <w:tcBorders>
              <w:top w:val="single" w:sz="8" w:space="0" w:color="9BBB59"/>
              <w:left w:val="single" w:sz="8" w:space="0" w:color="9BBB59"/>
              <w:bottom w:val="single" w:sz="8" w:space="0" w:color="9BBB59"/>
              <w:right w:val="single" w:sz="8" w:space="0" w:color="9BBB59"/>
            </w:tcBorders>
            <w:shd w:val="clear" w:color="auto" w:fill="auto"/>
          </w:tcPr>
          <w:p w:rsidR="002B38F8" w:rsidRDefault="002B38F8" w:rsidP="004813CA">
            <w:pPr>
              <w:jc w:val="center"/>
            </w:pPr>
            <w:r w:rsidRPr="004813CA">
              <w:rPr>
                <w:color w:val="1D1B11"/>
                <w:sz w:val="24"/>
                <w:szCs w:val="24"/>
              </w:rPr>
              <w:t>Tonna</w:t>
            </w:r>
          </w:p>
        </w:tc>
        <w:tc>
          <w:tcPr>
            <w:tcW w:w="1192" w:type="dxa"/>
            <w:tcBorders>
              <w:top w:val="single" w:sz="8" w:space="0" w:color="9BBB59"/>
              <w:left w:val="single" w:sz="8" w:space="0" w:color="9BBB59"/>
              <w:bottom w:val="single" w:sz="8" w:space="0" w:color="9BBB59"/>
              <w:right w:val="single" w:sz="8" w:space="0" w:color="9BBB59"/>
            </w:tcBorders>
            <w:shd w:val="clear" w:color="auto" w:fill="auto"/>
          </w:tcPr>
          <w:p w:rsidR="002B38F8" w:rsidRPr="004813CA" w:rsidRDefault="002B38F8">
            <w:pPr>
              <w:rPr>
                <w:rFonts w:ascii="Arial" w:hAnsi="Arial" w:cs="Arial"/>
                <w:sz w:val="20"/>
                <w:szCs w:val="20"/>
              </w:rPr>
            </w:pPr>
            <w:r w:rsidRPr="004813CA">
              <w:rPr>
                <w:rFonts w:ascii="Arial" w:hAnsi="Arial" w:cs="Arial"/>
                <w:sz w:val="20"/>
                <w:szCs w:val="20"/>
              </w:rPr>
              <w:t>1054,40</w:t>
            </w:r>
          </w:p>
        </w:tc>
        <w:tc>
          <w:tcPr>
            <w:tcW w:w="1193" w:type="dxa"/>
            <w:tcBorders>
              <w:top w:val="single" w:sz="8" w:space="0" w:color="9BBB59"/>
              <w:left w:val="single" w:sz="8" w:space="0" w:color="9BBB59"/>
              <w:bottom w:val="single" w:sz="8" w:space="0" w:color="9BBB59"/>
              <w:right w:val="single" w:sz="8" w:space="0" w:color="9BBB59"/>
            </w:tcBorders>
            <w:shd w:val="clear" w:color="auto" w:fill="auto"/>
          </w:tcPr>
          <w:p w:rsidR="002B38F8" w:rsidRPr="004813CA" w:rsidRDefault="002B38F8" w:rsidP="004813CA">
            <w:pPr>
              <w:autoSpaceDE w:val="0"/>
              <w:autoSpaceDN w:val="0"/>
              <w:adjustRightInd w:val="0"/>
              <w:spacing w:line="276" w:lineRule="auto"/>
              <w:jc w:val="center"/>
              <w:rPr>
                <w:color w:val="1D1B11"/>
                <w:sz w:val="24"/>
                <w:szCs w:val="24"/>
              </w:rPr>
            </w:pPr>
            <w:r w:rsidRPr="004813CA">
              <w:rPr>
                <w:color w:val="1D1B11"/>
                <w:sz w:val="24"/>
                <w:szCs w:val="24"/>
              </w:rPr>
              <w:t>38,00</w:t>
            </w:r>
          </w:p>
        </w:tc>
        <w:tc>
          <w:tcPr>
            <w:tcW w:w="1193" w:type="dxa"/>
            <w:tcBorders>
              <w:top w:val="single" w:sz="8" w:space="0" w:color="9BBB59"/>
              <w:left w:val="single" w:sz="8" w:space="0" w:color="9BBB59"/>
              <w:bottom w:val="single" w:sz="8" w:space="0" w:color="9BBB59"/>
              <w:right w:val="single" w:sz="8" w:space="0" w:color="9BBB59"/>
            </w:tcBorders>
            <w:shd w:val="clear" w:color="auto" w:fill="auto"/>
          </w:tcPr>
          <w:p w:rsidR="002B38F8" w:rsidRPr="004813CA" w:rsidRDefault="002B38F8" w:rsidP="004813CA">
            <w:pPr>
              <w:autoSpaceDE w:val="0"/>
              <w:autoSpaceDN w:val="0"/>
              <w:adjustRightInd w:val="0"/>
              <w:spacing w:line="276" w:lineRule="auto"/>
              <w:jc w:val="center"/>
              <w:rPr>
                <w:color w:val="1D1B11"/>
                <w:sz w:val="24"/>
                <w:szCs w:val="24"/>
              </w:rPr>
            </w:pPr>
            <w:r w:rsidRPr="004813CA">
              <w:rPr>
                <w:color w:val="1D1B11"/>
                <w:sz w:val="24"/>
                <w:szCs w:val="24"/>
              </w:rPr>
              <w:t>22,00</w:t>
            </w:r>
          </w:p>
        </w:tc>
        <w:tc>
          <w:tcPr>
            <w:tcW w:w="1194" w:type="dxa"/>
            <w:tcBorders>
              <w:top w:val="single" w:sz="8" w:space="0" w:color="9BBB59"/>
              <w:left w:val="single" w:sz="8" w:space="0" w:color="9BBB59"/>
              <w:bottom w:val="single" w:sz="8" w:space="0" w:color="9BBB59"/>
              <w:right w:val="single" w:sz="8" w:space="0" w:color="9BBB59"/>
            </w:tcBorders>
            <w:shd w:val="clear" w:color="auto" w:fill="auto"/>
          </w:tcPr>
          <w:p w:rsidR="002B38F8" w:rsidRPr="004813CA" w:rsidRDefault="002B38F8" w:rsidP="004813CA">
            <w:pPr>
              <w:autoSpaceDE w:val="0"/>
              <w:autoSpaceDN w:val="0"/>
              <w:adjustRightInd w:val="0"/>
              <w:spacing w:line="276" w:lineRule="auto"/>
              <w:jc w:val="center"/>
              <w:rPr>
                <w:color w:val="1D1B11"/>
                <w:sz w:val="24"/>
                <w:szCs w:val="24"/>
              </w:rPr>
            </w:pPr>
            <w:r w:rsidRPr="004813CA">
              <w:rPr>
                <w:color w:val="1D1B11"/>
                <w:sz w:val="24"/>
                <w:szCs w:val="24"/>
              </w:rPr>
              <w:t>23,00</w:t>
            </w:r>
          </w:p>
        </w:tc>
        <w:tc>
          <w:tcPr>
            <w:tcW w:w="1194" w:type="dxa"/>
            <w:tcBorders>
              <w:top w:val="single" w:sz="8" w:space="0" w:color="9BBB59"/>
              <w:left w:val="single" w:sz="8" w:space="0" w:color="9BBB59"/>
              <w:bottom w:val="single" w:sz="8" w:space="0" w:color="9BBB59"/>
              <w:right w:val="single" w:sz="8" w:space="0" w:color="9BBB59"/>
            </w:tcBorders>
            <w:shd w:val="clear" w:color="auto" w:fill="auto"/>
          </w:tcPr>
          <w:p w:rsidR="002B38F8" w:rsidRPr="004813CA" w:rsidRDefault="008B49FE" w:rsidP="004813CA">
            <w:pPr>
              <w:autoSpaceDE w:val="0"/>
              <w:autoSpaceDN w:val="0"/>
              <w:adjustRightInd w:val="0"/>
              <w:spacing w:line="276" w:lineRule="auto"/>
              <w:jc w:val="center"/>
              <w:rPr>
                <w:color w:val="1D1B11"/>
                <w:sz w:val="24"/>
                <w:szCs w:val="24"/>
              </w:rPr>
            </w:pPr>
            <w:r w:rsidRPr="004813CA">
              <w:rPr>
                <w:color w:val="1D1B11"/>
                <w:sz w:val="24"/>
                <w:szCs w:val="24"/>
              </w:rPr>
              <w:t>11,10</w:t>
            </w:r>
          </w:p>
        </w:tc>
        <w:tc>
          <w:tcPr>
            <w:tcW w:w="1194" w:type="dxa"/>
            <w:tcBorders>
              <w:top w:val="single" w:sz="8" w:space="0" w:color="9BBB59"/>
              <w:left w:val="single" w:sz="8" w:space="0" w:color="9BBB59"/>
              <w:bottom w:val="single" w:sz="8" w:space="0" w:color="9BBB59"/>
              <w:right w:val="single" w:sz="8" w:space="0" w:color="9BBB59"/>
            </w:tcBorders>
            <w:shd w:val="clear" w:color="auto" w:fill="auto"/>
          </w:tcPr>
          <w:p w:rsidR="002B38F8" w:rsidRPr="004813CA" w:rsidRDefault="00232426" w:rsidP="004813CA">
            <w:pPr>
              <w:autoSpaceDE w:val="0"/>
              <w:autoSpaceDN w:val="0"/>
              <w:adjustRightInd w:val="0"/>
              <w:spacing w:line="276" w:lineRule="auto"/>
              <w:jc w:val="center"/>
              <w:rPr>
                <w:color w:val="1D1B11"/>
                <w:sz w:val="24"/>
                <w:szCs w:val="24"/>
              </w:rPr>
            </w:pPr>
            <w:r w:rsidRPr="004813CA">
              <w:rPr>
                <w:color w:val="1D1B11"/>
                <w:sz w:val="24"/>
                <w:szCs w:val="24"/>
              </w:rPr>
              <w:t>13,00</w:t>
            </w:r>
          </w:p>
        </w:tc>
      </w:tr>
      <w:tr w:rsidR="00F872D7" w:rsidRPr="004813CA" w:rsidTr="00447A70">
        <w:tc>
          <w:tcPr>
            <w:tcW w:w="1809" w:type="dxa"/>
            <w:tcBorders>
              <w:top w:val="single" w:sz="8" w:space="0" w:color="9BBB59"/>
              <w:left w:val="single" w:sz="8" w:space="0" w:color="9BBB59"/>
              <w:bottom w:val="single" w:sz="8" w:space="0" w:color="9BBB59"/>
              <w:right w:val="single" w:sz="8" w:space="0" w:color="9BBB59"/>
            </w:tcBorders>
            <w:shd w:val="clear" w:color="auto" w:fill="E6EED5"/>
          </w:tcPr>
          <w:p w:rsidR="002B38F8" w:rsidRPr="004813CA" w:rsidRDefault="002B38F8" w:rsidP="004813CA">
            <w:pPr>
              <w:autoSpaceDE w:val="0"/>
              <w:autoSpaceDN w:val="0"/>
              <w:adjustRightInd w:val="0"/>
              <w:spacing w:line="276" w:lineRule="auto"/>
              <w:rPr>
                <w:rFonts w:ascii="Cambria" w:hAnsi="Cambria"/>
                <w:b/>
                <w:bCs/>
                <w:color w:val="1D1B11"/>
                <w:sz w:val="24"/>
                <w:szCs w:val="24"/>
              </w:rPr>
            </w:pPr>
            <w:r w:rsidRPr="004813CA">
              <w:rPr>
                <w:rFonts w:ascii="Cambria" w:hAnsi="Cambria"/>
                <w:b/>
                <w:bCs/>
                <w:color w:val="1D1B11"/>
                <w:sz w:val="24"/>
                <w:szCs w:val="24"/>
              </w:rPr>
              <w:t>Sašķidrinātā gāze</w:t>
            </w:r>
          </w:p>
        </w:tc>
        <w:tc>
          <w:tcPr>
            <w:tcW w:w="1170" w:type="dxa"/>
            <w:tcBorders>
              <w:top w:val="single" w:sz="8" w:space="0" w:color="9BBB59"/>
              <w:left w:val="single" w:sz="8" w:space="0" w:color="9BBB59"/>
              <w:bottom w:val="single" w:sz="8" w:space="0" w:color="9BBB59"/>
              <w:right w:val="single" w:sz="8" w:space="0" w:color="9BBB59"/>
            </w:tcBorders>
            <w:shd w:val="clear" w:color="auto" w:fill="E6EED5"/>
          </w:tcPr>
          <w:p w:rsidR="002B38F8" w:rsidRDefault="002B38F8" w:rsidP="004813CA">
            <w:pPr>
              <w:jc w:val="center"/>
            </w:pPr>
            <w:r w:rsidRPr="004813CA">
              <w:rPr>
                <w:color w:val="1D1B11"/>
                <w:sz w:val="24"/>
                <w:szCs w:val="24"/>
              </w:rPr>
              <w:t>Tonna</w:t>
            </w:r>
          </w:p>
        </w:tc>
        <w:tc>
          <w:tcPr>
            <w:tcW w:w="1192" w:type="dxa"/>
            <w:tcBorders>
              <w:top w:val="single" w:sz="8" w:space="0" w:color="9BBB59"/>
              <w:left w:val="single" w:sz="8" w:space="0" w:color="9BBB59"/>
              <w:bottom w:val="single" w:sz="8" w:space="0" w:color="9BBB59"/>
              <w:right w:val="single" w:sz="8" w:space="0" w:color="9BBB59"/>
            </w:tcBorders>
            <w:shd w:val="clear" w:color="auto" w:fill="E6EED5"/>
          </w:tcPr>
          <w:p w:rsidR="002B38F8" w:rsidRPr="004813CA" w:rsidRDefault="002B38F8">
            <w:pPr>
              <w:rPr>
                <w:rFonts w:ascii="Arial" w:hAnsi="Arial" w:cs="Arial"/>
                <w:sz w:val="20"/>
                <w:szCs w:val="20"/>
              </w:rPr>
            </w:pPr>
            <w:r w:rsidRPr="004813CA">
              <w:rPr>
                <w:rFonts w:ascii="Arial" w:hAnsi="Arial" w:cs="Arial"/>
                <w:sz w:val="20"/>
                <w:szCs w:val="20"/>
              </w:rPr>
              <w:t>35,98</w:t>
            </w:r>
          </w:p>
        </w:tc>
        <w:tc>
          <w:tcPr>
            <w:tcW w:w="1193" w:type="dxa"/>
            <w:tcBorders>
              <w:top w:val="single" w:sz="8" w:space="0" w:color="9BBB59"/>
              <w:left w:val="single" w:sz="8" w:space="0" w:color="9BBB59"/>
              <w:bottom w:val="single" w:sz="8" w:space="0" w:color="9BBB59"/>
              <w:right w:val="single" w:sz="8" w:space="0" w:color="9BBB59"/>
            </w:tcBorders>
            <w:shd w:val="clear" w:color="auto" w:fill="E6EED5"/>
          </w:tcPr>
          <w:p w:rsidR="002B38F8" w:rsidRPr="004813CA" w:rsidRDefault="002B38F8" w:rsidP="004813CA">
            <w:pPr>
              <w:autoSpaceDE w:val="0"/>
              <w:autoSpaceDN w:val="0"/>
              <w:adjustRightInd w:val="0"/>
              <w:spacing w:line="276" w:lineRule="auto"/>
              <w:jc w:val="center"/>
              <w:rPr>
                <w:color w:val="1D1B11"/>
                <w:sz w:val="24"/>
                <w:szCs w:val="24"/>
              </w:rPr>
            </w:pPr>
            <w:r w:rsidRPr="004813CA">
              <w:rPr>
                <w:color w:val="1D1B11"/>
                <w:sz w:val="24"/>
                <w:szCs w:val="24"/>
              </w:rPr>
              <w:t>10,30</w:t>
            </w:r>
          </w:p>
        </w:tc>
        <w:tc>
          <w:tcPr>
            <w:tcW w:w="1193" w:type="dxa"/>
            <w:tcBorders>
              <w:top w:val="single" w:sz="8" w:space="0" w:color="9BBB59"/>
              <w:left w:val="single" w:sz="8" w:space="0" w:color="9BBB59"/>
              <w:bottom w:val="single" w:sz="8" w:space="0" w:color="9BBB59"/>
              <w:right w:val="single" w:sz="8" w:space="0" w:color="9BBB59"/>
            </w:tcBorders>
            <w:shd w:val="clear" w:color="auto" w:fill="E6EED5"/>
          </w:tcPr>
          <w:p w:rsidR="002B38F8" w:rsidRPr="004813CA" w:rsidRDefault="002B38F8" w:rsidP="004813CA">
            <w:pPr>
              <w:autoSpaceDE w:val="0"/>
              <w:autoSpaceDN w:val="0"/>
              <w:adjustRightInd w:val="0"/>
              <w:spacing w:line="276" w:lineRule="auto"/>
              <w:jc w:val="center"/>
              <w:rPr>
                <w:color w:val="1D1B11"/>
                <w:sz w:val="24"/>
                <w:szCs w:val="24"/>
              </w:rPr>
            </w:pPr>
            <w:r w:rsidRPr="004813CA">
              <w:rPr>
                <w:color w:val="1D1B11"/>
                <w:sz w:val="24"/>
                <w:szCs w:val="24"/>
              </w:rPr>
              <w:t>22,43</w:t>
            </w:r>
          </w:p>
        </w:tc>
        <w:tc>
          <w:tcPr>
            <w:tcW w:w="1194" w:type="dxa"/>
            <w:tcBorders>
              <w:top w:val="single" w:sz="8" w:space="0" w:color="9BBB59"/>
              <w:left w:val="single" w:sz="8" w:space="0" w:color="9BBB59"/>
              <w:bottom w:val="single" w:sz="8" w:space="0" w:color="9BBB59"/>
              <w:right w:val="single" w:sz="8" w:space="0" w:color="9BBB59"/>
            </w:tcBorders>
            <w:shd w:val="clear" w:color="auto" w:fill="E6EED5"/>
          </w:tcPr>
          <w:p w:rsidR="002B38F8" w:rsidRPr="004813CA" w:rsidRDefault="002B38F8" w:rsidP="004813CA">
            <w:pPr>
              <w:autoSpaceDE w:val="0"/>
              <w:autoSpaceDN w:val="0"/>
              <w:adjustRightInd w:val="0"/>
              <w:spacing w:line="276" w:lineRule="auto"/>
              <w:jc w:val="center"/>
              <w:rPr>
                <w:color w:val="1D1B11"/>
                <w:sz w:val="24"/>
                <w:szCs w:val="24"/>
              </w:rPr>
            </w:pPr>
            <w:r w:rsidRPr="004813CA">
              <w:rPr>
                <w:color w:val="1D1B11"/>
                <w:sz w:val="24"/>
                <w:szCs w:val="24"/>
              </w:rPr>
              <w:t>231,42</w:t>
            </w:r>
          </w:p>
        </w:tc>
        <w:tc>
          <w:tcPr>
            <w:tcW w:w="1194" w:type="dxa"/>
            <w:tcBorders>
              <w:top w:val="single" w:sz="8" w:space="0" w:color="9BBB59"/>
              <w:left w:val="single" w:sz="8" w:space="0" w:color="9BBB59"/>
              <w:bottom w:val="single" w:sz="8" w:space="0" w:color="9BBB59"/>
              <w:right w:val="single" w:sz="8" w:space="0" w:color="9BBB59"/>
            </w:tcBorders>
            <w:shd w:val="clear" w:color="auto" w:fill="E6EED5"/>
          </w:tcPr>
          <w:p w:rsidR="002B38F8" w:rsidRPr="004813CA" w:rsidRDefault="008B49FE" w:rsidP="004813CA">
            <w:pPr>
              <w:autoSpaceDE w:val="0"/>
              <w:autoSpaceDN w:val="0"/>
              <w:adjustRightInd w:val="0"/>
              <w:spacing w:line="276" w:lineRule="auto"/>
              <w:jc w:val="center"/>
              <w:rPr>
                <w:color w:val="1D1B11"/>
                <w:sz w:val="24"/>
                <w:szCs w:val="24"/>
              </w:rPr>
            </w:pPr>
            <w:r w:rsidRPr="004813CA">
              <w:rPr>
                <w:color w:val="1D1B11"/>
                <w:sz w:val="24"/>
                <w:szCs w:val="24"/>
              </w:rPr>
              <w:t>170,46</w:t>
            </w:r>
          </w:p>
        </w:tc>
        <w:tc>
          <w:tcPr>
            <w:tcW w:w="1194" w:type="dxa"/>
            <w:tcBorders>
              <w:top w:val="single" w:sz="8" w:space="0" w:color="9BBB59"/>
              <w:left w:val="single" w:sz="8" w:space="0" w:color="9BBB59"/>
              <w:bottom w:val="single" w:sz="8" w:space="0" w:color="9BBB59"/>
              <w:right w:val="single" w:sz="8" w:space="0" w:color="9BBB59"/>
            </w:tcBorders>
            <w:shd w:val="clear" w:color="auto" w:fill="E6EED5"/>
          </w:tcPr>
          <w:p w:rsidR="002B38F8" w:rsidRPr="004813CA" w:rsidRDefault="00232426" w:rsidP="004813CA">
            <w:pPr>
              <w:autoSpaceDE w:val="0"/>
              <w:autoSpaceDN w:val="0"/>
              <w:adjustRightInd w:val="0"/>
              <w:spacing w:line="276" w:lineRule="auto"/>
              <w:jc w:val="center"/>
              <w:rPr>
                <w:color w:val="1D1B11"/>
                <w:sz w:val="24"/>
                <w:szCs w:val="24"/>
              </w:rPr>
            </w:pPr>
            <w:r w:rsidRPr="004813CA">
              <w:rPr>
                <w:color w:val="1D1B11"/>
                <w:sz w:val="24"/>
                <w:szCs w:val="24"/>
              </w:rPr>
              <w:t>147,26</w:t>
            </w:r>
          </w:p>
        </w:tc>
      </w:tr>
      <w:tr w:rsidR="00F872D7" w:rsidRPr="004813CA" w:rsidTr="00447A70">
        <w:tc>
          <w:tcPr>
            <w:tcW w:w="1809" w:type="dxa"/>
            <w:tcBorders>
              <w:top w:val="single" w:sz="8" w:space="0" w:color="9BBB59"/>
              <w:left w:val="single" w:sz="8" w:space="0" w:color="9BBB59"/>
              <w:bottom w:val="single" w:sz="8" w:space="0" w:color="9BBB59"/>
              <w:right w:val="single" w:sz="8" w:space="0" w:color="9BBB59"/>
            </w:tcBorders>
            <w:shd w:val="clear" w:color="auto" w:fill="auto"/>
          </w:tcPr>
          <w:p w:rsidR="002B38F8" w:rsidRPr="004813CA" w:rsidRDefault="002B38F8" w:rsidP="004813CA">
            <w:pPr>
              <w:autoSpaceDE w:val="0"/>
              <w:autoSpaceDN w:val="0"/>
              <w:adjustRightInd w:val="0"/>
              <w:spacing w:line="276" w:lineRule="auto"/>
              <w:rPr>
                <w:rFonts w:ascii="Cambria" w:hAnsi="Cambria"/>
                <w:b/>
                <w:bCs/>
                <w:color w:val="1D1B11"/>
                <w:sz w:val="24"/>
                <w:szCs w:val="24"/>
              </w:rPr>
            </w:pPr>
            <w:r w:rsidRPr="004813CA">
              <w:rPr>
                <w:rFonts w:ascii="Cambria" w:hAnsi="Cambria"/>
                <w:b/>
                <w:bCs/>
                <w:color w:val="1D1B11"/>
                <w:sz w:val="24"/>
                <w:szCs w:val="24"/>
              </w:rPr>
              <w:t>Šķelda</w:t>
            </w:r>
          </w:p>
        </w:tc>
        <w:tc>
          <w:tcPr>
            <w:tcW w:w="1170" w:type="dxa"/>
            <w:tcBorders>
              <w:top w:val="single" w:sz="8" w:space="0" w:color="9BBB59"/>
              <w:left w:val="single" w:sz="8" w:space="0" w:color="9BBB59"/>
              <w:bottom w:val="single" w:sz="8" w:space="0" w:color="9BBB59"/>
              <w:right w:val="single" w:sz="8" w:space="0" w:color="9BBB59"/>
            </w:tcBorders>
            <w:shd w:val="clear" w:color="auto" w:fill="auto"/>
          </w:tcPr>
          <w:p w:rsidR="002B38F8" w:rsidRDefault="002B38F8" w:rsidP="004813CA">
            <w:pPr>
              <w:jc w:val="center"/>
            </w:pPr>
            <w:r w:rsidRPr="004813CA">
              <w:rPr>
                <w:color w:val="1D1B11"/>
                <w:sz w:val="24"/>
                <w:szCs w:val="24"/>
              </w:rPr>
              <w:t>Tonna</w:t>
            </w:r>
          </w:p>
        </w:tc>
        <w:tc>
          <w:tcPr>
            <w:tcW w:w="1192" w:type="dxa"/>
            <w:tcBorders>
              <w:top w:val="single" w:sz="8" w:space="0" w:color="9BBB59"/>
              <w:left w:val="single" w:sz="8" w:space="0" w:color="9BBB59"/>
              <w:bottom w:val="single" w:sz="8" w:space="0" w:color="9BBB59"/>
              <w:right w:val="single" w:sz="8" w:space="0" w:color="9BBB59"/>
            </w:tcBorders>
            <w:shd w:val="clear" w:color="auto" w:fill="auto"/>
          </w:tcPr>
          <w:p w:rsidR="002B38F8" w:rsidRPr="004813CA" w:rsidRDefault="002B38F8">
            <w:pPr>
              <w:rPr>
                <w:rFonts w:ascii="Arial" w:hAnsi="Arial" w:cs="Arial"/>
                <w:sz w:val="20"/>
                <w:szCs w:val="20"/>
              </w:rPr>
            </w:pPr>
            <w:r w:rsidRPr="004813CA">
              <w:rPr>
                <w:rFonts w:ascii="Arial" w:hAnsi="Arial" w:cs="Arial"/>
                <w:sz w:val="20"/>
                <w:szCs w:val="20"/>
              </w:rPr>
              <w:t>14924,36</w:t>
            </w:r>
          </w:p>
        </w:tc>
        <w:tc>
          <w:tcPr>
            <w:tcW w:w="1193" w:type="dxa"/>
            <w:tcBorders>
              <w:top w:val="single" w:sz="8" w:space="0" w:color="9BBB59"/>
              <w:left w:val="single" w:sz="8" w:space="0" w:color="9BBB59"/>
              <w:bottom w:val="single" w:sz="8" w:space="0" w:color="9BBB59"/>
              <w:right w:val="single" w:sz="8" w:space="0" w:color="9BBB59"/>
            </w:tcBorders>
            <w:shd w:val="clear" w:color="auto" w:fill="auto"/>
          </w:tcPr>
          <w:p w:rsidR="002B38F8" w:rsidRPr="004813CA" w:rsidRDefault="002B38F8" w:rsidP="004813CA">
            <w:pPr>
              <w:autoSpaceDE w:val="0"/>
              <w:autoSpaceDN w:val="0"/>
              <w:adjustRightInd w:val="0"/>
              <w:spacing w:line="276" w:lineRule="auto"/>
              <w:jc w:val="center"/>
              <w:rPr>
                <w:color w:val="1D1B11"/>
                <w:sz w:val="24"/>
                <w:szCs w:val="24"/>
              </w:rPr>
            </w:pPr>
            <w:r w:rsidRPr="004813CA">
              <w:rPr>
                <w:color w:val="1D1B11"/>
                <w:sz w:val="24"/>
                <w:szCs w:val="24"/>
              </w:rPr>
              <w:t>11346,20</w:t>
            </w:r>
          </w:p>
        </w:tc>
        <w:tc>
          <w:tcPr>
            <w:tcW w:w="1193" w:type="dxa"/>
            <w:tcBorders>
              <w:top w:val="single" w:sz="8" w:space="0" w:color="9BBB59"/>
              <w:left w:val="single" w:sz="8" w:space="0" w:color="9BBB59"/>
              <w:bottom w:val="single" w:sz="8" w:space="0" w:color="9BBB59"/>
              <w:right w:val="single" w:sz="8" w:space="0" w:color="9BBB59"/>
            </w:tcBorders>
            <w:shd w:val="clear" w:color="auto" w:fill="auto"/>
          </w:tcPr>
          <w:p w:rsidR="002B38F8" w:rsidRPr="004813CA" w:rsidRDefault="002B38F8" w:rsidP="004813CA">
            <w:pPr>
              <w:autoSpaceDE w:val="0"/>
              <w:autoSpaceDN w:val="0"/>
              <w:adjustRightInd w:val="0"/>
              <w:spacing w:line="276" w:lineRule="auto"/>
              <w:jc w:val="center"/>
              <w:rPr>
                <w:color w:val="1D1B11"/>
                <w:sz w:val="24"/>
                <w:szCs w:val="24"/>
              </w:rPr>
            </w:pPr>
            <w:r w:rsidRPr="004813CA">
              <w:rPr>
                <w:color w:val="1D1B11"/>
                <w:sz w:val="24"/>
                <w:szCs w:val="24"/>
              </w:rPr>
              <w:t>27873,54</w:t>
            </w:r>
          </w:p>
        </w:tc>
        <w:tc>
          <w:tcPr>
            <w:tcW w:w="1194" w:type="dxa"/>
            <w:tcBorders>
              <w:top w:val="single" w:sz="8" w:space="0" w:color="9BBB59"/>
              <w:left w:val="single" w:sz="8" w:space="0" w:color="9BBB59"/>
              <w:bottom w:val="single" w:sz="8" w:space="0" w:color="9BBB59"/>
              <w:right w:val="single" w:sz="8" w:space="0" w:color="9BBB59"/>
            </w:tcBorders>
            <w:shd w:val="clear" w:color="auto" w:fill="auto"/>
          </w:tcPr>
          <w:p w:rsidR="002B38F8" w:rsidRPr="004813CA" w:rsidRDefault="002B38F8" w:rsidP="004813CA">
            <w:pPr>
              <w:autoSpaceDE w:val="0"/>
              <w:autoSpaceDN w:val="0"/>
              <w:adjustRightInd w:val="0"/>
              <w:spacing w:line="276" w:lineRule="auto"/>
              <w:jc w:val="center"/>
              <w:rPr>
                <w:color w:val="1D1B11"/>
                <w:sz w:val="24"/>
                <w:szCs w:val="24"/>
              </w:rPr>
            </w:pPr>
            <w:r w:rsidRPr="004813CA">
              <w:rPr>
                <w:color w:val="1D1B11"/>
                <w:sz w:val="24"/>
                <w:szCs w:val="24"/>
              </w:rPr>
              <w:t>27061,50</w:t>
            </w:r>
          </w:p>
        </w:tc>
        <w:tc>
          <w:tcPr>
            <w:tcW w:w="1194" w:type="dxa"/>
            <w:tcBorders>
              <w:top w:val="single" w:sz="8" w:space="0" w:color="9BBB59"/>
              <w:left w:val="single" w:sz="8" w:space="0" w:color="9BBB59"/>
              <w:bottom w:val="single" w:sz="8" w:space="0" w:color="9BBB59"/>
              <w:right w:val="single" w:sz="8" w:space="0" w:color="9BBB59"/>
            </w:tcBorders>
            <w:shd w:val="clear" w:color="auto" w:fill="auto"/>
          </w:tcPr>
          <w:p w:rsidR="002B38F8" w:rsidRPr="004813CA" w:rsidRDefault="008B49FE" w:rsidP="004813CA">
            <w:pPr>
              <w:autoSpaceDE w:val="0"/>
              <w:autoSpaceDN w:val="0"/>
              <w:adjustRightInd w:val="0"/>
              <w:spacing w:line="276" w:lineRule="auto"/>
              <w:jc w:val="center"/>
              <w:rPr>
                <w:color w:val="1D1B11"/>
                <w:sz w:val="24"/>
                <w:szCs w:val="24"/>
              </w:rPr>
            </w:pPr>
            <w:r w:rsidRPr="004813CA">
              <w:rPr>
                <w:color w:val="1D1B11"/>
                <w:sz w:val="24"/>
                <w:szCs w:val="24"/>
              </w:rPr>
              <w:t>22467,50</w:t>
            </w:r>
          </w:p>
        </w:tc>
        <w:tc>
          <w:tcPr>
            <w:tcW w:w="1194" w:type="dxa"/>
            <w:tcBorders>
              <w:top w:val="single" w:sz="8" w:space="0" w:color="9BBB59"/>
              <w:left w:val="single" w:sz="8" w:space="0" w:color="9BBB59"/>
              <w:bottom w:val="single" w:sz="8" w:space="0" w:color="9BBB59"/>
              <w:right w:val="single" w:sz="8" w:space="0" w:color="9BBB59"/>
            </w:tcBorders>
            <w:shd w:val="clear" w:color="auto" w:fill="auto"/>
          </w:tcPr>
          <w:p w:rsidR="002B38F8" w:rsidRPr="004813CA" w:rsidRDefault="00232426" w:rsidP="004813CA">
            <w:pPr>
              <w:autoSpaceDE w:val="0"/>
              <w:autoSpaceDN w:val="0"/>
              <w:adjustRightInd w:val="0"/>
              <w:spacing w:line="276" w:lineRule="auto"/>
              <w:jc w:val="center"/>
              <w:rPr>
                <w:color w:val="1D1B11"/>
                <w:sz w:val="24"/>
                <w:szCs w:val="24"/>
              </w:rPr>
            </w:pPr>
            <w:r w:rsidRPr="004813CA">
              <w:rPr>
                <w:color w:val="1D1B11"/>
                <w:sz w:val="24"/>
                <w:szCs w:val="24"/>
              </w:rPr>
              <w:t>22337,25</w:t>
            </w:r>
          </w:p>
        </w:tc>
      </w:tr>
      <w:tr w:rsidR="00F872D7" w:rsidRPr="004813CA" w:rsidTr="00447A70">
        <w:tc>
          <w:tcPr>
            <w:tcW w:w="1809" w:type="dxa"/>
            <w:tcBorders>
              <w:top w:val="single" w:sz="8" w:space="0" w:color="9BBB59"/>
              <w:left w:val="single" w:sz="8" w:space="0" w:color="9BBB59"/>
              <w:bottom w:val="single" w:sz="8" w:space="0" w:color="9BBB59"/>
              <w:right w:val="single" w:sz="8" w:space="0" w:color="9BBB59"/>
            </w:tcBorders>
            <w:shd w:val="clear" w:color="auto" w:fill="E6EED5"/>
          </w:tcPr>
          <w:p w:rsidR="002B38F8" w:rsidRPr="004813CA" w:rsidRDefault="002B38F8" w:rsidP="004813CA">
            <w:pPr>
              <w:autoSpaceDE w:val="0"/>
              <w:autoSpaceDN w:val="0"/>
              <w:adjustRightInd w:val="0"/>
              <w:spacing w:line="276" w:lineRule="auto"/>
              <w:rPr>
                <w:rFonts w:ascii="Cambria" w:hAnsi="Cambria"/>
                <w:b/>
                <w:bCs/>
                <w:color w:val="1D1B11"/>
                <w:sz w:val="24"/>
                <w:szCs w:val="24"/>
              </w:rPr>
            </w:pPr>
            <w:r w:rsidRPr="004813CA">
              <w:rPr>
                <w:rFonts w:ascii="Cambria" w:hAnsi="Cambria"/>
                <w:b/>
                <w:bCs/>
                <w:color w:val="1D1B11"/>
                <w:sz w:val="24"/>
                <w:szCs w:val="24"/>
              </w:rPr>
              <w:t>Šķidrais kurināmais</w:t>
            </w:r>
          </w:p>
        </w:tc>
        <w:tc>
          <w:tcPr>
            <w:tcW w:w="1170" w:type="dxa"/>
            <w:tcBorders>
              <w:top w:val="single" w:sz="8" w:space="0" w:color="9BBB59"/>
              <w:left w:val="single" w:sz="8" w:space="0" w:color="9BBB59"/>
              <w:bottom w:val="single" w:sz="8" w:space="0" w:color="9BBB59"/>
              <w:right w:val="single" w:sz="8" w:space="0" w:color="9BBB59"/>
            </w:tcBorders>
            <w:shd w:val="clear" w:color="auto" w:fill="E6EED5"/>
          </w:tcPr>
          <w:p w:rsidR="002B38F8" w:rsidRDefault="002B38F8" w:rsidP="004813CA">
            <w:pPr>
              <w:jc w:val="center"/>
            </w:pPr>
            <w:r w:rsidRPr="004813CA">
              <w:rPr>
                <w:color w:val="1D1B11"/>
                <w:sz w:val="24"/>
                <w:szCs w:val="24"/>
              </w:rPr>
              <w:t>Tonna</w:t>
            </w:r>
          </w:p>
        </w:tc>
        <w:tc>
          <w:tcPr>
            <w:tcW w:w="1192" w:type="dxa"/>
            <w:tcBorders>
              <w:top w:val="single" w:sz="8" w:space="0" w:color="9BBB59"/>
              <w:left w:val="single" w:sz="8" w:space="0" w:color="9BBB59"/>
              <w:bottom w:val="single" w:sz="8" w:space="0" w:color="9BBB59"/>
              <w:right w:val="single" w:sz="8" w:space="0" w:color="9BBB59"/>
            </w:tcBorders>
            <w:shd w:val="clear" w:color="auto" w:fill="E6EED5"/>
          </w:tcPr>
          <w:p w:rsidR="002B38F8" w:rsidRPr="004813CA" w:rsidRDefault="002B38F8">
            <w:pPr>
              <w:rPr>
                <w:rFonts w:ascii="Arial" w:hAnsi="Arial" w:cs="Arial"/>
                <w:sz w:val="20"/>
                <w:szCs w:val="20"/>
              </w:rPr>
            </w:pPr>
            <w:r w:rsidRPr="004813CA">
              <w:rPr>
                <w:rFonts w:ascii="Arial" w:hAnsi="Arial" w:cs="Arial"/>
                <w:sz w:val="20"/>
                <w:szCs w:val="20"/>
              </w:rPr>
              <w:t>66,15</w:t>
            </w:r>
          </w:p>
        </w:tc>
        <w:tc>
          <w:tcPr>
            <w:tcW w:w="1193" w:type="dxa"/>
            <w:tcBorders>
              <w:top w:val="single" w:sz="8" w:space="0" w:color="9BBB59"/>
              <w:left w:val="single" w:sz="8" w:space="0" w:color="9BBB59"/>
              <w:bottom w:val="single" w:sz="8" w:space="0" w:color="9BBB59"/>
              <w:right w:val="single" w:sz="8" w:space="0" w:color="9BBB59"/>
            </w:tcBorders>
            <w:shd w:val="clear" w:color="auto" w:fill="E6EED5"/>
          </w:tcPr>
          <w:p w:rsidR="002B38F8" w:rsidRPr="004813CA" w:rsidRDefault="002B38F8" w:rsidP="004813CA">
            <w:pPr>
              <w:autoSpaceDE w:val="0"/>
              <w:autoSpaceDN w:val="0"/>
              <w:adjustRightInd w:val="0"/>
              <w:spacing w:line="276" w:lineRule="auto"/>
              <w:jc w:val="center"/>
              <w:rPr>
                <w:color w:val="1D1B11"/>
                <w:sz w:val="24"/>
                <w:szCs w:val="24"/>
              </w:rPr>
            </w:pPr>
            <w:r w:rsidRPr="004813CA">
              <w:rPr>
                <w:color w:val="1D1B11"/>
                <w:sz w:val="24"/>
                <w:szCs w:val="24"/>
              </w:rPr>
              <w:t>54,00</w:t>
            </w:r>
          </w:p>
        </w:tc>
        <w:tc>
          <w:tcPr>
            <w:tcW w:w="1193" w:type="dxa"/>
            <w:tcBorders>
              <w:top w:val="single" w:sz="8" w:space="0" w:color="9BBB59"/>
              <w:left w:val="single" w:sz="8" w:space="0" w:color="9BBB59"/>
              <w:bottom w:val="single" w:sz="8" w:space="0" w:color="9BBB59"/>
              <w:right w:val="single" w:sz="8" w:space="0" w:color="9BBB59"/>
            </w:tcBorders>
            <w:shd w:val="clear" w:color="auto" w:fill="E6EED5"/>
          </w:tcPr>
          <w:p w:rsidR="002B38F8" w:rsidRPr="004813CA" w:rsidRDefault="002B38F8" w:rsidP="004813CA">
            <w:pPr>
              <w:autoSpaceDE w:val="0"/>
              <w:autoSpaceDN w:val="0"/>
              <w:adjustRightInd w:val="0"/>
              <w:spacing w:line="276" w:lineRule="auto"/>
              <w:jc w:val="center"/>
              <w:rPr>
                <w:color w:val="1D1B11"/>
                <w:sz w:val="24"/>
                <w:szCs w:val="24"/>
              </w:rPr>
            </w:pPr>
            <w:r w:rsidRPr="004813CA">
              <w:rPr>
                <w:color w:val="1D1B11"/>
                <w:sz w:val="24"/>
                <w:szCs w:val="24"/>
              </w:rPr>
              <w:t>59,99</w:t>
            </w:r>
          </w:p>
        </w:tc>
        <w:tc>
          <w:tcPr>
            <w:tcW w:w="1194" w:type="dxa"/>
            <w:tcBorders>
              <w:top w:val="single" w:sz="8" w:space="0" w:color="9BBB59"/>
              <w:left w:val="single" w:sz="8" w:space="0" w:color="9BBB59"/>
              <w:bottom w:val="single" w:sz="8" w:space="0" w:color="9BBB59"/>
              <w:right w:val="single" w:sz="8" w:space="0" w:color="9BBB59"/>
            </w:tcBorders>
            <w:shd w:val="clear" w:color="auto" w:fill="E6EED5"/>
          </w:tcPr>
          <w:p w:rsidR="002B38F8" w:rsidRPr="004813CA" w:rsidRDefault="008B49FE" w:rsidP="004813CA">
            <w:pPr>
              <w:autoSpaceDE w:val="0"/>
              <w:autoSpaceDN w:val="0"/>
              <w:adjustRightInd w:val="0"/>
              <w:spacing w:line="276" w:lineRule="auto"/>
              <w:jc w:val="center"/>
              <w:rPr>
                <w:color w:val="1D1B11"/>
                <w:sz w:val="24"/>
                <w:szCs w:val="24"/>
              </w:rPr>
            </w:pPr>
            <w:r w:rsidRPr="004813CA">
              <w:rPr>
                <w:color w:val="1D1B11"/>
                <w:sz w:val="24"/>
                <w:szCs w:val="24"/>
              </w:rPr>
              <w:t>55,29</w:t>
            </w:r>
          </w:p>
        </w:tc>
        <w:tc>
          <w:tcPr>
            <w:tcW w:w="1194" w:type="dxa"/>
            <w:tcBorders>
              <w:top w:val="single" w:sz="8" w:space="0" w:color="9BBB59"/>
              <w:left w:val="single" w:sz="8" w:space="0" w:color="9BBB59"/>
              <w:bottom w:val="single" w:sz="8" w:space="0" w:color="9BBB59"/>
              <w:right w:val="single" w:sz="8" w:space="0" w:color="9BBB59"/>
            </w:tcBorders>
            <w:shd w:val="clear" w:color="auto" w:fill="E6EED5"/>
          </w:tcPr>
          <w:p w:rsidR="002B38F8" w:rsidRPr="004813CA" w:rsidRDefault="008B49FE" w:rsidP="004813CA">
            <w:pPr>
              <w:autoSpaceDE w:val="0"/>
              <w:autoSpaceDN w:val="0"/>
              <w:adjustRightInd w:val="0"/>
              <w:spacing w:line="276" w:lineRule="auto"/>
              <w:jc w:val="center"/>
              <w:rPr>
                <w:color w:val="1D1B11"/>
                <w:sz w:val="24"/>
                <w:szCs w:val="24"/>
              </w:rPr>
            </w:pPr>
            <w:r w:rsidRPr="004813CA">
              <w:rPr>
                <w:color w:val="1D1B11"/>
                <w:sz w:val="24"/>
                <w:szCs w:val="24"/>
              </w:rPr>
              <w:t>51,09</w:t>
            </w:r>
          </w:p>
        </w:tc>
        <w:tc>
          <w:tcPr>
            <w:tcW w:w="1194" w:type="dxa"/>
            <w:tcBorders>
              <w:top w:val="single" w:sz="8" w:space="0" w:color="9BBB59"/>
              <w:left w:val="single" w:sz="8" w:space="0" w:color="9BBB59"/>
              <w:bottom w:val="single" w:sz="8" w:space="0" w:color="9BBB59"/>
              <w:right w:val="single" w:sz="8" w:space="0" w:color="9BBB59"/>
            </w:tcBorders>
            <w:shd w:val="clear" w:color="auto" w:fill="E6EED5"/>
          </w:tcPr>
          <w:p w:rsidR="002B38F8" w:rsidRPr="004813CA" w:rsidRDefault="00077771" w:rsidP="004813CA">
            <w:pPr>
              <w:autoSpaceDE w:val="0"/>
              <w:autoSpaceDN w:val="0"/>
              <w:adjustRightInd w:val="0"/>
              <w:spacing w:line="276" w:lineRule="auto"/>
              <w:jc w:val="center"/>
              <w:rPr>
                <w:color w:val="1D1B11"/>
                <w:sz w:val="24"/>
                <w:szCs w:val="24"/>
              </w:rPr>
            </w:pPr>
            <w:r w:rsidRPr="004813CA">
              <w:rPr>
                <w:color w:val="1D1B11"/>
                <w:sz w:val="24"/>
                <w:szCs w:val="24"/>
              </w:rPr>
              <w:t>-</w:t>
            </w:r>
          </w:p>
        </w:tc>
      </w:tr>
    </w:tbl>
    <w:p w:rsidR="00711241" w:rsidRPr="00F872D7" w:rsidRDefault="00711241" w:rsidP="00711241">
      <w:pPr>
        <w:autoSpaceDE w:val="0"/>
        <w:autoSpaceDN w:val="0"/>
        <w:adjustRightInd w:val="0"/>
        <w:spacing w:line="276" w:lineRule="auto"/>
        <w:ind w:left="720"/>
        <w:rPr>
          <w:b/>
          <w:color w:val="1D1B11"/>
          <w:sz w:val="24"/>
          <w:szCs w:val="24"/>
        </w:rPr>
      </w:pPr>
    </w:p>
    <w:p w:rsidR="00077771" w:rsidRPr="007D613A" w:rsidRDefault="00077771" w:rsidP="00077771">
      <w:pPr>
        <w:autoSpaceDE w:val="0"/>
        <w:autoSpaceDN w:val="0"/>
        <w:adjustRightInd w:val="0"/>
        <w:spacing w:line="276" w:lineRule="auto"/>
        <w:ind w:firstLine="737"/>
        <w:rPr>
          <w:color w:val="000000"/>
          <w:sz w:val="24"/>
          <w:szCs w:val="24"/>
        </w:rPr>
      </w:pPr>
      <w:r w:rsidRPr="007D613A">
        <w:rPr>
          <w:color w:val="000000"/>
          <w:sz w:val="24"/>
          <w:szCs w:val="24"/>
        </w:rPr>
        <w:t xml:space="preserve">No kurināmā patēriņa dinamiku attēlojošajiem datiem redzams, ka kopš 2010.gada izmainījusies kurināmā struktūra. Siltumapgādes procesam novadā visvairāk tiek izmantota koksne, malka un šķelda, bet vismazāk šķidrais kurināmais, dīzeļdegviela un ogles, kas ir sēra izmešu avots. </w:t>
      </w:r>
    </w:p>
    <w:p w:rsidR="009548AF" w:rsidRPr="007D613A" w:rsidRDefault="009548AF" w:rsidP="00711241">
      <w:pPr>
        <w:spacing w:line="276" w:lineRule="auto"/>
        <w:jc w:val="both"/>
        <w:rPr>
          <w:b/>
          <w:color w:val="1D1B11"/>
          <w:sz w:val="24"/>
          <w:szCs w:val="24"/>
        </w:rPr>
      </w:pPr>
    </w:p>
    <w:p w:rsidR="005F45AF" w:rsidRPr="005F45AF" w:rsidRDefault="00232426" w:rsidP="00487726">
      <w:pPr>
        <w:numPr>
          <w:ilvl w:val="0"/>
          <w:numId w:val="25"/>
        </w:numPr>
        <w:autoSpaceDE w:val="0"/>
        <w:autoSpaceDN w:val="0"/>
        <w:adjustRightInd w:val="0"/>
        <w:spacing w:line="276" w:lineRule="auto"/>
        <w:jc w:val="right"/>
        <w:rPr>
          <w:b/>
          <w:color w:val="FFFFFF"/>
          <w:sz w:val="24"/>
          <w:szCs w:val="24"/>
        </w:rPr>
      </w:pPr>
      <w:r w:rsidRPr="005F45AF">
        <w:rPr>
          <w:sz w:val="24"/>
          <w:szCs w:val="24"/>
        </w:rPr>
        <w:t>Kurināmā patēriņa dinamika Gulbenes novadā</w:t>
      </w:r>
      <w:r w:rsidRPr="005F45AF">
        <w:rPr>
          <w:b/>
          <w:sz w:val="24"/>
          <w:szCs w:val="24"/>
        </w:rPr>
        <w:t xml:space="preserve">, tehnoloģiskajam procesam </w:t>
      </w:r>
    </w:p>
    <w:p w:rsidR="00232426" w:rsidRPr="005F45AF" w:rsidRDefault="00077771" w:rsidP="005F45AF">
      <w:pPr>
        <w:autoSpaceDE w:val="0"/>
        <w:autoSpaceDN w:val="0"/>
        <w:adjustRightInd w:val="0"/>
        <w:spacing w:line="276" w:lineRule="auto"/>
        <w:ind w:left="720"/>
        <w:jc w:val="right"/>
        <w:rPr>
          <w:b/>
          <w:color w:val="FFFFFF"/>
          <w:sz w:val="24"/>
          <w:szCs w:val="24"/>
        </w:rPr>
      </w:pPr>
      <w:r w:rsidRPr="005F45AF">
        <w:rPr>
          <w:color w:val="000000"/>
          <w:sz w:val="24"/>
          <w:szCs w:val="24"/>
        </w:rPr>
        <w:t>Tabula Nr. 4.1.2.4.</w:t>
      </w:r>
    </w:p>
    <w:tbl>
      <w:tblPr>
        <w:tblW w:w="0" w:type="auto"/>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ayout w:type="fixed"/>
        <w:tblLook w:val="04A0" w:firstRow="1" w:lastRow="0" w:firstColumn="1" w:lastColumn="0" w:noHBand="0" w:noVBand="1"/>
      </w:tblPr>
      <w:tblGrid>
        <w:gridCol w:w="1809"/>
        <w:gridCol w:w="1170"/>
        <w:gridCol w:w="1192"/>
        <w:gridCol w:w="1193"/>
        <w:gridCol w:w="1193"/>
        <w:gridCol w:w="1194"/>
        <w:gridCol w:w="1194"/>
        <w:gridCol w:w="1194"/>
      </w:tblGrid>
      <w:tr w:rsidR="00F872D7" w:rsidRPr="004813CA" w:rsidTr="00C300CF">
        <w:tc>
          <w:tcPr>
            <w:tcW w:w="1809" w:type="dxa"/>
            <w:tcBorders>
              <w:top w:val="single" w:sz="8" w:space="0" w:color="9BBB59"/>
              <w:left w:val="single" w:sz="8" w:space="0" w:color="9BBB59"/>
              <w:bottom w:val="single" w:sz="18" w:space="0" w:color="9BBB59"/>
              <w:right w:val="single" w:sz="8" w:space="0" w:color="9BBB59"/>
            </w:tcBorders>
            <w:shd w:val="clear" w:color="auto" w:fill="auto"/>
          </w:tcPr>
          <w:p w:rsidR="00232426" w:rsidRPr="004813CA" w:rsidRDefault="00232426" w:rsidP="004813CA">
            <w:pPr>
              <w:spacing w:line="276" w:lineRule="auto"/>
              <w:jc w:val="both"/>
              <w:rPr>
                <w:rFonts w:ascii="Cambria" w:hAnsi="Cambria"/>
                <w:b/>
                <w:bCs/>
                <w:sz w:val="24"/>
                <w:szCs w:val="24"/>
              </w:rPr>
            </w:pPr>
            <w:r w:rsidRPr="004813CA">
              <w:rPr>
                <w:rFonts w:ascii="Cambria" w:hAnsi="Cambria"/>
                <w:b/>
                <w:bCs/>
                <w:sz w:val="24"/>
                <w:szCs w:val="24"/>
              </w:rPr>
              <w:t>Kurināmais</w:t>
            </w:r>
          </w:p>
          <w:p w:rsidR="00BB75D9" w:rsidRPr="004813CA" w:rsidRDefault="00BB75D9" w:rsidP="004813CA">
            <w:pPr>
              <w:spacing w:line="276" w:lineRule="auto"/>
              <w:jc w:val="both"/>
              <w:rPr>
                <w:rFonts w:ascii="Cambria" w:hAnsi="Cambria"/>
                <w:b/>
                <w:bCs/>
                <w:sz w:val="24"/>
                <w:szCs w:val="24"/>
              </w:rPr>
            </w:pPr>
          </w:p>
        </w:tc>
        <w:tc>
          <w:tcPr>
            <w:tcW w:w="1170" w:type="dxa"/>
            <w:tcBorders>
              <w:top w:val="single" w:sz="8" w:space="0" w:color="9BBB59"/>
              <w:left w:val="single" w:sz="8" w:space="0" w:color="9BBB59"/>
              <w:bottom w:val="single" w:sz="18" w:space="0" w:color="9BBB59"/>
              <w:right w:val="single" w:sz="8" w:space="0" w:color="9BBB59"/>
            </w:tcBorders>
            <w:shd w:val="clear" w:color="auto" w:fill="auto"/>
          </w:tcPr>
          <w:p w:rsidR="00232426" w:rsidRPr="004813CA" w:rsidRDefault="00232426" w:rsidP="004813CA">
            <w:pPr>
              <w:spacing w:line="276" w:lineRule="auto"/>
              <w:jc w:val="both"/>
              <w:rPr>
                <w:rFonts w:ascii="Cambria" w:hAnsi="Cambria"/>
                <w:b/>
                <w:bCs/>
                <w:sz w:val="16"/>
                <w:szCs w:val="16"/>
              </w:rPr>
            </w:pPr>
            <w:r w:rsidRPr="004813CA">
              <w:rPr>
                <w:rFonts w:ascii="Cambria" w:hAnsi="Cambria"/>
                <w:b/>
                <w:bCs/>
                <w:sz w:val="16"/>
                <w:szCs w:val="16"/>
              </w:rPr>
              <w:t>Mērvienība</w:t>
            </w:r>
          </w:p>
        </w:tc>
        <w:tc>
          <w:tcPr>
            <w:tcW w:w="1192" w:type="dxa"/>
            <w:tcBorders>
              <w:top w:val="single" w:sz="8" w:space="0" w:color="9BBB59"/>
              <w:left w:val="single" w:sz="8" w:space="0" w:color="9BBB59"/>
              <w:bottom w:val="single" w:sz="18" w:space="0" w:color="9BBB59"/>
              <w:right w:val="single" w:sz="8" w:space="0" w:color="9BBB59"/>
            </w:tcBorders>
            <w:shd w:val="clear" w:color="auto" w:fill="auto"/>
          </w:tcPr>
          <w:p w:rsidR="00232426" w:rsidRPr="004813CA" w:rsidRDefault="00232426" w:rsidP="004813CA">
            <w:pPr>
              <w:spacing w:line="276" w:lineRule="auto"/>
              <w:jc w:val="both"/>
              <w:rPr>
                <w:rFonts w:ascii="Cambria" w:hAnsi="Cambria"/>
                <w:b/>
                <w:bCs/>
                <w:sz w:val="24"/>
                <w:szCs w:val="24"/>
              </w:rPr>
            </w:pPr>
            <w:r w:rsidRPr="004813CA">
              <w:rPr>
                <w:rFonts w:ascii="Cambria" w:hAnsi="Cambria"/>
                <w:b/>
                <w:bCs/>
                <w:sz w:val="24"/>
                <w:szCs w:val="24"/>
              </w:rPr>
              <w:t>2010</w:t>
            </w:r>
          </w:p>
        </w:tc>
        <w:tc>
          <w:tcPr>
            <w:tcW w:w="1193" w:type="dxa"/>
            <w:tcBorders>
              <w:top w:val="single" w:sz="8" w:space="0" w:color="9BBB59"/>
              <w:left w:val="single" w:sz="8" w:space="0" w:color="9BBB59"/>
              <w:bottom w:val="single" w:sz="18" w:space="0" w:color="9BBB59"/>
              <w:right w:val="single" w:sz="8" w:space="0" w:color="9BBB59"/>
            </w:tcBorders>
            <w:shd w:val="clear" w:color="auto" w:fill="auto"/>
          </w:tcPr>
          <w:p w:rsidR="00232426" w:rsidRPr="004813CA" w:rsidRDefault="00232426" w:rsidP="004813CA">
            <w:pPr>
              <w:spacing w:line="276" w:lineRule="auto"/>
              <w:jc w:val="both"/>
              <w:rPr>
                <w:rFonts w:ascii="Cambria" w:hAnsi="Cambria"/>
                <w:b/>
                <w:bCs/>
                <w:sz w:val="24"/>
                <w:szCs w:val="24"/>
              </w:rPr>
            </w:pPr>
            <w:r w:rsidRPr="004813CA">
              <w:rPr>
                <w:rFonts w:ascii="Cambria" w:hAnsi="Cambria"/>
                <w:b/>
                <w:bCs/>
                <w:sz w:val="24"/>
                <w:szCs w:val="24"/>
              </w:rPr>
              <w:t>2011</w:t>
            </w:r>
          </w:p>
        </w:tc>
        <w:tc>
          <w:tcPr>
            <w:tcW w:w="1193" w:type="dxa"/>
            <w:tcBorders>
              <w:top w:val="single" w:sz="8" w:space="0" w:color="9BBB59"/>
              <w:left w:val="single" w:sz="8" w:space="0" w:color="9BBB59"/>
              <w:bottom w:val="single" w:sz="18" w:space="0" w:color="9BBB59"/>
              <w:right w:val="single" w:sz="8" w:space="0" w:color="9BBB59"/>
            </w:tcBorders>
            <w:shd w:val="clear" w:color="auto" w:fill="auto"/>
          </w:tcPr>
          <w:p w:rsidR="00232426" w:rsidRPr="004813CA" w:rsidRDefault="00232426" w:rsidP="004813CA">
            <w:pPr>
              <w:spacing w:line="276" w:lineRule="auto"/>
              <w:jc w:val="both"/>
              <w:rPr>
                <w:rFonts w:ascii="Cambria" w:hAnsi="Cambria"/>
                <w:b/>
                <w:bCs/>
                <w:sz w:val="24"/>
                <w:szCs w:val="24"/>
              </w:rPr>
            </w:pPr>
            <w:r w:rsidRPr="004813CA">
              <w:rPr>
                <w:rFonts w:ascii="Cambria" w:hAnsi="Cambria"/>
                <w:b/>
                <w:bCs/>
                <w:sz w:val="24"/>
                <w:szCs w:val="24"/>
              </w:rPr>
              <w:t>2012</w:t>
            </w:r>
          </w:p>
        </w:tc>
        <w:tc>
          <w:tcPr>
            <w:tcW w:w="1194" w:type="dxa"/>
            <w:tcBorders>
              <w:top w:val="single" w:sz="8" w:space="0" w:color="9BBB59"/>
              <w:left w:val="single" w:sz="8" w:space="0" w:color="9BBB59"/>
              <w:bottom w:val="single" w:sz="18" w:space="0" w:color="9BBB59"/>
              <w:right w:val="single" w:sz="8" w:space="0" w:color="9BBB59"/>
            </w:tcBorders>
            <w:shd w:val="clear" w:color="auto" w:fill="auto"/>
          </w:tcPr>
          <w:p w:rsidR="00232426" w:rsidRPr="004813CA" w:rsidRDefault="00232426" w:rsidP="004813CA">
            <w:pPr>
              <w:spacing w:line="276" w:lineRule="auto"/>
              <w:jc w:val="both"/>
              <w:rPr>
                <w:rFonts w:ascii="Cambria" w:hAnsi="Cambria"/>
                <w:b/>
                <w:bCs/>
                <w:sz w:val="24"/>
                <w:szCs w:val="24"/>
              </w:rPr>
            </w:pPr>
            <w:r w:rsidRPr="004813CA">
              <w:rPr>
                <w:rFonts w:ascii="Cambria" w:hAnsi="Cambria"/>
                <w:b/>
                <w:bCs/>
                <w:sz w:val="24"/>
                <w:szCs w:val="24"/>
              </w:rPr>
              <w:t>2013</w:t>
            </w:r>
          </w:p>
        </w:tc>
        <w:tc>
          <w:tcPr>
            <w:tcW w:w="1194" w:type="dxa"/>
            <w:tcBorders>
              <w:top w:val="single" w:sz="8" w:space="0" w:color="9BBB59"/>
              <w:left w:val="single" w:sz="8" w:space="0" w:color="9BBB59"/>
              <w:bottom w:val="single" w:sz="18" w:space="0" w:color="9BBB59"/>
              <w:right w:val="single" w:sz="8" w:space="0" w:color="9BBB59"/>
            </w:tcBorders>
            <w:shd w:val="clear" w:color="auto" w:fill="auto"/>
          </w:tcPr>
          <w:p w:rsidR="00232426" w:rsidRPr="004813CA" w:rsidRDefault="00232426" w:rsidP="004813CA">
            <w:pPr>
              <w:spacing w:line="276" w:lineRule="auto"/>
              <w:jc w:val="both"/>
              <w:rPr>
                <w:rFonts w:ascii="Cambria" w:hAnsi="Cambria"/>
                <w:b/>
                <w:bCs/>
                <w:sz w:val="24"/>
                <w:szCs w:val="24"/>
              </w:rPr>
            </w:pPr>
            <w:r w:rsidRPr="004813CA">
              <w:rPr>
                <w:rFonts w:ascii="Cambria" w:hAnsi="Cambria"/>
                <w:b/>
                <w:bCs/>
                <w:sz w:val="24"/>
                <w:szCs w:val="24"/>
              </w:rPr>
              <w:t>2014</w:t>
            </w:r>
          </w:p>
        </w:tc>
        <w:tc>
          <w:tcPr>
            <w:tcW w:w="1194" w:type="dxa"/>
            <w:tcBorders>
              <w:top w:val="single" w:sz="8" w:space="0" w:color="9BBB59"/>
              <w:left w:val="single" w:sz="8" w:space="0" w:color="9BBB59"/>
              <w:bottom w:val="single" w:sz="18" w:space="0" w:color="9BBB59"/>
              <w:right w:val="single" w:sz="8" w:space="0" w:color="9BBB59"/>
            </w:tcBorders>
            <w:shd w:val="clear" w:color="auto" w:fill="auto"/>
          </w:tcPr>
          <w:p w:rsidR="00232426" w:rsidRPr="004813CA" w:rsidRDefault="00232426" w:rsidP="004813CA">
            <w:pPr>
              <w:spacing w:line="276" w:lineRule="auto"/>
              <w:jc w:val="both"/>
              <w:rPr>
                <w:rFonts w:ascii="Cambria" w:hAnsi="Cambria"/>
                <w:b/>
                <w:bCs/>
                <w:sz w:val="24"/>
                <w:szCs w:val="24"/>
              </w:rPr>
            </w:pPr>
            <w:r w:rsidRPr="004813CA">
              <w:rPr>
                <w:rFonts w:ascii="Cambria" w:hAnsi="Cambria"/>
                <w:b/>
                <w:bCs/>
                <w:sz w:val="24"/>
                <w:szCs w:val="24"/>
              </w:rPr>
              <w:t>2015</w:t>
            </w:r>
          </w:p>
        </w:tc>
      </w:tr>
      <w:tr w:rsidR="00F872D7" w:rsidRPr="004813CA" w:rsidTr="00C300CF">
        <w:tc>
          <w:tcPr>
            <w:tcW w:w="1809" w:type="dxa"/>
            <w:tcBorders>
              <w:top w:val="single" w:sz="8" w:space="0" w:color="9BBB59"/>
              <w:left w:val="single" w:sz="8" w:space="0" w:color="9BBB59"/>
              <w:bottom w:val="single" w:sz="8" w:space="0" w:color="9BBB59"/>
              <w:right w:val="single" w:sz="8" w:space="0" w:color="9BBB59"/>
            </w:tcBorders>
            <w:shd w:val="clear" w:color="auto" w:fill="E6EED5"/>
          </w:tcPr>
          <w:p w:rsidR="00232426" w:rsidRPr="004813CA" w:rsidRDefault="00232426" w:rsidP="004813CA">
            <w:pPr>
              <w:spacing w:line="276" w:lineRule="auto"/>
              <w:jc w:val="both"/>
              <w:rPr>
                <w:rFonts w:ascii="Cambria" w:hAnsi="Cambria"/>
                <w:b/>
                <w:bCs/>
                <w:sz w:val="24"/>
                <w:szCs w:val="24"/>
              </w:rPr>
            </w:pPr>
            <w:r w:rsidRPr="004813CA">
              <w:rPr>
                <w:rFonts w:ascii="Cambria" w:hAnsi="Cambria"/>
                <w:b/>
                <w:bCs/>
                <w:sz w:val="24"/>
                <w:szCs w:val="24"/>
              </w:rPr>
              <w:t>Dīzeļdegviela</w:t>
            </w:r>
          </w:p>
        </w:tc>
        <w:tc>
          <w:tcPr>
            <w:tcW w:w="1170" w:type="dxa"/>
            <w:tcBorders>
              <w:top w:val="single" w:sz="8" w:space="0" w:color="9BBB59"/>
              <w:left w:val="single" w:sz="8" w:space="0" w:color="9BBB59"/>
              <w:bottom w:val="single" w:sz="8" w:space="0" w:color="9BBB59"/>
              <w:right w:val="single" w:sz="8" w:space="0" w:color="9BBB59"/>
            </w:tcBorders>
            <w:shd w:val="clear" w:color="auto" w:fill="E6EED5"/>
          </w:tcPr>
          <w:p w:rsidR="00232426" w:rsidRPr="004813CA" w:rsidRDefault="00232426" w:rsidP="004813CA">
            <w:pPr>
              <w:spacing w:line="276" w:lineRule="auto"/>
              <w:jc w:val="both"/>
              <w:rPr>
                <w:sz w:val="24"/>
                <w:szCs w:val="24"/>
              </w:rPr>
            </w:pPr>
            <w:r w:rsidRPr="004813CA">
              <w:rPr>
                <w:sz w:val="24"/>
                <w:szCs w:val="24"/>
              </w:rPr>
              <w:t>Tonna</w:t>
            </w:r>
          </w:p>
        </w:tc>
        <w:tc>
          <w:tcPr>
            <w:tcW w:w="1192" w:type="dxa"/>
            <w:tcBorders>
              <w:top w:val="single" w:sz="8" w:space="0" w:color="9BBB59"/>
              <w:left w:val="single" w:sz="8" w:space="0" w:color="9BBB59"/>
              <w:bottom w:val="single" w:sz="8" w:space="0" w:color="9BBB59"/>
              <w:right w:val="single" w:sz="8" w:space="0" w:color="9BBB59"/>
            </w:tcBorders>
            <w:shd w:val="clear" w:color="auto" w:fill="E6EED5"/>
          </w:tcPr>
          <w:p w:rsidR="00232426" w:rsidRPr="004813CA" w:rsidRDefault="002E6099" w:rsidP="004813CA">
            <w:pPr>
              <w:spacing w:line="276" w:lineRule="auto"/>
              <w:jc w:val="center"/>
              <w:rPr>
                <w:sz w:val="24"/>
                <w:szCs w:val="24"/>
              </w:rPr>
            </w:pPr>
            <w:r w:rsidRPr="004813CA">
              <w:rPr>
                <w:sz w:val="24"/>
                <w:szCs w:val="24"/>
              </w:rPr>
              <w:t>790,72</w:t>
            </w:r>
          </w:p>
        </w:tc>
        <w:tc>
          <w:tcPr>
            <w:tcW w:w="1193" w:type="dxa"/>
            <w:tcBorders>
              <w:top w:val="single" w:sz="8" w:space="0" w:color="9BBB59"/>
              <w:left w:val="single" w:sz="8" w:space="0" w:color="9BBB59"/>
              <w:bottom w:val="single" w:sz="8" w:space="0" w:color="9BBB59"/>
              <w:right w:val="single" w:sz="8" w:space="0" w:color="9BBB59"/>
            </w:tcBorders>
            <w:shd w:val="clear" w:color="auto" w:fill="E6EED5"/>
          </w:tcPr>
          <w:p w:rsidR="00232426" w:rsidRPr="004813CA" w:rsidRDefault="002E6099" w:rsidP="004813CA">
            <w:pPr>
              <w:spacing w:line="276" w:lineRule="auto"/>
              <w:jc w:val="center"/>
              <w:rPr>
                <w:sz w:val="24"/>
                <w:szCs w:val="24"/>
              </w:rPr>
            </w:pPr>
            <w:r w:rsidRPr="004813CA">
              <w:rPr>
                <w:sz w:val="24"/>
                <w:szCs w:val="24"/>
              </w:rPr>
              <w:t>422,01</w:t>
            </w:r>
          </w:p>
        </w:tc>
        <w:tc>
          <w:tcPr>
            <w:tcW w:w="1193" w:type="dxa"/>
            <w:tcBorders>
              <w:top w:val="single" w:sz="8" w:space="0" w:color="9BBB59"/>
              <w:left w:val="single" w:sz="8" w:space="0" w:color="9BBB59"/>
              <w:bottom w:val="single" w:sz="8" w:space="0" w:color="9BBB59"/>
              <w:right w:val="single" w:sz="8" w:space="0" w:color="9BBB59"/>
            </w:tcBorders>
            <w:shd w:val="clear" w:color="auto" w:fill="E6EED5"/>
          </w:tcPr>
          <w:p w:rsidR="00232426" w:rsidRPr="004813CA" w:rsidRDefault="00BB75D9" w:rsidP="004813CA">
            <w:pPr>
              <w:spacing w:line="276" w:lineRule="auto"/>
              <w:jc w:val="center"/>
              <w:rPr>
                <w:sz w:val="24"/>
                <w:szCs w:val="24"/>
              </w:rPr>
            </w:pPr>
            <w:r w:rsidRPr="004813CA">
              <w:rPr>
                <w:sz w:val="24"/>
                <w:szCs w:val="24"/>
              </w:rPr>
              <w:t>183,13</w:t>
            </w:r>
          </w:p>
        </w:tc>
        <w:tc>
          <w:tcPr>
            <w:tcW w:w="1194" w:type="dxa"/>
            <w:tcBorders>
              <w:top w:val="single" w:sz="8" w:space="0" w:color="9BBB59"/>
              <w:left w:val="single" w:sz="8" w:space="0" w:color="9BBB59"/>
              <w:bottom w:val="single" w:sz="8" w:space="0" w:color="9BBB59"/>
              <w:right w:val="single" w:sz="8" w:space="0" w:color="9BBB59"/>
            </w:tcBorders>
            <w:shd w:val="clear" w:color="auto" w:fill="E6EED5"/>
          </w:tcPr>
          <w:p w:rsidR="00232426" w:rsidRPr="004813CA" w:rsidRDefault="00BB75D9" w:rsidP="004813CA">
            <w:pPr>
              <w:spacing w:line="276" w:lineRule="auto"/>
              <w:jc w:val="center"/>
              <w:rPr>
                <w:sz w:val="24"/>
                <w:szCs w:val="24"/>
              </w:rPr>
            </w:pPr>
            <w:r w:rsidRPr="004813CA">
              <w:rPr>
                <w:sz w:val="24"/>
                <w:szCs w:val="24"/>
              </w:rPr>
              <w:t>526,13</w:t>
            </w:r>
          </w:p>
        </w:tc>
        <w:tc>
          <w:tcPr>
            <w:tcW w:w="1194" w:type="dxa"/>
            <w:tcBorders>
              <w:top w:val="single" w:sz="8" w:space="0" w:color="9BBB59"/>
              <w:left w:val="single" w:sz="8" w:space="0" w:color="9BBB59"/>
              <w:bottom w:val="single" w:sz="8" w:space="0" w:color="9BBB59"/>
              <w:right w:val="single" w:sz="8" w:space="0" w:color="9BBB59"/>
            </w:tcBorders>
            <w:shd w:val="clear" w:color="auto" w:fill="E6EED5"/>
          </w:tcPr>
          <w:p w:rsidR="00232426" w:rsidRPr="004813CA" w:rsidRDefault="00AE1E6C" w:rsidP="004813CA">
            <w:pPr>
              <w:spacing w:line="276" w:lineRule="auto"/>
              <w:jc w:val="center"/>
              <w:rPr>
                <w:sz w:val="24"/>
                <w:szCs w:val="24"/>
              </w:rPr>
            </w:pPr>
            <w:r w:rsidRPr="004813CA">
              <w:rPr>
                <w:sz w:val="24"/>
                <w:szCs w:val="24"/>
              </w:rPr>
              <w:t>477,79</w:t>
            </w:r>
          </w:p>
        </w:tc>
        <w:tc>
          <w:tcPr>
            <w:tcW w:w="1194" w:type="dxa"/>
            <w:tcBorders>
              <w:top w:val="single" w:sz="8" w:space="0" w:color="9BBB59"/>
              <w:left w:val="single" w:sz="8" w:space="0" w:color="9BBB59"/>
              <w:bottom w:val="single" w:sz="8" w:space="0" w:color="9BBB59"/>
              <w:right w:val="single" w:sz="8" w:space="0" w:color="9BBB59"/>
            </w:tcBorders>
            <w:shd w:val="clear" w:color="auto" w:fill="E6EED5"/>
          </w:tcPr>
          <w:p w:rsidR="00232426" w:rsidRPr="004813CA" w:rsidRDefault="00AE1E6C" w:rsidP="004813CA">
            <w:pPr>
              <w:spacing w:line="276" w:lineRule="auto"/>
              <w:jc w:val="center"/>
              <w:rPr>
                <w:sz w:val="24"/>
                <w:szCs w:val="24"/>
              </w:rPr>
            </w:pPr>
            <w:r w:rsidRPr="004813CA">
              <w:rPr>
                <w:sz w:val="24"/>
                <w:szCs w:val="24"/>
              </w:rPr>
              <w:t>353,63</w:t>
            </w:r>
          </w:p>
        </w:tc>
      </w:tr>
      <w:tr w:rsidR="00F872D7" w:rsidRPr="004813CA" w:rsidTr="00C300CF">
        <w:tc>
          <w:tcPr>
            <w:tcW w:w="1809" w:type="dxa"/>
            <w:tcBorders>
              <w:top w:val="single" w:sz="8" w:space="0" w:color="9BBB59"/>
              <w:left w:val="single" w:sz="8" w:space="0" w:color="9BBB59"/>
              <w:bottom w:val="single" w:sz="8" w:space="0" w:color="9BBB59"/>
              <w:right w:val="single" w:sz="8" w:space="0" w:color="9BBB59"/>
            </w:tcBorders>
            <w:shd w:val="clear" w:color="auto" w:fill="auto"/>
          </w:tcPr>
          <w:p w:rsidR="00232426" w:rsidRPr="004813CA" w:rsidRDefault="00232426" w:rsidP="004813CA">
            <w:pPr>
              <w:spacing w:line="276" w:lineRule="auto"/>
              <w:jc w:val="both"/>
              <w:rPr>
                <w:rFonts w:ascii="Cambria" w:hAnsi="Cambria"/>
                <w:b/>
                <w:bCs/>
                <w:sz w:val="24"/>
                <w:szCs w:val="24"/>
              </w:rPr>
            </w:pPr>
            <w:r w:rsidRPr="004813CA">
              <w:rPr>
                <w:rFonts w:ascii="Cambria" w:hAnsi="Cambria"/>
                <w:b/>
                <w:bCs/>
                <w:sz w:val="24"/>
                <w:szCs w:val="24"/>
              </w:rPr>
              <w:t>Granulas</w:t>
            </w:r>
          </w:p>
        </w:tc>
        <w:tc>
          <w:tcPr>
            <w:tcW w:w="1170" w:type="dxa"/>
            <w:tcBorders>
              <w:top w:val="single" w:sz="8" w:space="0" w:color="9BBB59"/>
              <w:left w:val="single" w:sz="8" w:space="0" w:color="9BBB59"/>
              <w:bottom w:val="single" w:sz="8" w:space="0" w:color="9BBB59"/>
              <w:right w:val="single" w:sz="8" w:space="0" w:color="9BBB59"/>
            </w:tcBorders>
            <w:shd w:val="clear" w:color="auto" w:fill="auto"/>
          </w:tcPr>
          <w:p w:rsidR="00232426" w:rsidRPr="004813CA" w:rsidRDefault="00232426" w:rsidP="004813CA">
            <w:pPr>
              <w:spacing w:line="276" w:lineRule="auto"/>
              <w:jc w:val="both"/>
              <w:rPr>
                <w:sz w:val="24"/>
                <w:szCs w:val="24"/>
              </w:rPr>
            </w:pPr>
            <w:r w:rsidRPr="004813CA">
              <w:rPr>
                <w:sz w:val="24"/>
                <w:szCs w:val="24"/>
              </w:rPr>
              <w:t>Tonna</w:t>
            </w:r>
          </w:p>
        </w:tc>
        <w:tc>
          <w:tcPr>
            <w:tcW w:w="1192" w:type="dxa"/>
            <w:tcBorders>
              <w:top w:val="single" w:sz="8" w:space="0" w:color="9BBB59"/>
              <w:left w:val="single" w:sz="8" w:space="0" w:color="9BBB59"/>
              <w:bottom w:val="single" w:sz="8" w:space="0" w:color="9BBB59"/>
              <w:right w:val="single" w:sz="8" w:space="0" w:color="9BBB59"/>
            </w:tcBorders>
            <w:shd w:val="clear" w:color="auto" w:fill="auto"/>
          </w:tcPr>
          <w:p w:rsidR="00232426" w:rsidRPr="004813CA" w:rsidRDefault="002E6099" w:rsidP="004813CA">
            <w:pPr>
              <w:spacing w:line="276" w:lineRule="auto"/>
              <w:jc w:val="center"/>
              <w:rPr>
                <w:sz w:val="24"/>
                <w:szCs w:val="24"/>
              </w:rPr>
            </w:pPr>
            <w:r w:rsidRPr="004813CA">
              <w:rPr>
                <w:sz w:val="24"/>
                <w:szCs w:val="24"/>
              </w:rPr>
              <w:t>-</w:t>
            </w:r>
          </w:p>
        </w:tc>
        <w:tc>
          <w:tcPr>
            <w:tcW w:w="1193" w:type="dxa"/>
            <w:tcBorders>
              <w:top w:val="single" w:sz="8" w:space="0" w:color="9BBB59"/>
              <w:left w:val="single" w:sz="8" w:space="0" w:color="9BBB59"/>
              <w:bottom w:val="single" w:sz="8" w:space="0" w:color="9BBB59"/>
              <w:right w:val="single" w:sz="8" w:space="0" w:color="9BBB59"/>
            </w:tcBorders>
            <w:shd w:val="clear" w:color="auto" w:fill="auto"/>
          </w:tcPr>
          <w:p w:rsidR="00232426" w:rsidRPr="004813CA" w:rsidRDefault="002E6099" w:rsidP="004813CA">
            <w:pPr>
              <w:spacing w:line="276" w:lineRule="auto"/>
              <w:jc w:val="center"/>
              <w:rPr>
                <w:sz w:val="24"/>
                <w:szCs w:val="24"/>
              </w:rPr>
            </w:pPr>
            <w:r w:rsidRPr="004813CA">
              <w:rPr>
                <w:sz w:val="24"/>
                <w:szCs w:val="24"/>
              </w:rPr>
              <w:t>-</w:t>
            </w:r>
          </w:p>
        </w:tc>
        <w:tc>
          <w:tcPr>
            <w:tcW w:w="1193" w:type="dxa"/>
            <w:tcBorders>
              <w:top w:val="single" w:sz="8" w:space="0" w:color="9BBB59"/>
              <w:left w:val="single" w:sz="8" w:space="0" w:color="9BBB59"/>
              <w:bottom w:val="single" w:sz="8" w:space="0" w:color="9BBB59"/>
              <w:right w:val="single" w:sz="8" w:space="0" w:color="9BBB59"/>
            </w:tcBorders>
            <w:shd w:val="clear" w:color="auto" w:fill="auto"/>
          </w:tcPr>
          <w:p w:rsidR="00232426" w:rsidRPr="004813CA" w:rsidRDefault="00BB75D9" w:rsidP="004813CA">
            <w:pPr>
              <w:spacing w:line="276" w:lineRule="auto"/>
              <w:jc w:val="center"/>
              <w:rPr>
                <w:sz w:val="24"/>
                <w:szCs w:val="24"/>
              </w:rPr>
            </w:pPr>
            <w:r w:rsidRPr="004813CA">
              <w:rPr>
                <w:sz w:val="24"/>
                <w:szCs w:val="24"/>
              </w:rPr>
              <w:t>-</w:t>
            </w:r>
          </w:p>
        </w:tc>
        <w:tc>
          <w:tcPr>
            <w:tcW w:w="1194" w:type="dxa"/>
            <w:tcBorders>
              <w:top w:val="single" w:sz="8" w:space="0" w:color="9BBB59"/>
              <w:left w:val="single" w:sz="8" w:space="0" w:color="9BBB59"/>
              <w:bottom w:val="single" w:sz="8" w:space="0" w:color="9BBB59"/>
              <w:right w:val="single" w:sz="8" w:space="0" w:color="9BBB59"/>
            </w:tcBorders>
            <w:shd w:val="clear" w:color="auto" w:fill="auto"/>
          </w:tcPr>
          <w:p w:rsidR="00232426" w:rsidRPr="004813CA" w:rsidRDefault="00AE1E6C" w:rsidP="004813CA">
            <w:pPr>
              <w:spacing w:line="276" w:lineRule="auto"/>
              <w:jc w:val="center"/>
              <w:rPr>
                <w:sz w:val="24"/>
                <w:szCs w:val="24"/>
              </w:rPr>
            </w:pPr>
            <w:r w:rsidRPr="004813CA">
              <w:rPr>
                <w:sz w:val="24"/>
                <w:szCs w:val="24"/>
              </w:rPr>
              <w:t>-</w:t>
            </w:r>
          </w:p>
        </w:tc>
        <w:tc>
          <w:tcPr>
            <w:tcW w:w="1194" w:type="dxa"/>
            <w:tcBorders>
              <w:top w:val="single" w:sz="8" w:space="0" w:color="9BBB59"/>
              <w:left w:val="single" w:sz="8" w:space="0" w:color="9BBB59"/>
              <w:bottom w:val="single" w:sz="8" w:space="0" w:color="9BBB59"/>
              <w:right w:val="single" w:sz="8" w:space="0" w:color="9BBB59"/>
            </w:tcBorders>
            <w:shd w:val="clear" w:color="auto" w:fill="auto"/>
          </w:tcPr>
          <w:p w:rsidR="00232426" w:rsidRPr="004813CA" w:rsidRDefault="00AE1E6C" w:rsidP="004813CA">
            <w:pPr>
              <w:spacing w:line="276" w:lineRule="auto"/>
              <w:jc w:val="center"/>
              <w:rPr>
                <w:sz w:val="24"/>
                <w:szCs w:val="24"/>
              </w:rPr>
            </w:pPr>
            <w:r w:rsidRPr="004813CA">
              <w:rPr>
                <w:sz w:val="24"/>
                <w:szCs w:val="24"/>
              </w:rPr>
              <w:t>-</w:t>
            </w:r>
          </w:p>
        </w:tc>
        <w:tc>
          <w:tcPr>
            <w:tcW w:w="1194" w:type="dxa"/>
            <w:tcBorders>
              <w:top w:val="single" w:sz="8" w:space="0" w:color="9BBB59"/>
              <w:left w:val="single" w:sz="8" w:space="0" w:color="9BBB59"/>
              <w:bottom w:val="single" w:sz="8" w:space="0" w:color="9BBB59"/>
              <w:right w:val="single" w:sz="8" w:space="0" w:color="9BBB59"/>
            </w:tcBorders>
            <w:shd w:val="clear" w:color="auto" w:fill="auto"/>
          </w:tcPr>
          <w:p w:rsidR="00232426" w:rsidRPr="004813CA" w:rsidRDefault="00AE1E6C" w:rsidP="004813CA">
            <w:pPr>
              <w:spacing w:line="276" w:lineRule="auto"/>
              <w:jc w:val="center"/>
              <w:rPr>
                <w:sz w:val="24"/>
                <w:szCs w:val="24"/>
              </w:rPr>
            </w:pPr>
            <w:r w:rsidRPr="004813CA">
              <w:rPr>
                <w:sz w:val="24"/>
                <w:szCs w:val="24"/>
              </w:rPr>
              <w:t>-</w:t>
            </w:r>
          </w:p>
        </w:tc>
      </w:tr>
      <w:tr w:rsidR="00F872D7" w:rsidRPr="004813CA" w:rsidTr="00C300CF">
        <w:tc>
          <w:tcPr>
            <w:tcW w:w="1809" w:type="dxa"/>
            <w:tcBorders>
              <w:top w:val="single" w:sz="8" w:space="0" w:color="9BBB59"/>
              <w:left w:val="single" w:sz="8" w:space="0" w:color="9BBB59"/>
              <w:bottom w:val="single" w:sz="8" w:space="0" w:color="9BBB59"/>
              <w:right w:val="single" w:sz="8" w:space="0" w:color="9BBB59"/>
            </w:tcBorders>
            <w:shd w:val="clear" w:color="auto" w:fill="E6EED5"/>
          </w:tcPr>
          <w:p w:rsidR="00232426" w:rsidRPr="004813CA" w:rsidRDefault="00232426" w:rsidP="004813CA">
            <w:pPr>
              <w:spacing w:line="276" w:lineRule="auto"/>
              <w:jc w:val="both"/>
              <w:rPr>
                <w:rFonts w:ascii="Cambria" w:hAnsi="Cambria"/>
                <w:b/>
                <w:bCs/>
                <w:sz w:val="24"/>
                <w:szCs w:val="24"/>
              </w:rPr>
            </w:pPr>
            <w:r w:rsidRPr="004813CA">
              <w:rPr>
                <w:rFonts w:ascii="Cambria" w:hAnsi="Cambria"/>
                <w:b/>
                <w:bCs/>
                <w:sz w:val="24"/>
                <w:szCs w:val="24"/>
              </w:rPr>
              <w:t>Koksne</w:t>
            </w:r>
          </w:p>
        </w:tc>
        <w:tc>
          <w:tcPr>
            <w:tcW w:w="1170" w:type="dxa"/>
            <w:tcBorders>
              <w:top w:val="single" w:sz="8" w:space="0" w:color="9BBB59"/>
              <w:left w:val="single" w:sz="8" w:space="0" w:color="9BBB59"/>
              <w:bottom w:val="single" w:sz="8" w:space="0" w:color="9BBB59"/>
              <w:right w:val="single" w:sz="8" w:space="0" w:color="9BBB59"/>
            </w:tcBorders>
            <w:shd w:val="clear" w:color="auto" w:fill="E6EED5"/>
          </w:tcPr>
          <w:p w:rsidR="00232426" w:rsidRPr="004813CA" w:rsidRDefault="00232426" w:rsidP="004813CA">
            <w:pPr>
              <w:spacing w:line="276" w:lineRule="auto"/>
              <w:jc w:val="both"/>
              <w:rPr>
                <w:sz w:val="24"/>
                <w:szCs w:val="24"/>
              </w:rPr>
            </w:pPr>
            <w:r w:rsidRPr="004813CA">
              <w:rPr>
                <w:sz w:val="24"/>
                <w:szCs w:val="24"/>
              </w:rPr>
              <w:t>Tonna</w:t>
            </w:r>
          </w:p>
        </w:tc>
        <w:tc>
          <w:tcPr>
            <w:tcW w:w="1192" w:type="dxa"/>
            <w:tcBorders>
              <w:top w:val="single" w:sz="8" w:space="0" w:color="9BBB59"/>
              <w:left w:val="single" w:sz="8" w:space="0" w:color="9BBB59"/>
              <w:bottom w:val="single" w:sz="8" w:space="0" w:color="9BBB59"/>
              <w:right w:val="single" w:sz="8" w:space="0" w:color="9BBB59"/>
            </w:tcBorders>
            <w:shd w:val="clear" w:color="auto" w:fill="E6EED5"/>
          </w:tcPr>
          <w:p w:rsidR="00232426" w:rsidRPr="004813CA" w:rsidRDefault="002E6099" w:rsidP="004813CA">
            <w:pPr>
              <w:spacing w:line="276" w:lineRule="auto"/>
              <w:jc w:val="center"/>
              <w:rPr>
                <w:sz w:val="24"/>
                <w:szCs w:val="24"/>
              </w:rPr>
            </w:pPr>
            <w:r w:rsidRPr="004813CA">
              <w:rPr>
                <w:sz w:val="24"/>
                <w:szCs w:val="24"/>
              </w:rPr>
              <w:t>-</w:t>
            </w:r>
          </w:p>
        </w:tc>
        <w:tc>
          <w:tcPr>
            <w:tcW w:w="1193" w:type="dxa"/>
            <w:tcBorders>
              <w:top w:val="single" w:sz="8" w:space="0" w:color="9BBB59"/>
              <w:left w:val="single" w:sz="8" w:space="0" w:color="9BBB59"/>
              <w:bottom w:val="single" w:sz="8" w:space="0" w:color="9BBB59"/>
              <w:right w:val="single" w:sz="8" w:space="0" w:color="9BBB59"/>
            </w:tcBorders>
            <w:shd w:val="clear" w:color="auto" w:fill="E6EED5"/>
          </w:tcPr>
          <w:p w:rsidR="00232426" w:rsidRPr="004813CA" w:rsidRDefault="002E6099" w:rsidP="004813CA">
            <w:pPr>
              <w:spacing w:line="276" w:lineRule="auto"/>
              <w:jc w:val="center"/>
              <w:rPr>
                <w:sz w:val="24"/>
                <w:szCs w:val="24"/>
              </w:rPr>
            </w:pPr>
            <w:r w:rsidRPr="004813CA">
              <w:rPr>
                <w:sz w:val="24"/>
                <w:szCs w:val="24"/>
              </w:rPr>
              <w:t>799,00</w:t>
            </w:r>
          </w:p>
        </w:tc>
        <w:tc>
          <w:tcPr>
            <w:tcW w:w="1193" w:type="dxa"/>
            <w:tcBorders>
              <w:top w:val="single" w:sz="8" w:space="0" w:color="9BBB59"/>
              <w:left w:val="single" w:sz="8" w:space="0" w:color="9BBB59"/>
              <w:bottom w:val="single" w:sz="8" w:space="0" w:color="9BBB59"/>
              <w:right w:val="single" w:sz="8" w:space="0" w:color="9BBB59"/>
            </w:tcBorders>
            <w:shd w:val="clear" w:color="auto" w:fill="E6EED5"/>
          </w:tcPr>
          <w:p w:rsidR="00232426" w:rsidRPr="004813CA" w:rsidRDefault="00BB75D9" w:rsidP="004813CA">
            <w:pPr>
              <w:spacing w:line="276" w:lineRule="auto"/>
              <w:jc w:val="center"/>
              <w:rPr>
                <w:sz w:val="24"/>
                <w:szCs w:val="24"/>
              </w:rPr>
            </w:pPr>
            <w:r w:rsidRPr="004813CA">
              <w:rPr>
                <w:sz w:val="24"/>
                <w:szCs w:val="24"/>
              </w:rPr>
              <w:t>2123,00</w:t>
            </w:r>
          </w:p>
        </w:tc>
        <w:tc>
          <w:tcPr>
            <w:tcW w:w="1194" w:type="dxa"/>
            <w:tcBorders>
              <w:top w:val="single" w:sz="8" w:space="0" w:color="9BBB59"/>
              <w:left w:val="single" w:sz="8" w:space="0" w:color="9BBB59"/>
              <w:bottom w:val="single" w:sz="8" w:space="0" w:color="9BBB59"/>
              <w:right w:val="single" w:sz="8" w:space="0" w:color="9BBB59"/>
            </w:tcBorders>
            <w:shd w:val="clear" w:color="auto" w:fill="E6EED5"/>
          </w:tcPr>
          <w:p w:rsidR="00232426" w:rsidRPr="004813CA" w:rsidRDefault="00BB75D9" w:rsidP="004813CA">
            <w:pPr>
              <w:spacing w:line="276" w:lineRule="auto"/>
              <w:jc w:val="center"/>
              <w:rPr>
                <w:sz w:val="24"/>
                <w:szCs w:val="24"/>
              </w:rPr>
            </w:pPr>
            <w:r w:rsidRPr="004813CA">
              <w:rPr>
                <w:sz w:val="24"/>
                <w:szCs w:val="24"/>
              </w:rPr>
              <w:t>1080,00</w:t>
            </w:r>
          </w:p>
        </w:tc>
        <w:tc>
          <w:tcPr>
            <w:tcW w:w="1194" w:type="dxa"/>
            <w:tcBorders>
              <w:top w:val="single" w:sz="8" w:space="0" w:color="9BBB59"/>
              <w:left w:val="single" w:sz="8" w:space="0" w:color="9BBB59"/>
              <w:bottom w:val="single" w:sz="8" w:space="0" w:color="9BBB59"/>
              <w:right w:val="single" w:sz="8" w:space="0" w:color="9BBB59"/>
            </w:tcBorders>
            <w:shd w:val="clear" w:color="auto" w:fill="E6EED5"/>
          </w:tcPr>
          <w:p w:rsidR="00232426" w:rsidRPr="004813CA" w:rsidRDefault="00AE1E6C" w:rsidP="004813CA">
            <w:pPr>
              <w:spacing w:line="276" w:lineRule="auto"/>
              <w:jc w:val="center"/>
              <w:rPr>
                <w:sz w:val="24"/>
                <w:szCs w:val="24"/>
              </w:rPr>
            </w:pPr>
            <w:r w:rsidRPr="004813CA">
              <w:rPr>
                <w:sz w:val="24"/>
                <w:szCs w:val="24"/>
              </w:rPr>
              <w:t>1016,98</w:t>
            </w:r>
          </w:p>
        </w:tc>
        <w:tc>
          <w:tcPr>
            <w:tcW w:w="1194" w:type="dxa"/>
            <w:tcBorders>
              <w:top w:val="single" w:sz="8" w:space="0" w:color="9BBB59"/>
              <w:left w:val="single" w:sz="8" w:space="0" w:color="9BBB59"/>
              <w:bottom w:val="single" w:sz="8" w:space="0" w:color="9BBB59"/>
              <w:right w:val="single" w:sz="8" w:space="0" w:color="9BBB59"/>
            </w:tcBorders>
            <w:shd w:val="clear" w:color="auto" w:fill="E6EED5"/>
          </w:tcPr>
          <w:p w:rsidR="00232426" w:rsidRPr="004813CA" w:rsidRDefault="00AE1E6C" w:rsidP="004813CA">
            <w:pPr>
              <w:spacing w:line="276" w:lineRule="auto"/>
              <w:jc w:val="center"/>
              <w:rPr>
                <w:sz w:val="24"/>
                <w:szCs w:val="24"/>
              </w:rPr>
            </w:pPr>
            <w:r w:rsidRPr="004813CA">
              <w:rPr>
                <w:sz w:val="24"/>
                <w:szCs w:val="24"/>
              </w:rPr>
              <w:t>1234,27</w:t>
            </w:r>
          </w:p>
        </w:tc>
      </w:tr>
      <w:tr w:rsidR="00F872D7" w:rsidRPr="004813CA" w:rsidTr="00C300CF">
        <w:tc>
          <w:tcPr>
            <w:tcW w:w="1809" w:type="dxa"/>
            <w:tcBorders>
              <w:top w:val="single" w:sz="8" w:space="0" w:color="9BBB59"/>
              <w:left w:val="single" w:sz="8" w:space="0" w:color="9BBB59"/>
              <w:bottom w:val="single" w:sz="8" w:space="0" w:color="9BBB59"/>
              <w:right w:val="single" w:sz="8" w:space="0" w:color="9BBB59"/>
            </w:tcBorders>
            <w:shd w:val="clear" w:color="auto" w:fill="auto"/>
          </w:tcPr>
          <w:p w:rsidR="00232426" w:rsidRPr="004813CA" w:rsidRDefault="00232426" w:rsidP="004813CA">
            <w:pPr>
              <w:spacing w:line="276" w:lineRule="auto"/>
              <w:jc w:val="both"/>
              <w:rPr>
                <w:rFonts w:ascii="Cambria" w:hAnsi="Cambria"/>
                <w:b/>
                <w:bCs/>
                <w:sz w:val="24"/>
                <w:szCs w:val="24"/>
              </w:rPr>
            </w:pPr>
            <w:r w:rsidRPr="004813CA">
              <w:rPr>
                <w:rFonts w:ascii="Cambria" w:hAnsi="Cambria"/>
                <w:b/>
                <w:bCs/>
                <w:sz w:val="24"/>
                <w:szCs w:val="24"/>
              </w:rPr>
              <w:t>Koksne</w:t>
            </w:r>
            <w:r w:rsidR="002E6099" w:rsidRPr="004813CA">
              <w:rPr>
                <w:rFonts w:ascii="Cambria" w:hAnsi="Cambria"/>
                <w:b/>
                <w:bCs/>
                <w:sz w:val="24"/>
                <w:szCs w:val="24"/>
              </w:rPr>
              <w:t xml:space="preserve"> </w:t>
            </w:r>
            <w:r w:rsidRPr="004813CA">
              <w:rPr>
                <w:rFonts w:ascii="Cambria" w:hAnsi="Cambria"/>
                <w:b/>
                <w:bCs/>
                <w:sz w:val="24"/>
                <w:szCs w:val="24"/>
              </w:rPr>
              <w:t>(</w:t>
            </w:r>
            <w:r w:rsidRPr="004813CA">
              <w:rPr>
                <w:rFonts w:ascii="Cambria" w:hAnsi="Cambria"/>
                <w:b/>
                <w:bCs/>
                <w:sz w:val="18"/>
                <w:szCs w:val="18"/>
              </w:rPr>
              <w:t>pārējais</w:t>
            </w:r>
            <w:r w:rsidRPr="004813CA">
              <w:rPr>
                <w:rFonts w:ascii="Cambria" w:hAnsi="Cambria"/>
                <w:b/>
                <w:bCs/>
                <w:sz w:val="24"/>
                <w:szCs w:val="24"/>
              </w:rPr>
              <w:t>)</w:t>
            </w:r>
          </w:p>
        </w:tc>
        <w:tc>
          <w:tcPr>
            <w:tcW w:w="1170" w:type="dxa"/>
            <w:tcBorders>
              <w:top w:val="single" w:sz="8" w:space="0" w:color="9BBB59"/>
              <w:left w:val="single" w:sz="8" w:space="0" w:color="9BBB59"/>
              <w:bottom w:val="single" w:sz="8" w:space="0" w:color="9BBB59"/>
              <w:right w:val="single" w:sz="8" w:space="0" w:color="9BBB59"/>
            </w:tcBorders>
            <w:shd w:val="clear" w:color="auto" w:fill="auto"/>
          </w:tcPr>
          <w:p w:rsidR="00232426" w:rsidRPr="004813CA" w:rsidRDefault="00232426" w:rsidP="004813CA">
            <w:pPr>
              <w:spacing w:line="276" w:lineRule="auto"/>
              <w:jc w:val="both"/>
              <w:rPr>
                <w:sz w:val="24"/>
                <w:szCs w:val="24"/>
              </w:rPr>
            </w:pPr>
            <w:r w:rsidRPr="004813CA">
              <w:rPr>
                <w:sz w:val="24"/>
                <w:szCs w:val="24"/>
              </w:rPr>
              <w:t>Tonna</w:t>
            </w:r>
          </w:p>
        </w:tc>
        <w:tc>
          <w:tcPr>
            <w:tcW w:w="1192" w:type="dxa"/>
            <w:tcBorders>
              <w:top w:val="single" w:sz="8" w:space="0" w:color="9BBB59"/>
              <w:left w:val="single" w:sz="8" w:space="0" w:color="9BBB59"/>
              <w:bottom w:val="single" w:sz="8" w:space="0" w:color="9BBB59"/>
              <w:right w:val="single" w:sz="8" w:space="0" w:color="9BBB59"/>
            </w:tcBorders>
            <w:shd w:val="clear" w:color="auto" w:fill="auto"/>
          </w:tcPr>
          <w:p w:rsidR="00232426" w:rsidRPr="004813CA" w:rsidRDefault="002E6099" w:rsidP="004813CA">
            <w:pPr>
              <w:spacing w:line="276" w:lineRule="auto"/>
              <w:jc w:val="center"/>
              <w:rPr>
                <w:sz w:val="24"/>
                <w:szCs w:val="24"/>
              </w:rPr>
            </w:pPr>
            <w:r w:rsidRPr="004813CA">
              <w:rPr>
                <w:sz w:val="24"/>
                <w:szCs w:val="24"/>
              </w:rPr>
              <w:t>1225,79</w:t>
            </w:r>
          </w:p>
        </w:tc>
        <w:tc>
          <w:tcPr>
            <w:tcW w:w="1193" w:type="dxa"/>
            <w:tcBorders>
              <w:top w:val="single" w:sz="8" w:space="0" w:color="9BBB59"/>
              <w:left w:val="single" w:sz="8" w:space="0" w:color="9BBB59"/>
              <w:bottom w:val="single" w:sz="8" w:space="0" w:color="9BBB59"/>
              <w:right w:val="single" w:sz="8" w:space="0" w:color="9BBB59"/>
            </w:tcBorders>
            <w:shd w:val="clear" w:color="auto" w:fill="auto"/>
          </w:tcPr>
          <w:p w:rsidR="00232426" w:rsidRPr="004813CA" w:rsidRDefault="002E6099" w:rsidP="004813CA">
            <w:pPr>
              <w:spacing w:line="276" w:lineRule="auto"/>
              <w:jc w:val="center"/>
              <w:rPr>
                <w:sz w:val="24"/>
                <w:szCs w:val="24"/>
              </w:rPr>
            </w:pPr>
            <w:r w:rsidRPr="004813CA">
              <w:rPr>
                <w:sz w:val="24"/>
                <w:szCs w:val="24"/>
              </w:rPr>
              <w:t>510,53</w:t>
            </w:r>
          </w:p>
        </w:tc>
        <w:tc>
          <w:tcPr>
            <w:tcW w:w="1193" w:type="dxa"/>
            <w:tcBorders>
              <w:top w:val="single" w:sz="8" w:space="0" w:color="9BBB59"/>
              <w:left w:val="single" w:sz="8" w:space="0" w:color="9BBB59"/>
              <w:bottom w:val="single" w:sz="8" w:space="0" w:color="9BBB59"/>
              <w:right w:val="single" w:sz="8" w:space="0" w:color="9BBB59"/>
            </w:tcBorders>
            <w:shd w:val="clear" w:color="auto" w:fill="auto"/>
          </w:tcPr>
          <w:p w:rsidR="00232426" w:rsidRPr="004813CA" w:rsidRDefault="00BB75D9" w:rsidP="004813CA">
            <w:pPr>
              <w:spacing w:line="276" w:lineRule="auto"/>
              <w:jc w:val="center"/>
              <w:rPr>
                <w:sz w:val="24"/>
                <w:szCs w:val="24"/>
              </w:rPr>
            </w:pPr>
            <w:r w:rsidRPr="004813CA">
              <w:rPr>
                <w:sz w:val="24"/>
                <w:szCs w:val="24"/>
              </w:rPr>
              <w:t>1081,04</w:t>
            </w:r>
          </w:p>
        </w:tc>
        <w:tc>
          <w:tcPr>
            <w:tcW w:w="1194" w:type="dxa"/>
            <w:tcBorders>
              <w:top w:val="single" w:sz="8" w:space="0" w:color="9BBB59"/>
              <w:left w:val="single" w:sz="8" w:space="0" w:color="9BBB59"/>
              <w:bottom w:val="single" w:sz="8" w:space="0" w:color="9BBB59"/>
              <w:right w:val="single" w:sz="8" w:space="0" w:color="9BBB59"/>
            </w:tcBorders>
            <w:shd w:val="clear" w:color="auto" w:fill="auto"/>
          </w:tcPr>
          <w:p w:rsidR="00232426" w:rsidRPr="004813CA" w:rsidRDefault="00BB75D9" w:rsidP="004813CA">
            <w:pPr>
              <w:spacing w:line="276" w:lineRule="auto"/>
              <w:jc w:val="center"/>
              <w:rPr>
                <w:sz w:val="24"/>
                <w:szCs w:val="24"/>
              </w:rPr>
            </w:pPr>
            <w:r w:rsidRPr="004813CA">
              <w:rPr>
                <w:sz w:val="24"/>
                <w:szCs w:val="24"/>
              </w:rPr>
              <w:t>4273,89</w:t>
            </w:r>
          </w:p>
        </w:tc>
        <w:tc>
          <w:tcPr>
            <w:tcW w:w="1194" w:type="dxa"/>
            <w:tcBorders>
              <w:top w:val="single" w:sz="8" w:space="0" w:color="9BBB59"/>
              <w:left w:val="single" w:sz="8" w:space="0" w:color="9BBB59"/>
              <w:bottom w:val="single" w:sz="8" w:space="0" w:color="9BBB59"/>
              <w:right w:val="single" w:sz="8" w:space="0" w:color="9BBB59"/>
            </w:tcBorders>
            <w:shd w:val="clear" w:color="auto" w:fill="auto"/>
          </w:tcPr>
          <w:p w:rsidR="00232426" w:rsidRPr="004813CA" w:rsidRDefault="00AE1E6C" w:rsidP="004813CA">
            <w:pPr>
              <w:spacing w:line="276" w:lineRule="auto"/>
              <w:jc w:val="center"/>
              <w:rPr>
                <w:sz w:val="24"/>
                <w:szCs w:val="24"/>
              </w:rPr>
            </w:pPr>
            <w:r w:rsidRPr="004813CA">
              <w:rPr>
                <w:sz w:val="24"/>
                <w:szCs w:val="24"/>
              </w:rPr>
              <w:t>17148,21</w:t>
            </w:r>
          </w:p>
        </w:tc>
        <w:tc>
          <w:tcPr>
            <w:tcW w:w="1194" w:type="dxa"/>
            <w:tcBorders>
              <w:top w:val="single" w:sz="8" w:space="0" w:color="9BBB59"/>
              <w:left w:val="single" w:sz="8" w:space="0" w:color="9BBB59"/>
              <w:bottom w:val="single" w:sz="8" w:space="0" w:color="9BBB59"/>
              <w:right w:val="single" w:sz="8" w:space="0" w:color="9BBB59"/>
            </w:tcBorders>
            <w:shd w:val="clear" w:color="auto" w:fill="auto"/>
          </w:tcPr>
          <w:p w:rsidR="00232426" w:rsidRPr="004813CA" w:rsidRDefault="00AE1E6C" w:rsidP="004813CA">
            <w:pPr>
              <w:spacing w:line="276" w:lineRule="auto"/>
              <w:jc w:val="center"/>
              <w:rPr>
                <w:sz w:val="24"/>
                <w:szCs w:val="24"/>
              </w:rPr>
            </w:pPr>
            <w:r w:rsidRPr="004813CA">
              <w:rPr>
                <w:sz w:val="24"/>
                <w:szCs w:val="24"/>
              </w:rPr>
              <w:t>4149,34</w:t>
            </w:r>
          </w:p>
        </w:tc>
      </w:tr>
      <w:tr w:rsidR="00F872D7" w:rsidRPr="004813CA" w:rsidTr="00C300CF">
        <w:tc>
          <w:tcPr>
            <w:tcW w:w="1809" w:type="dxa"/>
            <w:tcBorders>
              <w:top w:val="single" w:sz="8" w:space="0" w:color="9BBB59"/>
              <w:left w:val="single" w:sz="8" w:space="0" w:color="9BBB59"/>
              <w:bottom w:val="single" w:sz="8" w:space="0" w:color="9BBB59"/>
              <w:right w:val="single" w:sz="8" w:space="0" w:color="9BBB59"/>
            </w:tcBorders>
            <w:shd w:val="clear" w:color="auto" w:fill="E6EED5"/>
          </w:tcPr>
          <w:p w:rsidR="00232426" w:rsidRPr="004813CA" w:rsidRDefault="00232426" w:rsidP="004813CA">
            <w:pPr>
              <w:spacing w:line="276" w:lineRule="auto"/>
              <w:jc w:val="both"/>
              <w:rPr>
                <w:rFonts w:ascii="Cambria" w:hAnsi="Cambria"/>
                <w:b/>
                <w:bCs/>
                <w:sz w:val="24"/>
                <w:szCs w:val="24"/>
              </w:rPr>
            </w:pPr>
            <w:r w:rsidRPr="004813CA">
              <w:rPr>
                <w:rFonts w:ascii="Cambria" w:hAnsi="Cambria"/>
                <w:b/>
                <w:bCs/>
                <w:sz w:val="24"/>
                <w:szCs w:val="24"/>
              </w:rPr>
              <w:t>Malka</w:t>
            </w:r>
          </w:p>
        </w:tc>
        <w:tc>
          <w:tcPr>
            <w:tcW w:w="1170" w:type="dxa"/>
            <w:tcBorders>
              <w:top w:val="single" w:sz="8" w:space="0" w:color="9BBB59"/>
              <w:left w:val="single" w:sz="8" w:space="0" w:color="9BBB59"/>
              <w:bottom w:val="single" w:sz="8" w:space="0" w:color="9BBB59"/>
              <w:right w:val="single" w:sz="8" w:space="0" w:color="9BBB59"/>
            </w:tcBorders>
            <w:shd w:val="clear" w:color="auto" w:fill="E6EED5"/>
          </w:tcPr>
          <w:p w:rsidR="00232426" w:rsidRPr="004813CA" w:rsidRDefault="00232426" w:rsidP="004813CA">
            <w:pPr>
              <w:spacing w:line="276" w:lineRule="auto"/>
              <w:jc w:val="both"/>
              <w:rPr>
                <w:sz w:val="24"/>
                <w:szCs w:val="24"/>
              </w:rPr>
            </w:pPr>
            <w:r w:rsidRPr="004813CA">
              <w:rPr>
                <w:sz w:val="24"/>
                <w:szCs w:val="24"/>
              </w:rPr>
              <w:t>Tonna</w:t>
            </w:r>
          </w:p>
        </w:tc>
        <w:tc>
          <w:tcPr>
            <w:tcW w:w="1192" w:type="dxa"/>
            <w:tcBorders>
              <w:top w:val="single" w:sz="8" w:space="0" w:color="9BBB59"/>
              <w:left w:val="single" w:sz="8" w:space="0" w:color="9BBB59"/>
              <w:bottom w:val="single" w:sz="8" w:space="0" w:color="9BBB59"/>
              <w:right w:val="single" w:sz="8" w:space="0" w:color="9BBB59"/>
            </w:tcBorders>
            <w:shd w:val="clear" w:color="auto" w:fill="E6EED5"/>
          </w:tcPr>
          <w:p w:rsidR="00232426" w:rsidRPr="004813CA" w:rsidRDefault="002E6099" w:rsidP="004813CA">
            <w:pPr>
              <w:spacing w:line="276" w:lineRule="auto"/>
              <w:jc w:val="center"/>
              <w:rPr>
                <w:sz w:val="24"/>
                <w:szCs w:val="24"/>
              </w:rPr>
            </w:pPr>
            <w:r w:rsidRPr="004813CA">
              <w:rPr>
                <w:sz w:val="24"/>
                <w:szCs w:val="24"/>
              </w:rPr>
              <w:t>248,30</w:t>
            </w:r>
          </w:p>
        </w:tc>
        <w:tc>
          <w:tcPr>
            <w:tcW w:w="1193" w:type="dxa"/>
            <w:tcBorders>
              <w:top w:val="single" w:sz="8" w:space="0" w:color="9BBB59"/>
              <w:left w:val="single" w:sz="8" w:space="0" w:color="9BBB59"/>
              <w:bottom w:val="single" w:sz="8" w:space="0" w:color="9BBB59"/>
              <w:right w:val="single" w:sz="8" w:space="0" w:color="9BBB59"/>
            </w:tcBorders>
            <w:shd w:val="clear" w:color="auto" w:fill="E6EED5"/>
          </w:tcPr>
          <w:p w:rsidR="00232426" w:rsidRPr="004813CA" w:rsidRDefault="002E6099" w:rsidP="004813CA">
            <w:pPr>
              <w:spacing w:line="276" w:lineRule="auto"/>
              <w:jc w:val="center"/>
              <w:rPr>
                <w:sz w:val="24"/>
                <w:szCs w:val="24"/>
              </w:rPr>
            </w:pPr>
            <w:r w:rsidRPr="004813CA">
              <w:rPr>
                <w:sz w:val="24"/>
                <w:szCs w:val="24"/>
              </w:rPr>
              <w:t>-</w:t>
            </w:r>
          </w:p>
        </w:tc>
        <w:tc>
          <w:tcPr>
            <w:tcW w:w="1193" w:type="dxa"/>
            <w:tcBorders>
              <w:top w:val="single" w:sz="8" w:space="0" w:color="9BBB59"/>
              <w:left w:val="single" w:sz="8" w:space="0" w:color="9BBB59"/>
              <w:bottom w:val="single" w:sz="8" w:space="0" w:color="9BBB59"/>
              <w:right w:val="single" w:sz="8" w:space="0" w:color="9BBB59"/>
            </w:tcBorders>
            <w:shd w:val="clear" w:color="auto" w:fill="E6EED5"/>
          </w:tcPr>
          <w:p w:rsidR="00232426" w:rsidRPr="004813CA" w:rsidRDefault="00BB75D9" w:rsidP="004813CA">
            <w:pPr>
              <w:spacing w:line="276" w:lineRule="auto"/>
              <w:jc w:val="center"/>
              <w:rPr>
                <w:sz w:val="24"/>
                <w:szCs w:val="24"/>
              </w:rPr>
            </w:pPr>
            <w:r w:rsidRPr="004813CA">
              <w:rPr>
                <w:sz w:val="24"/>
                <w:szCs w:val="24"/>
              </w:rPr>
              <w:t>407,82</w:t>
            </w:r>
          </w:p>
        </w:tc>
        <w:tc>
          <w:tcPr>
            <w:tcW w:w="1194" w:type="dxa"/>
            <w:tcBorders>
              <w:top w:val="single" w:sz="8" w:space="0" w:color="9BBB59"/>
              <w:left w:val="single" w:sz="8" w:space="0" w:color="9BBB59"/>
              <w:bottom w:val="single" w:sz="8" w:space="0" w:color="9BBB59"/>
              <w:right w:val="single" w:sz="8" w:space="0" w:color="9BBB59"/>
            </w:tcBorders>
            <w:shd w:val="clear" w:color="auto" w:fill="E6EED5"/>
          </w:tcPr>
          <w:p w:rsidR="00232426" w:rsidRPr="004813CA" w:rsidRDefault="00BB75D9" w:rsidP="004813CA">
            <w:pPr>
              <w:spacing w:line="276" w:lineRule="auto"/>
              <w:jc w:val="center"/>
              <w:rPr>
                <w:sz w:val="24"/>
                <w:szCs w:val="24"/>
              </w:rPr>
            </w:pPr>
            <w:r w:rsidRPr="004813CA">
              <w:rPr>
                <w:sz w:val="24"/>
                <w:szCs w:val="24"/>
              </w:rPr>
              <w:t>344,22</w:t>
            </w:r>
          </w:p>
        </w:tc>
        <w:tc>
          <w:tcPr>
            <w:tcW w:w="1194" w:type="dxa"/>
            <w:tcBorders>
              <w:top w:val="single" w:sz="8" w:space="0" w:color="9BBB59"/>
              <w:left w:val="single" w:sz="8" w:space="0" w:color="9BBB59"/>
              <w:bottom w:val="single" w:sz="8" w:space="0" w:color="9BBB59"/>
              <w:right w:val="single" w:sz="8" w:space="0" w:color="9BBB59"/>
            </w:tcBorders>
            <w:shd w:val="clear" w:color="auto" w:fill="E6EED5"/>
          </w:tcPr>
          <w:p w:rsidR="00232426" w:rsidRPr="004813CA" w:rsidRDefault="00AE1E6C" w:rsidP="004813CA">
            <w:pPr>
              <w:spacing w:line="276" w:lineRule="auto"/>
              <w:jc w:val="center"/>
              <w:rPr>
                <w:sz w:val="24"/>
                <w:szCs w:val="24"/>
              </w:rPr>
            </w:pPr>
            <w:r w:rsidRPr="004813CA">
              <w:rPr>
                <w:sz w:val="24"/>
                <w:szCs w:val="24"/>
              </w:rPr>
              <w:t>331,40</w:t>
            </w:r>
          </w:p>
        </w:tc>
        <w:tc>
          <w:tcPr>
            <w:tcW w:w="1194" w:type="dxa"/>
            <w:tcBorders>
              <w:top w:val="single" w:sz="8" w:space="0" w:color="9BBB59"/>
              <w:left w:val="single" w:sz="8" w:space="0" w:color="9BBB59"/>
              <w:bottom w:val="single" w:sz="8" w:space="0" w:color="9BBB59"/>
              <w:right w:val="single" w:sz="8" w:space="0" w:color="9BBB59"/>
            </w:tcBorders>
            <w:shd w:val="clear" w:color="auto" w:fill="E6EED5"/>
          </w:tcPr>
          <w:p w:rsidR="00232426" w:rsidRPr="004813CA" w:rsidRDefault="00AE1E6C" w:rsidP="004813CA">
            <w:pPr>
              <w:spacing w:line="276" w:lineRule="auto"/>
              <w:jc w:val="center"/>
              <w:rPr>
                <w:sz w:val="24"/>
                <w:szCs w:val="24"/>
              </w:rPr>
            </w:pPr>
            <w:r w:rsidRPr="004813CA">
              <w:rPr>
                <w:sz w:val="24"/>
                <w:szCs w:val="24"/>
              </w:rPr>
              <w:t>166,45</w:t>
            </w:r>
          </w:p>
        </w:tc>
      </w:tr>
      <w:tr w:rsidR="00F872D7" w:rsidRPr="004813CA" w:rsidTr="00C300CF">
        <w:tc>
          <w:tcPr>
            <w:tcW w:w="1809" w:type="dxa"/>
            <w:tcBorders>
              <w:top w:val="single" w:sz="8" w:space="0" w:color="9BBB59"/>
              <w:left w:val="single" w:sz="8" w:space="0" w:color="9BBB59"/>
              <w:bottom w:val="single" w:sz="8" w:space="0" w:color="9BBB59"/>
              <w:right w:val="single" w:sz="8" w:space="0" w:color="9BBB59"/>
            </w:tcBorders>
            <w:shd w:val="clear" w:color="auto" w:fill="auto"/>
          </w:tcPr>
          <w:p w:rsidR="00232426" w:rsidRPr="004813CA" w:rsidRDefault="00232426" w:rsidP="004813CA">
            <w:pPr>
              <w:spacing w:line="276" w:lineRule="auto"/>
              <w:jc w:val="both"/>
              <w:rPr>
                <w:rFonts w:ascii="Cambria" w:hAnsi="Cambria"/>
                <w:b/>
                <w:bCs/>
                <w:sz w:val="24"/>
                <w:szCs w:val="24"/>
              </w:rPr>
            </w:pPr>
            <w:r w:rsidRPr="004813CA">
              <w:rPr>
                <w:rFonts w:ascii="Cambria" w:hAnsi="Cambria"/>
                <w:b/>
                <w:bCs/>
                <w:sz w:val="24"/>
                <w:szCs w:val="24"/>
              </w:rPr>
              <w:t>Ogles</w:t>
            </w:r>
          </w:p>
        </w:tc>
        <w:tc>
          <w:tcPr>
            <w:tcW w:w="1170" w:type="dxa"/>
            <w:tcBorders>
              <w:top w:val="single" w:sz="8" w:space="0" w:color="9BBB59"/>
              <w:left w:val="single" w:sz="8" w:space="0" w:color="9BBB59"/>
              <w:bottom w:val="single" w:sz="8" w:space="0" w:color="9BBB59"/>
              <w:right w:val="single" w:sz="8" w:space="0" w:color="9BBB59"/>
            </w:tcBorders>
            <w:shd w:val="clear" w:color="auto" w:fill="auto"/>
          </w:tcPr>
          <w:p w:rsidR="00232426" w:rsidRPr="004813CA" w:rsidRDefault="00232426" w:rsidP="004813CA">
            <w:pPr>
              <w:spacing w:line="276" w:lineRule="auto"/>
              <w:jc w:val="both"/>
              <w:rPr>
                <w:sz w:val="24"/>
                <w:szCs w:val="24"/>
              </w:rPr>
            </w:pPr>
            <w:r w:rsidRPr="004813CA">
              <w:rPr>
                <w:sz w:val="24"/>
                <w:szCs w:val="24"/>
              </w:rPr>
              <w:t>Tonna</w:t>
            </w:r>
          </w:p>
        </w:tc>
        <w:tc>
          <w:tcPr>
            <w:tcW w:w="1192" w:type="dxa"/>
            <w:tcBorders>
              <w:top w:val="single" w:sz="8" w:space="0" w:color="9BBB59"/>
              <w:left w:val="single" w:sz="8" w:space="0" w:color="9BBB59"/>
              <w:bottom w:val="single" w:sz="8" w:space="0" w:color="9BBB59"/>
              <w:right w:val="single" w:sz="8" w:space="0" w:color="9BBB59"/>
            </w:tcBorders>
            <w:shd w:val="clear" w:color="auto" w:fill="auto"/>
          </w:tcPr>
          <w:p w:rsidR="00232426" w:rsidRPr="004813CA" w:rsidRDefault="002E6099" w:rsidP="004813CA">
            <w:pPr>
              <w:spacing w:line="276" w:lineRule="auto"/>
              <w:jc w:val="center"/>
              <w:rPr>
                <w:sz w:val="24"/>
                <w:szCs w:val="24"/>
              </w:rPr>
            </w:pPr>
            <w:r w:rsidRPr="004813CA">
              <w:rPr>
                <w:sz w:val="24"/>
                <w:szCs w:val="24"/>
              </w:rPr>
              <w:t>-</w:t>
            </w:r>
          </w:p>
        </w:tc>
        <w:tc>
          <w:tcPr>
            <w:tcW w:w="1193" w:type="dxa"/>
            <w:tcBorders>
              <w:top w:val="single" w:sz="8" w:space="0" w:color="9BBB59"/>
              <w:left w:val="single" w:sz="8" w:space="0" w:color="9BBB59"/>
              <w:bottom w:val="single" w:sz="8" w:space="0" w:color="9BBB59"/>
              <w:right w:val="single" w:sz="8" w:space="0" w:color="9BBB59"/>
            </w:tcBorders>
            <w:shd w:val="clear" w:color="auto" w:fill="auto"/>
          </w:tcPr>
          <w:p w:rsidR="00232426" w:rsidRPr="004813CA" w:rsidRDefault="002E6099" w:rsidP="004813CA">
            <w:pPr>
              <w:spacing w:line="276" w:lineRule="auto"/>
              <w:jc w:val="center"/>
              <w:rPr>
                <w:sz w:val="24"/>
                <w:szCs w:val="24"/>
              </w:rPr>
            </w:pPr>
            <w:r w:rsidRPr="004813CA">
              <w:rPr>
                <w:sz w:val="24"/>
                <w:szCs w:val="24"/>
              </w:rPr>
              <w:t>-</w:t>
            </w:r>
          </w:p>
        </w:tc>
        <w:tc>
          <w:tcPr>
            <w:tcW w:w="1193" w:type="dxa"/>
            <w:tcBorders>
              <w:top w:val="single" w:sz="8" w:space="0" w:color="9BBB59"/>
              <w:left w:val="single" w:sz="8" w:space="0" w:color="9BBB59"/>
              <w:bottom w:val="single" w:sz="8" w:space="0" w:color="9BBB59"/>
              <w:right w:val="single" w:sz="8" w:space="0" w:color="9BBB59"/>
            </w:tcBorders>
            <w:shd w:val="clear" w:color="auto" w:fill="auto"/>
          </w:tcPr>
          <w:p w:rsidR="00232426" w:rsidRPr="004813CA" w:rsidRDefault="00BB75D9" w:rsidP="004813CA">
            <w:pPr>
              <w:spacing w:line="276" w:lineRule="auto"/>
              <w:jc w:val="center"/>
              <w:rPr>
                <w:sz w:val="24"/>
                <w:szCs w:val="24"/>
              </w:rPr>
            </w:pPr>
            <w:r w:rsidRPr="004813CA">
              <w:rPr>
                <w:sz w:val="24"/>
                <w:szCs w:val="24"/>
              </w:rPr>
              <w:t>-</w:t>
            </w:r>
          </w:p>
        </w:tc>
        <w:tc>
          <w:tcPr>
            <w:tcW w:w="1194" w:type="dxa"/>
            <w:tcBorders>
              <w:top w:val="single" w:sz="8" w:space="0" w:color="9BBB59"/>
              <w:left w:val="single" w:sz="8" w:space="0" w:color="9BBB59"/>
              <w:bottom w:val="single" w:sz="8" w:space="0" w:color="9BBB59"/>
              <w:right w:val="single" w:sz="8" w:space="0" w:color="9BBB59"/>
            </w:tcBorders>
            <w:shd w:val="clear" w:color="auto" w:fill="auto"/>
          </w:tcPr>
          <w:p w:rsidR="00232426" w:rsidRPr="004813CA" w:rsidRDefault="00BB75D9" w:rsidP="004813CA">
            <w:pPr>
              <w:spacing w:line="276" w:lineRule="auto"/>
              <w:jc w:val="center"/>
              <w:rPr>
                <w:sz w:val="24"/>
                <w:szCs w:val="24"/>
              </w:rPr>
            </w:pPr>
            <w:r w:rsidRPr="004813CA">
              <w:rPr>
                <w:sz w:val="24"/>
                <w:szCs w:val="24"/>
              </w:rPr>
              <w:t>-</w:t>
            </w:r>
          </w:p>
        </w:tc>
        <w:tc>
          <w:tcPr>
            <w:tcW w:w="1194" w:type="dxa"/>
            <w:tcBorders>
              <w:top w:val="single" w:sz="8" w:space="0" w:color="9BBB59"/>
              <w:left w:val="single" w:sz="8" w:space="0" w:color="9BBB59"/>
              <w:bottom w:val="single" w:sz="8" w:space="0" w:color="9BBB59"/>
              <w:right w:val="single" w:sz="8" w:space="0" w:color="9BBB59"/>
            </w:tcBorders>
            <w:shd w:val="clear" w:color="auto" w:fill="auto"/>
          </w:tcPr>
          <w:p w:rsidR="00232426" w:rsidRPr="004813CA" w:rsidRDefault="00AE1E6C" w:rsidP="004813CA">
            <w:pPr>
              <w:spacing w:line="276" w:lineRule="auto"/>
              <w:jc w:val="center"/>
              <w:rPr>
                <w:sz w:val="24"/>
                <w:szCs w:val="24"/>
              </w:rPr>
            </w:pPr>
            <w:r w:rsidRPr="004813CA">
              <w:rPr>
                <w:sz w:val="24"/>
                <w:szCs w:val="24"/>
              </w:rPr>
              <w:t>-</w:t>
            </w:r>
          </w:p>
        </w:tc>
        <w:tc>
          <w:tcPr>
            <w:tcW w:w="1194" w:type="dxa"/>
            <w:tcBorders>
              <w:top w:val="single" w:sz="8" w:space="0" w:color="9BBB59"/>
              <w:left w:val="single" w:sz="8" w:space="0" w:color="9BBB59"/>
              <w:bottom w:val="single" w:sz="8" w:space="0" w:color="9BBB59"/>
              <w:right w:val="single" w:sz="8" w:space="0" w:color="9BBB59"/>
            </w:tcBorders>
            <w:shd w:val="clear" w:color="auto" w:fill="auto"/>
          </w:tcPr>
          <w:p w:rsidR="00232426" w:rsidRPr="004813CA" w:rsidRDefault="00AE1E6C" w:rsidP="004813CA">
            <w:pPr>
              <w:spacing w:line="276" w:lineRule="auto"/>
              <w:jc w:val="center"/>
              <w:rPr>
                <w:sz w:val="24"/>
                <w:szCs w:val="24"/>
              </w:rPr>
            </w:pPr>
            <w:r w:rsidRPr="004813CA">
              <w:rPr>
                <w:sz w:val="24"/>
                <w:szCs w:val="24"/>
              </w:rPr>
              <w:t>-</w:t>
            </w:r>
          </w:p>
        </w:tc>
      </w:tr>
      <w:tr w:rsidR="00F872D7" w:rsidRPr="004813CA" w:rsidTr="00C300CF">
        <w:tc>
          <w:tcPr>
            <w:tcW w:w="1809" w:type="dxa"/>
            <w:tcBorders>
              <w:top w:val="single" w:sz="8" w:space="0" w:color="9BBB59"/>
              <w:left w:val="single" w:sz="8" w:space="0" w:color="9BBB59"/>
              <w:bottom w:val="single" w:sz="8" w:space="0" w:color="9BBB59"/>
              <w:right w:val="single" w:sz="8" w:space="0" w:color="9BBB59"/>
            </w:tcBorders>
            <w:shd w:val="clear" w:color="auto" w:fill="E6EED5"/>
          </w:tcPr>
          <w:p w:rsidR="00232426" w:rsidRPr="004813CA" w:rsidRDefault="00232426" w:rsidP="004813CA">
            <w:pPr>
              <w:spacing w:line="276" w:lineRule="auto"/>
              <w:jc w:val="both"/>
              <w:rPr>
                <w:rFonts w:ascii="Cambria" w:hAnsi="Cambria"/>
                <w:b/>
                <w:bCs/>
                <w:sz w:val="24"/>
                <w:szCs w:val="24"/>
              </w:rPr>
            </w:pPr>
            <w:r w:rsidRPr="004813CA">
              <w:rPr>
                <w:rFonts w:ascii="Cambria" w:hAnsi="Cambria"/>
                <w:b/>
                <w:bCs/>
                <w:sz w:val="24"/>
                <w:szCs w:val="24"/>
              </w:rPr>
              <w:t>Sašķidrinātā gāze</w:t>
            </w:r>
          </w:p>
        </w:tc>
        <w:tc>
          <w:tcPr>
            <w:tcW w:w="1170" w:type="dxa"/>
            <w:tcBorders>
              <w:top w:val="single" w:sz="8" w:space="0" w:color="9BBB59"/>
              <w:left w:val="single" w:sz="8" w:space="0" w:color="9BBB59"/>
              <w:bottom w:val="single" w:sz="8" w:space="0" w:color="9BBB59"/>
              <w:right w:val="single" w:sz="8" w:space="0" w:color="9BBB59"/>
            </w:tcBorders>
            <w:shd w:val="clear" w:color="auto" w:fill="E6EED5"/>
          </w:tcPr>
          <w:p w:rsidR="00232426" w:rsidRPr="004813CA" w:rsidRDefault="00232426" w:rsidP="004813CA">
            <w:pPr>
              <w:spacing w:line="276" w:lineRule="auto"/>
              <w:jc w:val="both"/>
              <w:rPr>
                <w:sz w:val="24"/>
                <w:szCs w:val="24"/>
              </w:rPr>
            </w:pPr>
            <w:r w:rsidRPr="004813CA">
              <w:rPr>
                <w:sz w:val="24"/>
                <w:szCs w:val="24"/>
              </w:rPr>
              <w:t>Tonna</w:t>
            </w:r>
          </w:p>
        </w:tc>
        <w:tc>
          <w:tcPr>
            <w:tcW w:w="1192" w:type="dxa"/>
            <w:tcBorders>
              <w:top w:val="single" w:sz="8" w:space="0" w:color="9BBB59"/>
              <w:left w:val="single" w:sz="8" w:space="0" w:color="9BBB59"/>
              <w:bottom w:val="single" w:sz="8" w:space="0" w:color="9BBB59"/>
              <w:right w:val="single" w:sz="8" w:space="0" w:color="9BBB59"/>
            </w:tcBorders>
            <w:shd w:val="clear" w:color="auto" w:fill="E6EED5"/>
          </w:tcPr>
          <w:p w:rsidR="00232426" w:rsidRPr="004813CA" w:rsidRDefault="002E6099" w:rsidP="004813CA">
            <w:pPr>
              <w:spacing w:line="276" w:lineRule="auto"/>
              <w:jc w:val="center"/>
              <w:rPr>
                <w:sz w:val="24"/>
                <w:szCs w:val="24"/>
              </w:rPr>
            </w:pPr>
            <w:r w:rsidRPr="004813CA">
              <w:rPr>
                <w:sz w:val="24"/>
                <w:szCs w:val="24"/>
              </w:rPr>
              <w:t>-</w:t>
            </w:r>
          </w:p>
        </w:tc>
        <w:tc>
          <w:tcPr>
            <w:tcW w:w="1193" w:type="dxa"/>
            <w:tcBorders>
              <w:top w:val="single" w:sz="8" w:space="0" w:color="9BBB59"/>
              <w:left w:val="single" w:sz="8" w:space="0" w:color="9BBB59"/>
              <w:bottom w:val="single" w:sz="8" w:space="0" w:color="9BBB59"/>
              <w:right w:val="single" w:sz="8" w:space="0" w:color="9BBB59"/>
            </w:tcBorders>
            <w:shd w:val="clear" w:color="auto" w:fill="E6EED5"/>
          </w:tcPr>
          <w:p w:rsidR="00232426" w:rsidRPr="004813CA" w:rsidRDefault="002E6099" w:rsidP="004813CA">
            <w:pPr>
              <w:spacing w:line="276" w:lineRule="auto"/>
              <w:jc w:val="center"/>
              <w:rPr>
                <w:sz w:val="24"/>
                <w:szCs w:val="24"/>
              </w:rPr>
            </w:pPr>
            <w:r w:rsidRPr="004813CA">
              <w:rPr>
                <w:sz w:val="24"/>
                <w:szCs w:val="24"/>
              </w:rPr>
              <w:t>-</w:t>
            </w:r>
          </w:p>
        </w:tc>
        <w:tc>
          <w:tcPr>
            <w:tcW w:w="1193" w:type="dxa"/>
            <w:tcBorders>
              <w:top w:val="single" w:sz="8" w:space="0" w:color="9BBB59"/>
              <w:left w:val="single" w:sz="8" w:space="0" w:color="9BBB59"/>
              <w:bottom w:val="single" w:sz="8" w:space="0" w:color="9BBB59"/>
              <w:right w:val="single" w:sz="8" w:space="0" w:color="9BBB59"/>
            </w:tcBorders>
            <w:shd w:val="clear" w:color="auto" w:fill="E6EED5"/>
          </w:tcPr>
          <w:p w:rsidR="00232426" w:rsidRPr="004813CA" w:rsidRDefault="00BB75D9" w:rsidP="004813CA">
            <w:pPr>
              <w:spacing w:line="276" w:lineRule="auto"/>
              <w:jc w:val="center"/>
              <w:rPr>
                <w:sz w:val="24"/>
                <w:szCs w:val="24"/>
              </w:rPr>
            </w:pPr>
            <w:r w:rsidRPr="004813CA">
              <w:rPr>
                <w:sz w:val="24"/>
                <w:szCs w:val="24"/>
              </w:rPr>
              <w:t>-</w:t>
            </w:r>
          </w:p>
        </w:tc>
        <w:tc>
          <w:tcPr>
            <w:tcW w:w="1194" w:type="dxa"/>
            <w:tcBorders>
              <w:top w:val="single" w:sz="8" w:space="0" w:color="9BBB59"/>
              <w:left w:val="single" w:sz="8" w:space="0" w:color="9BBB59"/>
              <w:bottom w:val="single" w:sz="8" w:space="0" w:color="9BBB59"/>
              <w:right w:val="single" w:sz="8" w:space="0" w:color="9BBB59"/>
            </w:tcBorders>
            <w:shd w:val="clear" w:color="auto" w:fill="E6EED5"/>
          </w:tcPr>
          <w:p w:rsidR="00232426" w:rsidRPr="004813CA" w:rsidRDefault="00BB75D9" w:rsidP="004813CA">
            <w:pPr>
              <w:spacing w:line="276" w:lineRule="auto"/>
              <w:jc w:val="center"/>
              <w:rPr>
                <w:sz w:val="24"/>
                <w:szCs w:val="24"/>
              </w:rPr>
            </w:pPr>
            <w:r w:rsidRPr="004813CA">
              <w:rPr>
                <w:sz w:val="24"/>
                <w:szCs w:val="24"/>
              </w:rPr>
              <w:t>206,59</w:t>
            </w:r>
          </w:p>
        </w:tc>
        <w:tc>
          <w:tcPr>
            <w:tcW w:w="1194" w:type="dxa"/>
            <w:tcBorders>
              <w:top w:val="single" w:sz="8" w:space="0" w:color="9BBB59"/>
              <w:left w:val="single" w:sz="8" w:space="0" w:color="9BBB59"/>
              <w:bottom w:val="single" w:sz="8" w:space="0" w:color="9BBB59"/>
              <w:right w:val="single" w:sz="8" w:space="0" w:color="9BBB59"/>
            </w:tcBorders>
            <w:shd w:val="clear" w:color="auto" w:fill="E6EED5"/>
          </w:tcPr>
          <w:p w:rsidR="00232426" w:rsidRPr="004813CA" w:rsidRDefault="00AE1E6C" w:rsidP="004813CA">
            <w:pPr>
              <w:spacing w:line="276" w:lineRule="auto"/>
              <w:jc w:val="center"/>
              <w:rPr>
                <w:sz w:val="24"/>
                <w:szCs w:val="24"/>
              </w:rPr>
            </w:pPr>
            <w:r w:rsidRPr="004813CA">
              <w:rPr>
                <w:sz w:val="24"/>
                <w:szCs w:val="24"/>
              </w:rPr>
              <w:t>169,47</w:t>
            </w:r>
          </w:p>
        </w:tc>
        <w:tc>
          <w:tcPr>
            <w:tcW w:w="1194" w:type="dxa"/>
            <w:tcBorders>
              <w:top w:val="single" w:sz="8" w:space="0" w:color="9BBB59"/>
              <w:left w:val="single" w:sz="8" w:space="0" w:color="9BBB59"/>
              <w:bottom w:val="single" w:sz="8" w:space="0" w:color="9BBB59"/>
              <w:right w:val="single" w:sz="8" w:space="0" w:color="9BBB59"/>
            </w:tcBorders>
            <w:shd w:val="clear" w:color="auto" w:fill="E6EED5"/>
          </w:tcPr>
          <w:p w:rsidR="00232426" w:rsidRPr="004813CA" w:rsidRDefault="00AE1E6C" w:rsidP="004813CA">
            <w:pPr>
              <w:spacing w:line="276" w:lineRule="auto"/>
              <w:jc w:val="center"/>
              <w:rPr>
                <w:sz w:val="24"/>
                <w:szCs w:val="24"/>
              </w:rPr>
            </w:pPr>
            <w:r w:rsidRPr="004813CA">
              <w:rPr>
                <w:sz w:val="24"/>
                <w:szCs w:val="24"/>
              </w:rPr>
              <w:t>192,65</w:t>
            </w:r>
          </w:p>
        </w:tc>
      </w:tr>
      <w:tr w:rsidR="00F872D7" w:rsidRPr="004813CA" w:rsidTr="00C300CF">
        <w:tc>
          <w:tcPr>
            <w:tcW w:w="1809" w:type="dxa"/>
            <w:tcBorders>
              <w:top w:val="single" w:sz="8" w:space="0" w:color="9BBB59"/>
              <w:left w:val="single" w:sz="8" w:space="0" w:color="9BBB59"/>
              <w:bottom w:val="single" w:sz="8" w:space="0" w:color="9BBB59"/>
              <w:right w:val="single" w:sz="8" w:space="0" w:color="9BBB59"/>
            </w:tcBorders>
            <w:shd w:val="clear" w:color="auto" w:fill="auto"/>
          </w:tcPr>
          <w:p w:rsidR="00232426" w:rsidRPr="004813CA" w:rsidRDefault="00232426" w:rsidP="004813CA">
            <w:pPr>
              <w:spacing w:line="276" w:lineRule="auto"/>
              <w:jc w:val="both"/>
              <w:rPr>
                <w:rFonts w:ascii="Cambria" w:hAnsi="Cambria"/>
                <w:b/>
                <w:bCs/>
                <w:sz w:val="24"/>
                <w:szCs w:val="24"/>
              </w:rPr>
            </w:pPr>
            <w:r w:rsidRPr="004813CA">
              <w:rPr>
                <w:rFonts w:ascii="Cambria" w:hAnsi="Cambria"/>
                <w:b/>
                <w:bCs/>
                <w:sz w:val="24"/>
                <w:szCs w:val="24"/>
              </w:rPr>
              <w:t>Šķelda</w:t>
            </w:r>
          </w:p>
        </w:tc>
        <w:tc>
          <w:tcPr>
            <w:tcW w:w="1170" w:type="dxa"/>
            <w:tcBorders>
              <w:top w:val="single" w:sz="8" w:space="0" w:color="9BBB59"/>
              <w:left w:val="single" w:sz="8" w:space="0" w:color="9BBB59"/>
              <w:bottom w:val="single" w:sz="8" w:space="0" w:color="9BBB59"/>
              <w:right w:val="single" w:sz="8" w:space="0" w:color="9BBB59"/>
            </w:tcBorders>
            <w:shd w:val="clear" w:color="auto" w:fill="auto"/>
          </w:tcPr>
          <w:p w:rsidR="00232426" w:rsidRPr="004813CA" w:rsidRDefault="00232426" w:rsidP="004813CA">
            <w:pPr>
              <w:spacing w:line="276" w:lineRule="auto"/>
              <w:jc w:val="both"/>
              <w:rPr>
                <w:sz w:val="24"/>
                <w:szCs w:val="24"/>
              </w:rPr>
            </w:pPr>
            <w:r w:rsidRPr="004813CA">
              <w:rPr>
                <w:sz w:val="24"/>
                <w:szCs w:val="24"/>
              </w:rPr>
              <w:t>Tonna</w:t>
            </w:r>
          </w:p>
        </w:tc>
        <w:tc>
          <w:tcPr>
            <w:tcW w:w="1192" w:type="dxa"/>
            <w:tcBorders>
              <w:top w:val="single" w:sz="8" w:space="0" w:color="9BBB59"/>
              <w:left w:val="single" w:sz="8" w:space="0" w:color="9BBB59"/>
              <w:bottom w:val="single" w:sz="8" w:space="0" w:color="9BBB59"/>
              <w:right w:val="single" w:sz="8" w:space="0" w:color="9BBB59"/>
            </w:tcBorders>
            <w:shd w:val="clear" w:color="auto" w:fill="auto"/>
          </w:tcPr>
          <w:p w:rsidR="00232426" w:rsidRPr="004813CA" w:rsidRDefault="002E6099" w:rsidP="004813CA">
            <w:pPr>
              <w:spacing w:line="276" w:lineRule="auto"/>
              <w:jc w:val="center"/>
              <w:rPr>
                <w:sz w:val="24"/>
                <w:szCs w:val="24"/>
              </w:rPr>
            </w:pPr>
            <w:r w:rsidRPr="004813CA">
              <w:rPr>
                <w:sz w:val="24"/>
                <w:szCs w:val="24"/>
              </w:rPr>
              <w:t>1477,6</w:t>
            </w:r>
          </w:p>
        </w:tc>
        <w:tc>
          <w:tcPr>
            <w:tcW w:w="1193" w:type="dxa"/>
            <w:tcBorders>
              <w:top w:val="single" w:sz="8" w:space="0" w:color="9BBB59"/>
              <w:left w:val="single" w:sz="8" w:space="0" w:color="9BBB59"/>
              <w:bottom w:val="single" w:sz="8" w:space="0" w:color="9BBB59"/>
              <w:right w:val="single" w:sz="8" w:space="0" w:color="9BBB59"/>
            </w:tcBorders>
            <w:shd w:val="clear" w:color="auto" w:fill="auto"/>
          </w:tcPr>
          <w:p w:rsidR="00232426" w:rsidRPr="004813CA" w:rsidRDefault="002E6099" w:rsidP="004813CA">
            <w:pPr>
              <w:spacing w:line="276" w:lineRule="auto"/>
              <w:jc w:val="center"/>
              <w:rPr>
                <w:sz w:val="24"/>
                <w:szCs w:val="24"/>
              </w:rPr>
            </w:pPr>
            <w:r w:rsidRPr="004813CA">
              <w:rPr>
                <w:sz w:val="24"/>
                <w:szCs w:val="24"/>
              </w:rPr>
              <w:t>122,00</w:t>
            </w:r>
          </w:p>
        </w:tc>
        <w:tc>
          <w:tcPr>
            <w:tcW w:w="1193" w:type="dxa"/>
            <w:tcBorders>
              <w:top w:val="single" w:sz="8" w:space="0" w:color="9BBB59"/>
              <w:left w:val="single" w:sz="8" w:space="0" w:color="9BBB59"/>
              <w:bottom w:val="single" w:sz="8" w:space="0" w:color="9BBB59"/>
              <w:right w:val="single" w:sz="8" w:space="0" w:color="9BBB59"/>
            </w:tcBorders>
            <w:shd w:val="clear" w:color="auto" w:fill="auto"/>
          </w:tcPr>
          <w:p w:rsidR="00232426" w:rsidRPr="004813CA" w:rsidRDefault="00BB75D9" w:rsidP="004813CA">
            <w:pPr>
              <w:spacing w:line="276" w:lineRule="auto"/>
              <w:jc w:val="center"/>
              <w:rPr>
                <w:sz w:val="24"/>
                <w:szCs w:val="24"/>
              </w:rPr>
            </w:pPr>
            <w:r w:rsidRPr="004813CA">
              <w:rPr>
                <w:sz w:val="24"/>
                <w:szCs w:val="24"/>
              </w:rPr>
              <w:t>504,00</w:t>
            </w:r>
          </w:p>
        </w:tc>
        <w:tc>
          <w:tcPr>
            <w:tcW w:w="1194" w:type="dxa"/>
            <w:tcBorders>
              <w:top w:val="single" w:sz="8" w:space="0" w:color="9BBB59"/>
              <w:left w:val="single" w:sz="8" w:space="0" w:color="9BBB59"/>
              <w:bottom w:val="single" w:sz="8" w:space="0" w:color="9BBB59"/>
              <w:right w:val="single" w:sz="8" w:space="0" w:color="9BBB59"/>
            </w:tcBorders>
            <w:shd w:val="clear" w:color="auto" w:fill="auto"/>
          </w:tcPr>
          <w:p w:rsidR="00232426" w:rsidRPr="004813CA" w:rsidRDefault="00BB75D9" w:rsidP="004813CA">
            <w:pPr>
              <w:spacing w:line="276" w:lineRule="auto"/>
              <w:jc w:val="center"/>
              <w:rPr>
                <w:sz w:val="24"/>
                <w:szCs w:val="24"/>
              </w:rPr>
            </w:pPr>
            <w:r w:rsidRPr="004813CA">
              <w:rPr>
                <w:sz w:val="24"/>
                <w:szCs w:val="24"/>
              </w:rPr>
              <w:t>468,00</w:t>
            </w:r>
          </w:p>
        </w:tc>
        <w:tc>
          <w:tcPr>
            <w:tcW w:w="1194" w:type="dxa"/>
            <w:tcBorders>
              <w:top w:val="single" w:sz="8" w:space="0" w:color="9BBB59"/>
              <w:left w:val="single" w:sz="8" w:space="0" w:color="9BBB59"/>
              <w:bottom w:val="single" w:sz="8" w:space="0" w:color="9BBB59"/>
              <w:right w:val="single" w:sz="8" w:space="0" w:color="9BBB59"/>
            </w:tcBorders>
            <w:shd w:val="clear" w:color="auto" w:fill="auto"/>
          </w:tcPr>
          <w:p w:rsidR="00232426" w:rsidRPr="004813CA" w:rsidRDefault="00AE1E6C" w:rsidP="004813CA">
            <w:pPr>
              <w:spacing w:line="276" w:lineRule="auto"/>
              <w:jc w:val="center"/>
              <w:rPr>
                <w:sz w:val="24"/>
                <w:szCs w:val="24"/>
              </w:rPr>
            </w:pPr>
            <w:r w:rsidRPr="004813CA">
              <w:rPr>
                <w:sz w:val="24"/>
                <w:szCs w:val="24"/>
              </w:rPr>
              <w:t>401,00</w:t>
            </w:r>
          </w:p>
        </w:tc>
        <w:tc>
          <w:tcPr>
            <w:tcW w:w="1194" w:type="dxa"/>
            <w:tcBorders>
              <w:top w:val="single" w:sz="8" w:space="0" w:color="9BBB59"/>
              <w:left w:val="single" w:sz="8" w:space="0" w:color="9BBB59"/>
              <w:bottom w:val="single" w:sz="8" w:space="0" w:color="9BBB59"/>
              <w:right w:val="single" w:sz="8" w:space="0" w:color="9BBB59"/>
            </w:tcBorders>
            <w:shd w:val="clear" w:color="auto" w:fill="auto"/>
          </w:tcPr>
          <w:p w:rsidR="00232426" w:rsidRPr="004813CA" w:rsidRDefault="00AE1E6C" w:rsidP="004813CA">
            <w:pPr>
              <w:spacing w:line="276" w:lineRule="auto"/>
              <w:jc w:val="center"/>
              <w:rPr>
                <w:sz w:val="24"/>
                <w:szCs w:val="24"/>
              </w:rPr>
            </w:pPr>
            <w:r w:rsidRPr="004813CA">
              <w:rPr>
                <w:sz w:val="24"/>
                <w:szCs w:val="24"/>
              </w:rPr>
              <w:t>569,00</w:t>
            </w:r>
          </w:p>
        </w:tc>
      </w:tr>
      <w:tr w:rsidR="00F872D7" w:rsidRPr="004813CA" w:rsidTr="00C300CF">
        <w:tc>
          <w:tcPr>
            <w:tcW w:w="1809" w:type="dxa"/>
            <w:tcBorders>
              <w:top w:val="single" w:sz="8" w:space="0" w:color="9BBB59"/>
              <w:left w:val="single" w:sz="8" w:space="0" w:color="9BBB59"/>
              <w:bottom w:val="single" w:sz="8" w:space="0" w:color="9BBB59"/>
              <w:right w:val="single" w:sz="8" w:space="0" w:color="9BBB59"/>
            </w:tcBorders>
            <w:shd w:val="clear" w:color="auto" w:fill="E6EED5"/>
          </w:tcPr>
          <w:p w:rsidR="00232426" w:rsidRPr="004813CA" w:rsidRDefault="00232426" w:rsidP="004813CA">
            <w:pPr>
              <w:spacing w:line="276" w:lineRule="auto"/>
              <w:jc w:val="both"/>
              <w:rPr>
                <w:rFonts w:ascii="Cambria" w:hAnsi="Cambria"/>
                <w:b/>
                <w:bCs/>
                <w:sz w:val="24"/>
                <w:szCs w:val="24"/>
              </w:rPr>
            </w:pPr>
            <w:r w:rsidRPr="004813CA">
              <w:rPr>
                <w:rFonts w:ascii="Cambria" w:hAnsi="Cambria"/>
                <w:b/>
                <w:bCs/>
                <w:sz w:val="24"/>
                <w:szCs w:val="24"/>
              </w:rPr>
              <w:t>Šķidrais kurināmais</w:t>
            </w:r>
          </w:p>
        </w:tc>
        <w:tc>
          <w:tcPr>
            <w:tcW w:w="1170" w:type="dxa"/>
            <w:tcBorders>
              <w:top w:val="single" w:sz="8" w:space="0" w:color="9BBB59"/>
              <w:left w:val="single" w:sz="8" w:space="0" w:color="9BBB59"/>
              <w:bottom w:val="single" w:sz="8" w:space="0" w:color="9BBB59"/>
              <w:right w:val="single" w:sz="8" w:space="0" w:color="9BBB59"/>
            </w:tcBorders>
            <w:shd w:val="clear" w:color="auto" w:fill="E6EED5"/>
          </w:tcPr>
          <w:p w:rsidR="00232426" w:rsidRPr="004813CA" w:rsidRDefault="00232426" w:rsidP="004813CA">
            <w:pPr>
              <w:spacing w:line="276" w:lineRule="auto"/>
              <w:jc w:val="both"/>
              <w:rPr>
                <w:sz w:val="24"/>
                <w:szCs w:val="24"/>
              </w:rPr>
            </w:pPr>
            <w:r w:rsidRPr="004813CA">
              <w:rPr>
                <w:sz w:val="24"/>
                <w:szCs w:val="24"/>
              </w:rPr>
              <w:t>Tonna</w:t>
            </w:r>
          </w:p>
        </w:tc>
        <w:tc>
          <w:tcPr>
            <w:tcW w:w="1192" w:type="dxa"/>
            <w:tcBorders>
              <w:top w:val="single" w:sz="8" w:space="0" w:color="9BBB59"/>
              <w:left w:val="single" w:sz="8" w:space="0" w:color="9BBB59"/>
              <w:bottom w:val="single" w:sz="8" w:space="0" w:color="9BBB59"/>
              <w:right w:val="single" w:sz="8" w:space="0" w:color="9BBB59"/>
            </w:tcBorders>
            <w:shd w:val="clear" w:color="auto" w:fill="E6EED5"/>
          </w:tcPr>
          <w:p w:rsidR="00232426" w:rsidRPr="004813CA" w:rsidRDefault="002E6099" w:rsidP="004813CA">
            <w:pPr>
              <w:spacing w:line="276" w:lineRule="auto"/>
              <w:jc w:val="center"/>
              <w:rPr>
                <w:sz w:val="24"/>
                <w:szCs w:val="24"/>
              </w:rPr>
            </w:pPr>
            <w:r w:rsidRPr="004813CA">
              <w:rPr>
                <w:sz w:val="24"/>
                <w:szCs w:val="24"/>
              </w:rPr>
              <w:t>-</w:t>
            </w:r>
          </w:p>
        </w:tc>
        <w:tc>
          <w:tcPr>
            <w:tcW w:w="1193" w:type="dxa"/>
            <w:tcBorders>
              <w:top w:val="single" w:sz="8" w:space="0" w:color="9BBB59"/>
              <w:left w:val="single" w:sz="8" w:space="0" w:color="9BBB59"/>
              <w:bottom w:val="single" w:sz="8" w:space="0" w:color="9BBB59"/>
              <w:right w:val="single" w:sz="8" w:space="0" w:color="9BBB59"/>
            </w:tcBorders>
            <w:shd w:val="clear" w:color="auto" w:fill="E6EED5"/>
          </w:tcPr>
          <w:p w:rsidR="00232426" w:rsidRPr="004813CA" w:rsidRDefault="002E6099" w:rsidP="004813CA">
            <w:pPr>
              <w:spacing w:line="276" w:lineRule="auto"/>
              <w:jc w:val="center"/>
              <w:rPr>
                <w:sz w:val="24"/>
                <w:szCs w:val="24"/>
              </w:rPr>
            </w:pPr>
            <w:r w:rsidRPr="004813CA">
              <w:rPr>
                <w:sz w:val="24"/>
                <w:szCs w:val="24"/>
              </w:rPr>
              <w:t>-</w:t>
            </w:r>
          </w:p>
        </w:tc>
        <w:tc>
          <w:tcPr>
            <w:tcW w:w="1193" w:type="dxa"/>
            <w:tcBorders>
              <w:top w:val="single" w:sz="8" w:space="0" w:color="9BBB59"/>
              <w:left w:val="single" w:sz="8" w:space="0" w:color="9BBB59"/>
              <w:bottom w:val="single" w:sz="8" w:space="0" w:color="9BBB59"/>
              <w:right w:val="single" w:sz="8" w:space="0" w:color="9BBB59"/>
            </w:tcBorders>
            <w:shd w:val="clear" w:color="auto" w:fill="E6EED5"/>
          </w:tcPr>
          <w:p w:rsidR="00232426" w:rsidRPr="004813CA" w:rsidRDefault="00BB75D9" w:rsidP="004813CA">
            <w:pPr>
              <w:spacing w:line="276" w:lineRule="auto"/>
              <w:jc w:val="center"/>
              <w:rPr>
                <w:sz w:val="24"/>
                <w:szCs w:val="24"/>
              </w:rPr>
            </w:pPr>
            <w:r w:rsidRPr="004813CA">
              <w:rPr>
                <w:sz w:val="24"/>
                <w:szCs w:val="24"/>
              </w:rPr>
              <w:t>-</w:t>
            </w:r>
          </w:p>
        </w:tc>
        <w:tc>
          <w:tcPr>
            <w:tcW w:w="1194" w:type="dxa"/>
            <w:tcBorders>
              <w:top w:val="single" w:sz="8" w:space="0" w:color="9BBB59"/>
              <w:left w:val="single" w:sz="8" w:space="0" w:color="9BBB59"/>
              <w:bottom w:val="single" w:sz="8" w:space="0" w:color="9BBB59"/>
              <w:right w:val="single" w:sz="8" w:space="0" w:color="9BBB59"/>
            </w:tcBorders>
            <w:shd w:val="clear" w:color="auto" w:fill="E6EED5"/>
          </w:tcPr>
          <w:p w:rsidR="00232426" w:rsidRPr="004813CA" w:rsidRDefault="00AE1E6C" w:rsidP="004813CA">
            <w:pPr>
              <w:spacing w:line="276" w:lineRule="auto"/>
              <w:jc w:val="center"/>
              <w:rPr>
                <w:sz w:val="24"/>
                <w:szCs w:val="24"/>
              </w:rPr>
            </w:pPr>
            <w:r w:rsidRPr="004813CA">
              <w:rPr>
                <w:sz w:val="24"/>
                <w:szCs w:val="24"/>
              </w:rPr>
              <w:t>-</w:t>
            </w:r>
          </w:p>
        </w:tc>
        <w:tc>
          <w:tcPr>
            <w:tcW w:w="1194" w:type="dxa"/>
            <w:tcBorders>
              <w:top w:val="single" w:sz="8" w:space="0" w:color="9BBB59"/>
              <w:left w:val="single" w:sz="8" w:space="0" w:color="9BBB59"/>
              <w:bottom w:val="single" w:sz="8" w:space="0" w:color="9BBB59"/>
              <w:right w:val="single" w:sz="8" w:space="0" w:color="9BBB59"/>
            </w:tcBorders>
            <w:shd w:val="clear" w:color="auto" w:fill="E6EED5"/>
          </w:tcPr>
          <w:p w:rsidR="00232426" w:rsidRPr="004813CA" w:rsidRDefault="00AE1E6C" w:rsidP="004813CA">
            <w:pPr>
              <w:spacing w:line="276" w:lineRule="auto"/>
              <w:jc w:val="center"/>
              <w:rPr>
                <w:sz w:val="24"/>
                <w:szCs w:val="24"/>
              </w:rPr>
            </w:pPr>
            <w:r w:rsidRPr="004813CA">
              <w:rPr>
                <w:sz w:val="24"/>
                <w:szCs w:val="24"/>
              </w:rPr>
              <w:t>1,01</w:t>
            </w:r>
          </w:p>
        </w:tc>
        <w:tc>
          <w:tcPr>
            <w:tcW w:w="1194" w:type="dxa"/>
            <w:tcBorders>
              <w:top w:val="single" w:sz="8" w:space="0" w:color="9BBB59"/>
              <w:left w:val="single" w:sz="8" w:space="0" w:color="9BBB59"/>
              <w:bottom w:val="single" w:sz="8" w:space="0" w:color="9BBB59"/>
              <w:right w:val="single" w:sz="8" w:space="0" w:color="9BBB59"/>
            </w:tcBorders>
            <w:shd w:val="clear" w:color="auto" w:fill="E6EED5"/>
          </w:tcPr>
          <w:p w:rsidR="00232426" w:rsidRPr="004813CA" w:rsidRDefault="00AE1E6C" w:rsidP="004813CA">
            <w:pPr>
              <w:spacing w:line="276" w:lineRule="auto"/>
              <w:jc w:val="center"/>
              <w:rPr>
                <w:sz w:val="24"/>
                <w:szCs w:val="24"/>
              </w:rPr>
            </w:pPr>
            <w:r w:rsidRPr="004813CA">
              <w:rPr>
                <w:sz w:val="24"/>
                <w:szCs w:val="24"/>
              </w:rPr>
              <w:t>9,50</w:t>
            </w:r>
          </w:p>
        </w:tc>
      </w:tr>
    </w:tbl>
    <w:p w:rsidR="00232426" w:rsidRPr="00B02CDD" w:rsidRDefault="005F45AF" w:rsidP="00B02CDD">
      <w:pPr>
        <w:autoSpaceDE w:val="0"/>
        <w:autoSpaceDN w:val="0"/>
        <w:adjustRightInd w:val="0"/>
        <w:spacing w:line="276" w:lineRule="auto"/>
        <w:ind w:left="720"/>
        <w:jc w:val="right"/>
        <w:rPr>
          <w:sz w:val="20"/>
          <w:szCs w:val="20"/>
        </w:rPr>
      </w:pPr>
      <w:r w:rsidRPr="00711241">
        <w:rPr>
          <w:sz w:val="20"/>
          <w:szCs w:val="20"/>
        </w:rPr>
        <w:t>(</w:t>
      </w:r>
      <w:r>
        <w:rPr>
          <w:sz w:val="20"/>
          <w:szCs w:val="20"/>
        </w:rPr>
        <w:t xml:space="preserve">Avots: </w:t>
      </w:r>
      <w:r w:rsidRPr="00711241">
        <w:rPr>
          <w:sz w:val="20"/>
          <w:szCs w:val="20"/>
        </w:rPr>
        <w:t>LVĢMC dati 2016.gads)</w:t>
      </w:r>
    </w:p>
    <w:p w:rsidR="00BC086F" w:rsidRDefault="005376B0" w:rsidP="00B3642D">
      <w:pPr>
        <w:autoSpaceDE w:val="0"/>
        <w:autoSpaceDN w:val="0"/>
        <w:adjustRightInd w:val="0"/>
        <w:spacing w:line="276" w:lineRule="auto"/>
        <w:ind w:firstLine="737"/>
        <w:jc w:val="both"/>
        <w:rPr>
          <w:color w:val="000000"/>
          <w:sz w:val="24"/>
          <w:szCs w:val="24"/>
        </w:rPr>
      </w:pPr>
      <w:r w:rsidRPr="006A0D4F">
        <w:rPr>
          <w:color w:val="000000"/>
          <w:sz w:val="24"/>
          <w:szCs w:val="24"/>
        </w:rPr>
        <w:t>T</w:t>
      </w:r>
      <w:r w:rsidR="00232426" w:rsidRPr="006A0D4F">
        <w:rPr>
          <w:color w:val="000000"/>
          <w:sz w:val="24"/>
          <w:szCs w:val="24"/>
        </w:rPr>
        <w:t xml:space="preserve">ehnoloģisko </w:t>
      </w:r>
      <w:r w:rsidRPr="006A0D4F">
        <w:rPr>
          <w:color w:val="000000"/>
          <w:sz w:val="24"/>
          <w:szCs w:val="24"/>
        </w:rPr>
        <w:t>procesu nodrošināšanai kopš 2010</w:t>
      </w:r>
      <w:r w:rsidR="00232426" w:rsidRPr="006A0D4F">
        <w:rPr>
          <w:color w:val="000000"/>
          <w:sz w:val="24"/>
          <w:szCs w:val="24"/>
        </w:rPr>
        <w:t xml:space="preserve">.gada netiek lietotas </w:t>
      </w:r>
      <w:r w:rsidRPr="006A0D4F">
        <w:rPr>
          <w:color w:val="000000"/>
          <w:sz w:val="24"/>
          <w:szCs w:val="24"/>
        </w:rPr>
        <w:t xml:space="preserve">granulas un ogles. Pārsvarā Gulbenes novadā </w:t>
      </w:r>
      <w:r w:rsidR="00232426" w:rsidRPr="006A0D4F">
        <w:rPr>
          <w:color w:val="000000"/>
          <w:sz w:val="24"/>
          <w:szCs w:val="24"/>
        </w:rPr>
        <w:t>tehnoloģiskajiem proc</w:t>
      </w:r>
      <w:r w:rsidRPr="006A0D4F">
        <w:rPr>
          <w:color w:val="000000"/>
          <w:sz w:val="24"/>
          <w:szCs w:val="24"/>
        </w:rPr>
        <w:t xml:space="preserve">esiem tiek lietota </w:t>
      </w:r>
      <w:r w:rsidR="00232426" w:rsidRPr="006A0D4F">
        <w:rPr>
          <w:color w:val="000000"/>
          <w:sz w:val="24"/>
          <w:szCs w:val="24"/>
        </w:rPr>
        <w:t>koksne</w:t>
      </w:r>
      <w:r w:rsidRPr="006A0D4F">
        <w:rPr>
          <w:color w:val="000000"/>
          <w:sz w:val="24"/>
          <w:szCs w:val="24"/>
        </w:rPr>
        <w:t>, kas ir ar</w:t>
      </w:r>
      <w:r w:rsidR="00AE2F78">
        <w:rPr>
          <w:color w:val="000000"/>
          <w:sz w:val="24"/>
          <w:szCs w:val="24"/>
        </w:rPr>
        <w:t>ī saprotami jo novada teritoriju</w:t>
      </w:r>
      <w:r w:rsidRPr="006A0D4F">
        <w:rPr>
          <w:color w:val="000000"/>
          <w:sz w:val="24"/>
          <w:szCs w:val="24"/>
        </w:rPr>
        <w:t xml:space="preserve"> 54% aizņem meži</w:t>
      </w:r>
      <w:r w:rsidR="00232426" w:rsidRPr="006A0D4F">
        <w:rPr>
          <w:color w:val="000000"/>
          <w:sz w:val="24"/>
          <w:szCs w:val="24"/>
        </w:rPr>
        <w:t>.</w:t>
      </w:r>
      <w:r w:rsidRPr="006A0D4F">
        <w:rPr>
          <w:color w:val="000000"/>
          <w:sz w:val="24"/>
          <w:szCs w:val="24"/>
        </w:rPr>
        <w:t xml:space="preserve"> Kopš 2013. un 2014. gada tehnoloģiskajiem procesiem sāk izmantot sašķidrināto gāzi un šķidro kurināmo, bet dīzeļdegvielas izmantošanai tehnoloģiskajiem procesiem parādās tendence samazināties.</w:t>
      </w:r>
      <w:r w:rsidR="00F70E82">
        <w:rPr>
          <w:color w:val="000000"/>
          <w:sz w:val="24"/>
          <w:szCs w:val="24"/>
        </w:rPr>
        <w:t xml:space="preserve"> </w:t>
      </w:r>
    </w:p>
    <w:p w:rsidR="00B02CDD" w:rsidRPr="00B3642D" w:rsidRDefault="00B02CDD" w:rsidP="00B3642D">
      <w:pPr>
        <w:autoSpaceDE w:val="0"/>
        <w:autoSpaceDN w:val="0"/>
        <w:adjustRightInd w:val="0"/>
        <w:spacing w:line="276" w:lineRule="auto"/>
        <w:ind w:firstLine="737"/>
        <w:jc w:val="both"/>
        <w:rPr>
          <w:color w:val="000000"/>
          <w:sz w:val="24"/>
          <w:szCs w:val="24"/>
        </w:rPr>
      </w:pPr>
      <w:r w:rsidRPr="00B02CDD">
        <w:rPr>
          <w:color w:val="000000"/>
          <w:sz w:val="24"/>
          <w:szCs w:val="24"/>
        </w:rPr>
        <w:t xml:space="preserve"> Gulbenes novadā </w:t>
      </w:r>
      <w:r>
        <w:rPr>
          <w:color w:val="000000"/>
          <w:sz w:val="24"/>
          <w:szCs w:val="24"/>
        </w:rPr>
        <w:t>elektroenerģijas ražošanai ir uzstādīti divi vēja ģeneratori</w:t>
      </w:r>
      <w:r w:rsidRPr="00B02CDD">
        <w:rPr>
          <w:color w:val="000000"/>
          <w:sz w:val="24"/>
          <w:szCs w:val="24"/>
        </w:rPr>
        <w:t xml:space="preserve"> Rankas pagastā</w:t>
      </w:r>
      <w:r w:rsidR="00202E0E">
        <w:rPr>
          <w:color w:val="000000"/>
          <w:sz w:val="24"/>
          <w:szCs w:val="24"/>
        </w:rPr>
        <w:t>, kurus apsaimniekos</w:t>
      </w:r>
      <w:r w:rsidRPr="00B02CDD">
        <w:rPr>
          <w:color w:val="000000"/>
          <w:sz w:val="24"/>
          <w:szCs w:val="24"/>
        </w:rPr>
        <w:t xml:space="preserve"> SIA "Ilgma", SIA "Wiksna Wood". Ražotāju sniegtā informācija apgalvo, ka vēja enerģijas ieguve nerada nekādu kaitīgu ietekmi uz apkārtējo vidi. Nelaimes gadījumi, ja tādi gadās vēja turbīnu ekspluatācijas gaitā, parasti rodas tikai celtniecības vai to apkalpošanas laikā. Ekspluatācija ir droša. </w:t>
      </w:r>
    </w:p>
    <w:p w:rsidR="00BC086F" w:rsidRPr="00F872D7" w:rsidRDefault="00586E25" w:rsidP="00967298">
      <w:pPr>
        <w:pStyle w:val="Virsraksts1"/>
        <w:shd w:val="clear" w:color="auto" w:fill="EAF1DD"/>
        <w:rPr>
          <w:color w:val="4F6228"/>
        </w:rPr>
      </w:pPr>
      <w:bookmarkStart w:id="70" w:name="_Toc485302816"/>
      <w:r w:rsidRPr="00F872D7">
        <w:rPr>
          <w:color w:val="4F6228"/>
        </w:rPr>
        <w:t>4.1.3</w:t>
      </w:r>
      <w:r w:rsidR="00BC086F" w:rsidRPr="00F872D7">
        <w:rPr>
          <w:color w:val="4F6228"/>
        </w:rPr>
        <w:t>.Pazemes ūdeņu kvalitāte</w:t>
      </w:r>
      <w:bookmarkEnd w:id="70"/>
    </w:p>
    <w:p w:rsidR="00BC086F" w:rsidRPr="005409CA" w:rsidRDefault="00BC086F" w:rsidP="005409CA">
      <w:pPr>
        <w:spacing w:line="276" w:lineRule="auto"/>
        <w:ind w:firstLine="709"/>
        <w:jc w:val="both"/>
        <w:rPr>
          <w:sz w:val="24"/>
          <w:szCs w:val="24"/>
          <w:lang w:eastAsia="ru-RU"/>
        </w:rPr>
      </w:pPr>
      <w:r w:rsidRPr="005409CA">
        <w:rPr>
          <w:sz w:val="24"/>
          <w:szCs w:val="24"/>
          <w:lang w:eastAsia="ru-RU"/>
        </w:rPr>
        <w:t>Gulbenes novada teritorija ietilpst Baltijas artēziskajā baseinā, kas ir ūdeni saturošu un ūdeni vāji caurlaidīgu slāņkopu mija. Litoloģiski viendabīgie ūdens saturošie slāņi, kurus vienu no otra atdala ūdeni vāji caurlaidīgie slāņi (sprostslāņi), veido ūdens horizontus. Blakus ieguļošie un hidrauliski saistītie ūdens horizonti tiek apvienoti ūdens horizontu kompleksos.</w:t>
      </w:r>
    </w:p>
    <w:p w:rsidR="00BC086F" w:rsidRPr="005409CA" w:rsidRDefault="00BC086F" w:rsidP="005409CA">
      <w:pPr>
        <w:spacing w:line="276" w:lineRule="auto"/>
        <w:ind w:firstLine="709"/>
        <w:jc w:val="both"/>
        <w:rPr>
          <w:sz w:val="24"/>
          <w:szCs w:val="24"/>
          <w:lang w:eastAsia="ru-RU"/>
        </w:rPr>
      </w:pPr>
      <w:r w:rsidRPr="005409CA">
        <w:rPr>
          <w:sz w:val="24"/>
          <w:szCs w:val="24"/>
          <w:lang w:eastAsia="ru-RU"/>
        </w:rPr>
        <w:t>Gulbenes novada teritorijā ūdens ieguves urbumi atrodas Pļaviņu – Daugavas ūdens horizontā (40-170 m no zemes virsmas), Gaujas ūdens horizontā (185-240 m dziļumā) vai Ogres ūdens horizontā (30-125 m dziļumā).</w:t>
      </w:r>
    </w:p>
    <w:p w:rsidR="00BC086F" w:rsidRPr="005409CA" w:rsidRDefault="00BC086F" w:rsidP="00245A90">
      <w:pPr>
        <w:spacing w:line="276" w:lineRule="auto"/>
        <w:ind w:firstLine="426"/>
        <w:jc w:val="both"/>
        <w:rPr>
          <w:sz w:val="24"/>
          <w:szCs w:val="24"/>
          <w:lang w:eastAsia="ru-RU"/>
        </w:rPr>
      </w:pPr>
      <w:r w:rsidRPr="005409CA">
        <w:rPr>
          <w:sz w:val="24"/>
          <w:szCs w:val="24"/>
          <w:lang w:eastAsia="ru-RU"/>
        </w:rPr>
        <w:t>Gulbenes novada teritorijā ~ 73 % no kopējā pazemes ūdens patēriņa nodrošina Pļaviņu – Daugavas ūdens horizonts. Pļaviņu – Daugavas ūdens horizontu veido karbonātiski ieži – dolomīti, dolomītmerģeļi ar māla starpkārtām. Ūdensapgādei izmantojamais intervāls atrodas 40-</w:t>
      </w:r>
      <w:r w:rsidRPr="005409CA">
        <w:rPr>
          <w:sz w:val="24"/>
          <w:szCs w:val="24"/>
          <w:lang w:eastAsia="ru-RU"/>
        </w:rPr>
        <w:lastRenderedPageBreak/>
        <w:t>170 m dziļumā. Ūdens</w:t>
      </w:r>
      <w:r w:rsidR="008332D2">
        <w:rPr>
          <w:sz w:val="24"/>
          <w:szCs w:val="24"/>
          <w:lang w:eastAsia="ru-RU"/>
        </w:rPr>
        <w:t xml:space="preserve"> mineralizācija 0.3-0.35 g/l. Cietība līdz</w:t>
      </w:r>
      <w:r w:rsidRPr="005409CA">
        <w:rPr>
          <w:sz w:val="24"/>
          <w:szCs w:val="24"/>
          <w:lang w:eastAsia="ru-RU"/>
        </w:rPr>
        <w:t xml:space="preserve"> 6 mmol/l, paaugstināts dzelzs saturs, vidēji līdz 1-1.5 mg/l. </w:t>
      </w:r>
    </w:p>
    <w:p w:rsidR="00BC086F" w:rsidRPr="005409CA" w:rsidRDefault="00BC086F" w:rsidP="005409CA">
      <w:pPr>
        <w:spacing w:line="276" w:lineRule="auto"/>
        <w:ind w:firstLine="709"/>
        <w:jc w:val="both"/>
        <w:rPr>
          <w:sz w:val="24"/>
          <w:szCs w:val="24"/>
          <w:lang w:eastAsia="ru-RU"/>
        </w:rPr>
      </w:pPr>
      <w:r w:rsidRPr="005409CA">
        <w:rPr>
          <w:sz w:val="24"/>
          <w:szCs w:val="24"/>
          <w:lang w:eastAsia="ru-RU"/>
        </w:rPr>
        <w:t>23 % no kopējā pazemes ūdens patēriņa nodrošina Gaujas ūdens horizonts, ko veido terigēnās izcelsmes ieži – smilšakmeņi ar māla un aleirolīta starpk</w:t>
      </w:r>
      <w:r w:rsidR="008332D2">
        <w:rPr>
          <w:sz w:val="24"/>
          <w:szCs w:val="24"/>
          <w:lang w:eastAsia="ru-RU"/>
        </w:rPr>
        <w:t xml:space="preserve">ārtām. Ūdens mineralizācija 0,3-0,4 g/l. Cietība </w:t>
      </w:r>
      <w:r w:rsidRPr="005409CA">
        <w:rPr>
          <w:sz w:val="24"/>
          <w:szCs w:val="24"/>
          <w:lang w:eastAsia="ru-RU"/>
        </w:rPr>
        <w:t>līdz 6 mmol/l, paaugstināts dzelzs saturs vidēji līdz 1-1,5 mg/l.</w:t>
      </w:r>
    </w:p>
    <w:p w:rsidR="00BC086F" w:rsidRPr="005409CA" w:rsidRDefault="00BC086F" w:rsidP="005409CA">
      <w:pPr>
        <w:spacing w:line="276" w:lineRule="auto"/>
        <w:ind w:firstLine="709"/>
        <w:jc w:val="both"/>
        <w:rPr>
          <w:sz w:val="24"/>
          <w:szCs w:val="24"/>
          <w:lang w:eastAsia="ru-RU"/>
        </w:rPr>
      </w:pPr>
      <w:r w:rsidRPr="005409CA">
        <w:rPr>
          <w:sz w:val="24"/>
          <w:szCs w:val="24"/>
          <w:lang w:eastAsia="ru-RU"/>
        </w:rPr>
        <w:t>Gulbenes novada teritorijā ~ 4 % no kopējā pazemes ūdens patēriņa nodrošina Ogres ūdens horizonts. Ogres ūdens horizontu veido smilšakmeņi ar māla un aleirolīta sta</w:t>
      </w:r>
      <w:r w:rsidR="008332D2">
        <w:rPr>
          <w:sz w:val="24"/>
          <w:szCs w:val="24"/>
          <w:lang w:eastAsia="ru-RU"/>
        </w:rPr>
        <w:t>rpkārtām. Ūdens mineralizācija 0.3-0.35 g/l. Cietība</w:t>
      </w:r>
      <w:r w:rsidRPr="005409CA">
        <w:rPr>
          <w:sz w:val="24"/>
          <w:szCs w:val="24"/>
          <w:lang w:eastAsia="ru-RU"/>
        </w:rPr>
        <w:t xml:space="preserve"> 5-6 mmol/l, paaugstināts dzelzs saturs, vidēji līdz 1-1.5 mg/l. Urbumi koncentrēti pamatā Gulbenē, Rankas un </w:t>
      </w:r>
      <w:r w:rsidR="008D799C">
        <w:rPr>
          <w:sz w:val="24"/>
          <w:szCs w:val="24"/>
          <w:lang w:eastAsia="ru-RU"/>
        </w:rPr>
        <w:t>Lizuma pagastos.</w:t>
      </w:r>
    </w:p>
    <w:p w:rsidR="00BC086F" w:rsidRPr="005409CA" w:rsidRDefault="00BC086F" w:rsidP="005409CA">
      <w:pPr>
        <w:spacing w:line="276" w:lineRule="auto"/>
        <w:ind w:firstLine="709"/>
        <w:jc w:val="both"/>
        <w:rPr>
          <w:sz w:val="24"/>
          <w:szCs w:val="24"/>
          <w:lang w:eastAsia="ru-RU"/>
        </w:rPr>
      </w:pPr>
      <w:r w:rsidRPr="005409CA">
        <w:rPr>
          <w:sz w:val="24"/>
          <w:szCs w:val="24"/>
          <w:lang w:eastAsia="ru-RU"/>
        </w:rPr>
        <w:t>Pazemes ūdeņus no potenciālā virszemes piesārņojuma aizsargā vāji caurlaidīgie kvartāra nogulumi – morēnas smilšmāls un mālsmilts ar biezumu 5-30 m, vietām arī vairāk, Pļaviņu – Daugavas horizonta vāji caurlaidīgie māla un d</w:t>
      </w:r>
      <w:r w:rsidR="008332D2">
        <w:rPr>
          <w:sz w:val="24"/>
          <w:szCs w:val="24"/>
          <w:lang w:eastAsia="ru-RU"/>
        </w:rPr>
        <w:t xml:space="preserve">olomītmerģeļa slāņi ar biezumu </w:t>
      </w:r>
      <w:r w:rsidRPr="005409CA">
        <w:rPr>
          <w:sz w:val="24"/>
          <w:szCs w:val="24"/>
          <w:lang w:eastAsia="ru-RU"/>
        </w:rPr>
        <w:t>vidēji 5-10 m.</w:t>
      </w:r>
    </w:p>
    <w:p w:rsidR="00BC086F" w:rsidRPr="005409CA" w:rsidRDefault="00BC086F" w:rsidP="005409CA">
      <w:pPr>
        <w:spacing w:line="276" w:lineRule="auto"/>
        <w:ind w:firstLine="709"/>
        <w:jc w:val="both"/>
        <w:rPr>
          <w:sz w:val="24"/>
          <w:szCs w:val="24"/>
          <w:lang w:eastAsia="ru-RU"/>
        </w:rPr>
      </w:pPr>
      <w:r w:rsidRPr="005409CA">
        <w:rPr>
          <w:sz w:val="24"/>
          <w:szCs w:val="24"/>
          <w:lang w:eastAsia="ru-RU"/>
        </w:rPr>
        <w:t>Sakarā ar ļoti nelielu pazemes ūdeņu resursu izmantošanas pakāpi Gulbenes novadā nav izteiktu depresijas piltuvju un nav aktuāla pazemes ūdeņu resursu saglabāšana no izsīkšanas.</w:t>
      </w:r>
    </w:p>
    <w:p w:rsidR="00BC086F" w:rsidRPr="005409CA" w:rsidRDefault="00BC086F" w:rsidP="005409CA">
      <w:pPr>
        <w:spacing w:line="276" w:lineRule="auto"/>
        <w:ind w:firstLine="709"/>
        <w:jc w:val="both"/>
        <w:rPr>
          <w:sz w:val="24"/>
          <w:szCs w:val="24"/>
          <w:lang w:eastAsia="ru-RU"/>
        </w:rPr>
      </w:pPr>
      <w:r w:rsidRPr="005409CA">
        <w:rPr>
          <w:sz w:val="24"/>
          <w:szCs w:val="24"/>
          <w:lang w:eastAsia="ru-RU"/>
        </w:rPr>
        <w:t>Gulbenes novadā ir divi Valsts monitoringa pamattīkla posteņi –“Velēna” un “Virāne”, kuros Valsts ģeoloģijas dienests regulāri mēra pazemes ūdeņu līmeņus un ņem ūdens paraugus. Papildus tiem pazemes ūdeņu monitoringu atbilstoši akceptētai “Pazemes ūdeņu atradnes pasei” jāveic Gulbenes centralizētas ūdensgūtnes “Gaitnieki” aizsargjoslā, kā arī (atbilstoši MK noteikumiem) izgāztuvju, degvielas uzpildes st</w:t>
      </w:r>
      <w:r w:rsidR="008332D2">
        <w:rPr>
          <w:sz w:val="24"/>
          <w:szCs w:val="24"/>
          <w:lang w:eastAsia="ru-RU"/>
        </w:rPr>
        <w:t xml:space="preserve">aciju un naftas bāzu apkārtnē. </w:t>
      </w:r>
    </w:p>
    <w:p w:rsidR="005F45AF" w:rsidRPr="0066713E" w:rsidRDefault="00BC086F" w:rsidP="003126AD">
      <w:pPr>
        <w:spacing w:line="276" w:lineRule="auto"/>
        <w:jc w:val="both"/>
        <w:rPr>
          <w:color w:val="000000" w:themeColor="text1"/>
          <w:sz w:val="24"/>
          <w:szCs w:val="24"/>
          <w:lang w:eastAsia="ru-RU"/>
        </w:rPr>
      </w:pPr>
      <w:r w:rsidRPr="005409CA">
        <w:rPr>
          <w:sz w:val="24"/>
          <w:szCs w:val="24"/>
          <w:lang w:eastAsia="ru-RU"/>
        </w:rPr>
        <w:t xml:space="preserve">               Pazemes ūdeņu piesārņošana notiek caur ierīkotajiem urbumiem, ja netiek ievērotas aizsargjoslas un nav ņemti vērā urbuma aizsardzības nosacījumi. </w:t>
      </w:r>
      <w:r w:rsidR="002B5392">
        <w:rPr>
          <w:sz w:val="24"/>
          <w:szCs w:val="24"/>
          <w:lang w:eastAsia="ru-RU"/>
        </w:rPr>
        <w:t xml:space="preserve">Pamatojoties uz </w:t>
      </w:r>
      <w:r w:rsidR="002B5392" w:rsidRPr="002B5392">
        <w:rPr>
          <w:sz w:val="24"/>
          <w:szCs w:val="24"/>
          <w:lang w:eastAsia="ru-RU"/>
        </w:rPr>
        <w:t>Latvijas Vides, ģeo</w:t>
      </w:r>
      <w:r w:rsidR="002B5392">
        <w:rPr>
          <w:sz w:val="24"/>
          <w:szCs w:val="24"/>
          <w:lang w:eastAsia="ru-RU"/>
        </w:rPr>
        <w:t>loģijas un meteoroloģijas centra datiem uz 2017.</w:t>
      </w:r>
      <w:r w:rsidR="003E6FC5">
        <w:rPr>
          <w:sz w:val="24"/>
          <w:szCs w:val="24"/>
          <w:lang w:eastAsia="ru-RU"/>
        </w:rPr>
        <w:t>g</w:t>
      </w:r>
      <w:r w:rsidR="002B5392">
        <w:rPr>
          <w:sz w:val="24"/>
          <w:szCs w:val="24"/>
          <w:lang w:eastAsia="ru-RU"/>
        </w:rPr>
        <w:t xml:space="preserve">ada 1. </w:t>
      </w:r>
      <w:r w:rsidR="003E6FC5">
        <w:rPr>
          <w:sz w:val="24"/>
          <w:szCs w:val="24"/>
          <w:lang w:eastAsia="ru-RU"/>
        </w:rPr>
        <w:t>jūniju novadā kopā pastāv 316 ūdensapgādes urbumi (</w:t>
      </w:r>
      <w:r w:rsidR="003E6FC5" w:rsidRPr="000A1B4E">
        <w:rPr>
          <w:color w:val="000000" w:themeColor="text1"/>
          <w:sz w:val="24"/>
          <w:szCs w:val="24"/>
          <w:lang w:eastAsia="ru-RU"/>
        </w:rPr>
        <w:t>pielikumā kop</w:t>
      </w:r>
      <w:r w:rsidR="00DB338E" w:rsidRPr="000A1B4E">
        <w:rPr>
          <w:color w:val="000000" w:themeColor="text1"/>
          <w:sz w:val="24"/>
          <w:szCs w:val="24"/>
          <w:lang w:eastAsia="ru-RU"/>
        </w:rPr>
        <w:t>ējais saraksts ar koordinātēm</w:t>
      </w:r>
      <w:r w:rsidR="00DB338E">
        <w:rPr>
          <w:sz w:val="24"/>
          <w:szCs w:val="24"/>
          <w:lang w:eastAsia="ru-RU"/>
        </w:rPr>
        <w:t xml:space="preserve">). </w:t>
      </w:r>
      <w:r w:rsidR="00044AF5">
        <w:rPr>
          <w:sz w:val="24"/>
          <w:szCs w:val="24"/>
          <w:lang w:eastAsia="ru-RU"/>
        </w:rPr>
        <w:t xml:space="preserve">Jātamponē būtu </w:t>
      </w:r>
      <w:r w:rsidR="00F14324">
        <w:rPr>
          <w:sz w:val="24"/>
          <w:szCs w:val="24"/>
          <w:lang w:eastAsia="ru-RU"/>
        </w:rPr>
        <w:t>trīs urbumi, no tiem divi atrodas</w:t>
      </w:r>
      <w:r w:rsidR="00044AF5">
        <w:rPr>
          <w:sz w:val="24"/>
          <w:szCs w:val="24"/>
          <w:lang w:eastAsia="ru-RU"/>
        </w:rPr>
        <w:t xml:space="preserve"> Lizuma pa</w:t>
      </w:r>
      <w:r w:rsidR="008332D2">
        <w:rPr>
          <w:sz w:val="24"/>
          <w:szCs w:val="24"/>
          <w:lang w:eastAsia="ru-RU"/>
        </w:rPr>
        <w:t xml:space="preserve">gastā ar norādīto adrešu vietu </w:t>
      </w:r>
      <w:r w:rsidR="00044AF5">
        <w:rPr>
          <w:sz w:val="24"/>
          <w:szCs w:val="24"/>
          <w:lang w:eastAsia="ru-RU"/>
        </w:rPr>
        <w:t>“Mežāres” un Lizuma cietes rūpnīca, un Stāmerienas pag</w:t>
      </w:r>
      <w:r w:rsidR="00DB338E">
        <w:rPr>
          <w:sz w:val="24"/>
          <w:szCs w:val="24"/>
          <w:lang w:eastAsia="ru-RU"/>
        </w:rPr>
        <w:t>a</w:t>
      </w:r>
      <w:r w:rsidR="00044AF5">
        <w:rPr>
          <w:sz w:val="24"/>
          <w:szCs w:val="24"/>
          <w:lang w:eastAsia="ru-RU"/>
        </w:rPr>
        <w:t>stā ar adresi ferma “Pogupe”. Vislielāko</w:t>
      </w:r>
      <w:r w:rsidR="00DB338E">
        <w:rPr>
          <w:sz w:val="24"/>
          <w:szCs w:val="24"/>
          <w:lang w:eastAsia="ru-RU"/>
        </w:rPr>
        <w:t xml:space="preserve"> piesārņojumu risku var radīt 23 urbumi, kur</w:t>
      </w:r>
      <w:r w:rsidR="00F14324">
        <w:rPr>
          <w:sz w:val="24"/>
          <w:szCs w:val="24"/>
          <w:lang w:eastAsia="ru-RU"/>
        </w:rPr>
        <w:t>i netiek</w:t>
      </w:r>
      <w:r w:rsidR="00DB338E">
        <w:rPr>
          <w:sz w:val="24"/>
          <w:szCs w:val="24"/>
          <w:lang w:eastAsia="ru-RU"/>
        </w:rPr>
        <w:t xml:space="preserve"> neizmantoti</w:t>
      </w:r>
      <w:r w:rsidR="00763816">
        <w:rPr>
          <w:sz w:val="24"/>
          <w:szCs w:val="24"/>
          <w:lang w:eastAsia="ru-RU"/>
        </w:rPr>
        <w:t>:</w:t>
      </w:r>
      <w:r w:rsidR="00DB338E">
        <w:rPr>
          <w:sz w:val="24"/>
          <w:szCs w:val="24"/>
          <w:lang w:eastAsia="ru-RU"/>
        </w:rPr>
        <w:t xml:space="preserve"> Beļavas pagastā – 6, Daukstu pagastā -3, Galgauskas pagastā – 6, Lizuma pagastā – 2 un seši Stāmer</w:t>
      </w:r>
      <w:r w:rsidR="008332D2">
        <w:rPr>
          <w:sz w:val="24"/>
          <w:szCs w:val="24"/>
          <w:lang w:eastAsia="ru-RU"/>
        </w:rPr>
        <w:t>ienas pagastā, kā arī</w:t>
      </w:r>
      <w:r w:rsidR="00DB338E">
        <w:rPr>
          <w:sz w:val="24"/>
          <w:szCs w:val="24"/>
          <w:lang w:eastAsia="ru-RU"/>
        </w:rPr>
        <w:t xml:space="preserve"> </w:t>
      </w:r>
      <w:r w:rsidR="00F14324">
        <w:rPr>
          <w:sz w:val="24"/>
          <w:szCs w:val="24"/>
          <w:lang w:eastAsia="ru-RU"/>
        </w:rPr>
        <w:t xml:space="preserve">tie </w:t>
      </w:r>
      <w:r w:rsidR="00DB338E">
        <w:rPr>
          <w:sz w:val="24"/>
          <w:szCs w:val="24"/>
          <w:lang w:eastAsia="ru-RU"/>
        </w:rPr>
        <w:t>9 urbumi</w:t>
      </w:r>
      <w:r w:rsidR="00F14324">
        <w:rPr>
          <w:sz w:val="24"/>
          <w:szCs w:val="24"/>
          <w:lang w:eastAsia="ru-RU"/>
        </w:rPr>
        <w:t>, kas ir</w:t>
      </w:r>
      <w:r w:rsidR="00DB338E">
        <w:rPr>
          <w:sz w:val="24"/>
          <w:szCs w:val="24"/>
          <w:lang w:eastAsia="ru-RU"/>
        </w:rPr>
        <w:t xml:space="preserve"> piemesti ar svešķermeņiem</w:t>
      </w:r>
      <w:r w:rsidR="00763816">
        <w:rPr>
          <w:sz w:val="24"/>
          <w:szCs w:val="24"/>
          <w:lang w:eastAsia="ru-RU"/>
        </w:rPr>
        <w:t xml:space="preserve"> no </w:t>
      </w:r>
      <w:r w:rsidR="00763816" w:rsidRPr="00B82BF8">
        <w:rPr>
          <w:sz w:val="24"/>
          <w:szCs w:val="24"/>
          <w:lang w:eastAsia="ru-RU"/>
        </w:rPr>
        <w:t>kuriem</w:t>
      </w:r>
      <w:r w:rsidR="00F14324" w:rsidRPr="00B82BF8">
        <w:rPr>
          <w:sz w:val="24"/>
          <w:szCs w:val="24"/>
          <w:lang w:eastAsia="ru-RU"/>
        </w:rPr>
        <w:t xml:space="preserve"> seši atrodas D</w:t>
      </w:r>
      <w:r w:rsidR="00DB338E" w:rsidRPr="00B82BF8">
        <w:rPr>
          <w:sz w:val="24"/>
          <w:szCs w:val="24"/>
          <w:lang w:eastAsia="ru-RU"/>
        </w:rPr>
        <w:t>aukstu pagastā, divi Gulbenes pilsētā un viens Stradu pagastā.</w:t>
      </w:r>
      <w:r w:rsidR="00672DD9" w:rsidRPr="00B82BF8">
        <w:rPr>
          <w:sz w:val="24"/>
          <w:szCs w:val="24"/>
          <w:lang w:eastAsia="ru-RU"/>
        </w:rPr>
        <w:t xml:space="preserve"> Šiem urbum</w:t>
      </w:r>
      <w:r w:rsidR="00672DD9" w:rsidRPr="00B82BF8">
        <w:rPr>
          <w:sz w:val="24"/>
          <w:szCs w:val="24"/>
        </w:rPr>
        <w:t>iem būtu j</w:t>
      </w:r>
      <w:r w:rsidR="00C4744F">
        <w:rPr>
          <w:sz w:val="24"/>
          <w:szCs w:val="24"/>
        </w:rPr>
        <w:t xml:space="preserve">āveic </w:t>
      </w:r>
      <w:r w:rsidR="00672DD9" w:rsidRPr="00B82BF8">
        <w:rPr>
          <w:sz w:val="24"/>
          <w:szCs w:val="24"/>
        </w:rPr>
        <w:t>pārbaude un nepieciešamības gadījumā jāveic tamponāža.</w:t>
      </w:r>
      <w:r w:rsidR="00DB338E" w:rsidRPr="00B82BF8">
        <w:rPr>
          <w:sz w:val="24"/>
          <w:szCs w:val="24"/>
          <w:lang w:eastAsia="ru-RU"/>
        </w:rPr>
        <w:t xml:space="preserve"> </w:t>
      </w:r>
      <w:r w:rsidR="00763816" w:rsidRPr="00B82BF8">
        <w:rPr>
          <w:sz w:val="24"/>
          <w:szCs w:val="24"/>
          <w:lang w:eastAsia="ru-RU"/>
        </w:rPr>
        <w:t>37 ūdens apgādes urbumi pieder pašvaldībai</w:t>
      </w:r>
      <w:proofErr w:type="gramStart"/>
      <w:r w:rsidR="00763816" w:rsidRPr="00B82BF8">
        <w:rPr>
          <w:sz w:val="24"/>
          <w:szCs w:val="24"/>
          <w:lang w:eastAsia="ru-RU"/>
        </w:rPr>
        <w:t xml:space="preserve"> un</w:t>
      </w:r>
      <w:proofErr w:type="gramEnd"/>
      <w:r w:rsidR="00763816" w:rsidRPr="00B82BF8">
        <w:rPr>
          <w:sz w:val="24"/>
          <w:szCs w:val="24"/>
          <w:lang w:eastAsia="ru-RU"/>
        </w:rPr>
        <w:t xml:space="preserve"> tie nodrošina centralizēto ūdens apgādi pilsētā un visos pagastu centros,</w:t>
      </w:r>
      <w:r w:rsidR="00672DD9" w:rsidRPr="00B82BF8">
        <w:rPr>
          <w:sz w:val="24"/>
          <w:szCs w:val="24"/>
        </w:rPr>
        <w:t xml:space="preserve"> tiek apsaimniekoti un darbināti ievērojot valsts likumdošanas prasības </w:t>
      </w:r>
      <w:r w:rsidR="00672DD9" w:rsidRPr="0066713E">
        <w:rPr>
          <w:color w:val="000000" w:themeColor="text1"/>
          <w:sz w:val="24"/>
          <w:szCs w:val="24"/>
        </w:rPr>
        <w:t>(</w:t>
      </w:r>
      <w:r w:rsidR="00975EC6" w:rsidRPr="0066713E">
        <w:rPr>
          <w:color w:val="000000" w:themeColor="text1"/>
          <w:sz w:val="24"/>
          <w:szCs w:val="24"/>
        </w:rPr>
        <w:t>p</w:t>
      </w:r>
      <w:r w:rsidR="00672DD9" w:rsidRPr="0066713E">
        <w:rPr>
          <w:color w:val="000000" w:themeColor="text1"/>
          <w:sz w:val="24"/>
          <w:szCs w:val="24"/>
        </w:rPr>
        <w:t>ielikumā pašvaldības ūdensapgādes urbumi ar koordinātēm).</w:t>
      </w:r>
    </w:p>
    <w:p w:rsidR="006E4884" w:rsidRPr="00B82BF8" w:rsidRDefault="009546C7" w:rsidP="00672DD9">
      <w:pPr>
        <w:spacing w:line="276" w:lineRule="auto"/>
        <w:ind w:firstLine="737"/>
        <w:jc w:val="both"/>
        <w:rPr>
          <w:sz w:val="24"/>
          <w:szCs w:val="24"/>
          <w:lang w:eastAsia="ru-RU"/>
        </w:rPr>
      </w:pPr>
      <w:r w:rsidRPr="00B82BF8">
        <w:rPr>
          <w:sz w:val="24"/>
          <w:szCs w:val="24"/>
          <w:lang w:eastAsia="ru-RU"/>
        </w:rPr>
        <w:t xml:space="preserve"> P</w:t>
      </w:r>
      <w:r w:rsidR="006E4884" w:rsidRPr="00B82BF8">
        <w:rPr>
          <w:sz w:val="24"/>
          <w:szCs w:val="24"/>
          <w:lang w:eastAsia="ru-RU"/>
        </w:rPr>
        <w:t xml:space="preserve">amatojoties </w:t>
      </w:r>
      <w:r w:rsidR="0066713E">
        <w:rPr>
          <w:sz w:val="24"/>
          <w:szCs w:val="24"/>
          <w:lang w:eastAsia="ru-RU"/>
        </w:rPr>
        <w:t>2</w:t>
      </w:r>
      <w:r w:rsidR="008332D2">
        <w:rPr>
          <w:sz w:val="24"/>
          <w:szCs w:val="24"/>
          <w:lang w:eastAsia="ru-RU"/>
        </w:rPr>
        <w:t xml:space="preserve"> </w:t>
      </w:r>
      <w:r w:rsidR="0066713E">
        <w:rPr>
          <w:sz w:val="24"/>
          <w:szCs w:val="24"/>
          <w:lang w:eastAsia="ru-RU"/>
        </w:rPr>
        <w:t>-</w:t>
      </w:r>
      <w:r w:rsidR="008332D2">
        <w:rPr>
          <w:sz w:val="24"/>
          <w:szCs w:val="24"/>
          <w:lang w:eastAsia="ru-RU"/>
        </w:rPr>
        <w:t xml:space="preserve"> </w:t>
      </w:r>
      <w:r w:rsidR="0066713E">
        <w:rPr>
          <w:sz w:val="24"/>
          <w:szCs w:val="24"/>
          <w:lang w:eastAsia="ru-RU"/>
        </w:rPr>
        <w:t xml:space="preserve">Ūdens statistikas pārskata </w:t>
      </w:r>
      <w:r w:rsidR="00893136" w:rsidRPr="00B82BF8">
        <w:rPr>
          <w:sz w:val="24"/>
          <w:szCs w:val="24"/>
          <w:lang w:eastAsia="ru-RU"/>
        </w:rPr>
        <w:t>LVĢMC datiem Gulbenes novadā ir 53 ūdens ņemšanas vietas ar tendenci skaita ziņā samazināties.</w:t>
      </w:r>
      <w:r w:rsidR="001616AE" w:rsidRPr="00B82BF8">
        <w:rPr>
          <w:sz w:val="24"/>
          <w:szCs w:val="24"/>
          <w:lang w:eastAsia="ru-RU"/>
        </w:rPr>
        <w:t xml:space="preserve">Tāpat samazinās arī ūdens </w:t>
      </w:r>
      <w:r w:rsidR="0066713E">
        <w:rPr>
          <w:sz w:val="24"/>
          <w:szCs w:val="24"/>
          <w:lang w:eastAsia="ru-RU"/>
        </w:rPr>
        <w:t>lietošanas patēriņš, kas var būt</w:t>
      </w:r>
      <w:r w:rsidR="001616AE" w:rsidRPr="00B82BF8">
        <w:rPr>
          <w:sz w:val="24"/>
          <w:szCs w:val="24"/>
          <w:lang w:eastAsia="ru-RU"/>
        </w:rPr>
        <w:t xml:space="preserve"> saistīts gan ar iedzīvotāju skaita samazināšanos novadā, gan arī ar uzņēmējdarbības nozarēm un īpatnībām.</w:t>
      </w:r>
    </w:p>
    <w:p w:rsidR="006E4884" w:rsidRPr="002C3E5A" w:rsidRDefault="006E4884" w:rsidP="002C3E5A">
      <w:pPr>
        <w:spacing w:line="276" w:lineRule="auto"/>
        <w:jc w:val="center"/>
        <w:rPr>
          <w:b/>
          <w:sz w:val="24"/>
          <w:szCs w:val="24"/>
          <w:lang w:eastAsia="ru-RU"/>
        </w:rPr>
      </w:pPr>
      <w:r w:rsidRPr="00893136">
        <w:rPr>
          <w:b/>
          <w:sz w:val="24"/>
          <w:szCs w:val="24"/>
          <w:lang w:eastAsia="ru-RU"/>
        </w:rPr>
        <w:t>Ūdens ņemšana</w:t>
      </w:r>
    </w:p>
    <w:p w:rsidR="006E4884" w:rsidRPr="00893136" w:rsidRDefault="00893136" w:rsidP="00893136">
      <w:pPr>
        <w:spacing w:line="276" w:lineRule="auto"/>
        <w:ind w:left="720"/>
        <w:jc w:val="right"/>
        <w:rPr>
          <w:b/>
          <w:color w:val="FFFFFF"/>
          <w:sz w:val="24"/>
          <w:szCs w:val="24"/>
        </w:rPr>
      </w:pPr>
      <w:r>
        <w:rPr>
          <w:color w:val="000000"/>
          <w:sz w:val="24"/>
          <w:szCs w:val="24"/>
        </w:rPr>
        <w:t>Tabula Nr. 4.1.3.</w:t>
      </w:r>
      <w:r w:rsidR="002C3E5A">
        <w:rPr>
          <w:color w:val="000000"/>
          <w:sz w:val="24"/>
          <w:szCs w:val="24"/>
        </w:rPr>
        <w:t>1.</w:t>
      </w:r>
    </w:p>
    <w:tbl>
      <w:tblPr>
        <w:tblW w:w="0" w:type="auto"/>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ayout w:type="fixed"/>
        <w:tblLook w:val="04A0" w:firstRow="1" w:lastRow="0" w:firstColumn="1" w:lastColumn="0" w:noHBand="0" w:noVBand="1"/>
      </w:tblPr>
      <w:tblGrid>
        <w:gridCol w:w="770"/>
        <w:gridCol w:w="1181"/>
        <w:gridCol w:w="1559"/>
        <w:gridCol w:w="1134"/>
        <w:gridCol w:w="993"/>
        <w:gridCol w:w="1134"/>
        <w:gridCol w:w="1134"/>
        <w:gridCol w:w="1134"/>
        <w:gridCol w:w="1100"/>
      </w:tblGrid>
      <w:tr w:rsidR="002C3E5A" w:rsidRPr="00734E1B" w:rsidTr="00D54C0F">
        <w:tc>
          <w:tcPr>
            <w:tcW w:w="770" w:type="dxa"/>
            <w:tcBorders>
              <w:top w:val="single" w:sz="8" w:space="0" w:color="9BBB59"/>
              <w:left w:val="single" w:sz="8" w:space="0" w:color="9BBB59"/>
              <w:bottom w:val="single" w:sz="18" w:space="0" w:color="9BBB59"/>
              <w:right w:val="single" w:sz="8" w:space="0" w:color="9BBB59"/>
            </w:tcBorders>
            <w:shd w:val="clear" w:color="auto" w:fill="auto"/>
          </w:tcPr>
          <w:p w:rsidR="006E4884" w:rsidRPr="00734E1B" w:rsidRDefault="006E4884" w:rsidP="00734E1B">
            <w:pPr>
              <w:spacing w:line="276" w:lineRule="auto"/>
              <w:jc w:val="both"/>
              <w:rPr>
                <w:rFonts w:ascii="Cambria" w:hAnsi="Cambria"/>
                <w:b/>
                <w:bCs/>
                <w:sz w:val="24"/>
                <w:szCs w:val="24"/>
                <w:lang w:eastAsia="ru-RU"/>
              </w:rPr>
            </w:pPr>
          </w:p>
        </w:tc>
        <w:tc>
          <w:tcPr>
            <w:tcW w:w="1181" w:type="dxa"/>
            <w:tcBorders>
              <w:top w:val="single" w:sz="8" w:space="0" w:color="9BBB59"/>
              <w:left w:val="single" w:sz="8" w:space="0" w:color="9BBB59"/>
              <w:bottom w:val="single" w:sz="18" w:space="0" w:color="9BBB59"/>
              <w:right w:val="single" w:sz="8" w:space="0" w:color="9BBB59"/>
            </w:tcBorders>
            <w:shd w:val="clear" w:color="auto" w:fill="auto"/>
            <w:hideMark/>
          </w:tcPr>
          <w:p w:rsidR="006E4884" w:rsidRPr="00734E1B" w:rsidRDefault="006E4884" w:rsidP="00734E1B">
            <w:pPr>
              <w:spacing w:line="276" w:lineRule="auto"/>
              <w:jc w:val="both"/>
              <w:rPr>
                <w:rFonts w:ascii="Cambria" w:hAnsi="Cambria"/>
                <w:b/>
                <w:bCs/>
                <w:sz w:val="24"/>
                <w:szCs w:val="24"/>
                <w:lang w:eastAsia="ru-RU"/>
              </w:rPr>
            </w:pPr>
          </w:p>
        </w:tc>
        <w:tc>
          <w:tcPr>
            <w:tcW w:w="1559" w:type="dxa"/>
            <w:tcBorders>
              <w:top w:val="single" w:sz="8" w:space="0" w:color="9BBB59"/>
              <w:left w:val="single" w:sz="8" w:space="0" w:color="9BBB59"/>
              <w:bottom w:val="single" w:sz="18" w:space="0" w:color="9BBB59"/>
              <w:right w:val="single" w:sz="8" w:space="0" w:color="9BBB59"/>
            </w:tcBorders>
            <w:shd w:val="clear" w:color="auto" w:fill="auto"/>
            <w:hideMark/>
          </w:tcPr>
          <w:p w:rsidR="006E4884" w:rsidRPr="008332D2" w:rsidRDefault="006E4884" w:rsidP="00734E1B">
            <w:pPr>
              <w:spacing w:line="276" w:lineRule="auto"/>
              <w:jc w:val="center"/>
              <w:rPr>
                <w:rFonts w:ascii="Cambria" w:hAnsi="Cambria"/>
                <w:b/>
                <w:bCs/>
                <w:sz w:val="18"/>
                <w:szCs w:val="18"/>
                <w:lang w:eastAsia="ru-RU"/>
              </w:rPr>
            </w:pPr>
            <w:r w:rsidRPr="008332D2">
              <w:rPr>
                <w:rFonts w:ascii="Cambria" w:hAnsi="Cambria"/>
                <w:b/>
                <w:bCs/>
                <w:sz w:val="18"/>
                <w:szCs w:val="18"/>
                <w:lang w:eastAsia="ru-RU"/>
              </w:rPr>
              <w:t>Kopā ņemtais no dabīgajiem ūdens avotiem</w:t>
            </w:r>
            <w:r w:rsidR="002C3E5A" w:rsidRPr="008332D2">
              <w:rPr>
                <w:rFonts w:ascii="Cambria" w:hAnsi="Cambria"/>
                <w:b/>
                <w:bCs/>
                <w:sz w:val="18"/>
                <w:szCs w:val="18"/>
                <w:lang w:eastAsia="ru-RU"/>
              </w:rPr>
              <w:t xml:space="preserve"> t.m3/gadā</w:t>
            </w:r>
          </w:p>
        </w:tc>
        <w:tc>
          <w:tcPr>
            <w:tcW w:w="1134" w:type="dxa"/>
            <w:tcBorders>
              <w:top w:val="single" w:sz="8" w:space="0" w:color="9BBB59"/>
              <w:left w:val="single" w:sz="8" w:space="0" w:color="9BBB59"/>
              <w:bottom w:val="single" w:sz="18" w:space="0" w:color="9BBB59"/>
              <w:right w:val="single" w:sz="8" w:space="0" w:color="9BBB59"/>
            </w:tcBorders>
            <w:shd w:val="clear" w:color="auto" w:fill="auto"/>
            <w:hideMark/>
          </w:tcPr>
          <w:p w:rsidR="00893136" w:rsidRPr="008332D2" w:rsidRDefault="00893136" w:rsidP="00734E1B">
            <w:pPr>
              <w:spacing w:line="276" w:lineRule="auto"/>
              <w:jc w:val="center"/>
              <w:rPr>
                <w:rFonts w:ascii="Cambria" w:hAnsi="Cambria"/>
                <w:b/>
                <w:bCs/>
                <w:sz w:val="18"/>
                <w:szCs w:val="18"/>
                <w:lang w:eastAsia="ru-RU"/>
              </w:rPr>
            </w:pPr>
          </w:p>
          <w:p w:rsidR="00D54C0F" w:rsidRPr="008332D2" w:rsidRDefault="006E4884" w:rsidP="00734E1B">
            <w:pPr>
              <w:spacing w:line="276" w:lineRule="auto"/>
              <w:jc w:val="center"/>
              <w:rPr>
                <w:rFonts w:ascii="Cambria" w:hAnsi="Cambria"/>
                <w:b/>
                <w:bCs/>
                <w:sz w:val="18"/>
                <w:szCs w:val="18"/>
                <w:lang w:eastAsia="ru-RU"/>
              </w:rPr>
            </w:pPr>
            <w:r w:rsidRPr="008332D2">
              <w:rPr>
                <w:rFonts w:ascii="Cambria" w:hAnsi="Cambria"/>
                <w:b/>
                <w:bCs/>
                <w:sz w:val="18"/>
                <w:szCs w:val="18"/>
                <w:lang w:eastAsia="ru-RU"/>
              </w:rPr>
              <w:t>Kopā</w:t>
            </w:r>
            <w:r w:rsidR="002C3E5A" w:rsidRPr="008332D2">
              <w:rPr>
                <w:rFonts w:ascii="Cambria" w:hAnsi="Cambria"/>
                <w:b/>
                <w:bCs/>
                <w:sz w:val="18"/>
                <w:szCs w:val="18"/>
                <w:lang w:eastAsia="ru-RU"/>
              </w:rPr>
              <w:t xml:space="preserve"> t.m3</w:t>
            </w:r>
          </w:p>
          <w:p w:rsidR="006E4884" w:rsidRPr="008332D2" w:rsidRDefault="002C3E5A" w:rsidP="00734E1B">
            <w:pPr>
              <w:spacing w:line="276" w:lineRule="auto"/>
              <w:jc w:val="center"/>
              <w:rPr>
                <w:rFonts w:ascii="Cambria" w:hAnsi="Cambria"/>
                <w:b/>
                <w:bCs/>
                <w:sz w:val="18"/>
                <w:szCs w:val="18"/>
                <w:lang w:eastAsia="ru-RU"/>
              </w:rPr>
            </w:pPr>
            <w:r w:rsidRPr="008332D2">
              <w:rPr>
                <w:rFonts w:ascii="Cambria" w:hAnsi="Cambria"/>
                <w:b/>
                <w:bCs/>
                <w:sz w:val="18"/>
                <w:szCs w:val="18"/>
                <w:lang w:eastAsia="ru-RU"/>
              </w:rPr>
              <w:t>/gadā</w:t>
            </w:r>
          </w:p>
        </w:tc>
        <w:tc>
          <w:tcPr>
            <w:tcW w:w="993" w:type="dxa"/>
            <w:tcBorders>
              <w:top w:val="single" w:sz="8" w:space="0" w:color="9BBB59"/>
              <w:left w:val="single" w:sz="8" w:space="0" w:color="9BBB59"/>
              <w:bottom w:val="single" w:sz="18" w:space="0" w:color="9BBB59"/>
              <w:right w:val="single" w:sz="8" w:space="0" w:color="9BBB59"/>
            </w:tcBorders>
            <w:shd w:val="clear" w:color="auto" w:fill="auto"/>
            <w:hideMark/>
          </w:tcPr>
          <w:p w:rsidR="00893136" w:rsidRPr="008332D2" w:rsidRDefault="00893136" w:rsidP="00734E1B">
            <w:pPr>
              <w:spacing w:line="276" w:lineRule="auto"/>
              <w:jc w:val="center"/>
              <w:rPr>
                <w:rFonts w:ascii="Cambria" w:hAnsi="Cambria"/>
                <w:b/>
                <w:bCs/>
                <w:sz w:val="18"/>
                <w:szCs w:val="18"/>
                <w:lang w:eastAsia="ru-RU"/>
              </w:rPr>
            </w:pPr>
          </w:p>
          <w:p w:rsidR="00D54C0F" w:rsidRPr="008332D2" w:rsidRDefault="006E4884" w:rsidP="00734E1B">
            <w:pPr>
              <w:spacing w:line="276" w:lineRule="auto"/>
              <w:jc w:val="center"/>
              <w:rPr>
                <w:rFonts w:ascii="Cambria" w:hAnsi="Cambria"/>
                <w:b/>
                <w:bCs/>
                <w:sz w:val="18"/>
                <w:szCs w:val="18"/>
                <w:lang w:eastAsia="ru-RU"/>
              </w:rPr>
            </w:pPr>
            <w:r w:rsidRPr="008332D2">
              <w:rPr>
                <w:rFonts w:ascii="Cambria" w:hAnsi="Cambria"/>
                <w:b/>
                <w:bCs/>
                <w:sz w:val="18"/>
                <w:szCs w:val="18"/>
                <w:lang w:eastAsia="ru-RU"/>
              </w:rPr>
              <w:t>Vietu skaits</w:t>
            </w:r>
            <w:r w:rsidR="002C3E5A" w:rsidRPr="008332D2">
              <w:rPr>
                <w:rFonts w:ascii="Cambria" w:hAnsi="Cambria"/>
                <w:b/>
                <w:bCs/>
                <w:sz w:val="18"/>
                <w:szCs w:val="18"/>
              </w:rPr>
              <w:t xml:space="preserve"> </w:t>
            </w:r>
            <w:r w:rsidR="002C3E5A" w:rsidRPr="008332D2">
              <w:rPr>
                <w:rFonts w:ascii="Cambria" w:hAnsi="Cambria"/>
                <w:b/>
                <w:bCs/>
                <w:sz w:val="18"/>
                <w:szCs w:val="18"/>
                <w:lang w:eastAsia="ru-RU"/>
              </w:rPr>
              <w:t>t.m3/</w:t>
            </w:r>
          </w:p>
          <w:p w:rsidR="006E4884" w:rsidRPr="008332D2" w:rsidRDefault="002C3E5A" w:rsidP="00734E1B">
            <w:pPr>
              <w:spacing w:line="276" w:lineRule="auto"/>
              <w:jc w:val="center"/>
              <w:rPr>
                <w:rFonts w:ascii="Cambria" w:hAnsi="Cambria"/>
                <w:b/>
                <w:bCs/>
                <w:sz w:val="18"/>
                <w:szCs w:val="18"/>
                <w:lang w:eastAsia="ru-RU"/>
              </w:rPr>
            </w:pPr>
            <w:r w:rsidRPr="008332D2">
              <w:rPr>
                <w:rFonts w:ascii="Cambria" w:hAnsi="Cambria"/>
                <w:b/>
                <w:bCs/>
                <w:sz w:val="18"/>
                <w:szCs w:val="18"/>
                <w:lang w:eastAsia="ru-RU"/>
              </w:rPr>
              <w:t xml:space="preserve">gadā </w:t>
            </w:r>
          </w:p>
        </w:tc>
        <w:tc>
          <w:tcPr>
            <w:tcW w:w="1134" w:type="dxa"/>
            <w:tcBorders>
              <w:top w:val="single" w:sz="8" w:space="0" w:color="9BBB59"/>
              <w:left w:val="single" w:sz="8" w:space="0" w:color="9BBB59"/>
              <w:bottom w:val="single" w:sz="18" w:space="0" w:color="9BBB59"/>
              <w:right w:val="single" w:sz="8" w:space="0" w:color="9BBB59"/>
            </w:tcBorders>
            <w:shd w:val="clear" w:color="auto" w:fill="auto"/>
            <w:hideMark/>
          </w:tcPr>
          <w:p w:rsidR="00893136" w:rsidRPr="008332D2" w:rsidRDefault="00893136" w:rsidP="00734E1B">
            <w:pPr>
              <w:spacing w:line="276" w:lineRule="auto"/>
              <w:jc w:val="center"/>
              <w:rPr>
                <w:rFonts w:ascii="Cambria" w:hAnsi="Cambria"/>
                <w:b/>
                <w:bCs/>
                <w:sz w:val="18"/>
                <w:szCs w:val="18"/>
                <w:lang w:eastAsia="ru-RU"/>
              </w:rPr>
            </w:pPr>
          </w:p>
          <w:p w:rsidR="00D54C0F" w:rsidRPr="008332D2" w:rsidRDefault="006E4884" w:rsidP="00734E1B">
            <w:pPr>
              <w:spacing w:line="276" w:lineRule="auto"/>
              <w:jc w:val="center"/>
              <w:rPr>
                <w:rFonts w:ascii="Cambria" w:hAnsi="Cambria"/>
                <w:b/>
                <w:bCs/>
                <w:sz w:val="18"/>
                <w:szCs w:val="18"/>
                <w:lang w:eastAsia="ru-RU"/>
              </w:rPr>
            </w:pPr>
            <w:r w:rsidRPr="008332D2">
              <w:rPr>
                <w:rFonts w:ascii="Cambria" w:hAnsi="Cambria"/>
                <w:b/>
                <w:bCs/>
                <w:sz w:val="18"/>
                <w:szCs w:val="18"/>
                <w:lang w:eastAsia="ru-RU"/>
              </w:rPr>
              <w:t>T.sk. izmērīts</w:t>
            </w:r>
            <w:r w:rsidR="002C3E5A" w:rsidRPr="008332D2">
              <w:rPr>
                <w:rFonts w:ascii="Cambria" w:hAnsi="Cambria"/>
                <w:b/>
                <w:bCs/>
                <w:sz w:val="18"/>
                <w:szCs w:val="18"/>
              </w:rPr>
              <w:t xml:space="preserve"> </w:t>
            </w:r>
            <w:r w:rsidR="002C3E5A" w:rsidRPr="008332D2">
              <w:rPr>
                <w:rFonts w:ascii="Cambria" w:hAnsi="Cambria"/>
                <w:b/>
                <w:bCs/>
                <w:sz w:val="18"/>
                <w:szCs w:val="18"/>
                <w:lang w:eastAsia="ru-RU"/>
              </w:rPr>
              <w:t>t.m3/</w:t>
            </w:r>
          </w:p>
          <w:p w:rsidR="006E4884" w:rsidRPr="008332D2" w:rsidRDefault="002C3E5A" w:rsidP="00734E1B">
            <w:pPr>
              <w:spacing w:line="276" w:lineRule="auto"/>
              <w:jc w:val="center"/>
              <w:rPr>
                <w:rFonts w:ascii="Cambria" w:hAnsi="Cambria"/>
                <w:b/>
                <w:bCs/>
                <w:sz w:val="18"/>
                <w:szCs w:val="18"/>
                <w:lang w:eastAsia="ru-RU"/>
              </w:rPr>
            </w:pPr>
            <w:r w:rsidRPr="008332D2">
              <w:rPr>
                <w:rFonts w:ascii="Cambria" w:hAnsi="Cambria"/>
                <w:b/>
                <w:bCs/>
                <w:sz w:val="18"/>
                <w:szCs w:val="18"/>
                <w:lang w:eastAsia="ru-RU"/>
              </w:rPr>
              <w:t xml:space="preserve">gadā </w:t>
            </w:r>
          </w:p>
        </w:tc>
        <w:tc>
          <w:tcPr>
            <w:tcW w:w="1134" w:type="dxa"/>
            <w:tcBorders>
              <w:top w:val="single" w:sz="8" w:space="0" w:color="9BBB59"/>
              <w:left w:val="single" w:sz="8" w:space="0" w:color="9BBB59"/>
              <w:bottom w:val="single" w:sz="18" w:space="0" w:color="9BBB59"/>
              <w:right w:val="single" w:sz="8" w:space="0" w:color="9BBB59"/>
            </w:tcBorders>
            <w:shd w:val="clear" w:color="auto" w:fill="auto"/>
            <w:hideMark/>
          </w:tcPr>
          <w:p w:rsidR="00893136" w:rsidRPr="008332D2" w:rsidRDefault="00893136" w:rsidP="00734E1B">
            <w:pPr>
              <w:spacing w:line="276" w:lineRule="auto"/>
              <w:jc w:val="center"/>
              <w:rPr>
                <w:rFonts w:ascii="Cambria" w:hAnsi="Cambria"/>
                <w:b/>
                <w:bCs/>
                <w:sz w:val="18"/>
                <w:szCs w:val="18"/>
                <w:lang w:eastAsia="ru-RU"/>
              </w:rPr>
            </w:pPr>
          </w:p>
          <w:p w:rsidR="006E4884" w:rsidRPr="008332D2" w:rsidRDefault="006E4884" w:rsidP="00734E1B">
            <w:pPr>
              <w:spacing w:line="276" w:lineRule="auto"/>
              <w:jc w:val="center"/>
              <w:rPr>
                <w:rFonts w:ascii="Cambria" w:hAnsi="Cambria"/>
                <w:b/>
                <w:bCs/>
                <w:sz w:val="18"/>
                <w:szCs w:val="18"/>
                <w:lang w:eastAsia="ru-RU"/>
              </w:rPr>
            </w:pPr>
            <w:r w:rsidRPr="008332D2">
              <w:rPr>
                <w:rFonts w:ascii="Cambria" w:hAnsi="Cambria"/>
                <w:b/>
                <w:bCs/>
                <w:sz w:val="18"/>
                <w:szCs w:val="18"/>
                <w:lang w:eastAsia="ru-RU"/>
              </w:rPr>
              <w:t>Virszemes</w:t>
            </w:r>
            <w:r w:rsidR="002C3E5A" w:rsidRPr="008332D2">
              <w:rPr>
                <w:rFonts w:ascii="Cambria" w:hAnsi="Cambria"/>
                <w:b/>
                <w:bCs/>
                <w:sz w:val="18"/>
                <w:szCs w:val="18"/>
                <w:lang w:eastAsia="ru-RU"/>
              </w:rPr>
              <w:t xml:space="preserve"> t.m3/gadā</w:t>
            </w:r>
          </w:p>
        </w:tc>
        <w:tc>
          <w:tcPr>
            <w:tcW w:w="1134" w:type="dxa"/>
            <w:tcBorders>
              <w:top w:val="single" w:sz="8" w:space="0" w:color="9BBB59"/>
              <w:left w:val="single" w:sz="8" w:space="0" w:color="9BBB59"/>
              <w:bottom w:val="single" w:sz="18" w:space="0" w:color="9BBB59"/>
              <w:right w:val="single" w:sz="8" w:space="0" w:color="9BBB59"/>
            </w:tcBorders>
            <w:shd w:val="clear" w:color="auto" w:fill="auto"/>
            <w:hideMark/>
          </w:tcPr>
          <w:p w:rsidR="00893136" w:rsidRPr="008332D2" w:rsidRDefault="00893136" w:rsidP="00734E1B">
            <w:pPr>
              <w:spacing w:line="276" w:lineRule="auto"/>
              <w:jc w:val="center"/>
              <w:rPr>
                <w:rFonts w:ascii="Cambria" w:hAnsi="Cambria"/>
                <w:b/>
                <w:bCs/>
                <w:sz w:val="18"/>
                <w:szCs w:val="18"/>
                <w:lang w:eastAsia="ru-RU"/>
              </w:rPr>
            </w:pPr>
          </w:p>
          <w:p w:rsidR="00D54C0F" w:rsidRPr="008332D2" w:rsidRDefault="006E4884" w:rsidP="00734E1B">
            <w:pPr>
              <w:spacing w:line="276" w:lineRule="auto"/>
              <w:jc w:val="center"/>
              <w:rPr>
                <w:rFonts w:ascii="Cambria" w:hAnsi="Cambria"/>
                <w:b/>
                <w:bCs/>
                <w:sz w:val="18"/>
                <w:szCs w:val="18"/>
                <w:lang w:eastAsia="ru-RU"/>
              </w:rPr>
            </w:pPr>
            <w:r w:rsidRPr="008332D2">
              <w:rPr>
                <w:rFonts w:ascii="Cambria" w:hAnsi="Cambria"/>
                <w:b/>
                <w:bCs/>
                <w:sz w:val="18"/>
                <w:szCs w:val="18"/>
                <w:lang w:eastAsia="ru-RU"/>
              </w:rPr>
              <w:t>Pazemes</w:t>
            </w:r>
            <w:r w:rsidR="002C3E5A" w:rsidRPr="008332D2">
              <w:rPr>
                <w:rFonts w:ascii="Cambria" w:hAnsi="Cambria"/>
                <w:b/>
                <w:bCs/>
                <w:sz w:val="18"/>
                <w:szCs w:val="18"/>
                <w:lang w:eastAsia="ru-RU"/>
              </w:rPr>
              <w:t xml:space="preserve"> t.m3/</w:t>
            </w:r>
          </w:p>
          <w:p w:rsidR="006E4884" w:rsidRPr="008332D2" w:rsidRDefault="002C3E5A" w:rsidP="00734E1B">
            <w:pPr>
              <w:spacing w:line="276" w:lineRule="auto"/>
              <w:jc w:val="center"/>
              <w:rPr>
                <w:rFonts w:ascii="Cambria" w:hAnsi="Cambria"/>
                <w:b/>
                <w:bCs/>
                <w:sz w:val="18"/>
                <w:szCs w:val="18"/>
                <w:lang w:eastAsia="ru-RU"/>
              </w:rPr>
            </w:pPr>
            <w:r w:rsidRPr="008332D2">
              <w:rPr>
                <w:rFonts w:ascii="Cambria" w:hAnsi="Cambria"/>
                <w:b/>
                <w:bCs/>
                <w:sz w:val="18"/>
                <w:szCs w:val="18"/>
                <w:lang w:eastAsia="ru-RU"/>
              </w:rPr>
              <w:t>gadā</w:t>
            </w:r>
          </w:p>
        </w:tc>
        <w:tc>
          <w:tcPr>
            <w:tcW w:w="1100" w:type="dxa"/>
            <w:tcBorders>
              <w:top w:val="single" w:sz="8" w:space="0" w:color="9BBB59"/>
              <w:left w:val="single" w:sz="8" w:space="0" w:color="9BBB59"/>
              <w:bottom w:val="single" w:sz="18" w:space="0" w:color="9BBB59"/>
              <w:right w:val="single" w:sz="8" w:space="0" w:color="9BBB59"/>
            </w:tcBorders>
            <w:shd w:val="clear" w:color="auto" w:fill="auto"/>
            <w:hideMark/>
          </w:tcPr>
          <w:p w:rsidR="00893136" w:rsidRPr="008332D2" w:rsidRDefault="00893136" w:rsidP="00734E1B">
            <w:pPr>
              <w:spacing w:line="276" w:lineRule="auto"/>
              <w:jc w:val="center"/>
              <w:rPr>
                <w:rFonts w:ascii="Cambria" w:hAnsi="Cambria"/>
                <w:b/>
                <w:bCs/>
                <w:sz w:val="18"/>
                <w:szCs w:val="18"/>
                <w:lang w:eastAsia="ru-RU"/>
              </w:rPr>
            </w:pPr>
          </w:p>
          <w:p w:rsidR="00D54C0F" w:rsidRPr="008332D2" w:rsidRDefault="006E4884" w:rsidP="00734E1B">
            <w:pPr>
              <w:spacing w:line="276" w:lineRule="auto"/>
              <w:jc w:val="center"/>
              <w:rPr>
                <w:rFonts w:ascii="Cambria" w:hAnsi="Cambria"/>
                <w:b/>
                <w:bCs/>
                <w:sz w:val="18"/>
                <w:szCs w:val="18"/>
                <w:lang w:eastAsia="ru-RU"/>
              </w:rPr>
            </w:pPr>
            <w:r w:rsidRPr="008332D2">
              <w:rPr>
                <w:rFonts w:ascii="Cambria" w:hAnsi="Cambria"/>
                <w:b/>
                <w:bCs/>
                <w:sz w:val="18"/>
                <w:szCs w:val="18"/>
                <w:lang w:eastAsia="ru-RU"/>
              </w:rPr>
              <w:t>Lietus ūdeņi</w:t>
            </w:r>
            <w:r w:rsidR="002C3E5A" w:rsidRPr="008332D2">
              <w:rPr>
                <w:rFonts w:ascii="Cambria" w:hAnsi="Cambria"/>
                <w:b/>
                <w:bCs/>
                <w:sz w:val="18"/>
                <w:szCs w:val="18"/>
                <w:lang w:eastAsia="ru-RU"/>
              </w:rPr>
              <w:t xml:space="preserve"> t.m3/</w:t>
            </w:r>
          </w:p>
          <w:p w:rsidR="006E4884" w:rsidRPr="008332D2" w:rsidRDefault="002C3E5A" w:rsidP="00734E1B">
            <w:pPr>
              <w:spacing w:line="276" w:lineRule="auto"/>
              <w:jc w:val="center"/>
              <w:rPr>
                <w:rFonts w:ascii="Cambria" w:hAnsi="Cambria"/>
                <w:b/>
                <w:bCs/>
                <w:sz w:val="18"/>
                <w:szCs w:val="18"/>
                <w:lang w:eastAsia="ru-RU"/>
              </w:rPr>
            </w:pPr>
            <w:r w:rsidRPr="008332D2">
              <w:rPr>
                <w:rFonts w:ascii="Cambria" w:hAnsi="Cambria"/>
                <w:b/>
                <w:bCs/>
                <w:sz w:val="18"/>
                <w:szCs w:val="18"/>
                <w:lang w:eastAsia="ru-RU"/>
              </w:rPr>
              <w:t>gadā</w:t>
            </w:r>
          </w:p>
        </w:tc>
      </w:tr>
      <w:tr w:rsidR="002C3E5A" w:rsidRPr="00734E1B" w:rsidTr="00D54C0F">
        <w:tc>
          <w:tcPr>
            <w:tcW w:w="770" w:type="dxa"/>
            <w:tcBorders>
              <w:top w:val="single" w:sz="8" w:space="0" w:color="9BBB59"/>
              <w:left w:val="single" w:sz="8" w:space="0" w:color="9BBB59"/>
              <w:bottom w:val="single" w:sz="8" w:space="0" w:color="9BBB59"/>
              <w:right w:val="single" w:sz="8" w:space="0" w:color="9BBB59"/>
            </w:tcBorders>
            <w:shd w:val="clear" w:color="auto" w:fill="E6EED5"/>
          </w:tcPr>
          <w:p w:rsidR="006E4884" w:rsidRPr="005F45AF" w:rsidRDefault="006E4884" w:rsidP="00734E1B">
            <w:pPr>
              <w:spacing w:line="276" w:lineRule="auto"/>
              <w:jc w:val="both"/>
              <w:rPr>
                <w:rFonts w:ascii="Cambria" w:hAnsi="Cambria"/>
                <w:b/>
                <w:bCs/>
                <w:sz w:val="22"/>
                <w:szCs w:val="22"/>
                <w:lang w:eastAsia="ru-RU"/>
              </w:rPr>
            </w:pPr>
            <w:r w:rsidRPr="005F45AF">
              <w:rPr>
                <w:rFonts w:ascii="Cambria" w:hAnsi="Cambria"/>
                <w:b/>
                <w:bCs/>
                <w:sz w:val="22"/>
                <w:szCs w:val="22"/>
                <w:lang w:eastAsia="ru-RU"/>
              </w:rPr>
              <w:t>2016</w:t>
            </w:r>
          </w:p>
        </w:tc>
        <w:tc>
          <w:tcPr>
            <w:tcW w:w="1181" w:type="dxa"/>
            <w:tcBorders>
              <w:top w:val="single" w:sz="8" w:space="0" w:color="9BBB59"/>
              <w:left w:val="single" w:sz="8" w:space="0" w:color="9BBB59"/>
              <w:bottom w:val="single" w:sz="8" w:space="0" w:color="9BBB59"/>
              <w:right w:val="single" w:sz="8" w:space="0" w:color="9BBB59"/>
            </w:tcBorders>
            <w:shd w:val="clear" w:color="auto" w:fill="E6EED5"/>
            <w:hideMark/>
          </w:tcPr>
          <w:p w:rsidR="006E4884" w:rsidRPr="005F45AF" w:rsidRDefault="006E4884" w:rsidP="00734E1B">
            <w:pPr>
              <w:spacing w:line="276" w:lineRule="auto"/>
              <w:jc w:val="both"/>
              <w:rPr>
                <w:sz w:val="22"/>
                <w:szCs w:val="22"/>
                <w:lang w:eastAsia="ru-RU"/>
              </w:rPr>
            </w:pPr>
            <w:r w:rsidRPr="005F45AF">
              <w:rPr>
                <w:sz w:val="22"/>
                <w:szCs w:val="22"/>
                <w:lang w:eastAsia="ru-RU"/>
              </w:rPr>
              <w:t>Gulbenes novads</w:t>
            </w:r>
          </w:p>
        </w:tc>
        <w:tc>
          <w:tcPr>
            <w:tcW w:w="1559" w:type="dxa"/>
            <w:tcBorders>
              <w:top w:val="single" w:sz="8" w:space="0" w:color="9BBB59"/>
              <w:left w:val="single" w:sz="8" w:space="0" w:color="9BBB59"/>
              <w:bottom w:val="single" w:sz="8" w:space="0" w:color="9BBB59"/>
              <w:right w:val="single" w:sz="8" w:space="0" w:color="9BBB59"/>
            </w:tcBorders>
            <w:shd w:val="clear" w:color="auto" w:fill="E6EED5"/>
            <w:hideMark/>
          </w:tcPr>
          <w:p w:rsidR="006E4884" w:rsidRPr="005F45AF" w:rsidRDefault="006E4884" w:rsidP="005F45AF">
            <w:pPr>
              <w:spacing w:line="276" w:lineRule="auto"/>
              <w:jc w:val="center"/>
              <w:rPr>
                <w:sz w:val="22"/>
                <w:szCs w:val="22"/>
                <w:lang w:eastAsia="ru-RU"/>
              </w:rPr>
            </w:pPr>
            <w:r w:rsidRPr="005F45AF">
              <w:rPr>
                <w:sz w:val="22"/>
                <w:szCs w:val="22"/>
                <w:lang w:eastAsia="ru-RU"/>
              </w:rPr>
              <w:t>955,611</w:t>
            </w:r>
          </w:p>
        </w:tc>
        <w:tc>
          <w:tcPr>
            <w:tcW w:w="1134" w:type="dxa"/>
            <w:tcBorders>
              <w:top w:val="single" w:sz="8" w:space="0" w:color="9BBB59"/>
              <w:left w:val="single" w:sz="8" w:space="0" w:color="9BBB59"/>
              <w:bottom w:val="single" w:sz="8" w:space="0" w:color="9BBB59"/>
              <w:right w:val="single" w:sz="8" w:space="0" w:color="9BBB59"/>
            </w:tcBorders>
            <w:shd w:val="clear" w:color="auto" w:fill="E6EED5"/>
            <w:hideMark/>
          </w:tcPr>
          <w:p w:rsidR="006E4884" w:rsidRPr="005F45AF" w:rsidRDefault="006E4884" w:rsidP="005F45AF">
            <w:pPr>
              <w:spacing w:line="276" w:lineRule="auto"/>
              <w:jc w:val="center"/>
              <w:rPr>
                <w:sz w:val="22"/>
                <w:szCs w:val="22"/>
                <w:lang w:eastAsia="ru-RU"/>
              </w:rPr>
            </w:pPr>
            <w:r w:rsidRPr="005F45AF">
              <w:rPr>
                <w:sz w:val="22"/>
                <w:szCs w:val="22"/>
                <w:lang w:eastAsia="ru-RU"/>
              </w:rPr>
              <w:t>565,96</w:t>
            </w:r>
          </w:p>
        </w:tc>
        <w:tc>
          <w:tcPr>
            <w:tcW w:w="993" w:type="dxa"/>
            <w:tcBorders>
              <w:top w:val="single" w:sz="8" w:space="0" w:color="9BBB59"/>
              <w:left w:val="single" w:sz="8" w:space="0" w:color="9BBB59"/>
              <w:bottom w:val="single" w:sz="8" w:space="0" w:color="9BBB59"/>
              <w:right w:val="single" w:sz="8" w:space="0" w:color="9BBB59"/>
            </w:tcBorders>
            <w:shd w:val="clear" w:color="auto" w:fill="E6EED5"/>
            <w:hideMark/>
          </w:tcPr>
          <w:p w:rsidR="006E4884" w:rsidRPr="005F45AF" w:rsidRDefault="006E4884" w:rsidP="005F45AF">
            <w:pPr>
              <w:spacing w:line="276" w:lineRule="auto"/>
              <w:jc w:val="center"/>
              <w:rPr>
                <w:sz w:val="22"/>
                <w:szCs w:val="22"/>
                <w:lang w:eastAsia="ru-RU"/>
              </w:rPr>
            </w:pPr>
            <w:r w:rsidRPr="005F45AF">
              <w:rPr>
                <w:sz w:val="22"/>
                <w:szCs w:val="22"/>
                <w:lang w:eastAsia="ru-RU"/>
              </w:rPr>
              <w:t>53</w:t>
            </w:r>
          </w:p>
        </w:tc>
        <w:tc>
          <w:tcPr>
            <w:tcW w:w="1134" w:type="dxa"/>
            <w:tcBorders>
              <w:top w:val="single" w:sz="8" w:space="0" w:color="9BBB59"/>
              <w:left w:val="single" w:sz="8" w:space="0" w:color="9BBB59"/>
              <w:bottom w:val="single" w:sz="8" w:space="0" w:color="9BBB59"/>
              <w:right w:val="single" w:sz="8" w:space="0" w:color="9BBB59"/>
            </w:tcBorders>
            <w:shd w:val="clear" w:color="auto" w:fill="E6EED5"/>
            <w:hideMark/>
          </w:tcPr>
          <w:p w:rsidR="006E4884" w:rsidRPr="005F45AF" w:rsidRDefault="006E4884" w:rsidP="005F45AF">
            <w:pPr>
              <w:spacing w:line="276" w:lineRule="auto"/>
              <w:jc w:val="center"/>
              <w:rPr>
                <w:sz w:val="22"/>
                <w:szCs w:val="22"/>
                <w:lang w:eastAsia="ru-RU"/>
              </w:rPr>
            </w:pPr>
            <w:r w:rsidRPr="005F45AF">
              <w:rPr>
                <w:sz w:val="22"/>
                <w:szCs w:val="22"/>
                <w:lang w:eastAsia="ru-RU"/>
              </w:rPr>
              <w:t>556,48</w:t>
            </w:r>
          </w:p>
        </w:tc>
        <w:tc>
          <w:tcPr>
            <w:tcW w:w="1134" w:type="dxa"/>
            <w:tcBorders>
              <w:top w:val="single" w:sz="8" w:space="0" w:color="9BBB59"/>
              <w:left w:val="single" w:sz="8" w:space="0" w:color="9BBB59"/>
              <w:bottom w:val="single" w:sz="8" w:space="0" w:color="9BBB59"/>
              <w:right w:val="single" w:sz="8" w:space="0" w:color="9BBB59"/>
            </w:tcBorders>
            <w:shd w:val="clear" w:color="auto" w:fill="E6EED5"/>
            <w:hideMark/>
          </w:tcPr>
          <w:p w:rsidR="006E4884" w:rsidRPr="005F45AF" w:rsidRDefault="006E4884" w:rsidP="005F45AF">
            <w:pPr>
              <w:spacing w:line="276" w:lineRule="auto"/>
              <w:jc w:val="center"/>
              <w:rPr>
                <w:sz w:val="22"/>
                <w:szCs w:val="22"/>
                <w:lang w:eastAsia="ru-RU"/>
              </w:rPr>
            </w:pPr>
            <w:r w:rsidRPr="005F45AF">
              <w:rPr>
                <w:sz w:val="22"/>
                <w:szCs w:val="22"/>
                <w:lang w:eastAsia="ru-RU"/>
              </w:rPr>
              <w:t>0</w:t>
            </w:r>
          </w:p>
        </w:tc>
        <w:tc>
          <w:tcPr>
            <w:tcW w:w="1134" w:type="dxa"/>
            <w:tcBorders>
              <w:top w:val="single" w:sz="8" w:space="0" w:color="9BBB59"/>
              <w:left w:val="single" w:sz="8" w:space="0" w:color="9BBB59"/>
              <w:bottom w:val="single" w:sz="8" w:space="0" w:color="9BBB59"/>
              <w:right w:val="single" w:sz="8" w:space="0" w:color="9BBB59"/>
            </w:tcBorders>
            <w:shd w:val="clear" w:color="auto" w:fill="E6EED5"/>
            <w:hideMark/>
          </w:tcPr>
          <w:p w:rsidR="006E4884" w:rsidRPr="005F45AF" w:rsidRDefault="006E4884" w:rsidP="005F45AF">
            <w:pPr>
              <w:spacing w:line="276" w:lineRule="auto"/>
              <w:jc w:val="center"/>
              <w:rPr>
                <w:sz w:val="22"/>
                <w:szCs w:val="22"/>
                <w:lang w:eastAsia="ru-RU"/>
              </w:rPr>
            </w:pPr>
            <w:r w:rsidRPr="005F45AF">
              <w:rPr>
                <w:sz w:val="22"/>
                <w:szCs w:val="22"/>
                <w:lang w:eastAsia="ru-RU"/>
              </w:rPr>
              <w:t>565,96</w:t>
            </w:r>
          </w:p>
        </w:tc>
        <w:tc>
          <w:tcPr>
            <w:tcW w:w="1100" w:type="dxa"/>
            <w:tcBorders>
              <w:top w:val="single" w:sz="8" w:space="0" w:color="9BBB59"/>
              <w:left w:val="single" w:sz="8" w:space="0" w:color="9BBB59"/>
              <w:bottom w:val="single" w:sz="8" w:space="0" w:color="9BBB59"/>
              <w:right w:val="single" w:sz="8" w:space="0" w:color="9BBB59"/>
            </w:tcBorders>
            <w:shd w:val="clear" w:color="auto" w:fill="E6EED5"/>
            <w:hideMark/>
          </w:tcPr>
          <w:p w:rsidR="006E4884" w:rsidRPr="005F45AF" w:rsidRDefault="006E4884" w:rsidP="005F45AF">
            <w:pPr>
              <w:spacing w:line="276" w:lineRule="auto"/>
              <w:jc w:val="center"/>
              <w:rPr>
                <w:sz w:val="22"/>
                <w:szCs w:val="22"/>
                <w:lang w:eastAsia="ru-RU"/>
              </w:rPr>
            </w:pPr>
            <w:r w:rsidRPr="005F45AF">
              <w:rPr>
                <w:sz w:val="22"/>
                <w:szCs w:val="22"/>
                <w:lang w:eastAsia="ru-RU"/>
              </w:rPr>
              <w:t>389,651</w:t>
            </w:r>
          </w:p>
        </w:tc>
      </w:tr>
      <w:tr w:rsidR="002C3E5A" w:rsidRPr="00734E1B" w:rsidTr="00D54C0F">
        <w:tc>
          <w:tcPr>
            <w:tcW w:w="770" w:type="dxa"/>
            <w:tcBorders>
              <w:top w:val="single" w:sz="8" w:space="0" w:color="9BBB59"/>
              <w:left w:val="single" w:sz="8" w:space="0" w:color="9BBB59"/>
              <w:bottom w:val="single" w:sz="8" w:space="0" w:color="9BBB59"/>
              <w:right w:val="single" w:sz="8" w:space="0" w:color="9BBB59"/>
            </w:tcBorders>
            <w:shd w:val="clear" w:color="auto" w:fill="auto"/>
          </w:tcPr>
          <w:p w:rsidR="006E4884" w:rsidRPr="005F45AF" w:rsidRDefault="006E4884" w:rsidP="00734E1B">
            <w:pPr>
              <w:spacing w:line="276" w:lineRule="auto"/>
              <w:jc w:val="both"/>
              <w:rPr>
                <w:rFonts w:ascii="Cambria" w:hAnsi="Cambria"/>
                <w:b/>
                <w:bCs/>
                <w:sz w:val="22"/>
                <w:szCs w:val="22"/>
                <w:lang w:eastAsia="ru-RU"/>
              </w:rPr>
            </w:pPr>
            <w:r w:rsidRPr="005F45AF">
              <w:rPr>
                <w:rFonts w:ascii="Cambria" w:hAnsi="Cambria"/>
                <w:b/>
                <w:bCs/>
                <w:sz w:val="22"/>
                <w:szCs w:val="22"/>
                <w:lang w:eastAsia="ru-RU"/>
              </w:rPr>
              <w:t>2015</w:t>
            </w:r>
          </w:p>
        </w:tc>
        <w:tc>
          <w:tcPr>
            <w:tcW w:w="1181" w:type="dxa"/>
            <w:tcBorders>
              <w:top w:val="single" w:sz="8" w:space="0" w:color="9BBB59"/>
              <w:left w:val="single" w:sz="8" w:space="0" w:color="9BBB59"/>
              <w:bottom w:val="single" w:sz="8" w:space="0" w:color="9BBB59"/>
              <w:right w:val="single" w:sz="8" w:space="0" w:color="9BBB59"/>
            </w:tcBorders>
            <w:shd w:val="clear" w:color="auto" w:fill="auto"/>
          </w:tcPr>
          <w:p w:rsidR="006E4884" w:rsidRPr="005F45AF" w:rsidRDefault="006E4884" w:rsidP="00734E1B">
            <w:pPr>
              <w:spacing w:line="276" w:lineRule="auto"/>
              <w:jc w:val="both"/>
              <w:rPr>
                <w:sz w:val="22"/>
                <w:szCs w:val="22"/>
                <w:lang w:eastAsia="ru-RU"/>
              </w:rPr>
            </w:pPr>
            <w:r w:rsidRPr="005F45AF">
              <w:rPr>
                <w:sz w:val="22"/>
                <w:szCs w:val="22"/>
                <w:lang w:eastAsia="ru-RU"/>
              </w:rPr>
              <w:t>Gulbenes novads</w:t>
            </w:r>
          </w:p>
        </w:tc>
        <w:tc>
          <w:tcPr>
            <w:tcW w:w="1559" w:type="dxa"/>
            <w:tcBorders>
              <w:top w:val="single" w:sz="8" w:space="0" w:color="9BBB59"/>
              <w:left w:val="single" w:sz="8" w:space="0" w:color="9BBB59"/>
              <w:bottom w:val="single" w:sz="8" w:space="0" w:color="9BBB59"/>
              <w:right w:val="single" w:sz="8" w:space="0" w:color="9BBB59"/>
            </w:tcBorders>
            <w:shd w:val="clear" w:color="auto" w:fill="auto"/>
          </w:tcPr>
          <w:p w:rsidR="006E4884" w:rsidRPr="005F45AF" w:rsidRDefault="006E4884" w:rsidP="005F45AF">
            <w:pPr>
              <w:spacing w:line="276" w:lineRule="auto"/>
              <w:jc w:val="center"/>
              <w:rPr>
                <w:sz w:val="22"/>
                <w:szCs w:val="22"/>
                <w:lang w:eastAsia="ru-RU"/>
              </w:rPr>
            </w:pPr>
            <w:r w:rsidRPr="005F45AF">
              <w:rPr>
                <w:sz w:val="22"/>
                <w:szCs w:val="22"/>
                <w:lang w:eastAsia="ru-RU"/>
              </w:rPr>
              <w:t>867,402</w:t>
            </w:r>
          </w:p>
        </w:tc>
        <w:tc>
          <w:tcPr>
            <w:tcW w:w="1134" w:type="dxa"/>
            <w:tcBorders>
              <w:top w:val="single" w:sz="8" w:space="0" w:color="9BBB59"/>
              <w:left w:val="single" w:sz="8" w:space="0" w:color="9BBB59"/>
              <w:bottom w:val="single" w:sz="8" w:space="0" w:color="9BBB59"/>
              <w:right w:val="single" w:sz="8" w:space="0" w:color="9BBB59"/>
            </w:tcBorders>
            <w:shd w:val="clear" w:color="auto" w:fill="auto"/>
          </w:tcPr>
          <w:p w:rsidR="006E4884" w:rsidRPr="005F45AF" w:rsidRDefault="006E4884" w:rsidP="005F45AF">
            <w:pPr>
              <w:spacing w:line="276" w:lineRule="auto"/>
              <w:jc w:val="center"/>
              <w:rPr>
                <w:sz w:val="22"/>
                <w:szCs w:val="22"/>
                <w:lang w:eastAsia="ru-RU"/>
              </w:rPr>
            </w:pPr>
            <w:r w:rsidRPr="005F45AF">
              <w:rPr>
                <w:sz w:val="22"/>
                <w:szCs w:val="22"/>
                <w:lang w:eastAsia="ru-RU"/>
              </w:rPr>
              <w:t>679,611</w:t>
            </w:r>
          </w:p>
        </w:tc>
        <w:tc>
          <w:tcPr>
            <w:tcW w:w="993" w:type="dxa"/>
            <w:tcBorders>
              <w:top w:val="single" w:sz="8" w:space="0" w:color="9BBB59"/>
              <w:left w:val="single" w:sz="8" w:space="0" w:color="9BBB59"/>
              <w:bottom w:val="single" w:sz="8" w:space="0" w:color="9BBB59"/>
              <w:right w:val="single" w:sz="8" w:space="0" w:color="9BBB59"/>
            </w:tcBorders>
            <w:shd w:val="clear" w:color="auto" w:fill="auto"/>
          </w:tcPr>
          <w:p w:rsidR="006E4884" w:rsidRPr="005F45AF" w:rsidRDefault="006E4884" w:rsidP="005F45AF">
            <w:pPr>
              <w:spacing w:line="276" w:lineRule="auto"/>
              <w:jc w:val="center"/>
              <w:rPr>
                <w:sz w:val="22"/>
                <w:szCs w:val="22"/>
                <w:lang w:eastAsia="ru-RU"/>
              </w:rPr>
            </w:pPr>
            <w:r w:rsidRPr="005F45AF">
              <w:rPr>
                <w:sz w:val="22"/>
                <w:szCs w:val="22"/>
                <w:lang w:eastAsia="ru-RU"/>
              </w:rPr>
              <w:t>75</w:t>
            </w:r>
          </w:p>
        </w:tc>
        <w:tc>
          <w:tcPr>
            <w:tcW w:w="1134" w:type="dxa"/>
            <w:tcBorders>
              <w:top w:val="single" w:sz="8" w:space="0" w:color="9BBB59"/>
              <w:left w:val="single" w:sz="8" w:space="0" w:color="9BBB59"/>
              <w:bottom w:val="single" w:sz="8" w:space="0" w:color="9BBB59"/>
              <w:right w:val="single" w:sz="8" w:space="0" w:color="9BBB59"/>
            </w:tcBorders>
            <w:shd w:val="clear" w:color="auto" w:fill="auto"/>
          </w:tcPr>
          <w:p w:rsidR="006E4884" w:rsidRPr="005F45AF" w:rsidRDefault="006E4884" w:rsidP="005F45AF">
            <w:pPr>
              <w:spacing w:line="276" w:lineRule="auto"/>
              <w:jc w:val="center"/>
              <w:rPr>
                <w:sz w:val="22"/>
                <w:szCs w:val="22"/>
                <w:lang w:eastAsia="ru-RU"/>
              </w:rPr>
            </w:pPr>
            <w:r w:rsidRPr="005F45AF">
              <w:rPr>
                <w:sz w:val="22"/>
                <w:szCs w:val="22"/>
                <w:lang w:eastAsia="ru-RU"/>
              </w:rPr>
              <w:t>669,496</w:t>
            </w:r>
          </w:p>
        </w:tc>
        <w:tc>
          <w:tcPr>
            <w:tcW w:w="1134" w:type="dxa"/>
            <w:tcBorders>
              <w:top w:val="single" w:sz="8" w:space="0" w:color="9BBB59"/>
              <w:left w:val="single" w:sz="8" w:space="0" w:color="9BBB59"/>
              <w:bottom w:val="single" w:sz="8" w:space="0" w:color="9BBB59"/>
              <w:right w:val="single" w:sz="8" w:space="0" w:color="9BBB59"/>
            </w:tcBorders>
            <w:shd w:val="clear" w:color="auto" w:fill="auto"/>
          </w:tcPr>
          <w:p w:rsidR="006E4884" w:rsidRPr="005F45AF" w:rsidRDefault="006E4884" w:rsidP="005F45AF">
            <w:pPr>
              <w:spacing w:line="276" w:lineRule="auto"/>
              <w:jc w:val="center"/>
              <w:rPr>
                <w:sz w:val="22"/>
                <w:szCs w:val="22"/>
                <w:lang w:eastAsia="ru-RU"/>
              </w:rPr>
            </w:pPr>
            <w:r w:rsidRPr="005F45AF">
              <w:rPr>
                <w:sz w:val="22"/>
                <w:szCs w:val="22"/>
                <w:lang w:eastAsia="ru-RU"/>
              </w:rPr>
              <w:t>0</w:t>
            </w:r>
          </w:p>
        </w:tc>
        <w:tc>
          <w:tcPr>
            <w:tcW w:w="1134" w:type="dxa"/>
            <w:tcBorders>
              <w:top w:val="single" w:sz="8" w:space="0" w:color="9BBB59"/>
              <w:left w:val="single" w:sz="8" w:space="0" w:color="9BBB59"/>
              <w:bottom w:val="single" w:sz="8" w:space="0" w:color="9BBB59"/>
              <w:right w:val="single" w:sz="8" w:space="0" w:color="9BBB59"/>
            </w:tcBorders>
            <w:shd w:val="clear" w:color="auto" w:fill="auto"/>
          </w:tcPr>
          <w:p w:rsidR="006E4884" w:rsidRPr="005F45AF" w:rsidRDefault="006E4884" w:rsidP="005F45AF">
            <w:pPr>
              <w:spacing w:line="276" w:lineRule="auto"/>
              <w:jc w:val="center"/>
              <w:rPr>
                <w:sz w:val="22"/>
                <w:szCs w:val="22"/>
                <w:lang w:eastAsia="ru-RU"/>
              </w:rPr>
            </w:pPr>
            <w:r w:rsidRPr="005F45AF">
              <w:rPr>
                <w:sz w:val="22"/>
                <w:szCs w:val="22"/>
                <w:lang w:eastAsia="ru-RU"/>
              </w:rPr>
              <w:t>679,611</w:t>
            </w:r>
          </w:p>
        </w:tc>
        <w:tc>
          <w:tcPr>
            <w:tcW w:w="1100" w:type="dxa"/>
            <w:tcBorders>
              <w:top w:val="single" w:sz="8" w:space="0" w:color="9BBB59"/>
              <w:left w:val="single" w:sz="8" w:space="0" w:color="9BBB59"/>
              <w:bottom w:val="single" w:sz="8" w:space="0" w:color="9BBB59"/>
              <w:right w:val="single" w:sz="8" w:space="0" w:color="9BBB59"/>
            </w:tcBorders>
            <w:shd w:val="clear" w:color="auto" w:fill="auto"/>
          </w:tcPr>
          <w:p w:rsidR="006E4884" w:rsidRPr="005F45AF" w:rsidRDefault="006E4884" w:rsidP="005F45AF">
            <w:pPr>
              <w:spacing w:line="276" w:lineRule="auto"/>
              <w:jc w:val="center"/>
              <w:rPr>
                <w:sz w:val="22"/>
                <w:szCs w:val="22"/>
                <w:lang w:eastAsia="ru-RU"/>
              </w:rPr>
            </w:pPr>
            <w:r w:rsidRPr="005F45AF">
              <w:rPr>
                <w:sz w:val="22"/>
                <w:szCs w:val="22"/>
                <w:lang w:eastAsia="ru-RU"/>
              </w:rPr>
              <w:t>187,791</w:t>
            </w:r>
          </w:p>
        </w:tc>
      </w:tr>
      <w:tr w:rsidR="002C3E5A" w:rsidRPr="00734E1B" w:rsidTr="00D54C0F">
        <w:tc>
          <w:tcPr>
            <w:tcW w:w="770" w:type="dxa"/>
            <w:tcBorders>
              <w:top w:val="single" w:sz="8" w:space="0" w:color="9BBB59"/>
              <w:left w:val="single" w:sz="8" w:space="0" w:color="9BBB59"/>
              <w:bottom w:val="single" w:sz="8" w:space="0" w:color="9BBB59"/>
              <w:right w:val="single" w:sz="8" w:space="0" w:color="9BBB59"/>
            </w:tcBorders>
            <w:shd w:val="clear" w:color="auto" w:fill="E6EED5"/>
          </w:tcPr>
          <w:p w:rsidR="006E4884" w:rsidRPr="005F45AF" w:rsidRDefault="006E4884" w:rsidP="00734E1B">
            <w:pPr>
              <w:spacing w:line="276" w:lineRule="auto"/>
              <w:jc w:val="both"/>
              <w:rPr>
                <w:rFonts w:ascii="Cambria" w:hAnsi="Cambria"/>
                <w:b/>
                <w:bCs/>
                <w:sz w:val="22"/>
                <w:szCs w:val="22"/>
                <w:lang w:eastAsia="ru-RU"/>
              </w:rPr>
            </w:pPr>
            <w:r w:rsidRPr="005F45AF">
              <w:rPr>
                <w:rFonts w:ascii="Cambria" w:hAnsi="Cambria"/>
                <w:b/>
                <w:bCs/>
                <w:sz w:val="22"/>
                <w:szCs w:val="22"/>
                <w:lang w:eastAsia="ru-RU"/>
              </w:rPr>
              <w:lastRenderedPageBreak/>
              <w:t>2014</w:t>
            </w:r>
          </w:p>
        </w:tc>
        <w:tc>
          <w:tcPr>
            <w:tcW w:w="1181" w:type="dxa"/>
            <w:tcBorders>
              <w:top w:val="single" w:sz="8" w:space="0" w:color="9BBB59"/>
              <w:left w:val="single" w:sz="8" w:space="0" w:color="9BBB59"/>
              <w:bottom w:val="single" w:sz="8" w:space="0" w:color="9BBB59"/>
              <w:right w:val="single" w:sz="8" w:space="0" w:color="9BBB59"/>
            </w:tcBorders>
            <w:shd w:val="clear" w:color="auto" w:fill="E6EED5"/>
          </w:tcPr>
          <w:p w:rsidR="006E4884" w:rsidRPr="005F45AF" w:rsidRDefault="006E4884" w:rsidP="00734E1B">
            <w:pPr>
              <w:spacing w:line="276" w:lineRule="auto"/>
              <w:jc w:val="both"/>
              <w:rPr>
                <w:sz w:val="22"/>
                <w:szCs w:val="22"/>
                <w:lang w:eastAsia="ru-RU"/>
              </w:rPr>
            </w:pPr>
            <w:r w:rsidRPr="005F45AF">
              <w:rPr>
                <w:sz w:val="22"/>
                <w:szCs w:val="22"/>
                <w:lang w:eastAsia="ru-RU"/>
              </w:rPr>
              <w:t>Gulbenes novads</w:t>
            </w:r>
          </w:p>
        </w:tc>
        <w:tc>
          <w:tcPr>
            <w:tcW w:w="1559" w:type="dxa"/>
            <w:tcBorders>
              <w:top w:val="single" w:sz="8" w:space="0" w:color="9BBB59"/>
              <w:left w:val="single" w:sz="8" w:space="0" w:color="9BBB59"/>
              <w:bottom w:val="single" w:sz="8" w:space="0" w:color="9BBB59"/>
              <w:right w:val="single" w:sz="8" w:space="0" w:color="9BBB59"/>
            </w:tcBorders>
            <w:shd w:val="clear" w:color="auto" w:fill="E6EED5"/>
          </w:tcPr>
          <w:p w:rsidR="006E4884" w:rsidRPr="005F45AF" w:rsidRDefault="006E4884" w:rsidP="005F45AF">
            <w:pPr>
              <w:spacing w:line="276" w:lineRule="auto"/>
              <w:jc w:val="center"/>
              <w:rPr>
                <w:sz w:val="22"/>
                <w:szCs w:val="22"/>
                <w:lang w:eastAsia="ru-RU"/>
              </w:rPr>
            </w:pPr>
            <w:r w:rsidRPr="005F45AF">
              <w:rPr>
                <w:sz w:val="22"/>
                <w:szCs w:val="22"/>
                <w:lang w:eastAsia="ru-RU"/>
              </w:rPr>
              <w:t>1080,396</w:t>
            </w:r>
          </w:p>
        </w:tc>
        <w:tc>
          <w:tcPr>
            <w:tcW w:w="1134" w:type="dxa"/>
            <w:tcBorders>
              <w:top w:val="single" w:sz="8" w:space="0" w:color="9BBB59"/>
              <w:left w:val="single" w:sz="8" w:space="0" w:color="9BBB59"/>
              <w:bottom w:val="single" w:sz="8" w:space="0" w:color="9BBB59"/>
              <w:right w:val="single" w:sz="8" w:space="0" w:color="9BBB59"/>
            </w:tcBorders>
            <w:shd w:val="clear" w:color="auto" w:fill="E6EED5"/>
          </w:tcPr>
          <w:p w:rsidR="006E4884" w:rsidRPr="005F45AF" w:rsidRDefault="006E4884" w:rsidP="005F45AF">
            <w:pPr>
              <w:spacing w:line="276" w:lineRule="auto"/>
              <w:jc w:val="center"/>
              <w:rPr>
                <w:sz w:val="22"/>
                <w:szCs w:val="22"/>
                <w:lang w:eastAsia="ru-RU"/>
              </w:rPr>
            </w:pPr>
            <w:r w:rsidRPr="005F45AF">
              <w:rPr>
                <w:sz w:val="22"/>
                <w:szCs w:val="22"/>
                <w:lang w:eastAsia="ru-RU"/>
              </w:rPr>
              <w:t>823,89</w:t>
            </w:r>
          </w:p>
        </w:tc>
        <w:tc>
          <w:tcPr>
            <w:tcW w:w="993" w:type="dxa"/>
            <w:tcBorders>
              <w:top w:val="single" w:sz="8" w:space="0" w:color="9BBB59"/>
              <w:left w:val="single" w:sz="8" w:space="0" w:color="9BBB59"/>
              <w:bottom w:val="single" w:sz="8" w:space="0" w:color="9BBB59"/>
              <w:right w:val="single" w:sz="8" w:space="0" w:color="9BBB59"/>
            </w:tcBorders>
            <w:shd w:val="clear" w:color="auto" w:fill="E6EED5"/>
          </w:tcPr>
          <w:p w:rsidR="006E4884" w:rsidRPr="005F45AF" w:rsidRDefault="006E4884" w:rsidP="005F45AF">
            <w:pPr>
              <w:spacing w:line="276" w:lineRule="auto"/>
              <w:jc w:val="center"/>
              <w:rPr>
                <w:sz w:val="22"/>
                <w:szCs w:val="22"/>
                <w:lang w:eastAsia="ru-RU"/>
              </w:rPr>
            </w:pPr>
            <w:r w:rsidRPr="005F45AF">
              <w:rPr>
                <w:sz w:val="22"/>
                <w:szCs w:val="22"/>
                <w:lang w:eastAsia="ru-RU"/>
              </w:rPr>
              <w:t>78</w:t>
            </w:r>
          </w:p>
        </w:tc>
        <w:tc>
          <w:tcPr>
            <w:tcW w:w="1134" w:type="dxa"/>
            <w:tcBorders>
              <w:top w:val="single" w:sz="8" w:space="0" w:color="9BBB59"/>
              <w:left w:val="single" w:sz="8" w:space="0" w:color="9BBB59"/>
              <w:bottom w:val="single" w:sz="8" w:space="0" w:color="9BBB59"/>
              <w:right w:val="single" w:sz="8" w:space="0" w:color="9BBB59"/>
            </w:tcBorders>
            <w:shd w:val="clear" w:color="auto" w:fill="E6EED5"/>
          </w:tcPr>
          <w:p w:rsidR="006E4884" w:rsidRPr="005F45AF" w:rsidRDefault="006E4884" w:rsidP="005F45AF">
            <w:pPr>
              <w:spacing w:line="276" w:lineRule="auto"/>
              <w:jc w:val="center"/>
              <w:rPr>
                <w:sz w:val="22"/>
                <w:szCs w:val="22"/>
                <w:lang w:eastAsia="ru-RU"/>
              </w:rPr>
            </w:pPr>
            <w:r w:rsidRPr="005F45AF">
              <w:rPr>
                <w:sz w:val="22"/>
                <w:szCs w:val="22"/>
                <w:lang w:eastAsia="ru-RU"/>
              </w:rPr>
              <w:t>801,466</w:t>
            </w:r>
          </w:p>
        </w:tc>
        <w:tc>
          <w:tcPr>
            <w:tcW w:w="1134" w:type="dxa"/>
            <w:tcBorders>
              <w:top w:val="single" w:sz="8" w:space="0" w:color="9BBB59"/>
              <w:left w:val="single" w:sz="8" w:space="0" w:color="9BBB59"/>
              <w:bottom w:val="single" w:sz="8" w:space="0" w:color="9BBB59"/>
              <w:right w:val="single" w:sz="8" w:space="0" w:color="9BBB59"/>
            </w:tcBorders>
            <w:shd w:val="clear" w:color="auto" w:fill="E6EED5"/>
          </w:tcPr>
          <w:p w:rsidR="006E4884" w:rsidRPr="005F45AF" w:rsidRDefault="006E4884" w:rsidP="005F45AF">
            <w:pPr>
              <w:spacing w:line="276" w:lineRule="auto"/>
              <w:jc w:val="center"/>
              <w:rPr>
                <w:sz w:val="22"/>
                <w:szCs w:val="22"/>
                <w:lang w:eastAsia="ru-RU"/>
              </w:rPr>
            </w:pPr>
            <w:r w:rsidRPr="005F45AF">
              <w:rPr>
                <w:sz w:val="22"/>
                <w:szCs w:val="22"/>
                <w:lang w:eastAsia="ru-RU"/>
              </w:rPr>
              <w:t>0</w:t>
            </w:r>
          </w:p>
        </w:tc>
        <w:tc>
          <w:tcPr>
            <w:tcW w:w="1134" w:type="dxa"/>
            <w:tcBorders>
              <w:top w:val="single" w:sz="8" w:space="0" w:color="9BBB59"/>
              <w:left w:val="single" w:sz="8" w:space="0" w:color="9BBB59"/>
              <w:bottom w:val="single" w:sz="8" w:space="0" w:color="9BBB59"/>
              <w:right w:val="single" w:sz="8" w:space="0" w:color="9BBB59"/>
            </w:tcBorders>
            <w:shd w:val="clear" w:color="auto" w:fill="E6EED5"/>
          </w:tcPr>
          <w:p w:rsidR="006E4884" w:rsidRPr="005F45AF" w:rsidRDefault="006E4884" w:rsidP="005F45AF">
            <w:pPr>
              <w:spacing w:line="276" w:lineRule="auto"/>
              <w:jc w:val="center"/>
              <w:rPr>
                <w:sz w:val="22"/>
                <w:szCs w:val="22"/>
                <w:lang w:eastAsia="ru-RU"/>
              </w:rPr>
            </w:pPr>
            <w:r w:rsidRPr="005F45AF">
              <w:rPr>
                <w:sz w:val="22"/>
                <w:szCs w:val="22"/>
                <w:lang w:eastAsia="ru-RU"/>
              </w:rPr>
              <w:t>823,89</w:t>
            </w:r>
          </w:p>
        </w:tc>
        <w:tc>
          <w:tcPr>
            <w:tcW w:w="1100" w:type="dxa"/>
            <w:tcBorders>
              <w:top w:val="single" w:sz="8" w:space="0" w:color="9BBB59"/>
              <w:left w:val="single" w:sz="8" w:space="0" w:color="9BBB59"/>
              <w:bottom w:val="single" w:sz="8" w:space="0" w:color="9BBB59"/>
              <w:right w:val="single" w:sz="8" w:space="0" w:color="9BBB59"/>
            </w:tcBorders>
            <w:shd w:val="clear" w:color="auto" w:fill="E6EED5"/>
          </w:tcPr>
          <w:p w:rsidR="006E4884" w:rsidRPr="005F45AF" w:rsidRDefault="006E4884" w:rsidP="005F45AF">
            <w:pPr>
              <w:spacing w:line="276" w:lineRule="auto"/>
              <w:jc w:val="center"/>
              <w:rPr>
                <w:sz w:val="22"/>
                <w:szCs w:val="22"/>
                <w:lang w:eastAsia="ru-RU"/>
              </w:rPr>
            </w:pPr>
            <w:r w:rsidRPr="005F45AF">
              <w:rPr>
                <w:sz w:val="22"/>
                <w:szCs w:val="22"/>
                <w:lang w:eastAsia="ru-RU"/>
              </w:rPr>
              <w:t>256,506</w:t>
            </w:r>
          </w:p>
        </w:tc>
      </w:tr>
      <w:tr w:rsidR="002C3E5A" w:rsidRPr="00734E1B" w:rsidTr="00D54C0F">
        <w:tc>
          <w:tcPr>
            <w:tcW w:w="770" w:type="dxa"/>
            <w:tcBorders>
              <w:top w:val="single" w:sz="8" w:space="0" w:color="9BBB59"/>
              <w:left w:val="single" w:sz="8" w:space="0" w:color="9BBB59"/>
              <w:bottom w:val="single" w:sz="8" w:space="0" w:color="9BBB59"/>
              <w:right w:val="single" w:sz="8" w:space="0" w:color="9BBB59"/>
            </w:tcBorders>
            <w:shd w:val="clear" w:color="auto" w:fill="auto"/>
          </w:tcPr>
          <w:p w:rsidR="006E4884" w:rsidRPr="005F45AF" w:rsidRDefault="006E4884" w:rsidP="00734E1B">
            <w:pPr>
              <w:spacing w:line="276" w:lineRule="auto"/>
              <w:jc w:val="both"/>
              <w:rPr>
                <w:rFonts w:ascii="Cambria" w:hAnsi="Cambria"/>
                <w:b/>
                <w:bCs/>
                <w:sz w:val="22"/>
                <w:szCs w:val="22"/>
                <w:lang w:eastAsia="ru-RU"/>
              </w:rPr>
            </w:pPr>
            <w:r w:rsidRPr="005F45AF">
              <w:rPr>
                <w:rFonts w:ascii="Cambria" w:hAnsi="Cambria"/>
                <w:b/>
                <w:bCs/>
                <w:sz w:val="22"/>
                <w:szCs w:val="22"/>
                <w:lang w:eastAsia="ru-RU"/>
              </w:rPr>
              <w:t>2013</w:t>
            </w:r>
          </w:p>
        </w:tc>
        <w:tc>
          <w:tcPr>
            <w:tcW w:w="1181" w:type="dxa"/>
            <w:tcBorders>
              <w:top w:val="single" w:sz="8" w:space="0" w:color="9BBB59"/>
              <w:left w:val="single" w:sz="8" w:space="0" w:color="9BBB59"/>
              <w:bottom w:val="single" w:sz="8" w:space="0" w:color="9BBB59"/>
              <w:right w:val="single" w:sz="8" w:space="0" w:color="9BBB59"/>
            </w:tcBorders>
            <w:shd w:val="clear" w:color="auto" w:fill="auto"/>
          </w:tcPr>
          <w:p w:rsidR="006E4884" w:rsidRPr="005F45AF" w:rsidRDefault="006E4884" w:rsidP="00734E1B">
            <w:pPr>
              <w:spacing w:line="276" w:lineRule="auto"/>
              <w:jc w:val="both"/>
              <w:rPr>
                <w:sz w:val="22"/>
                <w:szCs w:val="22"/>
                <w:lang w:eastAsia="ru-RU"/>
              </w:rPr>
            </w:pPr>
            <w:r w:rsidRPr="005F45AF">
              <w:rPr>
                <w:sz w:val="22"/>
                <w:szCs w:val="22"/>
                <w:lang w:eastAsia="ru-RU"/>
              </w:rPr>
              <w:t>Gulbenes novads</w:t>
            </w:r>
          </w:p>
        </w:tc>
        <w:tc>
          <w:tcPr>
            <w:tcW w:w="1559" w:type="dxa"/>
            <w:tcBorders>
              <w:top w:val="single" w:sz="8" w:space="0" w:color="9BBB59"/>
              <w:left w:val="single" w:sz="8" w:space="0" w:color="9BBB59"/>
              <w:bottom w:val="single" w:sz="8" w:space="0" w:color="9BBB59"/>
              <w:right w:val="single" w:sz="8" w:space="0" w:color="9BBB59"/>
            </w:tcBorders>
            <w:shd w:val="clear" w:color="auto" w:fill="auto"/>
          </w:tcPr>
          <w:p w:rsidR="006E4884" w:rsidRPr="005F45AF" w:rsidRDefault="006E4884" w:rsidP="005F45AF">
            <w:pPr>
              <w:spacing w:line="276" w:lineRule="auto"/>
              <w:jc w:val="center"/>
              <w:rPr>
                <w:sz w:val="22"/>
                <w:szCs w:val="22"/>
                <w:lang w:eastAsia="ru-RU"/>
              </w:rPr>
            </w:pPr>
            <w:r w:rsidRPr="005F45AF">
              <w:rPr>
                <w:sz w:val="22"/>
                <w:szCs w:val="22"/>
                <w:lang w:eastAsia="ru-RU"/>
              </w:rPr>
              <w:t>1091,602</w:t>
            </w:r>
          </w:p>
        </w:tc>
        <w:tc>
          <w:tcPr>
            <w:tcW w:w="1134" w:type="dxa"/>
            <w:tcBorders>
              <w:top w:val="single" w:sz="8" w:space="0" w:color="9BBB59"/>
              <w:left w:val="single" w:sz="8" w:space="0" w:color="9BBB59"/>
              <w:bottom w:val="single" w:sz="8" w:space="0" w:color="9BBB59"/>
              <w:right w:val="single" w:sz="8" w:space="0" w:color="9BBB59"/>
            </w:tcBorders>
            <w:shd w:val="clear" w:color="auto" w:fill="auto"/>
          </w:tcPr>
          <w:p w:rsidR="006E4884" w:rsidRPr="005F45AF" w:rsidRDefault="006E4884" w:rsidP="005F45AF">
            <w:pPr>
              <w:spacing w:line="276" w:lineRule="auto"/>
              <w:jc w:val="center"/>
              <w:rPr>
                <w:sz w:val="22"/>
                <w:szCs w:val="22"/>
                <w:lang w:eastAsia="ru-RU"/>
              </w:rPr>
            </w:pPr>
            <w:r w:rsidRPr="005F45AF">
              <w:rPr>
                <w:sz w:val="22"/>
                <w:szCs w:val="22"/>
                <w:lang w:eastAsia="ru-RU"/>
              </w:rPr>
              <w:t>774,152</w:t>
            </w:r>
          </w:p>
        </w:tc>
        <w:tc>
          <w:tcPr>
            <w:tcW w:w="993" w:type="dxa"/>
            <w:tcBorders>
              <w:top w:val="single" w:sz="8" w:space="0" w:color="9BBB59"/>
              <w:left w:val="single" w:sz="8" w:space="0" w:color="9BBB59"/>
              <w:bottom w:val="single" w:sz="8" w:space="0" w:color="9BBB59"/>
              <w:right w:val="single" w:sz="8" w:space="0" w:color="9BBB59"/>
            </w:tcBorders>
            <w:shd w:val="clear" w:color="auto" w:fill="auto"/>
          </w:tcPr>
          <w:p w:rsidR="006E4884" w:rsidRPr="005F45AF" w:rsidRDefault="006E4884" w:rsidP="005F45AF">
            <w:pPr>
              <w:spacing w:line="276" w:lineRule="auto"/>
              <w:jc w:val="center"/>
              <w:rPr>
                <w:sz w:val="22"/>
                <w:szCs w:val="22"/>
                <w:lang w:eastAsia="ru-RU"/>
              </w:rPr>
            </w:pPr>
            <w:r w:rsidRPr="005F45AF">
              <w:rPr>
                <w:sz w:val="22"/>
                <w:szCs w:val="22"/>
                <w:lang w:eastAsia="ru-RU"/>
              </w:rPr>
              <w:t>69</w:t>
            </w:r>
          </w:p>
        </w:tc>
        <w:tc>
          <w:tcPr>
            <w:tcW w:w="1134" w:type="dxa"/>
            <w:tcBorders>
              <w:top w:val="single" w:sz="8" w:space="0" w:color="9BBB59"/>
              <w:left w:val="single" w:sz="8" w:space="0" w:color="9BBB59"/>
              <w:bottom w:val="single" w:sz="8" w:space="0" w:color="9BBB59"/>
              <w:right w:val="single" w:sz="8" w:space="0" w:color="9BBB59"/>
            </w:tcBorders>
            <w:shd w:val="clear" w:color="auto" w:fill="auto"/>
          </w:tcPr>
          <w:p w:rsidR="006E4884" w:rsidRPr="005F45AF" w:rsidRDefault="006E4884" w:rsidP="005F45AF">
            <w:pPr>
              <w:spacing w:line="276" w:lineRule="auto"/>
              <w:jc w:val="center"/>
              <w:rPr>
                <w:sz w:val="22"/>
                <w:szCs w:val="22"/>
                <w:lang w:eastAsia="ru-RU"/>
              </w:rPr>
            </w:pPr>
            <w:r w:rsidRPr="005F45AF">
              <w:rPr>
                <w:sz w:val="22"/>
                <w:szCs w:val="22"/>
                <w:lang w:eastAsia="ru-RU"/>
              </w:rPr>
              <w:t>752,657</w:t>
            </w:r>
          </w:p>
        </w:tc>
        <w:tc>
          <w:tcPr>
            <w:tcW w:w="1134" w:type="dxa"/>
            <w:tcBorders>
              <w:top w:val="single" w:sz="8" w:space="0" w:color="9BBB59"/>
              <w:left w:val="single" w:sz="8" w:space="0" w:color="9BBB59"/>
              <w:bottom w:val="single" w:sz="8" w:space="0" w:color="9BBB59"/>
              <w:right w:val="single" w:sz="8" w:space="0" w:color="9BBB59"/>
            </w:tcBorders>
            <w:shd w:val="clear" w:color="auto" w:fill="auto"/>
          </w:tcPr>
          <w:p w:rsidR="006E4884" w:rsidRPr="005F45AF" w:rsidRDefault="006E4884" w:rsidP="005F45AF">
            <w:pPr>
              <w:spacing w:line="276" w:lineRule="auto"/>
              <w:jc w:val="center"/>
              <w:rPr>
                <w:sz w:val="22"/>
                <w:szCs w:val="22"/>
                <w:lang w:eastAsia="ru-RU"/>
              </w:rPr>
            </w:pPr>
            <w:r w:rsidRPr="005F45AF">
              <w:rPr>
                <w:sz w:val="22"/>
                <w:szCs w:val="22"/>
                <w:lang w:eastAsia="ru-RU"/>
              </w:rPr>
              <w:t>0</w:t>
            </w:r>
          </w:p>
        </w:tc>
        <w:tc>
          <w:tcPr>
            <w:tcW w:w="1134" w:type="dxa"/>
            <w:tcBorders>
              <w:top w:val="single" w:sz="8" w:space="0" w:color="9BBB59"/>
              <w:left w:val="single" w:sz="8" w:space="0" w:color="9BBB59"/>
              <w:bottom w:val="single" w:sz="8" w:space="0" w:color="9BBB59"/>
              <w:right w:val="single" w:sz="8" w:space="0" w:color="9BBB59"/>
            </w:tcBorders>
            <w:shd w:val="clear" w:color="auto" w:fill="auto"/>
          </w:tcPr>
          <w:p w:rsidR="006E4884" w:rsidRPr="005F45AF" w:rsidRDefault="006E4884" w:rsidP="005F45AF">
            <w:pPr>
              <w:spacing w:line="276" w:lineRule="auto"/>
              <w:jc w:val="center"/>
              <w:rPr>
                <w:sz w:val="22"/>
                <w:szCs w:val="22"/>
                <w:lang w:eastAsia="ru-RU"/>
              </w:rPr>
            </w:pPr>
            <w:r w:rsidRPr="005F45AF">
              <w:rPr>
                <w:sz w:val="22"/>
                <w:szCs w:val="22"/>
                <w:lang w:eastAsia="ru-RU"/>
              </w:rPr>
              <w:t>774,152</w:t>
            </w:r>
          </w:p>
        </w:tc>
        <w:tc>
          <w:tcPr>
            <w:tcW w:w="1100" w:type="dxa"/>
            <w:tcBorders>
              <w:top w:val="single" w:sz="8" w:space="0" w:color="9BBB59"/>
              <w:left w:val="single" w:sz="8" w:space="0" w:color="9BBB59"/>
              <w:bottom w:val="single" w:sz="8" w:space="0" w:color="9BBB59"/>
              <w:right w:val="single" w:sz="8" w:space="0" w:color="9BBB59"/>
            </w:tcBorders>
            <w:shd w:val="clear" w:color="auto" w:fill="auto"/>
          </w:tcPr>
          <w:p w:rsidR="006E4884" w:rsidRPr="005F45AF" w:rsidRDefault="006E4884" w:rsidP="005F45AF">
            <w:pPr>
              <w:spacing w:line="276" w:lineRule="auto"/>
              <w:jc w:val="center"/>
              <w:rPr>
                <w:sz w:val="22"/>
                <w:szCs w:val="22"/>
                <w:lang w:eastAsia="ru-RU"/>
              </w:rPr>
            </w:pPr>
            <w:r w:rsidRPr="005F45AF">
              <w:rPr>
                <w:sz w:val="22"/>
                <w:szCs w:val="22"/>
                <w:lang w:eastAsia="ru-RU"/>
              </w:rPr>
              <w:t>317,45</w:t>
            </w:r>
          </w:p>
        </w:tc>
      </w:tr>
      <w:tr w:rsidR="002C3E5A" w:rsidRPr="00734E1B" w:rsidTr="00D54C0F">
        <w:tc>
          <w:tcPr>
            <w:tcW w:w="770" w:type="dxa"/>
            <w:tcBorders>
              <w:top w:val="single" w:sz="8" w:space="0" w:color="9BBB59"/>
              <w:left w:val="single" w:sz="8" w:space="0" w:color="9BBB59"/>
              <w:bottom w:val="single" w:sz="8" w:space="0" w:color="9BBB59"/>
              <w:right w:val="single" w:sz="8" w:space="0" w:color="9BBB59"/>
            </w:tcBorders>
            <w:shd w:val="clear" w:color="auto" w:fill="E6EED5"/>
          </w:tcPr>
          <w:p w:rsidR="006E4884" w:rsidRPr="005F45AF" w:rsidRDefault="006E4884" w:rsidP="00734E1B">
            <w:pPr>
              <w:spacing w:line="276" w:lineRule="auto"/>
              <w:jc w:val="both"/>
              <w:rPr>
                <w:rFonts w:ascii="Cambria" w:hAnsi="Cambria"/>
                <w:b/>
                <w:bCs/>
                <w:sz w:val="22"/>
                <w:szCs w:val="22"/>
                <w:lang w:eastAsia="ru-RU"/>
              </w:rPr>
            </w:pPr>
            <w:r w:rsidRPr="005F45AF">
              <w:rPr>
                <w:rFonts w:ascii="Cambria" w:hAnsi="Cambria"/>
                <w:b/>
                <w:bCs/>
                <w:sz w:val="22"/>
                <w:szCs w:val="22"/>
                <w:lang w:eastAsia="ru-RU"/>
              </w:rPr>
              <w:t>2012</w:t>
            </w:r>
          </w:p>
        </w:tc>
        <w:tc>
          <w:tcPr>
            <w:tcW w:w="1181" w:type="dxa"/>
            <w:tcBorders>
              <w:top w:val="single" w:sz="8" w:space="0" w:color="9BBB59"/>
              <w:left w:val="single" w:sz="8" w:space="0" w:color="9BBB59"/>
              <w:bottom w:val="single" w:sz="8" w:space="0" w:color="9BBB59"/>
              <w:right w:val="single" w:sz="8" w:space="0" w:color="9BBB59"/>
            </w:tcBorders>
            <w:shd w:val="clear" w:color="auto" w:fill="E6EED5"/>
          </w:tcPr>
          <w:p w:rsidR="006E4884" w:rsidRPr="005F45AF" w:rsidRDefault="006E4884" w:rsidP="00734E1B">
            <w:pPr>
              <w:spacing w:line="276" w:lineRule="auto"/>
              <w:jc w:val="both"/>
              <w:rPr>
                <w:sz w:val="22"/>
                <w:szCs w:val="22"/>
                <w:lang w:eastAsia="ru-RU"/>
              </w:rPr>
            </w:pPr>
            <w:r w:rsidRPr="005F45AF">
              <w:rPr>
                <w:sz w:val="22"/>
                <w:szCs w:val="22"/>
                <w:lang w:eastAsia="ru-RU"/>
              </w:rPr>
              <w:t>Gulbenes novads</w:t>
            </w:r>
          </w:p>
        </w:tc>
        <w:tc>
          <w:tcPr>
            <w:tcW w:w="1559" w:type="dxa"/>
            <w:tcBorders>
              <w:top w:val="single" w:sz="8" w:space="0" w:color="9BBB59"/>
              <w:left w:val="single" w:sz="8" w:space="0" w:color="9BBB59"/>
              <w:bottom w:val="single" w:sz="8" w:space="0" w:color="9BBB59"/>
              <w:right w:val="single" w:sz="8" w:space="0" w:color="9BBB59"/>
            </w:tcBorders>
            <w:shd w:val="clear" w:color="auto" w:fill="E6EED5"/>
          </w:tcPr>
          <w:p w:rsidR="006E4884" w:rsidRPr="005F45AF" w:rsidRDefault="006E4884" w:rsidP="005F45AF">
            <w:pPr>
              <w:spacing w:line="276" w:lineRule="auto"/>
              <w:jc w:val="center"/>
              <w:rPr>
                <w:sz w:val="22"/>
                <w:szCs w:val="22"/>
                <w:lang w:eastAsia="ru-RU"/>
              </w:rPr>
            </w:pPr>
            <w:r w:rsidRPr="005F45AF">
              <w:rPr>
                <w:sz w:val="22"/>
                <w:szCs w:val="22"/>
                <w:lang w:eastAsia="ru-RU"/>
              </w:rPr>
              <w:t>1199,7</w:t>
            </w:r>
          </w:p>
        </w:tc>
        <w:tc>
          <w:tcPr>
            <w:tcW w:w="1134" w:type="dxa"/>
            <w:tcBorders>
              <w:top w:val="single" w:sz="8" w:space="0" w:color="9BBB59"/>
              <w:left w:val="single" w:sz="8" w:space="0" w:color="9BBB59"/>
              <w:bottom w:val="single" w:sz="8" w:space="0" w:color="9BBB59"/>
              <w:right w:val="single" w:sz="8" w:space="0" w:color="9BBB59"/>
            </w:tcBorders>
            <w:shd w:val="clear" w:color="auto" w:fill="E6EED5"/>
          </w:tcPr>
          <w:p w:rsidR="006E4884" w:rsidRPr="005F45AF" w:rsidRDefault="006E4884" w:rsidP="005F45AF">
            <w:pPr>
              <w:spacing w:line="276" w:lineRule="auto"/>
              <w:jc w:val="center"/>
              <w:rPr>
                <w:sz w:val="22"/>
                <w:szCs w:val="22"/>
                <w:lang w:eastAsia="ru-RU"/>
              </w:rPr>
            </w:pPr>
            <w:r w:rsidRPr="005F45AF">
              <w:rPr>
                <w:sz w:val="22"/>
                <w:szCs w:val="22"/>
                <w:lang w:eastAsia="ru-RU"/>
              </w:rPr>
              <w:t>764,76</w:t>
            </w:r>
          </w:p>
        </w:tc>
        <w:tc>
          <w:tcPr>
            <w:tcW w:w="993" w:type="dxa"/>
            <w:tcBorders>
              <w:top w:val="single" w:sz="8" w:space="0" w:color="9BBB59"/>
              <w:left w:val="single" w:sz="8" w:space="0" w:color="9BBB59"/>
              <w:bottom w:val="single" w:sz="8" w:space="0" w:color="9BBB59"/>
              <w:right w:val="single" w:sz="8" w:space="0" w:color="9BBB59"/>
            </w:tcBorders>
            <w:shd w:val="clear" w:color="auto" w:fill="E6EED5"/>
          </w:tcPr>
          <w:p w:rsidR="006E4884" w:rsidRPr="005F45AF" w:rsidRDefault="006E4884" w:rsidP="005F45AF">
            <w:pPr>
              <w:spacing w:line="276" w:lineRule="auto"/>
              <w:jc w:val="center"/>
              <w:rPr>
                <w:sz w:val="22"/>
                <w:szCs w:val="22"/>
                <w:lang w:eastAsia="ru-RU"/>
              </w:rPr>
            </w:pPr>
            <w:r w:rsidRPr="005F45AF">
              <w:rPr>
                <w:sz w:val="22"/>
                <w:szCs w:val="22"/>
                <w:lang w:eastAsia="ru-RU"/>
              </w:rPr>
              <w:t>78</w:t>
            </w:r>
          </w:p>
        </w:tc>
        <w:tc>
          <w:tcPr>
            <w:tcW w:w="1134" w:type="dxa"/>
            <w:tcBorders>
              <w:top w:val="single" w:sz="8" w:space="0" w:color="9BBB59"/>
              <w:left w:val="single" w:sz="8" w:space="0" w:color="9BBB59"/>
              <w:bottom w:val="single" w:sz="8" w:space="0" w:color="9BBB59"/>
              <w:right w:val="single" w:sz="8" w:space="0" w:color="9BBB59"/>
            </w:tcBorders>
            <w:shd w:val="clear" w:color="auto" w:fill="E6EED5"/>
          </w:tcPr>
          <w:p w:rsidR="006E4884" w:rsidRPr="005F45AF" w:rsidRDefault="006E4884" w:rsidP="005F45AF">
            <w:pPr>
              <w:spacing w:line="276" w:lineRule="auto"/>
              <w:jc w:val="center"/>
              <w:rPr>
                <w:sz w:val="22"/>
                <w:szCs w:val="22"/>
                <w:lang w:eastAsia="ru-RU"/>
              </w:rPr>
            </w:pPr>
            <w:r w:rsidRPr="005F45AF">
              <w:rPr>
                <w:sz w:val="22"/>
                <w:szCs w:val="22"/>
                <w:lang w:eastAsia="ru-RU"/>
              </w:rPr>
              <w:t>736,966</w:t>
            </w:r>
          </w:p>
        </w:tc>
        <w:tc>
          <w:tcPr>
            <w:tcW w:w="1134" w:type="dxa"/>
            <w:tcBorders>
              <w:top w:val="single" w:sz="8" w:space="0" w:color="9BBB59"/>
              <w:left w:val="single" w:sz="8" w:space="0" w:color="9BBB59"/>
              <w:bottom w:val="single" w:sz="8" w:space="0" w:color="9BBB59"/>
              <w:right w:val="single" w:sz="8" w:space="0" w:color="9BBB59"/>
            </w:tcBorders>
            <w:shd w:val="clear" w:color="auto" w:fill="E6EED5"/>
          </w:tcPr>
          <w:p w:rsidR="006E4884" w:rsidRPr="005F45AF" w:rsidRDefault="006E4884" w:rsidP="005F45AF">
            <w:pPr>
              <w:spacing w:line="276" w:lineRule="auto"/>
              <w:jc w:val="center"/>
              <w:rPr>
                <w:sz w:val="22"/>
                <w:szCs w:val="22"/>
                <w:lang w:eastAsia="ru-RU"/>
              </w:rPr>
            </w:pPr>
            <w:r w:rsidRPr="005F45AF">
              <w:rPr>
                <w:sz w:val="22"/>
                <w:szCs w:val="22"/>
                <w:lang w:eastAsia="ru-RU"/>
              </w:rPr>
              <w:t>0</w:t>
            </w:r>
          </w:p>
        </w:tc>
        <w:tc>
          <w:tcPr>
            <w:tcW w:w="1134" w:type="dxa"/>
            <w:tcBorders>
              <w:top w:val="single" w:sz="8" w:space="0" w:color="9BBB59"/>
              <w:left w:val="single" w:sz="8" w:space="0" w:color="9BBB59"/>
              <w:bottom w:val="single" w:sz="8" w:space="0" w:color="9BBB59"/>
              <w:right w:val="single" w:sz="8" w:space="0" w:color="9BBB59"/>
            </w:tcBorders>
            <w:shd w:val="clear" w:color="auto" w:fill="E6EED5"/>
          </w:tcPr>
          <w:p w:rsidR="006E4884" w:rsidRPr="005F45AF" w:rsidRDefault="006E4884" w:rsidP="005F45AF">
            <w:pPr>
              <w:spacing w:line="276" w:lineRule="auto"/>
              <w:jc w:val="center"/>
              <w:rPr>
                <w:sz w:val="22"/>
                <w:szCs w:val="22"/>
                <w:lang w:eastAsia="ru-RU"/>
              </w:rPr>
            </w:pPr>
            <w:r w:rsidRPr="005F45AF">
              <w:rPr>
                <w:sz w:val="22"/>
                <w:szCs w:val="22"/>
                <w:lang w:eastAsia="ru-RU"/>
              </w:rPr>
              <w:t>764,76</w:t>
            </w:r>
          </w:p>
        </w:tc>
        <w:tc>
          <w:tcPr>
            <w:tcW w:w="1100" w:type="dxa"/>
            <w:tcBorders>
              <w:top w:val="single" w:sz="8" w:space="0" w:color="9BBB59"/>
              <w:left w:val="single" w:sz="8" w:space="0" w:color="9BBB59"/>
              <w:bottom w:val="single" w:sz="8" w:space="0" w:color="9BBB59"/>
              <w:right w:val="single" w:sz="8" w:space="0" w:color="9BBB59"/>
            </w:tcBorders>
            <w:shd w:val="clear" w:color="auto" w:fill="E6EED5"/>
          </w:tcPr>
          <w:p w:rsidR="006E4884" w:rsidRPr="005F45AF" w:rsidRDefault="006E4884" w:rsidP="005F45AF">
            <w:pPr>
              <w:spacing w:line="276" w:lineRule="auto"/>
              <w:jc w:val="center"/>
              <w:rPr>
                <w:sz w:val="22"/>
                <w:szCs w:val="22"/>
                <w:lang w:eastAsia="ru-RU"/>
              </w:rPr>
            </w:pPr>
            <w:r w:rsidRPr="005F45AF">
              <w:rPr>
                <w:sz w:val="22"/>
                <w:szCs w:val="22"/>
                <w:lang w:eastAsia="ru-RU"/>
              </w:rPr>
              <w:t>434,94</w:t>
            </w:r>
          </w:p>
        </w:tc>
      </w:tr>
    </w:tbl>
    <w:p w:rsidR="00746691" w:rsidRPr="00746691" w:rsidRDefault="00893136" w:rsidP="00746691">
      <w:pPr>
        <w:spacing w:line="276" w:lineRule="auto"/>
        <w:jc w:val="right"/>
        <w:rPr>
          <w:sz w:val="20"/>
          <w:szCs w:val="20"/>
          <w:lang w:eastAsia="ru-RU"/>
        </w:rPr>
      </w:pPr>
      <w:r>
        <w:rPr>
          <w:sz w:val="20"/>
          <w:szCs w:val="20"/>
          <w:lang w:eastAsia="ru-RU"/>
        </w:rPr>
        <w:t>(</w:t>
      </w:r>
      <w:r w:rsidRPr="00893136">
        <w:rPr>
          <w:sz w:val="20"/>
          <w:szCs w:val="20"/>
          <w:lang w:eastAsia="ru-RU"/>
        </w:rPr>
        <w:t>Avots</w:t>
      </w:r>
      <w:r w:rsidR="005F45AF">
        <w:rPr>
          <w:sz w:val="20"/>
          <w:szCs w:val="20"/>
          <w:lang w:eastAsia="ru-RU"/>
        </w:rPr>
        <w:t>: 2-</w:t>
      </w:r>
      <w:r w:rsidRPr="00893136">
        <w:rPr>
          <w:sz w:val="20"/>
          <w:szCs w:val="20"/>
          <w:lang w:eastAsia="ru-RU"/>
        </w:rPr>
        <w:t>Ūdens</w:t>
      </w:r>
      <w:r w:rsidR="005C52B7">
        <w:rPr>
          <w:sz w:val="20"/>
          <w:szCs w:val="20"/>
          <w:lang w:eastAsia="ru-RU"/>
        </w:rPr>
        <w:t xml:space="preserve"> statistikas pārskata</w:t>
      </w:r>
      <w:r w:rsidRPr="00893136">
        <w:rPr>
          <w:sz w:val="20"/>
          <w:szCs w:val="20"/>
          <w:lang w:eastAsia="ru-RU"/>
        </w:rPr>
        <w:t>, LVĢMC</w:t>
      </w:r>
      <w:proofErr w:type="gramStart"/>
      <w:r w:rsidRPr="00893136">
        <w:rPr>
          <w:sz w:val="20"/>
          <w:szCs w:val="20"/>
          <w:lang w:eastAsia="ru-RU"/>
        </w:rPr>
        <w:t xml:space="preserve"> </w:t>
      </w:r>
      <w:r>
        <w:rPr>
          <w:sz w:val="20"/>
          <w:szCs w:val="20"/>
          <w:lang w:eastAsia="ru-RU"/>
        </w:rPr>
        <w:t>)</w:t>
      </w:r>
      <w:proofErr w:type="gramEnd"/>
      <w:r w:rsidRPr="00893136">
        <w:rPr>
          <w:sz w:val="20"/>
          <w:szCs w:val="20"/>
          <w:lang w:eastAsia="ru-RU"/>
        </w:rPr>
        <w:t xml:space="preserve"> </w:t>
      </w:r>
    </w:p>
    <w:p w:rsidR="005C52B7" w:rsidRDefault="005C52B7" w:rsidP="00893136">
      <w:pPr>
        <w:spacing w:line="276" w:lineRule="auto"/>
        <w:jc w:val="center"/>
        <w:rPr>
          <w:b/>
          <w:sz w:val="24"/>
          <w:szCs w:val="24"/>
          <w:lang w:eastAsia="ru-RU"/>
        </w:rPr>
      </w:pPr>
    </w:p>
    <w:p w:rsidR="006E4884" w:rsidRDefault="006E4884" w:rsidP="00893136">
      <w:pPr>
        <w:spacing w:line="276" w:lineRule="auto"/>
        <w:jc w:val="center"/>
        <w:rPr>
          <w:b/>
          <w:sz w:val="24"/>
          <w:szCs w:val="24"/>
          <w:lang w:eastAsia="ru-RU"/>
        </w:rPr>
      </w:pPr>
      <w:r w:rsidRPr="00893136">
        <w:rPr>
          <w:b/>
          <w:sz w:val="24"/>
          <w:szCs w:val="24"/>
          <w:lang w:eastAsia="ru-RU"/>
        </w:rPr>
        <w:t>Ūdens lietošana</w:t>
      </w:r>
    </w:p>
    <w:p w:rsidR="002C3E5A" w:rsidRPr="002C3E5A" w:rsidRDefault="002C3E5A" w:rsidP="002C3E5A">
      <w:pPr>
        <w:spacing w:line="276" w:lineRule="auto"/>
        <w:ind w:left="720"/>
        <w:jc w:val="center"/>
        <w:rPr>
          <w:b/>
          <w:color w:val="FFFFFF"/>
          <w:sz w:val="24"/>
          <w:szCs w:val="24"/>
        </w:rPr>
      </w:pPr>
      <w:r>
        <w:rPr>
          <w:color w:val="000000"/>
          <w:sz w:val="24"/>
          <w:szCs w:val="24"/>
        </w:rPr>
        <w:t xml:space="preserve">                                                                                                  Tabula Nr. 4.1.3.2.</w:t>
      </w:r>
    </w:p>
    <w:tbl>
      <w:tblPr>
        <w:tblW w:w="10173"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ayout w:type="fixed"/>
        <w:tblLook w:val="04A0" w:firstRow="1" w:lastRow="0" w:firstColumn="1" w:lastColumn="0" w:noHBand="0" w:noVBand="1"/>
      </w:tblPr>
      <w:tblGrid>
        <w:gridCol w:w="1101"/>
        <w:gridCol w:w="1182"/>
        <w:gridCol w:w="1227"/>
        <w:gridCol w:w="1985"/>
        <w:gridCol w:w="1701"/>
        <w:gridCol w:w="1701"/>
        <w:gridCol w:w="1276"/>
      </w:tblGrid>
      <w:tr w:rsidR="006E4884" w:rsidRPr="00734E1B" w:rsidTr="00B82BF8">
        <w:tc>
          <w:tcPr>
            <w:tcW w:w="1101" w:type="dxa"/>
            <w:tcBorders>
              <w:top w:val="single" w:sz="8" w:space="0" w:color="9BBB59"/>
              <w:left w:val="single" w:sz="8" w:space="0" w:color="9BBB59"/>
              <w:bottom w:val="single" w:sz="18" w:space="0" w:color="9BBB59"/>
              <w:right w:val="single" w:sz="8" w:space="0" w:color="9BBB59"/>
            </w:tcBorders>
            <w:shd w:val="clear" w:color="auto" w:fill="auto"/>
          </w:tcPr>
          <w:p w:rsidR="006E4884" w:rsidRPr="00734E1B" w:rsidRDefault="006E4884" w:rsidP="00734E1B">
            <w:pPr>
              <w:spacing w:line="276" w:lineRule="auto"/>
              <w:jc w:val="both"/>
              <w:rPr>
                <w:rFonts w:ascii="Cambria" w:hAnsi="Cambria"/>
                <w:b/>
                <w:bCs/>
                <w:sz w:val="24"/>
                <w:szCs w:val="24"/>
                <w:lang w:eastAsia="ru-RU"/>
              </w:rPr>
            </w:pPr>
          </w:p>
        </w:tc>
        <w:tc>
          <w:tcPr>
            <w:tcW w:w="1182" w:type="dxa"/>
            <w:tcBorders>
              <w:top w:val="single" w:sz="8" w:space="0" w:color="9BBB59"/>
              <w:left w:val="single" w:sz="8" w:space="0" w:color="9BBB59"/>
              <w:bottom w:val="single" w:sz="18" w:space="0" w:color="9BBB59"/>
              <w:right w:val="single" w:sz="8" w:space="0" w:color="9BBB59"/>
            </w:tcBorders>
            <w:shd w:val="clear" w:color="auto" w:fill="auto"/>
            <w:hideMark/>
          </w:tcPr>
          <w:p w:rsidR="006E4884" w:rsidRPr="00734E1B" w:rsidRDefault="006E4884" w:rsidP="00734E1B">
            <w:pPr>
              <w:spacing w:line="276" w:lineRule="auto"/>
              <w:jc w:val="both"/>
              <w:rPr>
                <w:rFonts w:ascii="Cambria" w:hAnsi="Cambria"/>
                <w:b/>
                <w:bCs/>
                <w:sz w:val="24"/>
                <w:szCs w:val="24"/>
                <w:lang w:eastAsia="ru-RU"/>
              </w:rPr>
            </w:pPr>
          </w:p>
        </w:tc>
        <w:tc>
          <w:tcPr>
            <w:tcW w:w="1227" w:type="dxa"/>
            <w:tcBorders>
              <w:top w:val="single" w:sz="8" w:space="0" w:color="9BBB59"/>
              <w:left w:val="single" w:sz="8" w:space="0" w:color="9BBB59"/>
              <w:bottom w:val="single" w:sz="18" w:space="0" w:color="9BBB59"/>
              <w:right w:val="single" w:sz="8" w:space="0" w:color="9BBB59"/>
            </w:tcBorders>
            <w:shd w:val="clear" w:color="auto" w:fill="auto"/>
            <w:hideMark/>
          </w:tcPr>
          <w:p w:rsidR="00893136" w:rsidRPr="005C52B7" w:rsidRDefault="00893136" w:rsidP="00734E1B">
            <w:pPr>
              <w:spacing w:line="276" w:lineRule="auto"/>
              <w:jc w:val="both"/>
              <w:rPr>
                <w:rFonts w:ascii="Cambria" w:hAnsi="Cambria"/>
                <w:b/>
                <w:bCs/>
                <w:sz w:val="18"/>
                <w:szCs w:val="18"/>
                <w:lang w:eastAsia="ru-RU"/>
              </w:rPr>
            </w:pPr>
          </w:p>
          <w:p w:rsidR="006E4884" w:rsidRPr="005C52B7" w:rsidRDefault="006E4884" w:rsidP="00B82BF8">
            <w:pPr>
              <w:spacing w:line="276" w:lineRule="auto"/>
              <w:jc w:val="center"/>
              <w:rPr>
                <w:rFonts w:ascii="Cambria" w:hAnsi="Cambria"/>
                <w:b/>
                <w:bCs/>
                <w:sz w:val="18"/>
                <w:szCs w:val="18"/>
                <w:lang w:eastAsia="ru-RU"/>
              </w:rPr>
            </w:pPr>
            <w:r w:rsidRPr="005C52B7">
              <w:rPr>
                <w:rFonts w:ascii="Cambria" w:hAnsi="Cambria"/>
                <w:b/>
                <w:bCs/>
                <w:sz w:val="18"/>
                <w:szCs w:val="18"/>
                <w:lang w:eastAsia="ru-RU"/>
              </w:rPr>
              <w:t>Kopā</w:t>
            </w:r>
          </w:p>
        </w:tc>
        <w:tc>
          <w:tcPr>
            <w:tcW w:w="1985" w:type="dxa"/>
            <w:tcBorders>
              <w:top w:val="single" w:sz="8" w:space="0" w:color="9BBB59"/>
              <w:left w:val="single" w:sz="8" w:space="0" w:color="9BBB59"/>
              <w:bottom w:val="single" w:sz="18" w:space="0" w:color="9BBB59"/>
              <w:right w:val="single" w:sz="8" w:space="0" w:color="9BBB59"/>
            </w:tcBorders>
            <w:shd w:val="clear" w:color="auto" w:fill="auto"/>
            <w:hideMark/>
          </w:tcPr>
          <w:p w:rsidR="006E4884" w:rsidRPr="005C52B7" w:rsidRDefault="002C3E5A" w:rsidP="00B82BF8">
            <w:pPr>
              <w:spacing w:line="276" w:lineRule="auto"/>
              <w:jc w:val="center"/>
              <w:rPr>
                <w:rFonts w:ascii="Cambria" w:hAnsi="Cambria"/>
                <w:b/>
                <w:bCs/>
                <w:sz w:val="18"/>
                <w:szCs w:val="18"/>
                <w:lang w:eastAsia="ru-RU"/>
              </w:rPr>
            </w:pPr>
            <w:r w:rsidRPr="005C52B7">
              <w:rPr>
                <w:rFonts w:ascii="Cambria" w:hAnsi="Cambria"/>
                <w:b/>
                <w:bCs/>
                <w:sz w:val="18"/>
                <w:szCs w:val="18"/>
                <w:lang w:eastAsia="ru-RU"/>
              </w:rPr>
              <w:t xml:space="preserve"> </w:t>
            </w:r>
            <w:r w:rsidR="006E4884" w:rsidRPr="005C52B7">
              <w:rPr>
                <w:rFonts w:ascii="Cambria" w:hAnsi="Cambria"/>
                <w:b/>
                <w:bCs/>
                <w:sz w:val="18"/>
                <w:szCs w:val="18"/>
                <w:lang w:eastAsia="ru-RU"/>
              </w:rPr>
              <w:t>T.sk. ražošanas vajadzībām</w:t>
            </w:r>
            <w:r w:rsidR="00893136" w:rsidRPr="005C52B7">
              <w:rPr>
                <w:rFonts w:ascii="Cambria" w:hAnsi="Cambria"/>
                <w:b/>
                <w:bCs/>
                <w:sz w:val="18"/>
                <w:szCs w:val="18"/>
                <w:lang w:eastAsia="ru-RU"/>
              </w:rPr>
              <w:t xml:space="preserve"> t.m3/gadā</w:t>
            </w:r>
          </w:p>
        </w:tc>
        <w:tc>
          <w:tcPr>
            <w:tcW w:w="1701" w:type="dxa"/>
            <w:tcBorders>
              <w:top w:val="single" w:sz="8" w:space="0" w:color="9BBB59"/>
              <w:left w:val="single" w:sz="8" w:space="0" w:color="9BBB59"/>
              <w:bottom w:val="single" w:sz="18" w:space="0" w:color="9BBB59"/>
              <w:right w:val="single" w:sz="8" w:space="0" w:color="9BBB59"/>
            </w:tcBorders>
            <w:shd w:val="clear" w:color="auto" w:fill="auto"/>
            <w:hideMark/>
          </w:tcPr>
          <w:p w:rsidR="006E4884" w:rsidRPr="005C52B7" w:rsidRDefault="006E4884" w:rsidP="00734E1B">
            <w:pPr>
              <w:spacing w:line="276" w:lineRule="auto"/>
              <w:jc w:val="center"/>
              <w:rPr>
                <w:rFonts w:ascii="Cambria" w:hAnsi="Cambria"/>
                <w:b/>
                <w:bCs/>
                <w:sz w:val="18"/>
                <w:szCs w:val="18"/>
                <w:lang w:eastAsia="ru-RU"/>
              </w:rPr>
            </w:pPr>
            <w:r w:rsidRPr="005C52B7">
              <w:rPr>
                <w:rFonts w:ascii="Cambria" w:hAnsi="Cambria"/>
                <w:b/>
                <w:bCs/>
                <w:sz w:val="18"/>
                <w:szCs w:val="18"/>
                <w:lang w:eastAsia="ru-RU"/>
              </w:rPr>
              <w:t>T.sk. komun.,</w:t>
            </w:r>
            <w:r w:rsidR="002C3E5A" w:rsidRPr="005C52B7">
              <w:rPr>
                <w:rFonts w:ascii="Cambria" w:hAnsi="Cambria"/>
                <w:b/>
                <w:bCs/>
                <w:sz w:val="18"/>
                <w:szCs w:val="18"/>
                <w:lang w:eastAsia="ru-RU"/>
              </w:rPr>
              <w:t xml:space="preserve"> </w:t>
            </w:r>
            <w:r w:rsidRPr="005C52B7">
              <w:rPr>
                <w:rFonts w:ascii="Cambria" w:hAnsi="Cambria"/>
                <w:b/>
                <w:bCs/>
                <w:sz w:val="18"/>
                <w:szCs w:val="18"/>
                <w:lang w:eastAsia="ru-RU"/>
              </w:rPr>
              <w:t>sadzīves vajadzībām</w:t>
            </w:r>
            <w:r w:rsidR="00893136" w:rsidRPr="005C52B7">
              <w:rPr>
                <w:rFonts w:ascii="Cambria" w:hAnsi="Cambria"/>
                <w:b/>
                <w:bCs/>
                <w:sz w:val="18"/>
                <w:szCs w:val="18"/>
                <w:lang w:eastAsia="ru-RU"/>
              </w:rPr>
              <w:t xml:space="preserve"> t.m3/gadā</w:t>
            </w:r>
          </w:p>
        </w:tc>
        <w:tc>
          <w:tcPr>
            <w:tcW w:w="1701" w:type="dxa"/>
            <w:tcBorders>
              <w:top w:val="single" w:sz="8" w:space="0" w:color="9BBB59"/>
              <w:left w:val="single" w:sz="8" w:space="0" w:color="9BBB59"/>
              <w:bottom w:val="single" w:sz="18" w:space="0" w:color="9BBB59"/>
              <w:right w:val="single" w:sz="8" w:space="0" w:color="9BBB59"/>
            </w:tcBorders>
            <w:shd w:val="clear" w:color="auto" w:fill="auto"/>
            <w:hideMark/>
          </w:tcPr>
          <w:p w:rsidR="006E4884" w:rsidRPr="005C52B7" w:rsidRDefault="006E4884" w:rsidP="00734E1B">
            <w:pPr>
              <w:spacing w:line="276" w:lineRule="auto"/>
              <w:jc w:val="center"/>
              <w:rPr>
                <w:rFonts w:ascii="Cambria" w:hAnsi="Cambria"/>
                <w:b/>
                <w:bCs/>
                <w:sz w:val="18"/>
                <w:szCs w:val="18"/>
                <w:lang w:eastAsia="ru-RU"/>
              </w:rPr>
            </w:pPr>
            <w:r w:rsidRPr="005C52B7">
              <w:rPr>
                <w:rFonts w:ascii="Cambria" w:hAnsi="Cambria"/>
                <w:b/>
                <w:bCs/>
                <w:sz w:val="18"/>
                <w:szCs w:val="18"/>
                <w:lang w:eastAsia="ru-RU"/>
              </w:rPr>
              <w:t>Atgriezeniskās</w:t>
            </w:r>
          </w:p>
          <w:p w:rsidR="006E4884" w:rsidRPr="005C52B7" w:rsidRDefault="006E4884" w:rsidP="00734E1B">
            <w:pPr>
              <w:spacing w:line="276" w:lineRule="auto"/>
              <w:jc w:val="center"/>
              <w:rPr>
                <w:rFonts w:ascii="Cambria" w:hAnsi="Cambria"/>
                <w:b/>
                <w:bCs/>
                <w:sz w:val="18"/>
                <w:szCs w:val="18"/>
                <w:lang w:eastAsia="ru-RU"/>
              </w:rPr>
            </w:pPr>
            <w:r w:rsidRPr="005C52B7">
              <w:rPr>
                <w:rFonts w:ascii="Cambria" w:hAnsi="Cambria"/>
                <w:b/>
                <w:bCs/>
                <w:sz w:val="18"/>
                <w:szCs w:val="18"/>
                <w:lang w:eastAsia="ru-RU"/>
              </w:rPr>
              <w:t>sistēmās</w:t>
            </w:r>
            <w:r w:rsidR="00893136" w:rsidRPr="005C52B7">
              <w:rPr>
                <w:rFonts w:ascii="Cambria" w:hAnsi="Cambria"/>
                <w:b/>
                <w:bCs/>
                <w:sz w:val="18"/>
                <w:szCs w:val="18"/>
                <w:lang w:eastAsia="ru-RU"/>
              </w:rPr>
              <w:t xml:space="preserve"> t.m3/gadā</w:t>
            </w:r>
          </w:p>
        </w:tc>
        <w:tc>
          <w:tcPr>
            <w:tcW w:w="1276" w:type="dxa"/>
            <w:tcBorders>
              <w:top w:val="single" w:sz="8" w:space="0" w:color="9BBB59"/>
              <w:left w:val="single" w:sz="8" w:space="0" w:color="9BBB59"/>
              <w:bottom w:val="single" w:sz="18" w:space="0" w:color="9BBB59"/>
              <w:right w:val="single" w:sz="8" w:space="0" w:color="9BBB59"/>
            </w:tcBorders>
            <w:shd w:val="clear" w:color="auto" w:fill="auto"/>
            <w:hideMark/>
          </w:tcPr>
          <w:p w:rsidR="006E4884" w:rsidRPr="005C52B7" w:rsidRDefault="006E4884" w:rsidP="00734E1B">
            <w:pPr>
              <w:spacing w:line="276" w:lineRule="auto"/>
              <w:jc w:val="center"/>
              <w:rPr>
                <w:rFonts w:ascii="Cambria" w:hAnsi="Cambria"/>
                <w:b/>
                <w:bCs/>
                <w:sz w:val="18"/>
                <w:szCs w:val="18"/>
                <w:lang w:eastAsia="ru-RU"/>
              </w:rPr>
            </w:pPr>
            <w:r w:rsidRPr="005C52B7">
              <w:rPr>
                <w:rFonts w:ascii="Cambria" w:hAnsi="Cambria"/>
                <w:b/>
                <w:bCs/>
                <w:sz w:val="18"/>
                <w:szCs w:val="18"/>
                <w:lang w:eastAsia="ru-RU"/>
              </w:rPr>
              <w:t>Ūdens</w:t>
            </w:r>
          </w:p>
          <w:p w:rsidR="006E4884" w:rsidRPr="005C52B7" w:rsidRDefault="006E4884" w:rsidP="00734E1B">
            <w:pPr>
              <w:spacing w:line="276" w:lineRule="auto"/>
              <w:jc w:val="center"/>
              <w:rPr>
                <w:rFonts w:ascii="Cambria" w:hAnsi="Cambria"/>
                <w:b/>
                <w:bCs/>
                <w:sz w:val="18"/>
                <w:szCs w:val="18"/>
                <w:lang w:eastAsia="ru-RU"/>
              </w:rPr>
            </w:pPr>
            <w:r w:rsidRPr="005C52B7">
              <w:rPr>
                <w:rFonts w:ascii="Cambria" w:hAnsi="Cambria"/>
                <w:b/>
                <w:bCs/>
                <w:sz w:val="18"/>
                <w:szCs w:val="18"/>
                <w:lang w:eastAsia="ru-RU"/>
              </w:rPr>
              <w:t>zudumi</w:t>
            </w:r>
            <w:r w:rsidR="00893136" w:rsidRPr="005C52B7">
              <w:rPr>
                <w:rFonts w:ascii="Cambria" w:hAnsi="Cambria"/>
                <w:b/>
                <w:bCs/>
                <w:sz w:val="18"/>
                <w:szCs w:val="18"/>
                <w:lang w:eastAsia="ru-RU"/>
              </w:rPr>
              <w:t xml:space="preserve"> t.m3/gadā</w:t>
            </w:r>
          </w:p>
        </w:tc>
      </w:tr>
      <w:tr w:rsidR="006E4884" w:rsidRPr="00734E1B" w:rsidTr="00B82BF8">
        <w:tc>
          <w:tcPr>
            <w:tcW w:w="1101" w:type="dxa"/>
            <w:tcBorders>
              <w:top w:val="single" w:sz="8" w:space="0" w:color="9BBB59"/>
              <w:left w:val="single" w:sz="8" w:space="0" w:color="9BBB59"/>
              <w:bottom w:val="single" w:sz="8" w:space="0" w:color="9BBB59"/>
              <w:right w:val="single" w:sz="8" w:space="0" w:color="9BBB59"/>
            </w:tcBorders>
            <w:shd w:val="clear" w:color="auto" w:fill="E6EED5"/>
          </w:tcPr>
          <w:p w:rsidR="006E4884" w:rsidRPr="005F45AF" w:rsidRDefault="006E4884" w:rsidP="00734E1B">
            <w:pPr>
              <w:spacing w:line="276" w:lineRule="auto"/>
              <w:jc w:val="both"/>
              <w:rPr>
                <w:rFonts w:ascii="Cambria" w:hAnsi="Cambria"/>
                <w:b/>
                <w:bCs/>
                <w:sz w:val="22"/>
                <w:szCs w:val="22"/>
                <w:lang w:eastAsia="ru-RU"/>
              </w:rPr>
            </w:pPr>
            <w:r w:rsidRPr="005F45AF">
              <w:rPr>
                <w:rFonts w:ascii="Cambria" w:hAnsi="Cambria"/>
                <w:b/>
                <w:bCs/>
                <w:sz w:val="22"/>
                <w:szCs w:val="22"/>
                <w:lang w:eastAsia="ru-RU"/>
              </w:rPr>
              <w:t>2016</w:t>
            </w:r>
          </w:p>
        </w:tc>
        <w:tc>
          <w:tcPr>
            <w:tcW w:w="1182" w:type="dxa"/>
            <w:tcBorders>
              <w:top w:val="single" w:sz="8" w:space="0" w:color="9BBB59"/>
              <w:left w:val="single" w:sz="8" w:space="0" w:color="9BBB59"/>
              <w:bottom w:val="single" w:sz="8" w:space="0" w:color="9BBB59"/>
              <w:right w:val="single" w:sz="8" w:space="0" w:color="9BBB59"/>
            </w:tcBorders>
            <w:shd w:val="clear" w:color="auto" w:fill="E6EED5"/>
          </w:tcPr>
          <w:p w:rsidR="006E4884" w:rsidRPr="005F45AF" w:rsidRDefault="006E4884" w:rsidP="00734E1B">
            <w:pPr>
              <w:spacing w:line="276" w:lineRule="auto"/>
              <w:jc w:val="both"/>
              <w:rPr>
                <w:sz w:val="22"/>
                <w:szCs w:val="22"/>
                <w:lang w:eastAsia="ru-RU"/>
              </w:rPr>
            </w:pPr>
            <w:r w:rsidRPr="005F45AF">
              <w:rPr>
                <w:sz w:val="22"/>
                <w:szCs w:val="22"/>
                <w:lang w:eastAsia="ru-RU"/>
              </w:rPr>
              <w:t>Gulbenes novads</w:t>
            </w:r>
          </w:p>
        </w:tc>
        <w:tc>
          <w:tcPr>
            <w:tcW w:w="1227" w:type="dxa"/>
            <w:tcBorders>
              <w:top w:val="single" w:sz="8" w:space="0" w:color="9BBB59"/>
              <w:left w:val="single" w:sz="8" w:space="0" w:color="9BBB59"/>
              <w:bottom w:val="single" w:sz="8" w:space="0" w:color="9BBB59"/>
              <w:right w:val="single" w:sz="8" w:space="0" w:color="9BBB59"/>
            </w:tcBorders>
            <w:shd w:val="clear" w:color="auto" w:fill="E6EED5"/>
          </w:tcPr>
          <w:p w:rsidR="006E4884" w:rsidRPr="005F45AF" w:rsidRDefault="006E4884" w:rsidP="005F45AF">
            <w:pPr>
              <w:spacing w:line="276" w:lineRule="auto"/>
              <w:jc w:val="center"/>
              <w:rPr>
                <w:sz w:val="22"/>
                <w:szCs w:val="22"/>
                <w:lang w:eastAsia="ru-RU"/>
              </w:rPr>
            </w:pPr>
            <w:r w:rsidRPr="005F45AF">
              <w:rPr>
                <w:sz w:val="22"/>
                <w:szCs w:val="22"/>
                <w:lang w:eastAsia="ru-RU"/>
              </w:rPr>
              <w:t>509,752</w:t>
            </w:r>
          </w:p>
        </w:tc>
        <w:tc>
          <w:tcPr>
            <w:tcW w:w="1985" w:type="dxa"/>
            <w:tcBorders>
              <w:top w:val="single" w:sz="8" w:space="0" w:color="9BBB59"/>
              <w:left w:val="single" w:sz="8" w:space="0" w:color="9BBB59"/>
              <w:bottom w:val="single" w:sz="8" w:space="0" w:color="9BBB59"/>
              <w:right w:val="single" w:sz="8" w:space="0" w:color="9BBB59"/>
            </w:tcBorders>
            <w:shd w:val="clear" w:color="auto" w:fill="E6EED5"/>
          </w:tcPr>
          <w:p w:rsidR="006E4884" w:rsidRPr="005F45AF" w:rsidRDefault="006E4884" w:rsidP="005F45AF">
            <w:pPr>
              <w:spacing w:line="276" w:lineRule="auto"/>
              <w:jc w:val="center"/>
              <w:rPr>
                <w:sz w:val="22"/>
                <w:szCs w:val="22"/>
                <w:lang w:eastAsia="ru-RU"/>
              </w:rPr>
            </w:pPr>
            <w:r w:rsidRPr="005F45AF">
              <w:rPr>
                <w:sz w:val="22"/>
                <w:szCs w:val="22"/>
                <w:lang w:eastAsia="ru-RU"/>
              </w:rPr>
              <w:t>94,905</w:t>
            </w:r>
          </w:p>
        </w:tc>
        <w:tc>
          <w:tcPr>
            <w:tcW w:w="1701" w:type="dxa"/>
            <w:tcBorders>
              <w:top w:val="single" w:sz="8" w:space="0" w:color="9BBB59"/>
              <w:left w:val="single" w:sz="8" w:space="0" w:color="9BBB59"/>
              <w:bottom w:val="single" w:sz="8" w:space="0" w:color="9BBB59"/>
              <w:right w:val="single" w:sz="8" w:space="0" w:color="9BBB59"/>
            </w:tcBorders>
            <w:shd w:val="clear" w:color="auto" w:fill="E6EED5"/>
          </w:tcPr>
          <w:p w:rsidR="006E4884" w:rsidRPr="005F45AF" w:rsidRDefault="006E4884" w:rsidP="005F45AF">
            <w:pPr>
              <w:spacing w:line="276" w:lineRule="auto"/>
              <w:jc w:val="center"/>
              <w:rPr>
                <w:sz w:val="22"/>
                <w:szCs w:val="22"/>
                <w:lang w:eastAsia="ru-RU"/>
              </w:rPr>
            </w:pPr>
            <w:r w:rsidRPr="005F45AF">
              <w:rPr>
                <w:sz w:val="22"/>
                <w:szCs w:val="22"/>
                <w:lang w:eastAsia="ru-RU"/>
              </w:rPr>
              <w:t>414,847</w:t>
            </w:r>
          </w:p>
        </w:tc>
        <w:tc>
          <w:tcPr>
            <w:tcW w:w="1701" w:type="dxa"/>
            <w:tcBorders>
              <w:top w:val="single" w:sz="8" w:space="0" w:color="9BBB59"/>
              <w:left w:val="single" w:sz="8" w:space="0" w:color="9BBB59"/>
              <w:bottom w:val="single" w:sz="8" w:space="0" w:color="9BBB59"/>
              <w:right w:val="single" w:sz="8" w:space="0" w:color="9BBB59"/>
            </w:tcBorders>
            <w:shd w:val="clear" w:color="auto" w:fill="E6EED5"/>
          </w:tcPr>
          <w:p w:rsidR="006E4884" w:rsidRPr="005F45AF" w:rsidRDefault="006E4884" w:rsidP="005F45AF">
            <w:pPr>
              <w:spacing w:line="276" w:lineRule="auto"/>
              <w:jc w:val="center"/>
              <w:rPr>
                <w:sz w:val="22"/>
                <w:szCs w:val="22"/>
                <w:lang w:eastAsia="ru-RU"/>
              </w:rPr>
            </w:pPr>
            <w:r w:rsidRPr="005F45AF">
              <w:rPr>
                <w:sz w:val="22"/>
                <w:szCs w:val="22"/>
                <w:lang w:eastAsia="ru-RU"/>
              </w:rPr>
              <w:t>0</w:t>
            </w:r>
          </w:p>
        </w:tc>
        <w:tc>
          <w:tcPr>
            <w:tcW w:w="1276" w:type="dxa"/>
            <w:tcBorders>
              <w:top w:val="single" w:sz="8" w:space="0" w:color="9BBB59"/>
              <w:left w:val="single" w:sz="8" w:space="0" w:color="9BBB59"/>
              <w:bottom w:val="single" w:sz="8" w:space="0" w:color="9BBB59"/>
              <w:right w:val="single" w:sz="8" w:space="0" w:color="9BBB59"/>
            </w:tcBorders>
            <w:shd w:val="clear" w:color="auto" w:fill="E6EED5"/>
          </w:tcPr>
          <w:p w:rsidR="006E4884" w:rsidRPr="005F45AF" w:rsidRDefault="006E4884" w:rsidP="005F45AF">
            <w:pPr>
              <w:spacing w:line="276" w:lineRule="auto"/>
              <w:jc w:val="center"/>
              <w:rPr>
                <w:sz w:val="22"/>
                <w:szCs w:val="22"/>
                <w:lang w:eastAsia="ru-RU"/>
              </w:rPr>
            </w:pPr>
            <w:r w:rsidRPr="005F45AF">
              <w:rPr>
                <w:sz w:val="22"/>
                <w:szCs w:val="22"/>
                <w:lang w:eastAsia="ru-RU"/>
              </w:rPr>
              <w:t>57,452</w:t>
            </w:r>
          </w:p>
        </w:tc>
      </w:tr>
      <w:tr w:rsidR="006E4884" w:rsidRPr="00734E1B" w:rsidTr="00B82BF8">
        <w:tc>
          <w:tcPr>
            <w:tcW w:w="1101" w:type="dxa"/>
            <w:tcBorders>
              <w:top w:val="single" w:sz="8" w:space="0" w:color="9BBB59"/>
              <w:left w:val="single" w:sz="8" w:space="0" w:color="9BBB59"/>
              <w:bottom w:val="single" w:sz="8" w:space="0" w:color="9BBB59"/>
              <w:right w:val="single" w:sz="8" w:space="0" w:color="9BBB59"/>
            </w:tcBorders>
            <w:shd w:val="clear" w:color="auto" w:fill="auto"/>
          </w:tcPr>
          <w:p w:rsidR="006E4884" w:rsidRPr="005F45AF" w:rsidRDefault="006E4884" w:rsidP="00734E1B">
            <w:pPr>
              <w:spacing w:line="276" w:lineRule="auto"/>
              <w:jc w:val="both"/>
              <w:rPr>
                <w:rFonts w:ascii="Cambria" w:hAnsi="Cambria"/>
                <w:b/>
                <w:bCs/>
                <w:sz w:val="22"/>
                <w:szCs w:val="22"/>
                <w:lang w:eastAsia="ru-RU"/>
              </w:rPr>
            </w:pPr>
            <w:r w:rsidRPr="005F45AF">
              <w:rPr>
                <w:rFonts w:ascii="Cambria" w:hAnsi="Cambria"/>
                <w:b/>
                <w:bCs/>
                <w:sz w:val="22"/>
                <w:szCs w:val="22"/>
                <w:lang w:eastAsia="ru-RU"/>
              </w:rPr>
              <w:t>2015</w:t>
            </w:r>
          </w:p>
        </w:tc>
        <w:tc>
          <w:tcPr>
            <w:tcW w:w="1182" w:type="dxa"/>
            <w:tcBorders>
              <w:top w:val="single" w:sz="8" w:space="0" w:color="9BBB59"/>
              <w:left w:val="single" w:sz="8" w:space="0" w:color="9BBB59"/>
              <w:bottom w:val="single" w:sz="8" w:space="0" w:color="9BBB59"/>
              <w:right w:val="single" w:sz="8" w:space="0" w:color="9BBB59"/>
            </w:tcBorders>
            <w:shd w:val="clear" w:color="auto" w:fill="auto"/>
            <w:hideMark/>
          </w:tcPr>
          <w:p w:rsidR="006E4884" w:rsidRPr="005F45AF" w:rsidRDefault="006E4884" w:rsidP="00734E1B">
            <w:pPr>
              <w:spacing w:line="276" w:lineRule="auto"/>
              <w:jc w:val="both"/>
              <w:rPr>
                <w:sz w:val="22"/>
                <w:szCs w:val="22"/>
                <w:lang w:eastAsia="ru-RU"/>
              </w:rPr>
            </w:pPr>
            <w:r w:rsidRPr="005F45AF">
              <w:rPr>
                <w:sz w:val="22"/>
                <w:szCs w:val="22"/>
                <w:lang w:eastAsia="ru-RU"/>
              </w:rPr>
              <w:t>Gulbenes novads</w:t>
            </w:r>
          </w:p>
        </w:tc>
        <w:tc>
          <w:tcPr>
            <w:tcW w:w="1227" w:type="dxa"/>
            <w:tcBorders>
              <w:top w:val="single" w:sz="8" w:space="0" w:color="9BBB59"/>
              <w:left w:val="single" w:sz="8" w:space="0" w:color="9BBB59"/>
              <w:bottom w:val="single" w:sz="8" w:space="0" w:color="9BBB59"/>
              <w:right w:val="single" w:sz="8" w:space="0" w:color="9BBB59"/>
            </w:tcBorders>
            <w:shd w:val="clear" w:color="auto" w:fill="auto"/>
            <w:hideMark/>
          </w:tcPr>
          <w:p w:rsidR="006E4884" w:rsidRPr="005F45AF" w:rsidRDefault="006E4884" w:rsidP="005F45AF">
            <w:pPr>
              <w:spacing w:line="276" w:lineRule="auto"/>
              <w:jc w:val="center"/>
              <w:rPr>
                <w:sz w:val="22"/>
                <w:szCs w:val="22"/>
                <w:lang w:eastAsia="ru-RU"/>
              </w:rPr>
            </w:pPr>
            <w:r w:rsidRPr="005F45AF">
              <w:rPr>
                <w:sz w:val="22"/>
                <w:szCs w:val="22"/>
                <w:lang w:eastAsia="ru-RU"/>
              </w:rPr>
              <w:t>609,268</w:t>
            </w:r>
          </w:p>
        </w:tc>
        <w:tc>
          <w:tcPr>
            <w:tcW w:w="1985" w:type="dxa"/>
            <w:tcBorders>
              <w:top w:val="single" w:sz="8" w:space="0" w:color="9BBB59"/>
              <w:left w:val="single" w:sz="8" w:space="0" w:color="9BBB59"/>
              <w:bottom w:val="single" w:sz="8" w:space="0" w:color="9BBB59"/>
              <w:right w:val="single" w:sz="8" w:space="0" w:color="9BBB59"/>
            </w:tcBorders>
            <w:shd w:val="clear" w:color="auto" w:fill="auto"/>
            <w:hideMark/>
          </w:tcPr>
          <w:p w:rsidR="006E4884" w:rsidRPr="005F45AF" w:rsidRDefault="006E4884" w:rsidP="005F45AF">
            <w:pPr>
              <w:spacing w:line="276" w:lineRule="auto"/>
              <w:jc w:val="center"/>
              <w:rPr>
                <w:sz w:val="22"/>
                <w:szCs w:val="22"/>
                <w:lang w:eastAsia="ru-RU"/>
              </w:rPr>
            </w:pPr>
            <w:r w:rsidRPr="005F45AF">
              <w:rPr>
                <w:sz w:val="22"/>
                <w:szCs w:val="22"/>
                <w:lang w:eastAsia="ru-RU"/>
              </w:rPr>
              <w:t>117,47</w:t>
            </w:r>
          </w:p>
        </w:tc>
        <w:tc>
          <w:tcPr>
            <w:tcW w:w="1701" w:type="dxa"/>
            <w:tcBorders>
              <w:top w:val="single" w:sz="8" w:space="0" w:color="9BBB59"/>
              <w:left w:val="single" w:sz="8" w:space="0" w:color="9BBB59"/>
              <w:bottom w:val="single" w:sz="8" w:space="0" w:color="9BBB59"/>
              <w:right w:val="single" w:sz="8" w:space="0" w:color="9BBB59"/>
            </w:tcBorders>
            <w:shd w:val="clear" w:color="auto" w:fill="auto"/>
            <w:hideMark/>
          </w:tcPr>
          <w:p w:rsidR="006E4884" w:rsidRPr="005F45AF" w:rsidRDefault="006E4884" w:rsidP="005F45AF">
            <w:pPr>
              <w:spacing w:line="276" w:lineRule="auto"/>
              <w:jc w:val="center"/>
              <w:rPr>
                <w:sz w:val="22"/>
                <w:szCs w:val="22"/>
                <w:lang w:eastAsia="ru-RU"/>
              </w:rPr>
            </w:pPr>
            <w:r w:rsidRPr="005F45AF">
              <w:rPr>
                <w:sz w:val="22"/>
                <w:szCs w:val="22"/>
                <w:lang w:eastAsia="ru-RU"/>
              </w:rPr>
              <w:t>491,798</w:t>
            </w:r>
          </w:p>
        </w:tc>
        <w:tc>
          <w:tcPr>
            <w:tcW w:w="1701" w:type="dxa"/>
            <w:tcBorders>
              <w:top w:val="single" w:sz="8" w:space="0" w:color="9BBB59"/>
              <w:left w:val="single" w:sz="8" w:space="0" w:color="9BBB59"/>
              <w:bottom w:val="single" w:sz="8" w:space="0" w:color="9BBB59"/>
              <w:right w:val="single" w:sz="8" w:space="0" w:color="9BBB59"/>
            </w:tcBorders>
            <w:shd w:val="clear" w:color="auto" w:fill="auto"/>
            <w:hideMark/>
          </w:tcPr>
          <w:p w:rsidR="006E4884" w:rsidRPr="005F45AF" w:rsidRDefault="006E4884" w:rsidP="005F45AF">
            <w:pPr>
              <w:spacing w:line="276" w:lineRule="auto"/>
              <w:jc w:val="center"/>
              <w:rPr>
                <w:sz w:val="22"/>
                <w:szCs w:val="22"/>
                <w:lang w:eastAsia="ru-RU"/>
              </w:rPr>
            </w:pPr>
            <w:r w:rsidRPr="005F45AF">
              <w:rPr>
                <w:sz w:val="22"/>
                <w:szCs w:val="22"/>
                <w:lang w:eastAsia="ru-RU"/>
              </w:rPr>
              <w:t>0</w:t>
            </w:r>
          </w:p>
        </w:tc>
        <w:tc>
          <w:tcPr>
            <w:tcW w:w="1276" w:type="dxa"/>
            <w:tcBorders>
              <w:top w:val="single" w:sz="8" w:space="0" w:color="9BBB59"/>
              <w:left w:val="single" w:sz="8" w:space="0" w:color="9BBB59"/>
              <w:bottom w:val="single" w:sz="8" w:space="0" w:color="9BBB59"/>
              <w:right w:val="single" w:sz="8" w:space="0" w:color="9BBB59"/>
            </w:tcBorders>
            <w:shd w:val="clear" w:color="auto" w:fill="auto"/>
            <w:hideMark/>
          </w:tcPr>
          <w:p w:rsidR="006E4884" w:rsidRPr="005F45AF" w:rsidRDefault="006E4884" w:rsidP="005F45AF">
            <w:pPr>
              <w:spacing w:line="276" w:lineRule="auto"/>
              <w:jc w:val="center"/>
              <w:rPr>
                <w:sz w:val="22"/>
                <w:szCs w:val="22"/>
                <w:lang w:eastAsia="ru-RU"/>
              </w:rPr>
            </w:pPr>
            <w:r w:rsidRPr="005F45AF">
              <w:rPr>
                <w:sz w:val="22"/>
                <w:szCs w:val="22"/>
                <w:lang w:eastAsia="ru-RU"/>
              </w:rPr>
              <w:t>75,322</w:t>
            </w:r>
          </w:p>
        </w:tc>
      </w:tr>
      <w:tr w:rsidR="006E4884" w:rsidRPr="00734E1B" w:rsidTr="00B82BF8">
        <w:tc>
          <w:tcPr>
            <w:tcW w:w="1101" w:type="dxa"/>
            <w:tcBorders>
              <w:top w:val="single" w:sz="8" w:space="0" w:color="9BBB59"/>
              <w:left w:val="single" w:sz="8" w:space="0" w:color="9BBB59"/>
              <w:bottom w:val="single" w:sz="8" w:space="0" w:color="9BBB59"/>
              <w:right w:val="single" w:sz="8" w:space="0" w:color="9BBB59"/>
            </w:tcBorders>
            <w:shd w:val="clear" w:color="auto" w:fill="E6EED5"/>
          </w:tcPr>
          <w:p w:rsidR="006E4884" w:rsidRPr="005F45AF" w:rsidRDefault="006E4884" w:rsidP="00734E1B">
            <w:pPr>
              <w:spacing w:line="276" w:lineRule="auto"/>
              <w:jc w:val="both"/>
              <w:rPr>
                <w:rFonts w:ascii="Cambria" w:hAnsi="Cambria"/>
                <w:b/>
                <w:bCs/>
                <w:sz w:val="22"/>
                <w:szCs w:val="22"/>
                <w:lang w:eastAsia="ru-RU"/>
              </w:rPr>
            </w:pPr>
            <w:r w:rsidRPr="005F45AF">
              <w:rPr>
                <w:rFonts w:ascii="Cambria" w:hAnsi="Cambria"/>
                <w:b/>
                <w:bCs/>
                <w:sz w:val="22"/>
                <w:szCs w:val="22"/>
                <w:lang w:eastAsia="ru-RU"/>
              </w:rPr>
              <w:t>2014</w:t>
            </w:r>
          </w:p>
        </w:tc>
        <w:tc>
          <w:tcPr>
            <w:tcW w:w="1182" w:type="dxa"/>
            <w:tcBorders>
              <w:top w:val="single" w:sz="8" w:space="0" w:color="9BBB59"/>
              <w:left w:val="single" w:sz="8" w:space="0" w:color="9BBB59"/>
              <w:bottom w:val="single" w:sz="8" w:space="0" w:color="9BBB59"/>
              <w:right w:val="single" w:sz="8" w:space="0" w:color="9BBB59"/>
            </w:tcBorders>
            <w:shd w:val="clear" w:color="auto" w:fill="E6EED5"/>
          </w:tcPr>
          <w:p w:rsidR="006E4884" w:rsidRPr="005F45AF" w:rsidRDefault="006E4884" w:rsidP="00734E1B">
            <w:pPr>
              <w:spacing w:line="276" w:lineRule="auto"/>
              <w:jc w:val="both"/>
              <w:rPr>
                <w:sz w:val="22"/>
                <w:szCs w:val="22"/>
                <w:lang w:eastAsia="ru-RU"/>
              </w:rPr>
            </w:pPr>
            <w:r w:rsidRPr="005F45AF">
              <w:rPr>
                <w:sz w:val="22"/>
                <w:szCs w:val="22"/>
                <w:lang w:eastAsia="ru-RU"/>
              </w:rPr>
              <w:t>Gulbenes novads</w:t>
            </w:r>
          </w:p>
        </w:tc>
        <w:tc>
          <w:tcPr>
            <w:tcW w:w="1227" w:type="dxa"/>
            <w:tcBorders>
              <w:top w:val="single" w:sz="8" w:space="0" w:color="9BBB59"/>
              <w:left w:val="single" w:sz="8" w:space="0" w:color="9BBB59"/>
              <w:bottom w:val="single" w:sz="8" w:space="0" w:color="9BBB59"/>
              <w:right w:val="single" w:sz="8" w:space="0" w:color="9BBB59"/>
            </w:tcBorders>
            <w:shd w:val="clear" w:color="auto" w:fill="E6EED5"/>
          </w:tcPr>
          <w:p w:rsidR="006E4884" w:rsidRPr="005F45AF" w:rsidRDefault="006E4884" w:rsidP="005F45AF">
            <w:pPr>
              <w:spacing w:line="276" w:lineRule="auto"/>
              <w:jc w:val="center"/>
              <w:rPr>
                <w:sz w:val="22"/>
                <w:szCs w:val="22"/>
                <w:lang w:eastAsia="ru-RU"/>
              </w:rPr>
            </w:pPr>
            <w:r w:rsidRPr="005F45AF">
              <w:rPr>
                <w:sz w:val="22"/>
                <w:szCs w:val="22"/>
                <w:lang w:eastAsia="ru-RU"/>
              </w:rPr>
              <w:t>782,514</w:t>
            </w:r>
          </w:p>
        </w:tc>
        <w:tc>
          <w:tcPr>
            <w:tcW w:w="1985" w:type="dxa"/>
            <w:tcBorders>
              <w:top w:val="single" w:sz="8" w:space="0" w:color="9BBB59"/>
              <w:left w:val="single" w:sz="8" w:space="0" w:color="9BBB59"/>
              <w:bottom w:val="single" w:sz="8" w:space="0" w:color="9BBB59"/>
              <w:right w:val="single" w:sz="8" w:space="0" w:color="9BBB59"/>
            </w:tcBorders>
            <w:shd w:val="clear" w:color="auto" w:fill="E6EED5"/>
          </w:tcPr>
          <w:p w:rsidR="006E4884" w:rsidRPr="005F45AF" w:rsidRDefault="006E4884" w:rsidP="005F45AF">
            <w:pPr>
              <w:spacing w:line="276" w:lineRule="auto"/>
              <w:jc w:val="center"/>
              <w:rPr>
                <w:sz w:val="22"/>
                <w:szCs w:val="22"/>
                <w:lang w:eastAsia="ru-RU"/>
              </w:rPr>
            </w:pPr>
            <w:r w:rsidRPr="005F45AF">
              <w:rPr>
                <w:sz w:val="22"/>
                <w:szCs w:val="22"/>
                <w:lang w:eastAsia="ru-RU"/>
              </w:rPr>
              <w:t>127,299</w:t>
            </w:r>
          </w:p>
        </w:tc>
        <w:tc>
          <w:tcPr>
            <w:tcW w:w="1701" w:type="dxa"/>
            <w:tcBorders>
              <w:top w:val="single" w:sz="8" w:space="0" w:color="9BBB59"/>
              <w:left w:val="single" w:sz="8" w:space="0" w:color="9BBB59"/>
              <w:bottom w:val="single" w:sz="8" w:space="0" w:color="9BBB59"/>
              <w:right w:val="single" w:sz="8" w:space="0" w:color="9BBB59"/>
            </w:tcBorders>
            <w:shd w:val="clear" w:color="auto" w:fill="E6EED5"/>
          </w:tcPr>
          <w:p w:rsidR="006E4884" w:rsidRPr="005F45AF" w:rsidRDefault="006E4884" w:rsidP="005F45AF">
            <w:pPr>
              <w:spacing w:line="276" w:lineRule="auto"/>
              <w:jc w:val="center"/>
              <w:rPr>
                <w:sz w:val="22"/>
                <w:szCs w:val="22"/>
                <w:lang w:eastAsia="ru-RU"/>
              </w:rPr>
            </w:pPr>
            <w:r w:rsidRPr="005F45AF">
              <w:rPr>
                <w:sz w:val="22"/>
                <w:szCs w:val="22"/>
                <w:lang w:eastAsia="ru-RU"/>
              </w:rPr>
              <w:t>655,215</w:t>
            </w:r>
          </w:p>
        </w:tc>
        <w:tc>
          <w:tcPr>
            <w:tcW w:w="1701" w:type="dxa"/>
            <w:tcBorders>
              <w:top w:val="single" w:sz="8" w:space="0" w:color="9BBB59"/>
              <w:left w:val="single" w:sz="8" w:space="0" w:color="9BBB59"/>
              <w:bottom w:val="single" w:sz="8" w:space="0" w:color="9BBB59"/>
              <w:right w:val="single" w:sz="8" w:space="0" w:color="9BBB59"/>
            </w:tcBorders>
            <w:shd w:val="clear" w:color="auto" w:fill="E6EED5"/>
          </w:tcPr>
          <w:p w:rsidR="006E4884" w:rsidRPr="005F45AF" w:rsidRDefault="006E4884" w:rsidP="005F45AF">
            <w:pPr>
              <w:spacing w:line="276" w:lineRule="auto"/>
              <w:jc w:val="center"/>
              <w:rPr>
                <w:sz w:val="22"/>
                <w:szCs w:val="22"/>
                <w:lang w:eastAsia="ru-RU"/>
              </w:rPr>
            </w:pPr>
            <w:r w:rsidRPr="005F45AF">
              <w:rPr>
                <w:sz w:val="22"/>
                <w:szCs w:val="22"/>
                <w:lang w:eastAsia="ru-RU"/>
              </w:rPr>
              <w:t>0</w:t>
            </w:r>
          </w:p>
        </w:tc>
        <w:tc>
          <w:tcPr>
            <w:tcW w:w="1276" w:type="dxa"/>
            <w:tcBorders>
              <w:top w:val="single" w:sz="8" w:space="0" w:color="9BBB59"/>
              <w:left w:val="single" w:sz="8" w:space="0" w:color="9BBB59"/>
              <w:bottom w:val="single" w:sz="8" w:space="0" w:color="9BBB59"/>
              <w:right w:val="single" w:sz="8" w:space="0" w:color="9BBB59"/>
            </w:tcBorders>
            <w:shd w:val="clear" w:color="auto" w:fill="E6EED5"/>
          </w:tcPr>
          <w:p w:rsidR="006E4884" w:rsidRPr="005F45AF" w:rsidRDefault="006E4884" w:rsidP="005F45AF">
            <w:pPr>
              <w:spacing w:line="276" w:lineRule="auto"/>
              <w:jc w:val="center"/>
              <w:rPr>
                <w:sz w:val="22"/>
                <w:szCs w:val="22"/>
                <w:lang w:eastAsia="ru-RU"/>
              </w:rPr>
            </w:pPr>
            <w:r w:rsidRPr="005F45AF">
              <w:rPr>
                <w:sz w:val="22"/>
                <w:szCs w:val="22"/>
                <w:lang w:eastAsia="ru-RU"/>
              </w:rPr>
              <w:t>45,058</w:t>
            </w:r>
          </w:p>
        </w:tc>
      </w:tr>
      <w:tr w:rsidR="006E4884" w:rsidRPr="00734E1B" w:rsidTr="00B82BF8">
        <w:tc>
          <w:tcPr>
            <w:tcW w:w="1101" w:type="dxa"/>
            <w:tcBorders>
              <w:top w:val="single" w:sz="8" w:space="0" w:color="9BBB59"/>
              <w:left w:val="single" w:sz="8" w:space="0" w:color="9BBB59"/>
              <w:bottom w:val="single" w:sz="8" w:space="0" w:color="9BBB59"/>
              <w:right w:val="single" w:sz="8" w:space="0" w:color="9BBB59"/>
            </w:tcBorders>
            <w:shd w:val="clear" w:color="auto" w:fill="auto"/>
          </w:tcPr>
          <w:p w:rsidR="006E4884" w:rsidRPr="005F45AF" w:rsidRDefault="006E4884" w:rsidP="00734E1B">
            <w:pPr>
              <w:spacing w:line="276" w:lineRule="auto"/>
              <w:jc w:val="both"/>
              <w:rPr>
                <w:rFonts w:ascii="Cambria" w:hAnsi="Cambria"/>
                <w:b/>
                <w:bCs/>
                <w:sz w:val="22"/>
                <w:szCs w:val="22"/>
                <w:lang w:eastAsia="ru-RU"/>
              </w:rPr>
            </w:pPr>
            <w:r w:rsidRPr="005F45AF">
              <w:rPr>
                <w:rFonts w:ascii="Cambria" w:hAnsi="Cambria"/>
                <w:b/>
                <w:bCs/>
                <w:sz w:val="22"/>
                <w:szCs w:val="22"/>
                <w:lang w:eastAsia="ru-RU"/>
              </w:rPr>
              <w:t>2013</w:t>
            </w:r>
          </w:p>
        </w:tc>
        <w:tc>
          <w:tcPr>
            <w:tcW w:w="1182" w:type="dxa"/>
            <w:tcBorders>
              <w:top w:val="single" w:sz="8" w:space="0" w:color="9BBB59"/>
              <w:left w:val="single" w:sz="8" w:space="0" w:color="9BBB59"/>
              <w:bottom w:val="single" w:sz="8" w:space="0" w:color="9BBB59"/>
              <w:right w:val="single" w:sz="8" w:space="0" w:color="9BBB59"/>
            </w:tcBorders>
            <w:shd w:val="clear" w:color="auto" w:fill="auto"/>
          </w:tcPr>
          <w:p w:rsidR="006E4884" w:rsidRPr="005F45AF" w:rsidRDefault="006E4884" w:rsidP="00734E1B">
            <w:pPr>
              <w:spacing w:line="276" w:lineRule="auto"/>
              <w:jc w:val="both"/>
              <w:rPr>
                <w:sz w:val="22"/>
                <w:szCs w:val="22"/>
                <w:lang w:eastAsia="ru-RU"/>
              </w:rPr>
            </w:pPr>
            <w:r w:rsidRPr="005F45AF">
              <w:rPr>
                <w:sz w:val="22"/>
                <w:szCs w:val="22"/>
                <w:lang w:eastAsia="ru-RU"/>
              </w:rPr>
              <w:t>Gulbenes novads</w:t>
            </w:r>
          </w:p>
        </w:tc>
        <w:tc>
          <w:tcPr>
            <w:tcW w:w="1227" w:type="dxa"/>
            <w:tcBorders>
              <w:top w:val="single" w:sz="8" w:space="0" w:color="9BBB59"/>
              <w:left w:val="single" w:sz="8" w:space="0" w:color="9BBB59"/>
              <w:bottom w:val="single" w:sz="8" w:space="0" w:color="9BBB59"/>
              <w:right w:val="single" w:sz="8" w:space="0" w:color="9BBB59"/>
            </w:tcBorders>
            <w:shd w:val="clear" w:color="auto" w:fill="auto"/>
          </w:tcPr>
          <w:p w:rsidR="006E4884" w:rsidRPr="005F45AF" w:rsidRDefault="006E4884" w:rsidP="005F45AF">
            <w:pPr>
              <w:spacing w:line="276" w:lineRule="auto"/>
              <w:jc w:val="center"/>
              <w:rPr>
                <w:sz w:val="22"/>
                <w:szCs w:val="22"/>
                <w:lang w:eastAsia="ru-RU"/>
              </w:rPr>
            </w:pPr>
            <w:r w:rsidRPr="005F45AF">
              <w:rPr>
                <w:sz w:val="22"/>
                <w:szCs w:val="22"/>
                <w:lang w:eastAsia="ru-RU"/>
              </w:rPr>
              <w:t>638,675</w:t>
            </w:r>
          </w:p>
        </w:tc>
        <w:tc>
          <w:tcPr>
            <w:tcW w:w="1985" w:type="dxa"/>
            <w:tcBorders>
              <w:top w:val="single" w:sz="8" w:space="0" w:color="9BBB59"/>
              <w:left w:val="single" w:sz="8" w:space="0" w:color="9BBB59"/>
              <w:bottom w:val="single" w:sz="8" w:space="0" w:color="9BBB59"/>
              <w:right w:val="single" w:sz="8" w:space="0" w:color="9BBB59"/>
            </w:tcBorders>
            <w:shd w:val="clear" w:color="auto" w:fill="auto"/>
          </w:tcPr>
          <w:p w:rsidR="006E4884" w:rsidRPr="005F45AF" w:rsidRDefault="006E4884" w:rsidP="005F45AF">
            <w:pPr>
              <w:spacing w:line="276" w:lineRule="auto"/>
              <w:jc w:val="center"/>
              <w:rPr>
                <w:sz w:val="22"/>
                <w:szCs w:val="22"/>
                <w:lang w:eastAsia="ru-RU"/>
              </w:rPr>
            </w:pPr>
            <w:r w:rsidRPr="005F45AF">
              <w:rPr>
                <w:sz w:val="22"/>
                <w:szCs w:val="22"/>
                <w:lang w:eastAsia="ru-RU"/>
              </w:rPr>
              <w:t>86,279</w:t>
            </w:r>
          </w:p>
        </w:tc>
        <w:tc>
          <w:tcPr>
            <w:tcW w:w="1701" w:type="dxa"/>
            <w:tcBorders>
              <w:top w:val="single" w:sz="8" w:space="0" w:color="9BBB59"/>
              <w:left w:val="single" w:sz="8" w:space="0" w:color="9BBB59"/>
              <w:bottom w:val="single" w:sz="8" w:space="0" w:color="9BBB59"/>
              <w:right w:val="single" w:sz="8" w:space="0" w:color="9BBB59"/>
            </w:tcBorders>
            <w:shd w:val="clear" w:color="auto" w:fill="auto"/>
          </w:tcPr>
          <w:p w:rsidR="006E4884" w:rsidRPr="005F45AF" w:rsidRDefault="006E4884" w:rsidP="005F45AF">
            <w:pPr>
              <w:spacing w:line="276" w:lineRule="auto"/>
              <w:jc w:val="center"/>
              <w:rPr>
                <w:sz w:val="22"/>
                <w:szCs w:val="22"/>
                <w:lang w:eastAsia="ru-RU"/>
              </w:rPr>
            </w:pPr>
            <w:r w:rsidRPr="005F45AF">
              <w:rPr>
                <w:sz w:val="22"/>
                <w:szCs w:val="22"/>
                <w:lang w:eastAsia="ru-RU"/>
              </w:rPr>
              <w:t>552,396</w:t>
            </w:r>
          </w:p>
        </w:tc>
        <w:tc>
          <w:tcPr>
            <w:tcW w:w="1701" w:type="dxa"/>
            <w:tcBorders>
              <w:top w:val="single" w:sz="8" w:space="0" w:color="9BBB59"/>
              <w:left w:val="single" w:sz="8" w:space="0" w:color="9BBB59"/>
              <w:bottom w:val="single" w:sz="8" w:space="0" w:color="9BBB59"/>
              <w:right w:val="single" w:sz="8" w:space="0" w:color="9BBB59"/>
            </w:tcBorders>
            <w:shd w:val="clear" w:color="auto" w:fill="auto"/>
          </w:tcPr>
          <w:p w:rsidR="006E4884" w:rsidRPr="005F45AF" w:rsidRDefault="006E4884" w:rsidP="005F45AF">
            <w:pPr>
              <w:spacing w:line="276" w:lineRule="auto"/>
              <w:jc w:val="center"/>
              <w:rPr>
                <w:sz w:val="22"/>
                <w:szCs w:val="22"/>
                <w:lang w:eastAsia="ru-RU"/>
              </w:rPr>
            </w:pPr>
            <w:r w:rsidRPr="005F45AF">
              <w:rPr>
                <w:sz w:val="22"/>
                <w:szCs w:val="22"/>
                <w:lang w:eastAsia="ru-RU"/>
              </w:rPr>
              <w:t>18,02</w:t>
            </w:r>
          </w:p>
        </w:tc>
        <w:tc>
          <w:tcPr>
            <w:tcW w:w="1276" w:type="dxa"/>
            <w:tcBorders>
              <w:top w:val="single" w:sz="8" w:space="0" w:color="9BBB59"/>
              <w:left w:val="single" w:sz="8" w:space="0" w:color="9BBB59"/>
              <w:bottom w:val="single" w:sz="8" w:space="0" w:color="9BBB59"/>
              <w:right w:val="single" w:sz="8" w:space="0" w:color="9BBB59"/>
            </w:tcBorders>
            <w:shd w:val="clear" w:color="auto" w:fill="auto"/>
          </w:tcPr>
          <w:p w:rsidR="006E4884" w:rsidRPr="005F45AF" w:rsidRDefault="006E4884" w:rsidP="005F45AF">
            <w:pPr>
              <w:spacing w:line="276" w:lineRule="auto"/>
              <w:jc w:val="center"/>
              <w:rPr>
                <w:sz w:val="22"/>
                <w:szCs w:val="22"/>
                <w:lang w:eastAsia="ru-RU"/>
              </w:rPr>
            </w:pPr>
            <w:r w:rsidRPr="005F45AF">
              <w:rPr>
                <w:sz w:val="22"/>
                <w:szCs w:val="22"/>
                <w:lang w:eastAsia="ru-RU"/>
              </w:rPr>
              <w:t>138,149</w:t>
            </w:r>
          </w:p>
        </w:tc>
      </w:tr>
      <w:tr w:rsidR="006E4884" w:rsidRPr="00734E1B" w:rsidTr="00B82BF8">
        <w:tc>
          <w:tcPr>
            <w:tcW w:w="1101" w:type="dxa"/>
            <w:tcBorders>
              <w:top w:val="single" w:sz="8" w:space="0" w:color="9BBB59"/>
              <w:left w:val="single" w:sz="8" w:space="0" w:color="9BBB59"/>
              <w:bottom w:val="single" w:sz="8" w:space="0" w:color="9BBB59"/>
              <w:right w:val="single" w:sz="8" w:space="0" w:color="9BBB59"/>
            </w:tcBorders>
            <w:shd w:val="clear" w:color="auto" w:fill="E6EED5"/>
          </w:tcPr>
          <w:p w:rsidR="006E4884" w:rsidRPr="005F45AF" w:rsidRDefault="006E4884" w:rsidP="00734E1B">
            <w:pPr>
              <w:spacing w:line="276" w:lineRule="auto"/>
              <w:jc w:val="both"/>
              <w:rPr>
                <w:rFonts w:ascii="Cambria" w:hAnsi="Cambria"/>
                <w:b/>
                <w:bCs/>
                <w:sz w:val="22"/>
                <w:szCs w:val="22"/>
                <w:lang w:eastAsia="ru-RU"/>
              </w:rPr>
            </w:pPr>
            <w:r w:rsidRPr="005F45AF">
              <w:rPr>
                <w:rFonts w:ascii="Cambria" w:hAnsi="Cambria"/>
                <w:b/>
                <w:bCs/>
                <w:sz w:val="22"/>
                <w:szCs w:val="22"/>
                <w:lang w:eastAsia="ru-RU"/>
              </w:rPr>
              <w:t>2012</w:t>
            </w:r>
          </w:p>
        </w:tc>
        <w:tc>
          <w:tcPr>
            <w:tcW w:w="1182" w:type="dxa"/>
            <w:tcBorders>
              <w:top w:val="single" w:sz="8" w:space="0" w:color="9BBB59"/>
              <w:left w:val="single" w:sz="8" w:space="0" w:color="9BBB59"/>
              <w:bottom w:val="single" w:sz="8" w:space="0" w:color="9BBB59"/>
              <w:right w:val="single" w:sz="8" w:space="0" w:color="9BBB59"/>
            </w:tcBorders>
            <w:shd w:val="clear" w:color="auto" w:fill="E6EED5"/>
          </w:tcPr>
          <w:p w:rsidR="006E4884" w:rsidRPr="005F45AF" w:rsidRDefault="006E4884" w:rsidP="00734E1B">
            <w:pPr>
              <w:spacing w:line="276" w:lineRule="auto"/>
              <w:jc w:val="both"/>
              <w:rPr>
                <w:sz w:val="22"/>
                <w:szCs w:val="22"/>
                <w:lang w:eastAsia="ru-RU"/>
              </w:rPr>
            </w:pPr>
            <w:r w:rsidRPr="005F45AF">
              <w:rPr>
                <w:sz w:val="22"/>
                <w:szCs w:val="22"/>
                <w:lang w:eastAsia="ru-RU"/>
              </w:rPr>
              <w:t>Gulbenes novads</w:t>
            </w:r>
          </w:p>
        </w:tc>
        <w:tc>
          <w:tcPr>
            <w:tcW w:w="1227" w:type="dxa"/>
            <w:tcBorders>
              <w:top w:val="single" w:sz="8" w:space="0" w:color="9BBB59"/>
              <w:left w:val="single" w:sz="8" w:space="0" w:color="9BBB59"/>
              <w:bottom w:val="single" w:sz="8" w:space="0" w:color="9BBB59"/>
              <w:right w:val="single" w:sz="8" w:space="0" w:color="9BBB59"/>
            </w:tcBorders>
            <w:shd w:val="clear" w:color="auto" w:fill="E6EED5"/>
          </w:tcPr>
          <w:p w:rsidR="006E4884" w:rsidRPr="005F45AF" w:rsidRDefault="006E4884" w:rsidP="005F45AF">
            <w:pPr>
              <w:spacing w:line="276" w:lineRule="auto"/>
              <w:jc w:val="center"/>
              <w:rPr>
                <w:sz w:val="22"/>
                <w:szCs w:val="22"/>
                <w:lang w:eastAsia="ru-RU"/>
              </w:rPr>
            </w:pPr>
            <w:r w:rsidRPr="005F45AF">
              <w:rPr>
                <w:sz w:val="22"/>
                <w:szCs w:val="22"/>
                <w:lang w:eastAsia="ru-RU"/>
              </w:rPr>
              <w:t>660,142</w:t>
            </w:r>
          </w:p>
        </w:tc>
        <w:tc>
          <w:tcPr>
            <w:tcW w:w="1985" w:type="dxa"/>
            <w:tcBorders>
              <w:top w:val="single" w:sz="8" w:space="0" w:color="9BBB59"/>
              <w:left w:val="single" w:sz="8" w:space="0" w:color="9BBB59"/>
              <w:bottom w:val="single" w:sz="8" w:space="0" w:color="9BBB59"/>
              <w:right w:val="single" w:sz="8" w:space="0" w:color="9BBB59"/>
            </w:tcBorders>
            <w:shd w:val="clear" w:color="auto" w:fill="E6EED5"/>
          </w:tcPr>
          <w:p w:rsidR="006E4884" w:rsidRPr="005F45AF" w:rsidRDefault="006E4884" w:rsidP="005F45AF">
            <w:pPr>
              <w:spacing w:line="276" w:lineRule="auto"/>
              <w:jc w:val="center"/>
              <w:rPr>
                <w:sz w:val="22"/>
                <w:szCs w:val="22"/>
                <w:lang w:eastAsia="ru-RU"/>
              </w:rPr>
            </w:pPr>
            <w:r w:rsidRPr="005F45AF">
              <w:rPr>
                <w:sz w:val="22"/>
                <w:szCs w:val="22"/>
                <w:lang w:eastAsia="ru-RU"/>
              </w:rPr>
              <w:t>117,667</w:t>
            </w:r>
          </w:p>
        </w:tc>
        <w:tc>
          <w:tcPr>
            <w:tcW w:w="1701" w:type="dxa"/>
            <w:tcBorders>
              <w:top w:val="single" w:sz="8" w:space="0" w:color="9BBB59"/>
              <w:left w:val="single" w:sz="8" w:space="0" w:color="9BBB59"/>
              <w:bottom w:val="single" w:sz="8" w:space="0" w:color="9BBB59"/>
              <w:right w:val="single" w:sz="8" w:space="0" w:color="9BBB59"/>
            </w:tcBorders>
            <w:shd w:val="clear" w:color="auto" w:fill="E6EED5"/>
          </w:tcPr>
          <w:p w:rsidR="006E4884" w:rsidRPr="005F45AF" w:rsidRDefault="006E4884" w:rsidP="005F45AF">
            <w:pPr>
              <w:spacing w:line="276" w:lineRule="auto"/>
              <w:jc w:val="center"/>
              <w:rPr>
                <w:sz w:val="22"/>
                <w:szCs w:val="22"/>
                <w:lang w:eastAsia="ru-RU"/>
              </w:rPr>
            </w:pPr>
            <w:r w:rsidRPr="005F45AF">
              <w:rPr>
                <w:sz w:val="22"/>
                <w:szCs w:val="22"/>
                <w:lang w:eastAsia="ru-RU"/>
              </w:rPr>
              <w:t>542,475</w:t>
            </w:r>
          </w:p>
        </w:tc>
        <w:tc>
          <w:tcPr>
            <w:tcW w:w="1701" w:type="dxa"/>
            <w:tcBorders>
              <w:top w:val="single" w:sz="8" w:space="0" w:color="9BBB59"/>
              <w:left w:val="single" w:sz="8" w:space="0" w:color="9BBB59"/>
              <w:bottom w:val="single" w:sz="8" w:space="0" w:color="9BBB59"/>
              <w:right w:val="single" w:sz="8" w:space="0" w:color="9BBB59"/>
            </w:tcBorders>
            <w:shd w:val="clear" w:color="auto" w:fill="E6EED5"/>
          </w:tcPr>
          <w:p w:rsidR="006E4884" w:rsidRPr="005F45AF" w:rsidRDefault="006E4884" w:rsidP="005F45AF">
            <w:pPr>
              <w:spacing w:line="276" w:lineRule="auto"/>
              <w:jc w:val="center"/>
              <w:rPr>
                <w:sz w:val="22"/>
                <w:szCs w:val="22"/>
                <w:lang w:eastAsia="ru-RU"/>
              </w:rPr>
            </w:pPr>
            <w:r w:rsidRPr="005F45AF">
              <w:rPr>
                <w:sz w:val="22"/>
                <w:szCs w:val="22"/>
                <w:lang w:eastAsia="ru-RU"/>
              </w:rPr>
              <w:t>0</w:t>
            </w:r>
          </w:p>
        </w:tc>
        <w:tc>
          <w:tcPr>
            <w:tcW w:w="1276" w:type="dxa"/>
            <w:tcBorders>
              <w:top w:val="single" w:sz="8" w:space="0" w:color="9BBB59"/>
              <w:left w:val="single" w:sz="8" w:space="0" w:color="9BBB59"/>
              <w:bottom w:val="single" w:sz="8" w:space="0" w:color="9BBB59"/>
              <w:right w:val="single" w:sz="8" w:space="0" w:color="9BBB59"/>
            </w:tcBorders>
            <w:shd w:val="clear" w:color="auto" w:fill="E6EED5"/>
          </w:tcPr>
          <w:p w:rsidR="006E4884" w:rsidRPr="005F45AF" w:rsidRDefault="006E4884" w:rsidP="005F45AF">
            <w:pPr>
              <w:spacing w:line="276" w:lineRule="auto"/>
              <w:jc w:val="center"/>
              <w:rPr>
                <w:sz w:val="22"/>
                <w:szCs w:val="22"/>
                <w:lang w:eastAsia="ru-RU"/>
              </w:rPr>
            </w:pPr>
            <w:r w:rsidRPr="005F45AF">
              <w:rPr>
                <w:sz w:val="22"/>
                <w:szCs w:val="22"/>
                <w:lang w:eastAsia="ru-RU"/>
              </w:rPr>
              <w:t>114,574</w:t>
            </w:r>
          </w:p>
        </w:tc>
      </w:tr>
    </w:tbl>
    <w:p w:rsidR="0011356D" w:rsidRDefault="0011356D" w:rsidP="0011356D">
      <w:pPr>
        <w:autoSpaceDE w:val="0"/>
        <w:autoSpaceDN w:val="0"/>
        <w:adjustRightInd w:val="0"/>
        <w:spacing w:line="276" w:lineRule="auto"/>
        <w:jc w:val="right"/>
        <w:rPr>
          <w:sz w:val="20"/>
          <w:szCs w:val="20"/>
        </w:rPr>
      </w:pPr>
      <w:r w:rsidRPr="00711241">
        <w:rPr>
          <w:sz w:val="20"/>
          <w:szCs w:val="20"/>
        </w:rPr>
        <w:t>(</w:t>
      </w:r>
      <w:r>
        <w:rPr>
          <w:sz w:val="20"/>
          <w:szCs w:val="20"/>
        </w:rPr>
        <w:t>Avots: LVĢMC dati 2017</w:t>
      </w:r>
      <w:r w:rsidRPr="00711241">
        <w:rPr>
          <w:sz w:val="20"/>
          <w:szCs w:val="20"/>
        </w:rPr>
        <w:t>.gads)</w:t>
      </w:r>
    </w:p>
    <w:p w:rsidR="0011356D" w:rsidRDefault="0011356D" w:rsidP="0011356D">
      <w:pPr>
        <w:spacing w:line="276" w:lineRule="auto"/>
        <w:rPr>
          <w:sz w:val="24"/>
          <w:szCs w:val="24"/>
          <w:lang w:eastAsia="ru-RU"/>
        </w:rPr>
      </w:pPr>
    </w:p>
    <w:p w:rsidR="00B82BF8" w:rsidRDefault="00B82BF8" w:rsidP="00B82BF8">
      <w:pPr>
        <w:spacing w:line="276" w:lineRule="auto"/>
        <w:ind w:firstLine="737"/>
        <w:jc w:val="both"/>
      </w:pPr>
      <w:r>
        <w:rPr>
          <w:sz w:val="24"/>
          <w:szCs w:val="24"/>
        </w:rPr>
        <w:t>Novadā</w:t>
      </w:r>
      <w:r w:rsidRPr="000767F5">
        <w:rPr>
          <w:sz w:val="24"/>
          <w:szCs w:val="24"/>
        </w:rPr>
        <w:t xml:space="preserve"> </w:t>
      </w:r>
      <w:r>
        <w:rPr>
          <w:sz w:val="24"/>
          <w:szCs w:val="24"/>
        </w:rPr>
        <w:t xml:space="preserve">ūdensapgādes, kanalizācijas tīkli un attīrīšanas </w:t>
      </w:r>
      <w:r w:rsidRPr="000767F5">
        <w:rPr>
          <w:sz w:val="24"/>
          <w:szCs w:val="24"/>
        </w:rPr>
        <w:t>iekārtas</w:t>
      </w:r>
      <w:r w:rsidR="005C52B7">
        <w:rPr>
          <w:sz w:val="24"/>
          <w:szCs w:val="24"/>
        </w:rPr>
        <w:t xml:space="preserve"> ir katrā pagasta centrā,</w:t>
      </w:r>
      <w:r>
        <w:rPr>
          <w:sz w:val="24"/>
          <w:szCs w:val="24"/>
        </w:rPr>
        <w:t xml:space="preserve"> tās ir izbū</w:t>
      </w:r>
      <w:r w:rsidRPr="000767F5">
        <w:rPr>
          <w:sz w:val="24"/>
          <w:szCs w:val="24"/>
        </w:rPr>
        <w:t>vētas laika posmā no 1975.gada līdz 1980. gadam</w:t>
      </w:r>
      <w:r w:rsidR="0066713E">
        <w:rPr>
          <w:sz w:val="24"/>
          <w:szCs w:val="24"/>
        </w:rPr>
        <w:t xml:space="preserve">. </w:t>
      </w:r>
      <w:r>
        <w:rPr>
          <w:sz w:val="24"/>
          <w:szCs w:val="24"/>
        </w:rPr>
        <w:t>No 2011. līdz</w:t>
      </w:r>
      <w:r w:rsidR="00D2345D">
        <w:rPr>
          <w:sz w:val="24"/>
          <w:szCs w:val="24"/>
        </w:rPr>
        <w:t xml:space="preserve"> 2015.gadam praktiski vi</w:t>
      </w:r>
      <w:r>
        <w:rPr>
          <w:sz w:val="24"/>
          <w:szCs w:val="24"/>
        </w:rPr>
        <w:t>sos pagastos notika ūdenssaimniecības infrastruktūras atjaunošanas darbi, projekta “</w:t>
      </w:r>
      <w:r w:rsidRPr="0050603B">
        <w:t>Ūdenssaimniecības infrastruktūras attīstība apdzīvotās vietās ar iedzīvotāju skaitu līdz 2000” ietvaros</w:t>
      </w:r>
      <w:r>
        <w:t>.</w:t>
      </w:r>
      <w:r w:rsidRPr="0050603B">
        <w:t xml:space="preserve"> </w:t>
      </w:r>
      <w:r>
        <w:t>Bet atajaunošanas darbi Stāmerienas pagastā un Līgo paga</w:t>
      </w:r>
      <w:r w:rsidR="00D2345D">
        <w:t xml:space="preserve">stā tika īstenoti 2007.gadā. Kaut </w:t>
      </w:r>
      <w:r w:rsidR="005C52B7">
        <w:t xml:space="preserve">arī </w:t>
      </w:r>
      <w:r w:rsidR="00D2345D">
        <w:t xml:space="preserve">ir </w:t>
      </w:r>
      <w:proofErr w:type="gramStart"/>
      <w:r w:rsidR="00D2345D">
        <w:t>notikuši vērienīgi ūdenssaimniecības infrastruktūras</w:t>
      </w:r>
      <w:proofErr w:type="gramEnd"/>
      <w:r w:rsidR="00D2345D">
        <w:t xml:space="preserve"> sakārtošana novadā, joprojām</w:t>
      </w:r>
      <w:r>
        <w:t xml:space="preserve"> vairākās apdzīvotās vietās</w:t>
      </w:r>
      <w:r w:rsidR="00D2345D">
        <w:t xml:space="preserve"> ir nepieciešama</w:t>
      </w:r>
      <w:r>
        <w:t xml:space="preserve"> esošo tīklu atjaunošana. Esošā situācija uz 01.01.2017.par pagastu ūdenssaimniecības infrastruktūras stāvokli ir apkopota tabulā Nr. 4.1.3.3.</w:t>
      </w:r>
      <w:r w:rsidR="00A02849">
        <w:t>.</w:t>
      </w:r>
    </w:p>
    <w:p w:rsidR="00A02849" w:rsidRDefault="005C52B7" w:rsidP="00B82BF8">
      <w:pPr>
        <w:spacing w:line="276" w:lineRule="auto"/>
        <w:ind w:firstLine="737"/>
        <w:jc w:val="both"/>
      </w:pPr>
      <w:r>
        <w:t xml:space="preserve">Arī Veselības inspekcija </w:t>
      </w:r>
      <w:r w:rsidR="00A02849">
        <w:t>2016.gada 21.decembra izsniegtajā atzinumā</w:t>
      </w:r>
      <w:r>
        <w:t xml:space="preserve"> par teritorijas plānojumu</w:t>
      </w:r>
      <w:r w:rsidR="00D2345D">
        <w:t>,</w:t>
      </w:r>
      <w:r w:rsidR="00A02849">
        <w:t xml:space="preserve"> norāda, ka</w:t>
      </w:r>
      <w:r w:rsidR="00A02849" w:rsidRPr="00A02849">
        <w:t xml:space="preserve"> </w:t>
      </w:r>
      <w:r w:rsidR="00A02849">
        <w:t>jāparedz</w:t>
      </w:r>
      <w:r w:rsidR="00A02849" w:rsidRPr="00A02849">
        <w:t xml:space="preserve"> </w:t>
      </w:r>
      <w:proofErr w:type="gramStart"/>
      <w:r w:rsidR="00A02849" w:rsidRPr="00A02849">
        <w:t>ūdenssaimniecības objektu attīstību</w:t>
      </w:r>
      <w:r w:rsidR="00D2345D">
        <w:t>,</w:t>
      </w:r>
      <w:r w:rsidR="00A02849" w:rsidRPr="00A02849">
        <w:t xml:space="preserve"> atbilstošu ekspluatāciju,</w:t>
      </w:r>
      <w:proofErr w:type="gramEnd"/>
      <w:r w:rsidR="00A02849" w:rsidRPr="00A02849">
        <w:t xml:space="preserve"> lai dzeramā ūdens kvalitāte ūdensapgādes sistēmās atbilstu Eiropas Padomes 1998.gada 3.novembra direktīvas 98/83/EK „Par dzeramā ūdens kvalitāti” prasībām. Neatbilstība Ministr</w:t>
      </w:r>
      <w:r w:rsidR="0066713E">
        <w:t>u kabineta 2003.gada 29.aprīļ</w:t>
      </w:r>
      <w:r w:rsidR="00A02849" w:rsidRPr="00A02849">
        <w:t>a noteikumu Nr.235 „Dzeramā ūdens obligātās nekaitīguma un kvalitātes prasības, monitoringa un kontroles kārtība” prasībām pēc fizikāli ķīmiskaji</w:t>
      </w:r>
      <w:r>
        <w:t xml:space="preserve">em kontrolrādītājiem </w:t>
      </w:r>
      <w:r w:rsidR="0066713E">
        <w:t>2016.gadā</w:t>
      </w:r>
      <w:r w:rsidR="00A02849" w:rsidRPr="00A02849">
        <w:t xml:space="preserve"> konstatēta Gulbenes novada ūdens apgādes sistēmās: „Sinole - 2” Lejasciema pagastā un „Letes”, Beļavas pagastā.</w:t>
      </w:r>
    </w:p>
    <w:p w:rsidR="005C52B7" w:rsidRDefault="005C52B7" w:rsidP="00B82BF8">
      <w:pPr>
        <w:spacing w:line="276" w:lineRule="auto"/>
        <w:ind w:firstLine="737"/>
      </w:pPr>
    </w:p>
    <w:p w:rsidR="00B82BF8" w:rsidRDefault="00B82BF8" w:rsidP="00B82BF8">
      <w:pPr>
        <w:spacing w:line="276" w:lineRule="auto"/>
        <w:ind w:firstLine="737"/>
      </w:pPr>
      <w:r>
        <w:lastRenderedPageBreak/>
        <w:t xml:space="preserve">Uz </w:t>
      </w:r>
      <w:r w:rsidR="0066713E">
        <w:t>0</w:t>
      </w:r>
      <w:r>
        <w:t>1.01.2017. esošais ūdenssaimniecības infrastruktūras stāvoklis Gulbenes novadā</w:t>
      </w:r>
    </w:p>
    <w:p w:rsidR="00B82BF8" w:rsidRDefault="00B82BF8" w:rsidP="00B82BF8">
      <w:pPr>
        <w:spacing w:line="276" w:lineRule="auto"/>
        <w:ind w:firstLine="737"/>
        <w:jc w:val="right"/>
      </w:pPr>
      <w:r>
        <w:t>Tabula Nr. 4.1.3.3.</w:t>
      </w:r>
    </w:p>
    <w:tbl>
      <w:tblPr>
        <w:tblW w:w="9889"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Layout w:type="fixed"/>
        <w:tblLook w:val="04A0" w:firstRow="1" w:lastRow="0" w:firstColumn="1" w:lastColumn="0" w:noHBand="0" w:noVBand="1"/>
      </w:tblPr>
      <w:tblGrid>
        <w:gridCol w:w="675"/>
        <w:gridCol w:w="1276"/>
        <w:gridCol w:w="5954"/>
        <w:gridCol w:w="1984"/>
      </w:tblGrid>
      <w:tr w:rsidR="00B82BF8" w:rsidRPr="00A67892" w:rsidTr="00010AD3">
        <w:tc>
          <w:tcPr>
            <w:tcW w:w="675" w:type="dxa"/>
            <w:tcBorders>
              <w:top w:val="single" w:sz="8" w:space="0" w:color="F79646"/>
              <w:left w:val="single" w:sz="8" w:space="0" w:color="F79646"/>
              <w:bottom w:val="single" w:sz="18" w:space="0" w:color="F79646"/>
              <w:right w:val="single" w:sz="8" w:space="0" w:color="F79646"/>
            </w:tcBorders>
            <w:shd w:val="clear" w:color="auto" w:fill="auto"/>
          </w:tcPr>
          <w:p w:rsidR="00B82BF8" w:rsidRPr="00A67892" w:rsidRDefault="00B82BF8" w:rsidP="00010AD3">
            <w:pPr>
              <w:spacing w:line="276" w:lineRule="auto"/>
              <w:jc w:val="center"/>
              <w:rPr>
                <w:rFonts w:ascii="Cambria" w:hAnsi="Cambria"/>
                <w:b/>
                <w:bCs/>
                <w:sz w:val="20"/>
                <w:szCs w:val="20"/>
              </w:rPr>
            </w:pPr>
            <w:r w:rsidRPr="00A67892">
              <w:rPr>
                <w:rFonts w:ascii="Cambria" w:hAnsi="Cambria"/>
                <w:b/>
                <w:bCs/>
                <w:sz w:val="20"/>
                <w:szCs w:val="20"/>
              </w:rPr>
              <w:t>Nr.p.k.</w:t>
            </w:r>
          </w:p>
        </w:tc>
        <w:tc>
          <w:tcPr>
            <w:tcW w:w="1276" w:type="dxa"/>
            <w:tcBorders>
              <w:top w:val="single" w:sz="8" w:space="0" w:color="F79646"/>
              <w:left w:val="single" w:sz="8" w:space="0" w:color="F79646"/>
              <w:bottom w:val="single" w:sz="18" w:space="0" w:color="F79646"/>
              <w:right w:val="single" w:sz="8" w:space="0" w:color="F79646"/>
            </w:tcBorders>
            <w:shd w:val="clear" w:color="auto" w:fill="auto"/>
          </w:tcPr>
          <w:p w:rsidR="00B82BF8" w:rsidRPr="00A67892" w:rsidRDefault="00B82BF8" w:rsidP="00010AD3">
            <w:pPr>
              <w:spacing w:line="276" w:lineRule="auto"/>
              <w:jc w:val="center"/>
              <w:rPr>
                <w:rFonts w:ascii="Cambria" w:hAnsi="Cambria"/>
                <w:b/>
                <w:bCs/>
                <w:sz w:val="24"/>
                <w:szCs w:val="24"/>
              </w:rPr>
            </w:pPr>
            <w:r w:rsidRPr="00B914DF">
              <w:rPr>
                <w:rFonts w:ascii="Cambria" w:hAnsi="Cambria"/>
                <w:b/>
                <w:bCs/>
                <w:sz w:val="22"/>
                <w:szCs w:val="24"/>
              </w:rPr>
              <w:t>Teritorija</w:t>
            </w:r>
          </w:p>
        </w:tc>
        <w:tc>
          <w:tcPr>
            <w:tcW w:w="5954" w:type="dxa"/>
            <w:tcBorders>
              <w:top w:val="single" w:sz="8" w:space="0" w:color="F79646"/>
              <w:left w:val="single" w:sz="8" w:space="0" w:color="F79646"/>
              <w:bottom w:val="single" w:sz="18" w:space="0" w:color="F79646"/>
              <w:right w:val="single" w:sz="8" w:space="0" w:color="F79646"/>
            </w:tcBorders>
            <w:shd w:val="clear" w:color="auto" w:fill="auto"/>
          </w:tcPr>
          <w:p w:rsidR="00B82BF8" w:rsidRPr="00A67892" w:rsidRDefault="00B82BF8" w:rsidP="00010AD3">
            <w:pPr>
              <w:spacing w:line="276" w:lineRule="auto"/>
              <w:jc w:val="center"/>
              <w:rPr>
                <w:rFonts w:ascii="Cambria" w:hAnsi="Cambria"/>
                <w:b/>
                <w:bCs/>
                <w:sz w:val="24"/>
                <w:szCs w:val="24"/>
              </w:rPr>
            </w:pPr>
            <w:r w:rsidRPr="00A67892">
              <w:rPr>
                <w:rFonts w:ascii="Cambria" w:hAnsi="Cambria"/>
                <w:b/>
                <w:bCs/>
                <w:sz w:val="24"/>
                <w:szCs w:val="24"/>
              </w:rPr>
              <w:t>Veikta atjaunošana</w:t>
            </w:r>
          </w:p>
        </w:tc>
        <w:tc>
          <w:tcPr>
            <w:tcW w:w="1984" w:type="dxa"/>
            <w:tcBorders>
              <w:top w:val="single" w:sz="8" w:space="0" w:color="F79646"/>
              <w:left w:val="single" w:sz="8" w:space="0" w:color="F79646"/>
              <w:bottom w:val="single" w:sz="18" w:space="0" w:color="F79646"/>
              <w:right w:val="single" w:sz="8" w:space="0" w:color="F79646"/>
            </w:tcBorders>
            <w:shd w:val="clear" w:color="auto" w:fill="auto"/>
          </w:tcPr>
          <w:p w:rsidR="00B82BF8" w:rsidRPr="00A67892" w:rsidRDefault="00B82BF8" w:rsidP="00010AD3">
            <w:pPr>
              <w:spacing w:line="276" w:lineRule="auto"/>
              <w:jc w:val="center"/>
              <w:rPr>
                <w:rFonts w:ascii="Cambria" w:hAnsi="Cambria"/>
                <w:b/>
                <w:bCs/>
                <w:sz w:val="24"/>
                <w:szCs w:val="24"/>
              </w:rPr>
            </w:pPr>
            <w:r w:rsidRPr="00A67892">
              <w:rPr>
                <w:rFonts w:ascii="Cambria" w:hAnsi="Cambria"/>
                <w:b/>
                <w:bCs/>
                <w:sz w:val="24"/>
                <w:szCs w:val="24"/>
              </w:rPr>
              <w:t>Nepieciešama atjaunošana</w:t>
            </w:r>
          </w:p>
        </w:tc>
      </w:tr>
      <w:tr w:rsidR="00B82BF8" w:rsidRPr="00A67892" w:rsidTr="00010AD3">
        <w:tc>
          <w:tcPr>
            <w:tcW w:w="675" w:type="dxa"/>
            <w:tcBorders>
              <w:top w:val="single" w:sz="8" w:space="0" w:color="F79646"/>
              <w:left w:val="single" w:sz="8" w:space="0" w:color="F79646"/>
              <w:bottom w:val="single" w:sz="8" w:space="0" w:color="F79646"/>
              <w:right w:val="single" w:sz="8" w:space="0" w:color="F79646"/>
            </w:tcBorders>
            <w:shd w:val="clear" w:color="auto" w:fill="FDE4D0"/>
          </w:tcPr>
          <w:p w:rsidR="00B82BF8" w:rsidRPr="00A67892" w:rsidRDefault="00B82BF8" w:rsidP="00010AD3">
            <w:pPr>
              <w:spacing w:line="276" w:lineRule="auto"/>
              <w:rPr>
                <w:rFonts w:ascii="Cambria" w:hAnsi="Cambria"/>
                <w:b/>
                <w:bCs/>
                <w:sz w:val="24"/>
                <w:szCs w:val="24"/>
              </w:rPr>
            </w:pPr>
            <w:r w:rsidRPr="00A67892">
              <w:rPr>
                <w:rFonts w:ascii="Cambria" w:hAnsi="Cambria"/>
                <w:b/>
                <w:bCs/>
                <w:sz w:val="24"/>
                <w:szCs w:val="24"/>
              </w:rPr>
              <w:t>1.</w:t>
            </w:r>
          </w:p>
        </w:tc>
        <w:tc>
          <w:tcPr>
            <w:tcW w:w="1276" w:type="dxa"/>
            <w:tcBorders>
              <w:top w:val="single" w:sz="8" w:space="0" w:color="F79646"/>
              <w:left w:val="single" w:sz="8" w:space="0" w:color="F79646"/>
              <w:bottom w:val="single" w:sz="8" w:space="0" w:color="F79646"/>
              <w:right w:val="single" w:sz="8" w:space="0" w:color="F79646"/>
            </w:tcBorders>
            <w:shd w:val="clear" w:color="auto" w:fill="FDE4D0"/>
          </w:tcPr>
          <w:p w:rsidR="00B82BF8" w:rsidRPr="00A67892" w:rsidRDefault="00B82BF8" w:rsidP="00010AD3">
            <w:pPr>
              <w:spacing w:line="276" w:lineRule="auto"/>
              <w:rPr>
                <w:sz w:val="24"/>
                <w:szCs w:val="24"/>
              </w:rPr>
            </w:pPr>
            <w:r w:rsidRPr="00A67892">
              <w:rPr>
                <w:sz w:val="22"/>
                <w:szCs w:val="24"/>
              </w:rPr>
              <w:t xml:space="preserve">Lejasciema pagasts </w:t>
            </w:r>
          </w:p>
        </w:tc>
        <w:tc>
          <w:tcPr>
            <w:tcW w:w="5954" w:type="dxa"/>
            <w:tcBorders>
              <w:top w:val="single" w:sz="8" w:space="0" w:color="F79646"/>
              <w:left w:val="single" w:sz="8" w:space="0" w:color="F79646"/>
              <w:bottom w:val="single" w:sz="8" w:space="0" w:color="F79646"/>
              <w:right w:val="single" w:sz="8" w:space="0" w:color="F79646"/>
            </w:tcBorders>
            <w:shd w:val="clear" w:color="auto" w:fill="FDE4D0"/>
          </w:tcPr>
          <w:p w:rsidR="00B82BF8" w:rsidRPr="00D2345D" w:rsidRDefault="00B82BF8" w:rsidP="00010AD3">
            <w:pPr>
              <w:spacing w:line="276" w:lineRule="auto"/>
              <w:rPr>
                <w:sz w:val="22"/>
                <w:szCs w:val="22"/>
              </w:rPr>
            </w:pPr>
            <w:r w:rsidRPr="00D2345D">
              <w:rPr>
                <w:sz w:val="22"/>
                <w:szCs w:val="22"/>
              </w:rPr>
              <w:t xml:space="preserve">•izbūvēts jauns artēziskais urbums, </w:t>
            </w:r>
          </w:p>
          <w:p w:rsidR="00B82BF8" w:rsidRPr="00D2345D" w:rsidRDefault="00B82BF8" w:rsidP="00010AD3">
            <w:pPr>
              <w:spacing w:line="276" w:lineRule="auto"/>
              <w:rPr>
                <w:sz w:val="22"/>
                <w:szCs w:val="22"/>
              </w:rPr>
            </w:pPr>
            <w:r w:rsidRPr="00D2345D">
              <w:rPr>
                <w:sz w:val="22"/>
                <w:szCs w:val="22"/>
              </w:rPr>
              <w:t xml:space="preserve">•uzstādītas atdzelžošanas iekārtas, </w:t>
            </w:r>
          </w:p>
          <w:p w:rsidR="00B82BF8" w:rsidRPr="00D2345D" w:rsidRDefault="00B82BF8" w:rsidP="00010AD3">
            <w:pPr>
              <w:spacing w:line="276" w:lineRule="auto"/>
              <w:rPr>
                <w:sz w:val="22"/>
                <w:szCs w:val="22"/>
              </w:rPr>
            </w:pPr>
            <w:r w:rsidRPr="00D2345D">
              <w:rPr>
                <w:sz w:val="22"/>
                <w:szCs w:val="22"/>
              </w:rPr>
              <w:t xml:space="preserve">•veikta ūdenstorņa rekonstrukcija, </w:t>
            </w:r>
          </w:p>
          <w:p w:rsidR="00B82BF8" w:rsidRPr="00D2345D" w:rsidRDefault="00B82BF8" w:rsidP="00010AD3">
            <w:pPr>
              <w:spacing w:line="276" w:lineRule="auto"/>
              <w:rPr>
                <w:sz w:val="22"/>
                <w:szCs w:val="22"/>
              </w:rPr>
            </w:pPr>
            <w:r w:rsidRPr="00D2345D">
              <w:rPr>
                <w:sz w:val="22"/>
                <w:szCs w:val="22"/>
              </w:rPr>
              <w:t xml:space="preserve">•veikta ūdensapgādes tīklu rekonstrukcija </w:t>
            </w:r>
            <w:proofErr w:type="gramStart"/>
            <w:r w:rsidRPr="00D2345D">
              <w:rPr>
                <w:sz w:val="22"/>
                <w:szCs w:val="22"/>
              </w:rPr>
              <w:t>(</w:t>
            </w:r>
            <w:proofErr w:type="gramEnd"/>
            <w:r w:rsidRPr="00D2345D">
              <w:rPr>
                <w:sz w:val="22"/>
                <w:szCs w:val="22"/>
              </w:rPr>
              <w:t xml:space="preserve">770 m), </w:t>
            </w:r>
          </w:p>
          <w:p w:rsidR="00B82BF8" w:rsidRPr="00D2345D" w:rsidRDefault="00B82BF8" w:rsidP="00010AD3">
            <w:pPr>
              <w:spacing w:line="276" w:lineRule="auto"/>
              <w:rPr>
                <w:sz w:val="22"/>
                <w:szCs w:val="22"/>
              </w:rPr>
            </w:pPr>
            <w:r w:rsidRPr="00D2345D">
              <w:rPr>
                <w:sz w:val="22"/>
                <w:szCs w:val="22"/>
              </w:rPr>
              <w:t xml:space="preserve">•izbūvētas jaunas bioloģiskās attīrīšanas iekārtas un jauna kanalizācijas sūkņu stacija, </w:t>
            </w:r>
          </w:p>
          <w:p w:rsidR="00B82BF8" w:rsidRPr="00D2345D" w:rsidRDefault="00B82BF8" w:rsidP="00010AD3">
            <w:pPr>
              <w:spacing w:line="276" w:lineRule="auto"/>
              <w:rPr>
                <w:sz w:val="22"/>
                <w:szCs w:val="22"/>
              </w:rPr>
            </w:pPr>
            <w:r w:rsidRPr="00D2345D">
              <w:rPr>
                <w:sz w:val="22"/>
                <w:szCs w:val="22"/>
              </w:rPr>
              <w:t>•veikta kanalizācijas tīklu rekonstrukcija (1030m)</w:t>
            </w:r>
          </w:p>
          <w:p w:rsidR="00B82BF8" w:rsidRPr="00D2345D" w:rsidRDefault="00B82BF8" w:rsidP="00010AD3">
            <w:pPr>
              <w:spacing w:line="276" w:lineRule="auto"/>
              <w:rPr>
                <w:sz w:val="22"/>
                <w:szCs w:val="22"/>
              </w:rPr>
            </w:pPr>
            <w:r w:rsidRPr="00D2345D">
              <w:rPr>
                <w:sz w:val="22"/>
                <w:szCs w:val="22"/>
              </w:rPr>
              <w:t xml:space="preserve">•esošo ūdensapgādes tīklu rekonstrukcija </w:t>
            </w:r>
            <w:proofErr w:type="gramStart"/>
            <w:r w:rsidRPr="00D2345D">
              <w:rPr>
                <w:sz w:val="22"/>
                <w:szCs w:val="22"/>
              </w:rPr>
              <w:t>(</w:t>
            </w:r>
            <w:proofErr w:type="gramEnd"/>
            <w:r w:rsidRPr="00D2345D">
              <w:rPr>
                <w:sz w:val="22"/>
                <w:szCs w:val="22"/>
              </w:rPr>
              <w:t xml:space="preserve">370 m), </w:t>
            </w:r>
          </w:p>
          <w:p w:rsidR="00B82BF8" w:rsidRPr="00D2345D" w:rsidRDefault="00B82BF8" w:rsidP="00010AD3">
            <w:pPr>
              <w:spacing w:line="276" w:lineRule="auto"/>
              <w:rPr>
                <w:sz w:val="22"/>
                <w:szCs w:val="22"/>
              </w:rPr>
            </w:pPr>
            <w:r w:rsidRPr="00D2345D">
              <w:rPr>
                <w:sz w:val="22"/>
                <w:szCs w:val="22"/>
              </w:rPr>
              <w:t xml:space="preserve">•jaunu ūdensapgādes tīklu izbūve </w:t>
            </w:r>
            <w:proofErr w:type="gramStart"/>
            <w:r w:rsidRPr="00D2345D">
              <w:rPr>
                <w:sz w:val="22"/>
                <w:szCs w:val="22"/>
              </w:rPr>
              <w:t>(</w:t>
            </w:r>
            <w:proofErr w:type="gramEnd"/>
            <w:r w:rsidRPr="00D2345D">
              <w:rPr>
                <w:sz w:val="22"/>
                <w:szCs w:val="22"/>
              </w:rPr>
              <w:t xml:space="preserve">715 m), </w:t>
            </w:r>
          </w:p>
          <w:p w:rsidR="00B82BF8" w:rsidRPr="00D2345D" w:rsidRDefault="00B82BF8" w:rsidP="00010AD3">
            <w:pPr>
              <w:spacing w:line="276" w:lineRule="auto"/>
              <w:rPr>
                <w:sz w:val="22"/>
                <w:szCs w:val="22"/>
              </w:rPr>
            </w:pPr>
            <w:r w:rsidRPr="00D2345D">
              <w:rPr>
                <w:sz w:val="22"/>
                <w:szCs w:val="22"/>
              </w:rPr>
              <w:t xml:space="preserve">•esošo kanalizācijas tīklu rekonstrukcija </w:t>
            </w:r>
            <w:proofErr w:type="gramStart"/>
            <w:r w:rsidRPr="00D2345D">
              <w:rPr>
                <w:sz w:val="22"/>
                <w:szCs w:val="22"/>
              </w:rPr>
              <w:t>(</w:t>
            </w:r>
            <w:proofErr w:type="gramEnd"/>
            <w:r w:rsidRPr="00D2345D">
              <w:rPr>
                <w:sz w:val="22"/>
                <w:szCs w:val="22"/>
              </w:rPr>
              <w:t xml:space="preserve">460 m), </w:t>
            </w:r>
          </w:p>
          <w:p w:rsidR="00B82BF8" w:rsidRPr="00D2345D" w:rsidRDefault="00B82BF8" w:rsidP="00010AD3">
            <w:pPr>
              <w:spacing w:line="276" w:lineRule="auto"/>
              <w:rPr>
                <w:sz w:val="22"/>
                <w:szCs w:val="22"/>
              </w:rPr>
            </w:pPr>
            <w:r w:rsidRPr="00D2345D">
              <w:rPr>
                <w:sz w:val="22"/>
                <w:szCs w:val="22"/>
              </w:rPr>
              <w:t xml:space="preserve">•jaunu kanalizācijas tīklu izbūve </w:t>
            </w:r>
            <w:proofErr w:type="gramStart"/>
            <w:r w:rsidRPr="00D2345D">
              <w:rPr>
                <w:sz w:val="22"/>
                <w:szCs w:val="22"/>
              </w:rPr>
              <w:t>(</w:t>
            </w:r>
            <w:proofErr w:type="gramEnd"/>
            <w:r w:rsidRPr="00D2345D">
              <w:rPr>
                <w:sz w:val="22"/>
                <w:szCs w:val="22"/>
              </w:rPr>
              <w:t>1180 m).</w:t>
            </w:r>
          </w:p>
        </w:tc>
        <w:tc>
          <w:tcPr>
            <w:tcW w:w="1984" w:type="dxa"/>
            <w:tcBorders>
              <w:top w:val="single" w:sz="8" w:space="0" w:color="F79646"/>
              <w:left w:val="single" w:sz="8" w:space="0" w:color="F79646"/>
              <w:bottom w:val="single" w:sz="8" w:space="0" w:color="F79646"/>
              <w:right w:val="single" w:sz="8" w:space="0" w:color="F79646"/>
            </w:tcBorders>
            <w:shd w:val="clear" w:color="auto" w:fill="FDE4D0"/>
          </w:tcPr>
          <w:p w:rsidR="00B82BF8" w:rsidRPr="00A67892" w:rsidRDefault="00B82BF8" w:rsidP="003828E4">
            <w:pPr>
              <w:spacing w:line="276" w:lineRule="auto"/>
              <w:ind w:left="34" w:hanging="34"/>
              <w:rPr>
                <w:sz w:val="24"/>
                <w:szCs w:val="24"/>
              </w:rPr>
            </w:pPr>
            <w:r>
              <w:rPr>
                <w:sz w:val="24"/>
                <w:szCs w:val="24"/>
              </w:rPr>
              <w:t>Sinoles ciema tīklu pārbūve</w:t>
            </w:r>
            <w:r w:rsidRPr="00A67892">
              <w:rPr>
                <w:sz w:val="24"/>
                <w:szCs w:val="24"/>
              </w:rPr>
              <w:t xml:space="preserve"> no artēziskā urbuma Sinole 2</w:t>
            </w:r>
          </w:p>
        </w:tc>
      </w:tr>
      <w:tr w:rsidR="00B82BF8" w:rsidRPr="00A67892" w:rsidTr="00010AD3">
        <w:tc>
          <w:tcPr>
            <w:tcW w:w="675" w:type="dxa"/>
            <w:tcBorders>
              <w:top w:val="single" w:sz="8" w:space="0" w:color="F79646"/>
              <w:left w:val="single" w:sz="8" w:space="0" w:color="F79646"/>
              <w:bottom w:val="single" w:sz="8" w:space="0" w:color="F79646"/>
              <w:right w:val="single" w:sz="8" w:space="0" w:color="F79646"/>
            </w:tcBorders>
            <w:shd w:val="clear" w:color="auto" w:fill="auto"/>
          </w:tcPr>
          <w:p w:rsidR="00B82BF8" w:rsidRPr="00A67892" w:rsidRDefault="00B82BF8" w:rsidP="00010AD3">
            <w:pPr>
              <w:spacing w:line="276" w:lineRule="auto"/>
              <w:rPr>
                <w:rFonts w:ascii="Cambria" w:hAnsi="Cambria"/>
                <w:b/>
                <w:bCs/>
                <w:sz w:val="24"/>
                <w:szCs w:val="24"/>
              </w:rPr>
            </w:pPr>
            <w:r w:rsidRPr="00A67892">
              <w:rPr>
                <w:rFonts w:ascii="Cambria" w:hAnsi="Cambria"/>
                <w:b/>
                <w:bCs/>
                <w:sz w:val="24"/>
                <w:szCs w:val="24"/>
              </w:rPr>
              <w:t>2.</w:t>
            </w:r>
          </w:p>
        </w:tc>
        <w:tc>
          <w:tcPr>
            <w:tcW w:w="1276" w:type="dxa"/>
            <w:tcBorders>
              <w:top w:val="single" w:sz="8" w:space="0" w:color="F79646"/>
              <w:left w:val="single" w:sz="8" w:space="0" w:color="F79646"/>
              <w:bottom w:val="single" w:sz="8" w:space="0" w:color="F79646"/>
              <w:right w:val="single" w:sz="8" w:space="0" w:color="F79646"/>
            </w:tcBorders>
            <w:shd w:val="clear" w:color="auto" w:fill="auto"/>
          </w:tcPr>
          <w:p w:rsidR="00B82BF8" w:rsidRPr="00A67892" w:rsidRDefault="00B82BF8" w:rsidP="00010AD3">
            <w:pPr>
              <w:spacing w:line="276" w:lineRule="auto"/>
              <w:rPr>
                <w:sz w:val="24"/>
                <w:szCs w:val="24"/>
              </w:rPr>
            </w:pPr>
            <w:r w:rsidRPr="00A67892">
              <w:rPr>
                <w:sz w:val="22"/>
                <w:szCs w:val="24"/>
              </w:rPr>
              <w:t>Galgauskas pagasts</w:t>
            </w:r>
          </w:p>
        </w:tc>
        <w:tc>
          <w:tcPr>
            <w:tcW w:w="5954" w:type="dxa"/>
            <w:tcBorders>
              <w:top w:val="single" w:sz="8" w:space="0" w:color="F79646"/>
              <w:left w:val="single" w:sz="8" w:space="0" w:color="F79646"/>
              <w:bottom w:val="single" w:sz="8" w:space="0" w:color="F79646"/>
              <w:right w:val="single" w:sz="8" w:space="0" w:color="F79646"/>
            </w:tcBorders>
            <w:shd w:val="clear" w:color="auto" w:fill="auto"/>
          </w:tcPr>
          <w:p w:rsidR="00B82BF8" w:rsidRPr="00D2345D" w:rsidRDefault="00B82BF8" w:rsidP="00010AD3">
            <w:pPr>
              <w:spacing w:line="276" w:lineRule="auto"/>
              <w:rPr>
                <w:sz w:val="22"/>
                <w:szCs w:val="22"/>
              </w:rPr>
            </w:pPr>
            <w:r w:rsidRPr="00D2345D">
              <w:rPr>
                <w:sz w:val="22"/>
                <w:szCs w:val="22"/>
              </w:rPr>
              <w:t xml:space="preserve">•rekonstruēts artēziskais urbums „Centrs”, </w:t>
            </w:r>
          </w:p>
          <w:p w:rsidR="00B82BF8" w:rsidRPr="00D2345D" w:rsidRDefault="00B82BF8" w:rsidP="00010AD3">
            <w:pPr>
              <w:spacing w:line="276" w:lineRule="auto"/>
              <w:rPr>
                <w:sz w:val="22"/>
                <w:szCs w:val="22"/>
              </w:rPr>
            </w:pPr>
            <w:r w:rsidRPr="00D2345D">
              <w:rPr>
                <w:sz w:val="22"/>
                <w:szCs w:val="22"/>
              </w:rPr>
              <w:t xml:space="preserve">•izbūvēta jauna ūdens atdzelžošanas sistēma un jaunas ūdens attīrīšanas iekārtas, </w:t>
            </w:r>
          </w:p>
          <w:p w:rsidR="00B82BF8" w:rsidRPr="00D2345D" w:rsidRDefault="00B82BF8" w:rsidP="00010AD3">
            <w:pPr>
              <w:spacing w:line="276" w:lineRule="auto"/>
              <w:rPr>
                <w:sz w:val="22"/>
                <w:szCs w:val="22"/>
              </w:rPr>
            </w:pPr>
            <w:r w:rsidRPr="00D2345D">
              <w:rPr>
                <w:sz w:val="22"/>
                <w:szCs w:val="22"/>
              </w:rPr>
              <w:t xml:space="preserve">•kā arī rekonstruēti esošie cauruļvadi </w:t>
            </w:r>
            <w:proofErr w:type="gramStart"/>
            <w:r w:rsidRPr="00D2345D">
              <w:rPr>
                <w:sz w:val="22"/>
                <w:szCs w:val="22"/>
              </w:rPr>
              <w:t>(</w:t>
            </w:r>
            <w:proofErr w:type="gramEnd"/>
            <w:r w:rsidRPr="00D2345D">
              <w:rPr>
                <w:sz w:val="22"/>
                <w:szCs w:val="22"/>
              </w:rPr>
              <w:t>1 139 m).</w:t>
            </w:r>
          </w:p>
        </w:tc>
        <w:tc>
          <w:tcPr>
            <w:tcW w:w="1984" w:type="dxa"/>
            <w:tcBorders>
              <w:top w:val="single" w:sz="8" w:space="0" w:color="F79646"/>
              <w:left w:val="single" w:sz="8" w:space="0" w:color="F79646"/>
              <w:bottom w:val="single" w:sz="8" w:space="0" w:color="F79646"/>
              <w:right w:val="single" w:sz="8" w:space="0" w:color="F79646"/>
            </w:tcBorders>
            <w:shd w:val="clear" w:color="auto" w:fill="auto"/>
          </w:tcPr>
          <w:p w:rsidR="00B82BF8" w:rsidRPr="00A67892" w:rsidRDefault="00B82BF8" w:rsidP="003828E4">
            <w:pPr>
              <w:spacing w:line="276" w:lineRule="auto"/>
              <w:ind w:left="34" w:hanging="34"/>
              <w:rPr>
                <w:sz w:val="24"/>
                <w:szCs w:val="24"/>
              </w:rPr>
            </w:pPr>
            <w:r w:rsidRPr="00A67892">
              <w:rPr>
                <w:sz w:val="24"/>
                <w:szCs w:val="24"/>
              </w:rPr>
              <w:t>Nepieciešams turpināt šo tīklu pārbūvi</w:t>
            </w:r>
          </w:p>
        </w:tc>
      </w:tr>
      <w:tr w:rsidR="00B82BF8" w:rsidRPr="00A67892" w:rsidTr="00010AD3">
        <w:tc>
          <w:tcPr>
            <w:tcW w:w="675" w:type="dxa"/>
            <w:tcBorders>
              <w:top w:val="single" w:sz="8" w:space="0" w:color="F79646"/>
              <w:left w:val="single" w:sz="8" w:space="0" w:color="F79646"/>
              <w:bottom w:val="single" w:sz="8" w:space="0" w:color="F79646"/>
              <w:right w:val="single" w:sz="8" w:space="0" w:color="F79646"/>
            </w:tcBorders>
            <w:shd w:val="clear" w:color="auto" w:fill="FDE4D0"/>
          </w:tcPr>
          <w:p w:rsidR="00B82BF8" w:rsidRPr="00A67892" w:rsidRDefault="00B82BF8" w:rsidP="00010AD3">
            <w:pPr>
              <w:spacing w:line="276" w:lineRule="auto"/>
              <w:rPr>
                <w:rFonts w:ascii="Cambria" w:hAnsi="Cambria"/>
                <w:b/>
                <w:bCs/>
                <w:sz w:val="24"/>
                <w:szCs w:val="24"/>
              </w:rPr>
            </w:pPr>
            <w:r w:rsidRPr="00A67892">
              <w:rPr>
                <w:rFonts w:ascii="Cambria" w:hAnsi="Cambria"/>
                <w:b/>
                <w:bCs/>
                <w:sz w:val="24"/>
                <w:szCs w:val="24"/>
              </w:rPr>
              <w:t>3</w:t>
            </w:r>
          </w:p>
        </w:tc>
        <w:tc>
          <w:tcPr>
            <w:tcW w:w="1276" w:type="dxa"/>
            <w:tcBorders>
              <w:top w:val="single" w:sz="8" w:space="0" w:color="F79646"/>
              <w:left w:val="single" w:sz="8" w:space="0" w:color="F79646"/>
              <w:bottom w:val="single" w:sz="8" w:space="0" w:color="F79646"/>
              <w:right w:val="single" w:sz="8" w:space="0" w:color="F79646"/>
            </w:tcBorders>
            <w:shd w:val="clear" w:color="auto" w:fill="FDE4D0"/>
          </w:tcPr>
          <w:p w:rsidR="00B82BF8" w:rsidRPr="00A67892" w:rsidRDefault="00B82BF8" w:rsidP="00010AD3">
            <w:pPr>
              <w:spacing w:line="276" w:lineRule="auto"/>
              <w:rPr>
                <w:sz w:val="24"/>
                <w:szCs w:val="24"/>
              </w:rPr>
            </w:pPr>
            <w:r w:rsidRPr="00A67892">
              <w:rPr>
                <w:sz w:val="24"/>
                <w:szCs w:val="24"/>
              </w:rPr>
              <w:t xml:space="preserve">Beļavas pagasta </w:t>
            </w:r>
          </w:p>
        </w:tc>
        <w:tc>
          <w:tcPr>
            <w:tcW w:w="5954" w:type="dxa"/>
            <w:tcBorders>
              <w:top w:val="single" w:sz="8" w:space="0" w:color="F79646"/>
              <w:left w:val="single" w:sz="8" w:space="0" w:color="F79646"/>
              <w:bottom w:val="single" w:sz="8" w:space="0" w:color="F79646"/>
              <w:right w:val="single" w:sz="8" w:space="0" w:color="F79646"/>
            </w:tcBorders>
            <w:shd w:val="clear" w:color="auto" w:fill="FDE4D0"/>
          </w:tcPr>
          <w:p w:rsidR="00B82BF8" w:rsidRPr="00D2345D" w:rsidRDefault="00B82BF8" w:rsidP="00010AD3">
            <w:pPr>
              <w:spacing w:line="276" w:lineRule="auto"/>
              <w:rPr>
                <w:sz w:val="22"/>
                <w:szCs w:val="22"/>
                <w:u w:val="single"/>
              </w:rPr>
            </w:pPr>
            <w:r w:rsidRPr="00D2345D">
              <w:rPr>
                <w:sz w:val="22"/>
                <w:szCs w:val="22"/>
                <w:u w:val="single"/>
              </w:rPr>
              <w:t>Ozolkalna ciemā;</w:t>
            </w:r>
          </w:p>
          <w:p w:rsidR="00B82BF8" w:rsidRPr="00D2345D" w:rsidRDefault="00B82BF8" w:rsidP="00010AD3">
            <w:pPr>
              <w:spacing w:line="276" w:lineRule="auto"/>
              <w:rPr>
                <w:sz w:val="22"/>
                <w:szCs w:val="22"/>
              </w:rPr>
            </w:pPr>
            <w:r w:rsidRPr="00D2345D">
              <w:rPr>
                <w:sz w:val="22"/>
                <w:szCs w:val="22"/>
              </w:rPr>
              <w:t xml:space="preserve">•artēziskā urbuma „Ozolkalns” rekonstrukcija, </w:t>
            </w:r>
          </w:p>
          <w:p w:rsidR="00B82BF8" w:rsidRPr="00D2345D" w:rsidRDefault="00B82BF8" w:rsidP="00010AD3">
            <w:pPr>
              <w:spacing w:line="276" w:lineRule="auto"/>
              <w:rPr>
                <w:sz w:val="22"/>
                <w:szCs w:val="22"/>
              </w:rPr>
            </w:pPr>
            <w:r w:rsidRPr="00D2345D">
              <w:rPr>
                <w:sz w:val="22"/>
                <w:szCs w:val="22"/>
              </w:rPr>
              <w:t xml:space="preserve">•jaunas ūdens atdzelžošanas stacijas izbūve, </w:t>
            </w:r>
          </w:p>
          <w:p w:rsidR="00B82BF8" w:rsidRPr="00D2345D" w:rsidRDefault="00B82BF8" w:rsidP="00010AD3">
            <w:pPr>
              <w:spacing w:line="276" w:lineRule="auto"/>
              <w:rPr>
                <w:sz w:val="22"/>
                <w:szCs w:val="22"/>
              </w:rPr>
            </w:pPr>
            <w:r w:rsidRPr="00D2345D">
              <w:rPr>
                <w:sz w:val="22"/>
                <w:szCs w:val="22"/>
              </w:rPr>
              <w:t xml:space="preserve">•esošā ūdenstorņa rekonstrukcija, </w:t>
            </w:r>
          </w:p>
          <w:p w:rsidR="00B82BF8" w:rsidRPr="00D2345D" w:rsidRDefault="00B82BF8" w:rsidP="00010AD3">
            <w:pPr>
              <w:spacing w:line="276" w:lineRule="auto"/>
              <w:rPr>
                <w:sz w:val="22"/>
                <w:szCs w:val="22"/>
              </w:rPr>
            </w:pPr>
            <w:r w:rsidRPr="00D2345D">
              <w:rPr>
                <w:sz w:val="22"/>
                <w:szCs w:val="22"/>
              </w:rPr>
              <w:t xml:space="preserve">•ūdensapgādes cauruļvadu tīklu rekonstrukcija </w:t>
            </w:r>
            <w:proofErr w:type="gramStart"/>
            <w:r w:rsidRPr="00D2345D">
              <w:rPr>
                <w:sz w:val="22"/>
                <w:szCs w:val="22"/>
              </w:rPr>
              <w:t>(</w:t>
            </w:r>
            <w:proofErr w:type="gramEnd"/>
            <w:r w:rsidRPr="00D2345D">
              <w:rPr>
                <w:sz w:val="22"/>
                <w:szCs w:val="22"/>
              </w:rPr>
              <w:t xml:space="preserve">2 581,3 m), </w:t>
            </w:r>
          </w:p>
          <w:p w:rsidR="00B82BF8" w:rsidRPr="00D2345D" w:rsidRDefault="00B82BF8" w:rsidP="00010AD3">
            <w:pPr>
              <w:spacing w:line="276" w:lineRule="auto"/>
              <w:rPr>
                <w:sz w:val="22"/>
                <w:szCs w:val="22"/>
              </w:rPr>
            </w:pPr>
            <w:r w:rsidRPr="00D2345D">
              <w:rPr>
                <w:sz w:val="22"/>
                <w:szCs w:val="22"/>
              </w:rPr>
              <w:t xml:space="preserve">•jaunu bioloģiskās attīrīšanas iekārtu izbūve, </w:t>
            </w:r>
          </w:p>
          <w:p w:rsidR="00B82BF8" w:rsidRPr="00D2345D" w:rsidRDefault="00B82BF8" w:rsidP="00010AD3">
            <w:pPr>
              <w:spacing w:line="276" w:lineRule="auto"/>
              <w:rPr>
                <w:sz w:val="22"/>
                <w:szCs w:val="22"/>
              </w:rPr>
            </w:pPr>
            <w:r w:rsidRPr="00D2345D">
              <w:rPr>
                <w:sz w:val="22"/>
                <w:szCs w:val="22"/>
              </w:rPr>
              <w:t xml:space="preserve">•kanalizācijas sūkņu stacijas izbūve, </w:t>
            </w:r>
          </w:p>
          <w:p w:rsidR="00B82BF8" w:rsidRPr="00D2345D" w:rsidRDefault="00B82BF8" w:rsidP="00010AD3">
            <w:pPr>
              <w:spacing w:line="276" w:lineRule="auto"/>
              <w:rPr>
                <w:sz w:val="22"/>
                <w:szCs w:val="22"/>
              </w:rPr>
            </w:pPr>
            <w:r w:rsidRPr="00D2345D">
              <w:rPr>
                <w:sz w:val="22"/>
                <w:szCs w:val="22"/>
              </w:rPr>
              <w:t xml:space="preserve">•jaunu kanalizācijas cauruļvadu izbūve </w:t>
            </w:r>
            <w:proofErr w:type="gramStart"/>
            <w:r w:rsidRPr="00D2345D">
              <w:rPr>
                <w:sz w:val="22"/>
                <w:szCs w:val="22"/>
              </w:rPr>
              <w:t>(</w:t>
            </w:r>
            <w:proofErr w:type="gramEnd"/>
            <w:r w:rsidRPr="00D2345D">
              <w:rPr>
                <w:sz w:val="22"/>
                <w:szCs w:val="22"/>
              </w:rPr>
              <w:t>550,2 m).</w:t>
            </w:r>
          </w:p>
          <w:p w:rsidR="00B82BF8" w:rsidRPr="00D2345D" w:rsidRDefault="00B82BF8" w:rsidP="00010AD3">
            <w:pPr>
              <w:spacing w:line="276" w:lineRule="auto"/>
              <w:rPr>
                <w:sz w:val="22"/>
                <w:szCs w:val="22"/>
                <w:u w:val="single"/>
              </w:rPr>
            </w:pPr>
            <w:r w:rsidRPr="00D2345D">
              <w:rPr>
                <w:sz w:val="22"/>
                <w:szCs w:val="22"/>
                <w:u w:val="single"/>
              </w:rPr>
              <w:t>Beļavas ciemā:</w:t>
            </w:r>
          </w:p>
          <w:p w:rsidR="00B82BF8" w:rsidRPr="00D2345D" w:rsidRDefault="00B82BF8" w:rsidP="00010AD3">
            <w:pPr>
              <w:spacing w:line="276" w:lineRule="auto"/>
              <w:rPr>
                <w:sz w:val="22"/>
                <w:szCs w:val="22"/>
              </w:rPr>
            </w:pPr>
            <w:r w:rsidRPr="00D2345D">
              <w:rPr>
                <w:sz w:val="22"/>
                <w:szCs w:val="22"/>
              </w:rPr>
              <w:t xml:space="preserve">•artēziskā urbuma „Beļava I” rekonstrukcija, </w:t>
            </w:r>
          </w:p>
          <w:p w:rsidR="00B82BF8" w:rsidRPr="00D2345D" w:rsidRDefault="00B82BF8" w:rsidP="00010AD3">
            <w:pPr>
              <w:spacing w:line="276" w:lineRule="auto"/>
              <w:rPr>
                <w:sz w:val="22"/>
                <w:szCs w:val="22"/>
              </w:rPr>
            </w:pPr>
            <w:r w:rsidRPr="00D2345D">
              <w:rPr>
                <w:sz w:val="22"/>
                <w:szCs w:val="22"/>
              </w:rPr>
              <w:t xml:space="preserve">•jaunas ūdens atdzelžošanas stacijas izbūve, </w:t>
            </w:r>
          </w:p>
          <w:p w:rsidR="00B82BF8" w:rsidRPr="00D2345D" w:rsidRDefault="00B82BF8" w:rsidP="00010AD3">
            <w:pPr>
              <w:spacing w:line="276" w:lineRule="auto"/>
              <w:rPr>
                <w:sz w:val="22"/>
                <w:szCs w:val="22"/>
              </w:rPr>
            </w:pPr>
            <w:r w:rsidRPr="00D2345D">
              <w:rPr>
                <w:sz w:val="22"/>
                <w:szCs w:val="22"/>
              </w:rPr>
              <w:t xml:space="preserve">•ūdensapgādes tīklu rekonstrukcija </w:t>
            </w:r>
            <w:proofErr w:type="gramStart"/>
            <w:r w:rsidRPr="00D2345D">
              <w:rPr>
                <w:sz w:val="22"/>
                <w:szCs w:val="22"/>
              </w:rPr>
              <w:t>(</w:t>
            </w:r>
            <w:proofErr w:type="gramEnd"/>
            <w:r w:rsidRPr="00D2345D">
              <w:rPr>
                <w:sz w:val="22"/>
                <w:szCs w:val="22"/>
              </w:rPr>
              <w:t xml:space="preserve">2 248,23 m), </w:t>
            </w:r>
          </w:p>
          <w:p w:rsidR="00B82BF8" w:rsidRPr="00D2345D" w:rsidRDefault="00B82BF8" w:rsidP="00010AD3">
            <w:pPr>
              <w:spacing w:line="276" w:lineRule="auto"/>
              <w:rPr>
                <w:sz w:val="22"/>
                <w:szCs w:val="22"/>
              </w:rPr>
            </w:pPr>
            <w:r w:rsidRPr="00D2345D">
              <w:rPr>
                <w:sz w:val="22"/>
                <w:szCs w:val="22"/>
              </w:rPr>
              <w:t xml:space="preserve">•artēziskā urbuma „Beļava II” tamponēšana, </w:t>
            </w:r>
          </w:p>
          <w:p w:rsidR="00B82BF8" w:rsidRPr="00D2345D" w:rsidRDefault="00B82BF8" w:rsidP="00010AD3">
            <w:pPr>
              <w:spacing w:line="276" w:lineRule="auto"/>
              <w:rPr>
                <w:sz w:val="22"/>
                <w:szCs w:val="22"/>
              </w:rPr>
            </w:pPr>
            <w:r w:rsidRPr="00D2345D">
              <w:rPr>
                <w:sz w:val="22"/>
                <w:szCs w:val="22"/>
              </w:rPr>
              <w:t xml:space="preserve">•jaunu notekūdeņu attīrīšanas iekārtu izbūve, </w:t>
            </w:r>
          </w:p>
          <w:p w:rsidR="00B82BF8" w:rsidRPr="00D2345D" w:rsidRDefault="00B82BF8" w:rsidP="00010AD3">
            <w:pPr>
              <w:spacing w:line="276" w:lineRule="auto"/>
              <w:rPr>
                <w:sz w:val="22"/>
                <w:szCs w:val="22"/>
              </w:rPr>
            </w:pPr>
            <w:r w:rsidRPr="00D2345D">
              <w:rPr>
                <w:sz w:val="22"/>
                <w:szCs w:val="22"/>
              </w:rPr>
              <w:t>•jaunas kanalizācijas sūkņu stacijas izveide,</w:t>
            </w:r>
          </w:p>
          <w:p w:rsidR="00B82BF8" w:rsidRPr="00D2345D" w:rsidRDefault="00B82BF8" w:rsidP="00010AD3">
            <w:pPr>
              <w:spacing w:line="276" w:lineRule="auto"/>
              <w:rPr>
                <w:sz w:val="22"/>
                <w:szCs w:val="22"/>
              </w:rPr>
            </w:pPr>
            <w:r w:rsidRPr="00D2345D">
              <w:rPr>
                <w:sz w:val="22"/>
                <w:szCs w:val="22"/>
              </w:rPr>
              <w:t xml:space="preserve">•kanalizācijas cauruļvadu rekonstrukcija </w:t>
            </w:r>
            <w:proofErr w:type="gramStart"/>
            <w:r w:rsidRPr="00D2345D">
              <w:rPr>
                <w:sz w:val="22"/>
                <w:szCs w:val="22"/>
              </w:rPr>
              <w:t>(</w:t>
            </w:r>
            <w:proofErr w:type="gramEnd"/>
            <w:r w:rsidRPr="00D2345D">
              <w:rPr>
                <w:sz w:val="22"/>
                <w:szCs w:val="22"/>
              </w:rPr>
              <w:t>729,73 m).</w:t>
            </w:r>
          </w:p>
        </w:tc>
        <w:tc>
          <w:tcPr>
            <w:tcW w:w="1984" w:type="dxa"/>
            <w:tcBorders>
              <w:top w:val="single" w:sz="8" w:space="0" w:color="F79646"/>
              <w:left w:val="single" w:sz="8" w:space="0" w:color="F79646"/>
              <w:bottom w:val="single" w:sz="8" w:space="0" w:color="F79646"/>
              <w:right w:val="single" w:sz="8" w:space="0" w:color="F79646"/>
            </w:tcBorders>
            <w:shd w:val="clear" w:color="auto" w:fill="FDE4D0"/>
          </w:tcPr>
          <w:p w:rsidR="00B82BF8" w:rsidRPr="00A67892" w:rsidRDefault="00A02849" w:rsidP="003828E4">
            <w:pPr>
              <w:spacing w:line="276" w:lineRule="auto"/>
              <w:ind w:left="34" w:hanging="34"/>
              <w:rPr>
                <w:sz w:val="24"/>
                <w:szCs w:val="24"/>
              </w:rPr>
            </w:pPr>
            <w:r>
              <w:rPr>
                <w:sz w:val="24"/>
                <w:szCs w:val="24"/>
              </w:rPr>
              <w:t>Ūdensapgādes sistēmas “Letes” atjaunošana</w:t>
            </w:r>
          </w:p>
        </w:tc>
      </w:tr>
      <w:tr w:rsidR="00B82BF8" w:rsidRPr="00A67892" w:rsidTr="00010AD3">
        <w:tc>
          <w:tcPr>
            <w:tcW w:w="675" w:type="dxa"/>
            <w:tcBorders>
              <w:top w:val="single" w:sz="8" w:space="0" w:color="F79646"/>
              <w:left w:val="single" w:sz="8" w:space="0" w:color="F79646"/>
              <w:bottom w:val="single" w:sz="8" w:space="0" w:color="F79646"/>
              <w:right w:val="single" w:sz="8" w:space="0" w:color="F79646"/>
            </w:tcBorders>
            <w:shd w:val="clear" w:color="auto" w:fill="auto"/>
          </w:tcPr>
          <w:p w:rsidR="00B82BF8" w:rsidRPr="00A67892" w:rsidRDefault="00B82BF8" w:rsidP="00010AD3">
            <w:pPr>
              <w:spacing w:line="276" w:lineRule="auto"/>
              <w:rPr>
                <w:rFonts w:ascii="Cambria" w:hAnsi="Cambria"/>
                <w:b/>
                <w:bCs/>
                <w:sz w:val="24"/>
                <w:szCs w:val="24"/>
              </w:rPr>
            </w:pPr>
            <w:r w:rsidRPr="00A67892">
              <w:rPr>
                <w:rFonts w:ascii="Cambria" w:hAnsi="Cambria"/>
                <w:b/>
                <w:bCs/>
                <w:sz w:val="24"/>
                <w:szCs w:val="24"/>
              </w:rPr>
              <w:t>4.</w:t>
            </w:r>
          </w:p>
        </w:tc>
        <w:tc>
          <w:tcPr>
            <w:tcW w:w="1276" w:type="dxa"/>
            <w:tcBorders>
              <w:top w:val="single" w:sz="8" w:space="0" w:color="F79646"/>
              <w:left w:val="single" w:sz="8" w:space="0" w:color="F79646"/>
              <w:bottom w:val="single" w:sz="8" w:space="0" w:color="F79646"/>
              <w:right w:val="single" w:sz="8" w:space="0" w:color="F79646"/>
            </w:tcBorders>
            <w:shd w:val="clear" w:color="auto" w:fill="auto"/>
          </w:tcPr>
          <w:p w:rsidR="00B82BF8" w:rsidRPr="00A67892" w:rsidRDefault="00B82BF8" w:rsidP="00010AD3">
            <w:pPr>
              <w:spacing w:line="276" w:lineRule="auto"/>
              <w:rPr>
                <w:sz w:val="24"/>
                <w:szCs w:val="24"/>
              </w:rPr>
            </w:pPr>
            <w:r w:rsidRPr="00A67892">
              <w:rPr>
                <w:sz w:val="24"/>
                <w:szCs w:val="24"/>
              </w:rPr>
              <w:t xml:space="preserve">Rankas pagasta </w:t>
            </w:r>
          </w:p>
        </w:tc>
        <w:tc>
          <w:tcPr>
            <w:tcW w:w="5954" w:type="dxa"/>
            <w:tcBorders>
              <w:top w:val="single" w:sz="8" w:space="0" w:color="F79646"/>
              <w:left w:val="single" w:sz="8" w:space="0" w:color="F79646"/>
              <w:bottom w:val="single" w:sz="8" w:space="0" w:color="F79646"/>
              <w:right w:val="single" w:sz="8" w:space="0" w:color="F79646"/>
            </w:tcBorders>
            <w:shd w:val="clear" w:color="auto" w:fill="auto"/>
          </w:tcPr>
          <w:p w:rsidR="00B82BF8" w:rsidRPr="00D2345D" w:rsidRDefault="00B82BF8" w:rsidP="00010AD3">
            <w:pPr>
              <w:spacing w:line="276" w:lineRule="auto"/>
              <w:rPr>
                <w:sz w:val="22"/>
                <w:szCs w:val="22"/>
                <w:u w:val="single"/>
              </w:rPr>
            </w:pPr>
            <w:r w:rsidRPr="00D2345D">
              <w:rPr>
                <w:sz w:val="22"/>
                <w:szCs w:val="22"/>
                <w:u w:val="single"/>
              </w:rPr>
              <w:t>Gaujasrēveļu ciemā</w:t>
            </w:r>
          </w:p>
          <w:p w:rsidR="00B82BF8" w:rsidRPr="00D2345D" w:rsidRDefault="00B82BF8" w:rsidP="00010AD3">
            <w:pPr>
              <w:spacing w:line="276" w:lineRule="auto"/>
              <w:rPr>
                <w:sz w:val="22"/>
                <w:szCs w:val="22"/>
              </w:rPr>
            </w:pPr>
            <w:r w:rsidRPr="00D2345D">
              <w:rPr>
                <w:sz w:val="22"/>
                <w:szCs w:val="22"/>
              </w:rPr>
              <w:t xml:space="preserve">•esošā dziļurbuma tamponēšana un jauna dziļurbuma izbūve, </w:t>
            </w:r>
          </w:p>
          <w:p w:rsidR="00B82BF8" w:rsidRPr="00D2345D" w:rsidRDefault="00B82BF8" w:rsidP="00010AD3">
            <w:pPr>
              <w:spacing w:line="276" w:lineRule="auto"/>
              <w:rPr>
                <w:sz w:val="22"/>
                <w:szCs w:val="22"/>
              </w:rPr>
            </w:pPr>
            <w:r w:rsidRPr="00D2345D">
              <w:rPr>
                <w:sz w:val="22"/>
                <w:szCs w:val="22"/>
              </w:rPr>
              <w:t xml:space="preserve">•2 hidroforu un stacionārā dīzeļģeneratora uzstādīšana, </w:t>
            </w:r>
          </w:p>
          <w:p w:rsidR="00B82BF8" w:rsidRPr="00D2345D" w:rsidRDefault="00B82BF8" w:rsidP="00010AD3">
            <w:pPr>
              <w:spacing w:line="276" w:lineRule="auto"/>
              <w:rPr>
                <w:sz w:val="22"/>
                <w:szCs w:val="22"/>
              </w:rPr>
            </w:pPr>
            <w:r w:rsidRPr="00D2345D">
              <w:rPr>
                <w:sz w:val="22"/>
                <w:szCs w:val="22"/>
              </w:rPr>
              <w:t xml:space="preserve">•esošā ūdenstorņa demontāža un jaunas ūdens sagatavošanas stacijas izbūve, </w:t>
            </w:r>
          </w:p>
          <w:p w:rsidR="00B82BF8" w:rsidRPr="00D2345D" w:rsidRDefault="00B82BF8" w:rsidP="00010AD3">
            <w:pPr>
              <w:spacing w:line="276" w:lineRule="auto"/>
              <w:rPr>
                <w:sz w:val="22"/>
                <w:szCs w:val="22"/>
              </w:rPr>
            </w:pPr>
            <w:r w:rsidRPr="00D2345D">
              <w:rPr>
                <w:sz w:val="22"/>
                <w:szCs w:val="22"/>
              </w:rPr>
              <w:t xml:space="preserve">•esošo ūdensapgādes tīklu rekonstrukcija </w:t>
            </w:r>
            <w:proofErr w:type="gramStart"/>
            <w:r w:rsidRPr="00D2345D">
              <w:rPr>
                <w:sz w:val="22"/>
                <w:szCs w:val="22"/>
              </w:rPr>
              <w:t>(</w:t>
            </w:r>
            <w:proofErr w:type="gramEnd"/>
            <w:r w:rsidRPr="00D2345D">
              <w:rPr>
                <w:sz w:val="22"/>
                <w:szCs w:val="22"/>
              </w:rPr>
              <w:t xml:space="preserve">1475.6 m), </w:t>
            </w:r>
          </w:p>
          <w:p w:rsidR="00B82BF8" w:rsidRPr="00D2345D" w:rsidRDefault="00B82BF8" w:rsidP="00010AD3">
            <w:pPr>
              <w:spacing w:line="276" w:lineRule="auto"/>
              <w:rPr>
                <w:sz w:val="22"/>
                <w:szCs w:val="22"/>
              </w:rPr>
            </w:pPr>
            <w:r w:rsidRPr="00D2345D">
              <w:rPr>
                <w:sz w:val="22"/>
                <w:szCs w:val="22"/>
              </w:rPr>
              <w:t>•jaunu bioloģisko notekūdeņu attīrīšanas iekārtu izbūve.</w:t>
            </w:r>
          </w:p>
          <w:p w:rsidR="00B82BF8" w:rsidRPr="00D2345D" w:rsidRDefault="00B82BF8" w:rsidP="00010AD3">
            <w:pPr>
              <w:spacing w:line="276" w:lineRule="auto"/>
              <w:rPr>
                <w:sz w:val="22"/>
                <w:szCs w:val="22"/>
              </w:rPr>
            </w:pPr>
            <w:r w:rsidRPr="00D2345D">
              <w:rPr>
                <w:sz w:val="22"/>
                <w:szCs w:val="22"/>
              </w:rPr>
              <w:t xml:space="preserve">•ūdensvada izbūve uz Rēveļu pamatskolas ēku un dzīvojamo māju „Ilgas” </w:t>
            </w:r>
            <w:proofErr w:type="gramStart"/>
            <w:r w:rsidRPr="00D2345D">
              <w:rPr>
                <w:sz w:val="22"/>
                <w:szCs w:val="22"/>
              </w:rPr>
              <w:t>(</w:t>
            </w:r>
            <w:proofErr w:type="gramEnd"/>
            <w:r w:rsidRPr="00D2345D">
              <w:rPr>
                <w:sz w:val="22"/>
                <w:szCs w:val="22"/>
              </w:rPr>
              <w:t>403 m),</w:t>
            </w:r>
          </w:p>
          <w:p w:rsidR="00B82BF8" w:rsidRPr="00D2345D" w:rsidRDefault="00B82BF8" w:rsidP="00010AD3">
            <w:pPr>
              <w:spacing w:line="276" w:lineRule="auto"/>
              <w:rPr>
                <w:sz w:val="22"/>
                <w:szCs w:val="22"/>
              </w:rPr>
            </w:pPr>
            <w:r w:rsidRPr="00D2345D">
              <w:rPr>
                <w:sz w:val="22"/>
                <w:szCs w:val="22"/>
              </w:rPr>
              <w:t xml:space="preserve">•jauna kanalizācijas tīkla izbūve Rēveļu pamatskolas ēkai </w:t>
            </w:r>
            <w:proofErr w:type="gramStart"/>
            <w:r w:rsidRPr="00D2345D">
              <w:rPr>
                <w:sz w:val="22"/>
                <w:szCs w:val="22"/>
              </w:rPr>
              <w:t>(</w:t>
            </w:r>
            <w:proofErr w:type="gramEnd"/>
            <w:r w:rsidRPr="00D2345D">
              <w:rPr>
                <w:sz w:val="22"/>
                <w:szCs w:val="22"/>
              </w:rPr>
              <w:t>899 m).</w:t>
            </w:r>
          </w:p>
          <w:p w:rsidR="00B82BF8" w:rsidRPr="00D2345D" w:rsidRDefault="00B82BF8" w:rsidP="00010AD3">
            <w:pPr>
              <w:spacing w:line="276" w:lineRule="auto"/>
              <w:rPr>
                <w:sz w:val="22"/>
                <w:szCs w:val="22"/>
                <w:u w:val="single"/>
              </w:rPr>
            </w:pPr>
            <w:r w:rsidRPr="00D2345D">
              <w:rPr>
                <w:sz w:val="22"/>
                <w:szCs w:val="22"/>
                <w:u w:val="single"/>
              </w:rPr>
              <w:t>Rēveļu ciemā:</w:t>
            </w:r>
          </w:p>
          <w:p w:rsidR="00B82BF8" w:rsidRPr="00D2345D" w:rsidRDefault="00B82BF8" w:rsidP="00010AD3">
            <w:pPr>
              <w:spacing w:line="276" w:lineRule="auto"/>
              <w:rPr>
                <w:sz w:val="22"/>
                <w:szCs w:val="22"/>
              </w:rPr>
            </w:pPr>
            <w:r w:rsidRPr="00D2345D">
              <w:rPr>
                <w:sz w:val="22"/>
                <w:szCs w:val="22"/>
              </w:rPr>
              <w:lastRenderedPageBreak/>
              <w:t xml:space="preserve">•esošā dziļurbuma tamponēšana un jauna artēziskā dziļurbuma izbūve, </w:t>
            </w:r>
          </w:p>
          <w:p w:rsidR="00B82BF8" w:rsidRPr="00D2345D" w:rsidRDefault="00B82BF8" w:rsidP="00010AD3">
            <w:pPr>
              <w:spacing w:line="276" w:lineRule="auto"/>
              <w:rPr>
                <w:sz w:val="22"/>
                <w:szCs w:val="22"/>
              </w:rPr>
            </w:pPr>
            <w:r w:rsidRPr="00D2345D">
              <w:rPr>
                <w:sz w:val="22"/>
                <w:szCs w:val="22"/>
              </w:rPr>
              <w:t xml:space="preserve">•jaunas atdzelžošanas stacijas izbūve, </w:t>
            </w:r>
          </w:p>
          <w:p w:rsidR="00B82BF8" w:rsidRPr="00D2345D" w:rsidRDefault="00B82BF8" w:rsidP="00010AD3">
            <w:pPr>
              <w:spacing w:line="276" w:lineRule="auto"/>
              <w:rPr>
                <w:sz w:val="22"/>
                <w:szCs w:val="22"/>
              </w:rPr>
            </w:pPr>
            <w:r w:rsidRPr="00D2345D">
              <w:rPr>
                <w:sz w:val="22"/>
                <w:szCs w:val="22"/>
              </w:rPr>
              <w:t xml:space="preserve">•esošā ūdenstorņa demontāža (ūdens spiedienu apgādes sistēmā turpmāk nodrošinās divi 500 litru tilpuma hidrofori un ūdensapgādi elektroenerģijas padeves pārtraukuma gadījumos nodrošinās dīzeļģenerators, kas darbojas automātiskā režīmā), </w:t>
            </w:r>
          </w:p>
          <w:p w:rsidR="00B82BF8" w:rsidRPr="00D2345D" w:rsidRDefault="00B82BF8" w:rsidP="00010AD3">
            <w:pPr>
              <w:spacing w:line="276" w:lineRule="auto"/>
              <w:rPr>
                <w:sz w:val="22"/>
                <w:szCs w:val="22"/>
              </w:rPr>
            </w:pPr>
            <w:r w:rsidRPr="00D2345D">
              <w:rPr>
                <w:sz w:val="22"/>
                <w:szCs w:val="22"/>
              </w:rPr>
              <w:t xml:space="preserve">•esošo ūdensapgādes tīklu rekonstrukcija </w:t>
            </w:r>
            <w:proofErr w:type="gramStart"/>
            <w:r w:rsidRPr="00D2345D">
              <w:rPr>
                <w:sz w:val="22"/>
                <w:szCs w:val="22"/>
              </w:rPr>
              <w:t>(</w:t>
            </w:r>
            <w:proofErr w:type="gramEnd"/>
            <w:r w:rsidRPr="00D2345D">
              <w:rPr>
                <w:sz w:val="22"/>
                <w:szCs w:val="22"/>
              </w:rPr>
              <w:t xml:space="preserve">185.7 m), </w:t>
            </w:r>
          </w:p>
          <w:p w:rsidR="00B82BF8" w:rsidRPr="00D2345D" w:rsidRDefault="00B82BF8" w:rsidP="00010AD3">
            <w:pPr>
              <w:spacing w:line="276" w:lineRule="auto"/>
              <w:rPr>
                <w:sz w:val="22"/>
                <w:szCs w:val="22"/>
              </w:rPr>
            </w:pPr>
            <w:r w:rsidRPr="00D2345D">
              <w:rPr>
                <w:sz w:val="22"/>
                <w:szCs w:val="22"/>
              </w:rPr>
              <w:t>•jaunu bioloģisko notekūdeņu attīrīšanas iekārtu BIO M 20 izbūve.</w:t>
            </w:r>
          </w:p>
        </w:tc>
        <w:tc>
          <w:tcPr>
            <w:tcW w:w="1984" w:type="dxa"/>
            <w:tcBorders>
              <w:top w:val="single" w:sz="8" w:space="0" w:color="F79646"/>
              <w:left w:val="single" w:sz="8" w:space="0" w:color="F79646"/>
              <w:bottom w:val="single" w:sz="8" w:space="0" w:color="F79646"/>
              <w:right w:val="single" w:sz="8" w:space="0" w:color="F79646"/>
            </w:tcBorders>
            <w:shd w:val="clear" w:color="auto" w:fill="auto"/>
          </w:tcPr>
          <w:p w:rsidR="00B82BF8" w:rsidRPr="00A67892" w:rsidRDefault="00B82BF8" w:rsidP="00010AD3">
            <w:pPr>
              <w:spacing w:line="276" w:lineRule="auto"/>
              <w:ind w:left="34" w:hanging="34"/>
              <w:rPr>
                <w:sz w:val="24"/>
                <w:szCs w:val="24"/>
              </w:rPr>
            </w:pPr>
            <w:r w:rsidRPr="00A67892">
              <w:rPr>
                <w:sz w:val="24"/>
                <w:szCs w:val="24"/>
              </w:rPr>
              <w:lastRenderedPageBreak/>
              <w:t>Nepieciešams atjaunot Rēveļu ciemā ūdensvadu.</w:t>
            </w:r>
          </w:p>
        </w:tc>
      </w:tr>
      <w:tr w:rsidR="00B82BF8" w:rsidRPr="00A67892" w:rsidTr="00010AD3">
        <w:tc>
          <w:tcPr>
            <w:tcW w:w="675" w:type="dxa"/>
            <w:tcBorders>
              <w:top w:val="single" w:sz="8" w:space="0" w:color="F79646"/>
              <w:left w:val="single" w:sz="8" w:space="0" w:color="F79646"/>
              <w:bottom w:val="single" w:sz="8" w:space="0" w:color="F79646"/>
              <w:right w:val="single" w:sz="8" w:space="0" w:color="F79646"/>
            </w:tcBorders>
            <w:shd w:val="clear" w:color="auto" w:fill="FDE4D0"/>
          </w:tcPr>
          <w:p w:rsidR="00B82BF8" w:rsidRPr="00A67892" w:rsidRDefault="00B82BF8" w:rsidP="00010AD3">
            <w:pPr>
              <w:spacing w:line="276" w:lineRule="auto"/>
              <w:rPr>
                <w:rFonts w:ascii="Cambria" w:hAnsi="Cambria"/>
                <w:b/>
                <w:bCs/>
                <w:sz w:val="24"/>
                <w:szCs w:val="24"/>
              </w:rPr>
            </w:pPr>
            <w:r w:rsidRPr="00A67892">
              <w:rPr>
                <w:rFonts w:ascii="Cambria" w:hAnsi="Cambria"/>
                <w:b/>
                <w:bCs/>
                <w:sz w:val="24"/>
                <w:szCs w:val="24"/>
              </w:rPr>
              <w:lastRenderedPageBreak/>
              <w:t>5.</w:t>
            </w:r>
          </w:p>
        </w:tc>
        <w:tc>
          <w:tcPr>
            <w:tcW w:w="1276" w:type="dxa"/>
            <w:tcBorders>
              <w:top w:val="single" w:sz="8" w:space="0" w:color="F79646"/>
              <w:left w:val="single" w:sz="8" w:space="0" w:color="F79646"/>
              <w:bottom w:val="single" w:sz="8" w:space="0" w:color="F79646"/>
              <w:right w:val="single" w:sz="8" w:space="0" w:color="F79646"/>
            </w:tcBorders>
            <w:shd w:val="clear" w:color="auto" w:fill="FDE4D0"/>
          </w:tcPr>
          <w:p w:rsidR="00B82BF8" w:rsidRPr="00A67892" w:rsidRDefault="00B82BF8" w:rsidP="00010AD3">
            <w:pPr>
              <w:spacing w:line="276" w:lineRule="auto"/>
              <w:rPr>
                <w:sz w:val="18"/>
                <w:szCs w:val="24"/>
              </w:rPr>
            </w:pPr>
            <w:r w:rsidRPr="00A67892">
              <w:rPr>
                <w:sz w:val="18"/>
                <w:szCs w:val="24"/>
              </w:rPr>
              <w:t>Jaungulbenes pagasts</w:t>
            </w:r>
          </w:p>
          <w:p w:rsidR="00B82BF8" w:rsidRPr="00A67892" w:rsidRDefault="00B82BF8" w:rsidP="00010AD3">
            <w:pPr>
              <w:spacing w:line="276" w:lineRule="auto"/>
              <w:rPr>
                <w:sz w:val="24"/>
                <w:szCs w:val="24"/>
              </w:rPr>
            </w:pPr>
          </w:p>
        </w:tc>
        <w:tc>
          <w:tcPr>
            <w:tcW w:w="5954" w:type="dxa"/>
            <w:tcBorders>
              <w:top w:val="single" w:sz="8" w:space="0" w:color="F79646"/>
              <w:left w:val="single" w:sz="8" w:space="0" w:color="F79646"/>
              <w:bottom w:val="single" w:sz="8" w:space="0" w:color="F79646"/>
              <w:right w:val="single" w:sz="8" w:space="0" w:color="F79646"/>
            </w:tcBorders>
            <w:shd w:val="clear" w:color="auto" w:fill="FDE4D0"/>
          </w:tcPr>
          <w:p w:rsidR="00B82BF8" w:rsidRPr="00D2345D" w:rsidRDefault="00B82BF8" w:rsidP="00010AD3">
            <w:pPr>
              <w:spacing w:line="276" w:lineRule="auto"/>
              <w:rPr>
                <w:sz w:val="22"/>
                <w:szCs w:val="22"/>
                <w:u w:val="single"/>
              </w:rPr>
            </w:pPr>
            <w:r w:rsidRPr="00D2345D">
              <w:rPr>
                <w:sz w:val="22"/>
                <w:szCs w:val="22"/>
                <w:u w:val="single"/>
              </w:rPr>
              <w:t>Gulbīša ciems</w:t>
            </w:r>
          </w:p>
          <w:p w:rsidR="00B82BF8" w:rsidRPr="00D2345D" w:rsidRDefault="00B82BF8" w:rsidP="00010AD3">
            <w:pPr>
              <w:spacing w:line="276" w:lineRule="auto"/>
              <w:rPr>
                <w:sz w:val="22"/>
                <w:szCs w:val="22"/>
              </w:rPr>
            </w:pPr>
            <w:r w:rsidRPr="00D2345D">
              <w:rPr>
                <w:sz w:val="22"/>
                <w:szCs w:val="22"/>
              </w:rPr>
              <w:t xml:space="preserve">•jauna artēziskā urbuma izbūve, </w:t>
            </w:r>
          </w:p>
          <w:p w:rsidR="00B82BF8" w:rsidRPr="00D2345D" w:rsidRDefault="00B82BF8" w:rsidP="00010AD3">
            <w:pPr>
              <w:spacing w:line="276" w:lineRule="auto"/>
              <w:rPr>
                <w:sz w:val="22"/>
                <w:szCs w:val="22"/>
              </w:rPr>
            </w:pPr>
            <w:r w:rsidRPr="00D2345D">
              <w:rPr>
                <w:sz w:val="22"/>
                <w:szCs w:val="22"/>
              </w:rPr>
              <w:t xml:space="preserve">•esošo urbumu tamponēšana, </w:t>
            </w:r>
          </w:p>
          <w:p w:rsidR="00B82BF8" w:rsidRPr="00D2345D" w:rsidRDefault="00B82BF8" w:rsidP="00010AD3">
            <w:pPr>
              <w:spacing w:line="276" w:lineRule="auto"/>
              <w:rPr>
                <w:sz w:val="22"/>
                <w:szCs w:val="22"/>
              </w:rPr>
            </w:pPr>
            <w:r w:rsidRPr="00D2345D">
              <w:rPr>
                <w:sz w:val="22"/>
                <w:szCs w:val="22"/>
              </w:rPr>
              <w:t xml:space="preserve">•jaunas atdzelžošanas stacijas izbūve, </w:t>
            </w:r>
          </w:p>
          <w:p w:rsidR="00B82BF8" w:rsidRPr="00D2345D" w:rsidRDefault="00B82BF8" w:rsidP="00010AD3">
            <w:pPr>
              <w:spacing w:line="276" w:lineRule="auto"/>
              <w:rPr>
                <w:sz w:val="22"/>
                <w:szCs w:val="22"/>
              </w:rPr>
            </w:pPr>
            <w:r w:rsidRPr="00D2345D">
              <w:rPr>
                <w:sz w:val="22"/>
                <w:szCs w:val="22"/>
              </w:rPr>
              <w:t xml:space="preserve">•jaunu BIO notekūdeņu attīrīšanas iekārtu izbūve, </w:t>
            </w:r>
          </w:p>
          <w:p w:rsidR="00B82BF8" w:rsidRPr="00D2345D" w:rsidRDefault="00B82BF8" w:rsidP="00010AD3">
            <w:pPr>
              <w:spacing w:line="276" w:lineRule="auto"/>
              <w:rPr>
                <w:sz w:val="22"/>
                <w:szCs w:val="22"/>
              </w:rPr>
            </w:pPr>
            <w:r w:rsidRPr="00D2345D">
              <w:rPr>
                <w:sz w:val="22"/>
                <w:szCs w:val="22"/>
              </w:rPr>
              <w:t xml:space="preserve">•esošo pašteces kanalizācijas tīklu rekonstrukcija </w:t>
            </w:r>
            <w:proofErr w:type="gramStart"/>
            <w:r w:rsidRPr="00D2345D">
              <w:rPr>
                <w:sz w:val="22"/>
                <w:szCs w:val="22"/>
              </w:rPr>
              <w:t>(</w:t>
            </w:r>
            <w:proofErr w:type="gramEnd"/>
            <w:r w:rsidRPr="00D2345D">
              <w:rPr>
                <w:sz w:val="22"/>
                <w:szCs w:val="22"/>
              </w:rPr>
              <w:t xml:space="preserve">698 m), </w:t>
            </w:r>
          </w:p>
          <w:p w:rsidR="00B82BF8" w:rsidRPr="00D2345D" w:rsidRDefault="00B82BF8" w:rsidP="00010AD3">
            <w:pPr>
              <w:spacing w:line="276" w:lineRule="auto"/>
              <w:rPr>
                <w:sz w:val="22"/>
                <w:szCs w:val="22"/>
              </w:rPr>
            </w:pPr>
            <w:r w:rsidRPr="00D2345D">
              <w:rPr>
                <w:sz w:val="22"/>
                <w:szCs w:val="22"/>
              </w:rPr>
              <w:t xml:space="preserve">•ūdensvada izbūve </w:t>
            </w:r>
            <w:proofErr w:type="gramStart"/>
            <w:r w:rsidRPr="00D2345D">
              <w:rPr>
                <w:sz w:val="22"/>
                <w:szCs w:val="22"/>
              </w:rPr>
              <w:t>(</w:t>
            </w:r>
            <w:proofErr w:type="gramEnd"/>
            <w:r w:rsidRPr="00D2345D">
              <w:rPr>
                <w:sz w:val="22"/>
                <w:szCs w:val="22"/>
              </w:rPr>
              <w:t>36,1 m)</w:t>
            </w:r>
          </w:p>
          <w:p w:rsidR="00B82BF8" w:rsidRPr="00D2345D" w:rsidRDefault="00B82BF8" w:rsidP="00010AD3">
            <w:pPr>
              <w:spacing w:line="276" w:lineRule="auto"/>
              <w:rPr>
                <w:sz w:val="22"/>
                <w:szCs w:val="22"/>
              </w:rPr>
            </w:pPr>
            <w:r w:rsidRPr="00D2345D">
              <w:rPr>
                <w:sz w:val="22"/>
                <w:szCs w:val="22"/>
              </w:rPr>
              <w:t xml:space="preserve">•spiedvadu izbūve </w:t>
            </w:r>
            <w:proofErr w:type="gramStart"/>
            <w:r w:rsidRPr="00D2345D">
              <w:rPr>
                <w:sz w:val="22"/>
                <w:szCs w:val="22"/>
              </w:rPr>
              <w:t>(</w:t>
            </w:r>
            <w:proofErr w:type="gramEnd"/>
            <w:r w:rsidRPr="00D2345D">
              <w:rPr>
                <w:sz w:val="22"/>
                <w:szCs w:val="22"/>
              </w:rPr>
              <w:t xml:space="preserve">183,1 m), </w:t>
            </w:r>
          </w:p>
          <w:p w:rsidR="00B82BF8" w:rsidRPr="00D2345D" w:rsidRDefault="00B82BF8" w:rsidP="00010AD3">
            <w:pPr>
              <w:spacing w:line="276" w:lineRule="auto"/>
              <w:rPr>
                <w:sz w:val="22"/>
                <w:szCs w:val="22"/>
              </w:rPr>
            </w:pPr>
            <w:r w:rsidRPr="00D2345D">
              <w:rPr>
                <w:sz w:val="22"/>
                <w:szCs w:val="22"/>
              </w:rPr>
              <w:t>•jaunas kanalizācijas sūkņu stacijas izbūve.</w:t>
            </w:r>
          </w:p>
          <w:p w:rsidR="00B82BF8" w:rsidRPr="00D2345D" w:rsidRDefault="00B82BF8" w:rsidP="00010AD3">
            <w:pPr>
              <w:spacing w:line="276" w:lineRule="auto"/>
              <w:rPr>
                <w:sz w:val="22"/>
                <w:szCs w:val="22"/>
                <w:u w:val="single"/>
              </w:rPr>
            </w:pPr>
            <w:r w:rsidRPr="00D2345D">
              <w:rPr>
                <w:sz w:val="22"/>
                <w:szCs w:val="22"/>
                <w:u w:val="single"/>
              </w:rPr>
              <w:t>Jaungulbenes ciemā</w:t>
            </w:r>
          </w:p>
          <w:p w:rsidR="00B82BF8" w:rsidRPr="00D2345D" w:rsidRDefault="00B82BF8" w:rsidP="00010AD3">
            <w:pPr>
              <w:spacing w:line="276" w:lineRule="auto"/>
              <w:rPr>
                <w:sz w:val="22"/>
                <w:szCs w:val="22"/>
              </w:rPr>
            </w:pPr>
            <w:r w:rsidRPr="00D2345D">
              <w:rPr>
                <w:sz w:val="22"/>
                <w:szCs w:val="22"/>
              </w:rPr>
              <w:t xml:space="preserve">•jauna artēziskā urbuma izbūve, </w:t>
            </w:r>
          </w:p>
          <w:p w:rsidR="00B82BF8" w:rsidRPr="00D2345D" w:rsidRDefault="00B82BF8" w:rsidP="00010AD3">
            <w:pPr>
              <w:spacing w:line="276" w:lineRule="auto"/>
              <w:rPr>
                <w:sz w:val="22"/>
                <w:szCs w:val="22"/>
              </w:rPr>
            </w:pPr>
            <w:r w:rsidRPr="00D2345D">
              <w:rPr>
                <w:sz w:val="22"/>
                <w:szCs w:val="22"/>
              </w:rPr>
              <w:t xml:space="preserve">•esošo urbumu tamponēšana, </w:t>
            </w:r>
          </w:p>
          <w:p w:rsidR="00B82BF8" w:rsidRPr="00D2345D" w:rsidRDefault="00B82BF8" w:rsidP="00010AD3">
            <w:pPr>
              <w:spacing w:line="276" w:lineRule="auto"/>
              <w:rPr>
                <w:sz w:val="22"/>
                <w:szCs w:val="22"/>
              </w:rPr>
            </w:pPr>
            <w:r w:rsidRPr="00D2345D">
              <w:rPr>
                <w:sz w:val="22"/>
                <w:szCs w:val="22"/>
              </w:rPr>
              <w:t xml:space="preserve">•jaunas atdzelžošanas stacijas izbūve, </w:t>
            </w:r>
          </w:p>
          <w:p w:rsidR="00B82BF8" w:rsidRPr="00D2345D" w:rsidRDefault="00B82BF8" w:rsidP="00010AD3">
            <w:pPr>
              <w:spacing w:line="276" w:lineRule="auto"/>
              <w:rPr>
                <w:sz w:val="22"/>
                <w:szCs w:val="22"/>
              </w:rPr>
            </w:pPr>
            <w:r w:rsidRPr="00D2345D">
              <w:rPr>
                <w:sz w:val="22"/>
                <w:szCs w:val="22"/>
              </w:rPr>
              <w:t xml:space="preserve">•esošo ūdensapgādes tīklu rekonstrukcija </w:t>
            </w:r>
            <w:proofErr w:type="gramStart"/>
            <w:r w:rsidRPr="00D2345D">
              <w:rPr>
                <w:sz w:val="22"/>
                <w:szCs w:val="22"/>
              </w:rPr>
              <w:t>(</w:t>
            </w:r>
            <w:proofErr w:type="gramEnd"/>
            <w:r w:rsidRPr="00D2345D">
              <w:rPr>
                <w:sz w:val="22"/>
                <w:szCs w:val="22"/>
              </w:rPr>
              <w:t xml:space="preserve">1739 m), </w:t>
            </w:r>
          </w:p>
          <w:p w:rsidR="00B82BF8" w:rsidRPr="00D2345D" w:rsidRDefault="00B82BF8" w:rsidP="00010AD3">
            <w:pPr>
              <w:spacing w:line="276" w:lineRule="auto"/>
              <w:rPr>
                <w:sz w:val="22"/>
                <w:szCs w:val="22"/>
              </w:rPr>
            </w:pPr>
            <w:r w:rsidRPr="00D2345D">
              <w:rPr>
                <w:sz w:val="22"/>
                <w:szCs w:val="22"/>
              </w:rPr>
              <w:t xml:space="preserve">•jaunu ūdensapgādes cauruļvadu izbūve </w:t>
            </w:r>
            <w:proofErr w:type="gramStart"/>
            <w:r w:rsidRPr="00D2345D">
              <w:rPr>
                <w:sz w:val="22"/>
                <w:szCs w:val="22"/>
              </w:rPr>
              <w:t>(</w:t>
            </w:r>
            <w:proofErr w:type="gramEnd"/>
            <w:r w:rsidRPr="00D2345D">
              <w:rPr>
                <w:sz w:val="22"/>
                <w:szCs w:val="22"/>
              </w:rPr>
              <w:t xml:space="preserve">742 m), </w:t>
            </w:r>
          </w:p>
          <w:p w:rsidR="00B82BF8" w:rsidRPr="00D2345D" w:rsidRDefault="00B82BF8" w:rsidP="00010AD3">
            <w:pPr>
              <w:spacing w:line="276" w:lineRule="auto"/>
              <w:rPr>
                <w:sz w:val="22"/>
                <w:szCs w:val="22"/>
              </w:rPr>
            </w:pPr>
            <w:r w:rsidRPr="00D2345D">
              <w:rPr>
                <w:sz w:val="22"/>
                <w:szCs w:val="22"/>
              </w:rPr>
              <w:t xml:space="preserve">•aunu BIO notekūdeņu attīrīšanas iekārtu izbūve, </w:t>
            </w:r>
          </w:p>
          <w:p w:rsidR="00B82BF8" w:rsidRPr="00D2345D" w:rsidRDefault="00B82BF8" w:rsidP="00010AD3">
            <w:pPr>
              <w:spacing w:line="276" w:lineRule="auto"/>
              <w:rPr>
                <w:sz w:val="22"/>
                <w:szCs w:val="22"/>
              </w:rPr>
            </w:pPr>
            <w:r w:rsidRPr="00D2345D">
              <w:rPr>
                <w:sz w:val="22"/>
                <w:szCs w:val="22"/>
              </w:rPr>
              <w:t xml:space="preserve">•esošo spiedvadu rekonstrukcija </w:t>
            </w:r>
            <w:proofErr w:type="gramStart"/>
            <w:r w:rsidRPr="00D2345D">
              <w:rPr>
                <w:sz w:val="22"/>
                <w:szCs w:val="22"/>
              </w:rPr>
              <w:t>(</w:t>
            </w:r>
            <w:proofErr w:type="gramEnd"/>
            <w:r w:rsidRPr="00D2345D">
              <w:rPr>
                <w:sz w:val="22"/>
                <w:szCs w:val="22"/>
              </w:rPr>
              <w:t xml:space="preserve">161 m), </w:t>
            </w:r>
          </w:p>
          <w:p w:rsidR="00B82BF8" w:rsidRPr="00D2345D" w:rsidRDefault="00B82BF8" w:rsidP="00010AD3">
            <w:pPr>
              <w:spacing w:line="276" w:lineRule="auto"/>
              <w:rPr>
                <w:sz w:val="22"/>
                <w:szCs w:val="22"/>
              </w:rPr>
            </w:pPr>
            <w:r w:rsidRPr="00D2345D">
              <w:rPr>
                <w:sz w:val="22"/>
                <w:szCs w:val="22"/>
              </w:rPr>
              <w:t xml:space="preserve">•esošas kanalizācijas sūkņu stacijas rekonstrukcija, </w:t>
            </w:r>
          </w:p>
          <w:p w:rsidR="00B82BF8" w:rsidRPr="00D2345D" w:rsidRDefault="00B82BF8" w:rsidP="00010AD3">
            <w:pPr>
              <w:spacing w:line="276" w:lineRule="auto"/>
              <w:rPr>
                <w:sz w:val="22"/>
                <w:szCs w:val="22"/>
              </w:rPr>
            </w:pPr>
            <w:r w:rsidRPr="00D2345D">
              <w:rPr>
                <w:sz w:val="22"/>
                <w:szCs w:val="22"/>
              </w:rPr>
              <w:t xml:space="preserve">•jaunas kanalizācijas sūkņu stacijas izbūve, </w:t>
            </w:r>
          </w:p>
          <w:p w:rsidR="00B82BF8" w:rsidRPr="00D2345D" w:rsidRDefault="00B82BF8" w:rsidP="00010AD3">
            <w:pPr>
              <w:spacing w:line="276" w:lineRule="auto"/>
              <w:rPr>
                <w:sz w:val="22"/>
                <w:szCs w:val="22"/>
              </w:rPr>
            </w:pPr>
            <w:r w:rsidRPr="00D2345D">
              <w:rPr>
                <w:sz w:val="22"/>
                <w:szCs w:val="22"/>
              </w:rPr>
              <w:t xml:space="preserve">•jaunu pašteces cauruļvadu izbūve </w:t>
            </w:r>
            <w:proofErr w:type="gramStart"/>
            <w:r w:rsidRPr="00D2345D">
              <w:rPr>
                <w:sz w:val="22"/>
                <w:szCs w:val="22"/>
              </w:rPr>
              <w:t>(</w:t>
            </w:r>
            <w:proofErr w:type="gramEnd"/>
            <w:r w:rsidRPr="00D2345D">
              <w:rPr>
                <w:sz w:val="22"/>
                <w:szCs w:val="22"/>
              </w:rPr>
              <w:t xml:space="preserve">505 m), </w:t>
            </w:r>
          </w:p>
          <w:p w:rsidR="00B82BF8" w:rsidRPr="00D2345D" w:rsidRDefault="00B82BF8" w:rsidP="00010AD3">
            <w:pPr>
              <w:spacing w:line="276" w:lineRule="auto"/>
              <w:rPr>
                <w:sz w:val="22"/>
                <w:szCs w:val="22"/>
              </w:rPr>
            </w:pPr>
            <w:r w:rsidRPr="00D2345D">
              <w:rPr>
                <w:sz w:val="22"/>
                <w:szCs w:val="22"/>
              </w:rPr>
              <w:t xml:space="preserve">jaunu spiedvadu izbūve </w:t>
            </w:r>
            <w:proofErr w:type="gramStart"/>
            <w:r w:rsidRPr="00D2345D">
              <w:rPr>
                <w:sz w:val="22"/>
                <w:szCs w:val="22"/>
              </w:rPr>
              <w:t>(</w:t>
            </w:r>
            <w:proofErr w:type="gramEnd"/>
            <w:r w:rsidRPr="00D2345D">
              <w:rPr>
                <w:sz w:val="22"/>
                <w:szCs w:val="22"/>
              </w:rPr>
              <w:t>59 m).</w:t>
            </w:r>
          </w:p>
        </w:tc>
        <w:tc>
          <w:tcPr>
            <w:tcW w:w="1984" w:type="dxa"/>
            <w:tcBorders>
              <w:top w:val="single" w:sz="8" w:space="0" w:color="F79646"/>
              <w:left w:val="single" w:sz="8" w:space="0" w:color="F79646"/>
              <w:bottom w:val="single" w:sz="8" w:space="0" w:color="F79646"/>
              <w:right w:val="single" w:sz="8" w:space="0" w:color="F79646"/>
            </w:tcBorders>
            <w:shd w:val="clear" w:color="auto" w:fill="FDE4D0"/>
          </w:tcPr>
          <w:p w:rsidR="00B82BF8" w:rsidRPr="00A67892" w:rsidRDefault="00B82BF8" w:rsidP="00010AD3">
            <w:pPr>
              <w:spacing w:line="276" w:lineRule="auto"/>
              <w:ind w:left="34" w:hanging="34"/>
              <w:rPr>
                <w:sz w:val="24"/>
                <w:szCs w:val="24"/>
              </w:rPr>
            </w:pPr>
            <w:r w:rsidRPr="00A67892">
              <w:rPr>
                <w:sz w:val="24"/>
                <w:szCs w:val="24"/>
              </w:rPr>
              <w:t>Nepieciešama Jaungulbenes ciema esošo kanalizācijas tīklu pārbūve</w:t>
            </w:r>
          </w:p>
        </w:tc>
      </w:tr>
      <w:tr w:rsidR="00B82BF8" w:rsidRPr="00A67892" w:rsidTr="00010AD3">
        <w:tc>
          <w:tcPr>
            <w:tcW w:w="675" w:type="dxa"/>
            <w:tcBorders>
              <w:top w:val="single" w:sz="8" w:space="0" w:color="F79646"/>
              <w:left w:val="single" w:sz="8" w:space="0" w:color="F79646"/>
              <w:bottom w:val="single" w:sz="8" w:space="0" w:color="F79646"/>
              <w:right w:val="single" w:sz="8" w:space="0" w:color="F79646"/>
            </w:tcBorders>
            <w:shd w:val="clear" w:color="auto" w:fill="auto"/>
          </w:tcPr>
          <w:p w:rsidR="00B82BF8" w:rsidRPr="00A67892" w:rsidRDefault="00B82BF8" w:rsidP="00010AD3">
            <w:pPr>
              <w:spacing w:line="276" w:lineRule="auto"/>
              <w:rPr>
                <w:rFonts w:ascii="Cambria" w:hAnsi="Cambria"/>
                <w:b/>
                <w:bCs/>
                <w:sz w:val="24"/>
                <w:szCs w:val="24"/>
              </w:rPr>
            </w:pPr>
            <w:r w:rsidRPr="00A67892">
              <w:rPr>
                <w:rFonts w:ascii="Cambria" w:hAnsi="Cambria"/>
                <w:b/>
                <w:bCs/>
                <w:sz w:val="24"/>
                <w:szCs w:val="24"/>
              </w:rPr>
              <w:t>6.</w:t>
            </w:r>
          </w:p>
        </w:tc>
        <w:tc>
          <w:tcPr>
            <w:tcW w:w="1276" w:type="dxa"/>
            <w:tcBorders>
              <w:top w:val="single" w:sz="8" w:space="0" w:color="F79646"/>
              <w:left w:val="single" w:sz="8" w:space="0" w:color="F79646"/>
              <w:bottom w:val="single" w:sz="8" w:space="0" w:color="F79646"/>
              <w:right w:val="single" w:sz="8" w:space="0" w:color="F79646"/>
            </w:tcBorders>
            <w:shd w:val="clear" w:color="auto" w:fill="auto"/>
          </w:tcPr>
          <w:p w:rsidR="00B82BF8" w:rsidRPr="00A67892" w:rsidRDefault="00B82BF8" w:rsidP="00010AD3">
            <w:pPr>
              <w:spacing w:line="276" w:lineRule="auto"/>
              <w:rPr>
                <w:sz w:val="24"/>
                <w:szCs w:val="24"/>
              </w:rPr>
            </w:pPr>
            <w:r w:rsidRPr="00A67892">
              <w:rPr>
                <w:sz w:val="24"/>
                <w:szCs w:val="24"/>
              </w:rPr>
              <w:t>Tirzas pagasts</w:t>
            </w:r>
          </w:p>
        </w:tc>
        <w:tc>
          <w:tcPr>
            <w:tcW w:w="5954" w:type="dxa"/>
            <w:tcBorders>
              <w:top w:val="single" w:sz="8" w:space="0" w:color="F79646"/>
              <w:left w:val="single" w:sz="8" w:space="0" w:color="F79646"/>
              <w:bottom w:val="single" w:sz="8" w:space="0" w:color="F79646"/>
              <w:right w:val="single" w:sz="8" w:space="0" w:color="F79646"/>
            </w:tcBorders>
            <w:shd w:val="clear" w:color="auto" w:fill="auto"/>
          </w:tcPr>
          <w:p w:rsidR="00B82BF8" w:rsidRPr="00D2345D" w:rsidRDefault="00B82BF8" w:rsidP="00010AD3">
            <w:pPr>
              <w:spacing w:line="276" w:lineRule="auto"/>
              <w:rPr>
                <w:sz w:val="22"/>
                <w:szCs w:val="22"/>
              </w:rPr>
            </w:pPr>
            <w:r w:rsidRPr="00D2345D">
              <w:rPr>
                <w:sz w:val="22"/>
                <w:szCs w:val="22"/>
              </w:rPr>
              <w:t xml:space="preserve">•izbūvēti jauni ūdensapgādes tīkli </w:t>
            </w:r>
            <w:proofErr w:type="gramStart"/>
            <w:r w:rsidRPr="00D2345D">
              <w:rPr>
                <w:sz w:val="22"/>
                <w:szCs w:val="22"/>
              </w:rPr>
              <w:t>(</w:t>
            </w:r>
            <w:proofErr w:type="gramEnd"/>
            <w:r w:rsidRPr="00D2345D">
              <w:rPr>
                <w:sz w:val="22"/>
                <w:szCs w:val="22"/>
              </w:rPr>
              <w:t xml:space="preserve">183.9 m), </w:t>
            </w:r>
          </w:p>
          <w:p w:rsidR="00B82BF8" w:rsidRPr="00D2345D" w:rsidRDefault="00B82BF8" w:rsidP="00010AD3">
            <w:pPr>
              <w:spacing w:line="276" w:lineRule="auto"/>
              <w:rPr>
                <w:sz w:val="22"/>
                <w:szCs w:val="22"/>
              </w:rPr>
            </w:pPr>
            <w:r w:rsidRPr="00D2345D">
              <w:rPr>
                <w:sz w:val="22"/>
                <w:szCs w:val="22"/>
              </w:rPr>
              <w:t xml:space="preserve">•veikta jaunu bioloģisko notekūdeņu attīrīšanas iekārtu izbūve, </w:t>
            </w:r>
          </w:p>
          <w:p w:rsidR="00B82BF8" w:rsidRPr="00D2345D" w:rsidRDefault="00B82BF8" w:rsidP="00010AD3">
            <w:pPr>
              <w:spacing w:line="276" w:lineRule="auto"/>
              <w:rPr>
                <w:sz w:val="22"/>
                <w:szCs w:val="22"/>
              </w:rPr>
            </w:pPr>
            <w:r w:rsidRPr="00D2345D">
              <w:rPr>
                <w:sz w:val="22"/>
                <w:szCs w:val="22"/>
              </w:rPr>
              <w:t xml:space="preserve">•izbūvēti jauni kanalizācijas tīkli </w:t>
            </w:r>
            <w:proofErr w:type="gramStart"/>
            <w:r w:rsidRPr="00D2345D">
              <w:rPr>
                <w:sz w:val="22"/>
                <w:szCs w:val="22"/>
              </w:rPr>
              <w:t>(</w:t>
            </w:r>
            <w:proofErr w:type="gramEnd"/>
            <w:r w:rsidRPr="00D2345D">
              <w:rPr>
                <w:sz w:val="22"/>
                <w:szCs w:val="22"/>
              </w:rPr>
              <w:t>551.80 m),</w:t>
            </w:r>
          </w:p>
          <w:p w:rsidR="00B82BF8" w:rsidRPr="00D2345D" w:rsidRDefault="00B82BF8" w:rsidP="00010AD3">
            <w:pPr>
              <w:spacing w:line="276" w:lineRule="auto"/>
              <w:rPr>
                <w:sz w:val="22"/>
                <w:szCs w:val="22"/>
              </w:rPr>
            </w:pPr>
            <w:r w:rsidRPr="00D2345D">
              <w:rPr>
                <w:sz w:val="22"/>
                <w:szCs w:val="22"/>
              </w:rPr>
              <w:t xml:space="preserve">•izbūvēta jauna kanalizācijas sūkņu stacija ar spiedkanalizācijas tīklu </w:t>
            </w:r>
            <w:proofErr w:type="gramStart"/>
            <w:r w:rsidRPr="00D2345D">
              <w:rPr>
                <w:sz w:val="22"/>
                <w:szCs w:val="22"/>
              </w:rPr>
              <w:t>(</w:t>
            </w:r>
            <w:proofErr w:type="gramEnd"/>
            <w:r w:rsidRPr="00D2345D">
              <w:rPr>
                <w:sz w:val="22"/>
                <w:szCs w:val="22"/>
              </w:rPr>
              <w:t>135.2 m).</w:t>
            </w:r>
          </w:p>
        </w:tc>
        <w:tc>
          <w:tcPr>
            <w:tcW w:w="1984" w:type="dxa"/>
            <w:tcBorders>
              <w:top w:val="single" w:sz="8" w:space="0" w:color="F79646"/>
              <w:left w:val="single" w:sz="8" w:space="0" w:color="F79646"/>
              <w:bottom w:val="single" w:sz="8" w:space="0" w:color="F79646"/>
              <w:right w:val="single" w:sz="8" w:space="0" w:color="F79646"/>
            </w:tcBorders>
            <w:shd w:val="clear" w:color="auto" w:fill="auto"/>
          </w:tcPr>
          <w:p w:rsidR="00B82BF8" w:rsidRPr="00A67892" w:rsidRDefault="00B82BF8" w:rsidP="00010AD3">
            <w:pPr>
              <w:spacing w:line="276" w:lineRule="auto"/>
              <w:ind w:left="34" w:hanging="34"/>
              <w:rPr>
                <w:sz w:val="24"/>
                <w:szCs w:val="24"/>
              </w:rPr>
            </w:pPr>
            <w:r w:rsidRPr="00A67892">
              <w:rPr>
                <w:sz w:val="24"/>
                <w:szCs w:val="24"/>
              </w:rPr>
              <w:t>Nepieciešama ūdens apgādes tīklu atjaunošana Veadulienas ciemā</w:t>
            </w:r>
          </w:p>
        </w:tc>
      </w:tr>
      <w:tr w:rsidR="00B82BF8" w:rsidRPr="00A67892" w:rsidTr="00010AD3">
        <w:tc>
          <w:tcPr>
            <w:tcW w:w="675" w:type="dxa"/>
            <w:tcBorders>
              <w:top w:val="single" w:sz="8" w:space="0" w:color="F79646"/>
              <w:left w:val="single" w:sz="8" w:space="0" w:color="F79646"/>
              <w:bottom w:val="single" w:sz="8" w:space="0" w:color="F79646"/>
              <w:right w:val="single" w:sz="8" w:space="0" w:color="F79646"/>
            </w:tcBorders>
            <w:shd w:val="clear" w:color="auto" w:fill="FDE4D0"/>
          </w:tcPr>
          <w:p w:rsidR="00B82BF8" w:rsidRPr="00A67892" w:rsidRDefault="00B82BF8" w:rsidP="00010AD3">
            <w:pPr>
              <w:spacing w:line="276" w:lineRule="auto"/>
              <w:rPr>
                <w:rFonts w:ascii="Cambria" w:hAnsi="Cambria"/>
                <w:b/>
                <w:bCs/>
                <w:sz w:val="24"/>
                <w:szCs w:val="24"/>
              </w:rPr>
            </w:pPr>
            <w:r w:rsidRPr="00A67892">
              <w:rPr>
                <w:rFonts w:ascii="Cambria" w:hAnsi="Cambria"/>
                <w:b/>
                <w:bCs/>
                <w:sz w:val="24"/>
                <w:szCs w:val="24"/>
              </w:rPr>
              <w:t>7.</w:t>
            </w:r>
          </w:p>
        </w:tc>
        <w:tc>
          <w:tcPr>
            <w:tcW w:w="1276" w:type="dxa"/>
            <w:tcBorders>
              <w:top w:val="single" w:sz="8" w:space="0" w:color="F79646"/>
              <w:left w:val="single" w:sz="8" w:space="0" w:color="F79646"/>
              <w:bottom w:val="single" w:sz="8" w:space="0" w:color="F79646"/>
              <w:right w:val="single" w:sz="8" w:space="0" w:color="F79646"/>
            </w:tcBorders>
            <w:shd w:val="clear" w:color="auto" w:fill="FDE4D0"/>
          </w:tcPr>
          <w:p w:rsidR="00B82BF8" w:rsidRPr="00A67892" w:rsidRDefault="00B82BF8" w:rsidP="00010AD3">
            <w:pPr>
              <w:spacing w:line="276" w:lineRule="auto"/>
              <w:rPr>
                <w:sz w:val="24"/>
                <w:szCs w:val="24"/>
              </w:rPr>
            </w:pPr>
            <w:r w:rsidRPr="00A67892">
              <w:rPr>
                <w:sz w:val="24"/>
                <w:szCs w:val="24"/>
              </w:rPr>
              <w:t>Druvienas pagasts</w:t>
            </w:r>
          </w:p>
        </w:tc>
        <w:tc>
          <w:tcPr>
            <w:tcW w:w="5954" w:type="dxa"/>
            <w:tcBorders>
              <w:top w:val="single" w:sz="8" w:space="0" w:color="F79646"/>
              <w:left w:val="single" w:sz="8" w:space="0" w:color="F79646"/>
              <w:bottom w:val="single" w:sz="8" w:space="0" w:color="F79646"/>
              <w:right w:val="single" w:sz="8" w:space="0" w:color="F79646"/>
            </w:tcBorders>
            <w:shd w:val="clear" w:color="auto" w:fill="FDE4D0"/>
          </w:tcPr>
          <w:p w:rsidR="00B82BF8" w:rsidRPr="00D2345D" w:rsidRDefault="00B82BF8" w:rsidP="00010AD3">
            <w:pPr>
              <w:spacing w:line="276" w:lineRule="auto"/>
              <w:rPr>
                <w:sz w:val="22"/>
                <w:szCs w:val="22"/>
              </w:rPr>
            </w:pPr>
            <w:r w:rsidRPr="00D2345D">
              <w:rPr>
                <w:sz w:val="22"/>
                <w:szCs w:val="22"/>
              </w:rPr>
              <w:t>•rekonstruēts artēziskais urbums,</w:t>
            </w:r>
            <w:proofErr w:type="gramStart"/>
            <w:r w:rsidRPr="00D2345D">
              <w:rPr>
                <w:sz w:val="22"/>
                <w:szCs w:val="22"/>
              </w:rPr>
              <w:t xml:space="preserve">  </w:t>
            </w:r>
            <w:proofErr w:type="gramEnd"/>
          </w:p>
          <w:p w:rsidR="00B82BF8" w:rsidRPr="00D2345D" w:rsidRDefault="00B82BF8" w:rsidP="00010AD3">
            <w:pPr>
              <w:spacing w:line="276" w:lineRule="auto"/>
              <w:rPr>
                <w:sz w:val="22"/>
                <w:szCs w:val="22"/>
              </w:rPr>
            </w:pPr>
            <w:r w:rsidRPr="00D2345D">
              <w:rPr>
                <w:sz w:val="22"/>
                <w:szCs w:val="22"/>
              </w:rPr>
              <w:t xml:space="preserve">•izbūvēta jauna ūdens atdzelžošanas stacija, </w:t>
            </w:r>
          </w:p>
          <w:p w:rsidR="00B82BF8" w:rsidRPr="00D2345D" w:rsidRDefault="00B82BF8" w:rsidP="00010AD3">
            <w:pPr>
              <w:spacing w:line="276" w:lineRule="auto"/>
              <w:rPr>
                <w:sz w:val="22"/>
                <w:szCs w:val="22"/>
              </w:rPr>
            </w:pPr>
            <w:r w:rsidRPr="00D2345D">
              <w:rPr>
                <w:sz w:val="22"/>
                <w:szCs w:val="22"/>
              </w:rPr>
              <w:t xml:space="preserve">•rekonstruēti esošie ūdensapgādes tīkli (2,218 km), </w:t>
            </w:r>
          </w:p>
          <w:p w:rsidR="00B82BF8" w:rsidRPr="00D2345D" w:rsidRDefault="00B82BF8" w:rsidP="00010AD3">
            <w:pPr>
              <w:spacing w:line="276" w:lineRule="auto"/>
              <w:rPr>
                <w:sz w:val="22"/>
                <w:szCs w:val="22"/>
              </w:rPr>
            </w:pPr>
            <w:r w:rsidRPr="00D2345D">
              <w:rPr>
                <w:sz w:val="22"/>
                <w:szCs w:val="22"/>
              </w:rPr>
              <w:t xml:space="preserve">•tamponēti trīs esošie dziļurbumi, </w:t>
            </w:r>
          </w:p>
          <w:p w:rsidR="00B82BF8" w:rsidRPr="00D2345D" w:rsidRDefault="00B82BF8" w:rsidP="00010AD3">
            <w:pPr>
              <w:spacing w:line="276" w:lineRule="auto"/>
              <w:rPr>
                <w:sz w:val="22"/>
                <w:szCs w:val="22"/>
              </w:rPr>
            </w:pPr>
            <w:r w:rsidRPr="00D2345D">
              <w:rPr>
                <w:sz w:val="22"/>
                <w:szCs w:val="22"/>
              </w:rPr>
              <w:t xml:space="preserve">•izbūvētas jaunas bioloģiskās attīrīšanas iekārtas, </w:t>
            </w:r>
          </w:p>
          <w:p w:rsidR="00B82BF8" w:rsidRPr="00D2345D" w:rsidRDefault="00B82BF8" w:rsidP="00010AD3">
            <w:pPr>
              <w:spacing w:line="276" w:lineRule="auto"/>
              <w:rPr>
                <w:sz w:val="22"/>
                <w:szCs w:val="22"/>
              </w:rPr>
            </w:pPr>
            <w:r w:rsidRPr="00D2345D">
              <w:rPr>
                <w:sz w:val="22"/>
                <w:szCs w:val="22"/>
              </w:rPr>
              <w:t xml:space="preserve">•veikta esošo kanalizācijas tīklu rekonstrukcija </w:t>
            </w:r>
            <w:proofErr w:type="gramStart"/>
            <w:r w:rsidRPr="00D2345D">
              <w:rPr>
                <w:sz w:val="22"/>
                <w:szCs w:val="22"/>
              </w:rPr>
              <w:t>(</w:t>
            </w:r>
            <w:proofErr w:type="gramEnd"/>
            <w:r w:rsidRPr="00D2345D">
              <w:rPr>
                <w:sz w:val="22"/>
                <w:szCs w:val="22"/>
              </w:rPr>
              <w:t>132,5 m).</w:t>
            </w:r>
          </w:p>
        </w:tc>
        <w:tc>
          <w:tcPr>
            <w:tcW w:w="1984" w:type="dxa"/>
            <w:tcBorders>
              <w:top w:val="single" w:sz="8" w:space="0" w:color="F79646"/>
              <w:left w:val="single" w:sz="8" w:space="0" w:color="F79646"/>
              <w:bottom w:val="single" w:sz="8" w:space="0" w:color="F79646"/>
              <w:right w:val="single" w:sz="8" w:space="0" w:color="F79646"/>
            </w:tcBorders>
            <w:shd w:val="clear" w:color="auto" w:fill="FDE4D0"/>
          </w:tcPr>
          <w:p w:rsidR="00B82BF8" w:rsidRPr="00A67892" w:rsidRDefault="00B82BF8" w:rsidP="00010AD3">
            <w:pPr>
              <w:spacing w:line="276" w:lineRule="auto"/>
              <w:ind w:left="34" w:hanging="34"/>
              <w:jc w:val="center"/>
              <w:rPr>
                <w:sz w:val="24"/>
                <w:szCs w:val="24"/>
              </w:rPr>
            </w:pPr>
            <w:r w:rsidRPr="00A67892">
              <w:rPr>
                <w:sz w:val="24"/>
                <w:szCs w:val="24"/>
              </w:rPr>
              <w:t>Nav nepieciešams</w:t>
            </w:r>
          </w:p>
        </w:tc>
      </w:tr>
      <w:tr w:rsidR="00B82BF8" w:rsidRPr="00A67892" w:rsidTr="00010AD3">
        <w:tc>
          <w:tcPr>
            <w:tcW w:w="675" w:type="dxa"/>
            <w:tcBorders>
              <w:top w:val="single" w:sz="8" w:space="0" w:color="F79646"/>
              <w:left w:val="single" w:sz="8" w:space="0" w:color="F79646"/>
              <w:bottom w:val="single" w:sz="8" w:space="0" w:color="F79646"/>
              <w:right w:val="single" w:sz="8" w:space="0" w:color="F79646"/>
            </w:tcBorders>
            <w:shd w:val="clear" w:color="auto" w:fill="auto"/>
          </w:tcPr>
          <w:p w:rsidR="00B82BF8" w:rsidRPr="00A67892" w:rsidRDefault="00B82BF8" w:rsidP="00010AD3">
            <w:pPr>
              <w:spacing w:line="276" w:lineRule="auto"/>
              <w:rPr>
                <w:rFonts w:ascii="Cambria" w:hAnsi="Cambria"/>
                <w:b/>
                <w:bCs/>
                <w:sz w:val="24"/>
                <w:szCs w:val="24"/>
              </w:rPr>
            </w:pPr>
            <w:r w:rsidRPr="00A67892">
              <w:rPr>
                <w:rFonts w:ascii="Cambria" w:hAnsi="Cambria"/>
                <w:b/>
                <w:bCs/>
                <w:sz w:val="24"/>
                <w:szCs w:val="24"/>
              </w:rPr>
              <w:t>8.</w:t>
            </w:r>
          </w:p>
        </w:tc>
        <w:tc>
          <w:tcPr>
            <w:tcW w:w="1276" w:type="dxa"/>
            <w:tcBorders>
              <w:top w:val="single" w:sz="8" w:space="0" w:color="F79646"/>
              <w:left w:val="single" w:sz="8" w:space="0" w:color="F79646"/>
              <w:bottom w:val="single" w:sz="8" w:space="0" w:color="F79646"/>
              <w:right w:val="single" w:sz="8" w:space="0" w:color="F79646"/>
            </w:tcBorders>
            <w:shd w:val="clear" w:color="auto" w:fill="auto"/>
          </w:tcPr>
          <w:p w:rsidR="00B82BF8" w:rsidRPr="00A67892" w:rsidRDefault="00B82BF8" w:rsidP="00010AD3">
            <w:pPr>
              <w:spacing w:line="276" w:lineRule="auto"/>
              <w:rPr>
                <w:sz w:val="24"/>
                <w:szCs w:val="24"/>
              </w:rPr>
            </w:pPr>
            <w:r w:rsidRPr="00A67892">
              <w:rPr>
                <w:sz w:val="24"/>
                <w:szCs w:val="24"/>
              </w:rPr>
              <w:t>Daukstu pagasts</w:t>
            </w:r>
          </w:p>
        </w:tc>
        <w:tc>
          <w:tcPr>
            <w:tcW w:w="5954" w:type="dxa"/>
            <w:tcBorders>
              <w:top w:val="single" w:sz="8" w:space="0" w:color="F79646"/>
              <w:left w:val="single" w:sz="8" w:space="0" w:color="F79646"/>
              <w:bottom w:val="single" w:sz="8" w:space="0" w:color="F79646"/>
              <w:right w:val="single" w:sz="8" w:space="0" w:color="F79646"/>
            </w:tcBorders>
            <w:shd w:val="clear" w:color="auto" w:fill="auto"/>
          </w:tcPr>
          <w:p w:rsidR="00B82BF8" w:rsidRPr="00D2345D" w:rsidRDefault="00B82BF8" w:rsidP="00010AD3">
            <w:pPr>
              <w:spacing w:line="276" w:lineRule="auto"/>
              <w:rPr>
                <w:sz w:val="22"/>
                <w:szCs w:val="22"/>
                <w:u w:val="single"/>
              </w:rPr>
            </w:pPr>
            <w:r w:rsidRPr="00D2345D">
              <w:rPr>
                <w:sz w:val="22"/>
                <w:szCs w:val="22"/>
                <w:u w:val="single"/>
              </w:rPr>
              <w:t>Staru ciemā:</w:t>
            </w:r>
          </w:p>
          <w:p w:rsidR="00B82BF8" w:rsidRPr="00D2345D" w:rsidRDefault="00B82BF8" w:rsidP="00010AD3">
            <w:pPr>
              <w:spacing w:line="276" w:lineRule="auto"/>
              <w:rPr>
                <w:sz w:val="22"/>
                <w:szCs w:val="22"/>
              </w:rPr>
            </w:pPr>
            <w:r w:rsidRPr="00D2345D">
              <w:rPr>
                <w:sz w:val="22"/>
                <w:szCs w:val="22"/>
              </w:rPr>
              <w:t xml:space="preserve">•ūdensapgādes tīklu rekonstrukcija </w:t>
            </w:r>
            <w:proofErr w:type="gramStart"/>
            <w:r w:rsidRPr="00D2345D">
              <w:rPr>
                <w:sz w:val="22"/>
                <w:szCs w:val="22"/>
              </w:rPr>
              <w:t>(</w:t>
            </w:r>
            <w:proofErr w:type="gramEnd"/>
            <w:r w:rsidRPr="00D2345D">
              <w:rPr>
                <w:sz w:val="22"/>
                <w:szCs w:val="22"/>
              </w:rPr>
              <w:t xml:space="preserve">809.22 m), </w:t>
            </w:r>
          </w:p>
          <w:p w:rsidR="00B82BF8" w:rsidRPr="00D2345D" w:rsidRDefault="00B82BF8" w:rsidP="00010AD3">
            <w:pPr>
              <w:spacing w:line="276" w:lineRule="auto"/>
              <w:rPr>
                <w:sz w:val="22"/>
                <w:szCs w:val="22"/>
              </w:rPr>
            </w:pPr>
            <w:r w:rsidRPr="00D2345D">
              <w:rPr>
                <w:sz w:val="22"/>
                <w:szCs w:val="22"/>
              </w:rPr>
              <w:t xml:space="preserve">•hidroforu un dīzeļģeneratora iegāde un uzstādīšana jaunā konteinera tipa ēkā, </w:t>
            </w:r>
          </w:p>
          <w:p w:rsidR="00B82BF8" w:rsidRPr="00D2345D" w:rsidRDefault="00B82BF8" w:rsidP="00010AD3">
            <w:pPr>
              <w:spacing w:line="276" w:lineRule="auto"/>
              <w:rPr>
                <w:sz w:val="22"/>
                <w:szCs w:val="22"/>
              </w:rPr>
            </w:pPr>
            <w:r w:rsidRPr="00D2345D">
              <w:rPr>
                <w:sz w:val="22"/>
                <w:szCs w:val="22"/>
              </w:rPr>
              <w:t xml:space="preserve">•kanalizācijas tīklu rekonstrukcija </w:t>
            </w:r>
            <w:proofErr w:type="gramStart"/>
            <w:r w:rsidRPr="00D2345D">
              <w:rPr>
                <w:sz w:val="22"/>
                <w:szCs w:val="22"/>
              </w:rPr>
              <w:t>(</w:t>
            </w:r>
            <w:proofErr w:type="gramEnd"/>
            <w:r w:rsidRPr="00D2345D">
              <w:rPr>
                <w:sz w:val="22"/>
                <w:szCs w:val="22"/>
              </w:rPr>
              <w:t>1116.59 m),</w:t>
            </w:r>
          </w:p>
          <w:p w:rsidR="00B82BF8" w:rsidRPr="00D2345D" w:rsidRDefault="00B82BF8" w:rsidP="00010AD3">
            <w:pPr>
              <w:spacing w:line="276" w:lineRule="auto"/>
              <w:rPr>
                <w:sz w:val="22"/>
                <w:szCs w:val="22"/>
              </w:rPr>
            </w:pPr>
            <w:r w:rsidRPr="00D2345D">
              <w:rPr>
                <w:sz w:val="22"/>
                <w:szCs w:val="22"/>
              </w:rPr>
              <w:t>•kanalizācijas sūkņu stacijas izbūve.</w:t>
            </w:r>
          </w:p>
        </w:tc>
        <w:tc>
          <w:tcPr>
            <w:tcW w:w="1984" w:type="dxa"/>
            <w:tcBorders>
              <w:top w:val="single" w:sz="8" w:space="0" w:color="F79646"/>
              <w:left w:val="single" w:sz="8" w:space="0" w:color="F79646"/>
              <w:bottom w:val="single" w:sz="8" w:space="0" w:color="F79646"/>
              <w:right w:val="single" w:sz="8" w:space="0" w:color="F79646"/>
            </w:tcBorders>
            <w:shd w:val="clear" w:color="auto" w:fill="auto"/>
          </w:tcPr>
          <w:p w:rsidR="00B82BF8" w:rsidRPr="00A67892" w:rsidRDefault="00B82BF8" w:rsidP="00010AD3">
            <w:pPr>
              <w:spacing w:after="200" w:line="276" w:lineRule="auto"/>
              <w:rPr>
                <w:rFonts w:eastAsia="Calibri"/>
                <w:sz w:val="24"/>
                <w:szCs w:val="24"/>
                <w:lang w:eastAsia="en-US"/>
              </w:rPr>
            </w:pPr>
            <w:r w:rsidRPr="00A67892">
              <w:rPr>
                <w:rFonts w:eastAsia="Calibri"/>
                <w:sz w:val="24"/>
                <w:szCs w:val="24"/>
                <w:lang w:eastAsia="en-US"/>
              </w:rPr>
              <w:t>Nepieciešams veikt maģistrālo ūdensvada un kanalizācijas</w:t>
            </w:r>
            <w:proofErr w:type="gramStart"/>
            <w:r w:rsidRPr="00A67892">
              <w:rPr>
                <w:rFonts w:eastAsia="Calibri"/>
                <w:sz w:val="24"/>
                <w:szCs w:val="24"/>
                <w:lang w:eastAsia="en-US"/>
              </w:rPr>
              <w:t xml:space="preserve">  </w:t>
            </w:r>
            <w:proofErr w:type="gramEnd"/>
            <w:r w:rsidRPr="00A67892">
              <w:rPr>
                <w:rFonts w:eastAsia="Calibri"/>
                <w:sz w:val="24"/>
                <w:szCs w:val="24"/>
                <w:lang w:eastAsia="en-US"/>
              </w:rPr>
              <w:t xml:space="preserve">tīklu pārbūvi  Daukstu  un </w:t>
            </w:r>
            <w:r w:rsidRPr="00A67892">
              <w:rPr>
                <w:rFonts w:eastAsia="Calibri"/>
                <w:sz w:val="24"/>
                <w:szCs w:val="24"/>
                <w:lang w:eastAsia="en-US"/>
              </w:rPr>
              <w:lastRenderedPageBreak/>
              <w:t>Krapas ciemā</w:t>
            </w:r>
          </w:p>
        </w:tc>
      </w:tr>
      <w:tr w:rsidR="00B82BF8" w:rsidRPr="00A67892" w:rsidTr="00010AD3">
        <w:tc>
          <w:tcPr>
            <w:tcW w:w="675" w:type="dxa"/>
            <w:tcBorders>
              <w:top w:val="single" w:sz="8" w:space="0" w:color="F79646"/>
              <w:left w:val="single" w:sz="8" w:space="0" w:color="F79646"/>
              <w:bottom w:val="single" w:sz="8" w:space="0" w:color="F79646"/>
              <w:right w:val="single" w:sz="8" w:space="0" w:color="F79646"/>
            </w:tcBorders>
            <w:shd w:val="clear" w:color="auto" w:fill="FDE4D0"/>
          </w:tcPr>
          <w:p w:rsidR="00B82BF8" w:rsidRPr="00A67892" w:rsidRDefault="00B82BF8" w:rsidP="00010AD3">
            <w:pPr>
              <w:spacing w:line="276" w:lineRule="auto"/>
              <w:rPr>
                <w:rFonts w:ascii="Cambria" w:hAnsi="Cambria"/>
                <w:b/>
                <w:bCs/>
                <w:sz w:val="24"/>
                <w:szCs w:val="24"/>
              </w:rPr>
            </w:pPr>
            <w:r w:rsidRPr="00A67892">
              <w:rPr>
                <w:rFonts w:ascii="Cambria" w:hAnsi="Cambria"/>
                <w:b/>
                <w:bCs/>
                <w:sz w:val="24"/>
                <w:szCs w:val="24"/>
              </w:rPr>
              <w:lastRenderedPageBreak/>
              <w:t>9.</w:t>
            </w:r>
          </w:p>
        </w:tc>
        <w:tc>
          <w:tcPr>
            <w:tcW w:w="1276" w:type="dxa"/>
            <w:tcBorders>
              <w:top w:val="single" w:sz="8" w:space="0" w:color="F79646"/>
              <w:left w:val="single" w:sz="8" w:space="0" w:color="F79646"/>
              <w:bottom w:val="single" w:sz="8" w:space="0" w:color="F79646"/>
              <w:right w:val="single" w:sz="8" w:space="0" w:color="F79646"/>
            </w:tcBorders>
            <w:shd w:val="clear" w:color="auto" w:fill="FDE4D0"/>
          </w:tcPr>
          <w:p w:rsidR="00B82BF8" w:rsidRPr="00A67892" w:rsidRDefault="00B82BF8" w:rsidP="00010AD3">
            <w:pPr>
              <w:spacing w:line="276" w:lineRule="auto"/>
              <w:rPr>
                <w:sz w:val="24"/>
                <w:szCs w:val="24"/>
              </w:rPr>
            </w:pPr>
            <w:r w:rsidRPr="00A67892">
              <w:rPr>
                <w:sz w:val="24"/>
                <w:szCs w:val="24"/>
              </w:rPr>
              <w:t>Stradu pagastā</w:t>
            </w:r>
          </w:p>
        </w:tc>
        <w:tc>
          <w:tcPr>
            <w:tcW w:w="5954" w:type="dxa"/>
            <w:tcBorders>
              <w:top w:val="single" w:sz="8" w:space="0" w:color="F79646"/>
              <w:left w:val="single" w:sz="8" w:space="0" w:color="F79646"/>
              <w:bottom w:val="single" w:sz="8" w:space="0" w:color="F79646"/>
              <w:right w:val="single" w:sz="8" w:space="0" w:color="F79646"/>
            </w:tcBorders>
            <w:shd w:val="clear" w:color="auto" w:fill="FDE4D0"/>
          </w:tcPr>
          <w:p w:rsidR="00B82BF8" w:rsidRPr="00D2345D" w:rsidRDefault="00B82BF8" w:rsidP="00010AD3">
            <w:pPr>
              <w:spacing w:line="276" w:lineRule="auto"/>
              <w:rPr>
                <w:sz w:val="22"/>
                <w:szCs w:val="22"/>
                <w:u w:val="single"/>
              </w:rPr>
            </w:pPr>
            <w:r w:rsidRPr="00D2345D">
              <w:rPr>
                <w:sz w:val="22"/>
                <w:szCs w:val="22"/>
                <w:u w:val="single"/>
              </w:rPr>
              <w:t>Stradu ciemā:</w:t>
            </w:r>
          </w:p>
          <w:p w:rsidR="00B82BF8" w:rsidRPr="00D2345D" w:rsidRDefault="00B82BF8" w:rsidP="00010AD3">
            <w:pPr>
              <w:spacing w:line="276" w:lineRule="auto"/>
              <w:rPr>
                <w:sz w:val="22"/>
                <w:szCs w:val="22"/>
              </w:rPr>
            </w:pPr>
            <w:r w:rsidRPr="00D2345D">
              <w:rPr>
                <w:sz w:val="22"/>
                <w:szCs w:val="22"/>
              </w:rPr>
              <w:t xml:space="preserve">•esošā dziļurbuma rekonstrukcija, </w:t>
            </w:r>
          </w:p>
          <w:p w:rsidR="00B82BF8" w:rsidRPr="00D2345D" w:rsidRDefault="00B82BF8" w:rsidP="00010AD3">
            <w:pPr>
              <w:spacing w:line="276" w:lineRule="auto"/>
              <w:rPr>
                <w:sz w:val="22"/>
                <w:szCs w:val="22"/>
              </w:rPr>
            </w:pPr>
            <w:r w:rsidRPr="00D2345D">
              <w:rPr>
                <w:sz w:val="22"/>
                <w:szCs w:val="22"/>
              </w:rPr>
              <w:t xml:space="preserve">•rezerves dziļurbuma tamponēšana, </w:t>
            </w:r>
          </w:p>
          <w:p w:rsidR="00B82BF8" w:rsidRPr="00D2345D" w:rsidRDefault="00B82BF8" w:rsidP="00010AD3">
            <w:pPr>
              <w:spacing w:line="276" w:lineRule="auto"/>
              <w:rPr>
                <w:sz w:val="22"/>
                <w:szCs w:val="22"/>
              </w:rPr>
            </w:pPr>
            <w:r w:rsidRPr="00D2345D">
              <w:rPr>
                <w:sz w:val="22"/>
                <w:szCs w:val="22"/>
              </w:rPr>
              <w:t xml:space="preserve">•jaunas ūdens atdzelžošanas stacijas izbūve, </w:t>
            </w:r>
          </w:p>
          <w:p w:rsidR="00B82BF8" w:rsidRPr="00D2345D" w:rsidRDefault="00B82BF8" w:rsidP="00010AD3">
            <w:pPr>
              <w:spacing w:line="276" w:lineRule="auto"/>
              <w:rPr>
                <w:sz w:val="22"/>
                <w:szCs w:val="22"/>
              </w:rPr>
            </w:pPr>
            <w:r w:rsidRPr="00D2345D">
              <w:rPr>
                <w:sz w:val="22"/>
                <w:szCs w:val="22"/>
              </w:rPr>
              <w:t xml:space="preserve">•ūdensapgādes tīklu rekonstrukcija </w:t>
            </w:r>
            <w:proofErr w:type="gramStart"/>
            <w:r w:rsidRPr="00D2345D">
              <w:rPr>
                <w:sz w:val="22"/>
                <w:szCs w:val="22"/>
              </w:rPr>
              <w:t>(</w:t>
            </w:r>
            <w:proofErr w:type="gramEnd"/>
            <w:r w:rsidRPr="00D2345D">
              <w:rPr>
                <w:sz w:val="22"/>
                <w:szCs w:val="22"/>
              </w:rPr>
              <w:t xml:space="preserve">2285,23 m), </w:t>
            </w:r>
          </w:p>
          <w:p w:rsidR="00B82BF8" w:rsidRPr="00D2345D" w:rsidRDefault="00B82BF8" w:rsidP="00010AD3">
            <w:pPr>
              <w:spacing w:line="276" w:lineRule="auto"/>
              <w:rPr>
                <w:sz w:val="22"/>
                <w:szCs w:val="22"/>
              </w:rPr>
            </w:pPr>
            <w:r w:rsidRPr="00D2345D">
              <w:rPr>
                <w:sz w:val="22"/>
                <w:szCs w:val="22"/>
              </w:rPr>
              <w:t>•jaunu bioloģisko notekūdeņu attīrīšanas iekārtu izbūve,</w:t>
            </w:r>
          </w:p>
          <w:p w:rsidR="00B82BF8" w:rsidRPr="00D2345D" w:rsidRDefault="00B82BF8" w:rsidP="00010AD3">
            <w:pPr>
              <w:spacing w:line="276" w:lineRule="auto"/>
              <w:rPr>
                <w:sz w:val="22"/>
                <w:szCs w:val="22"/>
              </w:rPr>
            </w:pPr>
            <w:r w:rsidRPr="00D2345D">
              <w:rPr>
                <w:sz w:val="22"/>
                <w:szCs w:val="22"/>
              </w:rPr>
              <w:t xml:space="preserve">•kanalizācijas tīklu rekonstrukcija </w:t>
            </w:r>
            <w:proofErr w:type="gramStart"/>
            <w:r w:rsidRPr="00D2345D">
              <w:rPr>
                <w:sz w:val="22"/>
                <w:szCs w:val="22"/>
              </w:rPr>
              <w:t>(</w:t>
            </w:r>
            <w:proofErr w:type="gramEnd"/>
            <w:r w:rsidRPr="00D2345D">
              <w:rPr>
                <w:sz w:val="22"/>
                <w:szCs w:val="22"/>
              </w:rPr>
              <w:t>2465,34 m),</w:t>
            </w:r>
          </w:p>
          <w:p w:rsidR="00B82BF8" w:rsidRPr="00D2345D" w:rsidRDefault="00B82BF8" w:rsidP="00010AD3">
            <w:pPr>
              <w:spacing w:line="276" w:lineRule="auto"/>
              <w:rPr>
                <w:sz w:val="22"/>
                <w:szCs w:val="22"/>
              </w:rPr>
            </w:pPr>
            <w:r w:rsidRPr="00D2345D">
              <w:rPr>
                <w:sz w:val="22"/>
                <w:szCs w:val="22"/>
              </w:rPr>
              <w:t>•jaunu ūdensapgādes tīklu izbūvi (232,09m),</w:t>
            </w:r>
          </w:p>
          <w:p w:rsidR="00B82BF8" w:rsidRPr="00D2345D" w:rsidRDefault="00B82BF8" w:rsidP="00010AD3">
            <w:pPr>
              <w:spacing w:line="276" w:lineRule="auto"/>
              <w:rPr>
                <w:sz w:val="22"/>
                <w:szCs w:val="22"/>
              </w:rPr>
            </w:pPr>
            <w:r w:rsidRPr="00D2345D">
              <w:rPr>
                <w:sz w:val="22"/>
                <w:szCs w:val="22"/>
              </w:rPr>
              <w:t>•jaunu kanalizācijas tīklu izbūve (169,92m).</w:t>
            </w:r>
          </w:p>
        </w:tc>
        <w:tc>
          <w:tcPr>
            <w:tcW w:w="1984" w:type="dxa"/>
            <w:tcBorders>
              <w:top w:val="single" w:sz="8" w:space="0" w:color="F79646"/>
              <w:left w:val="single" w:sz="8" w:space="0" w:color="F79646"/>
              <w:bottom w:val="single" w:sz="8" w:space="0" w:color="F79646"/>
              <w:right w:val="single" w:sz="8" w:space="0" w:color="F79646"/>
            </w:tcBorders>
            <w:shd w:val="clear" w:color="auto" w:fill="FDE4D0"/>
          </w:tcPr>
          <w:p w:rsidR="00B82BF8" w:rsidRPr="00A67892" w:rsidRDefault="00B82BF8" w:rsidP="00010AD3">
            <w:pPr>
              <w:spacing w:line="276" w:lineRule="auto"/>
              <w:ind w:left="34" w:hanging="34"/>
              <w:rPr>
                <w:sz w:val="24"/>
                <w:szCs w:val="24"/>
              </w:rPr>
            </w:pPr>
            <w:r w:rsidRPr="00A67892">
              <w:rPr>
                <w:sz w:val="24"/>
                <w:szCs w:val="24"/>
              </w:rPr>
              <w:t>Nepieciešams pārbūvēt ūdensapgādes un kanalizācijas tīklus Šķieneru un Stāķu ciemā</w:t>
            </w:r>
          </w:p>
        </w:tc>
      </w:tr>
      <w:tr w:rsidR="00B82BF8" w:rsidRPr="00A67892" w:rsidTr="00010AD3">
        <w:tc>
          <w:tcPr>
            <w:tcW w:w="675" w:type="dxa"/>
            <w:tcBorders>
              <w:top w:val="single" w:sz="8" w:space="0" w:color="F79646"/>
              <w:left w:val="single" w:sz="8" w:space="0" w:color="F79646"/>
              <w:bottom w:val="single" w:sz="8" w:space="0" w:color="F79646"/>
              <w:right w:val="single" w:sz="8" w:space="0" w:color="F79646"/>
            </w:tcBorders>
            <w:shd w:val="clear" w:color="auto" w:fill="auto"/>
          </w:tcPr>
          <w:p w:rsidR="00B82BF8" w:rsidRPr="00A67892" w:rsidRDefault="00B82BF8" w:rsidP="00010AD3">
            <w:pPr>
              <w:spacing w:line="276" w:lineRule="auto"/>
              <w:rPr>
                <w:rFonts w:ascii="Cambria" w:hAnsi="Cambria"/>
                <w:b/>
                <w:bCs/>
                <w:sz w:val="24"/>
                <w:szCs w:val="24"/>
              </w:rPr>
            </w:pPr>
            <w:r w:rsidRPr="00A67892">
              <w:rPr>
                <w:rFonts w:ascii="Cambria" w:hAnsi="Cambria"/>
                <w:b/>
                <w:bCs/>
                <w:sz w:val="24"/>
                <w:szCs w:val="24"/>
              </w:rPr>
              <w:t>10.</w:t>
            </w:r>
          </w:p>
        </w:tc>
        <w:tc>
          <w:tcPr>
            <w:tcW w:w="1276" w:type="dxa"/>
            <w:tcBorders>
              <w:top w:val="single" w:sz="8" w:space="0" w:color="F79646"/>
              <w:left w:val="single" w:sz="8" w:space="0" w:color="F79646"/>
              <w:bottom w:val="single" w:sz="8" w:space="0" w:color="F79646"/>
              <w:right w:val="single" w:sz="8" w:space="0" w:color="F79646"/>
            </w:tcBorders>
            <w:shd w:val="clear" w:color="auto" w:fill="auto"/>
          </w:tcPr>
          <w:p w:rsidR="00B82BF8" w:rsidRPr="00A67892" w:rsidRDefault="00B82BF8" w:rsidP="00010AD3">
            <w:pPr>
              <w:spacing w:line="276" w:lineRule="auto"/>
              <w:rPr>
                <w:sz w:val="24"/>
                <w:szCs w:val="24"/>
              </w:rPr>
            </w:pPr>
            <w:r w:rsidRPr="00A67892">
              <w:rPr>
                <w:sz w:val="24"/>
                <w:szCs w:val="24"/>
              </w:rPr>
              <w:t>Lizuma pagasts</w:t>
            </w:r>
          </w:p>
        </w:tc>
        <w:tc>
          <w:tcPr>
            <w:tcW w:w="5954" w:type="dxa"/>
            <w:tcBorders>
              <w:top w:val="single" w:sz="8" w:space="0" w:color="F79646"/>
              <w:left w:val="single" w:sz="8" w:space="0" w:color="F79646"/>
              <w:bottom w:val="single" w:sz="8" w:space="0" w:color="F79646"/>
              <w:right w:val="single" w:sz="8" w:space="0" w:color="F79646"/>
            </w:tcBorders>
            <w:shd w:val="clear" w:color="auto" w:fill="auto"/>
          </w:tcPr>
          <w:p w:rsidR="00B82BF8" w:rsidRPr="00D2345D" w:rsidRDefault="00B82BF8" w:rsidP="00010AD3">
            <w:pPr>
              <w:spacing w:line="276" w:lineRule="auto"/>
              <w:rPr>
                <w:sz w:val="22"/>
                <w:szCs w:val="22"/>
              </w:rPr>
            </w:pPr>
            <w:r w:rsidRPr="00D2345D">
              <w:rPr>
                <w:sz w:val="22"/>
                <w:szCs w:val="22"/>
              </w:rPr>
              <w:t xml:space="preserve">•rekonstruēti dziļurbumi Centrs, Centrs 2, Saulieši, </w:t>
            </w:r>
          </w:p>
          <w:p w:rsidR="00B82BF8" w:rsidRPr="00D2345D" w:rsidRDefault="00B82BF8" w:rsidP="00010AD3">
            <w:pPr>
              <w:spacing w:line="276" w:lineRule="auto"/>
              <w:rPr>
                <w:sz w:val="22"/>
                <w:szCs w:val="22"/>
              </w:rPr>
            </w:pPr>
            <w:r w:rsidRPr="00D2345D">
              <w:rPr>
                <w:sz w:val="22"/>
                <w:szCs w:val="22"/>
              </w:rPr>
              <w:t xml:space="preserve">•izbūvēta atdzelžošanas iekārta Sauliešu akai, </w:t>
            </w:r>
          </w:p>
          <w:p w:rsidR="00B82BF8" w:rsidRPr="00D2345D" w:rsidRDefault="00B82BF8" w:rsidP="00010AD3">
            <w:pPr>
              <w:spacing w:line="276" w:lineRule="auto"/>
              <w:rPr>
                <w:sz w:val="22"/>
                <w:szCs w:val="22"/>
              </w:rPr>
            </w:pPr>
            <w:r w:rsidRPr="00D2345D">
              <w:rPr>
                <w:sz w:val="22"/>
                <w:szCs w:val="22"/>
              </w:rPr>
              <w:t xml:space="preserve">•veikta Centra ūdens torņa rekonstrukcija, </w:t>
            </w:r>
          </w:p>
          <w:p w:rsidR="00B82BF8" w:rsidRPr="00D2345D" w:rsidRDefault="00B82BF8" w:rsidP="00010AD3">
            <w:pPr>
              <w:spacing w:line="276" w:lineRule="auto"/>
              <w:rPr>
                <w:sz w:val="22"/>
                <w:szCs w:val="22"/>
              </w:rPr>
            </w:pPr>
            <w:r w:rsidRPr="00D2345D">
              <w:rPr>
                <w:sz w:val="22"/>
                <w:szCs w:val="22"/>
              </w:rPr>
              <w:t xml:space="preserve">•ūdensapgādes tīklu rekonstrukcija </w:t>
            </w:r>
            <w:proofErr w:type="gramStart"/>
            <w:r w:rsidRPr="00D2345D">
              <w:rPr>
                <w:sz w:val="22"/>
                <w:szCs w:val="22"/>
              </w:rPr>
              <w:t>(</w:t>
            </w:r>
            <w:proofErr w:type="gramEnd"/>
            <w:r w:rsidRPr="00D2345D">
              <w:rPr>
                <w:sz w:val="22"/>
                <w:szCs w:val="22"/>
              </w:rPr>
              <w:t xml:space="preserve">383,88 m), </w:t>
            </w:r>
          </w:p>
          <w:p w:rsidR="00B82BF8" w:rsidRPr="00D2345D" w:rsidRDefault="00B82BF8" w:rsidP="00010AD3">
            <w:pPr>
              <w:spacing w:line="276" w:lineRule="auto"/>
              <w:rPr>
                <w:sz w:val="22"/>
                <w:szCs w:val="22"/>
              </w:rPr>
            </w:pPr>
            <w:r w:rsidRPr="00D2345D">
              <w:rPr>
                <w:sz w:val="22"/>
                <w:szCs w:val="22"/>
              </w:rPr>
              <w:t xml:space="preserve">•jaunu bioloģisko notekūdeņu attīrīšanas iekārtu BIO-155 izbūve, </w:t>
            </w:r>
          </w:p>
          <w:p w:rsidR="00B82BF8" w:rsidRPr="00D2345D" w:rsidRDefault="00B82BF8" w:rsidP="00010AD3">
            <w:pPr>
              <w:spacing w:line="276" w:lineRule="auto"/>
              <w:rPr>
                <w:sz w:val="22"/>
                <w:szCs w:val="22"/>
              </w:rPr>
            </w:pPr>
            <w:r w:rsidRPr="00D2345D">
              <w:rPr>
                <w:sz w:val="22"/>
                <w:szCs w:val="22"/>
              </w:rPr>
              <w:t xml:space="preserve">•esošo kanalizācijas tīklu rekonstrukcija </w:t>
            </w:r>
            <w:proofErr w:type="gramStart"/>
            <w:r w:rsidRPr="00D2345D">
              <w:rPr>
                <w:sz w:val="22"/>
                <w:szCs w:val="22"/>
              </w:rPr>
              <w:t>(</w:t>
            </w:r>
            <w:proofErr w:type="gramEnd"/>
            <w:r w:rsidRPr="00D2345D">
              <w:rPr>
                <w:sz w:val="22"/>
                <w:szCs w:val="22"/>
              </w:rPr>
              <w:t xml:space="preserve">33,10 m), </w:t>
            </w:r>
          </w:p>
          <w:p w:rsidR="00B82BF8" w:rsidRPr="00D2345D" w:rsidRDefault="00B82BF8" w:rsidP="00010AD3">
            <w:pPr>
              <w:spacing w:line="276" w:lineRule="auto"/>
              <w:rPr>
                <w:sz w:val="22"/>
                <w:szCs w:val="22"/>
              </w:rPr>
            </w:pPr>
            <w:r w:rsidRPr="00D2345D">
              <w:rPr>
                <w:sz w:val="22"/>
                <w:szCs w:val="22"/>
              </w:rPr>
              <w:t xml:space="preserve">•jaunu kanalizācijas tīklu izbūve </w:t>
            </w:r>
            <w:proofErr w:type="gramStart"/>
            <w:r w:rsidRPr="00D2345D">
              <w:rPr>
                <w:sz w:val="22"/>
                <w:szCs w:val="22"/>
              </w:rPr>
              <w:t>(</w:t>
            </w:r>
            <w:proofErr w:type="gramEnd"/>
            <w:r w:rsidRPr="00D2345D">
              <w:rPr>
                <w:sz w:val="22"/>
                <w:szCs w:val="22"/>
              </w:rPr>
              <w:t xml:space="preserve">1705,37 m), </w:t>
            </w:r>
          </w:p>
          <w:p w:rsidR="00B82BF8" w:rsidRPr="00D2345D" w:rsidRDefault="00B82BF8" w:rsidP="00010AD3">
            <w:pPr>
              <w:spacing w:line="276" w:lineRule="auto"/>
              <w:rPr>
                <w:sz w:val="22"/>
                <w:szCs w:val="22"/>
                <w:u w:val="single"/>
              </w:rPr>
            </w:pPr>
            <w:r w:rsidRPr="00D2345D">
              <w:rPr>
                <w:sz w:val="22"/>
                <w:szCs w:val="22"/>
              </w:rPr>
              <w:t>•jaunas kanalizācijas sūkņu stacijas izbūve.</w:t>
            </w:r>
          </w:p>
        </w:tc>
        <w:tc>
          <w:tcPr>
            <w:tcW w:w="1984" w:type="dxa"/>
            <w:tcBorders>
              <w:top w:val="single" w:sz="8" w:space="0" w:color="F79646"/>
              <w:left w:val="single" w:sz="8" w:space="0" w:color="F79646"/>
              <w:bottom w:val="single" w:sz="8" w:space="0" w:color="F79646"/>
              <w:right w:val="single" w:sz="8" w:space="0" w:color="F79646"/>
            </w:tcBorders>
            <w:shd w:val="clear" w:color="auto" w:fill="auto"/>
          </w:tcPr>
          <w:p w:rsidR="00B82BF8" w:rsidRPr="00A67892" w:rsidRDefault="00B82BF8" w:rsidP="00010AD3">
            <w:pPr>
              <w:spacing w:line="276" w:lineRule="auto"/>
              <w:ind w:left="34" w:hanging="34"/>
              <w:jc w:val="center"/>
              <w:rPr>
                <w:sz w:val="24"/>
                <w:szCs w:val="24"/>
              </w:rPr>
            </w:pPr>
            <w:r w:rsidRPr="00A67892">
              <w:rPr>
                <w:sz w:val="24"/>
                <w:szCs w:val="24"/>
              </w:rPr>
              <w:t>Nav nepieciešama</w:t>
            </w:r>
          </w:p>
        </w:tc>
      </w:tr>
      <w:tr w:rsidR="00B82BF8" w:rsidRPr="00A67892" w:rsidTr="00010AD3">
        <w:tc>
          <w:tcPr>
            <w:tcW w:w="675" w:type="dxa"/>
            <w:tcBorders>
              <w:top w:val="single" w:sz="8" w:space="0" w:color="F79646"/>
              <w:left w:val="single" w:sz="8" w:space="0" w:color="F79646"/>
              <w:bottom w:val="single" w:sz="8" w:space="0" w:color="F79646"/>
              <w:right w:val="single" w:sz="8" w:space="0" w:color="F79646"/>
            </w:tcBorders>
            <w:shd w:val="clear" w:color="auto" w:fill="FDE4D0"/>
          </w:tcPr>
          <w:p w:rsidR="00B82BF8" w:rsidRPr="00A67892" w:rsidRDefault="00B82BF8" w:rsidP="00010AD3">
            <w:pPr>
              <w:spacing w:line="276" w:lineRule="auto"/>
              <w:rPr>
                <w:rFonts w:ascii="Cambria" w:hAnsi="Cambria"/>
                <w:b/>
                <w:bCs/>
                <w:sz w:val="24"/>
                <w:szCs w:val="24"/>
              </w:rPr>
            </w:pPr>
            <w:r w:rsidRPr="00A67892">
              <w:rPr>
                <w:rFonts w:ascii="Cambria" w:hAnsi="Cambria"/>
                <w:b/>
                <w:bCs/>
                <w:sz w:val="24"/>
                <w:szCs w:val="24"/>
              </w:rPr>
              <w:t>11.</w:t>
            </w:r>
          </w:p>
        </w:tc>
        <w:tc>
          <w:tcPr>
            <w:tcW w:w="1276" w:type="dxa"/>
            <w:tcBorders>
              <w:top w:val="single" w:sz="8" w:space="0" w:color="F79646"/>
              <w:left w:val="single" w:sz="8" w:space="0" w:color="F79646"/>
              <w:bottom w:val="single" w:sz="8" w:space="0" w:color="F79646"/>
              <w:right w:val="single" w:sz="8" w:space="0" w:color="F79646"/>
            </w:tcBorders>
            <w:shd w:val="clear" w:color="auto" w:fill="FDE4D0"/>
          </w:tcPr>
          <w:p w:rsidR="00B82BF8" w:rsidRPr="00A67892" w:rsidRDefault="00B82BF8" w:rsidP="00010AD3">
            <w:pPr>
              <w:spacing w:line="276" w:lineRule="auto"/>
              <w:rPr>
                <w:sz w:val="24"/>
                <w:szCs w:val="24"/>
              </w:rPr>
            </w:pPr>
            <w:r w:rsidRPr="00A67892">
              <w:rPr>
                <w:sz w:val="24"/>
                <w:szCs w:val="24"/>
              </w:rPr>
              <w:t>Litenes pagasts</w:t>
            </w:r>
          </w:p>
        </w:tc>
        <w:tc>
          <w:tcPr>
            <w:tcW w:w="5954" w:type="dxa"/>
            <w:tcBorders>
              <w:top w:val="single" w:sz="8" w:space="0" w:color="F79646"/>
              <w:left w:val="single" w:sz="8" w:space="0" w:color="F79646"/>
              <w:bottom w:val="single" w:sz="8" w:space="0" w:color="F79646"/>
              <w:right w:val="single" w:sz="8" w:space="0" w:color="F79646"/>
            </w:tcBorders>
            <w:shd w:val="clear" w:color="auto" w:fill="FDE4D0"/>
          </w:tcPr>
          <w:p w:rsidR="00B82BF8" w:rsidRPr="00D2345D" w:rsidRDefault="00B82BF8" w:rsidP="00010AD3">
            <w:pPr>
              <w:spacing w:line="276" w:lineRule="auto"/>
              <w:rPr>
                <w:sz w:val="22"/>
                <w:szCs w:val="22"/>
              </w:rPr>
            </w:pPr>
            <w:r w:rsidRPr="00D2345D">
              <w:rPr>
                <w:sz w:val="22"/>
                <w:szCs w:val="22"/>
              </w:rPr>
              <w:t xml:space="preserve">•jauna artēziskā urbuma izbūve, artēzisko urbumu ‘’Centrs’’ un ‘’Staļļi’’ tamponēšana, </w:t>
            </w:r>
          </w:p>
          <w:p w:rsidR="00B82BF8" w:rsidRPr="00D2345D" w:rsidRDefault="00B82BF8" w:rsidP="00010AD3">
            <w:pPr>
              <w:spacing w:line="276" w:lineRule="auto"/>
              <w:rPr>
                <w:sz w:val="22"/>
                <w:szCs w:val="22"/>
              </w:rPr>
            </w:pPr>
            <w:r w:rsidRPr="00D2345D">
              <w:rPr>
                <w:sz w:val="22"/>
                <w:szCs w:val="22"/>
              </w:rPr>
              <w:t xml:space="preserve">•jaunas ūdens atdzelžošanas stacijas izbūve, </w:t>
            </w:r>
          </w:p>
          <w:p w:rsidR="00B82BF8" w:rsidRPr="00D2345D" w:rsidRDefault="00B82BF8" w:rsidP="00010AD3">
            <w:pPr>
              <w:spacing w:line="276" w:lineRule="auto"/>
              <w:rPr>
                <w:sz w:val="22"/>
                <w:szCs w:val="22"/>
              </w:rPr>
            </w:pPr>
            <w:r w:rsidRPr="00D2345D">
              <w:rPr>
                <w:sz w:val="22"/>
                <w:szCs w:val="22"/>
              </w:rPr>
              <w:t xml:space="preserve">•esošo ūdensapgādes tīklu rekonstrukcija un jaunu ūdensapgādes cauruļvadu izbūve </w:t>
            </w:r>
            <w:proofErr w:type="gramStart"/>
            <w:r w:rsidRPr="00D2345D">
              <w:rPr>
                <w:sz w:val="22"/>
                <w:szCs w:val="22"/>
              </w:rPr>
              <w:t>(</w:t>
            </w:r>
            <w:proofErr w:type="gramEnd"/>
            <w:r w:rsidRPr="00D2345D">
              <w:rPr>
                <w:sz w:val="22"/>
                <w:szCs w:val="22"/>
              </w:rPr>
              <w:t xml:space="preserve">kopā 1800,53 m), </w:t>
            </w:r>
          </w:p>
          <w:p w:rsidR="00B82BF8" w:rsidRPr="00D2345D" w:rsidRDefault="00B82BF8" w:rsidP="00010AD3">
            <w:pPr>
              <w:spacing w:line="276" w:lineRule="auto"/>
              <w:rPr>
                <w:sz w:val="22"/>
                <w:szCs w:val="22"/>
              </w:rPr>
            </w:pPr>
            <w:r w:rsidRPr="00D2345D">
              <w:rPr>
                <w:sz w:val="22"/>
                <w:szCs w:val="22"/>
              </w:rPr>
              <w:t xml:space="preserve">•esošo kanalizācijas tīklu rekonstrukcija un jaunu kanalizācijas tiklu izbūve </w:t>
            </w:r>
            <w:proofErr w:type="gramStart"/>
            <w:r w:rsidRPr="00D2345D">
              <w:rPr>
                <w:sz w:val="22"/>
                <w:szCs w:val="22"/>
              </w:rPr>
              <w:t>(</w:t>
            </w:r>
            <w:proofErr w:type="gramEnd"/>
            <w:r w:rsidRPr="00D2345D">
              <w:rPr>
                <w:sz w:val="22"/>
                <w:szCs w:val="22"/>
              </w:rPr>
              <w:t xml:space="preserve">kopā 2086,92 m), </w:t>
            </w:r>
          </w:p>
          <w:p w:rsidR="00B82BF8" w:rsidRPr="00D2345D" w:rsidRDefault="00B82BF8" w:rsidP="00010AD3">
            <w:pPr>
              <w:spacing w:line="276" w:lineRule="auto"/>
              <w:rPr>
                <w:sz w:val="22"/>
                <w:szCs w:val="22"/>
              </w:rPr>
            </w:pPr>
            <w:r w:rsidRPr="00D2345D">
              <w:rPr>
                <w:sz w:val="22"/>
                <w:szCs w:val="22"/>
              </w:rPr>
              <w:t>•trīs jaunu kanalizācijas sūkņu staciju izbūve.</w:t>
            </w:r>
          </w:p>
        </w:tc>
        <w:tc>
          <w:tcPr>
            <w:tcW w:w="1984" w:type="dxa"/>
            <w:tcBorders>
              <w:top w:val="single" w:sz="8" w:space="0" w:color="F79646"/>
              <w:left w:val="single" w:sz="8" w:space="0" w:color="F79646"/>
              <w:bottom w:val="single" w:sz="8" w:space="0" w:color="F79646"/>
              <w:right w:val="single" w:sz="8" w:space="0" w:color="F79646"/>
            </w:tcBorders>
            <w:shd w:val="clear" w:color="auto" w:fill="FDE4D0"/>
          </w:tcPr>
          <w:p w:rsidR="00B82BF8" w:rsidRPr="00A67892" w:rsidRDefault="00B82BF8" w:rsidP="00010AD3">
            <w:pPr>
              <w:spacing w:line="276" w:lineRule="auto"/>
              <w:ind w:left="34" w:hanging="34"/>
              <w:rPr>
                <w:sz w:val="24"/>
                <w:szCs w:val="24"/>
              </w:rPr>
            </w:pPr>
            <w:r w:rsidRPr="00A67892">
              <w:rPr>
                <w:sz w:val="24"/>
                <w:szCs w:val="24"/>
              </w:rPr>
              <w:t>Nepieciešama attīrīšanas iekārtu atjaunošana</w:t>
            </w:r>
          </w:p>
        </w:tc>
      </w:tr>
      <w:tr w:rsidR="00B82BF8" w:rsidRPr="00A67892" w:rsidTr="00010AD3">
        <w:tc>
          <w:tcPr>
            <w:tcW w:w="675" w:type="dxa"/>
            <w:tcBorders>
              <w:top w:val="single" w:sz="8" w:space="0" w:color="F79646"/>
              <w:left w:val="single" w:sz="8" w:space="0" w:color="F79646"/>
              <w:bottom w:val="single" w:sz="8" w:space="0" w:color="F79646"/>
              <w:right w:val="single" w:sz="8" w:space="0" w:color="F79646"/>
            </w:tcBorders>
            <w:shd w:val="clear" w:color="auto" w:fill="auto"/>
          </w:tcPr>
          <w:p w:rsidR="00B82BF8" w:rsidRPr="00A67892" w:rsidRDefault="00B82BF8" w:rsidP="00010AD3">
            <w:pPr>
              <w:spacing w:line="276" w:lineRule="auto"/>
              <w:rPr>
                <w:rFonts w:ascii="Cambria" w:hAnsi="Cambria"/>
                <w:b/>
                <w:bCs/>
                <w:sz w:val="24"/>
                <w:szCs w:val="24"/>
              </w:rPr>
            </w:pPr>
            <w:r w:rsidRPr="00A67892">
              <w:rPr>
                <w:rFonts w:ascii="Cambria" w:hAnsi="Cambria"/>
                <w:b/>
                <w:bCs/>
                <w:sz w:val="24"/>
                <w:szCs w:val="24"/>
              </w:rPr>
              <w:t>12.</w:t>
            </w:r>
          </w:p>
        </w:tc>
        <w:tc>
          <w:tcPr>
            <w:tcW w:w="1276" w:type="dxa"/>
            <w:tcBorders>
              <w:top w:val="single" w:sz="8" w:space="0" w:color="F79646"/>
              <w:left w:val="single" w:sz="8" w:space="0" w:color="F79646"/>
              <w:bottom w:val="single" w:sz="8" w:space="0" w:color="F79646"/>
              <w:right w:val="single" w:sz="8" w:space="0" w:color="F79646"/>
            </w:tcBorders>
            <w:shd w:val="clear" w:color="auto" w:fill="auto"/>
          </w:tcPr>
          <w:p w:rsidR="00B82BF8" w:rsidRPr="00A67892" w:rsidRDefault="00B82BF8" w:rsidP="00010AD3">
            <w:pPr>
              <w:spacing w:line="276" w:lineRule="auto"/>
              <w:rPr>
                <w:sz w:val="24"/>
                <w:szCs w:val="24"/>
              </w:rPr>
            </w:pPr>
            <w:r w:rsidRPr="00A67892">
              <w:rPr>
                <w:sz w:val="24"/>
                <w:szCs w:val="24"/>
              </w:rPr>
              <w:t>Līgo pagasts</w:t>
            </w:r>
          </w:p>
        </w:tc>
        <w:tc>
          <w:tcPr>
            <w:tcW w:w="5954" w:type="dxa"/>
            <w:tcBorders>
              <w:top w:val="single" w:sz="8" w:space="0" w:color="F79646"/>
              <w:left w:val="single" w:sz="8" w:space="0" w:color="F79646"/>
              <w:bottom w:val="single" w:sz="8" w:space="0" w:color="F79646"/>
              <w:right w:val="single" w:sz="8" w:space="0" w:color="F79646"/>
            </w:tcBorders>
            <w:shd w:val="clear" w:color="auto" w:fill="auto"/>
          </w:tcPr>
          <w:p w:rsidR="00B82BF8" w:rsidRPr="00D2345D" w:rsidRDefault="00B82BF8" w:rsidP="00E9436F">
            <w:pPr>
              <w:numPr>
                <w:ilvl w:val="0"/>
                <w:numId w:val="36"/>
              </w:numPr>
              <w:spacing w:line="276" w:lineRule="auto"/>
              <w:ind w:left="176" w:hanging="142"/>
              <w:rPr>
                <w:sz w:val="22"/>
                <w:szCs w:val="22"/>
              </w:rPr>
            </w:pPr>
            <w:r w:rsidRPr="00D2345D">
              <w:rPr>
                <w:sz w:val="22"/>
                <w:szCs w:val="22"/>
              </w:rPr>
              <w:t>Ūdensapgādes sistēmas rekonstrukcija- rekonstruēti ūdens vada tīkli 1948,6m garumā</w:t>
            </w:r>
          </w:p>
          <w:p w:rsidR="00B82BF8" w:rsidRPr="00D2345D" w:rsidRDefault="00B82BF8" w:rsidP="00E9436F">
            <w:pPr>
              <w:numPr>
                <w:ilvl w:val="0"/>
                <w:numId w:val="36"/>
              </w:numPr>
              <w:spacing w:line="276" w:lineRule="auto"/>
              <w:ind w:left="176" w:hanging="142"/>
              <w:rPr>
                <w:sz w:val="22"/>
                <w:szCs w:val="22"/>
              </w:rPr>
            </w:pPr>
            <w:r w:rsidRPr="00D2345D">
              <w:rPr>
                <w:sz w:val="22"/>
                <w:szCs w:val="22"/>
              </w:rPr>
              <w:t>Atdzelžošanas iekārtu uzstādīšana</w:t>
            </w:r>
          </w:p>
          <w:p w:rsidR="00B82BF8" w:rsidRPr="00D2345D" w:rsidRDefault="00B82BF8" w:rsidP="00010AD3">
            <w:pPr>
              <w:spacing w:line="276" w:lineRule="auto"/>
              <w:ind w:left="176" w:hanging="142"/>
              <w:rPr>
                <w:sz w:val="22"/>
                <w:szCs w:val="22"/>
              </w:rPr>
            </w:pPr>
            <w:r w:rsidRPr="00D2345D">
              <w:rPr>
                <w:sz w:val="22"/>
                <w:szCs w:val="22"/>
              </w:rPr>
              <w:t>Stukmaņi “AERO-MAX-4000”</w:t>
            </w:r>
          </w:p>
          <w:p w:rsidR="00B82BF8" w:rsidRPr="00D2345D" w:rsidRDefault="00B82BF8" w:rsidP="00010AD3">
            <w:pPr>
              <w:spacing w:line="276" w:lineRule="auto"/>
              <w:ind w:left="176" w:hanging="142"/>
              <w:rPr>
                <w:sz w:val="22"/>
                <w:szCs w:val="22"/>
              </w:rPr>
            </w:pPr>
            <w:r w:rsidRPr="00D2345D">
              <w:rPr>
                <w:sz w:val="22"/>
                <w:szCs w:val="22"/>
              </w:rPr>
              <w:t>Upenieki</w:t>
            </w:r>
            <w:proofErr w:type="gramStart"/>
            <w:r w:rsidRPr="00D2345D">
              <w:rPr>
                <w:sz w:val="22"/>
                <w:szCs w:val="22"/>
              </w:rPr>
              <w:t xml:space="preserve">  </w:t>
            </w:r>
            <w:proofErr w:type="gramEnd"/>
            <w:r w:rsidRPr="00D2345D">
              <w:rPr>
                <w:sz w:val="22"/>
                <w:szCs w:val="22"/>
              </w:rPr>
              <w:t>“AERO-MAX-6000”</w:t>
            </w:r>
          </w:p>
        </w:tc>
        <w:tc>
          <w:tcPr>
            <w:tcW w:w="1984" w:type="dxa"/>
            <w:tcBorders>
              <w:top w:val="single" w:sz="8" w:space="0" w:color="F79646"/>
              <w:left w:val="single" w:sz="8" w:space="0" w:color="F79646"/>
              <w:bottom w:val="single" w:sz="8" w:space="0" w:color="F79646"/>
              <w:right w:val="single" w:sz="8" w:space="0" w:color="F79646"/>
            </w:tcBorders>
            <w:shd w:val="clear" w:color="auto" w:fill="auto"/>
          </w:tcPr>
          <w:p w:rsidR="00B82BF8" w:rsidRPr="00A67892" w:rsidRDefault="00B82BF8" w:rsidP="00010AD3">
            <w:pPr>
              <w:spacing w:line="276" w:lineRule="auto"/>
              <w:ind w:left="34" w:hanging="34"/>
              <w:rPr>
                <w:sz w:val="24"/>
                <w:szCs w:val="24"/>
              </w:rPr>
            </w:pPr>
            <w:r w:rsidRPr="00A67892">
              <w:rPr>
                <w:sz w:val="24"/>
                <w:szCs w:val="24"/>
              </w:rPr>
              <w:t>Nav nepieciešama</w:t>
            </w:r>
          </w:p>
        </w:tc>
      </w:tr>
      <w:tr w:rsidR="00B82BF8" w:rsidRPr="00A67892" w:rsidTr="00010AD3">
        <w:tc>
          <w:tcPr>
            <w:tcW w:w="675" w:type="dxa"/>
            <w:tcBorders>
              <w:top w:val="single" w:sz="8" w:space="0" w:color="F79646"/>
              <w:left w:val="single" w:sz="8" w:space="0" w:color="F79646"/>
              <w:bottom w:val="single" w:sz="8" w:space="0" w:color="F79646"/>
              <w:right w:val="single" w:sz="8" w:space="0" w:color="F79646"/>
            </w:tcBorders>
            <w:shd w:val="clear" w:color="auto" w:fill="FDE4D0"/>
          </w:tcPr>
          <w:p w:rsidR="00B82BF8" w:rsidRPr="00A67892" w:rsidRDefault="00B82BF8" w:rsidP="00010AD3">
            <w:pPr>
              <w:spacing w:line="276" w:lineRule="auto"/>
              <w:rPr>
                <w:rFonts w:ascii="Cambria" w:hAnsi="Cambria"/>
                <w:b/>
                <w:bCs/>
                <w:sz w:val="24"/>
                <w:szCs w:val="24"/>
              </w:rPr>
            </w:pPr>
            <w:r w:rsidRPr="00A67892">
              <w:rPr>
                <w:rFonts w:ascii="Cambria" w:hAnsi="Cambria"/>
                <w:b/>
                <w:bCs/>
                <w:sz w:val="24"/>
                <w:szCs w:val="24"/>
              </w:rPr>
              <w:t>13.</w:t>
            </w:r>
          </w:p>
        </w:tc>
        <w:tc>
          <w:tcPr>
            <w:tcW w:w="1276" w:type="dxa"/>
            <w:tcBorders>
              <w:top w:val="single" w:sz="8" w:space="0" w:color="F79646"/>
              <w:left w:val="single" w:sz="8" w:space="0" w:color="F79646"/>
              <w:bottom w:val="single" w:sz="8" w:space="0" w:color="F79646"/>
              <w:right w:val="single" w:sz="8" w:space="0" w:color="F79646"/>
            </w:tcBorders>
            <w:shd w:val="clear" w:color="auto" w:fill="FDE4D0"/>
          </w:tcPr>
          <w:p w:rsidR="00B82BF8" w:rsidRPr="00A67892" w:rsidRDefault="00B82BF8" w:rsidP="00010AD3">
            <w:pPr>
              <w:spacing w:line="276" w:lineRule="auto"/>
              <w:rPr>
                <w:sz w:val="24"/>
                <w:szCs w:val="24"/>
              </w:rPr>
            </w:pPr>
            <w:r w:rsidRPr="00A67892">
              <w:rPr>
                <w:sz w:val="20"/>
                <w:szCs w:val="24"/>
              </w:rPr>
              <w:t>Stāmerienas pagasts</w:t>
            </w:r>
          </w:p>
        </w:tc>
        <w:tc>
          <w:tcPr>
            <w:tcW w:w="5954" w:type="dxa"/>
            <w:tcBorders>
              <w:top w:val="single" w:sz="8" w:space="0" w:color="F79646"/>
              <w:left w:val="single" w:sz="8" w:space="0" w:color="F79646"/>
              <w:bottom w:val="single" w:sz="8" w:space="0" w:color="F79646"/>
              <w:right w:val="single" w:sz="8" w:space="0" w:color="F79646"/>
            </w:tcBorders>
            <w:shd w:val="clear" w:color="auto" w:fill="FDE4D0"/>
          </w:tcPr>
          <w:p w:rsidR="00B82BF8" w:rsidRPr="00D2345D" w:rsidRDefault="00B82BF8" w:rsidP="00E9436F">
            <w:pPr>
              <w:numPr>
                <w:ilvl w:val="0"/>
                <w:numId w:val="37"/>
              </w:numPr>
              <w:spacing w:line="276" w:lineRule="auto"/>
              <w:ind w:left="317" w:hanging="283"/>
              <w:rPr>
                <w:sz w:val="22"/>
                <w:szCs w:val="22"/>
              </w:rPr>
            </w:pPr>
            <w:r w:rsidRPr="00D2345D">
              <w:rPr>
                <w:sz w:val="22"/>
                <w:szCs w:val="22"/>
              </w:rPr>
              <w:t>Vecstāmerienas un Kalnienas ciemos – avārijas posmu pārbūve 2005.-2007. gadā.</w:t>
            </w:r>
          </w:p>
          <w:p w:rsidR="00B82BF8" w:rsidRPr="00D2345D" w:rsidRDefault="00B82BF8" w:rsidP="00010AD3">
            <w:pPr>
              <w:spacing w:line="276" w:lineRule="auto"/>
              <w:ind w:left="176"/>
              <w:rPr>
                <w:sz w:val="22"/>
                <w:szCs w:val="22"/>
              </w:rPr>
            </w:pPr>
          </w:p>
        </w:tc>
        <w:tc>
          <w:tcPr>
            <w:tcW w:w="1984" w:type="dxa"/>
            <w:tcBorders>
              <w:top w:val="single" w:sz="8" w:space="0" w:color="F79646"/>
              <w:left w:val="single" w:sz="8" w:space="0" w:color="F79646"/>
              <w:bottom w:val="single" w:sz="8" w:space="0" w:color="F79646"/>
              <w:right w:val="single" w:sz="8" w:space="0" w:color="F79646"/>
            </w:tcBorders>
            <w:shd w:val="clear" w:color="auto" w:fill="FDE4D0"/>
          </w:tcPr>
          <w:p w:rsidR="00B82BF8" w:rsidRPr="00A67892" w:rsidRDefault="00B82BF8" w:rsidP="00010AD3">
            <w:pPr>
              <w:spacing w:line="276" w:lineRule="auto"/>
              <w:ind w:left="34" w:hanging="34"/>
              <w:rPr>
                <w:sz w:val="24"/>
                <w:szCs w:val="24"/>
              </w:rPr>
            </w:pPr>
            <w:r w:rsidRPr="00A67892">
              <w:rPr>
                <w:sz w:val="24"/>
                <w:szCs w:val="24"/>
              </w:rPr>
              <w:t>Nepieciešams pārbūvēt Vecstāmerienas un Kalnienas ciemos</w:t>
            </w:r>
          </w:p>
        </w:tc>
      </w:tr>
      <w:tr w:rsidR="00B82BF8" w:rsidRPr="00A67892" w:rsidTr="00010AD3">
        <w:tc>
          <w:tcPr>
            <w:tcW w:w="675" w:type="dxa"/>
            <w:tcBorders>
              <w:top w:val="single" w:sz="8" w:space="0" w:color="F79646"/>
              <w:left w:val="single" w:sz="8" w:space="0" w:color="F79646"/>
              <w:bottom w:val="single" w:sz="8" w:space="0" w:color="F79646"/>
              <w:right w:val="single" w:sz="8" w:space="0" w:color="F79646"/>
            </w:tcBorders>
            <w:shd w:val="clear" w:color="auto" w:fill="auto"/>
          </w:tcPr>
          <w:p w:rsidR="00B82BF8" w:rsidRPr="00A67892" w:rsidRDefault="00B82BF8" w:rsidP="00010AD3">
            <w:pPr>
              <w:spacing w:line="276" w:lineRule="auto"/>
              <w:rPr>
                <w:rFonts w:ascii="Cambria" w:hAnsi="Cambria"/>
                <w:b/>
                <w:bCs/>
                <w:sz w:val="24"/>
                <w:szCs w:val="24"/>
              </w:rPr>
            </w:pPr>
            <w:r w:rsidRPr="00A67892">
              <w:rPr>
                <w:rFonts w:ascii="Cambria" w:hAnsi="Cambria"/>
                <w:b/>
                <w:bCs/>
                <w:sz w:val="24"/>
                <w:szCs w:val="24"/>
              </w:rPr>
              <w:t>14.</w:t>
            </w:r>
          </w:p>
        </w:tc>
        <w:tc>
          <w:tcPr>
            <w:tcW w:w="1276" w:type="dxa"/>
            <w:tcBorders>
              <w:top w:val="single" w:sz="8" w:space="0" w:color="F79646"/>
              <w:left w:val="single" w:sz="8" w:space="0" w:color="F79646"/>
              <w:bottom w:val="single" w:sz="8" w:space="0" w:color="F79646"/>
              <w:right w:val="single" w:sz="8" w:space="0" w:color="F79646"/>
            </w:tcBorders>
            <w:shd w:val="clear" w:color="auto" w:fill="auto"/>
          </w:tcPr>
          <w:p w:rsidR="00B82BF8" w:rsidRPr="00A67892" w:rsidRDefault="00B82BF8" w:rsidP="00010AD3">
            <w:pPr>
              <w:spacing w:line="276" w:lineRule="auto"/>
              <w:rPr>
                <w:sz w:val="24"/>
                <w:szCs w:val="24"/>
              </w:rPr>
            </w:pPr>
            <w:r w:rsidRPr="00A67892">
              <w:rPr>
                <w:sz w:val="24"/>
                <w:szCs w:val="24"/>
              </w:rPr>
              <w:t>Gulbenes pilsēta</w:t>
            </w:r>
          </w:p>
        </w:tc>
        <w:tc>
          <w:tcPr>
            <w:tcW w:w="5954" w:type="dxa"/>
            <w:tcBorders>
              <w:top w:val="single" w:sz="8" w:space="0" w:color="F79646"/>
              <w:left w:val="single" w:sz="8" w:space="0" w:color="F79646"/>
              <w:bottom w:val="single" w:sz="8" w:space="0" w:color="F79646"/>
              <w:right w:val="single" w:sz="8" w:space="0" w:color="F79646"/>
            </w:tcBorders>
            <w:shd w:val="clear" w:color="auto" w:fill="auto"/>
          </w:tcPr>
          <w:p w:rsidR="00B82BF8" w:rsidRPr="00D2345D" w:rsidRDefault="00B82BF8" w:rsidP="00E9436F">
            <w:pPr>
              <w:numPr>
                <w:ilvl w:val="0"/>
                <w:numId w:val="37"/>
              </w:numPr>
              <w:spacing w:line="276" w:lineRule="auto"/>
              <w:ind w:left="317" w:hanging="283"/>
              <w:rPr>
                <w:sz w:val="22"/>
                <w:szCs w:val="22"/>
              </w:rPr>
            </w:pPr>
            <w:r w:rsidRPr="00D2345D">
              <w:rPr>
                <w:sz w:val="22"/>
                <w:szCs w:val="22"/>
              </w:rPr>
              <w:t xml:space="preserve">Gulbenes pilsētas ūdenssaimniecības attīstība – 1. kārta – tiek izbūvētas dzeramā ūdens atdzelžošanas iekārtas ar jaudu 2500 m3/dnn </w:t>
            </w:r>
            <w:proofErr w:type="gramStart"/>
            <w:r w:rsidRPr="00D2345D">
              <w:rPr>
                <w:sz w:val="22"/>
                <w:szCs w:val="22"/>
              </w:rPr>
              <w:t>ar otrā pacēluma sūkņu staciju un notekūdeņu</w:t>
            </w:r>
            <w:proofErr w:type="gramEnd"/>
            <w:r w:rsidRPr="00D2345D">
              <w:rPr>
                <w:sz w:val="22"/>
                <w:szCs w:val="22"/>
              </w:rPr>
              <w:t xml:space="preserve"> attīrīšanas iekārtas ar jaudu līdz 3000 m3/dnn.</w:t>
            </w:r>
          </w:p>
          <w:p w:rsidR="00B82BF8" w:rsidRPr="00D2345D" w:rsidRDefault="00B82BF8" w:rsidP="00E9436F">
            <w:pPr>
              <w:numPr>
                <w:ilvl w:val="0"/>
                <w:numId w:val="37"/>
              </w:numPr>
              <w:spacing w:line="276" w:lineRule="auto"/>
              <w:ind w:left="317" w:hanging="283"/>
              <w:rPr>
                <w:sz w:val="22"/>
                <w:szCs w:val="22"/>
              </w:rPr>
            </w:pPr>
            <w:r w:rsidRPr="00D2345D">
              <w:rPr>
                <w:sz w:val="22"/>
                <w:szCs w:val="22"/>
              </w:rPr>
              <w:t>Gulbenes pilsētas ūdenssaimniecības attīstība – 2. kārta – tiek izbūvēti ūdensvada tīkli apmēram 17 km kopgarumā, kanalizācijas tīkli – ap 16 km kopgarumā, izbūvētas 7 jaunas kanalizācijas pārsūknēšanas stacijas, rekonstruētas 195 esošās ūdensvada un kanalizācijas skatakas.</w:t>
            </w:r>
          </w:p>
        </w:tc>
        <w:tc>
          <w:tcPr>
            <w:tcW w:w="1984" w:type="dxa"/>
            <w:tcBorders>
              <w:top w:val="single" w:sz="8" w:space="0" w:color="F79646"/>
              <w:left w:val="single" w:sz="8" w:space="0" w:color="F79646"/>
              <w:bottom w:val="single" w:sz="8" w:space="0" w:color="F79646"/>
              <w:right w:val="single" w:sz="8" w:space="0" w:color="F79646"/>
            </w:tcBorders>
            <w:shd w:val="clear" w:color="auto" w:fill="auto"/>
          </w:tcPr>
          <w:p w:rsidR="00B82BF8" w:rsidRPr="00D2345D" w:rsidRDefault="00B82BF8" w:rsidP="00010AD3">
            <w:pPr>
              <w:spacing w:line="276" w:lineRule="auto"/>
              <w:ind w:left="34" w:hanging="34"/>
              <w:rPr>
                <w:sz w:val="22"/>
                <w:szCs w:val="22"/>
              </w:rPr>
            </w:pPr>
            <w:r w:rsidRPr="00D2345D">
              <w:rPr>
                <w:sz w:val="22"/>
                <w:szCs w:val="22"/>
              </w:rPr>
              <w:t xml:space="preserve">Nolietotā dūņu prese, būtu jāaizstāj ar centrifūgu, jāpārbūvē vismaz daļa no dūņu baseiniem, izveidojot jumtu, ļoti nolietotas mehāniskās restes cieto piemaisījumu </w:t>
            </w:r>
            <w:r w:rsidRPr="00D2345D">
              <w:rPr>
                <w:sz w:val="22"/>
                <w:szCs w:val="22"/>
              </w:rPr>
              <w:lastRenderedPageBreak/>
              <w:t>atdalīšanai, daļa sūkņu ir atjaunoti, bet daļa vēl atjaunojama.</w:t>
            </w:r>
          </w:p>
        </w:tc>
      </w:tr>
    </w:tbl>
    <w:p w:rsidR="00B82BF8" w:rsidRPr="000767F5" w:rsidRDefault="00B82BF8" w:rsidP="003F2B75">
      <w:pPr>
        <w:spacing w:line="276" w:lineRule="auto"/>
        <w:ind w:firstLine="567"/>
        <w:jc w:val="both"/>
        <w:rPr>
          <w:sz w:val="24"/>
          <w:szCs w:val="24"/>
        </w:rPr>
      </w:pPr>
    </w:p>
    <w:p w:rsidR="0011356D" w:rsidRPr="00D54C0F" w:rsidRDefault="00B82BF8" w:rsidP="00033C18">
      <w:pPr>
        <w:spacing w:line="276" w:lineRule="auto"/>
        <w:ind w:firstLine="567"/>
        <w:jc w:val="both"/>
        <w:rPr>
          <w:rFonts w:eastAsia="Calibri"/>
          <w:color w:val="FF0000"/>
          <w:sz w:val="24"/>
          <w:szCs w:val="24"/>
          <w:lang w:eastAsia="en-US"/>
        </w:rPr>
      </w:pPr>
      <w:r w:rsidRPr="005E641D">
        <w:rPr>
          <w:sz w:val="24"/>
          <w:szCs w:val="24"/>
        </w:rPr>
        <w:t xml:space="preserve">Pēc apkopotajiem datiem no pagastu un pilsētas pārvaldēm, </w:t>
      </w:r>
      <w:r>
        <w:rPr>
          <w:sz w:val="24"/>
          <w:szCs w:val="24"/>
        </w:rPr>
        <w:t xml:space="preserve">ūdenssaimniecības </w:t>
      </w:r>
      <w:r w:rsidR="00D2345D">
        <w:rPr>
          <w:sz w:val="24"/>
          <w:szCs w:val="24"/>
        </w:rPr>
        <w:t xml:space="preserve">sistēmas darbojas </w:t>
      </w:r>
      <w:r w:rsidR="003828E4">
        <w:rPr>
          <w:sz w:val="24"/>
          <w:szCs w:val="24"/>
        </w:rPr>
        <w:t>atbilstoši normatīvajiem aktiem</w:t>
      </w:r>
      <w:r w:rsidR="00D2345D">
        <w:rPr>
          <w:sz w:val="24"/>
          <w:szCs w:val="24"/>
        </w:rPr>
        <w:t xml:space="preserve"> trijos pagastos: Druvienas, Līgo un Lizuma pagastos</w:t>
      </w:r>
      <w:r>
        <w:rPr>
          <w:sz w:val="24"/>
          <w:szCs w:val="24"/>
        </w:rPr>
        <w:t xml:space="preserve">. Pārējā teritorijā </w:t>
      </w:r>
      <w:r w:rsidR="00D2345D">
        <w:rPr>
          <w:sz w:val="24"/>
          <w:szCs w:val="24"/>
        </w:rPr>
        <w:t>jā</w:t>
      </w:r>
      <w:r>
        <w:rPr>
          <w:color w:val="000000"/>
          <w:sz w:val="24"/>
          <w:szCs w:val="24"/>
        </w:rPr>
        <w:t>t</w:t>
      </w:r>
      <w:r w:rsidR="00D2345D">
        <w:rPr>
          <w:color w:val="000000"/>
          <w:sz w:val="24"/>
          <w:szCs w:val="24"/>
        </w:rPr>
        <w:t>urpina</w:t>
      </w:r>
      <w:r w:rsidRPr="00DC41CC">
        <w:rPr>
          <w:color w:val="000000"/>
          <w:sz w:val="24"/>
          <w:szCs w:val="24"/>
        </w:rPr>
        <w:t xml:space="preserve"> ieviest ūdens</w:t>
      </w:r>
      <w:r w:rsidR="00D2345D">
        <w:rPr>
          <w:color w:val="000000"/>
          <w:sz w:val="24"/>
          <w:szCs w:val="24"/>
        </w:rPr>
        <w:t>saimniecības infrastruktūras atjaunošana</w:t>
      </w:r>
      <w:r w:rsidR="003828E4">
        <w:rPr>
          <w:color w:val="000000"/>
          <w:sz w:val="24"/>
          <w:szCs w:val="24"/>
        </w:rPr>
        <w:t>.</w:t>
      </w:r>
    </w:p>
    <w:p w:rsidR="007063B4" w:rsidRPr="00033C18" w:rsidRDefault="00CC1F08" w:rsidP="00033C18">
      <w:pPr>
        <w:pStyle w:val="Virsraksts1"/>
        <w:shd w:val="clear" w:color="auto" w:fill="EAF1DD"/>
        <w:rPr>
          <w:color w:val="4F6228"/>
        </w:rPr>
      </w:pPr>
      <w:bookmarkStart w:id="71" w:name="_Toc367883666"/>
      <w:bookmarkStart w:id="72" w:name="_Toc367952639"/>
      <w:bookmarkStart w:id="73" w:name="_Toc368384549"/>
      <w:bookmarkStart w:id="74" w:name="_Toc380752508"/>
      <w:bookmarkStart w:id="75" w:name="_Toc381708810"/>
      <w:bookmarkStart w:id="76" w:name="_Toc381798189"/>
      <w:bookmarkStart w:id="77" w:name="_Toc384363332"/>
      <w:bookmarkStart w:id="78" w:name="_Toc394480787"/>
      <w:bookmarkStart w:id="79" w:name="_Toc394480849"/>
      <w:bookmarkStart w:id="80" w:name="_Toc394480907"/>
      <w:bookmarkStart w:id="81" w:name="_Toc394480973"/>
      <w:bookmarkStart w:id="82" w:name="_Toc485302817"/>
      <w:r w:rsidRPr="00F872D7">
        <w:rPr>
          <w:color w:val="4F6228"/>
        </w:rPr>
        <w:t>4.1.4.</w:t>
      </w:r>
      <w:r w:rsidR="003126AD">
        <w:rPr>
          <w:color w:val="4F6228"/>
        </w:rPr>
        <w:t xml:space="preserve"> </w:t>
      </w:r>
      <w:r w:rsidR="001616AE">
        <w:rPr>
          <w:color w:val="4F6228"/>
        </w:rPr>
        <w:t>A</w:t>
      </w:r>
      <w:r w:rsidRPr="00F872D7">
        <w:rPr>
          <w:color w:val="4F6228"/>
        </w:rPr>
        <w:t>tkritumu apsaimniekošana</w:t>
      </w:r>
      <w:bookmarkEnd w:id="71"/>
      <w:bookmarkEnd w:id="72"/>
      <w:bookmarkEnd w:id="73"/>
      <w:bookmarkEnd w:id="74"/>
      <w:bookmarkEnd w:id="75"/>
      <w:bookmarkEnd w:id="76"/>
      <w:bookmarkEnd w:id="77"/>
      <w:bookmarkEnd w:id="78"/>
      <w:bookmarkEnd w:id="79"/>
      <w:bookmarkEnd w:id="80"/>
      <w:bookmarkEnd w:id="81"/>
      <w:bookmarkEnd w:id="82"/>
    </w:p>
    <w:p w:rsidR="007063B4" w:rsidRPr="007063B4" w:rsidRDefault="006E1035" w:rsidP="00033C18">
      <w:pPr>
        <w:spacing w:line="276" w:lineRule="auto"/>
        <w:ind w:firstLine="737"/>
        <w:jc w:val="both"/>
        <w:rPr>
          <w:sz w:val="24"/>
          <w:szCs w:val="24"/>
        </w:rPr>
      </w:pPr>
      <w:r>
        <w:rPr>
          <w:sz w:val="24"/>
          <w:szCs w:val="24"/>
        </w:rPr>
        <w:t xml:space="preserve"> A</w:t>
      </w:r>
      <w:r w:rsidR="007063B4" w:rsidRPr="007063B4">
        <w:rPr>
          <w:sz w:val="24"/>
          <w:szCs w:val="24"/>
        </w:rPr>
        <w:t xml:space="preserve">tkritumu, tai skaitā sadzīvē radušos bīstamo atkritumu, apsaimniekošanu savā administratīvajā teritorijā </w:t>
      </w:r>
      <w:r w:rsidR="0040302E">
        <w:rPr>
          <w:sz w:val="24"/>
          <w:szCs w:val="24"/>
        </w:rPr>
        <w:t>Gulbenes novada pašvaldība organizē</w:t>
      </w:r>
      <w:r w:rsidR="007063B4" w:rsidRPr="007063B4">
        <w:rPr>
          <w:sz w:val="24"/>
          <w:szCs w:val="24"/>
        </w:rPr>
        <w:t xml:space="preserve"> atbilstoši pašvaldības </w:t>
      </w:r>
      <w:r w:rsidR="0040302E" w:rsidRPr="0040302E">
        <w:rPr>
          <w:sz w:val="24"/>
          <w:szCs w:val="24"/>
        </w:rPr>
        <w:t>Sadzīves atkritumu apsaimniekošanas noteikumi</w:t>
      </w:r>
      <w:r w:rsidR="0040302E">
        <w:rPr>
          <w:sz w:val="24"/>
          <w:szCs w:val="24"/>
        </w:rPr>
        <w:t>em</w:t>
      </w:r>
      <w:r w:rsidR="0040302E" w:rsidRPr="0040302E">
        <w:rPr>
          <w:sz w:val="24"/>
          <w:szCs w:val="24"/>
        </w:rPr>
        <w:t xml:space="preserve"> Gulbenes novadā </w:t>
      </w:r>
      <w:r w:rsidR="00033C18">
        <w:rPr>
          <w:sz w:val="24"/>
          <w:szCs w:val="24"/>
        </w:rPr>
        <w:t>(Nr.19, 23.09.2010), kas nosaka</w:t>
      </w:r>
      <w:r w:rsidR="0040302E" w:rsidRPr="0040302E">
        <w:rPr>
          <w:sz w:val="24"/>
          <w:szCs w:val="24"/>
        </w:rPr>
        <w:t xml:space="preserve"> administratīvās teritorijas dalījumu sadzīves atkritumu apsaimniekošanas zonās, prasības atkritumu savākšanai, arī minimālo sadzīves atkritumu savākšanas biežumu, pārvadāšanai, pārkraušanai un uzglabāšanai, kā arī kārtību, kādā veicami maksājumi par šo atkritumu apsaimniekošanu, atkritumu apsaimniekošanā iesaistīto personu tiesības un pienākumus</w:t>
      </w:r>
      <w:r w:rsidR="00033C18">
        <w:rPr>
          <w:sz w:val="24"/>
          <w:szCs w:val="24"/>
        </w:rPr>
        <w:t>, ievērojot</w:t>
      </w:r>
      <w:r w:rsidR="00910F48">
        <w:rPr>
          <w:sz w:val="24"/>
          <w:szCs w:val="24"/>
        </w:rPr>
        <w:t xml:space="preserve"> </w:t>
      </w:r>
      <w:r w:rsidR="00033C18">
        <w:rPr>
          <w:sz w:val="24"/>
          <w:szCs w:val="24"/>
        </w:rPr>
        <w:t>“</w:t>
      </w:r>
      <w:r w:rsidR="00910F48" w:rsidRPr="00910F48">
        <w:rPr>
          <w:sz w:val="24"/>
          <w:szCs w:val="24"/>
        </w:rPr>
        <w:t>Atkritu</w:t>
      </w:r>
      <w:r w:rsidR="00910F48">
        <w:rPr>
          <w:sz w:val="24"/>
          <w:szCs w:val="24"/>
        </w:rPr>
        <w:t xml:space="preserve">mu apsaimniekošanas valsts plānu </w:t>
      </w:r>
      <w:r w:rsidR="00910F48" w:rsidRPr="00910F48">
        <w:rPr>
          <w:sz w:val="24"/>
          <w:szCs w:val="24"/>
        </w:rPr>
        <w:t>2013.–2020.gadam</w:t>
      </w:r>
      <w:r w:rsidR="00033C18">
        <w:rPr>
          <w:sz w:val="24"/>
          <w:szCs w:val="24"/>
        </w:rPr>
        <w:t>”</w:t>
      </w:r>
      <w:r w:rsidR="00910F48" w:rsidRPr="00910F48">
        <w:rPr>
          <w:sz w:val="24"/>
          <w:szCs w:val="24"/>
        </w:rPr>
        <w:t xml:space="preserve"> </w:t>
      </w:r>
      <w:r w:rsidR="007063B4" w:rsidRPr="007063B4">
        <w:rPr>
          <w:sz w:val="24"/>
          <w:szCs w:val="24"/>
        </w:rPr>
        <w:t xml:space="preserve">un reģionālos atkritumu apsaimniekošanas plānus. </w:t>
      </w:r>
    </w:p>
    <w:p w:rsidR="007063B4" w:rsidRDefault="007063B4" w:rsidP="00033C18">
      <w:pPr>
        <w:spacing w:line="276" w:lineRule="auto"/>
        <w:jc w:val="both"/>
        <w:rPr>
          <w:sz w:val="24"/>
          <w:szCs w:val="24"/>
        </w:rPr>
      </w:pPr>
      <w:r w:rsidRPr="007063B4">
        <w:rPr>
          <w:sz w:val="24"/>
          <w:szCs w:val="24"/>
        </w:rPr>
        <w:t xml:space="preserve"> </w:t>
      </w:r>
      <w:r w:rsidR="004778CD">
        <w:rPr>
          <w:sz w:val="24"/>
          <w:szCs w:val="24"/>
        </w:rPr>
        <w:tab/>
        <w:t>Gulbenes</w:t>
      </w:r>
      <w:r w:rsidR="0040302E">
        <w:rPr>
          <w:sz w:val="24"/>
          <w:szCs w:val="24"/>
        </w:rPr>
        <w:t xml:space="preserve"> novads </w:t>
      </w:r>
      <w:r w:rsidR="00910F48">
        <w:rPr>
          <w:sz w:val="24"/>
          <w:szCs w:val="24"/>
        </w:rPr>
        <w:t>ir</w:t>
      </w:r>
      <w:r w:rsidR="00DC4286">
        <w:rPr>
          <w:sz w:val="24"/>
          <w:szCs w:val="24"/>
        </w:rPr>
        <w:t xml:space="preserve"> </w:t>
      </w:r>
      <w:r w:rsidRPr="007063B4">
        <w:rPr>
          <w:sz w:val="24"/>
          <w:szCs w:val="24"/>
        </w:rPr>
        <w:t>Malienas sadzīves at</w:t>
      </w:r>
      <w:r w:rsidR="00DC4286">
        <w:rPr>
          <w:sz w:val="24"/>
          <w:szCs w:val="24"/>
        </w:rPr>
        <w:t>kritumu apsaimniekošanas reģion</w:t>
      </w:r>
      <w:r w:rsidR="00910F48">
        <w:rPr>
          <w:sz w:val="24"/>
          <w:szCs w:val="24"/>
        </w:rPr>
        <w:t>a sastāvā</w:t>
      </w:r>
      <w:r w:rsidR="00DC4286">
        <w:rPr>
          <w:sz w:val="24"/>
          <w:szCs w:val="24"/>
        </w:rPr>
        <w:t>, kas</w:t>
      </w:r>
      <w:r w:rsidRPr="007063B4">
        <w:rPr>
          <w:sz w:val="24"/>
          <w:szCs w:val="24"/>
        </w:rPr>
        <w:t xml:space="preserve"> ietver </w:t>
      </w:r>
      <w:r w:rsidR="00DC4286">
        <w:rPr>
          <w:sz w:val="24"/>
          <w:szCs w:val="24"/>
        </w:rPr>
        <w:t>10 novadus</w:t>
      </w:r>
      <w:r w:rsidR="00DC4286" w:rsidRPr="00DC4286">
        <w:rPr>
          <w:sz w:val="24"/>
          <w:szCs w:val="24"/>
        </w:rPr>
        <w:t>: Alūksnes, Apes, Baltinavas, Balvu, Cesvaines, Gulbenes, Lubānas, Madonas (Dzelzavas, Liezēres pag.), Rugāju, Viļa</w:t>
      </w:r>
      <w:r w:rsidR="00910F48">
        <w:rPr>
          <w:sz w:val="24"/>
          <w:szCs w:val="24"/>
        </w:rPr>
        <w:t>kas novadus.</w:t>
      </w:r>
      <w:r w:rsidR="00C44D8F">
        <w:rPr>
          <w:sz w:val="24"/>
          <w:szCs w:val="24"/>
        </w:rPr>
        <w:t xml:space="preserve">Malienas reģionā atkritumu apsaimniekošanu veic </w:t>
      </w:r>
      <w:r w:rsidR="00C44D8F" w:rsidRPr="00C44D8F">
        <w:rPr>
          <w:sz w:val="24"/>
          <w:szCs w:val="24"/>
        </w:rPr>
        <w:t>SIA “AP Kaudzītes</w:t>
      </w:r>
      <w:r w:rsidR="00C44D8F">
        <w:rPr>
          <w:sz w:val="24"/>
          <w:szCs w:val="24"/>
        </w:rPr>
        <w:t>, kas atroda Gulbenes novada Litenes pagastā.</w:t>
      </w:r>
    </w:p>
    <w:p w:rsidR="00D54C0F" w:rsidRPr="000767F5" w:rsidRDefault="00746691" w:rsidP="00033C18">
      <w:pPr>
        <w:spacing w:line="276" w:lineRule="auto"/>
        <w:ind w:firstLine="737"/>
        <w:jc w:val="both"/>
        <w:rPr>
          <w:bCs/>
          <w:iCs/>
          <w:sz w:val="24"/>
          <w:szCs w:val="24"/>
          <w:lang w:eastAsia="ru-RU"/>
        </w:rPr>
      </w:pPr>
      <w:r w:rsidRPr="00C44D8F">
        <w:rPr>
          <w:sz w:val="24"/>
          <w:szCs w:val="24"/>
        </w:rPr>
        <w:t>SIA “AP Kaudzītes</w:t>
      </w:r>
      <w:r w:rsidRPr="00911A52">
        <w:rPr>
          <w:bCs/>
          <w:iCs/>
          <w:sz w:val="24"/>
          <w:szCs w:val="24"/>
          <w:lang w:val="ru-RU" w:eastAsia="ru-RU"/>
        </w:rPr>
        <w:t xml:space="preserve"> </w:t>
      </w:r>
      <w:r>
        <w:rPr>
          <w:bCs/>
          <w:iCs/>
          <w:sz w:val="24"/>
          <w:szCs w:val="24"/>
          <w:lang w:eastAsia="ru-RU"/>
        </w:rPr>
        <w:t>p</w:t>
      </w:r>
      <w:r w:rsidRPr="00911A52">
        <w:rPr>
          <w:bCs/>
          <w:iCs/>
          <w:sz w:val="24"/>
          <w:szCs w:val="24"/>
          <w:lang w:val="ru-RU" w:eastAsia="ru-RU"/>
        </w:rPr>
        <w:t>oligona teritorijas kopējā platība -15 ha, krātuves platība</w:t>
      </w:r>
      <w:proofErr w:type="gramStart"/>
      <w:r w:rsidRPr="00911A52">
        <w:rPr>
          <w:bCs/>
          <w:iCs/>
          <w:sz w:val="24"/>
          <w:szCs w:val="24"/>
          <w:lang w:val="ru-RU" w:eastAsia="ru-RU"/>
        </w:rPr>
        <w:t xml:space="preserve">  </w:t>
      </w:r>
      <w:proofErr w:type="gramEnd"/>
      <w:r w:rsidRPr="00911A52">
        <w:rPr>
          <w:bCs/>
          <w:iCs/>
          <w:sz w:val="24"/>
          <w:szCs w:val="24"/>
          <w:lang w:val="ru-RU" w:eastAsia="ru-RU"/>
        </w:rPr>
        <w:t>(pa vaļņu asīm)– 5.00 ha, kopējā krātuves ietilpība - 599464 m</w:t>
      </w:r>
      <w:r w:rsidRPr="00911A52">
        <w:rPr>
          <w:bCs/>
          <w:iCs/>
          <w:sz w:val="24"/>
          <w:szCs w:val="24"/>
          <w:vertAlign w:val="superscript"/>
          <w:lang w:val="ru-RU" w:eastAsia="ru-RU"/>
        </w:rPr>
        <w:t>3</w:t>
      </w:r>
      <w:r w:rsidRPr="00911A52">
        <w:rPr>
          <w:bCs/>
          <w:iCs/>
          <w:sz w:val="24"/>
          <w:szCs w:val="24"/>
          <w:lang w:val="ru-RU" w:eastAsia="ru-RU"/>
        </w:rPr>
        <w:t xml:space="preserve">. Poligona 1. kārtas krātuves darbības laiks paredzēts vismaz  20 gadiem. </w:t>
      </w:r>
      <w:proofErr w:type="gramStart"/>
      <w:r w:rsidRPr="00911A52">
        <w:rPr>
          <w:bCs/>
          <w:iCs/>
          <w:sz w:val="24"/>
          <w:szCs w:val="24"/>
          <w:lang w:val="ru-RU" w:eastAsia="ru-RU"/>
        </w:rPr>
        <w:t>Poligona sastāvā ietilpst: atkritumu krātuve, infiltrāta baseins, administratīvā un sadzīves ēka, autosvari, mazgāšanas laukums, tehnikas garāža ar novietni, autostāvvieta, laukums atkritumu pieņemšanai no iedzīvotājiem, laukums ar cieto segumu lielgabarīta atkritumu īslaicīgai uzglabāšanai, grunts rezerve ekspluatācijas vajadzībām, ugunsdzēsības baseins, šķirošanas</w:t>
      </w:r>
      <w:proofErr w:type="gramEnd"/>
      <w:r w:rsidRPr="00911A52">
        <w:rPr>
          <w:bCs/>
          <w:iCs/>
          <w:sz w:val="24"/>
          <w:szCs w:val="24"/>
          <w:lang w:val="ru-RU" w:eastAsia="ru-RU"/>
        </w:rPr>
        <w:t xml:space="preserve"> angārs un kompostēšanas laukums. </w:t>
      </w:r>
    </w:p>
    <w:p w:rsidR="007974B6" w:rsidRDefault="00910F48" w:rsidP="00910F48">
      <w:pPr>
        <w:jc w:val="right"/>
        <w:rPr>
          <w:sz w:val="24"/>
          <w:szCs w:val="24"/>
        </w:rPr>
      </w:pPr>
      <w:r>
        <w:rPr>
          <w:sz w:val="24"/>
          <w:szCs w:val="24"/>
        </w:rPr>
        <w:t>Attēls</w:t>
      </w:r>
      <w:proofErr w:type="gramStart"/>
      <w:r>
        <w:rPr>
          <w:sz w:val="24"/>
          <w:szCs w:val="24"/>
        </w:rPr>
        <w:t xml:space="preserve">  </w:t>
      </w:r>
      <w:proofErr w:type="gramEnd"/>
      <w:r>
        <w:rPr>
          <w:sz w:val="24"/>
          <w:szCs w:val="24"/>
        </w:rPr>
        <w:t>Nr. 4.1.4</w:t>
      </w:r>
      <w:r w:rsidR="00975EC6">
        <w:rPr>
          <w:sz w:val="24"/>
          <w:szCs w:val="24"/>
        </w:rPr>
        <w:t>.4</w:t>
      </w:r>
      <w:r w:rsidR="007063B4" w:rsidRPr="00DC4286">
        <w:rPr>
          <w:sz w:val="24"/>
          <w:szCs w:val="24"/>
        </w:rPr>
        <w:t>.</w:t>
      </w:r>
    </w:p>
    <w:p w:rsidR="007974B6" w:rsidRDefault="007974B6" w:rsidP="007974B6">
      <w:pPr>
        <w:rPr>
          <w:sz w:val="24"/>
          <w:szCs w:val="24"/>
        </w:rPr>
      </w:pPr>
    </w:p>
    <w:p w:rsidR="007974B6" w:rsidRDefault="00C16A58" w:rsidP="00033C18">
      <w:pPr>
        <w:jc w:val="center"/>
        <w:rPr>
          <w:sz w:val="24"/>
          <w:szCs w:val="24"/>
        </w:rPr>
      </w:pPr>
      <w:r>
        <w:rPr>
          <w:noProof/>
          <w:sz w:val="24"/>
          <w:szCs w:val="24"/>
        </w:rPr>
        <w:drawing>
          <wp:inline distT="0" distB="0" distL="0" distR="0" wp14:anchorId="0743C9E3" wp14:editId="4EA4BB11">
            <wp:extent cx="4251278" cy="2577372"/>
            <wp:effectExtent l="0" t="0" r="0" b="0"/>
            <wp:docPr id="1282" name="Attēls 1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51278" cy="2577372"/>
                    </a:xfrm>
                    <a:prstGeom prst="rect">
                      <a:avLst/>
                    </a:prstGeom>
                    <a:noFill/>
                  </pic:spPr>
                </pic:pic>
              </a:graphicData>
            </a:graphic>
          </wp:inline>
        </w:drawing>
      </w:r>
    </w:p>
    <w:p w:rsidR="007974B6" w:rsidRDefault="0030671A" w:rsidP="00910F48">
      <w:pPr>
        <w:jc w:val="center"/>
        <w:rPr>
          <w:sz w:val="24"/>
          <w:szCs w:val="24"/>
        </w:rPr>
      </w:pPr>
      <w:r w:rsidRPr="0030671A">
        <w:rPr>
          <w:sz w:val="24"/>
          <w:szCs w:val="24"/>
        </w:rPr>
        <w:t>Atkritumu apsaimniekošanas reģioni un atkritumu poligoni Latvijā</w:t>
      </w:r>
      <w:r w:rsidR="00910F48">
        <w:rPr>
          <w:sz w:val="24"/>
          <w:szCs w:val="24"/>
        </w:rPr>
        <w:t xml:space="preserve"> </w:t>
      </w:r>
      <w:r w:rsidRPr="0030671A">
        <w:rPr>
          <w:sz w:val="24"/>
          <w:szCs w:val="24"/>
        </w:rPr>
        <w:t>Datu avots: VARAM</w:t>
      </w:r>
    </w:p>
    <w:p w:rsidR="00C44D8F" w:rsidRDefault="00C44D8F" w:rsidP="00910F48">
      <w:pPr>
        <w:jc w:val="center"/>
        <w:rPr>
          <w:sz w:val="24"/>
          <w:szCs w:val="24"/>
        </w:rPr>
      </w:pPr>
    </w:p>
    <w:p w:rsidR="007974B6" w:rsidRPr="003126AD" w:rsidRDefault="00C44D8F" w:rsidP="003126AD">
      <w:pPr>
        <w:spacing w:line="276" w:lineRule="auto"/>
        <w:jc w:val="both"/>
        <w:rPr>
          <w:bCs/>
          <w:iCs/>
          <w:sz w:val="24"/>
          <w:szCs w:val="24"/>
          <w:lang w:eastAsia="ru-RU"/>
        </w:rPr>
      </w:pPr>
      <w:r w:rsidRPr="00911A52">
        <w:rPr>
          <w:sz w:val="24"/>
          <w:szCs w:val="24"/>
          <w:lang w:val="ru-RU" w:eastAsia="ru-RU"/>
        </w:rPr>
        <w:tab/>
        <w:t>Dalīta  atkritumu vākšana  tiek organizēta, izmantojot  attiecīgus konteinerus,  kas  paredzēti  stiklam,  papīram  un  pet</w:t>
      </w:r>
      <w:r w:rsidR="009F62F0">
        <w:rPr>
          <w:sz w:val="24"/>
          <w:szCs w:val="24"/>
          <w:lang w:eastAsia="ru-RU"/>
        </w:rPr>
        <w:t xml:space="preserve"> </w:t>
      </w:r>
      <w:r w:rsidRPr="00911A52">
        <w:rPr>
          <w:sz w:val="24"/>
          <w:szCs w:val="24"/>
          <w:lang w:val="ru-RU" w:eastAsia="ru-RU"/>
        </w:rPr>
        <w:t>-</w:t>
      </w:r>
      <w:r w:rsidR="009F62F0">
        <w:rPr>
          <w:sz w:val="24"/>
          <w:szCs w:val="24"/>
          <w:lang w:eastAsia="ru-RU"/>
        </w:rPr>
        <w:t xml:space="preserve"> </w:t>
      </w:r>
      <w:r w:rsidRPr="00911A52">
        <w:rPr>
          <w:sz w:val="24"/>
          <w:szCs w:val="24"/>
          <w:lang w:val="ru-RU" w:eastAsia="ru-RU"/>
        </w:rPr>
        <w:t xml:space="preserve">pudelēm.  Šo  atkritumu  atkārtota šķirošana notiek poligona teritorijā. </w:t>
      </w:r>
    </w:p>
    <w:p w:rsidR="009F62F0" w:rsidRDefault="004F55E4" w:rsidP="00877810">
      <w:pPr>
        <w:spacing w:line="276" w:lineRule="auto"/>
        <w:ind w:firstLine="737"/>
        <w:jc w:val="both"/>
        <w:rPr>
          <w:sz w:val="24"/>
          <w:szCs w:val="24"/>
        </w:rPr>
      </w:pPr>
      <w:r>
        <w:rPr>
          <w:sz w:val="24"/>
          <w:szCs w:val="24"/>
        </w:rPr>
        <w:t xml:space="preserve">Gulbenes novadā sadzīves atkritumu apsaimniekošanu veic </w:t>
      </w:r>
      <w:r w:rsidR="00CC1F08" w:rsidRPr="00CC1F08">
        <w:rPr>
          <w:sz w:val="24"/>
          <w:szCs w:val="24"/>
        </w:rPr>
        <w:t>"Pilsētvides serviss"</w:t>
      </w:r>
      <w:r>
        <w:rPr>
          <w:sz w:val="24"/>
          <w:szCs w:val="24"/>
        </w:rPr>
        <w:t xml:space="preserve">, kas </w:t>
      </w:r>
      <w:r w:rsidR="00CC1F08" w:rsidRPr="00CC1F08">
        <w:rPr>
          <w:sz w:val="24"/>
          <w:szCs w:val="24"/>
        </w:rPr>
        <w:t>apkalpo Gulbenes novada iedzīvotājus un uzņēmējus kopš 2014. gada 18. oktobra. Atbilstoši līguma</w:t>
      </w:r>
      <w:r>
        <w:rPr>
          <w:sz w:val="24"/>
          <w:szCs w:val="24"/>
        </w:rPr>
        <w:t>m, kas noslēgst</w:t>
      </w:r>
      <w:r w:rsidR="00CC1F08" w:rsidRPr="00CC1F08">
        <w:rPr>
          <w:sz w:val="24"/>
          <w:szCs w:val="24"/>
        </w:rPr>
        <w:t xml:space="preserve"> ar Gulbenes novada domi, cieto</w:t>
      </w:r>
      <w:r w:rsidR="00622F96">
        <w:rPr>
          <w:sz w:val="24"/>
          <w:szCs w:val="24"/>
        </w:rPr>
        <w:t xml:space="preserve"> sadzīves atkritumu izvešanu tiks nodrošināta</w:t>
      </w:r>
      <w:r w:rsidR="00CC1F08" w:rsidRPr="00CC1F08">
        <w:rPr>
          <w:sz w:val="24"/>
          <w:szCs w:val="24"/>
        </w:rPr>
        <w:t xml:space="preserve"> līdz pat 2019. gada 18. jūlijam. Maksa par 1 kubikmetra sadzīves atkritumu izvešanu Gulbenes novadā</w:t>
      </w:r>
      <w:r w:rsidR="009F62F0">
        <w:rPr>
          <w:sz w:val="24"/>
          <w:szCs w:val="24"/>
        </w:rPr>
        <w:t xml:space="preserve"> uz 1.01.2017.</w:t>
      </w:r>
      <w:r w:rsidR="00CC1F08" w:rsidRPr="00CC1F08">
        <w:rPr>
          <w:sz w:val="24"/>
          <w:szCs w:val="24"/>
        </w:rPr>
        <w:t xml:space="preserve"> ir 13,73 EUR </w:t>
      </w:r>
      <w:proofErr w:type="gramStart"/>
      <w:r w:rsidR="00CC1F08" w:rsidRPr="00CC1F08">
        <w:rPr>
          <w:sz w:val="24"/>
          <w:szCs w:val="24"/>
        </w:rPr>
        <w:t>(</w:t>
      </w:r>
      <w:proofErr w:type="gramEnd"/>
      <w:r w:rsidR="00CC1F08" w:rsidRPr="00CC1F08">
        <w:rPr>
          <w:sz w:val="24"/>
          <w:szCs w:val="24"/>
        </w:rPr>
        <w:t>t. sk. PVN).</w:t>
      </w:r>
      <w:r>
        <w:rPr>
          <w:sz w:val="24"/>
          <w:szCs w:val="24"/>
        </w:rPr>
        <w:t xml:space="preserve"> </w:t>
      </w:r>
    </w:p>
    <w:p w:rsidR="00CC1F08" w:rsidRPr="00CC1F08" w:rsidRDefault="00CC1F08" w:rsidP="00877810">
      <w:pPr>
        <w:spacing w:line="276" w:lineRule="auto"/>
        <w:ind w:firstLine="737"/>
        <w:jc w:val="both"/>
        <w:rPr>
          <w:sz w:val="24"/>
          <w:szCs w:val="24"/>
        </w:rPr>
      </w:pPr>
      <w:r w:rsidRPr="00CC1F08">
        <w:rPr>
          <w:sz w:val="24"/>
          <w:szCs w:val="24"/>
        </w:rPr>
        <w:t>Atkritumu apsaimniekošanas princips:</w:t>
      </w:r>
    </w:p>
    <w:p w:rsidR="00CC1F08" w:rsidRPr="00CC1F08" w:rsidRDefault="00CC1F08" w:rsidP="00877810">
      <w:pPr>
        <w:spacing w:line="276" w:lineRule="auto"/>
        <w:ind w:firstLine="737"/>
        <w:jc w:val="both"/>
        <w:rPr>
          <w:sz w:val="24"/>
          <w:szCs w:val="24"/>
        </w:rPr>
      </w:pPr>
      <w:r w:rsidRPr="00CC1F08">
        <w:rPr>
          <w:sz w:val="24"/>
          <w:szCs w:val="24"/>
        </w:rPr>
        <w:t>• konteineru sistēma – tiem klientiem, kuri novadā uzturas visu gadu, tiek uzstādīts atkritumu konteiners un nodrošināta atkritumu izvešana visu gadu saskaņā ar grafiku. Konteineram noteiktajās atkritumu izvešanas dienās ir jābūt pieejamam un izstumtam pie savas sētas. Par konteinera pieejamību ir atbildīgs kli</w:t>
      </w:r>
      <w:r w:rsidR="00622F96">
        <w:rPr>
          <w:sz w:val="24"/>
          <w:szCs w:val="24"/>
        </w:rPr>
        <w:t>ents. Konteinera uzstādīšanu tiek nodrošināta</w:t>
      </w:r>
      <w:r w:rsidRPr="00CC1F08">
        <w:rPr>
          <w:sz w:val="24"/>
          <w:szCs w:val="24"/>
        </w:rPr>
        <w:t xml:space="preserve"> bez maksas.</w:t>
      </w:r>
    </w:p>
    <w:p w:rsidR="004778CD" w:rsidRPr="004778CD" w:rsidRDefault="00CC1F08" w:rsidP="00831B39">
      <w:pPr>
        <w:spacing w:line="276" w:lineRule="auto"/>
        <w:ind w:firstLine="709"/>
        <w:jc w:val="both"/>
        <w:rPr>
          <w:sz w:val="24"/>
          <w:szCs w:val="24"/>
          <w:lang w:eastAsia="ru-RU"/>
        </w:rPr>
      </w:pPr>
      <w:r w:rsidRPr="00CC1F08">
        <w:rPr>
          <w:sz w:val="24"/>
          <w:szCs w:val="24"/>
        </w:rPr>
        <w:t>• maisu sistēma – novadā tiek nodrošināta speciāli apzīmētu atkritumu maisu tirdzniecība. Atkritumu maisi ir jāiegādājas tiem klientiem, kuri novadā uzturas tikai vasaras sezonā no 1. aprīļa līdz 18. oktobrim. Atkritumu maisi pieejami arī atkritumu šķirošanai. Piepildīto maisu drīkst novietot b</w:t>
      </w:r>
      <w:r w:rsidR="00910F48">
        <w:rPr>
          <w:sz w:val="24"/>
          <w:szCs w:val="24"/>
        </w:rPr>
        <w:t>lakus SIA "Pilsētvides serviss"</w:t>
      </w:r>
      <w:r w:rsidRPr="00CC1F08">
        <w:rPr>
          <w:sz w:val="24"/>
          <w:szCs w:val="24"/>
        </w:rPr>
        <w:t xml:space="preserve"> atkritumu konteineriem tikai konteineru laukumos</w:t>
      </w:r>
      <w:r w:rsidR="00910F48">
        <w:rPr>
          <w:sz w:val="24"/>
          <w:szCs w:val="24"/>
        </w:rPr>
        <w:t>.</w:t>
      </w:r>
      <w:r w:rsidR="001A5F22">
        <w:rPr>
          <w:sz w:val="24"/>
          <w:szCs w:val="24"/>
        </w:rPr>
        <w:t xml:space="preserve"> </w:t>
      </w:r>
      <w:r w:rsidRPr="00911A52">
        <w:rPr>
          <w:sz w:val="24"/>
          <w:szCs w:val="24"/>
          <w:lang w:val="ru-RU" w:eastAsia="ru-RU"/>
        </w:rPr>
        <w:t xml:space="preserve">Atkritumu </w:t>
      </w:r>
      <w:r w:rsidR="001A5F22">
        <w:rPr>
          <w:sz w:val="24"/>
          <w:szCs w:val="24"/>
          <w:lang w:val="ru-RU" w:eastAsia="ru-RU"/>
        </w:rPr>
        <w:t xml:space="preserve">savākšana notiek, pamatojoties </w:t>
      </w:r>
      <w:r w:rsidRPr="00911A52">
        <w:rPr>
          <w:sz w:val="24"/>
          <w:szCs w:val="24"/>
          <w:lang w:val="ru-RU" w:eastAsia="ru-RU"/>
        </w:rPr>
        <w:t xml:space="preserve">uz  noslēgto līgumu  ar  klientiem  –  fiziskām  vai  juridiskām personām. </w:t>
      </w:r>
    </w:p>
    <w:p w:rsidR="00D13FC7" w:rsidRDefault="005976D5" w:rsidP="008A5456">
      <w:pPr>
        <w:spacing w:line="360" w:lineRule="auto"/>
        <w:ind w:firstLine="709"/>
        <w:jc w:val="center"/>
        <w:rPr>
          <w:sz w:val="24"/>
          <w:szCs w:val="24"/>
          <w:lang w:eastAsia="ru-RU"/>
        </w:rPr>
      </w:pPr>
      <w:r>
        <w:rPr>
          <w:sz w:val="24"/>
          <w:szCs w:val="24"/>
        </w:rPr>
        <w:t>SIA "Pilsētvides serviss"</w:t>
      </w:r>
      <w:r w:rsidRPr="00CC1F08">
        <w:rPr>
          <w:sz w:val="24"/>
          <w:szCs w:val="24"/>
        </w:rPr>
        <w:t xml:space="preserve"> </w:t>
      </w:r>
      <w:r w:rsidR="00D13FC7" w:rsidRPr="00D13FC7">
        <w:rPr>
          <w:sz w:val="24"/>
          <w:szCs w:val="24"/>
          <w:lang w:eastAsia="ru-RU"/>
        </w:rPr>
        <w:t>2015.gada l</w:t>
      </w:r>
      <w:r w:rsidR="008A5456">
        <w:rPr>
          <w:sz w:val="24"/>
          <w:szCs w:val="24"/>
          <w:lang w:eastAsia="ru-RU"/>
        </w:rPr>
        <w:t xml:space="preserve">aikā savākto </w:t>
      </w:r>
      <w:r w:rsidR="00D13FC7" w:rsidRPr="00D13FC7">
        <w:rPr>
          <w:sz w:val="24"/>
          <w:szCs w:val="24"/>
          <w:lang w:eastAsia="ru-RU"/>
        </w:rPr>
        <w:t>atkritumu apjoms</w:t>
      </w:r>
    </w:p>
    <w:p w:rsidR="00D13FC7" w:rsidRPr="00D13FC7" w:rsidRDefault="008D6E1F" w:rsidP="00D13FC7">
      <w:pPr>
        <w:jc w:val="right"/>
        <w:rPr>
          <w:sz w:val="24"/>
          <w:szCs w:val="24"/>
        </w:rPr>
      </w:pPr>
      <w:r>
        <w:rPr>
          <w:sz w:val="24"/>
          <w:szCs w:val="24"/>
        </w:rPr>
        <w:t xml:space="preserve">Tabula </w:t>
      </w:r>
      <w:r w:rsidR="00D13FC7">
        <w:rPr>
          <w:sz w:val="24"/>
          <w:szCs w:val="24"/>
        </w:rPr>
        <w:t>Nr. 4.1.4.2</w:t>
      </w:r>
      <w:r w:rsidR="00D13FC7" w:rsidRPr="00DC4286">
        <w:rPr>
          <w:sz w:val="24"/>
          <w:szCs w:val="24"/>
        </w:rPr>
        <w:t>.</w:t>
      </w:r>
    </w:p>
    <w:tbl>
      <w:tblPr>
        <w:tblW w:w="0" w:type="auto"/>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877"/>
        <w:gridCol w:w="2271"/>
        <w:gridCol w:w="1607"/>
        <w:gridCol w:w="1682"/>
        <w:gridCol w:w="1583"/>
        <w:gridCol w:w="1550"/>
      </w:tblGrid>
      <w:tr w:rsidR="00474BB4" w:rsidRPr="00E24BE4" w:rsidTr="00E24BE4">
        <w:tc>
          <w:tcPr>
            <w:tcW w:w="890" w:type="dxa"/>
            <w:shd w:val="clear" w:color="auto" w:fill="E6EED5"/>
          </w:tcPr>
          <w:p w:rsidR="00D13FC7" w:rsidRPr="00E24BE4" w:rsidRDefault="00D13FC7" w:rsidP="00E24BE4">
            <w:pPr>
              <w:jc w:val="center"/>
              <w:rPr>
                <w:bCs/>
                <w:color w:val="1D1B11"/>
                <w:sz w:val="22"/>
                <w:szCs w:val="22"/>
                <w:lang w:eastAsia="ru-RU"/>
              </w:rPr>
            </w:pPr>
            <w:r w:rsidRPr="00E24BE4">
              <w:rPr>
                <w:bCs/>
                <w:color w:val="1D1B11"/>
                <w:sz w:val="22"/>
                <w:szCs w:val="22"/>
                <w:lang w:eastAsia="ru-RU"/>
              </w:rPr>
              <w:t>Nr.p.k.</w:t>
            </w:r>
          </w:p>
        </w:tc>
        <w:tc>
          <w:tcPr>
            <w:tcW w:w="2489" w:type="dxa"/>
            <w:shd w:val="clear" w:color="auto" w:fill="E6EED5"/>
          </w:tcPr>
          <w:p w:rsidR="00D13FC7" w:rsidRPr="00E24BE4" w:rsidRDefault="00D13FC7" w:rsidP="00E24BE4">
            <w:pPr>
              <w:jc w:val="center"/>
              <w:rPr>
                <w:b/>
                <w:bCs/>
                <w:color w:val="1D1B11"/>
                <w:sz w:val="22"/>
                <w:szCs w:val="22"/>
                <w:lang w:eastAsia="ru-RU"/>
              </w:rPr>
            </w:pPr>
            <w:r w:rsidRPr="00E24BE4">
              <w:rPr>
                <w:b/>
                <w:bCs/>
                <w:color w:val="1D1B11"/>
                <w:sz w:val="22"/>
                <w:szCs w:val="22"/>
                <w:lang w:eastAsia="ru-RU"/>
              </w:rPr>
              <w:t>Pagasts/pilsēta</w:t>
            </w:r>
          </w:p>
        </w:tc>
        <w:tc>
          <w:tcPr>
            <w:tcW w:w="1690" w:type="dxa"/>
            <w:shd w:val="clear" w:color="auto" w:fill="E6EED5"/>
          </w:tcPr>
          <w:p w:rsidR="00D13FC7" w:rsidRPr="00E24BE4" w:rsidRDefault="00D13FC7" w:rsidP="00E24BE4">
            <w:pPr>
              <w:jc w:val="center"/>
              <w:rPr>
                <w:b/>
                <w:bCs/>
                <w:color w:val="1D1B11"/>
                <w:sz w:val="22"/>
                <w:szCs w:val="22"/>
                <w:vertAlign w:val="superscript"/>
                <w:lang w:eastAsia="ru-RU"/>
              </w:rPr>
            </w:pPr>
            <w:r w:rsidRPr="00E24BE4">
              <w:rPr>
                <w:b/>
                <w:bCs/>
                <w:color w:val="1D1B11"/>
                <w:sz w:val="22"/>
                <w:szCs w:val="22"/>
                <w:lang w:eastAsia="ru-RU"/>
              </w:rPr>
              <w:t>Būvniecības atkritumi</w:t>
            </w:r>
            <w:r w:rsidR="0032318C" w:rsidRPr="00E24BE4">
              <w:rPr>
                <w:b/>
                <w:bCs/>
                <w:color w:val="1D1B11"/>
                <w:sz w:val="22"/>
                <w:szCs w:val="22"/>
                <w:lang w:eastAsia="ru-RU"/>
              </w:rPr>
              <w:t xml:space="preserve"> m</w:t>
            </w:r>
            <w:r w:rsidR="0032318C" w:rsidRPr="00E24BE4">
              <w:rPr>
                <w:b/>
                <w:bCs/>
                <w:color w:val="1D1B11"/>
                <w:sz w:val="22"/>
                <w:szCs w:val="22"/>
                <w:vertAlign w:val="superscript"/>
                <w:lang w:eastAsia="ru-RU"/>
              </w:rPr>
              <w:t>3</w:t>
            </w:r>
          </w:p>
        </w:tc>
        <w:tc>
          <w:tcPr>
            <w:tcW w:w="1690" w:type="dxa"/>
            <w:shd w:val="clear" w:color="auto" w:fill="E6EED5"/>
          </w:tcPr>
          <w:p w:rsidR="00D13FC7" w:rsidRPr="00E24BE4" w:rsidRDefault="00D13FC7" w:rsidP="00E24BE4">
            <w:pPr>
              <w:jc w:val="center"/>
              <w:rPr>
                <w:b/>
                <w:bCs/>
                <w:color w:val="1D1B11"/>
                <w:sz w:val="22"/>
                <w:szCs w:val="22"/>
                <w:vertAlign w:val="superscript"/>
                <w:lang w:eastAsia="ru-RU"/>
              </w:rPr>
            </w:pPr>
            <w:r w:rsidRPr="00E24BE4">
              <w:rPr>
                <w:b/>
                <w:bCs/>
                <w:color w:val="1D1B11"/>
                <w:sz w:val="22"/>
                <w:szCs w:val="22"/>
                <w:lang w:eastAsia="ru-RU"/>
              </w:rPr>
              <w:t>Papīra/kartona atkritumi m</w:t>
            </w:r>
            <w:r w:rsidRPr="00E24BE4">
              <w:rPr>
                <w:b/>
                <w:bCs/>
                <w:color w:val="1D1B11"/>
                <w:sz w:val="22"/>
                <w:szCs w:val="22"/>
                <w:vertAlign w:val="superscript"/>
                <w:lang w:eastAsia="ru-RU"/>
              </w:rPr>
              <w:t>3</w:t>
            </w:r>
          </w:p>
        </w:tc>
        <w:tc>
          <w:tcPr>
            <w:tcW w:w="1690" w:type="dxa"/>
            <w:shd w:val="clear" w:color="auto" w:fill="E6EED5"/>
          </w:tcPr>
          <w:p w:rsidR="00D13FC7" w:rsidRPr="00E24BE4" w:rsidRDefault="00D13FC7" w:rsidP="00E24BE4">
            <w:pPr>
              <w:jc w:val="center"/>
              <w:rPr>
                <w:b/>
                <w:bCs/>
                <w:color w:val="1D1B11"/>
                <w:sz w:val="22"/>
                <w:szCs w:val="22"/>
                <w:vertAlign w:val="superscript"/>
                <w:lang w:eastAsia="ru-RU"/>
              </w:rPr>
            </w:pPr>
            <w:r w:rsidRPr="00E24BE4">
              <w:rPr>
                <w:b/>
                <w:bCs/>
                <w:color w:val="1D1B11"/>
                <w:sz w:val="22"/>
                <w:szCs w:val="22"/>
                <w:lang w:eastAsia="ru-RU"/>
              </w:rPr>
              <w:t>Plastmasas atkritumi m</w:t>
            </w:r>
            <w:r w:rsidRPr="00E24BE4">
              <w:rPr>
                <w:b/>
                <w:bCs/>
                <w:color w:val="1D1B11"/>
                <w:sz w:val="22"/>
                <w:szCs w:val="22"/>
                <w:vertAlign w:val="superscript"/>
                <w:lang w:eastAsia="ru-RU"/>
              </w:rPr>
              <w:t>3</w:t>
            </w:r>
          </w:p>
        </w:tc>
        <w:tc>
          <w:tcPr>
            <w:tcW w:w="1690" w:type="dxa"/>
            <w:shd w:val="clear" w:color="auto" w:fill="E6EED5"/>
          </w:tcPr>
          <w:p w:rsidR="00D13FC7" w:rsidRPr="00E24BE4" w:rsidRDefault="00D13FC7" w:rsidP="00E24BE4">
            <w:pPr>
              <w:jc w:val="center"/>
              <w:rPr>
                <w:b/>
                <w:bCs/>
                <w:color w:val="1D1B11"/>
                <w:sz w:val="22"/>
                <w:szCs w:val="22"/>
                <w:vertAlign w:val="superscript"/>
                <w:lang w:eastAsia="ru-RU"/>
              </w:rPr>
            </w:pPr>
            <w:r w:rsidRPr="00E24BE4">
              <w:rPr>
                <w:b/>
                <w:bCs/>
                <w:color w:val="1D1B11"/>
                <w:sz w:val="22"/>
                <w:szCs w:val="22"/>
                <w:lang w:eastAsia="ru-RU"/>
              </w:rPr>
              <w:t>Stikla atkritumi m</w:t>
            </w:r>
            <w:r w:rsidRPr="00E24BE4">
              <w:rPr>
                <w:b/>
                <w:bCs/>
                <w:color w:val="1D1B11"/>
                <w:sz w:val="22"/>
                <w:szCs w:val="22"/>
                <w:vertAlign w:val="superscript"/>
                <w:lang w:eastAsia="ru-RU"/>
              </w:rPr>
              <w:t>3</w:t>
            </w:r>
          </w:p>
        </w:tc>
      </w:tr>
      <w:tr w:rsidR="00474BB4" w:rsidRPr="00E24BE4" w:rsidTr="00E24BE4">
        <w:tc>
          <w:tcPr>
            <w:tcW w:w="890" w:type="dxa"/>
            <w:shd w:val="clear" w:color="auto" w:fill="FFFFFF"/>
          </w:tcPr>
          <w:p w:rsidR="00D13FC7" w:rsidRPr="00E24BE4" w:rsidRDefault="00D13FC7" w:rsidP="00E24BE4">
            <w:pPr>
              <w:jc w:val="center"/>
              <w:rPr>
                <w:bCs/>
                <w:color w:val="1D1B11"/>
                <w:sz w:val="24"/>
                <w:szCs w:val="24"/>
                <w:lang w:eastAsia="ru-RU"/>
              </w:rPr>
            </w:pPr>
            <w:r w:rsidRPr="00E24BE4">
              <w:rPr>
                <w:bCs/>
                <w:color w:val="1D1B11"/>
                <w:sz w:val="24"/>
                <w:szCs w:val="24"/>
                <w:lang w:eastAsia="ru-RU"/>
              </w:rPr>
              <w:t>1</w:t>
            </w:r>
          </w:p>
        </w:tc>
        <w:tc>
          <w:tcPr>
            <w:tcW w:w="2489" w:type="dxa"/>
            <w:shd w:val="clear" w:color="auto" w:fill="FFFFFF"/>
          </w:tcPr>
          <w:p w:rsidR="00D13FC7" w:rsidRPr="00E24BE4" w:rsidRDefault="00D13FC7" w:rsidP="00E24BE4">
            <w:pPr>
              <w:spacing w:line="360" w:lineRule="auto"/>
              <w:rPr>
                <w:b/>
                <w:color w:val="1D1B11"/>
                <w:sz w:val="22"/>
                <w:szCs w:val="22"/>
              </w:rPr>
            </w:pPr>
            <w:r w:rsidRPr="00E24BE4">
              <w:rPr>
                <w:b/>
                <w:color w:val="1D1B11"/>
                <w:sz w:val="22"/>
                <w:szCs w:val="22"/>
              </w:rPr>
              <w:t>Beļavas pagasts</w:t>
            </w:r>
          </w:p>
        </w:tc>
        <w:tc>
          <w:tcPr>
            <w:tcW w:w="1690" w:type="dxa"/>
            <w:shd w:val="clear" w:color="auto" w:fill="FFFFFF"/>
          </w:tcPr>
          <w:p w:rsidR="00D13FC7" w:rsidRPr="00E24BE4" w:rsidRDefault="007B15C6" w:rsidP="00E24BE4">
            <w:pPr>
              <w:jc w:val="center"/>
              <w:rPr>
                <w:color w:val="1D1B11"/>
                <w:sz w:val="24"/>
                <w:szCs w:val="24"/>
                <w:lang w:eastAsia="ru-RU"/>
              </w:rPr>
            </w:pPr>
            <w:r w:rsidRPr="00E24BE4">
              <w:rPr>
                <w:color w:val="1D1B11"/>
                <w:sz w:val="24"/>
                <w:szCs w:val="24"/>
                <w:lang w:eastAsia="ru-RU"/>
              </w:rPr>
              <w:t>9,98</w:t>
            </w:r>
          </w:p>
        </w:tc>
        <w:tc>
          <w:tcPr>
            <w:tcW w:w="1690" w:type="dxa"/>
            <w:shd w:val="clear" w:color="auto" w:fill="FFFFFF"/>
          </w:tcPr>
          <w:p w:rsidR="00D13FC7" w:rsidRPr="00E24BE4" w:rsidRDefault="007B15C6" w:rsidP="00E24BE4">
            <w:pPr>
              <w:jc w:val="center"/>
              <w:rPr>
                <w:color w:val="1D1B11"/>
                <w:sz w:val="24"/>
                <w:szCs w:val="24"/>
                <w:lang w:eastAsia="ru-RU"/>
              </w:rPr>
            </w:pPr>
            <w:r w:rsidRPr="00E24BE4">
              <w:rPr>
                <w:color w:val="1D1B11"/>
                <w:sz w:val="24"/>
                <w:szCs w:val="24"/>
                <w:lang w:eastAsia="ru-RU"/>
              </w:rPr>
              <w:t>67,58</w:t>
            </w:r>
          </w:p>
        </w:tc>
        <w:tc>
          <w:tcPr>
            <w:tcW w:w="1690" w:type="dxa"/>
            <w:shd w:val="clear" w:color="auto" w:fill="FFFFFF"/>
          </w:tcPr>
          <w:p w:rsidR="00D13FC7" w:rsidRPr="00E24BE4" w:rsidRDefault="007B15C6" w:rsidP="00E24BE4">
            <w:pPr>
              <w:jc w:val="center"/>
              <w:rPr>
                <w:color w:val="1D1B11"/>
                <w:sz w:val="24"/>
                <w:szCs w:val="24"/>
                <w:lang w:eastAsia="ru-RU"/>
              </w:rPr>
            </w:pPr>
            <w:r w:rsidRPr="00E24BE4">
              <w:rPr>
                <w:color w:val="1D1B11"/>
                <w:sz w:val="24"/>
                <w:szCs w:val="24"/>
                <w:lang w:eastAsia="ru-RU"/>
              </w:rPr>
              <w:t>41,8</w:t>
            </w:r>
          </w:p>
        </w:tc>
        <w:tc>
          <w:tcPr>
            <w:tcW w:w="1690" w:type="dxa"/>
            <w:shd w:val="clear" w:color="auto" w:fill="FFFFFF"/>
          </w:tcPr>
          <w:p w:rsidR="00D13FC7" w:rsidRPr="00E24BE4" w:rsidRDefault="007B15C6" w:rsidP="00E24BE4">
            <w:pPr>
              <w:jc w:val="center"/>
              <w:rPr>
                <w:color w:val="1D1B11"/>
                <w:sz w:val="24"/>
                <w:szCs w:val="24"/>
                <w:lang w:eastAsia="ru-RU"/>
              </w:rPr>
            </w:pPr>
            <w:r w:rsidRPr="00E24BE4">
              <w:rPr>
                <w:color w:val="1D1B11"/>
                <w:sz w:val="24"/>
                <w:szCs w:val="24"/>
                <w:lang w:eastAsia="ru-RU"/>
              </w:rPr>
              <w:t>45,10</w:t>
            </w:r>
          </w:p>
        </w:tc>
      </w:tr>
      <w:tr w:rsidR="00474BB4" w:rsidRPr="00E24BE4" w:rsidTr="00E24BE4">
        <w:tc>
          <w:tcPr>
            <w:tcW w:w="890" w:type="dxa"/>
            <w:shd w:val="clear" w:color="auto" w:fill="FFFFFF"/>
          </w:tcPr>
          <w:p w:rsidR="00D13FC7" w:rsidRPr="00E24BE4" w:rsidRDefault="007B15C6" w:rsidP="00E24BE4">
            <w:pPr>
              <w:jc w:val="center"/>
              <w:rPr>
                <w:bCs/>
                <w:color w:val="1D1B11"/>
                <w:sz w:val="24"/>
                <w:szCs w:val="24"/>
                <w:lang w:eastAsia="ru-RU"/>
              </w:rPr>
            </w:pPr>
            <w:r w:rsidRPr="00E24BE4">
              <w:rPr>
                <w:bCs/>
                <w:color w:val="1D1B11"/>
                <w:sz w:val="24"/>
                <w:szCs w:val="24"/>
                <w:lang w:eastAsia="ru-RU"/>
              </w:rPr>
              <w:t>2</w:t>
            </w:r>
          </w:p>
        </w:tc>
        <w:tc>
          <w:tcPr>
            <w:tcW w:w="2489" w:type="dxa"/>
            <w:shd w:val="clear" w:color="auto" w:fill="FFFFFF"/>
          </w:tcPr>
          <w:p w:rsidR="00D13FC7" w:rsidRPr="00E24BE4" w:rsidRDefault="00D13FC7" w:rsidP="00E24BE4">
            <w:pPr>
              <w:spacing w:line="360" w:lineRule="auto"/>
              <w:rPr>
                <w:b/>
                <w:color w:val="1D1B11"/>
                <w:sz w:val="22"/>
                <w:szCs w:val="22"/>
              </w:rPr>
            </w:pPr>
            <w:r w:rsidRPr="00E24BE4">
              <w:rPr>
                <w:b/>
                <w:color w:val="1D1B11"/>
                <w:sz w:val="22"/>
                <w:szCs w:val="22"/>
              </w:rPr>
              <w:t>Daukstu pagasts</w:t>
            </w:r>
          </w:p>
        </w:tc>
        <w:tc>
          <w:tcPr>
            <w:tcW w:w="1690" w:type="dxa"/>
            <w:shd w:val="clear" w:color="auto" w:fill="FFFFFF"/>
          </w:tcPr>
          <w:p w:rsidR="00D13FC7" w:rsidRPr="00E24BE4" w:rsidRDefault="007B15C6" w:rsidP="00E24BE4">
            <w:pPr>
              <w:jc w:val="center"/>
              <w:rPr>
                <w:color w:val="1D1B11"/>
                <w:sz w:val="24"/>
                <w:szCs w:val="24"/>
                <w:lang w:eastAsia="ru-RU"/>
              </w:rPr>
            </w:pPr>
            <w:r w:rsidRPr="00E24BE4">
              <w:rPr>
                <w:color w:val="1D1B11"/>
                <w:sz w:val="24"/>
                <w:szCs w:val="24"/>
                <w:lang w:eastAsia="ru-RU"/>
              </w:rPr>
              <w:t>0</w:t>
            </w:r>
          </w:p>
        </w:tc>
        <w:tc>
          <w:tcPr>
            <w:tcW w:w="1690" w:type="dxa"/>
            <w:shd w:val="clear" w:color="auto" w:fill="FFFFFF"/>
          </w:tcPr>
          <w:p w:rsidR="00D13FC7" w:rsidRPr="00E24BE4" w:rsidRDefault="007B15C6" w:rsidP="00E24BE4">
            <w:pPr>
              <w:jc w:val="center"/>
              <w:rPr>
                <w:color w:val="1D1B11"/>
                <w:sz w:val="24"/>
                <w:szCs w:val="24"/>
                <w:lang w:eastAsia="ru-RU"/>
              </w:rPr>
            </w:pPr>
            <w:r w:rsidRPr="00E24BE4">
              <w:rPr>
                <w:color w:val="1D1B11"/>
                <w:sz w:val="24"/>
                <w:szCs w:val="24"/>
                <w:lang w:eastAsia="ru-RU"/>
              </w:rPr>
              <w:t>50,60</w:t>
            </w:r>
          </w:p>
        </w:tc>
        <w:tc>
          <w:tcPr>
            <w:tcW w:w="1690" w:type="dxa"/>
            <w:shd w:val="clear" w:color="auto" w:fill="FFFFFF"/>
          </w:tcPr>
          <w:p w:rsidR="00D13FC7" w:rsidRPr="00E24BE4" w:rsidRDefault="007B15C6" w:rsidP="00E24BE4">
            <w:pPr>
              <w:jc w:val="center"/>
              <w:rPr>
                <w:color w:val="1D1B11"/>
                <w:sz w:val="24"/>
                <w:szCs w:val="24"/>
                <w:lang w:eastAsia="ru-RU"/>
              </w:rPr>
            </w:pPr>
            <w:r w:rsidRPr="00E24BE4">
              <w:rPr>
                <w:color w:val="1D1B11"/>
                <w:sz w:val="24"/>
                <w:szCs w:val="24"/>
                <w:lang w:eastAsia="ru-RU"/>
              </w:rPr>
              <w:t>41,8</w:t>
            </w:r>
          </w:p>
        </w:tc>
        <w:tc>
          <w:tcPr>
            <w:tcW w:w="1690" w:type="dxa"/>
            <w:shd w:val="clear" w:color="auto" w:fill="FFFFFF"/>
          </w:tcPr>
          <w:p w:rsidR="00D13FC7" w:rsidRPr="00E24BE4" w:rsidRDefault="007B15C6" w:rsidP="00E24BE4">
            <w:pPr>
              <w:jc w:val="center"/>
              <w:rPr>
                <w:color w:val="1D1B11"/>
                <w:sz w:val="24"/>
                <w:szCs w:val="24"/>
                <w:lang w:eastAsia="ru-RU"/>
              </w:rPr>
            </w:pPr>
            <w:r w:rsidRPr="00E24BE4">
              <w:rPr>
                <w:color w:val="1D1B11"/>
                <w:sz w:val="24"/>
                <w:szCs w:val="24"/>
                <w:lang w:eastAsia="ru-RU"/>
              </w:rPr>
              <w:t>31,90</w:t>
            </w:r>
          </w:p>
        </w:tc>
      </w:tr>
      <w:tr w:rsidR="00474BB4" w:rsidRPr="00E24BE4" w:rsidTr="00E24BE4">
        <w:tc>
          <w:tcPr>
            <w:tcW w:w="890" w:type="dxa"/>
            <w:shd w:val="clear" w:color="auto" w:fill="FFFFFF"/>
          </w:tcPr>
          <w:p w:rsidR="00D13FC7" w:rsidRPr="00E24BE4" w:rsidRDefault="007B15C6" w:rsidP="00E24BE4">
            <w:pPr>
              <w:jc w:val="center"/>
              <w:rPr>
                <w:bCs/>
                <w:color w:val="1D1B11"/>
                <w:sz w:val="24"/>
                <w:szCs w:val="24"/>
                <w:lang w:eastAsia="ru-RU"/>
              </w:rPr>
            </w:pPr>
            <w:r w:rsidRPr="00E24BE4">
              <w:rPr>
                <w:bCs/>
                <w:color w:val="1D1B11"/>
                <w:sz w:val="24"/>
                <w:szCs w:val="24"/>
                <w:lang w:eastAsia="ru-RU"/>
              </w:rPr>
              <w:t>3</w:t>
            </w:r>
          </w:p>
        </w:tc>
        <w:tc>
          <w:tcPr>
            <w:tcW w:w="2489" w:type="dxa"/>
            <w:shd w:val="clear" w:color="auto" w:fill="FFFFFF"/>
          </w:tcPr>
          <w:p w:rsidR="00D13FC7" w:rsidRPr="00E24BE4" w:rsidRDefault="00D13FC7" w:rsidP="00E24BE4">
            <w:pPr>
              <w:spacing w:line="360" w:lineRule="auto"/>
              <w:rPr>
                <w:b/>
                <w:color w:val="1D1B11"/>
                <w:sz w:val="22"/>
                <w:szCs w:val="22"/>
              </w:rPr>
            </w:pPr>
            <w:r w:rsidRPr="00E24BE4">
              <w:rPr>
                <w:b/>
                <w:color w:val="1D1B11"/>
                <w:sz w:val="22"/>
                <w:szCs w:val="22"/>
              </w:rPr>
              <w:t>Druvienas pagasts</w:t>
            </w:r>
          </w:p>
        </w:tc>
        <w:tc>
          <w:tcPr>
            <w:tcW w:w="1690" w:type="dxa"/>
            <w:shd w:val="clear" w:color="auto" w:fill="FFFFFF"/>
          </w:tcPr>
          <w:p w:rsidR="00D13FC7" w:rsidRPr="00E24BE4" w:rsidRDefault="007B15C6" w:rsidP="00E24BE4">
            <w:pPr>
              <w:jc w:val="center"/>
              <w:rPr>
                <w:color w:val="1D1B11"/>
                <w:sz w:val="24"/>
                <w:szCs w:val="24"/>
                <w:lang w:eastAsia="ru-RU"/>
              </w:rPr>
            </w:pPr>
            <w:r w:rsidRPr="00E24BE4">
              <w:rPr>
                <w:color w:val="1D1B11"/>
                <w:sz w:val="24"/>
                <w:szCs w:val="24"/>
                <w:lang w:eastAsia="ru-RU"/>
              </w:rPr>
              <w:t>1,16</w:t>
            </w:r>
          </w:p>
        </w:tc>
        <w:tc>
          <w:tcPr>
            <w:tcW w:w="1690" w:type="dxa"/>
            <w:shd w:val="clear" w:color="auto" w:fill="FFFFFF"/>
          </w:tcPr>
          <w:p w:rsidR="00D13FC7" w:rsidRPr="00E24BE4" w:rsidRDefault="007B15C6" w:rsidP="00E24BE4">
            <w:pPr>
              <w:jc w:val="center"/>
              <w:rPr>
                <w:color w:val="1D1B11"/>
                <w:sz w:val="24"/>
                <w:szCs w:val="24"/>
                <w:lang w:eastAsia="ru-RU"/>
              </w:rPr>
            </w:pPr>
            <w:r w:rsidRPr="00E24BE4">
              <w:rPr>
                <w:color w:val="1D1B11"/>
                <w:sz w:val="24"/>
                <w:szCs w:val="24"/>
                <w:lang w:eastAsia="ru-RU"/>
              </w:rPr>
              <w:t>13,20</w:t>
            </w:r>
          </w:p>
        </w:tc>
        <w:tc>
          <w:tcPr>
            <w:tcW w:w="1690" w:type="dxa"/>
            <w:shd w:val="clear" w:color="auto" w:fill="FFFFFF"/>
          </w:tcPr>
          <w:p w:rsidR="00D13FC7" w:rsidRPr="00E24BE4" w:rsidRDefault="007B15C6" w:rsidP="00E24BE4">
            <w:pPr>
              <w:jc w:val="center"/>
              <w:rPr>
                <w:color w:val="1D1B11"/>
                <w:sz w:val="24"/>
                <w:szCs w:val="24"/>
                <w:lang w:eastAsia="ru-RU"/>
              </w:rPr>
            </w:pPr>
            <w:r w:rsidRPr="00E24BE4">
              <w:rPr>
                <w:color w:val="1D1B11"/>
                <w:sz w:val="24"/>
                <w:szCs w:val="24"/>
                <w:lang w:eastAsia="ru-RU"/>
              </w:rPr>
              <w:t>6,60</w:t>
            </w:r>
          </w:p>
        </w:tc>
        <w:tc>
          <w:tcPr>
            <w:tcW w:w="1690" w:type="dxa"/>
            <w:shd w:val="clear" w:color="auto" w:fill="FFFFFF"/>
          </w:tcPr>
          <w:p w:rsidR="00D13FC7" w:rsidRPr="00E24BE4" w:rsidRDefault="007B15C6" w:rsidP="00E24BE4">
            <w:pPr>
              <w:jc w:val="center"/>
              <w:rPr>
                <w:color w:val="1D1B11"/>
                <w:sz w:val="24"/>
                <w:szCs w:val="24"/>
                <w:lang w:eastAsia="ru-RU"/>
              </w:rPr>
            </w:pPr>
            <w:r w:rsidRPr="00E24BE4">
              <w:rPr>
                <w:color w:val="1D1B11"/>
                <w:sz w:val="24"/>
                <w:szCs w:val="24"/>
                <w:lang w:eastAsia="ru-RU"/>
              </w:rPr>
              <w:t>11,00</w:t>
            </w:r>
          </w:p>
        </w:tc>
      </w:tr>
      <w:tr w:rsidR="00474BB4" w:rsidRPr="00E24BE4" w:rsidTr="00E24BE4">
        <w:tc>
          <w:tcPr>
            <w:tcW w:w="890" w:type="dxa"/>
            <w:shd w:val="clear" w:color="auto" w:fill="FFFFFF"/>
          </w:tcPr>
          <w:p w:rsidR="00D13FC7" w:rsidRPr="00E24BE4" w:rsidRDefault="007B15C6" w:rsidP="00E24BE4">
            <w:pPr>
              <w:jc w:val="center"/>
              <w:rPr>
                <w:bCs/>
                <w:color w:val="1D1B11"/>
                <w:sz w:val="24"/>
                <w:szCs w:val="24"/>
                <w:lang w:eastAsia="ru-RU"/>
              </w:rPr>
            </w:pPr>
            <w:r w:rsidRPr="00E24BE4">
              <w:rPr>
                <w:bCs/>
                <w:color w:val="1D1B11"/>
                <w:sz w:val="24"/>
                <w:szCs w:val="24"/>
                <w:lang w:eastAsia="ru-RU"/>
              </w:rPr>
              <w:t>4</w:t>
            </w:r>
          </w:p>
        </w:tc>
        <w:tc>
          <w:tcPr>
            <w:tcW w:w="2489" w:type="dxa"/>
            <w:shd w:val="clear" w:color="auto" w:fill="FFFFFF"/>
          </w:tcPr>
          <w:p w:rsidR="00D13FC7" w:rsidRPr="00E24BE4" w:rsidRDefault="00D13FC7" w:rsidP="00E24BE4">
            <w:pPr>
              <w:spacing w:line="360" w:lineRule="auto"/>
              <w:rPr>
                <w:b/>
                <w:color w:val="1D1B11"/>
                <w:sz w:val="22"/>
                <w:szCs w:val="22"/>
              </w:rPr>
            </w:pPr>
            <w:r w:rsidRPr="00E24BE4">
              <w:rPr>
                <w:b/>
                <w:color w:val="1D1B11"/>
                <w:sz w:val="22"/>
                <w:szCs w:val="22"/>
              </w:rPr>
              <w:t>Galgauskas pagasts</w:t>
            </w:r>
          </w:p>
        </w:tc>
        <w:tc>
          <w:tcPr>
            <w:tcW w:w="1690" w:type="dxa"/>
            <w:shd w:val="clear" w:color="auto" w:fill="FFFFFF"/>
          </w:tcPr>
          <w:p w:rsidR="00D13FC7" w:rsidRPr="00E24BE4" w:rsidRDefault="007B15C6" w:rsidP="00E24BE4">
            <w:pPr>
              <w:jc w:val="center"/>
              <w:rPr>
                <w:color w:val="1D1B11"/>
                <w:sz w:val="24"/>
                <w:szCs w:val="24"/>
                <w:lang w:eastAsia="ru-RU"/>
              </w:rPr>
            </w:pPr>
            <w:r w:rsidRPr="00E24BE4">
              <w:rPr>
                <w:color w:val="1D1B11"/>
                <w:sz w:val="24"/>
                <w:szCs w:val="24"/>
                <w:lang w:eastAsia="ru-RU"/>
              </w:rPr>
              <w:t>0</w:t>
            </w:r>
          </w:p>
        </w:tc>
        <w:tc>
          <w:tcPr>
            <w:tcW w:w="1690" w:type="dxa"/>
            <w:shd w:val="clear" w:color="auto" w:fill="FFFFFF"/>
          </w:tcPr>
          <w:p w:rsidR="00D13FC7" w:rsidRPr="00E24BE4" w:rsidRDefault="007B15C6" w:rsidP="00E24BE4">
            <w:pPr>
              <w:jc w:val="center"/>
              <w:rPr>
                <w:color w:val="1D1B11"/>
                <w:sz w:val="24"/>
                <w:szCs w:val="24"/>
                <w:lang w:eastAsia="ru-RU"/>
              </w:rPr>
            </w:pPr>
            <w:r w:rsidRPr="00E24BE4">
              <w:rPr>
                <w:color w:val="1D1B11"/>
                <w:sz w:val="24"/>
                <w:szCs w:val="24"/>
                <w:lang w:eastAsia="ru-RU"/>
              </w:rPr>
              <w:t>23,10</w:t>
            </w:r>
          </w:p>
        </w:tc>
        <w:tc>
          <w:tcPr>
            <w:tcW w:w="1690" w:type="dxa"/>
            <w:shd w:val="clear" w:color="auto" w:fill="FFFFFF"/>
          </w:tcPr>
          <w:p w:rsidR="00D13FC7" w:rsidRPr="00E24BE4" w:rsidRDefault="007B15C6" w:rsidP="00E24BE4">
            <w:pPr>
              <w:jc w:val="center"/>
              <w:rPr>
                <w:color w:val="1D1B11"/>
                <w:sz w:val="24"/>
                <w:szCs w:val="24"/>
                <w:lang w:eastAsia="ru-RU"/>
              </w:rPr>
            </w:pPr>
            <w:r w:rsidRPr="00E24BE4">
              <w:rPr>
                <w:color w:val="1D1B11"/>
                <w:sz w:val="24"/>
                <w:szCs w:val="24"/>
                <w:lang w:eastAsia="ru-RU"/>
              </w:rPr>
              <w:t>18,7</w:t>
            </w:r>
          </w:p>
        </w:tc>
        <w:tc>
          <w:tcPr>
            <w:tcW w:w="1690" w:type="dxa"/>
            <w:shd w:val="clear" w:color="auto" w:fill="FFFFFF"/>
          </w:tcPr>
          <w:p w:rsidR="00D13FC7" w:rsidRPr="00E24BE4" w:rsidRDefault="007B15C6" w:rsidP="00E24BE4">
            <w:pPr>
              <w:jc w:val="center"/>
              <w:rPr>
                <w:color w:val="1D1B11"/>
                <w:sz w:val="24"/>
                <w:szCs w:val="24"/>
                <w:lang w:eastAsia="ru-RU"/>
              </w:rPr>
            </w:pPr>
            <w:r w:rsidRPr="00E24BE4">
              <w:rPr>
                <w:color w:val="1D1B11"/>
                <w:sz w:val="24"/>
                <w:szCs w:val="24"/>
                <w:lang w:eastAsia="ru-RU"/>
              </w:rPr>
              <w:t>22,00</w:t>
            </w:r>
          </w:p>
        </w:tc>
      </w:tr>
      <w:tr w:rsidR="00474BB4" w:rsidRPr="00E24BE4" w:rsidTr="00E24BE4">
        <w:tc>
          <w:tcPr>
            <w:tcW w:w="890" w:type="dxa"/>
            <w:shd w:val="clear" w:color="auto" w:fill="FFFFFF"/>
          </w:tcPr>
          <w:p w:rsidR="00D13FC7" w:rsidRPr="00E24BE4" w:rsidRDefault="007B15C6" w:rsidP="00E24BE4">
            <w:pPr>
              <w:jc w:val="center"/>
              <w:rPr>
                <w:bCs/>
                <w:color w:val="1D1B11"/>
                <w:sz w:val="24"/>
                <w:szCs w:val="24"/>
                <w:lang w:eastAsia="ru-RU"/>
              </w:rPr>
            </w:pPr>
            <w:r w:rsidRPr="00E24BE4">
              <w:rPr>
                <w:bCs/>
                <w:color w:val="1D1B11"/>
                <w:sz w:val="24"/>
                <w:szCs w:val="24"/>
                <w:lang w:eastAsia="ru-RU"/>
              </w:rPr>
              <w:t>5</w:t>
            </w:r>
          </w:p>
        </w:tc>
        <w:tc>
          <w:tcPr>
            <w:tcW w:w="2489" w:type="dxa"/>
            <w:shd w:val="clear" w:color="auto" w:fill="FFFFFF"/>
          </w:tcPr>
          <w:p w:rsidR="00D13FC7" w:rsidRPr="00E24BE4" w:rsidRDefault="00D13FC7" w:rsidP="00E24BE4">
            <w:pPr>
              <w:spacing w:line="360" w:lineRule="auto"/>
              <w:rPr>
                <w:b/>
                <w:color w:val="1D1B11"/>
                <w:sz w:val="22"/>
                <w:szCs w:val="22"/>
              </w:rPr>
            </w:pPr>
            <w:r w:rsidRPr="00E24BE4">
              <w:rPr>
                <w:b/>
                <w:color w:val="1D1B11"/>
                <w:sz w:val="22"/>
                <w:szCs w:val="22"/>
              </w:rPr>
              <w:t>Jaungulbenes pagasts</w:t>
            </w:r>
          </w:p>
        </w:tc>
        <w:tc>
          <w:tcPr>
            <w:tcW w:w="1690" w:type="dxa"/>
            <w:shd w:val="clear" w:color="auto" w:fill="FFFFFF"/>
          </w:tcPr>
          <w:p w:rsidR="00D13FC7" w:rsidRPr="00E24BE4" w:rsidRDefault="007B15C6" w:rsidP="00E24BE4">
            <w:pPr>
              <w:jc w:val="center"/>
              <w:rPr>
                <w:color w:val="1D1B11"/>
                <w:sz w:val="24"/>
                <w:szCs w:val="24"/>
                <w:lang w:eastAsia="ru-RU"/>
              </w:rPr>
            </w:pPr>
            <w:r w:rsidRPr="00E24BE4">
              <w:rPr>
                <w:color w:val="1D1B11"/>
                <w:sz w:val="24"/>
                <w:szCs w:val="24"/>
                <w:lang w:eastAsia="ru-RU"/>
              </w:rPr>
              <w:t>16,84</w:t>
            </w:r>
          </w:p>
        </w:tc>
        <w:tc>
          <w:tcPr>
            <w:tcW w:w="1690" w:type="dxa"/>
            <w:shd w:val="clear" w:color="auto" w:fill="FFFFFF"/>
          </w:tcPr>
          <w:p w:rsidR="00D13FC7" w:rsidRPr="00E24BE4" w:rsidRDefault="007B15C6" w:rsidP="00E24BE4">
            <w:pPr>
              <w:jc w:val="center"/>
              <w:rPr>
                <w:color w:val="1D1B11"/>
                <w:sz w:val="24"/>
                <w:szCs w:val="24"/>
                <w:lang w:eastAsia="ru-RU"/>
              </w:rPr>
            </w:pPr>
            <w:r w:rsidRPr="00E24BE4">
              <w:rPr>
                <w:color w:val="1D1B11"/>
                <w:sz w:val="24"/>
                <w:szCs w:val="24"/>
                <w:lang w:eastAsia="ru-RU"/>
              </w:rPr>
              <w:t>49,50</w:t>
            </w:r>
          </w:p>
        </w:tc>
        <w:tc>
          <w:tcPr>
            <w:tcW w:w="1690" w:type="dxa"/>
            <w:shd w:val="clear" w:color="auto" w:fill="FFFFFF"/>
          </w:tcPr>
          <w:p w:rsidR="00D13FC7" w:rsidRPr="00E24BE4" w:rsidRDefault="007B15C6" w:rsidP="00E24BE4">
            <w:pPr>
              <w:jc w:val="center"/>
              <w:rPr>
                <w:color w:val="1D1B11"/>
                <w:sz w:val="24"/>
                <w:szCs w:val="24"/>
                <w:lang w:eastAsia="ru-RU"/>
              </w:rPr>
            </w:pPr>
            <w:r w:rsidRPr="00E24BE4">
              <w:rPr>
                <w:color w:val="1D1B11"/>
                <w:sz w:val="24"/>
                <w:szCs w:val="24"/>
                <w:lang w:eastAsia="ru-RU"/>
              </w:rPr>
              <w:t>30,80</w:t>
            </w:r>
          </w:p>
        </w:tc>
        <w:tc>
          <w:tcPr>
            <w:tcW w:w="1690" w:type="dxa"/>
            <w:shd w:val="clear" w:color="auto" w:fill="FFFFFF"/>
          </w:tcPr>
          <w:p w:rsidR="00D13FC7" w:rsidRPr="00E24BE4" w:rsidRDefault="005976D5" w:rsidP="00E24BE4">
            <w:pPr>
              <w:jc w:val="center"/>
              <w:rPr>
                <w:color w:val="1D1B11"/>
                <w:sz w:val="24"/>
                <w:szCs w:val="24"/>
                <w:lang w:eastAsia="ru-RU"/>
              </w:rPr>
            </w:pPr>
            <w:r w:rsidRPr="00E24BE4">
              <w:rPr>
                <w:color w:val="1D1B11"/>
                <w:sz w:val="24"/>
                <w:szCs w:val="24"/>
                <w:lang w:eastAsia="ru-RU"/>
              </w:rPr>
              <w:t>42,90</w:t>
            </w:r>
          </w:p>
        </w:tc>
      </w:tr>
      <w:tr w:rsidR="00474BB4" w:rsidRPr="00E24BE4" w:rsidTr="00E24BE4">
        <w:tc>
          <w:tcPr>
            <w:tcW w:w="890" w:type="dxa"/>
            <w:shd w:val="clear" w:color="auto" w:fill="FFFFFF"/>
          </w:tcPr>
          <w:p w:rsidR="00D13FC7" w:rsidRPr="00E24BE4" w:rsidRDefault="007B15C6" w:rsidP="00E24BE4">
            <w:pPr>
              <w:jc w:val="center"/>
              <w:rPr>
                <w:bCs/>
                <w:color w:val="1D1B11"/>
                <w:sz w:val="24"/>
                <w:szCs w:val="24"/>
                <w:lang w:eastAsia="ru-RU"/>
              </w:rPr>
            </w:pPr>
            <w:r w:rsidRPr="00E24BE4">
              <w:rPr>
                <w:bCs/>
                <w:color w:val="1D1B11"/>
                <w:sz w:val="24"/>
                <w:szCs w:val="24"/>
                <w:lang w:eastAsia="ru-RU"/>
              </w:rPr>
              <w:t>6</w:t>
            </w:r>
          </w:p>
        </w:tc>
        <w:tc>
          <w:tcPr>
            <w:tcW w:w="2489" w:type="dxa"/>
            <w:shd w:val="clear" w:color="auto" w:fill="FFFFFF"/>
          </w:tcPr>
          <w:p w:rsidR="00D13FC7" w:rsidRPr="00E24BE4" w:rsidRDefault="00D13FC7" w:rsidP="00E24BE4">
            <w:pPr>
              <w:spacing w:line="360" w:lineRule="auto"/>
              <w:rPr>
                <w:b/>
                <w:color w:val="1D1B11"/>
                <w:sz w:val="22"/>
                <w:szCs w:val="22"/>
              </w:rPr>
            </w:pPr>
            <w:r w:rsidRPr="00E24BE4">
              <w:rPr>
                <w:b/>
                <w:color w:val="1D1B11"/>
                <w:sz w:val="22"/>
                <w:szCs w:val="22"/>
              </w:rPr>
              <w:t>Lejasciema pagasts</w:t>
            </w:r>
          </w:p>
        </w:tc>
        <w:tc>
          <w:tcPr>
            <w:tcW w:w="1690" w:type="dxa"/>
            <w:shd w:val="clear" w:color="auto" w:fill="FFFFFF"/>
          </w:tcPr>
          <w:p w:rsidR="00D13FC7" w:rsidRPr="00E24BE4" w:rsidRDefault="007B15C6" w:rsidP="00E24BE4">
            <w:pPr>
              <w:jc w:val="center"/>
              <w:rPr>
                <w:color w:val="1D1B11"/>
                <w:sz w:val="24"/>
                <w:szCs w:val="24"/>
                <w:lang w:eastAsia="ru-RU"/>
              </w:rPr>
            </w:pPr>
            <w:r w:rsidRPr="00E24BE4">
              <w:rPr>
                <w:color w:val="1D1B11"/>
                <w:sz w:val="24"/>
                <w:szCs w:val="24"/>
                <w:lang w:eastAsia="ru-RU"/>
              </w:rPr>
              <w:t>3,34</w:t>
            </w:r>
          </w:p>
        </w:tc>
        <w:tc>
          <w:tcPr>
            <w:tcW w:w="1690" w:type="dxa"/>
            <w:shd w:val="clear" w:color="auto" w:fill="FFFFFF"/>
          </w:tcPr>
          <w:p w:rsidR="00D13FC7" w:rsidRPr="00E24BE4" w:rsidRDefault="007B15C6" w:rsidP="00E24BE4">
            <w:pPr>
              <w:jc w:val="center"/>
              <w:rPr>
                <w:color w:val="1D1B11"/>
                <w:sz w:val="24"/>
                <w:szCs w:val="24"/>
                <w:lang w:eastAsia="ru-RU"/>
              </w:rPr>
            </w:pPr>
            <w:r w:rsidRPr="00E24BE4">
              <w:rPr>
                <w:color w:val="1D1B11"/>
                <w:sz w:val="24"/>
                <w:szCs w:val="24"/>
                <w:lang w:eastAsia="ru-RU"/>
              </w:rPr>
              <w:t>205,70</w:t>
            </w:r>
          </w:p>
        </w:tc>
        <w:tc>
          <w:tcPr>
            <w:tcW w:w="1690" w:type="dxa"/>
            <w:shd w:val="clear" w:color="auto" w:fill="FFFFFF"/>
          </w:tcPr>
          <w:p w:rsidR="00D13FC7" w:rsidRPr="00E24BE4" w:rsidRDefault="007B15C6" w:rsidP="00E24BE4">
            <w:pPr>
              <w:jc w:val="center"/>
              <w:rPr>
                <w:color w:val="1D1B11"/>
                <w:sz w:val="24"/>
                <w:szCs w:val="24"/>
                <w:lang w:eastAsia="ru-RU"/>
              </w:rPr>
            </w:pPr>
            <w:r w:rsidRPr="00E24BE4">
              <w:rPr>
                <w:color w:val="1D1B11"/>
                <w:sz w:val="24"/>
                <w:szCs w:val="24"/>
                <w:lang w:eastAsia="ru-RU"/>
              </w:rPr>
              <w:t>62,70</w:t>
            </w:r>
          </w:p>
        </w:tc>
        <w:tc>
          <w:tcPr>
            <w:tcW w:w="1690" w:type="dxa"/>
            <w:shd w:val="clear" w:color="auto" w:fill="FFFFFF"/>
          </w:tcPr>
          <w:p w:rsidR="00D13FC7" w:rsidRPr="00E24BE4" w:rsidRDefault="005976D5" w:rsidP="00E24BE4">
            <w:pPr>
              <w:jc w:val="center"/>
              <w:rPr>
                <w:color w:val="1D1B11"/>
                <w:sz w:val="24"/>
                <w:szCs w:val="24"/>
                <w:lang w:eastAsia="ru-RU"/>
              </w:rPr>
            </w:pPr>
            <w:r w:rsidRPr="00E24BE4">
              <w:rPr>
                <w:color w:val="1D1B11"/>
                <w:sz w:val="24"/>
                <w:szCs w:val="24"/>
                <w:lang w:eastAsia="ru-RU"/>
              </w:rPr>
              <w:t>35,20</w:t>
            </w:r>
          </w:p>
        </w:tc>
      </w:tr>
      <w:tr w:rsidR="00474BB4" w:rsidRPr="00E24BE4" w:rsidTr="00E24BE4">
        <w:tc>
          <w:tcPr>
            <w:tcW w:w="890" w:type="dxa"/>
            <w:shd w:val="clear" w:color="auto" w:fill="FFFFFF"/>
          </w:tcPr>
          <w:p w:rsidR="00D13FC7" w:rsidRPr="00E24BE4" w:rsidRDefault="007B15C6" w:rsidP="00E24BE4">
            <w:pPr>
              <w:jc w:val="center"/>
              <w:rPr>
                <w:bCs/>
                <w:color w:val="1D1B11"/>
                <w:sz w:val="24"/>
                <w:szCs w:val="24"/>
                <w:lang w:eastAsia="ru-RU"/>
              </w:rPr>
            </w:pPr>
            <w:r w:rsidRPr="00E24BE4">
              <w:rPr>
                <w:bCs/>
                <w:color w:val="1D1B11"/>
                <w:sz w:val="24"/>
                <w:szCs w:val="24"/>
                <w:lang w:eastAsia="ru-RU"/>
              </w:rPr>
              <w:t>7</w:t>
            </w:r>
          </w:p>
        </w:tc>
        <w:tc>
          <w:tcPr>
            <w:tcW w:w="2489" w:type="dxa"/>
            <w:shd w:val="clear" w:color="auto" w:fill="FFFFFF"/>
          </w:tcPr>
          <w:p w:rsidR="00D13FC7" w:rsidRPr="00E24BE4" w:rsidRDefault="00D13FC7" w:rsidP="00E24BE4">
            <w:pPr>
              <w:spacing w:line="360" w:lineRule="auto"/>
              <w:rPr>
                <w:b/>
                <w:color w:val="1D1B11"/>
                <w:sz w:val="22"/>
                <w:szCs w:val="22"/>
              </w:rPr>
            </w:pPr>
            <w:r w:rsidRPr="00E24BE4">
              <w:rPr>
                <w:b/>
                <w:color w:val="1D1B11"/>
                <w:sz w:val="22"/>
                <w:szCs w:val="22"/>
              </w:rPr>
              <w:t>Lizuma pagasts</w:t>
            </w:r>
          </w:p>
        </w:tc>
        <w:tc>
          <w:tcPr>
            <w:tcW w:w="1690" w:type="dxa"/>
            <w:shd w:val="clear" w:color="auto" w:fill="FFFFFF"/>
          </w:tcPr>
          <w:p w:rsidR="00D13FC7" w:rsidRPr="00E24BE4" w:rsidRDefault="007B15C6" w:rsidP="00E24BE4">
            <w:pPr>
              <w:jc w:val="center"/>
              <w:rPr>
                <w:color w:val="1D1B11"/>
                <w:sz w:val="24"/>
                <w:szCs w:val="24"/>
                <w:lang w:eastAsia="ru-RU"/>
              </w:rPr>
            </w:pPr>
            <w:r w:rsidRPr="00E24BE4">
              <w:rPr>
                <w:color w:val="1D1B11"/>
                <w:sz w:val="24"/>
                <w:szCs w:val="24"/>
                <w:lang w:eastAsia="ru-RU"/>
              </w:rPr>
              <w:t>0</w:t>
            </w:r>
          </w:p>
        </w:tc>
        <w:tc>
          <w:tcPr>
            <w:tcW w:w="1690" w:type="dxa"/>
            <w:shd w:val="clear" w:color="auto" w:fill="FFFFFF"/>
          </w:tcPr>
          <w:p w:rsidR="00D13FC7" w:rsidRPr="00E24BE4" w:rsidRDefault="007B15C6" w:rsidP="00E24BE4">
            <w:pPr>
              <w:jc w:val="center"/>
              <w:rPr>
                <w:color w:val="1D1B11"/>
                <w:sz w:val="24"/>
                <w:szCs w:val="24"/>
                <w:lang w:eastAsia="ru-RU"/>
              </w:rPr>
            </w:pPr>
            <w:r w:rsidRPr="00E24BE4">
              <w:rPr>
                <w:color w:val="1D1B11"/>
                <w:sz w:val="24"/>
                <w:szCs w:val="24"/>
                <w:lang w:eastAsia="ru-RU"/>
              </w:rPr>
              <w:t>47,30</w:t>
            </w:r>
          </w:p>
        </w:tc>
        <w:tc>
          <w:tcPr>
            <w:tcW w:w="1690" w:type="dxa"/>
            <w:shd w:val="clear" w:color="auto" w:fill="FFFFFF"/>
          </w:tcPr>
          <w:p w:rsidR="00D13FC7" w:rsidRPr="00E24BE4" w:rsidRDefault="007B15C6" w:rsidP="00E24BE4">
            <w:pPr>
              <w:jc w:val="center"/>
              <w:rPr>
                <w:color w:val="1D1B11"/>
                <w:sz w:val="24"/>
                <w:szCs w:val="24"/>
                <w:lang w:eastAsia="ru-RU"/>
              </w:rPr>
            </w:pPr>
            <w:r w:rsidRPr="00E24BE4">
              <w:rPr>
                <w:color w:val="1D1B11"/>
                <w:sz w:val="24"/>
                <w:szCs w:val="24"/>
                <w:lang w:eastAsia="ru-RU"/>
              </w:rPr>
              <w:t>33,00</w:t>
            </w:r>
          </w:p>
        </w:tc>
        <w:tc>
          <w:tcPr>
            <w:tcW w:w="1690" w:type="dxa"/>
            <w:shd w:val="clear" w:color="auto" w:fill="FFFFFF"/>
          </w:tcPr>
          <w:p w:rsidR="00D13FC7" w:rsidRPr="00E24BE4" w:rsidRDefault="005976D5" w:rsidP="00E24BE4">
            <w:pPr>
              <w:jc w:val="center"/>
              <w:rPr>
                <w:color w:val="1D1B11"/>
                <w:sz w:val="24"/>
                <w:szCs w:val="24"/>
                <w:lang w:eastAsia="ru-RU"/>
              </w:rPr>
            </w:pPr>
            <w:r w:rsidRPr="00E24BE4">
              <w:rPr>
                <w:color w:val="1D1B11"/>
                <w:sz w:val="24"/>
                <w:szCs w:val="24"/>
                <w:lang w:eastAsia="ru-RU"/>
              </w:rPr>
              <w:t>28,60</w:t>
            </w:r>
          </w:p>
        </w:tc>
      </w:tr>
      <w:tr w:rsidR="00474BB4" w:rsidRPr="00E24BE4" w:rsidTr="00E24BE4">
        <w:tc>
          <w:tcPr>
            <w:tcW w:w="890" w:type="dxa"/>
            <w:shd w:val="clear" w:color="auto" w:fill="FFFFFF"/>
          </w:tcPr>
          <w:p w:rsidR="00D13FC7" w:rsidRPr="00E24BE4" w:rsidRDefault="007B15C6" w:rsidP="00E24BE4">
            <w:pPr>
              <w:jc w:val="center"/>
              <w:rPr>
                <w:bCs/>
                <w:color w:val="1D1B11"/>
                <w:sz w:val="24"/>
                <w:szCs w:val="24"/>
                <w:lang w:eastAsia="ru-RU"/>
              </w:rPr>
            </w:pPr>
            <w:r w:rsidRPr="00E24BE4">
              <w:rPr>
                <w:bCs/>
                <w:color w:val="1D1B11"/>
                <w:sz w:val="24"/>
                <w:szCs w:val="24"/>
                <w:lang w:eastAsia="ru-RU"/>
              </w:rPr>
              <w:t>8</w:t>
            </w:r>
          </w:p>
        </w:tc>
        <w:tc>
          <w:tcPr>
            <w:tcW w:w="2489" w:type="dxa"/>
            <w:shd w:val="clear" w:color="auto" w:fill="FFFFFF"/>
          </w:tcPr>
          <w:p w:rsidR="00D13FC7" w:rsidRPr="00E24BE4" w:rsidRDefault="00D13FC7" w:rsidP="00E24BE4">
            <w:pPr>
              <w:spacing w:line="360" w:lineRule="auto"/>
              <w:rPr>
                <w:b/>
                <w:color w:val="1D1B11"/>
                <w:sz w:val="22"/>
                <w:szCs w:val="22"/>
              </w:rPr>
            </w:pPr>
            <w:r w:rsidRPr="00E24BE4">
              <w:rPr>
                <w:b/>
                <w:color w:val="1D1B11"/>
                <w:sz w:val="22"/>
                <w:szCs w:val="22"/>
              </w:rPr>
              <w:t>Līgo pagasts</w:t>
            </w:r>
          </w:p>
        </w:tc>
        <w:tc>
          <w:tcPr>
            <w:tcW w:w="1690" w:type="dxa"/>
            <w:shd w:val="clear" w:color="auto" w:fill="FFFFFF"/>
          </w:tcPr>
          <w:p w:rsidR="00D13FC7" w:rsidRPr="00E24BE4" w:rsidRDefault="007B15C6" w:rsidP="00E24BE4">
            <w:pPr>
              <w:jc w:val="center"/>
              <w:rPr>
                <w:color w:val="1D1B11"/>
                <w:sz w:val="24"/>
                <w:szCs w:val="24"/>
                <w:lang w:eastAsia="ru-RU"/>
              </w:rPr>
            </w:pPr>
            <w:r w:rsidRPr="00E24BE4">
              <w:rPr>
                <w:color w:val="1D1B11"/>
                <w:sz w:val="24"/>
                <w:szCs w:val="24"/>
                <w:lang w:eastAsia="ru-RU"/>
              </w:rPr>
              <w:t>0</w:t>
            </w:r>
          </w:p>
        </w:tc>
        <w:tc>
          <w:tcPr>
            <w:tcW w:w="1690" w:type="dxa"/>
            <w:shd w:val="clear" w:color="auto" w:fill="FFFFFF"/>
          </w:tcPr>
          <w:p w:rsidR="00D13FC7" w:rsidRPr="00E24BE4" w:rsidRDefault="007B15C6" w:rsidP="00E24BE4">
            <w:pPr>
              <w:jc w:val="center"/>
              <w:rPr>
                <w:color w:val="1D1B11"/>
                <w:sz w:val="24"/>
                <w:szCs w:val="24"/>
                <w:lang w:eastAsia="ru-RU"/>
              </w:rPr>
            </w:pPr>
            <w:r w:rsidRPr="00E24BE4">
              <w:rPr>
                <w:color w:val="1D1B11"/>
                <w:sz w:val="24"/>
                <w:szCs w:val="24"/>
                <w:lang w:eastAsia="ru-RU"/>
              </w:rPr>
              <w:t>12,20</w:t>
            </w:r>
          </w:p>
        </w:tc>
        <w:tc>
          <w:tcPr>
            <w:tcW w:w="1690" w:type="dxa"/>
            <w:shd w:val="clear" w:color="auto" w:fill="FFFFFF"/>
          </w:tcPr>
          <w:p w:rsidR="00D13FC7" w:rsidRPr="00E24BE4" w:rsidRDefault="007B15C6" w:rsidP="00E24BE4">
            <w:pPr>
              <w:jc w:val="center"/>
              <w:rPr>
                <w:color w:val="1D1B11"/>
                <w:sz w:val="24"/>
                <w:szCs w:val="24"/>
                <w:lang w:eastAsia="ru-RU"/>
              </w:rPr>
            </w:pPr>
            <w:r w:rsidRPr="00E24BE4">
              <w:rPr>
                <w:color w:val="1D1B11"/>
                <w:sz w:val="24"/>
                <w:szCs w:val="24"/>
                <w:lang w:eastAsia="ru-RU"/>
              </w:rPr>
              <w:t>8,80</w:t>
            </w:r>
          </w:p>
        </w:tc>
        <w:tc>
          <w:tcPr>
            <w:tcW w:w="1690" w:type="dxa"/>
            <w:shd w:val="clear" w:color="auto" w:fill="FFFFFF"/>
          </w:tcPr>
          <w:p w:rsidR="00D13FC7" w:rsidRPr="00E24BE4" w:rsidRDefault="005976D5" w:rsidP="00E24BE4">
            <w:pPr>
              <w:jc w:val="center"/>
              <w:rPr>
                <w:color w:val="1D1B11"/>
                <w:sz w:val="24"/>
                <w:szCs w:val="24"/>
                <w:lang w:eastAsia="ru-RU"/>
              </w:rPr>
            </w:pPr>
            <w:r w:rsidRPr="00E24BE4">
              <w:rPr>
                <w:color w:val="1D1B11"/>
                <w:sz w:val="24"/>
                <w:szCs w:val="24"/>
                <w:lang w:eastAsia="ru-RU"/>
              </w:rPr>
              <w:t>17,60</w:t>
            </w:r>
          </w:p>
        </w:tc>
      </w:tr>
      <w:tr w:rsidR="00474BB4" w:rsidRPr="00E24BE4" w:rsidTr="00E24BE4">
        <w:tc>
          <w:tcPr>
            <w:tcW w:w="890" w:type="dxa"/>
            <w:shd w:val="clear" w:color="auto" w:fill="FFFFFF"/>
          </w:tcPr>
          <w:p w:rsidR="007B15C6" w:rsidRPr="00E24BE4" w:rsidRDefault="007B15C6" w:rsidP="00E24BE4">
            <w:pPr>
              <w:jc w:val="center"/>
              <w:rPr>
                <w:bCs/>
                <w:color w:val="1D1B11"/>
                <w:sz w:val="24"/>
                <w:szCs w:val="24"/>
                <w:lang w:eastAsia="ru-RU"/>
              </w:rPr>
            </w:pPr>
            <w:r w:rsidRPr="00E24BE4">
              <w:rPr>
                <w:bCs/>
                <w:color w:val="1D1B11"/>
                <w:sz w:val="24"/>
                <w:szCs w:val="24"/>
                <w:lang w:eastAsia="ru-RU"/>
              </w:rPr>
              <w:t>9</w:t>
            </w:r>
          </w:p>
        </w:tc>
        <w:tc>
          <w:tcPr>
            <w:tcW w:w="2489" w:type="dxa"/>
            <w:shd w:val="clear" w:color="auto" w:fill="FFFFFF"/>
          </w:tcPr>
          <w:p w:rsidR="007B15C6" w:rsidRPr="00E24BE4" w:rsidRDefault="007B15C6" w:rsidP="00E24BE4">
            <w:pPr>
              <w:spacing w:line="360" w:lineRule="auto"/>
              <w:rPr>
                <w:b/>
                <w:color w:val="1D1B11"/>
                <w:sz w:val="22"/>
                <w:szCs w:val="22"/>
              </w:rPr>
            </w:pPr>
            <w:r w:rsidRPr="00E24BE4">
              <w:rPr>
                <w:b/>
                <w:color w:val="1D1B11"/>
                <w:sz w:val="22"/>
                <w:szCs w:val="22"/>
              </w:rPr>
              <w:t>Litenes pagasts</w:t>
            </w:r>
          </w:p>
        </w:tc>
        <w:tc>
          <w:tcPr>
            <w:tcW w:w="1690" w:type="dxa"/>
            <w:shd w:val="clear" w:color="auto" w:fill="FFFFFF"/>
          </w:tcPr>
          <w:p w:rsidR="007B15C6" w:rsidRPr="00E24BE4" w:rsidRDefault="007B15C6" w:rsidP="00E24BE4">
            <w:pPr>
              <w:jc w:val="center"/>
              <w:rPr>
                <w:color w:val="1D1B11"/>
                <w:sz w:val="24"/>
                <w:szCs w:val="24"/>
                <w:lang w:eastAsia="ru-RU"/>
              </w:rPr>
            </w:pPr>
            <w:r w:rsidRPr="00E24BE4">
              <w:rPr>
                <w:color w:val="1D1B11"/>
                <w:sz w:val="24"/>
                <w:szCs w:val="24"/>
                <w:lang w:eastAsia="ru-RU"/>
              </w:rPr>
              <w:t>0</w:t>
            </w:r>
          </w:p>
        </w:tc>
        <w:tc>
          <w:tcPr>
            <w:tcW w:w="1690" w:type="dxa"/>
            <w:shd w:val="clear" w:color="auto" w:fill="FFFFFF"/>
          </w:tcPr>
          <w:p w:rsidR="007B15C6" w:rsidRPr="00E24BE4" w:rsidRDefault="007B15C6" w:rsidP="00E24BE4">
            <w:pPr>
              <w:jc w:val="center"/>
              <w:rPr>
                <w:color w:val="1D1B11"/>
                <w:sz w:val="24"/>
                <w:szCs w:val="24"/>
                <w:lang w:eastAsia="ru-RU"/>
              </w:rPr>
            </w:pPr>
            <w:r w:rsidRPr="00E24BE4">
              <w:rPr>
                <w:color w:val="1D1B11"/>
                <w:sz w:val="24"/>
                <w:szCs w:val="24"/>
                <w:lang w:eastAsia="ru-RU"/>
              </w:rPr>
              <w:t>11,00</w:t>
            </w:r>
          </w:p>
        </w:tc>
        <w:tc>
          <w:tcPr>
            <w:tcW w:w="1690" w:type="dxa"/>
            <w:shd w:val="clear" w:color="auto" w:fill="FFFFFF"/>
          </w:tcPr>
          <w:p w:rsidR="007B15C6" w:rsidRPr="00E24BE4" w:rsidRDefault="007B15C6" w:rsidP="00E24BE4">
            <w:pPr>
              <w:jc w:val="center"/>
              <w:rPr>
                <w:color w:val="1D1B11"/>
                <w:sz w:val="24"/>
                <w:szCs w:val="24"/>
                <w:lang w:eastAsia="ru-RU"/>
              </w:rPr>
            </w:pPr>
            <w:r w:rsidRPr="00E24BE4">
              <w:rPr>
                <w:color w:val="1D1B11"/>
                <w:sz w:val="24"/>
                <w:szCs w:val="24"/>
                <w:lang w:eastAsia="ru-RU"/>
              </w:rPr>
              <w:t>9,90</w:t>
            </w:r>
          </w:p>
        </w:tc>
        <w:tc>
          <w:tcPr>
            <w:tcW w:w="1690" w:type="dxa"/>
            <w:shd w:val="clear" w:color="auto" w:fill="FFFFFF"/>
          </w:tcPr>
          <w:p w:rsidR="007B15C6" w:rsidRPr="00E24BE4" w:rsidRDefault="005976D5" w:rsidP="00E24BE4">
            <w:pPr>
              <w:jc w:val="center"/>
              <w:rPr>
                <w:color w:val="1D1B11"/>
                <w:sz w:val="24"/>
                <w:szCs w:val="24"/>
                <w:lang w:eastAsia="ru-RU"/>
              </w:rPr>
            </w:pPr>
            <w:r w:rsidRPr="00E24BE4">
              <w:rPr>
                <w:color w:val="1D1B11"/>
                <w:sz w:val="24"/>
                <w:szCs w:val="24"/>
                <w:lang w:eastAsia="ru-RU"/>
              </w:rPr>
              <w:t>12,10</w:t>
            </w:r>
          </w:p>
        </w:tc>
      </w:tr>
      <w:tr w:rsidR="00474BB4" w:rsidRPr="00E24BE4" w:rsidTr="00E24BE4">
        <w:tc>
          <w:tcPr>
            <w:tcW w:w="890" w:type="dxa"/>
            <w:shd w:val="clear" w:color="auto" w:fill="FFFFFF"/>
          </w:tcPr>
          <w:p w:rsidR="00D13FC7" w:rsidRPr="00E24BE4" w:rsidRDefault="007B15C6" w:rsidP="00E24BE4">
            <w:pPr>
              <w:jc w:val="center"/>
              <w:rPr>
                <w:bCs/>
                <w:color w:val="1D1B11"/>
                <w:sz w:val="24"/>
                <w:szCs w:val="24"/>
                <w:lang w:eastAsia="ru-RU"/>
              </w:rPr>
            </w:pPr>
            <w:r w:rsidRPr="00E24BE4">
              <w:rPr>
                <w:bCs/>
                <w:color w:val="1D1B11"/>
                <w:sz w:val="24"/>
                <w:szCs w:val="24"/>
                <w:lang w:eastAsia="ru-RU"/>
              </w:rPr>
              <w:t>10</w:t>
            </w:r>
          </w:p>
        </w:tc>
        <w:tc>
          <w:tcPr>
            <w:tcW w:w="2489" w:type="dxa"/>
            <w:shd w:val="clear" w:color="auto" w:fill="FFFFFF"/>
          </w:tcPr>
          <w:p w:rsidR="00D13FC7" w:rsidRPr="00E24BE4" w:rsidRDefault="00D13FC7" w:rsidP="00E24BE4">
            <w:pPr>
              <w:spacing w:line="360" w:lineRule="auto"/>
              <w:rPr>
                <w:b/>
                <w:color w:val="1D1B11"/>
                <w:sz w:val="22"/>
                <w:szCs w:val="22"/>
              </w:rPr>
            </w:pPr>
            <w:r w:rsidRPr="00E24BE4">
              <w:rPr>
                <w:b/>
                <w:color w:val="1D1B11"/>
                <w:sz w:val="22"/>
                <w:szCs w:val="22"/>
              </w:rPr>
              <w:t>Rankas pagasts</w:t>
            </w:r>
          </w:p>
        </w:tc>
        <w:tc>
          <w:tcPr>
            <w:tcW w:w="1690" w:type="dxa"/>
            <w:shd w:val="clear" w:color="auto" w:fill="FFFFFF"/>
          </w:tcPr>
          <w:p w:rsidR="00D13FC7" w:rsidRPr="00E24BE4" w:rsidRDefault="007B15C6" w:rsidP="00E24BE4">
            <w:pPr>
              <w:jc w:val="center"/>
              <w:rPr>
                <w:color w:val="1D1B11"/>
                <w:sz w:val="24"/>
                <w:szCs w:val="24"/>
                <w:lang w:eastAsia="ru-RU"/>
              </w:rPr>
            </w:pPr>
            <w:r w:rsidRPr="00E24BE4">
              <w:rPr>
                <w:color w:val="1D1B11"/>
                <w:sz w:val="24"/>
                <w:szCs w:val="24"/>
                <w:lang w:eastAsia="ru-RU"/>
              </w:rPr>
              <w:t>9,68</w:t>
            </w:r>
          </w:p>
        </w:tc>
        <w:tc>
          <w:tcPr>
            <w:tcW w:w="1690" w:type="dxa"/>
            <w:shd w:val="clear" w:color="auto" w:fill="FFFFFF"/>
          </w:tcPr>
          <w:p w:rsidR="00D13FC7" w:rsidRPr="00E24BE4" w:rsidRDefault="007B15C6" w:rsidP="00E24BE4">
            <w:pPr>
              <w:jc w:val="center"/>
              <w:rPr>
                <w:color w:val="1D1B11"/>
                <w:sz w:val="24"/>
                <w:szCs w:val="24"/>
                <w:lang w:eastAsia="ru-RU"/>
              </w:rPr>
            </w:pPr>
            <w:r w:rsidRPr="00E24BE4">
              <w:rPr>
                <w:color w:val="1D1B11"/>
                <w:sz w:val="24"/>
                <w:szCs w:val="24"/>
                <w:lang w:eastAsia="ru-RU"/>
              </w:rPr>
              <w:t>184,80</w:t>
            </w:r>
          </w:p>
        </w:tc>
        <w:tc>
          <w:tcPr>
            <w:tcW w:w="1690" w:type="dxa"/>
            <w:shd w:val="clear" w:color="auto" w:fill="FFFFFF"/>
          </w:tcPr>
          <w:p w:rsidR="00D13FC7" w:rsidRPr="00E24BE4" w:rsidRDefault="007B15C6" w:rsidP="00E24BE4">
            <w:pPr>
              <w:jc w:val="center"/>
              <w:rPr>
                <w:color w:val="1D1B11"/>
                <w:sz w:val="24"/>
                <w:szCs w:val="24"/>
                <w:lang w:eastAsia="ru-RU"/>
              </w:rPr>
            </w:pPr>
            <w:r w:rsidRPr="00E24BE4">
              <w:rPr>
                <w:color w:val="1D1B11"/>
                <w:sz w:val="24"/>
                <w:szCs w:val="24"/>
                <w:lang w:eastAsia="ru-RU"/>
              </w:rPr>
              <w:t>53,90</w:t>
            </w:r>
          </w:p>
        </w:tc>
        <w:tc>
          <w:tcPr>
            <w:tcW w:w="1690" w:type="dxa"/>
            <w:shd w:val="clear" w:color="auto" w:fill="FFFFFF"/>
          </w:tcPr>
          <w:p w:rsidR="00D13FC7" w:rsidRPr="00E24BE4" w:rsidRDefault="005976D5" w:rsidP="00E24BE4">
            <w:pPr>
              <w:jc w:val="center"/>
              <w:rPr>
                <w:color w:val="1D1B11"/>
                <w:sz w:val="24"/>
                <w:szCs w:val="24"/>
                <w:lang w:eastAsia="ru-RU"/>
              </w:rPr>
            </w:pPr>
            <w:r w:rsidRPr="00E24BE4">
              <w:rPr>
                <w:color w:val="1D1B11"/>
                <w:sz w:val="24"/>
                <w:szCs w:val="24"/>
                <w:lang w:eastAsia="ru-RU"/>
              </w:rPr>
              <w:t>46,20</w:t>
            </w:r>
          </w:p>
        </w:tc>
      </w:tr>
      <w:tr w:rsidR="00474BB4" w:rsidRPr="00E24BE4" w:rsidTr="00E24BE4">
        <w:tc>
          <w:tcPr>
            <w:tcW w:w="890" w:type="dxa"/>
            <w:shd w:val="clear" w:color="auto" w:fill="FFFFFF"/>
          </w:tcPr>
          <w:p w:rsidR="00D13FC7" w:rsidRPr="00E24BE4" w:rsidRDefault="007B15C6" w:rsidP="00E24BE4">
            <w:pPr>
              <w:jc w:val="center"/>
              <w:rPr>
                <w:bCs/>
                <w:color w:val="1D1B11"/>
                <w:sz w:val="24"/>
                <w:szCs w:val="24"/>
                <w:lang w:eastAsia="ru-RU"/>
              </w:rPr>
            </w:pPr>
            <w:r w:rsidRPr="00E24BE4">
              <w:rPr>
                <w:bCs/>
                <w:color w:val="1D1B11"/>
                <w:sz w:val="24"/>
                <w:szCs w:val="24"/>
                <w:lang w:eastAsia="ru-RU"/>
              </w:rPr>
              <w:t>11</w:t>
            </w:r>
          </w:p>
        </w:tc>
        <w:tc>
          <w:tcPr>
            <w:tcW w:w="2489" w:type="dxa"/>
            <w:shd w:val="clear" w:color="auto" w:fill="FFFFFF"/>
          </w:tcPr>
          <w:p w:rsidR="00D13FC7" w:rsidRPr="00E24BE4" w:rsidRDefault="00D13FC7" w:rsidP="00E24BE4">
            <w:pPr>
              <w:spacing w:line="360" w:lineRule="auto"/>
              <w:rPr>
                <w:b/>
                <w:color w:val="1D1B11"/>
                <w:sz w:val="22"/>
                <w:szCs w:val="22"/>
              </w:rPr>
            </w:pPr>
            <w:r w:rsidRPr="00E24BE4">
              <w:rPr>
                <w:b/>
                <w:color w:val="1D1B11"/>
                <w:sz w:val="22"/>
                <w:szCs w:val="22"/>
              </w:rPr>
              <w:t>Stāmerienas pagasts</w:t>
            </w:r>
          </w:p>
        </w:tc>
        <w:tc>
          <w:tcPr>
            <w:tcW w:w="1690" w:type="dxa"/>
            <w:shd w:val="clear" w:color="auto" w:fill="FFFFFF"/>
          </w:tcPr>
          <w:p w:rsidR="00D13FC7" w:rsidRPr="00E24BE4" w:rsidRDefault="007B15C6" w:rsidP="00E24BE4">
            <w:pPr>
              <w:jc w:val="center"/>
              <w:rPr>
                <w:color w:val="1D1B11"/>
                <w:sz w:val="24"/>
                <w:szCs w:val="24"/>
                <w:lang w:eastAsia="ru-RU"/>
              </w:rPr>
            </w:pPr>
            <w:r w:rsidRPr="00E24BE4">
              <w:rPr>
                <w:color w:val="1D1B11"/>
                <w:sz w:val="24"/>
                <w:szCs w:val="24"/>
                <w:lang w:eastAsia="ru-RU"/>
              </w:rPr>
              <w:t>7,88</w:t>
            </w:r>
          </w:p>
        </w:tc>
        <w:tc>
          <w:tcPr>
            <w:tcW w:w="1690" w:type="dxa"/>
            <w:shd w:val="clear" w:color="auto" w:fill="FFFFFF"/>
          </w:tcPr>
          <w:p w:rsidR="00D13FC7" w:rsidRPr="00E24BE4" w:rsidRDefault="007B15C6" w:rsidP="00E24BE4">
            <w:pPr>
              <w:jc w:val="center"/>
              <w:rPr>
                <w:color w:val="1D1B11"/>
                <w:sz w:val="24"/>
                <w:szCs w:val="24"/>
                <w:lang w:eastAsia="ru-RU"/>
              </w:rPr>
            </w:pPr>
            <w:r w:rsidRPr="00E24BE4">
              <w:rPr>
                <w:color w:val="1D1B11"/>
                <w:sz w:val="24"/>
                <w:szCs w:val="24"/>
                <w:lang w:eastAsia="ru-RU"/>
              </w:rPr>
              <w:t>47,30</w:t>
            </w:r>
          </w:p>
        </w:tc>
        <w:tc>
          <w:tcPr>
            <w:tcW w:w="1690" w:type="dxa"/>
            <w:shd w:val="clear" w:color="auto" w:fill="FFFFFF"/>
          </w:tcPr>
          <w:p w:rsidR="00D13FC7" w:rsidRPr="00E24BE4" w:rsidRDefault="007B15C6" w:rsidP="00E24BE4">
            <w:pPr>
              <w:jc w:val="center"/>
              <w:rPr>
                <w:color w:val="1D1B11"/>
                <w:sz w:val="24"/>
                <w:szCs w:val="24"/>
                <w:lang w:eastAsia="ru-RU"/>
              </w:rPr>
            </w:pPr>
            <w:r w:rsidRPr="00E24BE4">
              <w:rPr>
                <w:color w:val="1D1B11"/>
                <w:sz w:val="24"/>
                <w:szCs w:val="24"/>
                <w:lang w:eastAsia="ru-RU"/>
              </w:rPr>
              <w:t>31,90</w:t>
            </w:r>
          </w:p>
        </w:tc>
        <w:tc>
          <w:tcPr>
            <w:tcW w:w="1690" w:type="dxa"/>
            <w:shd w:val="clear" w:color="auto" w:fill="FFFFFF"/>
          </w:tcPr>
          <w:p w:rsidR="00D13FC7" w:rsidRPr="00E24BE4" w:rsidRDefault="005976D5" w:rsidP="00E24BE4">
            <w:pPr>
              <w:jc w:val="center"/>
              <w:rPr>
                <w:color w:val="1D1B11"/>
                <w:sz w:val="24"/>
                <w:szCs w:val="24"/>
                <w:lang w:eastAsia="ru-RU"/>
              </w:rPr>
            </w:pPr>
            <w:r w:rsidRPr="00E24BE4">
              <w:rPr>
                <w:color w:val="1D1B11"/>
                <w:sz w:val="24"/>
                <w:szCs w:val="24"/>
                <w:lang w:eastAsia="ru-RU"/>
              </w:rPr>
              <w:t>51,70</w:t>
            </w:r>
          </w:p>
        </w:tc>
      </w:tr>
      <w:tr w:rsidR="00474BB4" w:rsidRPr="00E24BE4" w:rsidTr="00E24BE4">
        <w:tc>
          <w:tcPr>
            <w:tcW w:w="890" w:type="dxa"/>
            <w:shd w:val="clear" w:color="auto" w:fill="FFFFFF"/>
          </w:tcPr>
          <w:p w:rsidR="00D13FC7" w:rsidRPr="00E24BE4" w:rsidRDefault="007B15C6" w:rsidP="00E24BE4">
            <w:pPr>
              <w:jc w:val="center"/>
              <w:rPr>
                <w:bCs/>
                <w:color w:val="1D1B11"/>
                <w:sz w:val="24"/>
                <w:szCs w:val="24"/>
                <w:lang w:eastAsia="ru-RU"/>
              </w:rPr>
            </w:pPr>
            <w:r w:rsidRPr="00E24BE4">
              <w:rPr>
                <w:bCs/>
                <w:color w:val="1D1B11"/>
                <w:sz w:val="24"/>
                <w:szCs w:val="24"/>
                <w:lang w:eastAsia="ru-RU"/>
              </w:rPr>
              <w:t>12</w:t>
            </w:r>
          </w:p>
        </w:tc>
        <w:tc>
          <w:tcPr>
            <w:tcW w:w="2489" w:type="dxa"/>
            <w:shd w:val="clear" w:color="auto" w:fill="FFFFFF"/>
          </w:tcPr>
          <w:p w:rsidR="00D13FC7" w:rsidRPr="00E24BE4" w:rsidRDefault="00D13FC7" w:rsidP="00E24BE4">
            <w:pPr>
              <w:spacing w:line="360" w:lineRule="auto"/>
              <w:rPr>
                <w:b/>
                <w:color w:val="1D1B11"/>
                <w:sz w:val="22"/>
                <w:szCs w:val="22"/>
              </w:rPr>
            </w:pPr>
            <w:r w:rsidRPr="00E24BE4">
              <w:rPr>
                <w:b/>
                <w:color w:val="1D1B11"/>
                <w:sz w:val="22"/>
                <w:szCs w:val="22"/>
              </w:rPr>
              <w:t>Stradu pagasts</w:t>
            </w:r>
          </w:p>
        </w:tc>
        <w:tc>
          <w:tcPr>
            <w:tcW w:w="1690" w:type="dxa"/>
            <w:shd w:val="clear" w:color="auto" w:fill="FFFFFF"/>
          </w:tcPr>
          <w:p w:rsidR="00D13FC7" w:rsidRPr="00E24BE4" w:rsidRDefault="007B15C6" w:rsidP="00E24BE4">
            <w:pPr>
              <w:jc w:val="center"/>
              <w:rPr>
                <w:color w:val="1D1B11"/>
                <w:sz w:val="24"/>
                <w:szCs w:val="24"/>
                <w:lang w:eastAsia="ru-RU"/>
              </w:rPr>
            </w:pPr>
            <w:r w:rsidRPr="00E24BE4">
              <w:rPr>
                <w:color w:val="1D1B11"/>
                <w:sz w:val="24"/>
                <w:szCs w:val="24"/>
                <w:lang w:eastAsia="ru-RU"/>
              </w:rPr>
              <w:t>6,58</w:t>
            </w:r>
          </w:p>
        </w:tc>
        <w:tc>
          <w:tcPr>
            <w:tcW w:w="1690" w:type="dxa"/>
            <w:shd w:val="clear" w:color="auto" w:fill="FFFFFF"/>
          </w:tcPr>
          <w:p w:rsidR="00D13FC7" w:rsidRPr="00E24BE4" w:rsidRDefault="007B15C6" w:rsidP="00E24BE4">
            <w:pPr>
              <w:jc w:val="center"/>
              <w:rPr>
                <w:color w:val="1D1B11"/>
                <w:sz w:val="24"/>
                <w:szCs w:val="24"/>
                <w:lang w:eastAsia="ru-RU"/>
              </w:rPr>
            </w:pPr>
            <w:r w:rsidRPr="00E24BE4">
              <w:rPr>
                <w:color w:val="1D1B11"/>
                <w:sz w:val="24"/>
                <w:szCs w:val="24"/>
                <w:lang w:eastAsia="ru-RU"/>
              </w:rPr>
              <w:t>198,00</w:t>
            </w:r>
          </w:p>
        </w:tc>
        <w:tc>
          <w:tcPr>
            <w:tcW w:w="1690" w:type="dxa"/>
            <w:shd w:val="clear" w:color="auto" w:fill="FFFFFF"/>
          </w:tcPr>
          <w:p w:rsidR="00D13FC7" w:rsidRPr="00E24BE4" w:rsidRDefault="007B15C6" w:rsidP="00E24BE4">
            <w:pPr>
              <w:jc w:val="center"/>
              <w:rPr>
                <w:color w:val="1D1B11"/>
                <w:sz w:val="24"/>
                <w:szCs w:val="24"/>
                <w:lang w:eastAsia="ru-RU"/>
              </w:rPr>
            </w:pPr>
            <w:r w:rsidRPr="00E24BE4">
              <w:rPr>
                <w:color w:val="1D1B11"/>
                <w:sz w:val="24"/>
                <w:szCs w:val="24"/>
                <w:lang w:eastAsia="ru-RU"/>
              </w:rPr>
              <w:t>143,00</w:t>
            </w:r>
          </w:p>
        </w:tc>
        <w:tc>
          <w:tcPr>
            <w:tcW w:w="1690" w:type="dxa"/>
            <w:shd w:val="clear" w:color="auto" w:fill="FFFFFF"/>
          </w:tcPr>
          <w:p w:rsidR="00D13FC7" w:rsidRPr="00E24BE4" w:rsidRDefault="005976D5" w:rsidP="00E24BE4">
            <w:pPr>
              <w:jc w:val="center"/>
              <w:rPr>
                <w:color w:val="1D1B11"/>
                <w:sz w:val="24"/>
                <w:szCs w:val="24"/>
                <w:lang w:eastAsia="ru-RU"/>
              </w:rPr>
            </w:pPr>
            <w:r w:rsidRPr="00E24BE4">
              <w:rPr>
                <w:color w:val="1D1B11"/>
                <w:sz w:val="24"/>
                <w:szCs w:val="24"/>
                <w:lang w:eastAsia="ru-RU"/>
              </w:rPr>
              <w:t>71,50</w:t>
            </w:r>
          </w:p>
        </w:tc>
      </w:tr>
      <w:tr w:rsidR="00474BB4" w:rsidRPr="00E24BE4" w:rsidTr="00E24BE4">
        <w:tc>
          <w:tcPr>
            <w:tcW w:w="890" w:type="dxa"/>
            <w:shd w:val="clear" w:color="auto" w:fill="FFFFFF"/>
          </w:tcPr>
          <w:p w:rsidR="00D13FC7" w:rsidRPr="00E24BE4" w:rsidRDefault="007B15C6" w:rsidP="00E24BE4">
            <w:pPr>
              <w:jc w:val="center"/>
              <w:rPr>
                <w:bCs/>
                <w:color w:val="1D1B11"/>
                <w:sz w:val="24"/>
                <w:szCs w:val="24"/>
                <w:lang w:eastAsia="ru-RU"/>
              </w:rPr>
            </w:pPr>
            <w:r w:rsidRPr="00E24BE4">
              <w:rPr>
                <w:bCs/>
                <w:color w:val="1D1B11"/>
                <w:sz w:val="24"/>
                <w:szCs w:val="24"/>
                <w:lang w:eastAsia="ru-RU"/>
              </w:rPr>
              <w:t>13</w:t>
            </w:r>
          </w:p>
        </w:tc>
        <w:tc>
          <w:tcPr>
            <w:tcW w:w="2489" w:type="dxa"/>
            <w:shd w:val="clear" w:color="auto" w:fill="FFFFFF"/>
          </w:tcPr>
          <w:p w:rsidR="00D13FC7" w:rsidRPr="00E24BE4" w:rsidRDefault="00D13FC7" w:rsidP="007B15C6">
            <w:pPr>
              <w:rPr>
                <w:b/>
                <w:color w:val="1D1B11"/>
                <w:sz w:val="22"/>
                <w:szCs w:val="22"/>
                <w:lang w:eastAsia="ru-RU"/>
              </w:rPr>
            </w:pPr>
            <w:r w:rsidRPr="00E24BE4">
              <w:rPr>
                <w:b/>
                <w:color w:val="1D1B11"/>
                <w:sz w:val="22"/>
                <w:szCs w:val="22"/>
              </w:rPr>
              <w:t>Tirzas pagasts</w:t>
            </w:r>
          </w:p>
        </w:tc>
        <w:tc>
          <w:tcPr>
            <w:tcW w:w="1690" w:type="dxa"/>
            <w:shd w:val="clear" w:color="auto" w:fill="FFFFFF"/>
          </w:tcPr>
          <w:p w:rsidR="00D13FC7" w:rsidRPr="00E24BE4" w:rsidRDefault="007B15C6" w:rsidP="00E24BE4">
            <w:pPr>
              <w:jc w:val="center"/>
              <w:rPr>
                <w:color w:val="1D1B11"/>
                <w:sz w:val="24"/>
                <w:szCs w:val="24"/>
                <w:lang w:eastAsia="ru-RU"/>
              </w:rPr>
            </w:pPr>
            <w:r w:rsidRPr="00E24BE4">
              <w:rPr>
                <w:color w:val="1D1B11"/>
                <w:sz w:val="24"/>
                <w:szCs w:val="24"/>
                <w:lang w:eastAsia="ru-RU"/>
              </w:rPr>
              <w:t>1,70</w:t>
            </w:r>
          </w:p>
        </w:tc>
        <w:tc>
          <w:tcPr>
            <w:tcW w:w="1690" w:type="dxa"/>
            <w:shd w:val="clear" w:color="auto" w:fill="FFFFFF"/>
          </w:tcPr>
          <w:p w:rsidR="00D13FC7" w:rsidRPr="00E24BE4" w:rsidRDefault="007B15C6" w:rsidP="00E24BE4">
            <w:pPr>
              <w:jc w:val="center"/>
              <w:rPr>
                <w:color w:val="1D1B11"/>
                <w:sz w:val="24"/>
                <w:szCs w:val="24"/>
                <w:lang w:eastAsia="ru-RU"/>
              </w:rPr>
            </w:pPr>
            <w:r w:rsidRPr="00E24BE4">
              <w:rPr>
                <w:color w:val="1D1B11"/>
                <w:sz w:val="24"/>
                <w:szCs w:val="24"/>
                <w:lang w:eastAsia="ru-RU"/>
              </w:rPr>
              <w:t>42,90</w:t>
            </w:r>
          </w:p>
        </w:tc>
        <w:tc>
          <w:tcPr>
            <w:tcW w:w="1690" w:type="dxa"/>
            <w:shd w:val="clear" w:color="auto" w:fill="FFFFFF"/>
          </w:tcPr>
          <w:p w:rsidR="00D13FC7" w:rsidRPr="00E24BE4" w:rsidRDefault="007B15C6" w:rsidP="00E24BE4">
            <w:pPr>
              <w:jc w:val="center"/>
              <w:rPr>
                <w:color w:val="1D1B11"/>
                <w:sz w:val="24"/>
                <w:szCs w:val="24"/>
                <w:lang w:eastAsia="ru-RU"/>
              </w:rPr>
            </w:pPr>
            <w:r w:rsidRPr="00E24BE4">
              <w:rPr>
                <w:color w:val="1D1B11"/>
                <w:sz w:val="24"/>
                <w:szCs w:val="24"/>
                <w:lang w:eastAsia="ru-RU"/>
              </w:rPr>
              <w:t>35,20</w:t>
            </w:r>
          </w:p>
        </w:tc>
        <w:tc>
          <w:tcPr>
            <w:tcW w:w="1690" w:type="dxa"/>
            <w:shd w:val="clear" w:color="auto" w:fill="FFFFFF"/>
          </w:tcPr>
          <w:p w:rsidR="00D13FC7" w:rsidRPr="00E24BE4" w:rsidRDefault="005976D5" w:rsidP="00E24BE4">
            <w:pPr>
              <w:jc w:val="center"/>
              <w:rPr>
                <w:color w:val="1D1B11"/>
                <w:sz w:val="24"/>
                <w:szCs w:val="24"/>
                <w:lang w:eastAsia="ru-RU"/>
              </w:rPr>
            </w:pPr>
            <w:r w:rsidRPr="00E24BE4">
              <w:rPr>
                <w:color w:val="1D1B11"/>
                <w:sz w:val="24"/>
                <w:szCs w:val="24"/>
                <w:lang w:eastAsia="ru-RU"/>
              </w:rPr>
              <w:t>26,40</w:t>
            </w:r>
          </w:p>
        </w:tc>
      </w:tr>
      <w:tr w:rsidR="00474BB4" w:rsidRPr="00E24BE4" w:rsidTr="00E24BE4">
        <w:tc>
          <w:tcPr>
            <w:tcW w:w="890" w:type="dxa"/>
            <w:shd w:val="clear" w:color="auto" w:fill="FFFFFF"/>
          </w:tcPr>
          <w:p w:rsidR="00D13FC7" w:rsidRPr="00E24BE4" w:rsidRDefault="007B15C6" w:rsidP="00E24BE4">
            <w:pPr>
              <w:jc w:val="center"/>
              <w:rPr>
                <w:bCs/>
                <w:color w:val="1D1B11"/>
                <w:sz w:val="24"/>
                <w:szCs w:val="24"/>
                <w:lang w:eastAsia="ru-RU"/>
              </w:rPr>
            </w:pPr>
            <w:r w:rsidRPr="00E24BE4">
              <w:rPr>
                <w:bCs/>
                <w:color w:val="1D1B11"/>
                <w:sz w:val="24"/>
                <w:szCs w:val="24"/>
                <w:lang w:eastAsia="ru-RU"/>
              </w:rPr>
              <w:t>14</w:t>
            </w:r>
          </w:p>
        </w:tc>
        <w:tc>
          <w:tcPr>
            <w:tcW w:w="2489" w:type="dxa"/>
            <w:shd w:val="clear" w:color="auto" w:fill="FFFFFF"/>
          </w:tcPr>
          <w:p w:rsidR="00D13FC7" w:rsidRPr="00E24BE4" w:rsidRDefault="007B15C6" w:rsidP="007B15C6">
            <w:pPr>
              <w:rPr>
                <w:b/>
                <w:color w:val="1D1B11"/>
                <w:sz w:val="22"/>
                <w:szCs w:val="22"/>
              </w:rPr>
            </w:pPr>
            <w:r w:rsidRPr="00E24BE4">
              <w:rPr>
                <w:b/>
                <w:bCs/>
                <w:color w:val="1D1B11"/>
                <w:sz w:val="22"/>
                <w:szCs w:val="22"/>
              </w:rPr>
              <w:t>Gulbenes pilsēta</w:t>
            </w:r>
          </w:p>
        </w:tc>
        <w:tc>
          <w:tcPr>
            <w:tcW w:w="1690" w:type="dxa"/>
            <w:shd w:val="clear" w:color="auto" w:fill="FFFFFF"/>
          </w:tcPr>
          <w:p w:rsidR="00D13FC7" w:rsidRPr="00E24BE4" w:rsidRDefault="007B15C6" w:rsidP="00E24BE4">
            <w:pPr>
              <w:jc w:val="center"/>
              <w:rPr>
                <w:color w:val="1D1B11"/>
                <w:sz w:val="24"/>
                <w:szCs w:val="24"/>
                <w:lang w:eastAsia="ru-RU"/>
              </w:rPr>
            </w:pPr>
            <w:r w:rsidRPr="00E24BE4">
              <w:rPr>
                <w:color w:val="1D1B11"/>
                <w:sz w:val="24"/>
                <w:szCs w:val="24"/>
                <w:lang w:eastAsia="ru-RU"/>
              </w:rPr>
              <w:t>59,38</w:t>
            </w:r>
          </w:p>
        </w:tc>
        <w:tc>
          <w:tcPr>
            <w:tcW w:w="1690" w:type="dxa"/>
            <w:shd w:val="clear" w:color="auto" w:fill="FFFFFF"/>
          </w:tcPr>
          <w:p w:rsidR="00D13FC7" w:rsidRPr="00E24BE4" w:rsidRDefault="007B15C6" w:rsidP="00E24BE4">
            <w:pPr>
              <w:jc w:val="center"/>
              <w:rPr>
                <w:color w:val="1D1B11"/>
                <w:sz w:val="24"/>
                <w:szCs w:val="24"/>
                <w:lang w:eastAsia="ru-RU"/>
              </w:rPr>
            </w:pPr>
            <w:r w:rsidRPr="00E24BE4">
              <w:rPr>
                <w:color w:val="1D1B11"/>
                <w:sz w:val="24"/>
                <w:szCs w:val="24"/>
                <w:lang w:eastAsia="ru-RU"/>
              </w:rPr>
              <w:t>3764,78</w:t>
            </w:r>
          </w:p>
        </w:tc>
        <w:tc>
          <w:tcPr>
            <w:tcW w:w="1690" w:type="dxa"/>
            <w:shd w:val="clear" w:color="auto" w:fill="FFFFFF"/>
          </w:tcPr>
          <w:p w:rsidR="00D13FC7" w:rsidRPr="00E24BE4" w:rsidRDefault="007B15C6" w:rsidP="00E24BE4">
            <w:pPr>
              <w:jc w:val="center"/>
              <w:rPr>
                <w:color w:val="1D1B11"/>
                <w:sz w:val="24"/>
                <w:szCs w:val="24"/>
                <w:lang w:eastAsia="ru-RU"/>
              </w:rPr>
            </w:pPr>
            <w:r w:rsidRPr="00E24BE4">
              <w:rPr>
                <w:color w:val="1D1B11"/>
                <w:sz w:val="24"/>
                <w:szCs w:val="24"/>
                <w:lang w:eastAsia="ru-RU"/>
              </w:rPr>
              <w:t>1263,90</w:t>
            </w:r>
          </w:p>
        </w:tc>
        <w:tc>
          <w:tcPr>
            <w:tcW w:w="1690" w:type="dxa"/>
            <w:shd w:val="clear" w:color="auto" w:fill="FFFFFF"/>
          </w:tcPr>
          <w:p w:rsidR="00D13FC7" w:rsidRPr="00E24BE4" w:rsidRDefault="005976D5" w:rsidP="00E24BE4">
            <w:pPr>
              <w:jc w:val="center"/>
              <w:rPr>
                <w:color w:val="1D1B11"/>
                <w:sz w:val="24"/>
                <w:szCs w:val="24"/>
                <w:lang w:eastAsia="ru-RU"/>
              </w:rPr>
            </w:pPr>
            <w:r w:rsidRPr="00E24BE4">
              <w:rPr>
                <w:color w:val="1D1B11"/>
                <w:sz w:val="24"/>
                <w:szCs w:val="24"/>
                <w:lang w:eastAsia="ru-RU"/>
              </w:rPr>
              <w:t>413,42</w:t>
            </w:r>
          </w:p>
        </w:tc>
      </w:tr>
      <w:tr w:rsidR="00474BB4" w:rsidRPr="00E24BE4" w:rsidTr="00E24BE4">
        <w:tc>
          <w:tcPr>
            <w:tcW w:w="890" w:type="dxa"/>
            <w:shd w:val="clear" w:color="auto" w:fill="EAF1DD"/>
          </w:tcPr>
          <w:p w:rsidR="007B15C6" w:rsidRPr="00E24BE4" w:rsidRDefault="007B15C6" w:rsidP="00E24BE4">
            <w:pPr>
              <w:jc w:val="center"/>
              <w:rPr>
                <w:bCs/>
                <w:color w:val="1D1B11"/>
                <w:sz w:val="24"/>
                <w:szCs w:val="24"/>
                <w:lang w:eastAsia="ru-RU"/>
              </w:rPr>
            </w:pPr>
          </w:p>
        </w:tc>
        <w:tc>
          <w:tcPr>
            <w:tcW w:w="2489" w:type="dxa"/>
            <w:shd w:val="clear" w:color="auto" w:fill="EAF1DD"/>
          </w:tcPr>
          <w:p w:rsidR="007B15C6" w:rsidRPr="00E24BE4" w:rsidRDefault="005976D5" w:rsidP="00E24BE4">
            <w:pPr>
              <w:jc w:val="right"/>
              <w:rPr>
                <w:b/>
                <w:bCs/>
                <w:color w:val="1D1B11"/>
                <w:sz w:val="22"/>
                <w:szCs w:val="22"/>
              </w:rPr>
            </w:pPr>
            <w:r w:rsidRPr="00E24BE4">
              <w:rPr>
                <w:b/>
                <w:bCs/>
                <w:color w:val="1D1B11"/>
                <w:sz w:val="22"/>
                <w:szCs w:val="22"/>
              </w:rPr>
              <w:t>Kopā</w:t>
            </w:r>
          </w:p>
        </w:tc>
        <w:tc>
          <w:tcPr>
            <w:tcW w:w="1690" w:type="dxa"/>
            <w:shd w:val="clear" w:color="auto" w:fill="EAF1DD"/>
          </w:tcPr>
          <w:p w:rsidR="007B15C6" w:rsidRPr="00E24BE4" w:rsidRDefault="005976D5" w:rsidP="00E24BE4">
            <w:pPr>
              <w:jc w:val="center"/>
              <w:rPr>
                <w:b/>
                <w:color w:val="1D1B11"/>
                <w:sz w:val="24"/>
                <w:szCs w:val="24"/>
                <w:lang w:eastAsia="ru-RU"/>
              </w:rPr>
            </w:pPr>
            <w:r w:rsidRPr="00E24BE4">
              <w:rPr>
                <w:b/>
                <w:color w:val="1D1B11"/>
                <w:sz w:val="24"/>
                <w:szCs w:val="24"/>
                <w:lang w:eastAsia="ru-RU"/>
              </w:rPr>
              <w:t>116,54</w:t>
            </w:r>
          </w:p>
        </w:tc>
        <w:tc>
          <w:tcPr>
            <w:tcW w:w="1690" w:type="dxa"/>
            <w:shd w:val="clear" w:color="auto" w:fill="EAF1DD"/>
          </w:tcPr>
          <w:p w:rsidR="007B15C6" w:rsidRPr="00E24BE4" w:rsidRDefault="005976D5" w:rsidP="00E24BE4">
            <w:pPr>
              <w:jc w:val="center"/>
              <w:rPr>
                <w:b/>
                <w:color w:val="1D1B11"/>
                <w:sz w:val="24"/>
                <w:szCs w:val="24"/>
                <w:lang w:eastAsia="ru-RU"/>
              </w:rPr>
            </w:pPr>
            <w:r w:rsidRPr="00E24BE4">
              <w:rPr>
                <w:b/>
                <w:color w:val="1D1B11"/>
                <w:sz w:val="24"/>
                <w:szCs w:val="24"/>
                <w:lang w:eastAsia="ru-RU"/>
              </w:rPr>
              <w:t>4717,86</w:t>
            </w:r>
          </w:p>
        </w:tc>
        <w:tc>
          <w:tcPr>
            <w:tcW w:w="1690" w:type="dxa"/>
            <w:shd w:val="clear" w:color="auto" w:fill="EAF1DD"/>
          </w:tcPr>
          <w:p w:rsidR="007B15C6" w:rsidRPr="00E24BE4" w:rsidRDefault="005976D5" w:rsidP="00E24BE4">
            <w:pPr>
              <w:jc w:val="center"/>
              <w:rPr>
                <w:b/>
                <w:color w:val="1D1B11"/>
                <w:sz w:val="24"/>
                <w:szCs w:val="24"/>
                <w:lang w:eastAsia="ru-RU"/>
              </w:rPr>
            </w:pPr>
            <w:r w:rsidRPr="00E24BE4">
              <w:rPr>
                <w:b/>
                <w:color w:val="1D1B11"/>
                <w:sz w:val="24"/>
                <w:szCs w:val="24"/>
                <w:lang w:eastAsia="ru-RU"/>
              </w:rPr>
              <w:t>1782,00</w:t>
            </w:r>
          </w:p>
        </w:tc>
        <w:tc>
          <w:tcPr>
            <w:tcW w:w="1690" w:type="dxa"/>
            <w:shd w:val="clear" w:color="auto" w:fill="EAF1DD"/>
          </w:tcPr>
          <w:p w:rsidR="007B15C6" w:rsidRPr="00E24BE4" w:rsidRDefault="005976D5" w:rsidP="00E24BE4">
            <w:pPr>
              <w:jc w:val="center"/>
              <w:rPr>
                <w:b/>
                <w:color w:val="1D1B11"/>
                <w:sz w:val="24"/>
                <w:szCs w:val="24"/>
                <w:lang w:eastAsia="ru-RU"/>
              </w:rPr>
            </w:pPr>
            <w:r w:rsidRPr="00E24BE4">
              <w:rPr>
                <w:b/>
                <w:color w:val="1D1B11"/>
                <w:sz w:val="24"/>
                <w:szCs w:val="24"/>
                <w:lang w:eastAsia="ru-RU"/>
              </w:rPr>
              <w:t>855,62</w:t>
            </w:r>
          </w:p>
        </w:tc>
      </w:tr>
    </w:tbl>
    <w:p w:rsidR="00680D2D" w:rsidRPr="00680D2D" w:rsidRDefault="00680D2D" w:rsidP="005976D5">
      <w:pPr>
        <w:spacing w:line="276" w:lineRule="auto"/>
        <w:rPr>
          <w:sz w:val="24"/>
          <w:szCs w:val="24"/>
        </w:rPr>
      </w:pPr>
    </w:p>
    <w:p w:rsidR="00CC1F08" w:rsidRPr="00680D2D" w:rsidRDefault="00CC1F08" w:rsidP="00CC1F08">
      <w:pPr>
        <w:jc w:val="both"/>
        <w:rPr>
          <w:sz w:val="24"/>
          <w:szCs w:val="24"/>
          <w:lang w:eastAsia="ru-RU"/>
        </w:rPr>
      </w:pPr>
      <w:r w:rsidRPr="00911A52">
        <w:rPr>
          <w:sz w:val="24"/>
          <w:szCs w:val="24"/>
          <w:lang w:eastAsia="ru-RU"/>
        </w:rPr>
        <w:lastRenderedPageBreak/>
        <w:t xml:space="preserve">            </w:t>
      </w:r>
      <w:r w:rsidRPr="00911A52">
        <w:rPr>
          <w:sz w:val="24"/>
          <w:szCs w:val="24"/>
          <w:lang w:val="ru-RU" w:eastAsia="ru-RU"/>
        </w:rPr>
        <w:t>SIA „</w:t>
      </w:r>
      <w:r w:rsidRPr="00911A52">
        <w:rPr>
          <w:sz w:val="24"/>
          <w:szCs w:val="24"/>
          <w:lang w:eastAsia="ru-RU"/>
        </w:rPr>
        <w:t>AP Kaudzītes”</w:t>
      </w:r>
      <w:r w:rsidRPr="00911A52">
        <w:rPr>
          <w:sz w:val="24"/>
          <w:szCs w:val="24"/>
          <w:lang w:val="ru-RU" w:eastAsia="ru-RU"/>
        </w:rPr>
        <w:t xml:space="preserve"> sniegtie dati liecina, ka šķiroto atkritumu dau</w:t>
      </w:r>
      <w:r w:rsidR="00680D2D">
        <w:rPr>
          <w:sz w:val="24"/>
          <w:szCs w:val="24"/>
          <w:lang w:val="ru-RU" w:eastAsia="ru-RU"/>
        </w:rPr>
        <w:t xml:space="preserve">dzumam ir tendence </w:t>
      </w:r>
      <w:r w:rsidR="00680D2D">
        <w:rPr>
          <w:sz w:val="24"/>
          <w:szCs w:val="24"/>
          <w:lang w:eastAsia="ru-RU"/>
        </w:rPr>
        <w:t xml:space="preserve">palielināties. SIA </w:t>
      </w:r>
      <w:r w:rsidR="00E248FE">
        <w:rPr>
          <w:sz w:val="24"/>
          <w:szCs w:val="24"/>
          <w:lang w:eastAsia="ru-RU"/>
        </w:rPr>
        <w:t>“</w:t>
      </w:r>
      <w:r w:rsidR="00680D2D">
        <w:rPr>
          <w:sz w:val="24"/>
          <w:szCs w:val="24"/>
          <w:lang w:eastAsia="ru-RU"/>
        </w:rPr>
        <w:t>AP</w:t>
      </w:r>
      <w:r w:rsidR="00E248FE">
        <w:rPr>
          <w:sz w:val="24"/>
          <w:szCs w:val="24"/>
          <w:lang w:eastAsia="ru-RU"/>
        </w:rPr>
        <w:t xml:space="preserve"> </w:t>
      </w:r>
      <w:r w:rsidR="00E248FE" w:rsidRPr="00E248FE">
        <w:rPr>
          <w:sz w:val="24"/>
          <w:szCs w:val="24"/>
          <w:lang w:eastAsia="ru-RU"/>
        </w:rPr>
        <w:t>Kaudzītes</w:t>
      </w:r>
      <w:r w:rsidR="00E248FE">
        <w:rPr>
          <w:sz w:val="24"/>
          <w:szCs w:val="24"/>
          <w:lang w:eastAsia="ru-RU"/>
        </w:rPr>
        <w:t>”</w:t>
      </w:r>
      <w:r w:rsidR="00680D2D">
        <w:rPr>
          <w:sz w:val="24"/>
          <w:szCs w:val="24"/>
          <w:lang w:eastAsia="ru-RU"/>
        </w:rPr>
        <w:t xml:space="preserve"> sni</w:t>
      </w:r>
      <w:r w:rsidR="00B172A3">
        <w:rPr>
          <w:sz w:val="24"/>
          <w:szCs w:val="24"/>
          <w:lang w:eastAsia="ru-RU"/>
        </w:rPr>
        <w:t>e</w:t>
      </w:r>
      <w:r w:rsidR="00680D2D">
        <w:rPr>
          <w:sz w:val="24"/>
          <w:szCs w:val="24"/>
          <w:lang w:eastAsia="ru-RU"/>
        </w:rPr>
        <w:t>gtie dati par polig</w:t>
      </w:r>
      <w:r w:rsidR="00B172A3">
        <w:rPr>
          <w:sz w:val="24"/>
          <w:szCs w:val="24"/>
          <w:lang w:eastAsia="ru-RU"/>
        </w:rPr>
        <w:t>o</w:t>
      </w:r>
      <w:r w:rsidR="00680D2D">
        <w:rPr>
          <w:sz w:val="24"/>
          <w:szCs w:val="24"/>
          <w:lang w:eastAsia="ru-RU"/>
        </w:rPr>
        <w:t xml:space="preserve">nā </w:t>
      </w:r>
      <w:r w:rsidR="00B172A3">
        <w:rPr>
          <w:sz w:val="24"/>
          <w:szCs w:val="24"/>
          <w:lang w:eastAsia="ru-RU"/>
        </w:rPr>
        <w:t>K</w:t>
      </w:r>
      <w:r w:rsidR="00680D2D">
        <w:rPr>
          <w:sz w:val="24"/>
          <w:szCs w:val="24"/>
          <w:lang w:eastAsia="ru-RU"/>
        </w:rPr>
        <w:t>audzītes</w:t>
      </w:r>
      <w:r w:rsidR="00B172A3">
        <w:rPr>
          <w:sz w:val="24"/>
          <w:szCs w:val="24"/>
          <w:lang w:eastAsia="ru-RU"/>
        </w:rPr>
        <w:t xml:space="preserve"> </w:t>
      </w:r>
      <w:r w:rsidR="00680D2D">
        <w:rPr>
          <w:sz w:val="24"/>
          <w:szCs w:val="24"/>
          <w:lang w:eastAsia="ru-RU"/>
        </w:rPr>
        <w:t>ievestiem dalīto vākto atkritumu da</w:t>
      </w:r>
      <w:r w:rsidR="00831B39">
        <w:rPr>
          <w:sz w:val="24"/>
          <w:szCs w:val="24"/>
          <w:lang w:eastAsia="ru-RU"/>
        </w:rPr>
        <w:t>udzumu,</w:t>
      </w:r>
      <w:r w:rsidR="00680D2D">
        <w:rPr>
          <w:sz w:val="24"/>
          <w:szCs w:val="24"/>
          <w:lang w:eastAsia="ru-RU"/>
        </w:rPr>
        <w:t xml:space="preserve"> pa ga</w:t>
      </w:r>
      <w:r w:rsidR="005976D5">
        <w:rPr>
          <w:sz w:val="24"/>
          <w:szCs w:val="24"/>
          <w:lang w:eastAsia="ru-RU"/>
        </w:rPr>
        <w:t>diem apkopoti tabulā Nr. 4.1.4.3</w:t>
      </w:r>
      <w:r w:rsidR="00680D2D" w:rsidRPr="00680D2D">
        <w:rPr>
          <w:sz w:val="24"/>
          <w:szCs w:val="24"/>
          <w:lang w:eastAsia="ru-RU"/>
        </w:rPr>
        <w:t>.</w:t>
      </w:r>
      <w:r w:rsidR="00B172A3">
        <w:rPr>
          <w:sz w:val="24"/>
          <w:szCs w:val="24"/>
          <w:lang w:eastAsia="ru-RU"/>
        </w:rPr>
        <w:t xml:space="preserve"> </w:t>
      </w:r>
    </w:p>
    <w:p w:rsidR="00680D2D" w:rsidRPr="00680D2D" w:rsidRDefault="005976D5" w:rsidP="00B172A3">
      <w:pPr>
        <w:jc w:val="right"/>
        <w:rPr>
          <w:sz w:val="24"/>
          <w:szCs w:val="24"/>
          <w:lang w:eastAsia="ru-RU"/>
        </w:rPr>
      </w:pPr>
      <w:r>
        <w:rPr>
          <w:sz w:val="24"/>
          <w:szCs w:val="24"/>
          <w:lang w:eastAsia="ru-RU"/>
        </w:rPr>
        <w:t>T</w:t>
      </w:r>
      <w:r w:rsidR="00B172A3">
        <w:rPr>
          <w:sz w:val="24"/>
          <w:szCs w:val="24"/>
          <w:lang w:eastAsia="ru-RU"/>
        </w:rPr>
        <w:t>abula</w:t>
      </w:r>
      <w:r>
        <w:rPr>
          <w:sz w:val="24"/>
          <w:szCs w:val="24"/>
          <w:lang w:eastAsia="ru-RU"/>
        </w:rPr>
        <w:t xml:space="preserve"> Nr. 4.1.4.3</w:t>
      </w:r>
      <w:r w:rsidR="00B172A3" w:rsidRPr="00B172A3">
        <w:rPr>
          <w:sz w:val="24"/>
          <w:szCs w:val="24"/>
          <w:lang w:eastAsia="ru-RU"/>
        </w:rPr>
        <w:t>.</w:t>
      </w:r>
    </w:p>
    <w:tbl>
      <w:tblPr>
        <w:tblW w:w="0" w:type="auto"/>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4A0" w:firstRow="1" w:lastRow="0" w:firstColumn="1" w:lastColumn="0" w:noHBand="0" w:noVBand="1"/>
      </w:tblPr>
      <w:tblGrid>
        <w:gridCol w:w="1748"/>
        <w:gridCol w:w="1049"/>
        <w:gridCol w:w="1354"/>
        <w:gridCol w:w="1354"/>
        <w:gridCol w:w="1355"/>
        <w:gridCol w:w="1355"/>
        <w:gridCol w:w="1355"/>
      </w:tblGrid>
      <w:tr w:rsidR="00613398" w:rsidRPr="00E24BE4" w:rsidTr="00E24BE4">
        <w:tc>
          <w:tcPr>
            <w:tcW w:w="1809" w:type="dxa"/>
            <w:tcBorders>
              <w:top w:val="single" w:sz="8" w:space="0" w:color="9BBB59"/>
              <w:left w:val="single" w:sz="8" w:space="0" w:color="9BBB59"/>
              <w:bottom w:val="single" w:sz="18" w:space="0" w:color="9BBB59"/>
              <w:right w:val="single" w:sz="8" w:space="0" w:color="9BBB59"/>
            </w:tcBorders>
            <w:shd w:val="clear" w:color="auto" w:fill="auto"/>
          </w:tcPr>
          <w:p w:rsidR="00613398" w:rsidRPr="00E24BE4" w:rsidRDefault="00613398" w:rsidP="00E24BE4">
            <w:pPr>
              <w:jc w:val="center"/>
              <w:rPr>
                <w:rFonts w:ascii="Cambria" w:hAnsi="Cambria"/>
                <w:b/>
                <w:bCs/>
                <w:color w:val="1D1B11"/>
                <w:sz w:val="18"/>
                <w:szCs w:val="18"/>
                <w:lang w:eastAsia="ru-RU"/>
              </w:rPr>
            </w:pPr>
            <w:r w:rsidRPr="00E24BE4">
              <w:rPr>
                <w:rFonts w:ascii="Cambria" w:hAnsi="Cambria"/>
                <w:b/>
                <w:bCs/>
                <w:color w:val="1D1B11"/>
                <w:sz w:val="18"/>
                <w:szCs w:val="18"/>
                <w:lang w:eastAsia="ru-RU"/>
              </w:rPr>
              <w:t>Dalīti vākto atkritumu daudzums t/gadā</w:t>
            </w:r>
          </w:p>
        </w:tc>
        <w:tc>
          <w:tcPr>
            <w:tcW w:w="1087" w:type="dxa"/>
            <w:tcBorders>
              <w:top w:val="single" w:sz="8" w:space="0" w:color="9BBB59"/>
              <w:left w:val="single" w:sz="8" w:space="0" w:color="9BBB59"/>
              <w:bottom w:val="single" w:sz="18" w:space="0" w:color="9BBB59"/>
              <w:right w:val="single" w:sz="8" w:space="0" w:color="9BBB59"/>
            </w:tcBorders>
            <w:shd w:val="clear" w:color="auto" w:fill="auto"/>
          </w:tcPr>
          <w:p w:rsidR="00613398" w:rsidRPr="00E24BE4" w:rsidRDefault="00613398" w:rsidP="00E24BE4">
            <w:pPr>
              <w:jc w:val="center"/>
              <w:rPr>
                <w:rFonts w:ascii="Cambria" w:hAnsi="Cambria"/>
                <w:b/>
                <w:bCs/>
                <w:color w:val="1D1B11"/>
                <w:sz w:val="24"/>
                <w:szCs w:val="24"/>
                <w:lang w:eastAsia="ru-RU"/>
              </w:rPr>
            </w:pPr>
            <w:r w:rsidRPr="00E24BE4">
              <w:rPr>
                <w:rFonts w:ascii="Cambria" w:hAnsi="Cambria"/>
                <w:b/>
                <w:bCs/>
                <w:color w:val="1D1B11"/>
                <w:sz w:val="24"/>
                <w:szCs w:val="24"/>
                <w:lang w:eastAsia="ru-RU"/>
              </w:rPr>
              <w:t>2010.</w:t>
            </w:r>
          </w:p>
        </w:tc>
        <w:tc>
          <w:tcPr>
            <w:tcW w:w="1448" w:type="dxa"/>
            <w:tcBorders>
              <w:top w:val="single" w:sz="8" w:space="0" w:color="9BBB59"/>
              <w:left w:val="single" w:sz="8" w:space="0" w:color="9BBB59"/>
              <w:bottom w:val="single" w:sz="18" w:space="0" w:color="9BBB59"/>
              <w:right w:val="single" w:sz="8" w:space="0" w:color="9BBB59"/>
            </w:tcBorders>
            <w:shd w:val="clear" w:color="auto" w:fill="auto"/>
          </w:tcPr>
          <w:p w:rsidR="00613398" w:rsidRPr="00E24BE4" w:rsidRDefault="00613398" w:rsidP="00E24BE4">
            <w:pPr>
              <w:jc w:val="center"/>
              <w:rPr>
                <w:rFonts w:ascii="Cambria" w:hAnsi="Cambria"/>
                <w:b/>
                <w:bCs/>
                <w:color w:val="1D1B11"/>
                <w:sz w:val="24"/>
                <w:szCs w:val="24"/>
                <w:lang w:eastAsia="ru-RU"/>
              </w:rPr>
            </w:pPr>
            <w:r w:rsidRPr="00E24BE4">
              <w:rPr>
                <w:rFonts w:ascii="Cambria" w:hAnsi="Cambria"/>
                <w:b/>
                <w:bCs/>
                <w:color w:val="1D1B11"/>
                <w:sz w:val="24"/>
                <w:szCs w:val="24"/>
                <w:lang w:eastAsia="ru-RU"/>
              </w:rPr>
              <w:t>2011.</w:t>
            </w:r>
          </w:p>
        </w:tc>
        <w:tc>
          <w:tcPr>
            <w:tcW w:w="1448" w:type="dxa"/>
            <w:tcBorders>
              <w:top w:val="single" w:sz="8" w:space="0" w:color="9BBB59"/>
              <w:left w:val="single" w:sz="8" w:space="0" w:color="9BBB59"/>
              <w:bottom w:val="single" w:sz="18" w:space="0" w:color="9BBB59"/>
              <w:right w:val="single" w:sz="8" w:space="0" w:color="9BBB59"/>
            </w:tcBorders>
            <w:shd w:val="clear" w:color="auto" w:fill="auto"/>
          </w:tcPr>
          <w:p w:rsidR="00613398" w:rsidRPr="00E24BE4" w:rsidRDefault="00613398" w:rsidP="00E24BE4">
            <w:pPr>
              <w:jc w:val="center"/>
              <w:rPr>
                <w:rFonts w:ascii="Cambria" w:hAnsi="Cambria"/>
                <w:b/>
                <w:bCs/>
                <w:color w:val="1D1B11"/>
                <w:sz w:val="24"/>
                <w:szCs w:val="24"/>
                <w:lang w:eastAsia="ru-RU"/>
              </w:rPr>
            </w:pPr>
            <w:r w:rsidRPr="00E24BE4">
              <w:rPr>
                <w:rFonts w:ascii="Cambria" w:hAnsi="Cambria"/>
                <w:b/>
                <w:bCs/>
                <w:color w:val="1D1B11"/>
                <w:sz w:val="24"/>
                <w:szCs w:val="24"/>
                <w:lang w:eastAsia="ru-RU"/>
              </w:rPr>
              <w:t>2012.</w:t>
            </w:r>
          </w:p>
        </w:tc>
        <w:tc>
          <w:tcPr>
            <w:tcW w:w="1449" w:type="dxa"/>
            <w:tcBorders>
              <w:top w:val="single" w:sz="8" w:space="0" w:color="9BBB59"/>
              <w:left w:val="single" w:sz="8" w:space="0" w:color="9BBB59"/>
              <w:bottom w:val="single" w:sz="18" w:space="0" w:color="9BBB59"/>
              <w:right w:val="single" w:sz="8" w:space="0" w:color="9BBB59"/>
            </w:tcBorders>
            <w:shd w:val="clear" w:color="auto" w:fill="auto"/>
          </w:tcPr>
          <w:p w:rsidR="00613398" w:rsidRPr="00E24BE4" w:rsidRDefault="00613398" w:rsidP="00E24BE4">
            <w:pPr>
              <w:jc w:val="center"/>
              <w:rPr>
                <w:rFonts w:ascii="Cambria" w:hAnsi="Cambria"/>
                <w:b/>
                <w:bCs/>
                <w:color w:val="1D1B11"/>
                <w:sz w:val="24"/>
                <w:szCs w:val="24"/>
                <w:lang w:eastAsia="ru-RU"/>
              </w:rPr>
            </w:pPr>
            <w:r w:rsidRPr="00E24BE4">
              <w:rPr>
                <w:rFonts w:ascii="Cambria" w:hAnsi="Cambria"/>
                <w:b/>
                <w:bCs/>
                <w:color w:val="1D1B11"/>
                <w:sz w:val="24"/>
                <w:szCs w:val="24"/>
                <w:lang w:eastAsia="ru-RU"/>
              </w:rPr>
              <w:t>2013.</w:t>
            </w:r>
          </w:p>
        </w:tc>
        <w:tc>
          <w:tcPr>
            <w:tcW w:w="1449" w:type="dxa"/>
            <w:tcBorders>
              <w:top w:val="single" w:sz="8" w:space="0" w:color="9BBB59"/>
              <w:left w:val="single" w:sz="8" w:space="0" w:color="9BBB59"/>
              <w:bottom w:val="single" w:sz="18" w:space="0" w:color="9BBB59"/>
              <w:right w:val="single" w:sz="8" w:space="0" w:color="9BBB59"/>
            </w:tcBorders>
            <w:shd w:val="clear" w:color="auto" w:fill="auto"/>
          </w:tcPr>
          <w:p w:rsidR="00613398" w:rsidRPr="00E24BE4" w:rsidRDefault="00613398" w:rsidP="00E24BE4">
            <w:pPr>
              <w:jc w:val="center"/>
              <w:rPr>
                <w:rFonts w:ascii="Cambria" w:hAnsi="Cambria"/>
                <w:b/>
                <w:bCs/>
                <w:color w:val="1D1B11"/>
                <w:sz w:val="24"/>
                <w:szCs w:val="24"/>
                <w:lang w:eastAsia="ru-RU"/>
              </w:rPr>
            </w:pPr>
            <w:r w:rsidRPr="00E24BE4">
              <w:rPr>
                <w:rFonts w:ascii="Cambria" w:hAnsi="Cambria"/>
                <w:b/>
                <w:bCs/>
                <w:color w:val="1D1B11"/>
                <w:sz w:val="24"/>
                <w:szCs w:val="24"/>
                <w:lang w:eastAsia="ru-RU"/>
              </w:rPr>
              <w:t>2014.</w:t>
            </w:r>
          </w:p>
        </w:tc>
        <w:tc>
          <w:tcPr>
            <w:tcW w:w="1449" w:type="dxa"/>
            <w:tcBorders>
              <w:top w:val="single" w:sz="8" w:space="0" w:color="9BBB59"/>
              <w:left w:val="single" w:sz="8" w:space="0" w:color="9BBB59"/>
              <w:bottom w:val="single" w:sz="18" w:space="0" w:color="9BBB59"/>
              <w:right w:val="single" w:sz="8" w:space="0" w:color="9BBB59"/>
            </w:tcBorders>
            <w:shd w:val="clear" w:color="auto" w:fill="auto"/>
          </w:tcPr>
          <w:p w:rsidR="00613398" w:rsidRPr="00E24BE4" w:rsidRDefault="00613398" w:rsidP="00E24BE4">
            <w:pPr>
              <w:jc w:val="center"/>
              <w:rPr>
                <w:rFonts w:ascii="Cambria" w:hAnsi="Cambria"/>
                <w:b/>
                <w:bCs/>
                <w:color w:val="1D1B11"/>
                <w:sz w:val="24"/>
                <w:szCs w:val="24"/>
                <w:lang w:eastAsia="ru-RU"/>
              </w:rPr>
            </w:pPr>
            <w:r w:rsidRPr="00E24BE4">
              <w:rPr>
                <w:rFonts w:ascii="Cambria" w:hAnsi="Cambria"/>
                <w:b/>
                <w:bCs/>
                <w:color w:val="1D1B11"/>
                <w:sz w:val="24"/>
                <w:szCs w:val="24"/>
                <w:lang w:eastAsia="ru-RU"/>
              </w:rPr>
              <w:t>2015.</w:t>
            </w:r>
          </w:p>
        </w:tc>
      </w:tr>
      <w:tr w:rsidR="00613398" w:rsidRPr="00E24BE4" w:rsidTr="00E24BE4">
        <w:tc>
          <w:tcPr>
            <w:tcW w:w="1809" w:type="dxa"/>
            <w:tcBorders>
              <w:top w:val="single" w:sz="8" w:space="0" w:color="9BBB59"/>
              <w:left w:val="single" w:sz="8" w:space="0" w:color="9BBB59"/>
              <w:bottom w:val="single" w:sz="8" w:space="0" w:color="9BBB59"/>
              <w:right w:val="single" w:sz="8" w:space="0" w:color="9BBB59"/>
            </w:tcBorders>
            <w:shd w:val="clear" w:color="auto" w:fill="E6EED5"/>
          </w:tcPr>
          <w:p w:rsidR="00613398" w:rsidRPr="00E24BE4" w:rsidRDefault="00680D2D" w:rsidP="00E24BE4">
            <w:pPr>
              <w:jc w:val="center"/>
              <w:rPr>
                <w:rFonts w:ascii="Cambria" w:hAnsi="Cambria"/>
                <w:b/>
                <w:bCs/>
                <w:color w:val="1D1B11"/>
                <w:sz w:val="24"/>
                <w:szCs w:val="24"/>
                <w:lang w:eastAsia="ru-RU"/>
              </w:rPr>
            </w:pPr>
            <w:r w:rsidRPr="00E24BE4">
              <w:rPr>
                <w:rFonts w:ascii="Cambria" w:hAnsi="Cambria"/>
                <w:b/>
                <w:bCs/>
                <w:color w:val="1D1B11"/>
                <w:sz w:val="24"/>
                <w:szCs w:val="24"/>
                <w:lang w:eastAsia="ru-RU"/>
              </w:rPr>
              <w:t>SIA “</w:t>
            </w:r>
            <w:r w:rsidR="00613398" w:rsidRPr="00E24BE4">
              <w:rPr>
                <w:rFonts w:ascii="Cambria" w:hAnsi="Cambria"/>
                <w:b/>
                <w:bCs/>
                <w:color w:val="1D1B11"/>
                <w:sz w:val="24"/>
                <w:szCs w:val="24"/>
                <w:lang w:eastAsia="ru-RU"/>
              </w:rPr>
              <w:t>AP Kaudzītes</w:t>
            </w:r>
            <w:r w:rsidRPr="00E24BE4">
              <w:rPr>
                <w:rFonts w:ascii="Cambria" w:hAnsi="Cambria"/>
                <w:b/>
                <w:bCs/>
                <w:color w:val="1D1B11"/>
                <w:sz w:val="24"/>
                <w:szCs w:val="24"/>
                <w:lang w:eastAsia="ru-RU"/>
              </w:rPr>
              <w:t>”</w:t>
            </w:r>
          </w:p>
        </w:tc>
        <w:tc>
          <w:tcPr>
            <w:tcW w:w="1087" w:type="dxa"/>
            <w:tcBorders>
              <w:top w:val="single" w:sz="8" w:space="0" w:color="9BBB59"/>
              <w:left w:val="single" w:sz="8" w:space="0" w:color="9BBB59"/>
              <w:bottom w:val="single" w:sz="8" w:space="0" w:color="9BBB59"/>
              <w:right w:val="single" w:sz="8" w:space="0" w:color="9BBB59"/>
            </w:tcBorders>
            <w:shd w:val="clear" w:color="auto" w:fill="E6EED5"/>
          </w:tcPr>
          <w:p w:rsidR="00613398" w:rsidRPr="00E24BE4" w:rsidRDefault="00680D2D" w:rsidP="00E24BE4">
            <w:pPr>
              <w:jc w:val="center"/>
              <w:rPr>
                <w:color w:val="1D1B11"/>
                <w:sz w:val="24"/>
                <w:szCs w:val="24"/>
                <w:lang w:eastAsia="ru-RU"/>
              </w:rPr>
            </w:pPr>
            <w:r w:rsidRPr="00E24BE4">
              <w:rPr>
                <w:color w:val="1D1B11"/>
                <w:sz w:val="24"/>
                <w:szCs w:val="24"/>
                <w:lang w:val="ru-RU" w:eastAsia="ru-RU"/>
              </w:rPr>
              <w:t>806</w:t>
            </w:r>
          </w:p>
        </w:tc>
        <w:tc>
          <w:tcPr>
            <w:tcW w:w="1448" w:type="dxa"/>
            <w:tcBorders>
              <w:top w:val="single" w:sz="8" w:space="0" w:color="9BBB59"/>
              <w:left w:val="single" w:sz="8" w:space="0" w:color="9BBB59"/>
              <w:bottom w:val="single" w:sz="8" w:space="0" w:color="9BBB59"/>
              <w:right w:val="single" w:sz="8" w:space="0" w:color="9BBB59"/>
            </w:tcBorders>
            <w:shd w:val="clear" w:color="auto" w:fill="E6EED5"/>
          </w:tcPr>
          <w:p w:rsidR="00613398" w:rsidRPr="00E24BE4" w:rsidRDefault="00680D2D" w:rsidP="00E24BE4">
            <w:pPr>
              <w:jc w:val="center"/>
              <w:rPr>
                <w:color w:val="1D1B11"/>
                <w:sz w:val="24"/>
                <w:szCs w:val="24"/>
                <w:lang w:eastAsia="ru-RU"/>
              </w:rPr>
            </w:pPr>
            <w:r w:rsidRPr="00E24BE4">
              <w:rPr>
                <w:color w:val="1D1B11"/>
                <w:sz w:val="24"/>
                <w:szCs w:val="24"/>
                <w:lang w:val="ru-RU" w:eastAsia="ru-RU"/>
              </w:rPr>
              <w:t>723</w:t>
            </w:r>
          </w:p>
        </w:tc>
        <w:tc>
          <w:tcPr>
            <w:tcW w:w="1448" w:type="dxa"/>
            <w:tcBorders>
              <w:top w:val="single" w:sz="8" w:space="0" w:color="9BBB59"/>
              <w:left w:val="single" w:sz="8" w:space="0" w:color="9BBB59"/>
              <w:bottom w:val="single" w:sz="8" w:space="0" w:color="9BBB59"/>
              <w:right w:val="single" w:sz="8" w:space="0" w:color="9BBB59"/>
            </w:tcBorders>
            <w:shd w:val="clear" w:color="auto" w:fill="E6EED5"/>
          </w:tcPr>
          <w:p w:rsidR="00613398" w:rsidRPr="00E24BE4" w:rsidRDefault="00680D2D" w:rsidP="00E24BE4">
            <w:pPr>
              <w:jc w:val="center"/>
              <w:rPr>
                <w:color w:val="1D1B11"/>
                <w:sz w:val="24"/>
                <w:szCs w:val="24"/>
                <w:lang w:eastAsia="ru-RU"/>
              </w:rPr>
            </w:pPr>
            <w:r w:rsidRPr="00E24BE4">
              <w:rPr>
                <w:color w:val="1D1B11"/>
                <w:sz w:val="24"/>
                <w:szCs w:val="24"/>
                <w:lang w:val="ru-RU" w:eastAsia="ru-RU"/>
              </w:rPr>
              <w:t>523</w:t>
            </w:r>
          </w:p>
        </w:tc>
        <w:tc>
          <w:tcPr>
            <w:tcW w:w="1449" w:type="dxa"/>
            <w:tcBorders>
              <w:top w:val="single" w:sz="8" w:space="0" w:color="9BBB59"/>
              <w:left w:val="single" w:sz="8" w:space="0" w:color="9BBB59"/>
              <w:bottom w:val="single" w:sz="8" w:space="0" w:color="9BBB59"/>
              <w:right w:val="single" w:sz="8" w:space="0" w:color="9BBB59"/>
            </w:tcBorders>
            <w:shd w:val="clear" w:color="auto" w:fill="E6EED5"/>
          </w:tcPr>
          <w:p w:rsidR="00613398" w:rsidRPr="00E24BE4" w:rsidRDefault="00680D2D" w:rsidP="00E24BE4">
            <w:pPr>
              <w:jc w:val="center"/>
              <w:rPr>
                <w:color w:val="1D1B11"/>
                <w:sz w:val="24"/>
                <w:szCs w:val="24"/>
                <w:lang w:eastAsia="ru-RU"/>
              </w:rPr>
            </w:pPr>
            <w:r w:rsidRPr="00E24BE4">
              <w:rPr>
                <w:color w:val="1D1B11"/>
                <w:sz w:val="24"/>
                <w:szCs w:val="24"/>
                <w:lang w:eastAsia="ru-RU"/>
              </w:rPr>
              <w:t>530</w:t>
            </w:r>
          </w:p>
        </w:tc>
        <w:tc>
          <w:tcPr>
            <w:tcW w:w="1449" w:type="dxa"/>
            <w:tcBorders>
              <w:top w:val="single" w:sz="8" w:space="0" w:color="9BBB59"/>
              <w:left w:val="single" w:sz="8" w:space="0" w:color="9BBB59"/>
              <w:bottom w:val="single" w:sz="8" w:space="0" w:color="9BBB59"/>
              <w:right w:val="single" w:sz="8" w:space="0" w:color="9BBB59"/>
            </w:tcBorders>
            <w:shd w:val="clear" w:color="auto" w:fill="E6EED5"/>
          </w:tcPr>
          <w:p w:rsidR="00613398" w:rsidRPr="00E24BE4" w:rsidRDefault="00680D2D" w:rsidP="00E24BE4">
            <w:pPr>
              <w:jc w:val="center"/>
              <w:rPr>
                <w:color w:val="1D1B11"/>
                <w:sz w:val="24"/>
                <w:szCs w:val="24"/>
                <w:lang w:eastAsia="ru-RU"/>
              </w:rPr>
            </w:pPr>
            <w:r w:rsidRPr="00E24BE4">
              <w:rPr>
                <w:color w:val="1D1B11"/>
                <w:sz w:val="24"/>
                <w:szCs w:val="24"/>
                <w:lang w:eastAsia="ru-RU"/>
              </w:rPr>
              <w:t>708</w:t>
            </w:r>
          </w:p>
        </w:tc>
        <w:tc>
          <w:tcPr>
            <w:tcW w:w="1449" w:type="dxa"/>
            <w:tcBorders>
              <w:top w:val="single" w:sz="8" w:space="0" w:color="9BBB59"/>
              <w:left w:val="single" w:sz="8" w:space="0" w:color="9BBB59"/>
              <w:bottom w:val="single" w:sz="8" w:space="0" w:color="9BBB59"/>
              <w:right w:val="single" w:sz="8" w:space="0" w:color="9BBB59"/>
            </w:tcBorders>
            <w:shd w:val="clear" w:color="auto" w:fill="E6EED5"/>
          </w:tcPr>
          <w:p w:rsidR="00613398" w:rsidRPr="00E24BE4" w:rsidRDefault="00680D2D" w:rsidP="00E24BE4">
            <w:pPr>
              <w:jc w:val="center"/>
              <w:rPr>
                <w:color w:val="1D1B11"/>
                <w:sz w:val="24"/>
                <w:szCs w:val="24"/>
                <w:lang w:eastAsia="ru-RU"/>
              </w:rPr>
            </w:pPr>
            <w:r w:rsidRPr="00E24BE4">
              <w:rPr>
                <w:color w:val="1D1B11"/>
                <w:sz w:val="24"/>
                <w:szCs w:val="24"/>
                <w:lang w:eastAsia="ru-RU"/>
              </w:rPr>
              <w:t>818</w:t>
            </w:r>
          </w:p>
        </w:tc>
      </w:tr>
    </w:tbl>
    <w:p w:rsidR="00613398" w:rsidRPr="00613398" w:rsidRDefault="00613398" w:rsidP="00680D2D">
      <w:pPr>
        <w:jc w:val="center"/>
        <w:rPr>
          <w:sz w:val="24"/>
          <w:szCs w:val="24"/>
          <w:lang w:eastAsia="ru-RU"/>
        </w:rPr>
      </w:pPr>
    </w:p>
    <w:p w:rsidR="00DE64F7" w:rsidRDefault="00CC1F08" w:rsidP="008D589D">
      <w:pPr>
        <w:spacing w:line="276" w:lineRule="auto"/>
        <w:ind w:firstLine="737"/>
        <w:jc w:val="both"/>
        <w:rPr>
          <w:sz w:val="24"/>
          <w:szCs w:val="24"/>
          <w:lang w:eastAsia="ru-RU"/>
        </w:rPr>
      </w:pPr>
      <w:r w:rsidRPr="00911A52">
        <w:rPr>
          <w:sz w:val="24"/>
          <w:szCs w:val="24"/>
          <w:lang w:val="ru-RU" w:eastAsia="ru-RU"/>
        </w:rPr>
        <w:t>Gulbenes novada teritorijā nav bīstamo sadzīves atkritumu apglabāšanas poligona. Bīstamie atkritumi tiek uzkrāti tiem speciāli ierīkotās vietās vai konteineros, kurus licencētas firmas nogādā bīstamo atkritumu apglabāšanas poligonos.</w:t>
      </w:r>
      <w:r w:rsidR="00240FBC">
        <w:rPr>
          <w:sz w:val="24"/>
          <w:szCs w:val="24"/>
          <w:lang w:eastAsia="ru-RU"/>
        </w:rPr>
        <w:t xml:space="preserve"> </w:t>
      </w:r>
      <w:r w:rsidR="008D589D" w:rsidRPr="008D589D">
        <w:rPr>
          <w:sz w:val="24"/>
          <w:szCs w:val="24"/>
          <w:lang w:eastAsia="ru-RU"/>
        </w:rPr>
        <w:t>Bīstamo atkritumu savākšanas konteineri atrodas</w:t>
      </w:r>
      <w:r w:rsidR="008D589D">
        <w:rPr>
          <w:sz w:val="24"/>
          <w:szCs w:val="24"/>
          <w:lang w:eastAsia="ru-RU"/>
        </w:rPr>
        <w:t xml:space="preserve"> Gulbenes pilsētā trijās vietās</w:t>
      </w:r>
      <w:r w:rsidR="008D589D" w:rsidRPr="008D589D">
        <w:rPr>
          <w:sz w:val="24"/>
          <w:szCs w:val="24"/>
          <w:lang w:eastAsia="ru-RU"/>
        </w:rPr>
        <w:t>:</w:t>
      </w:r>
      <w:r w:rsidR="008D589D">
        <w:rPr>
          <w:sz w:val="24"/>
          <w:szCs w:val="24"/>
          <w:lang w:eastAsia="ru-RU"/>
        </w:rPr>
        <w:t xml:space="preserve"> </w:t>
      </w:r>
      <w:r w:rsidR="008D589D" w:rsidRPr="008D589D">
        <w:rPr>
          <w:sz w:val="24"/>
          <w:szCs w:val="24"/>
          <w:lang w:eastAsia="ru-RU"/>
        </w:rPr>
        <w:t>SIA “AL</w:t>
      </w:r>
      <w:r w:rsidR="00831B39">
        <w:rPr>
          <w:sz w:val="24"/>
          <w:szCs w:val="24"/>
          <w:lang w:eastAsia="ru-RU"/>
        </w:rPr>
        <w:t xml:space="preserve">BA” – Blaumaņa iela 56A, </w:t>
      </w:r>
      <w:r w:rsidR="008D589D" w:rsidRPr="008D589D">
        <w:rPr>
          <w:sz w:val="24"/>
          <w:szCs w:val="24"/>
          <w:lang w:eastAsia="ru-RU"/>
        </w:rPr>
        <w:t>SIA “</w:t>
      </w:r>
      <w:r w:rsidR="008D589D">
        <w:rPr>
          <w:sz w:val="24"/>
          <w:szCs w:val="24"/>
          <w:lang w:eastAsia="ru-RU"/>
        </w:rPr>
        <w:t xml:space="preserve">Tolmets” – Malas iela 8 un </w:t>
      </w:r>
      <w:r w:rsidR="008D589D" w:rsidRPr="008D589D">
        <w:rPr>
          <w:sz w:val="24"/>
          <w:szCs w:val="24"/>
          <w:lang w:eastAsia="ru-RU"/>
        </w:rPr>
        <w:t>SIA “ZAA</w:t>
      </w:r>
      <w:r w:rsidR="008D589D">
        <w:rPr>
          <w:sz w:val="24"/>
          <w:szCs w:val="24"/>
          <w:lang w:eastAsia="ru-RU"/>
        </w:rPr>
        <w:t>O Systems – Brīvības</w:t>
      </w:r>
      <w:r w:rsidR="0005655F">
        <w:rPr>
          <w:sz w:val="24"/>
          <w:szCs w:val="24"/>
          <w:lang w:eastAsia="ru-RU"/>
        </w:rPr>
        <w:t xml:space="preserve"> iela</w:t>
      </w:r>
      <w:r w:rsidR="008D589D">
        <w:rPr>
          <w:sz w:val="24"/>
          <w:szCs w:val="24"/>
          <w:lang w:eastAsia="ru-RU"/>
        </w:rPr>
        <w:t xml:space="preserve"> 77.</w:t>
      </w:r>
    </w:p>
    <w:p w:rsidR="00736F72" w:rsidRDefault="00DE64F7" w:rsidP="00877810">
      <w:pPr>
        <w:spacing w:line="276" w:lineRule="auto"/>
        <w:ind w:firstLine="737"/>
        <w:jc w:val="both"/>
        <w:rPr>
          <w:sz w:val="24"/>
          <w:szCs w:val="24"/>
          <w:lang w:eastAsia="ru-RU"/>
        </w:rPr>
      </w:pPr>
      <w:r>
        <w:rPr>
          <w:sz w:val="24"/>
          <w:szCs w:val="24"/>
          <w:lang w:eastAsia="ru-RU"/>
        </w:rPr>
        <w:t>Uzņēmumi, kuriem rodas r</w:t>
      </w:r>
      <w:r w:rsidR="00240FBC">
        <w:rPr>
          <w:sz w:val="24"/>
          <w:szCs w:val="24"/>
          <w:lang w:eastAsia="ru-RU"/>
        </w:rPr>
        <w:t>ažošanas</w:t>
      </w:r>
      <w:r w:rsidR="008D589D">
        <w:rPr>
          <w:sz w:val="24"/>
          <w:szCs w:val="24"/>
          <w:lang w:eastAsia="ru-RU"/>
        </w:rPr>
        <w:t xml:space="preserve"> atkritumi, </w:t>
      </w:r>
      <w:r w:rsidR="00240FBC">
        <w:rPr>
          <w:sz w:val="24"/>
          <w:szCs w:val="24"/>
          <w:lang w:eastAsia="ru-RU"/>
        </w:rPr>
        <w:t>sl</w:t>
      </w:r>
      <w:r>
        <w:rPr>
          <w:sz w:val="24"/>
          <w:szCs w:val="24"/>
          <w:lang w:eastAsia="ru-RU"/>
        </w:rPr>
        <w:t>ēdz</w:t>
      </w:r>
      <w:r w:rsidR="00240FBC">
        <w:rPr>
          <w:sz w:val="24"/>
          <w:szCs w:val="24"/>
          <w:lang w:eastAsia="ru-RU"/>
        </w:rPr>
        <w:t xml:space="preserve"> līgumus ar atkritumu apsaimnieko</w:t>
      </w:r>
      <w:r>
        <w:rPr>
          <w:sz w:val="24"/>
          <w:szCs w:val="24"/>
          <w:lang w:eastAsia="ru-RU"/>
        </w:rPr>
        <w:t>tāju.</w:t>
      </w:r>
      <w:r w:rsidRPr="00DE64F7">
        <w:rPr>
          <w:sz w:val="24"/>
          <w:szCs w:val="24"/>
          <w:lang w:eastAsia="ru-RU"/>
        </w:rPr>
        <w:t xml:space="preserve"> </w:t>
      </w:r>
      <w:r>
        <w:rPr>
          <w:sz w:val="24"/>
          <w:szCs w:val="24"/>
          <w:lang w:eastAsia="ru-RU"/>
        </w:rPr>
        <w:t>S</w:t>
      </w:r>
      <w:r w:rsidRPr="00DE64F7">
        <w:rPr>
          <w:sz w:val="24"/>
          <w:szCs w:val="24"/>
          <w:lang w:eastAsia="ru-RU"/>
        </w:rPr>
        <w:t>adzīves atkritumu apsaimniekošanas kārtību Gulbenes novada administratīvajā teritorijā</w:t>
      </w:r>
      <w:r>
        <w:rPr>
          <w:sz w:val="24"/>
          <w:szCs w:val="24"/>
          <w:lang w:eastAsia="ru-RU"/>
        </w:rPr>
        <w:t xml:space="preserve"> reglamentē </w:t>
      </w:r>
      <w:r w:rsidRPr="00DE64F7">
        <w:rPr>
          <w:sz w:val="24"/>
          <w:szCs w:val="24"/>
          <w:lang w:eastAsia="ru-RU"/>
        </w:rPr>
        <w:t>saistošie noteikumi</w:t>
      </w:r>
      <w:r>
        <w:rPr>
          <w:sz w:val="24"/>
          <w:szCs w:val="24"/>
          <w:lang w:eastAsia="ru-RU"/>
        </w:rPr>
        <w:t xml:space="preserve"> “</w:t>
      </w:r>
      <w:r w:rsidRPr="00DE64F7">
        <w:rPr>
          <w:sz w:val="24"/>
          <w:szCs w:val="24"/>
          <w:lang w:eastAsia="ru-RU"/>
        </w:rPr>
        <w:t>Sadzīves atkritumu apsaimniekošanas noteikumi Gulbenes novadā</w:t>
      </w:r>
      <w:r>
        <w:rPr>
          <w:sz w:val="24"/>
          <w:szCs w:val="24"/>
          <w:lang w:eastAsia="ru-RU"/>
        </w:rPr>
        <w:t>”</w:t>
      </w:r>
      <w:r w:rsidRPr="00DE64F7">
        <w:rPr>
          <w:sz w:val="24"/>
          <w:szCs w:val="24"/>
          <w:lang w:eastAsia="ru-RU"/>
        </w:rPr>
        <w:t xml:space="preserve"> (Nr.19, 23.09.2010)</w:t>
      </w:r>
      <w:r>
        <w:rPr>
          <w:sz w:val="24"/>
          <w:szCs w:val="24"/>
          <w:lang w:eastAsia="ru-RU"/>
        </w:rPr>
        <w:t xml:space="preserve">. Tie nosaka </w:t>
      </w:r>
      <w:r w:rsidRPr="00DE64F7">
        <w:rPr>
          <w:sz w:val="24"/>
          <w:szCs w:val="24"/>
          <w:lang w:eastAsia="ru-RU"/>
        </w:rPr>
        <w:t>administratīvās teritorijas dalījumu sadzīves atkritumu apsaimniekošanas zonās, prasības atkritumu savākšanai, arī minimālo sadzīves atkritumu savākšanas biežumu, pārvadāšanai, pārkraušanai un uzglabāšanai, kā arī kārtību, kādā veicami maksājumi par šo atkritumu apsaimniekošanu, atkritumu apsaimniekošanā iesaistīto personu tiesības un pienākumus</w:t>
      </w:r>
      <w:r w:rsidR="00736F72">
        <w:rPr>
          <w:sz w:val="24"/>
          <w:szCs w:val="24"/>
          <w:lang w:eastAsia="ru-RU"/>
        </w:rPr>
        <w:t>.</w:t>
      </w:r>
    </w:p>
    <w:p w:rsidR="00877810" w:rsidRPr="00877810" w:rsidRDefault="009C798A" w:rsidP="009F08B2">
      <w:pPr>
        <w:spacing w:line="276" w:lineRule="auto"/>
        <w:ind w:firstLine="737"/>
        <w:jc w:val="both"/>
        <w:rPr>
          <w:sz w:val="24"/>
          <w:szCs w:val="24"/>
          <w:lang w:eastAsia="ru-RU"/>
        </w:rPr>
      </w:pPr>
      <w:r>
        <w:rPr>
          <w:sz w:val="24"/>
          <w:szCs w:val="24"/>
          <w:lang w:eastAsia="ru-RU"/>
        </w:rPr>
        <w:t>Gulbenes novada dome</w:t>
      </w:r>
      <w:r w:rsidR="00736F72">
        <w:rPr>
          <w:sz w:val="24"/>
          <w:szCs w:val="24"/>
          <w:lang w:eastAsia="ru-RU"/>
        </w:rPr>
        <w:t xml:space="preserve"> 2012.gadā </w:t>
      </w:r>
      <w:r w:rsidR="009E037F">
        <w:rPr>
          <w:sz w:val="24"/>
          <w:szCs w:val="24"/>
          <w:lang w:eastAsia="ru-RU"/>
        </w:rPr>
        <w:t xml:space="preserve">īstenoja ELFLA </w:t>
      </w:r>
      <w:r w:rsidR="00736F72">
        <w:rPr>
          <w:sz w:val="24"/>
          <w:szCs w:val="24"/>
          <w:lang w:eastAsia="ru-RU"/>
        </w:rPr>
        <w:t>projektu “</w:t>
      </w:r>
      <w:r w:rsidR="00736F72" w:rsidRPr="00736F72">
        <w:rPr>
          <w:sz w:val="24"/>
          <w:szCs w:val="24"/>
          <w:lang w:eastAsia="ru-RU"/>
        </w:rPr>
        <w:t>Dalītas atkritumu apsaimniekošanas sistēmas attīstība Gulbenes novada lauku teritorijās</w:t>
      </w:r>
      <w:r w:rsidR="00831B39">
        <w:rPr>
          <w:sz w:val="24"/>
          <w:szCs w:val="24"/>
          <w:lang w:eastAsia="ru-RU"/>
        </w:rPr>
        <w:t xml:space="preserve">” ar mērķi: </w:t>
      </w:r>
      <w:r w:rsidR="00736F72" w:rsidRPr="00736F72">
        <w:rPr>
          <w:sz w:val="24"/>
          <w:szCs w:val="24"/>
          <w:lang w:eastAsia="ru-RU"/>
        </w:rPr>
        <w:t>Izveidot dalītu atkritumu savākšanas punktus Gulbenes novada lauku teritorijās, kas nodrošinātu iedzīvotājiem iespēju</w:t>
      </w:r>
      <w:r w:rsidR="00831B39">
        <w:rPr>
          <w:sz w:val="24"/>
          <w:szCs w:val="24"/>
          <w:lang w:eastAsia="ru-RU"/>
        </w:rPr>
        <w:t xml:space="preserve"> dzīvot tīrā un sakārtotā vidē.</w:t>
      </w:r>
      <w:r w:rsidR="00736F72" w:rsidRPr="00736F72">
        <w:rPr>
          <w:sz w:val="24"/>
          <w:szCs w:val="24"/>
          <w:lang w:eastAsia="ru-RU"/>
        </w:rPr>
        <w:t xml:space="preserve"> Projekta  realizācijas laika posmā no 2012.gada  oktobra līdz  2019.gadam lauku iedzīvotājiem nav jāapmaksā pakalpojums par dalīto atkritumu savākšanu</w:t>
      </w:r>
      <w:r w:rsidR="00736F72">
        <w:rPr>
          <w:sz w:val="24"/>
          <w:szCs w:val="24"/>
          <w:lang w:eastAsia="ru-RU"/>
        </w:rPr>
        <w:t xml:space="preserve">. </w:t>
      </w:r>
      <w:r w:rsidR="00736F72" w:rsidRPr="00736F72">
        <w:rPr>
          <w:sz w:val="24"/>
          <w:szCs w:val="24"/>
          <w:lang w:eastAsia="ru-RU"/>
        </w:rPr>
        <w:t>Gulbenes novada 30 lauku ciemos tika uzstādīti 60 dalīto atkritumu konteiner</w:t>
      </w:r>
      <w:r w:rsidR="00122C63">
        <w:rPr>
          <w:sz w:val="24"/>
          <w:szCs w:val="24"/>
          <w:lang w:eastAsia="ru-RU"/>
        </w:rPr>
        <w:t>i stikla un plastmasa /papīra /</w:t>
      </w:r>
      <w:r w:rsidR="00736F72" w:rsidRPr="00736F72">
        <w:rPr>
          <w:sz w:val="24"/>
          <w:szCs w:val="24"/>
          <w:lang w:eastAsia="ru-RU"/>
        </w:rPr>
        <w:t xml:space="preserve"> taras iepakojuma savākšanai</w:t>
      </w:r>
      <w:r w:rsidR="009F08B2">
        <w:rPr>
          <w:sz w:val="24"/>
          <w:szCs w:val="24"/>
          <w:lang w:eastAsia="ru-RU"/>
        </w:rPr>
        <w:t xml:space="preserve">. </w:t>
      </w:r>
      <w:r w:rsidR="00877810" w:rsidRPr="00877810">
        <w:rPr>
          <w:sz w:val="24"/>
          <w:szCs w:val="24"/>
          <w:lang w:eastAsia="ru-RU"/>
        </w:rPr>
        <w:t>Šajos kontei</w:t>
      </w:r>
      <w:r w:rsidR="009F08B2">
        <w:rPr>
          <w:sz w:val="24"/>
          <w:szCs w:val="24"/>
          <w:lang w:eastAsia="ru-RU"/>
        </w:rPr>
        <w:t xml:space="preserve">neros ikviens iedzīvotājs aicināts bez samaksas novietot </w:t>
      </w:r>
      <w:r w:rsidR="00877810" w:rsidRPr="00877810">
        <w:rPr>
          <w:sz w:val="24"/>
          <w:szCs w:val="24"/>
          <w:lang w:eastAsia="ru-RU"/>
        </w:rPr>
        <w:t>šķirotos a</w:t>
      </w:r>
      <w:r w:rsidR="009F08B2">
        <w:rPr>
          <w:sz w:val="24"/>
          <w:szCs w:val="24"/>
          <w:lang w:eastAsia="ru-RU"/>
        </w:rPr>
        <w:t>tkritumus</w:t>
      </w:r>
      <w:r w:rsidR="00877810" w:rsidRPr="00877810">
        <w:rPr>
          <w:sz w:val="24"/>
          <w:szCs w:val="24"/>
          <w:lang w:eastAsia="ru-RU"/>
        </w:rPr>
        <w:t>.</w:t>
      </w:r>
      <w:r w:rsidR="00831B39">
        <w:rPr>
          <w:sz w:val="24"/>
          <w:szCs w:val="24"/>
          <w:lang w:eastAsia="ru-RU"/>
        </w:rPr>
        <w:t xml:space="preserve"> </w:t>
      </w:r>
      <w:r w:rsidR="00877810" w:rsidRPr="00877810">
        <w:rPr>
          <w:sz w:val="24"/>
          <w:szCs w:val="24"/>
          <w:lang w:eastAsia="ru-RU"/>
        </w:rPr>
        <w:t>Šķir</w:t>
      </w:r>
      <w:r w:rsidR="009F08B2">
        <w:rPr>
          <w:sz w:val="24"/>
          <w:szCs w:val="24"/>
          <w:lang w:eastAsia="ru-RU"/>
        </w:rPr>
        <w:t>oto a</w:t>
      </w:r>
      <w:r w:rsidR="00122C63">
        <w:rPr>
          <w:sz w:val="24"/>
          <w:szCs w:val="24"/>
          <w:lang w:eastAsia="ru-RU"/>
        </w:rPr>
        <w:t>tkritumu savākšanas punktu pil</w:t>
      </w:r>
      <w:r w:rsidR="009F08B2">
        <w:rPr>
          <w:sz w:val="24"/>
          <w:szCs w:val="24"/>
          <w:lang w:eastAsia="ru-RU"/>
        </w:rPr>
        <w:t>ns saraksts atrodas pielikumā</w:t>
      </w:r>
      <w:r w:rsidR="00831B39">
        <w:rPr>
          <w:sz w:val="24"/>
          <w:szCs w:val="24"/>
          <w:lang w:eastAsia="ru-RU"/>
        </w:rPr>
        <w:t xml:space="preserve"> Nr.6</w:t>
      </w:r>
      <w:r w:rsidR="009F08B2">
        <w:rPr>
          <w:sz w:val="24"/>
          <w:szCs w:val="24"/>
          <w:lang w:eastAsia="ru-RU"/>
        </w:rPr>
        <w:t>.</w:t>
      </w:r>
    </w:p>
    <w:p w:rsidR="00877810" w:rsidRDefault="00DE64F7" w:rsidP="00831B39">
      <w:pPr>
        <w:spacing w:line="276" w:lineRule="auto"/>
        <w:ind w:firstLine="737"/>
        <w:jc w:val="both"/>
        <w:rPr>
          <w:sz w:val="24"/>
          <w:szCs w:val="24"/>
          <w:lang w:eastAsia="ru-RU"/>
        </w:rPr>
      </w:pPr>
      <w:r>
        <w:rPr>
          <w:sz w:val="24"/>
          <w:szCs w:val="24"/>
          <w:lang w:eastAsia="ru-RU"/>
        </w:rPr>
        <w:t>Būvniecības atkritumus apsaimnieko būvnieks</w:t>
      </w:r>
      <w:r w:rsidR="0045229C">
        <w:rPr>
          <w:sz w:val="24"/>
          <w:szCs w:val="24"/>
          <w:lang w:eastAsia="ru-RU"/>
        </w:rPr>
        <w:t>,</w:t>
      </w:r>
      <w:r>
        <w:rPr>
          <w:sz w:val="24"/>
          <w:szCs w:val="24"/>
          <w:lang w:eastAsia="ru-RU"/>
        </w:rPr>
        <w:t xml:space="preserve"> slēdzot līgumu ar atkritumu apsaimniekotāju. Novadā būvniecības atkritumus pieņem poligons </w:t>
      </w:r>
      <w:r w:rsidRPr="00DE64F7">
        <w:rPr>
          <w:sz w:val="24"/>
          <w:szCs w:val="24"/>
          <w:lang w:val="ru-RU" w:eastAsia="ru-RU"/>
        </w:rPr>
        <w:t>SIA „</w:t>
      </w:r>
      <w:r w:rsidRPr="00DE64F7">
        <w:rPr>
          <w:sz w:val="24"/>
          <w:szCs w:val="24"/>
          <w:lang w:eastAsia="ru-RU"/>
        </w:rPr>
        <w:t>AP Kaudzītes”</w:t>
      </w:r>
      <w:r>
        <w:rPr>
          <w:sz w:val="24"/>
          <w:szCs w:val="24"/>
          <w:lang w:eastAsia="ru-RU"/>
        </w:rPr>
        <w:t>. Būvniecības atkritumiem ir iespējams</w:t>
      </w:r>
      <w:r w:rsidR="008D589D">
        <w:rPr>
          <w:sz w:val="24"/>
          <w:szCs w:val="24"/>
          <w:lang w:eastAsia="ru-RU"/>
        </w:rPr>
        <w:t xml:space="preserve"> </w:t>
      </w:r>
      <w:r>
        <w:rPr>
          <w:sz w:val="24"/>
          <w:szCs w:val="24"/>
          <w:lang w:eastAsia="ru-RU"/>
        </w:rPr>
        <w:t>izīrēt konteinerus</w:t>
      </w:r>
      <w:r w:rsidR="008D589D">
        <w:rPr>
          <w:sz w:val="24"/>
          <w:szCs w:val="24"/>
          <w:lang w:eastAsia="ru-RU"/>
        </w:rPr>
        <w:t xml:space="preserve"> trijās vietās Gulbenes pilsētā: </w:t>
      </w:r>
      <w:r w:rsidR="008D589D" w:rsidRPr="008D589D">
        <w:rPr>
          <w:sz w:val="24"/>
          <w:szCs w:val="24"/>
          <w:lang w:eastAsia="ru-RU"/>
        </w:rPr>
        <w:t xml:space="preserve">SIA “ALBA”- </w:t>
      </w:r>
      <w:r w:rsidR="008D589D">
        <w:rPr>
          <w:sz w:val="24"/>
          <w:szCs w:val="24"/>
          <w:lang w:eastAsia="ru-RU"/>
        </w:rPr>
        <w:t xml:space="preserve">Blaumaņa </w:t>
      </w:r>
      <w:r w:rsidR="001260BD">
        <w:rPr>
          <w:sz w:val="24"/>
          <w:szCs w:val="24"/>
          <w:lang w:eastAsia="ru-RU"/>
        </w:rPr>
        <w:t xml:space="preserve">iela </w:t>
      </w:r>
      <w:r w:rsidR="008D589D">
        <w:rPr>
          <w:sz w:val="24"/>
          <w:szCs w:val="24"/>
          <w:lang w:eastAsia="ru-RU"/>
        </w:rPr>
        <w:t xml:space="preserve">56A, </w:t>
      </w:r>
      <w:r w:rsidR="008D589D" w:rsidRPr="008D589D">
        <w:rPr>
          <w:sz w:val="24"/>
          <w:szCs w:val="24"/>
          <w:lang w:eastAsia="ru-RU"/>
        </w:rPr>
        <w:t>SIA “</w:t>
      </w:r>
      <w:r w:rsidR="008D589D">
        <w:rPr>
          <w:sz w:val="24"/>
          <w:szCs w:val="24"/>
          <w:lang w:eastAsia="ru-RU"/>
        </w:rPr>
        <w:t xml:space="preserve">Tolmets” – Malas iela 8 un </w:t>
      </w:r>
      <w:r w:rsidR="008D589D" w:rsidRPr="008D589D">
        <w:rPr>
          <w:sz w:val="24"/>
          <w:szCs w:val="24"/>
          <w:lang w:eastAsia="ru-RU"/>
        </w:rPr>
        <w:t>SIA “Lāčpl</w:t>
      </w:r>
      <w:r w:rsidR="008D589D">
        <w:rPr>
          <w:sz w:val="24"/>
          <w:szCs w:val="24"/>
          <w:lang w:eastAsia="ru-RU"/>
        </w:rPr>
        <w:t>ēši – Moto” Brīvības</w:t>
      </w:r>
      <w:r w:rsidR="001260BD">
        <w:rPr>
          <w:sz w:val="24"/>
          <w:szCs w:val="24"/>
          <w:lang w:eastAsia="ru-RU"/>
        </w:rPr>
        <w:t xml:space="preserve"> iela</w:t>
      </w:r>
      <w:r w:rsidR="008D589D">
        <w:rPr>
          <w:sz w:val="24"/>
          <w:szCs w:val="24"/>
          <w:lang w:eastAsia="ru-RU"/>
        </w:rPr>
        <w:t xml:space="preserve"> 66.</w:t>
      </w:r>
      <w:r w:rsidR="00685B5F">
        <w:rPr>
          <w:sz w:val="24"/>
          <w:szCs w:val="24"/>
          <w:lang w:eastAsia="ru-RU"/>
        </w:rPr>
        <w:t xml:space="preserve"> </w:t>
      </w:r>
    </w:p>
    <w:p w:rsidR="00685B5F" w:rsidRPr="00831B39" w:rsidRDefault="0032318C" w:rsidP="00831B39">
      <w:pPr>
        <w:pStyle w:val="Virsraksts1"/>
        <w:shd w:val="clear" w:color="auto" w:fill="EAF1DD"/>
        <w:rPr>
          <w:color w:val="4F6228"/>
        </w:rPr>
      </w:pPr>
      <w:bookmarkStart w:id="83" w:name="_Toc485302818"/>
      <w:r w:rsidRPr="00E24BE4">
        <w:rPr>
          <w:color w:val="4F6228"/>
        </w:rPr>
        <w:t>4.1.5.Notekūdeņu apsaimniekošana</w:t>
      </w:r>
      <w:bookmarkEnd w:id="83"/>
    </w:p>
    <w:p w:rsidR="0032318C" w:rsidRPr="00D921FB" w:rsidRDefault="00D921FB" w:rsidP="007D0AFC">
      <w:pPr>
        <w:spacing w:line="276" w:lineRule="auto"/>
        <w:ind w:firstLine="737"/>
        <w:jc w:val="both"/>
        <w:rPr>
          <w:sz w:val="24"/>
          <w:szCs w:val="24"/>
        </w:rPr>
      </w:pPr>
      <w:r>
        <w:rPr>
          <w:sz w:val="24"/>
          <w:szCs w:val="24"/>
        </w:rPr>
        <w:t>Gulbenes novadā c</w:t>
      </w:r>
      <w:r w:rsidR="0032318C" w:rsidRPr="00D921FB">
        <w:rPr>
          <w:sz w:val="24"/>
          <w:szCs w:val="24"/>
        </w:rPr>
        <w:t>entralizēta ūdensvada un kanalizācijas sistēmas ir visos novada administratīvajos centros.</w:t>
      </w:r>
      <w:r w:rsidR="002F52D1">
        <w:rPr>
          <w:sz w:val="24"/>
          <w:szCs w:val="24"/>
        </w:rPr>
        <w:t xml:space="preserve"> </w:t>
      </w:r>
    </w:p>
    <w:p w:rsidR="0032318C" w:rsidRDefault="00DC41CC" w:rsidP="007D0AFC">
      <w:pPr>
        <w:spacing w:line="276" w:lineRule="auto"/>
        <w:jc w:val="both"/>
        <w:rPr>
          <w:sz w:val="24"/>
          <w:szCs w:val="24"/>
        </w:rPr>
      </w:pPr>
      <w:r>
        <w:rPr>
          <w:sz w:val="24"/>
          <w:szCs w:val="24"/>
        </w:rPr>
        <w:tab/>
        <w:t>Gulbenes novad</w:t>
      </w:r>
      <w:r w:rsidR="00CE1977">
        <w:rPr>
          <w:sz w:val="24"/>
          <w:szCs w:val="24"/>
        </w:rPr>
        <w:t>ā darbojas 43 n</w:t>
      </w:r>
      <w:r>
        <w:rPr>
          <w:sz w:val="24"/>
          <w:szCs w:val="24"/>
        </w:rPr>
        <w:t>otekūd</w:t>
      </w:r>
      <w:r w:rsidR="002F52D1">
        <w:rPr>
          <w:sz w:val="24"/>
          <w:szCs w:val="24"/>
        </w:rPr>
        <w:t>eņu attīrīšanas iekārtas un pē</w:t>
      </w:r>
      <w:r>
        <w:rPr>
          <w:sz w:val="24"/>
          <w:szCs w:val="24"/>
        </w:rPr>
        <w:t>c Madonas reģionālās vid</w:t>
      </w:r>
      <w:r w:rsidR="002F52D1">
        <w:rPr>
          <w:sz w:val="24"/>
          <w:szCs w:val="24"/>
        </w:rPr>
        <w:t>e pārvaldes datiem 2014. un 2015</w:t>
      </w:r>
      <w:r>
        <w:rPr>
          <w:sz w:val="24"/>
          <w:szCs w:val="24"/>
        </w:rPr>
        <w:t>. ga</w:t>
      </w:r>
      <w:r w:rsidR="002F52D1">
        <w:rPr>
          <w:sz w:val="24"/>
          <w:szCs w:val="24"/>
        </w:rPr>
        <w:t>dā paliekošais piesārņojums nepār</w:t>
      </w:r>
      <w:r>
        <w:rPr>
          <w:sz w:val="24"/>
          <w:szCs w:val="24"/>
        </w:rPr>
        <w:t>sniedz noteiktās normas.</w:t>
      </w:r>
    </w:p>
    <w:p w:rsidR="000767F5" w:rsidRPr="008A4604" w:rsidRDefault="00DC41CC" w:rsidP="00831B39">
      <w:pPr>
        <w:spacing w:line="276" w:lineRule="auto"/>
        <w:jc w:val="both"/>
        <w:rPr>
          <w:sz w:val="24"/>
          <w:szCs w:val="24"/>
        </w:rPr>
      </w:pPr>
      <w:r>
        <w:rPr>
          <w:sz w:val="24"/>
          <w:szCs w:val="24"/>
        </w:rPr>
        <w:t>Dati par ūdens un notekūdeņu daudzumu apkopoti tabulā Nr.</w:t>
      </w:r>
      <w:r w:rsidRPr="00DC41CC">
        <w:rPr>
          <w:sz w:val="24"/>
          <w:szCs w:val="24"/>
        </w:rPr>
        <w:t>4.1.5.1</w:t>
      </w:r>
    </w:p>
    <w:p w:rsidR="0032318C" w:rsidRPr="00911A52" w:rsidRDefault="00DC41CC" w:rsidP="00DC41CC">
      <w:pPr>
        <w:autoSpaceDE w:val="0"/>
        <w:autoSpaceDN w:val="0"/>
        <w:adjustRightInd w:val="0"/>
        <w:spacing w:line="276" w:lineRule="auto"/>
        <w:jc w:val="right"/>
        <w:rPr>
          <w:rFonts w:eastAsia="GaramondLatC-Book"/>
          <w:color w:val="231F20"/>
          <w:sz w:val="24"/>
          <w:szCs w:val="24"/>
        </w:rPr>
      </w:pPr>
      <w:r>
        <w:rPr>
          <w:rFonts w:eastAsia="GaramondLatC-Book"/>
          <w:color w:val="231F20"/>
          <w:sz w:val="24"/>
          <w:szCs w:val="24"/>
        </w:rPr>
        <w:t>Tabula Nr. 4.1.5.1</w:t>
      </w:r>
      <w:r w:rsidRPr="00DC41CC">
        <w:rPr>
          <w:rFonts w:eastAsia="GaramondLatC-Book"/>
          <w:color w:val="231F20"/>
          <w:sz w:val="24"/>
          <w:szCs w:val="24"/>
        </w:rPr>
        <w:t>.</w:t>
      </w:r>
    </w:p>
    <w:tbl>
      <w:tblPr>
        <w:tblW w:w="9666"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4A0" w:firstRow="1" w:lastRow="0" w:firstColumn="1" w:lastColumn="0" w:noHBand="0" w:noVBand="1"/>
      </w:tblPr>
      <w:tblGrid>
        <w:gridCol w:w="477"/>
        <w:gridCol w:w="2678"/>
        <w:gridCol w:w="1701"/>
        <w:gridCol w:w="992"/>
        <w:gridCol w:w="1985"/>
        <w:gridCol w:w="1833"/>
      </w:tblGrid>
      <w:tr w:rsidR="00DC41CC" w:rsidRPr="00E24BE4" w:rsidTr="00E24BE4">
        <w:trPr>
          <w:trHeight w:val="450"/>
        </w:trPr>
        <w:tc>
          <w:tcPr>
            <w:tcW w:w="477" w:type="dxa"/>
            <w:vMerge w:val="restart"/>
            <w:tcBorders>
              <w:bottom w:val="single" w:sz="18" w:space="0" w:color="9BBB59"/>
            </w:tcBorders>
            <w:shd w:val="clear" w:color="auto" w:fill="EAF1DD"/>
            <w:noWrap/>
            <w:hideMark/>
          </w:tcPr>
          <w:p w:rsidR="009604AF" w:rsidRPr="00E24BE4" w:rsidRDefault="009604AF" w:rsidP="00E24BE4">
            <w:pPr>
              <w:jc w:val="center"/>
              <w:rPr>
                <w:rFonts w:ascii="Cambria" w:hAnsi="Cambria"/>
                <w:b/>
                <w:bCs/>
                <w:color w:val="1D1B11"/>
                <w:sz w:val="22"/>
                <w:szCs w:val="22"/>
              </w:rPr>
            </w:pPr>
            <w:r w:rsidRPr="00E24BE4">
              <w:rPr>
                <w:rFonts w:ascii="Cambria" w:hAnsi="Cambria"/>
                <w:b/>
                <w:bCs/>
                <w:color w:val="1D1B11"/>
                <w:sz w:val="22"/>
                <w:szCs w:val="22"/>
              </w:rPr>
              <w:lastRenderedPageBreak/>
              <w:t> </w:t>
            </w:r>
          </w:p>
        </w:tc>
        <w:tc>
          <w:tcPr>
            <w:tcW w:w="2678" w:type="dxa"/>
            <w:vMerge w:val="restart"/>
            <w:tcBorders>
              <w:bottom w:val="single" w:sz="18" w:space="0" w:color="9BBB59"/>
            </w:tcBorders>
            <w:shd w:val="clear" w:color="auto" w:fill="EAF1DD"/>
            <w:noWrap/>
            <w:hideMark/>
          </w:tcPr>
          <w:p w:rsidR="00DC41CC" w:rsidRPr="00E24BE4" w:rsidRDefault="00DC41CC" w:rsidP="00E24BE4">
            <w:pPr>
              <w:jc w:val="center"/>
              <w:rPr>
                <w:b/>
                <w:bCs/>
                <w:color w:val="1D1B11"/>
                <w:sz w:val="22"/>
                <w:szCs w:val="22"/>
              </w:rPr>
            </w:pPr>
          </w:p>
          <w:p w:rsidR="009604AF" w:rsidRPr="00E24BE4" w:rsidRDefault="009604AF" w:rsidP="00E24BE4">
            <w:pPr>
              <w:jc w:val="center"/>
              <w:rPr>
                <w:b/>
                <w:bCs/>
                <w:color w:val="1D1B11"/>
                <w:sz w:val="22"/>
                <w:szCs w:val="22"/>
              </w:rPr>
            </w:pPr>
            <w:r w:rsidRPr="00E24BE4">
              <w:rPr>
                <w:b/>
                <w:bCs/>
                <w:color w:val="1D1B11"/>
                <w:sz w:val="22"/>
                <w:szCs w:val="22"/>
              </w:rPr>
              <w:t>Uzņēmums</w:t>
            </w:r>
          </w:p>
        </w:tc>
        <w:tc>
          <w:tcPr>
            <w:tcW w:w="1701" w:type="dxa"/>
            <w:vMerge w:val="restart"/>
            <w:tcBorders>
              <w:bottom w:val="single" w:sz="18" w:space="0" w:color="9BBB59"/>
            </w:tcBorders>
            <w:shd w:val="clear" w:color="auto" w:fill="EAF1DD"/>
            <w:noWrap/>
            <w:hideMark/>
          </w:tcPr>
          <w:p w:rsidR="00DC41CC" w:rsidRPr="00E24BE4" w:rsidRDefault="00DC41CC" w:rsidP="00E24BE4">
            <w:pPr>
              <w:jc w:val="center"/>
              <w:rPr>
                <w:b/>
                <w:bCs/>
                <w:color w:val="1D1B11"/>
                <w:sz w:val="22"/>
                <w:szCs w:val="22"/>
              </w:rPr>
            </w:pPr>
          </w:p>
          <w:p w:rsidR="009604AF" w:rsidRPr="00E24BE4" w:rsidRDefault="009604AF" w:rsidP="00E24BE4">
            <w:pPr>
              <w:jc w:val="center"/>
              <w:rPr>
                <w:b/>
                <w:bCs/>
                <w:color w:val="1D1B11"/>
                <w:sz w:val="22"/>
                <w:szCs w:val="22"/>
              </w:rPr>
            </w:pPr>
            <w:r w:rsidRPr="00E24BE4">
              <w:rPr>
                <w:b/>
                <w:bCs/>
                <w:color w:val="1D1B11"/>
                <w:sz w:val="22"/>
                <w:szCs w:val="22"/>
              </w:rPr>
              <w:t>NAI</w:t>
            </w:r>
          </w:p>
        </w:tc>
        <w:tc>
          <w:tcPr>
            <w:tcW w:w="992" w:type="dxa"/>
            <w:vMerge w:val="restart"/>
            <w:tcBorders>
              <w:bottom w:val="single" w:sz="18" w:space="0" w:color="9BBB59"/>
            </w:tcBorders>
            <w:shd w:val="clear" w:color="auto" w:fill="EAF1DD"/>
            <w:noWrap/>
            <w:hideMark/>
          </w:tcPr>
          <w:p w:rsidR="00DC41CC" w:rsidRPr="00E24BE4" w:rsidRDefault="00DC41CC" w:rsidP="00E24BE4">
            <w:pPr>
              <w:jc w:val="center"/>
              <w:rPr>
                <w:b/>
                <w:bCs/>
                <w:color w:val="1D1B11"/>
                <w:sz w:val="22"/>
                <w:szCs w:val="22"/>
              </w:rPr>
            </w:pPr>
          </w:p>
          <w:p w:rsidR="009604AF" w:rsidRPr="00E24BE4" w:rsidRDefault="009604AF" w:rsidP="00E24BE4">
            <w:pPr>
              <w:jc w:val="center"/>
              <w:rPr>
                <w:b/>
                <w:bCs/>
                <w:color w:val="1D1B11"/>
                <w:sz w:val="22"/>
                <w:szCs w:val="22"/>
              </w:rPr>
            </w:pPr>
            <w:r w:rsidRPr="00E24BE4">
              <w:rPr>
                <w:b/>
                <w:bCs/>
                <w:color w:val="1D1B11"/>
                <w:sz w:val="22"/>
                <w:szCs w:val="22"/>
              </w:rPr>
              <w:t>Gads</w:t>
            </w:r>
          </w:p>
        </w:tc>
        <w:tc>
          <w:tcPr>
            <w:tcW w:w="1985" w:type="dxa"/>
            <w:vMerge w:val="restart"/>
            <w:tcBorders>
              <w:bottom w:val="single" w:sz="18" w:space="0" w:color="9BBB59"/>
            </w:tcBorders>
            <w:shd w:val="clear" w:color="auto" w:fill="EAF1DD"/>
            <w:hideMark/>
          </w:tcPr>
          <w:p w:rsidR="00DC41CC" w:rsidRPr="00E24BE4" w:rsidRDefault="00DC41CC" w:rsidP="00E24BE4">
            <w:pPr>
              <w:jc w:val="center"/>
              <w:rPr>
                <w:b/>
                <w:bCs/>
                <w:color w:val="1D1B11"/>
                <w:sz w:val="22"/>
                <w:szCs w:val="22"/>
              </w:rPr>
            </w:pPr>
          </w:p>
          <w:p w:rsidR="009604AF" w:rsidRPr="00E24BE4" w:rsidRDefault="009604AF" w:rsidP="00E24BE4">
            <w:pPr>
              <w:jc w:val="center"/>
              <w:rPr>
                <w:b/>
                <w:bCs/>
                <w:color w:val="1D1B11"/>
                <w:sz w:val="22"/>
                <w:szCs w:val="22"/>
              </w:rPr>
            </w:pPr>
            <w:r w:rsidRPr="00E24BE4">
              <w:rPr>
                <w:b/>
                <w:bCs/>
                <w:color w:val="1D1B11"/>
                <w:sz w:val="22"/>
                <w:szCs w:val="22"/>
              </w:rPr>
              <w:t>Paņemtais ūdens (tūkst. m3)</w:t>
            </w:r>
          </w:p>
        </w:tc>
        <w:tc>
          <w:tcPr>
            <w:tcW w:w="1833" w:type="dxa"/>
            <w:vMerge w:val="restart"/>
            <w:tcBorders>
              <w:bottom w:val="single" w:sz="18" w:space="0" w:color="9BBB59"/>
            </w:tcBorders>
            <w:shd w:val="clear" w:color="auto" w:fill="EAF1DD"/>
            <w:hideMark/>
          </w:tcPr>
          <w:p w:rsidR="00DC41CC" w:rsidRPr="00E24BE4" w:rsidRDefault="009604AF" w:rsidP="00E24BE4">
            <w:pPr>
              <w:jc w:val="center"/>
              <w:rPr>
                <w:b/>
                <w:bCs/>
                <w:color w:val="1D1B11"/>
                <w:sz w:val="22"/>
                <w:szCs w:val="22"/>
              </w:rPr>
            </w:pPr>
            <w:r w:rsidRPr="00E24BE4">
              <w:rPr>
                <w:b/>
                <w:bCs/>
                <w:color w:val="1D1B11"/>
                <w:sz w:val="22"/>
                <w:szCs w:val="22"/>
              </w:rPr>
              <w:t>Novadītie notekūdeņi</w:t>
            </w:r>
          </w:p>
          <w:p w:rsidR="009604AF" w:rsidRPr="00E24BE4" w:rsidRDefault="009604AF" w:rsidP="00E24BE4">
            <w:pPr>
              <w:jc w:val="center"/>
              <w:rPr>
                <w:b/>
                <w:bCs/>
                <w:color w:val="1D1B11"/>
                <w:sz w:val="22"/>
                <w:szCs w:val="22"/>
              </w:rPr>
            </w:pPr>
            <w:r w:rsidRPr="00E24BE4">
              <w:rPr>
                <w:b/>
                <w:bCs/>
                <w:color w:val="1D1B11"/>
                <w:sz w:val="22"/>
                <w:szCs w:val="22"/>
              </w:rPr>
              <w:t xml:space="preserve"> (tūkst. m3)</w:t>
            </w:r>
          </w:p>
        </w:tc>
      </w:tr>
      <w:tr w:rsidR="00DC41CC" w:rsidRPr="00E24BE4" w:rsidTr="00E24BE4">
        <w:trPr>
          <w:trHeight w:val="281"/>
        </w:trPr>
        <w:tc>
          <w:tcPr>
            <w:tcW w:w="477" w:type="dxa"/>
            <w:vMerge/>
            <w:shd w:val="clear" w:color="auto" w:fill="EAF1DD"/>
            <w:hideMark/>
          </w:tcPr>
          <w:p w:rsidR="009604AF" w:rsidRPr="00E24BE4" w:rsidRDefault="009604AF" w:rsidP="009604AF">
            <w:pPr>
              <w:rPr>
                <w:rFonts w:ascii="Cambria" w:hAnsi="Cambria"/>
                <w:b/>
                <w:bCs/>
                <w:color w:val="1D1B11"/>
                <w:sz w:val="22"/>
                <w:szCs w:val="22"/>
              </w:rPr>
            </w:pPr>
          </w:p>
        </w:tc>
        <w:tc>
          <w:tcPr>
            <w:tcW w:w="2678" w:type="dxa"/>
            <w:vMerge/>
            <w:shd w:val="clear" w:color="auto" w:fill="EAF1DD"/>
            <w:hideMark/>
          </w:tcPr>
          <w:p w:rsidR="009604AF" w:rsidRPr="00E24BE4" w:rsidRDefault="009604AF" w:rsidP="009604AF">
            <w:pPr>
              <w:rPr>
                <w:color w:val="1D1B11"/>
                <w:sz w:val="22"/>
                <w:szCs w:val="22"/>
              </w:rPr>
            </w:pPr>
          </w:p>
        </w:tc>
        <w:tc>
          <w:tcPr>
            <w:tcW w:w="1701" w:type="dxa"/>
            <w:vMerge/>
            <w:shd w:val="clear" w:color="auto" w:fill="EAF1DD"/>
            <w:hideMark/>
          </w:tcPr>
          <w:p w:rsidR="009604AF" w:rsidRPr="00E24BE4" w:rsidRDefault="009604AF" w:rsidP="009604AF">
            <w:pPr>
              <w:rPr>
                <w:color w:val="1D1B11"/>
                <w:sz w:val="22"/>
                <w:szCs w:val="22"/>
              </w:rPr>
            </w:pPr>
          </w:p>
        </w:tc>
        <w:tc>
          <w:tcPr>
            <w:tcW w:w="992" w:type="dxa"/>
            <w:vMerge/>
            <w:shd w:val="clear" w:color="auto" w:fill="EAF1DD"/>
            <w:hideMark/>
          </w:tcPr>
          <w:p w:rsidR="009604AF" w:rsidRPr="00E24BE4" w:rsidRDefault="009604AF" w:rsidP="009604AF">
            <w:pPr>
              <w:rPr>
                <w:color w:val="1D1B11"/>
                <w:sz w:val="22"/>
                <w:szCs w:val="22"/>
              </w:rPr>
            </w:pPr>
          </w:p>
        </w:tc>
        <w:tc>
          <w:tcPr>
            <w:tcW w:w="1985" w:type="dxa"/>
            <w:vMerge/>
            <w:shd w:val="clear" w:color="auto" w:fill="EAF1DD"/>
            <w:hideMark/>
          </w:tcPr>
          <w:p w:rsidR="009604AF" w:rsidRPr="00E24BE4" w:rsidRDefault="009604AF" w:rsidP="009604AF">
            <w:pPr>
              <w:rPr>
                <w:color w:val="1D1B11"/>
                <w:sz w:val="22"/>
                <w:szCs w:val="22"/>
              </w:rPr>
            </w:pPr>
          </w:p>
        </w:tc>
        <w:tc>
          <w:tcPr>
            <w:tcW w:w="1833" w:type="dxa"/>
            <w:vMerge/>
            <w:shd w:val="clear" w:color="auto" w:fill="EAF1DD"/>
            <w:hideMark/>
          </w:tcPr>
          <w:p w:rsidR="009604AF" w:rsidRPr="00E24BE4" w:rsidRDefault="009604AF" w:rsidP="009604AF">
            <w:pPr>
              <w:rPr>
                <w:color w:val="1D1B11"/>
                <w:sz w:val="22"/>
                <w:szCs w:val="22"/>
              </w:rPr>
            </w:pPr>
          </w:p>
        </w:tc>
      </w:tr>
      <w:tr w:rsidR="00DC41CC" w:rsidRPr="00E24BE4" w:rsidTr="00E24BE4">
        <w:trPr>
          <w:trHeight w:val="315"/>
        </w:trPr>
        <w:tc>
          <w:tcPr>
            <w:tcW w:w="477" w:type="dxa"/>
            <w:tcBorders>
              <w:top w:val="single" w:sz="8" w:space="0" w:color="9BBB59"/>
              <w:left w:val="single" w:sz="8" w:space="0" w:color="9BBB59"/>
              <w:bottom w:val="single" w:sz="8" w:space="0" w:color="9BBB59"/>
              <w:right w:val="single" w:sz="8" w:space="0" w:color="9BBB59"/>
            </w:tcBorders>
            <w:shd w:val="clear" w:color="auto" w:fill="auto"/>
            <w:noWrap/>
            <w:hideMark/>
          </w:tcPr>
          <w:p w:rsidR="009604AF" w:rsidRPr="00E24BE4" w:rsidRDefault="009604AF" w:rsidP="009604AF">
            <w:pPr>
              <w:rPr>
                <w:rFonts w:ascii="Cambria" w:hAnsi="Cambria"/>
                <w:b/>
                <w:bCs/>
                <w:color w:val="1D1B11"/>
                <w:sz w:val="22"/>
                <w:szCs w:val="22"/>
              </w:rPr>
            </w:pPr>
            <w:r w:rsidRPr="00E24BE4">
              <w:rPr>
                <w:rFonts w:ascii="Cambria" w:hAnsi="Cambria"/>
                <w:b/>
                <w:bCs/>
                <w:color w:val="1D1B11"/>
                <w:sz w:val="22"/>
                <w:szCs w:val="22"/>
              </w:rPr>
              <w:t> </w:t>
            </w:r>
          </w:p>
        </w:tc>
        <w:tc>
          <w:tcPr>
            <w:tcW w:w="2678" w:type="dxa"/>
            <w:tcBorders>
              <w:top w:val="single" w:sz="8" w:space="0" w:color="9BBB59"/>
              <w:left w:val="single" w:sz="8" w:space="0" w:color="9BBB59"/>
              <w:bottom w:val="single" w:sz="8" w:space="0" w:color="9BBB59"/>
              <w:right w:val="single" w:sz="8" w:space="0" w:color="9BBB59"/>
            </w:tcBorders>
            <w:shd w:val="clear" w:color="auto" w:fill="auto"/>
            <w:noWrap/>
            <w:hideMark/>
          </w:tcPr>
          <w:p w:rsidR="009604AF" w:rsidRPr="00E24BE4" w:rsidRDefault="009604AF" w:rsidP="009604AF">
            <w:pPr>
              <w:rPr>
                <w:b/>
                <w:bCs/>
                <w:color w:val="1D1B11"/>
                <w:sz w:val="22"/>
                <w:szCs w:val="22"/>
              </w:rPr>
            </w:pPr>
            <w:r w:rsidRPr="00E24BE4">
              <w:rPr>
                <w:b/>
                <w:bCs/>
                <w:color w:val="1D1B11"/>
                <w:sz w:val="22"/>
                <w:szCs w:val="22"/>
              </w:rPr>
              <w:t>Beļavas pagasts</w:t>
            </w:r>
          </w:p>
        </w:tc>
        <w:tc>
          <w:tcPr>
            <w:tcW w:w="1701" w:type="dxa"/>
            <w:tcBorders>
              <w:top w:val="single" w:sz="8" w:space="0" w:color="9BBB59"/>
              <w:left w:val="single" w:sz="8" w:space="0" w:color="9BBB59"/>
              <w:bottom w:val="single" w:sz="8" w:space="0" w:color="9BBB59"/>
              <w:right w:val="single" w:sz="8" w:space="0" w:color="9BBB59"/>
            </w:tcBorders>
            <w:shd w:val="clear" w:color="auto" w:fill="auto"/>
            <w:noWrap/>
            <w:hideMark/>
          </w:tcPr>
          <w:p w:rsidR="009604AF" w:rsidRPr="00E24BE4" w:rsidRDefault="009604AF" w:rsidP="009604AF">
            <w:pPr>
              <w:rPr>
                <w:color w:val="1D1B11"/>
                <w:sz w:val="22"/>
                <w:szCs w:val="22"/>
              </w:rPr>
            </w:pPr>
            <w:r w:rsidRPr="00E24BE4">
              <w:rPr>
                <w:color w:val="1D1B11"/>
                <w:sz w:val="22"/>
                <w:szCs w:val="22"/>
              </w:rPr>
              <w:t> </w:t>
            </w:r>
          </w:p>
        </w:tc>
        <w:tc>
          <w:tcPr>
            <w:tcW w:w="992" w:type="dxa"/>
            <w:tcBorders>
              <w:top w:val="single" w:sz="8" w:space="0" w:color="9BBB59"/>
              <w:left w:val="single" w:sz="8" w:space="0" w:color="9BBB59"/>
              <w:bottom w:val="single" w:sz="8" w:space="0" w:color="9BBB59"/>
              <w:right w:val="single" w:sz="8" w:space="0" w:color="9BBB59"/>
            </w:tcBorders>
            <w:shd w:val="clear" w:color="auto" w:fill="auto"/>
            <w:noWrap/>
            <w:hideMark/>
          </w:tcPr>
          <w:p w:rsidR="009604AF" w:rsidRPr="00E24BE4" w:rsidRDefault="009604AF" w:rsidP="009604AF">
            <w:pPr>
              <w:rPr>
                <w:color w:val="1D1B11"/>
                <w:sz w:val="22"/>
                <w:szCs w:val="22"/>
              </w:rPr>
            </w:pPr>
            <w:r w:rsidRPr="00E24BE4">
              <w:rPr>
                <w:color w:val="1D1B11"/>
                <w:sz w:val="22"/>
                <w:szCs w:val="22"/>
              </w:rPr>
              <w:t> </w:t>
            </w:r>
          </w:p>
        </w:tc>
        <w:tc>
          <w:tcPr>
            <w:tcW w:w="1985" w:type="dxa"/>
            <w:tcBorders>
              <w:top w:val="single" w:sz="8" w:space="0" w:color="9BBB59"/>
              <w:left w:val="single" w:sz="8" w:space="0" w:color="9BBB59"/>
              <w:bottom w:val="single" w:sz="8" w:space="0" w:color="9BBB59"/>
              <w:right w:val="single" w:sz="8" w:space="0" w:color="9BBB59"/>
            </w:tcBorders>
            <w:shd w:val="clear" w:color="auto" w:fill="auto"/>
            <w:noWrap/>
            <w:hideMark/>
          </w:tcPr>
          <w:p w:rsidR="009604AF" w:rsidRPr="00E24BE4" w:rsidRDefault="009604AF" w:rsidP="009604AF">
            <w:pPr>
              <w:rPr>
                <w:color w:val="1D1B11"/>
                <w:sz w:val="22"/>
                <w:szCs w:val="22"/>
              </w:rPr>
            </w:pPr>
            <w:r w:rsidRPr="00E24BE4">
              <w:rPr>
                <w:color w:val="1D1B11"/>
                <w:sz w:val="22"/>
                <w:szCs w:val="22"/>
              </w:rPr>
              <w:t> </w:t>
            </w:r>
          </w:p>
        </w:tc>
        <w:tc>
          <w:tcPr>
            <w:tcW w:w="1833" w:type="dxa"/>
            <w:tcBorders>
              <w:top w:val="single" w:sz="8" w:space="0" w:color="9BBB59"/>
              <w:left w:val="single" w:sz="8" w:space="0" w:color="9BBB59"/>
              <w:bottom w:val="single" w:sz="8" w:space="0" w:color="9BBB59"/>
              <w:right w:val="single" w:sz="8" w:space="0" w:color="9BBB59"/>
            </w:tcBorders>
            <w:shd w:val="clear" w:color="auto" w:fill="auto"/>
            <w:noWrap/>
            <w:hideMark/>
          </w:tcPr>
          <w:p w:rsidR="009604AF" w:rsidRPr="00E24BE4" w:rsidRDefault="009604AF" w:rsidP="009604AF">
            <w:pPr>
              <w:rPr>
                <w:color w:val="1D1B11"/>
                <w:sz w:val="22"/>
                <w:szCs w:val="22"/>
              </w:rPr>
            </w:pPr>
            <w:r w:rsidRPr="00E24BE4">
              <w:rPr>
                <w:color w:val="1D1B11"/>
                <w:sz w:val="22"/>
                <w:szCs w:val="22"/>
              </w:rPr>
              <w:t> </w:t>
            </w:r>
          </w:p>
        </w:tc>
      </w:tr>
      <w:tr w:rsidR="00DC41CC" w:rsidRPr="00E24BE4" w:rsidTr="008A4604">
        <w:trPr>
          <w:trHeight w:val="335"/>
        </w:trPr>
        <w:tc>
          <w:tcPr>
            <w:tcW w:w="477" w:type="dxa"/>
            <w:shd w:val="clear" w:color="auto" w:fill="FFFFFF"/>
            <w:noWrap/>
            <w:hideMark/>
          </w:tcPr>
          <w:p w:rsidR="009604AF" w:rsidRPr="00E24BE4" w:rsidRDefault="009604AF" w:rsidP="009604AF">
            <w:pPr>
              <w:rPr>
                <w:rFonts w:ascii="Cambria" w:hAnsi="Cambria"/>
                <w:b/>
                <w:bCs/>
                <w:color w:val="1D1B11"/>
                <w:sz w:val="22"/>
                <w:szCs w:val="22"/>
              </w:rPr>
            </w:pPr>
            <w:r w:rsidRPr="00E24BE4">
              <w:rPr>
                <w:rFonts w:ascii="Cambria" w:hAnsi="Cambria"/>
                <w:b/>
                <w:bCs/>
                <w:color w:val="1D1B11"/>
                <w:sz w:val="22"/>
                <w:szCs w:val="22"/>
              </w:rPr>
              <w:t>1</w:t>
            </w:r>
          </w:p>
        </w:tc>
        <w:tc>
          <w:tcPr>
            <w:tcW w:w="2678" w:type="dxa"/>
            <w:shd w:val="clear" w:color="auto" w:fill="FFFFFF"/>
            <w:hideMark/>
          </w:tcPr>
          <w:p w:rsidR="009604AF" w:rsidRPr="00E24BE4" w:rsidRDefault="009604AF" w:rsidP="009604AF">
            <w:pPr>
              <w:rPr>
                <w:color w:val="1D1B11"/>
                <w:sz w:val="22"/>
                <w:szCs w:val="22"/>
              </w:rPr>
            </w:pPr>
            <w:r w:rsidRPr="00E24BE4">
              <w:rPr>
                <w:color w:val="1D1B11"/>
                <w:sz w:val="22"/>
                <w:szCs w:val="22"/>
              </w:rPr>
              <w:t>Ozolkalns ŪSS</w:t>
            </w:r>
          </w:p>
        </w:tc>
        <w:tc>
          <w:tcPr>
            <w:tcW w:w="1701" w:type="dxa"/>
            <w:shd w:val="clear" w:color="auto" w:fill="FFFFFF"/>
            <w:hideMark/>
          </w:tcPr>
          <w:p w:rsidR="009604AF" w:rsidRPr="00E24BE4" w:rsidRDefault="009604AF" w:rsidP="009604AF">
            <w:pPr>
              <w:rPr>
                <w:color w:val="1D1B11"/>
                <w:sz w:val="22"/>
                <w:szCs w:val="22"/>
              </w:rPr>
            </w:pPr>
            <w:r w:rsidRPr="00E24BE4">
              <w:rPr>
                <w:color w:val="1D1B11"/>
                <w:sz w:val="22"/>
                <w:szCs w:val="22"/>
              </w:rPr>
              <w:t>BIO-KRB-50</w:t>
            </w:r>
          </w:p>
        </w:tc>
        <w:tc>
          <w:tcPr>
            <w:tcW w:w="992" w:type="dxa"/>
            <w:shd w:val="clear" w:color="auto" w:fill="FFFFFF"/>
            <w:noWrap/>
            <w:hideMark/>
          </w:tcPr>
          <w:p w:rsidR="009604AF" w:rsidRPr="00E24BE4" w:rsidRDefault="009604AF" w:rsidP="00E24BE4">
            <w:pPr>
              <w:jc w:val="right"/>
              <w:rPr>
                <w:color w:val="1D1B11"/>
                <w:sz w:val="22"/>
                <w:szCs w:val="22"/>
              </w:rPr>
            </w:pPr>
            <w:r w:rsidRPr="00E24BE4">
              <w:rPr>
                <w:color w:val="1D1B11"/>
                <w:sz w:val="22"/>
                <w:szCs w:val="22"/>
              </w:rPr>
              <w:t>2014</w:t>
            </w:r>
          </w:p>
        </w:tc>
        <w:tc>
          <w:tcPr>
            <w:tcW w:w="1985" w:type="dxa"/>
            <w:shd w:val="clear" w:color="auto" w:fill="FFFFFF"/>
            <w:noWrap/>
            <w:hideMark/>
          </w:tcPr>
          <w:p w:rsidR="009604AF" w:rsidRPr="00E24BE4" w:rsidRDefault="009604AF" w:rsidP="00E24BE4">
            <w:pPr>
              <w:jc w:val="center"/>
              <w:rPr>
                <w:color w:val="1D1B11"/>
                <w:sz w:val="22"/>
                <w:szCs w:val="22"/>
              </w:rPr>
            </w:pPr>
            <w:r w:rsidRPr="00E24BE4">
              <w:rPr>
                <w:color w:val="1D1B11"/>
                <w:sz w:val="22"/>
                <w:szCs w:val="22"/>
              </w:rPr>
              <w:t>7,195</w:t>
            </w:r>
          </w:p>
        </w:tc>
        <w:tc>
          <w:tcPr>
            <w:tcW w:w="1833" w:type="dxa"/>
            <w:shd w:val="clear" w:color="auto" w:fill="FFFFFF"/>
            <w:noWrap/>
            <w:hideMark/>
          </w:tcPr>
          <w:p w:rsidR="009604AF" w:rsidRPr="00E24BE4" w:rsidRDefault="009604AF" w:rsidP="00E24BE4">
            <w:pPr>
              <w:jc w:val="center"/>
              <w:rPr>
                <w:color w:val="1D1B11"/>
                <w:sz w:val="22"/>
                <w:szCs w:val="22"/>
              </w:rPr>
            </w:pPr>
            <w:r w:rsidRPr="00E24BE4">
              <w:rPr>
                <w:color w:val="1D1B11"/>
                <w:sz w:val="22"/>
                <w:szCs w:val="22"/>
              </w:rPr>
              <w:t>9,455</w:t>
            </w:r>
          </w:p>
        </w:tc>
      </w:tr>
      <w:tr w:rsidR="00DC41CC" w:rsidRPr="00E24BE4" w:rsidTr="00E24BE4">
        <w:trPr>
          <w:trHeight w:val="315"/>
        </w:trPr>
        <w:tc>
          <w:tcPr>
            <w:tcW w:w="477" w:type="dxa"/>
            <w:shd w:val="clear" w:color="auto" w:fill="FFFFFF"/>
            <w:noWrap/>
            <w:hideMark/>
          </w:tcPr>
          <w:p w:rsidR="009604AF" w:rsidRPr="00E24BE4" w:rsidRDefault="009604AF" w:rsidP="009604AF">
            <w:pPr>
              <w:rPr>
                <w:rFonts w:ascii="Cambria" w:hAnsi="Cambria"/>
                <w:b/>
                <w:bCs/>
                <w:color w:val="1D1B11"/>
                <w:sz w:val="22"/>
                <w:szCs w:val="22"/>
              </w:rPr>
            </w:pPr>
            <w:r w:rsidRPr="00E24BE4">
              <w:rPr>
                <w:rFonts w:ascii="Cambria" w:hAnsi="Cambria"/>
                <w:b/>
                <w:bCs/>
                <w:color w:val="1D1B11"/>
                <w:sz w:val="22"/>
                <w:szCs w:val="22"/>
              </w:rPr>
              <w:t> </w:t>
            </w:r>
          </w:p>
        </w:tc>
        <w:tc>
          <w:tcPr>
            <w:tcW w:w="2678" w:type="dxa"/>
            <w:shd w:val="clear" w:color="auto" w:fill="FFFFFF"/>
            <w:noWrap/>
            <w:hideMark/>
          </w:tcPr>
          <w:p w:rsidR="009604AF" w:rsidRPr="00E24BE4" w:rsidRDefault="009604AF" w:rsidP="009604AF">
            <w:pPr>
              <w:rPr>
                <w:color w:val="1D1B11"/>
                <w:sz w:val="22"/>
                <w:szCs w:val="22"/>
              </w:rPr>
            </w:pPr>
            <w:r w:rsidRPr="00E24BE4">
              <w:rPr>
                <w:color w:val="1D1B11"/>
                <w:sz w:val="22"/>
                <w:szCs w:val="22"/>
              </w:rPr>
              <w:t> </w:t>
            </w:r>
          </w:p>
        </w:tc>
        <w:tc>
          <w:tcPr>
            <w:tcW w:w="1701" w:type="dxa"/>
            <w:shd w:val="clear" w:color="auto" w:fill="FFFFFF"/>
            <w:hideMark/>
          </w:tcPr>
          <w:p w:rsidR="009604AF" w:rsidRPr="00E24BE4" w:rsidRDefault="009604AF" w:rsidP="009604AF">
            <w:pPr>
              <w:rPr>
                <w:color w:val="1D1B11"/>
                <w:sz w:val="22"/>
                <w:szCs w:val="22"/>
              </w:rPr>
            </w:pPr>
            <w:r w:rsidRPr="00E24BE4">
              <w:rPr>
                <w:color w:val="1D1B11"/>
                <w:sz w:val="22"/>
                <w:szCs w:val="22"/>
              </w:rPr>
              <w:t> </w:t>
            </w:r>
          </w:p>
        </w:tc>
        <w:tc>
          <w:tcPr>
            <w:tcW w:w="992" w:type="dxa"/>
            <w:shd w:val="clear" w:color="auto" w:fill="FFFFFF"/>
            <w:noWrap/>
            <w:hideMark/>
          </w:tcPr>
          <w:p w:rsidR="009604AF" w:rsidRPr="00E24BE4" w:rsidRDefault="009604AF" w:rsidP="00E24BE4">
            <w:pPr>
              <w:jc w:val="right"/>
              <w:rPr>
                <w:color w:val="1D1B11"/>
                <w:sz w:val="22"/>
                <w:szCs w:val="22"/>
              </w:rPr>
            </w:pPr>
            <w:r w:rsidRPr="00E24BE4">
              <w:rPr>
                <w:color w:val="1D1B11"/>
                <w:sz w:val="22"/>
                <w:szCs w:val="22"/>
              </w:rPr>
              <w:t>2015</w:t>
            </w:r>
          </w:p>
        </w:tc>
        <w:tc>
          <w:tcPr>
            <w:tcW w:w="1985" w:type="dxa"/>
            <w:shd w:val="clear" w:color="auto" w:fill="FFFFFF"/>
            <w:noWrap/>
            <w:hideMark/>
          </w:tcPr>
          <w:p w:rsidR="009604AF" w:rsidRPr="00E24BE4" w:rsidRDefault="009604AF" w:rsidP="00E24BE4">
            <w:pPr>
              <w:jc w:val="center"/>
              <w:rPr>
                <w:color w:val="1D1B11"/>
                <w:sz w:val="22"/>
                <w:szCs w:val="22"/>
              </w:rPr>
            </w:pPr>
            <w:r w:rsidRPr="00E24BE4">
              <w:rPr>
                <w:color w:val="1D1B11"/>
                <w:sz w:val="22"/>
                <w:szCs w:val="22"/>
              </w:rPr>
              <w:t>6,297</w:t>
            </w:r>
          </w:p>
        </w:tc>
        <w:tc>
          <w:tcPr>
            <w:tcW w:w="1833" w:type="dxa"/>
            <w:shd w:val="clear" w:color="auto" w:fill="FFFFFF"/>
            <w:noWrap/>
            <w:hideMark/>
          </w:tcPr>
          <w:p w:rsidR="009604AF" w:rsidRPr="00E24BE4" w:rsidRDefault="009604AF" w:rsidP="00E24BE4">
            <w:pPr>
              <w:jc w:val="center"/>
              <w:rPr>
                <w:color w:val="1D1B11"/>
                <w:sz w:val="22"/>
                <w:szCs w:val="22"/>
              </w:rPr>
            </w:pPr>
            <w:r w:rsidRPr="00E24BE4">
              <w:rPr>
                <w:color w:val="1D1B11"/>
                <w:sz w:val="22"/>
                <w:szCs w:val="22"/>
              </w:rPr>
              <w:t>7,691</w:t>
            </w:r>
          </w:p>
        </w:tc>
      </w:tr>
      <w:tr w:rsidR="00DC41CC" w:rsidRPr="00E24BE4" w:rsidTr="00E24BE4">
        <w:trPr>
          <w:trHeight w:val="630"/>
        </w:trPr>
        <w:tc>
          <w:tcPr>
            <w:tcW w:w="477" w:type="dxa"/>
            <w:shd w:val="clear" w:color="auto" w:fill="FFFFFF"/>
            <w:noWrap/>
            <w:hideMark/>
          </w:tcPr>
          <w:p w:rsidR="009604AF" w:rsidRPr="00E24BE4" w:rsidRDefault="009604AF" w:rsidP="009604AF">
            <w:pPr>
              <w:rPr>
                <w:rFonts w:ascii="Cambria" w:hAnsi="Cambria"/>
                <w:b/>
                <w:bCs/>
                <w:color w:val="1D1B11"/>
                <w:sz w:val="22"/>
                <w:szCs w:val="22"/>
              </w:rPr>
            </w:pPr>
            <w:r w:rsidRPr="00E24BE4">
              <w:rPr>
                <w:rFonts w:ascii="Cambria" w:hAnsi="Cambria"/>
                <w:b/>
                <w:bCs/>
                <w:color w:val="1D1B11"/>
                <w:sz w:val="22"/>
                <w:szCs w:val="22"/>
              </w:rPr>
              <w:t>2</w:t>
            </w:r>
          </w:p>
        </w:tc>
        <w:tc>
          <w:tcPr>
            <w:tcW w:w="2678" w:type="dxa"/>
            <w:shd w:val="clear" w:color="auto" w:fill="FFFFFF"/>
            <w:hideMark/>
          </w:tcPr>
          <w:p w:rsidR="009604AF" w:rsidRPr="00E24BE4" w:rsidRDefault="009604AF" w:rsidP="009604AF">
            <w:pPr>
              <w:rPr>
                <w:color w:val="1D1B11"/>
                <w:sz w:val="22"/>
                <w:szCs w:val="22"/>
              </w:rPr>
            </w:pPr>
            <w:r w:rsidRPr="00E24BE4">
              <w:rPr>
                <w:color w:val="1D1B11"/>
                <w:sz w:val="22"/>
                <w:szCs w:val="22"/>
              </w:rPr>
              <w:t>Beļava ŪSS</w:t>
            </w:r>
          </w:p>
        </w:tc>
        <w:tc>
          <w:tcPr>
            <w:tcW w:w="1701" w:type="dxa"/>
            <w:shd w:val="clear" w:color="auto" w:fill="FFFFFF"/>
            <w:hideMark/>
          </w:tcPr>
          <w:p w:rsidR="009604AF" w:rsidRPr="00E24BE4" w:rsidRDefault="009604AF" w:rsidP="009604AF">
            <w:pPr>
              <w:rPr>
                <w:color w:val="1D1B11"/>
                <w:sz w:val="22"/>
                <w:szCs w:val="22"/>
              </w:rPr>
            </w:pPr>
            <w:r w:rsidRPr="00E24BE4">
              <w:rPr>
                <w:color w:val="1D1B11"/>
                <w:sz w:val="22"/>
                <w:szCs w:val="22"/>
              </w:rPr>
              <w:t>BIO-KRB-30</w:t>
            </w:r>
          </w:p>
        </w:tc>
        <w:tc>
          <w:tcPr>
            <w:tcW w:w="992" w:type="dxa"/>
            <w:shd w:val="clear" w:color="auto" w:fill="FFFFFF"/>
            <w:noWrap/>
            <w:hideMark/>
          </w:tcPr>
          <w:p w:rsidR="009604AF" w:rsidRPr="00E24BE4" w:rsidRDefault="009604AF" w:rsidP="00E24BE4">
            <w:pPr>
              <w:jc w:val="right"/>
              <w:rPr>
                <w:color w:val="1D1B11"/>
                <w:sz w:val="22"/>
                <w:szCs w:val="22"/>
              </w:rPr>
            </w:pPr>
            <w:r w:rsidRPr="00E24BE4">
              <w:rPr>
                <w:color w:val="1D1B11"/>
                <w:sz w:val="22"/>
                <w:szCs w:val="22"/>
              </w:rPr>
              <w:t>2014</w:t>
            </w:r>
          </w:p>
        </w:tc>
        <w:tc>
          <w:tcPr>
            <w:tcW w:w="1985" w:type="dxa"/>
            <w:shd w:val="clear" w:color="auto" w:fill="FFFFFF"/>
            <w:noWrap/>
            <w:hideMark/>
          </w:tcPr>
          <w:p w:rsidR="009604AF" w:rsidRPr="00E24BE4" w:rsidRDefault="009604AF" w:rsidP="00E24BE4">
            <w:pPr>
              <w:jc w:val="center"/>
              <w:rPr>
                <w:color w:val="1D1B11"/>
                <w:sz w:val="22"/>
                <w:szCs w:val="22"/>
              </w:rPr>
            </w:pPr>
            <w:r w:rsidRPr="00E24BE4">
              <w:rPr>
                <w:color w:val="1D1B11"/>
                <w:sz w:val="22"/>
                <w:szCs w:val="22"/>
              </w:rPr>
              <w:t>9,801</w:t>
            </w:r>
          </w:p>
        </w:tc>
        <w:tc>
          <w:tcPr>
            <w:tcW w:w="1833" w:type="dxa"/>
            <w:shd w:val="clear" w:color="auto" w:fill="FFFFFF"/>
            <w:noWrap/>
            <w:hideMark/>
          </w:tcPr>
          <w:p w:rsidR="009604AF" w:rsidRPr="00E24BE4" w:rsidRDefault="009604AF" w:rsidP="00E24BE4">
            <w:pPr>
              <w:jc w:val="center"/>
              <w:rPr>
                <w:color w:val="1D1B11"/>
                <w:sz w:val="22"/>
                <w:szCs w:val="22"/>
              </w:rPr>
            </w:pPr>
            <w:r w:rsidRPr="00E24BE4">
              <w:rPr>
                <w:color w:val="1D1B11"/>
                <w:sz w:val="22"/>
                <w:szCs w:val="22"/>
              </w:rPr>
              <w:t>13,747</w:t>
            </w:r>
          </w:p>
        </w:tc>
      </w:tr>
      <w:tr w:rsidR="00DC41CC" w:rsidRPr="00E24BE4" w:rsidTr="00E24BE4">
        <w:trPr>
          <w:trHeight w:val="315"/>
        </w:trPr>
        <w:tc>
          <w:tcPr>
            <w:tcW w:w="477" w:type="dxa"/>
            <w:shd w:val="clear" w:color="auto" w:fill="FFFFFF"/>
            <w:noWrap/>
            <w:hideMark/>
          </w:tcPr>
          <w:p w:rsidR="009604AF" w:rsidRPr="00E24BE4" w:rsidRDefault="009604AF" w:rsidP="009604AF">
            <w:pPr>
              <w:rPr>
                <w:rFonts w:ascii="Cambria" w:hAnsi="Cambria"/>
                <w:b/>
                <w:bCs/>
                <w:color w:val="1D1B11"/>
                <w:sz w:val="22"/>
                <w:szCs w:val="22"/>
              </w:rPr>
            </w:pPr>
            <w:r w:rsidRPr="00E24BE4">
              <w:rPr>
                <w:rFonts w:ascii="Cambria" w:hAnsi="Cambria"/>
                <w:b/>
                <w:bCs/>
                <w:color w:val="1D1B11"/>
                <w:sz w:val="22"/>
                <w:szCs w:val="22"/>
              </w:rPr>
              <w:t> </w:t>
            </w:r>
          </w:p>
        </w:tc>
        <w:tc>
          <w:tcPr>
            <w:tcW w:w="2678" w:type="dxa"/>
            <w:shd w:val="clear" w:color="auto" w:fill="FFFFFF"/>
            <w:noWrap/>
            <w:hideMark/>
          </w:tcPr>
          <w:p w:rsidR="009604AF" w:rsidRPr="00E24BE4" w:rsidRDefault="009604AF" w:rsidP="009604AF">
            <w:pPr>
              <w:rPr>
                <w:color w:val="1D1B11"/>
                <w:sz w:val="22"/>
                <w:szCs w:val="22"/>
              </w:rPr>
            </w:pPr>
            <w:r w:rsidRPr="00E24BE4">
              <w:rPr>
                <w:color w:val="1D1B11"/>
                <w:sz w:val="22"/>
                <w:szCs w:val="22"/>
              </w:rPr>
              <w:t> </w:t>
            </w:r>
          </w:p>
        </w:tc>
        <w:tc>
          <w:tcPr>
            <w:tcW w:w="1701" w:type="dxa"/>
            <w:shd w:val="clear" w:color="auto" w:fill="FFFFFF"/>
            <w:hideMark/>
          </w:tcPr>
          <w:p w:rsidR="009604AF" w:rsidRPr="00E24BE4" w:rsidRDefault="009604AF" w:rsidP="009604AF">
            <w:pPr>
              <w:rPr>
                <w:color w:val="1D1B11"/>
                <w:sz w:val="22"/>
                <w:szCs w:val="22"/>
              </w:rPr>
            </w:pPr>
            <w:r w:rsidRPr="00E24BE4">
              <w:rPr>
                <w:color w:val="1D1B11"/>
                <w:sz w:val="22"/>
                <w:szCs w:val="22"/>
              </w:rPr>
              <w:t> </w:t>
            </w:r>
          </w:p>
        </w:tc>
        <w:tc>
          <w:tcPr>
            <w:tcW w:w="992" w:type="dxa"/>
            <w:shd w:val="clear" w:color="auto" w:fill="FFFFFF"/>
            <w:noWrap/>
            <w:hideMark/>
          </w:tcPr>
          <w:p w:rsidR="009604AF" w:rsidRPr="00E24BE4" w:rsidRDefault="009604AF" w:rsidP="00E24BE4">
            <w:pPr>
              <w:jc w:val="right"/>
              <w:rPr>
                <w:color w:val="1D1B11"/>
                <w:sz w:val="22"/>
                <w:szCs w:val="22"/>
              </w:rPr>
            </w:pPr>
            <w:r w:rsidRPr="00E24BE4">
              <w:rPr>
                <w:color w:val="1D1B11"/>
                <w:sz w:val="22"/>
                <w:szCs w:val="22"/>
              </w:rPr>
              <w:t>2015</w:t>
            </w:r>
          </w:p>
        </w:tc>
        <w:tc>
          <w:tcPr>
            <w:tcW w:w="1985" w:type="dxa"/>
            <w:shd w:val="clear" w:color="auto" w:fill="FFFFFF"/>
            <w:noWrap/>
            <w:hideMark/>
          </w:tcPr>
          <w:p w:rsidR="009604AF" w:rsidRPr="00E24BE4" w:rsidRDefault="009604AF" w:rsidP="00E24BE4">
            <w:pPr>
              <w:jc w:val="center"/>
              <w:rPr>
                <w:color w:val="1D1B11"/>
                <w:sz w:val="22"/>
                <w:szCs w:val="22"/>
              </w:rPr>
            </w:pPr>
            <w:r w:rsidRPr="00E24BE4">
              <w:rPr>
                <w:color w:val="1D1B11"/>
                <w:sz w:val="22"/>
                <w:szCs w:val="22"/>
              </w:rPr>
              <w:t>6,256</w:t>
            </w:r>
          </w:p>
        </w:tc>
        <w:tc>
          <w:tcPr>
            <w:tcW w:w="1833" w:type="dxa"/>
            <w:shd w:val="clear" w:color="auto" w:fill="FFFFFF"/>
            <w:noWrap/>
            <w:hideMark/>
          </w:tcPr>
          <w:p w:rsidR="009604AF" w:rsidRPr="00E24BE4" w:rsidRDefault="009604AF" w:rsidP="00E24BE4">
            <w:pPr>
              <w:jc w:val="center"/>
              <w:rPr>
                <w:color w:val="1D1B11"/>
                <w:sz w:val="22"/>
                <w:szCs w:val="22"/>
              </w:rPr>
            </w:pPr>
            <w:r w:rsidRPr="00E24BE4">
              <w:rPr>
                <w:color w:val="1D1B11"/>
                <w:sz w:val="22"/>
                <w:szCs w:val="22"/>
              </w:rPr>
              <w:t>16,979</w:t>
            </w:r>
          </w:p>
        </w:tc>
      </w:tr>
      <w:tr w:rsidR="00DC41CC" w:rsidRPr="00E24BE4" w:rsidTr="00E24BE4">
        <w:trPr>
          <w:trHeight w:val="630"/>
        </w:trPr>
        <w:tc>
          <w:tcPr>
            <w:tcW w:w="477" w:type="dxa"/>
            <w:shd w:val="clear" w:color="auto" w:fill="FFFFFF"/>
            <w:noWrap/>
            <w:hideMark/>
          </w:tcPr>
          <w:p w:rsidR="009604AF" w:rsidRPr="00E24BE4" w:rsidRDefault="009604AF" w:rsidP="009604AF">
            <w:pPr>
              <w:rPr>
                <w:rFonts w:ascii="Cambria" w:hAnsi="Cambria"/>
                <w:b/>
                <w:bCs/>
                <w:color w:val="1D1B11"/>
                <w:sz w:val="22"/>
                <w:szCs w:val="22"/>
              </w:rPr>
            </w:pPr>
            <w:r w:rsidRPr="00E24BE4">
              <w:rPr>
                <w:rFonts w:ascii="Cambria" w:hAnsi="Cambria"/>
                <w:b/>
                <w:bCs/>
                <w:color w:val="1D1B11"/>
                <w:sz w:val="22"/>
                <w:szCs w:val="22"/>
              </w:rPr>
              <w:t>3</w:t>
            </w:r>
          </w:p>
        </w:tc>
        <w:tc>
          <w:tcPr>
            <w:tcW w:w="2678" w:type="dxa"/>
            <w:shd w:val="clear" w:color="auto" w:fill="FFFFFF"/>
            <w:noWrap/>
            <w:hideMark/>
          </w:tcPr>
          <w:p w:rsidR="009604AF" w:rsidRPr="00E24BE4" w:rsidRDefault="009604AF" w:rsidP="009604AF">
            <w:pPr>
              <w:rPr>
                <w:color w:val="1D1B11"/>
                <w:sz w:val="22"/>
                <w:szCs w:val="22"/>
              </w:rPr>
            </w:pPr>
            <w:r w:rsidRPr="00E24BE4">
              <w:rPr>
                <w:color w:val="1D1B11"/>
                <w:sz w:val="22"/>
                <w:szCs w:val="22"/>
              </w:rPr>
              <w:t>Pilskalns ŪSS</w:t>
            </w:r>
          </w:p>
        </w:tc>
        <w:tc>
          <w:tcPr>
            <w:tcW w:w="1701" w:type="dxa"/>
            <w:shd w:val="clear" w:color="auto" w:fill="FFFFFF"/>
            <w:hideMark/>
          </w:tcPr>
          <w:p w:rsidR="009604AF" w:rsidRPr="00E24BE4" w:rsidRDefault="009604AF" w:rsidP="009604AF">
            <w:pPr>
              <w:rPr>
                <w:color w:val="1D1B11"/>
                <w:sz w:val="22"/>
                <w:szCs w:val="22"/>
              </w:rPr>
            </w:pPr>
            <w:r w:rsidRPr="00E24BE4">
              <w:rPr>
                <w:color w:val="1D1B11"/>
                <w:sz w:val="22"/>
                <w:szCs w:val="22"/>
              </w:rPr>
              <w:t>MICRO FAST 4,5</w:t>
            </w:r>
          </w:p>
        </w:tc>
        <w:tc>
          <w:tcPr>
            <w:tcW w:w="992" w:type="dxa"/>
            <w:shd w:val="clear" w:color="auto" w:fill="FFFFFF"/>
            <w:noWrap/>
            <w:hideMark/>
          </w:tcPr>
          <w:p w:rsidR="009604AF" w:rsidRPr="00E24BE4" w:rsidRDefault="009604AF" w:rsidP="00E24BE4">
            <w:pPr>
              <w:jc w:val="right"/>
              <w:rPr>
                <w:color w:val="1D1B11"/>
                <w:sz w:val="22"/>
                <w:szCs w:val="22"/>
              </w:rPr>
            </w:pPr>
            <w:r w:rsidRPr="00E24BE4">
              <w:rPr>
                <w:color w:val="1D1B11"/>
                <w:sz w:val="22"/>
                <w:szCs w:val="22"/>
              </w:rPr>
              <w:t>2014</w:t>
            </w:r>
          </w:p>
        </w:tc>
        <w:tc>
          <w:tcPr>
            <w:tcW w:w="1985" w:type="dxa"/>
            <w:shd w:val="clear" w:color="auto" w:fill="FFFFFF"/>
            <w:noWrap/>
            <w:hideMark/>
          </w:tcPr>
          <w:p w:rsidR="009604AF" w:rsidRPr="00E24BE4" w:rsidRDefault="009604AF" w:rsidP="00E24BE4">
            <w:pPr>
              <w:jc w:val="center"/>
              <w:rPr>
                <w:color w:val="1D1B11"/>
                <w:sz w:val="22"/>
                <w:szCs w:val="22"/>
              </w:rPr>
            </w:pPr>
            <w:r w:rsidRPr="00E24BE4">
              <w:rPr>
                <w:color w:val="1D1B11"/>
                <w:sz w:val="22"/>
                <w:szCs w:val="22"/>
              </w:rPr>
              <w:t>7,778</w:t>
            </w:r>
          </w:p>
        </w:tc>
        <w:tc>
          <w:tcPr>
            <w:tcW w:w="1833" w:type="dxa"/>
            <w:shd w:val="clear" w:color="auto" w:fill="FFFFFF"/>
            <w:noWrap/>
            <w:hideMark/>
          </w:tcPr>
          <w:p w:rsidR="009604AF" w:rsidRPr="00E24BE4" w:rsidRDefault="009604AF" w:rsidP="00E24BE4">
            <w:pPr>
              <w:jc w:val="center"/>
              <w:rPr>
                <w:color w:val="1D1B11"/>
                <w:sz w:val="22"/>
                <w:szCs w:val="22"/>
              </w:rPr>
            </w:pPr>
            <w:r w:rsidRPr="00E24BE4">
              <w:rPr>
                <w:color w:val="1D1B11"/>
                <w:sz w:val="22"/>
                <w:szCs w:val="22"/>
              </w:rPr>
              <w:t>5,289</w:t>
            </w:r>
          </w:p>
        </w:tc>
      </w:tr>
      <w:tr w:rsidR="00DC41CC" w:rsidRPr="00E24BE4" w:rsidTr="00E24BE4">
        <w:trPr>
          <w:trHeight w:val="315"/>
        </w:trPr>
        <w:tc>
          <w:tcPr>
            <w:tcW w:w="477" w:type="dxa"/>
            <w:shd w:val="clear" w:color="auto" w:fill="FFFFFF"/>
            <w:noWrap/>
            <w:hideMark/>
          </w:tcPr>
          <w:p w:rsidR="009604AF" w:rsidRPr="00E24BE4" w:rsidRDefault="009604AF" w:rsidP="009604AF">
            <w:pPr>
              <w:rPr>
                <w:rFonts w:ascii="Cambria" w:hAnsi="Cambria"/>
                <w:b/>
                <w:bCs/>
                <w:color w:val="1D1B11"/>
                <w:sz w:val="22"/>
                <w:szCs w:val="22"/>
              </w:rPr>
            </w:pPr>
            <w:r w:rsidRPr="00E24BE4">
              <w:rPr>
                <w:rFonts w:ascii="Cambria" w:hAnsi="Cambria"/>
                <w:b/>
                <w:bCs/>
                <w:color w:val="1D1B11"/>
                <w:sz w:val="22"/>
                <w:szCs w:val="22"/>
              </w:rPr>
              <w:t> </w:t>
            </w:r>
          </w:p>
        </w:tc>
        <w:tc>
          <w:tcPr>
            <w:tcW w:w="2678" w:type="dxa"/>
            <w:shd w:val="clear" w:color="auto" w:fill="FFFFFF"/>
            <w:noWrap/>
            <w:hideMark/>
          </w:tcPr>
          <w:p w:rsidR="009604AF" w:rsidRPr="00E24BE4" w:rsidRDefault="009604AF" w:rsidP="009604AF">
            <w:pPr>
              <w:rPr>
                <w:color w:val="1D1B11"/>
                <w:sz w:val="22"/>
                <w:szCs w:val="22"/>
              </w:rPr>
            </w:pPr>
            <w:r w:rsidRPr="00E24BE4">
              <w:rPr>
                <w:color w:val="1D1B11"/>
                <w:sz w:val="22"/>
                <w:szCs w:val="22"/>
              </w:rPr>
              <w:t> </w:t>
            </w:r>
          </w:p>
        </w:tc>
        <w:tc>
          <w:tcPr>
            <w:tcW w:w="1701" w:type="dxa"/>
            <w:shd w:val="clear" w:color="auto" w:fill="FFFFFF"/>
            <w:hideMark/>
          </w:tcPr>
          <w:p w:rsidR="009604AF" w:rsidRPr="00E24BE4" w:rsidRDefault="009604AF" w:rsidP="009604AF">
            <w:pPr>
              <w:rPr>
                <w:color w:val="1D1B11"/>
                <w:sz w:val="22"/>
                <w:szCs w:val="22"/>
              </w:rPr>
            </w:pPr>
            <w:r w:rsidRPr="00E24BE4">
              <w:rPr>
                <w:color w:val="1D1B11"/>
                <w:sz w:val="22"/>
                <w:szCs w:val="22"/>
              </w:rPr>
              <w:t> </w:t>
            </w:r>
          </w:p>
        </w:tc>
        <w:tc>
          <w:tcPr>
            <w:tcW w:w="992" w:type="dxa"/>
            <w:shd w:val="clear" w:color="auto" w:fill="FFFFFF"/>
            <w:noWrap/>
            <w:hideMark/>
          </w:tcPr>
          <w:p w:rsidR="009604AF" w:rsidRPr="00E24BE4" w:rsidRDefault="009604AF" w:rsidP="00E24BE4">
            <w:pPr>
              <w:jc w:val="right"/>
              <w:rPr>
                <w:color w:val="1D1B11"/>
                <w:sz w:val="22"/>
                <w:szCs w:val="22"/>
              </w:rPr>
            </w:pPr>
            <w:r w:rsidRPr="00E24BE4">
              <w:rPr>
                <w:color w:val="1D1B11"/>
                <w:sz w:val="22"/>
                <w:szCs w:val="22"/>
              </w:rPr>
              <w:t>2015</w:t>
            </w:r>
          </w:p>
        </w:tc>
        <w:tc>
          <w:tcPr>
            <w:tcW w:w="1985" w:type="dxa"/>
            <w:shd w:val="clear" w:color="auto" w:fill="FFFFFF"/>
            <w:noWrap/>
            <w:hideMark/>
          </w:tcPr>
          <w:p w:rsidR="009604AF" w:rsidRPr="00E24BE4" w:rsidRDefault="009604AF" w:rsidP="00E24BE4">
            <w:pPr>
              <w:jc w:val="center"/>
              <w:rPr>
                <w:color w:val="1D1B11"/>
                <w:sz w:val="22"/>
                <w:szCs w:val="22"/>
              </w:rPr>
            </w:pPr>
            <w:r w:rsidRPr="00E24BE4">
              <w:rPr>
                <w:color w:val="1D1B11"/>
                <w:sz w:val="22"/>
                <w:szCs w:val="22"/>
              </w:rPr>
              <w:t>5,288</w:t>
            </w:r>
          </w:p>
        </w:tc>
        <w:tc>
          <w:tcPr>
            <w:tcW w:w="1833" w:type="dxa"/>
            <w:shd w:val="clear" w:color="auto" w:fill="FFFFFF"/>
            <w:noWrap/>
            <w:hideMark/>
          </w:tcPr>
          <w:p w:rsidR="009604AF" w:rsidRPr="00E24BE4" w:rsidRDefault="009604AF" w:rsidP="00E24BE4">
            <w:pPr>
              <w:jc w:val="center"/>
              <w:rPr>
                <w:color w:val="1D1B11"/>
                <w:sz w:val="22"/>
                <w:szCs w:val="22"/>
              </w:rPr>
            </w:pPr>
            <w:r w:rsidRPr="00E24BE4">
              <w:rPr>
                <w:color w:val="1D1B11"/>
                <w:sz w:val="22"/>
                <w:szCs w:val="22"/>
              </w:rPr>
              <w:t>3,597</w:t>
            </w:r>
          </w:p>
        </w:tc>
      </w:tr>
      <w:tr w:rsidR="00DC41CC" w:rsidRPr="00E24BE4" w:rsidTr="00E24BE4">
        <w:trPr>
          <w:trHeight w:val="315"/>
        </w:trPr>
        <w:tc>
          <w:tcPr>
            <w:tcW w:w="477" w:type="dxa"/>
            <w:shd w:val="clear" w:color="auto" w:fill="FFFFFF"/>
            <w:noWrap/>
            <w:hideMark/>
          </w:tcPr>
          <w:p w:rsidR="009604AF" w:rsidRPr="00E24BE4" w:rsidRDefault="009604AF" w:rsidP="009604AF">
            <w:pPr>
              <w:rPr>
                <w:rFonts w:ascii="Cambria" w:hAnsi="Cambria"/>
                <w:b/>
                <w:bCs/>
                <w:color w:val="1D1B11"/>
                <w:sz w:val="22"/>
                <w:szCs w:val="22"/>
              </w:rPr>
            </w:pPr>
            <w:r w:rsidRPr="00E24BE4">
              <w:rPr>
                <w:rFonts w:ascii="Cambria" w:hAnsi="Cambria"/>
                <w:b/>
                <w:bCs/>
                <w:color w:val="1D1B11"/>
                <w:sz w:val="22"/>
                <w:szCs w:val="22"/>
              </w:rPr>
              <w:t>4</w:t>
            </w:r>
          </w:p>
        </w:tc>
        <w:tc>
          <w:tcPr>
            <w:tcW w:w="2678" w:type="dxa"/>
            <w:shd w:val="clear" w:color="auto" w:fill="FFFFFF"/>
            <w:noWrap/>
            <w:hideMark/>
          </w:tcPr>
          <w:p w:rsidR="009604AF" w:rsidRPr="00E24BE4" w:rsidRDefault="009604AF" w:rsidP="009604AF">
            <w:pPr>
              <w:rPr>
                <w:color w:val="1D1B11"/>
                <w:sz w:val="22"/>
                <w:szCs w:val="22"/>
              </w:rPr>
            </w:pPr>
            <w:r w:rsidRPr="00E24BE4">
              <w:rPr>
                <w:color w:val="1D1B11"/>
                <w:sz w:val="22"/>
                <w:szCs w:val="22"/>
              </w:rPr>
              <w:t>Letes ŪSS</w:t>
            </w:r>
          </w:p>
        </w:tc>
        <w:tc>
          <w:tcPr>
            <w:tcW w:w="1701" w:type="dxa"/>
            <w:shd w:val="clear" w:color="auto" w:fill="FFFFFF"/>
            <w:hideMark/>
          </w:tcPr>
          <w:p w:rsidR="009604AF" w:rsidRPr="00E24BE4" w:rsidRDefault="009604AF" w:rsidP="009604AF">
            <w:pPr>
              <w:rPr>
                <w:color w:val="1D1B11"/>
                <w:sz w:val="22"/>
                <w:szCs w:val="22"/>
              </w:rPr>
            </w:pPr>
            <w:r w:rsidRPr="00E24BE4">
              <w:rPr>
                <w:color w:val="1D1B11"/>
                <w:sz w:val="22"/>
                <w:szCs w:val="22"/>
              </w:rPr>
              <w:t>Bio-100</w:t>
            </w:r>
          </w:p>
        </w:tc>
        <w:tc>
          <w:tcPr>
            <w:tcW w:w="992" w:type="dxa"/>
            <w:shd w:val="clear" w:color="auto" w:fill="FFFFFF"/>
            <w:noWrap/>
            <w:hideMark/>
          </w:tcPr>
          <w:p w:rsidR="009604AF" w:rsidRPr="00E24BE4" w:rsidRDefault="009604AF" w:rsidP="00E24BE4">
            <w:pPr>
              <w:jc w:val="right"/>
              <w:rPr>
                <w:color w:val="1D1B11"/>
                <w:sz w:val="22"/>
                <w:szCs w:val="22"/>
              </w:rPr>
            </w:pPr>
            <w:r w:rsidRPr="00E24BE4">
              <w:rPr>
                <w:color w:val="1D1B11"/>
                <w:sz w:val="22"/>
                <w:szCs w:val="22"/>
              </w:rPr>
              <w:t>2014</w:t>
            </w:r>
          </w:p>
        </w:tc>
        <w:tc>
          <w:tcPr>
            <w:tcW w:w="1985" w:type="dxa"/>
            <w:shd w:val="clear" w:color="auto" w:fill="FFFFFF"/>
            <w:noWrap/>
            <w:hideMark/>
          </w:tcPr>
          <w:p w:rsidR="009604AF" w:rsidRPr="00E24BE4" w:rsidRDefault="009604AF" w:rsidP="00E24BE4">
            <w:pPr>
              <w:jc w:val="center"/>
              <w:rPr>
                <w:color w:val="1D1B11"/>
                <w:sz w:val="22"/>
                <w:szCs w:val="22"/>
              </w:rPr>
            </w:pPr>
            <w:r w:rsidRPr="00E24BE4">
              <w:rPr>
                <w:color w:val="1D1B11"/>
                <w:sz w:val="22"/>
                <w:szCs w:val="22"/>
              </w:rPr>
              <w:t>4,884</w:t>
            </w:r>
          </w:p>
        </w:tc>
        <w:tc>
          <w:tcPr>
            <w:tcW w:w="1833" w:type="dxa"/>
            <w:shd w:val="clear" w:color="auto" w:fill="FFFFFF"/>
            <w:noWrap/>
            <w:hideMark/>
          </w:tcPr>
          <w:p w:rsidR="009604AF" w:rsidRPr="00E24BE4" w:rsidRDefault="009604AF" w:rsidP="00E24BE4">
            <w:pPr>
              <w:jc w:val="center"/>
              <w:rPr>
                <w:color w:val="1D1B11"/>
                <w:sz w:val="22"/>
                <w:szCs w:val="22"/>
              </w:rPr>
            </w:pPr>
            <w:r w:rsidRPr="00E24BE4">
              <w:rPr>
                <w:color w:val="1D1B11"/>
                <w:sz w:val="22"/>
                <w:szCs w:val="22"/>
              </w:rPr>
              <w:t>3,719</w:t>
            </w:r>
          </w:p>
        </w:tc>
      </w:tr>
      <w:tr w:rsidR="00DC41CC" w:rsidRPr="00E24BE4" w:rsidTr="00E24BE4">
        <w:trPr>
          <w:trHeight w:val="315"/>
        </w:trPr>
        <w:tc>
          <w:tcPr>
            <w:tcW w:w="477" w:type="dxa"/>
            <w:shd w:val="clear" w:color="auto" w:fill="FFFFFF"/>
            <w:noWrap/>
            <w:hideMark/>
          </w:tcPr>
          <w:p w:rsidR="009604AF" w:rsidRPr="00E24BE4" w:rsidRDefault="009604AF" w:rsidP="009604AF">
            <w:pPr>
              <w:rPr>
                <w:rFonts w:ascii="Cambria" w:hAnsi="Cambria"/>
                <w:b/>
                <w:bCs/>
                <w:color w:val="1D1B11"/>
                <w:sz w:val="22"/>
                <w:szCs w:val="22"/>
              </w:rPr>
            </w:pPr>
            <w:r w:rsidRPr="00E24BE4">
              <w:rPr>
                <w:rFonts w:ascii="Cambria" w:hAnsi="Cambria"/>
                <w:b/>
                <w:bCs/>
                <w:color w:val="1D1B11"/>
                <w:sz w:val="22"/>
                <w:szCs w:val="22"/>
              </w:rPr>
              <w:t> </w:t>
            </w:r>
          </w:p>
        </w:tc>
        <w:tc>
          <w:tcPr>
            <w:tcW w:w="2678" w:type="dxa"/>
            <w:shd w:val="clear" w:color="auto" w:fill="FFFFFF"/>
            <w:noWrap/>
            <w:hideMark/>
          </w:tcPr>
          <w:p w:rsidR="009604AF" w:rsidRPr="00E24BE4" w:rsidRDefault="009604AF" w:rsidP="009604AF">
            <w:pPr>
              <w:rPr>
                <w:color w:val="1D1B11"/>
                <w:sz w:val="22"/>
                <w:szCs w:val="22"/>
              </w:rPr>
            </w:pPr>
            <w:r w:rsidRPr="00E24BE4">
              <w:rPr>
                <w:color w:val="1D1B11"/>
                <w:sz w:val="22"/>
                <w:szCs w:val="22"/>
              </w:rPr>
              <w:t> </w:t>
            </w:r>
          </w:p>
        </w:tc>
        <w:tc>
          <w:tcPr>
            <w:tcW w:w="1701" w:type="dxa"/>
            <w:shd w:val="clear" w:color="auto" w:fill="FFFFFF"/>
            <w:hideMark/>
          </w:tcPr>
          <w:p w:rsidR="009604AF" w:rsidRPr="00E24BE4" w:rsidRDefault="009604AF" w:rsidP="009604AF">
            <w:pPr>
              <w:rPr>
                <w:color w:val="1D1B11"/>
                <w:sz w:val="22"/>
                <w:szCs w:val="22"/>
              </w:rPr>
            </w:pPr>
            <w:r w:rsidRPr="00E24BE4">
              <w:rPr>
                <w:color w:val="1D1B11"/>
                <w:sz w:val="22"/>
                <w:szCs w:val="22"/>
              </w:rPr>
              <w:t> </w:t>
            </w:r>
          </w:p>
        </w:tc>
        <w:tc>
          <w:tcPr>
            <w:tcW w:w="992" w:type="dxa"/>
            <w:shd w:val="clear" w:color="auto" w:fill="FFFFFF"/>
            <w:noWrap/>
            <w:hideMark/>
          </w:tcPr>
          <w:p w:rsidR="009604AF" w:rsidRPr="00E24BE4" w:rsidRDefault="009604AF" w:rsidP="00E24BE4">
            <w:pPr>
              <w:jc w:val="right"/>
              <w:rPr>
                <w:color w:val="1D1B11"/>
                <w:sz w:val="22"/>
                <w:szCs w:val="22"/>
              </w:rPr>
            </w:pPr>
            <w:r w:rsidRPr="00E24BE4">
              <w:rPr>
                <w:color w:val="1D1B11"/>
                <w:sz w:val="22"/>
                <w:szCs w:val="22"/>
              </w:rPr>
              <w:t>2015</w:t>
            </w:r>
          </w:p>
        </w:tc>
        <w:tc>
          <w:tcPr>
            <w:tcW w:w="1985" w:type="dxa"/>
            <w:shd w:val="clear" w:color="auto" w:fill="FFFFFF"/>
            <w:noWrap/>
            <w:hideMark/>
          </w:tcPr>
          <w:p w:rsidR="009604AF" w:rsidRPr="00E24BE4" w:rsidRDefault="009604AF" w:rsidP="00E24BE4">
            <w:pPr>
              <w:jc w:val="center"/>
              <w:rPr>
                <w:color w:val="1D1B11"/>
                <w:sz w:val="22"/>
                <w:szCs w:val="22"/>
              </w:rPr>
            </w:pPr>
            <w:r w:rsidRPr="00E24BE4">
              <w:rPr>
                <w:color w:val="1D1B11"/>
                <w:sz w:val="22"/>
                <w:szCs w:val="22"/>
              </w:rPr>
              <w:t>3,611</w:t>
            </w:r>
          </w:p>
        </w:tc>
        <w:tc>
          <w:tcPr>
            <w:tcW w:w="1833" w:type="dxa"/>
            <w:shd w:val="clear" w:color="auto" w:fill="FFFFFF"/>
            <w:noWrap/>
            <w:hideMark/>
          </w:tcPr>
          <w:p w:rsidR="009604AF" w:rsidRPr="00E24BE4" w:rsidRDefault="009604AF" w:rsidP="00E24BE4">
            <w:pPr>
              <w:jc w:val="center"/>
              <w:rPr>
                <w:color w:val="1D1B11"/>
                <w:sz w:val="22"/>
                <w:szCs w:val="22"/>
              </w:rPr>
            </w:pPr>
            <w:r w:rsidRPr="00E24BE4">
              <w:rPr>
                <w:color w:val="1D1B11"/>
                <w:sz w:val="22"/>
                <w:szCs w:val="22"/>
              </w:rPr>
              <w:t>2,745</w:t>
            </w:r>
          </w:p>
        </w:tc>
      </w:tr>
      <w:tr w:rsidR="00DC41CC" w:rsidRPr="00E24BE4" w:rsidTr="008A4604">
        <w:trPr>
          <w:trHeight w:val="462"/>
        </w:trPr>
        <w:tc>
          <w:tcPr>
            <w:tcW w:w="477" w:type="dxa"/>
            <w:shd w:val="clear" w:color="auto" w:fill="FFFFFF"/>
            <w:noWrap/>
            <w:hideMark/>
          </w:tcPr>
          <w:p w:rsidR="009604AF" w:rsidRPr="00E24BE4" w:rsidRDefault="009604AF" w:rsidP="009604AF">
            <w:pPr>
              <w:rPr>
                <w:rFonts w:ascii="Cambria" w:hAnsi="Cambria"/>
                <w:b/>
                <w:bCs/>
                <w:color w:val="1D1B11"/>
                <w:sz w:val="22"/>
                <w:szCs w:val="22"/>
              </w:rPr>
            </w:pPr>
            <w:r w:rsidRPr="00E24BE4">
              <w:rPr>
                <w:rFonts w:ascii="Cambria" w:hAnsi="Cambria"/>
                <w:b/>
                <w:bCs/>
                <w:color w:val="1D1B11"/>
                <w:sz w:val="22"/>
                <w:szCs w:val="22"/>
              </w:rPr>
              <w:t>5</w:t>
            </w:r>
          </w:p>
        </w:tc>
        <w:tc>
          <w:tcPr>
            <w:tcW w:w="2678" w:type="dxa"/>
            <w:shd w:val="clear" w:color="auto" w:fill="FFFFFF"/>
            <w:hideMark/>
          </w:tcPr>
          <w:p w:rsidR="009604AF" w:rsidRPr="00E24BE4" w:rsidRDefault="009604AF" w:rsidP="009604AF">
            <w:pPr>
              <w:rPr>
                <w:color w:val="1D1B11"/>
                <w:sz w:val="22"/>
                <w:szCs w:val="22"/>
              </w:rPr>
            </w:pPr>
            <w:r w:rsidRPr="00E24BE4">
              <w:rPr>
                <w:color w:val="1D1B11"/>
                <w:sz w:val="22"/>
                <w:szCs w:val="22"/>
              </w:rPr>
              <w:t>SIA “SAIDO TUB”</w:t>
            </w:r>
          </w:p>
        </w:tc>
        <w:tc>
          <w:tcPr>
            <w:tcW w:w="1701" w:type="dxa"/>
            <w:shd w:val="clear" w:color="auto" w:fill="FFFFFF"/>
            <w:hideMark/>
          </w:tcPr>
          <w:p w:rsidR="009604AF" w:rsidRPr="00E24BE4" w:rsidRDefault="009604AF" w:rsidP="009604AF">
            <w:pPr>
              <w:rPr>
                <w:color w:val="1D1B11"/>
                <w:sz w:val="22"/>
                <w:szCs w:val="22"/>
              </w:rPr>
            </w:pPr>
            <w:r w:rsidRPr="00E24BE4">
              <w:rPr>
                <w:color w:val="1D1B11"/>
                <w:sz w:val="22"/>
                <w:szCs w:val="22"/>
              </w:rPr>
              <w:t>Naftas produktu uztvērējs</w:t>
            </w:r>
          </w:p>
        </w:tc>
        <w:tc>
          <w:tcPr>
            <w:tcW w:w="992" w:type="dxa"/>
            <w:shd w:val="clear" w:color="auto" w:fill="FFFFFF"/>
            <w:noWrap/>
            <w:hideMark/>
          </w:tcPr>
          <w:p w:rsidR="009604AF" w:rsidRPr="00E24BE4" w:rsidRDefault="009604AF" w:rsidP="00E24BE4">
            <w:pPr>
              <w:jc w:val="right"/>
              <w:rPr>
                <w:color w:val="1D1B11"/>
                <w:sz w:val="22"/>
                <w:szCs w:val="22"/>
              </w:rPr>
            </w:pPr>
            <w:r w:rsidRPr="00E24BE4">
              <w:rPr>
                <w:color w:val="1D1B11"/>
                <w:sz w:val="22"/>
                <w:szCs w:val="22"/>
              </w:rPr>
              <w:t>2014</w:t>
            </w:r>
          </w:p>
        </w:tc>
        <w:tc>
          <w:tcPr>
            <w:tcW w:w="1985" w:type="dxa"/>
            <w:shd w:val="clear" w:color="auto" w:fill="FFFFFF"/>
            <w:noWrap/>
            <w:hideMark/>
          </w:tcPr>
          <w:p w:rsidR="009604AF" w:rsidRPr="00E24BE4" w:rsidRDefault="009604AF" w:rsidP="00E24BE4">
            <w:pPr>
              <w:jc w:val="center"/>
              <w:rPr>
                <w:color w:val="1D1B11"/>
                <w:sz w:val="22"/>
                <w:szCs w:val="22"/>
              </w:rPr>
            </w:pPr>
            <w:r w:rsidRPr="00E24BE4">
              <w:rPr>
                <w:color w:val="1D1B11"/>
                <w:sz w:val="22"/>
                <w:szCs w:val="22"/>
              </w:rPr>
              <w:t>0,209</w:t>
            </w:r>
          </w:p>
        </w:tc>
        <w:tc>
          <w:tcPr>
            <w:tcW w:w="1833" w:type="dxa"/>
            <w:shd w:val="clear" w:color="auto" w:fill="FFFFFF"/>
            <w:noWrap/>
            <w:hideMark/>
          </w:tcPr>
          <w:p w:rsidR="009604AF" w:rsidRPr="00E24BE4" w:rsidRDefault="009604AF" w:rsidP="00E24BE4">
            <w:pPr>
              <w:jc w:val="center"/>
              <w:rPr>
                <w:color w:val="1D1B11"/>
                <w:sz w:val="22"/>
                <w:szCs w:val="22"/>
              </w:rPr>
            </w:pPr>
            <w:r w:rsidRPr="00E24BE4">
              <w:rPr>
                <w:color w:val="1D1B11"/>
                <w:sz w:val="22"/>
                <w:szCs w:val="22"/>
              </w:rPr>
              <w:t>0,209</w:t>
            </w:r>
          </w:p>
        </w:tc>
      </w:tr>
      <w:tr w:rsidR="00DC41CC" w:rsidRPr="00E24BE4" w:rsidTr="00E24BE4">
        <w:trPr>
          <w:trHeight w:val="315"/>
        </w:trPr>
        <w:tc>
          <w:tcPr>
            <w:tcW w:w="477" w:type="dxa"/>
            <w:tcBorders>
              <w:top w:val="single" w:sz="8" w:space="0" w:color="9BBB59"/>
              <w:left w:val="single" w:sz="8" w:space="0" w:color="9BBB59"/>
              <w:bottom w:val="single" w:sz="8" w:space="0" w:color="9BBB59"/>
              <w:right w:val="single" w:sz="8" w:space="0" w:color="9BBB59"/>
            </w:tcBorders>
            <w:shd w:val="clear" w:color="auto" w:fill="auto"/>
            <w:noWrap/>
            <w:hideMark/>
          </w:tcPr>
          <w:p w:rsidR="009604AF" w:rsidRPr="00E24BE4" w:rsidRDefault="009604AF" w:rsidP="009604AF">
            <w:pPr>
              <w:rPr>
                <w:rFonts w:ascii="Cambria" w:hAnsi="Cambria"/>
                <w:b/>
                <w:bCs/>
                <w:color w:val="1D1B11"/>
                <w:sz w:val="22"/>
                <w:szCs w:val="22"/>
              </w:rPr>
            </w:pPr>
            <w:r w:rsidRPr="00E24BE4">
              <w:rPr>
                <w:rFonts w:ascii="Cambria" w:hAnsi="Cambria"/>
                <w:b/>
                <w:bCs/>
                <w:color w:val="1D1B11"/>
                <w:sz w:val="22"/>
                <w:szCs w:val="22"/>
              </w:rPr>
              <w:t> </w:t>
            </w:r>
          </w:p>
        </w:tc>
        <w:tc>
          <w:tcPr>
            <w:tcW w:w="2678" w:type="dxa"/>
            <w:tcBorders>
              <w:top w:val="single" w:sz="8" w:space="0" w:color="9BBB59"/>
              <w:left w:val="single" w:sz="8" w:space="0" w:color="9BBB59"/>
              <w:bottom w:val="single" w:sz="8" w:space="0" w:color="9BBB59"/>
              <w:right w:val="single" w:sz="8" w:space="0" w:color="9BBB59"/>
            </w:tcBorders>
            <w:shd w:val="clear" w:color="auto" w:fill="auto"/>
            <w:noWrap/>
            <w:hideMark/>
          </w:tcPr>
          <w:p w:rsidR="009604AF" w:rsidRPr="00E24BE4" w:rsidRDefault="009604AF" w:rsidP="009604AF">
            <w:pPr>
              <w:rPr>
                <w:color w:val="1D1B11"/>
                <w:sz w:val="22"/>
                <w:szCs w:val="22"/>
              </w:rPr>
            </w:pPr>
            <w:r w:rsidRPr="00E24BE4">
              <w:rPr>
                <w:color w:val="1D1B11"/>
                <w:sz w:val="22"/>
                <w:szCs w:val="22"/>
              </w:rPr>
              <w:t> </w:t>
            </w:r>
          </w:p>
        </w:tc>
        <w:tc>
          <w:tcPr>
            <w:tcW w:w="1701" w:type="dxa"/>
            <w:tcBorders>
              <w:top w:val="single" w:sz="8" w:space="0" w:color="9BBB59"/>
              <w:left w:val="single" w:sz="8" w:space="0" w:color="9BBB59"/>
              <w:bottom w:val="single" w:sz="8" w:space="0" w:color="9BBB59"/>
              <w:right w:val="single" w:sz="8" w:space="0" w:color="9BBB59"/>
            </w:tcBorders>
            <w:shd w:val="clear" w:color="auto" w:fill="auto"/>
            <w:hideMark/>
          </w:tcPr>
          <w:p w:rsidR="009604AF" w:rsidRPr="00E24BE4" w:rsidRDefault="009604AF" w:rsidP="009604AF">
            <w:pPr>
              <w:rPr>
                <w:color w:val="1D1B11"/>
                <w:sz w:val="22"/>
                <w:szCs w:val="22"/>
              </w:rPr>
            </w:pPr>
            <w:r w:rsidRPr="00E24BE4">
              <w:rPr>
                <w:color w:val="1D1B11"/>
                <w:sz w:val="22"/>
                <w:szCs w:val="22"/>
              </w:rPr>
              <w:t> </w:t>
            </w:r>
          </w:p>
        </w:tc>
        <w:tc>
          <w:tcPr>
            <w:tcW w:w="992" w:type="dxa"/>
            <w:tcBorders>
              <w:top w:val="single" w:sz="8" w:space="0" w:color="9BBB59"/>
              <w:left w:val="single" w:sz="8" w:space="0" w:color="9BBB59"/>
              <w:bottom w:val="single" w:sz="8" w:space="0" w:color="9BBB59"/>
              <w:right w:val="single" w:sz="8" w:space="0" w:color="9BBB59"/>
            </w:tcBorders>
            <w:shd w:val="clear" w:color="auto" w:fill="auto"/>
            <w:noWrap/>
            <w:hideMark/>
          </w:tcPr>
          <w:p w:rsidR="009604AF" w:rsidRPr="00E24BE4" w:rsidRDefault="009604AF" w:rsidP="00E24BE4">
            <w:pPr>
              <w:jc w:val="right"/>
              <w:rPr>
                <w:color w:val="1D1B11"/>
                <w:sz w:val="22"/>
                <w:szCs w:val="22"/>
              </w:rPr>
            </w:pPr>
            <w:r w:rsidRPr="00E24BE4">
              <w:rPr>
                <w:color w:val="1D1B11"/>
                <w:sz w:val="22"/>
                <w:szCs w:val="22"/>
              </w:rPr>
              <w:t>2014</w:t>
            </w:r>
          </w:p>
        </w:tc>
        <w:tc>
          <w:tcPr>
            <w:tcW w:w="1985" w:type="dxa"/>
            <w:tcBorders>
              <w:top w:val="single" w:sz="8" w:space="0" w:color="9BBB59"/>
              <w:left w:val="single" w:sz="8" w:space="0" w:color="9BBB59"/>
              <w:bottom w:val="single" w:sz="8" w:space="0" w:color="9BBB59"/>
              <w:right w:val="single" w:sz="8" w:space="0" w:color="9BBB59"/>
            </w:tcBorders>
            <w:shd w:val="clear" w:color="auto" w:fill="auto"/>
            <w:noWrap/>
            <w:hideMark/>
          </w:tcPr>
          <w:p w:rsidR="009604AF" w:rsidRPr="00E24BE4" w:rsidRDefault="009604AF" w:rsidP="00E24BE4">
            <w:pPr>
              <w:jc w:val="center"/>
              <w:rPr>
                <w:color w:val="1D1B11"/>
                <w:sz w:val="22"/>
                <w:szCs w:val="22"/>
              </w:rPr>
            </w:pPr>
            <w:r w:rsidRPr="00E24BE4">
              <w:rPr>
                <w:color w:val="1D1B11"/>
                <w:sz w:val="22"/>
                <w:szCs w:val="22"/>
              </w:rPr>
              <w:t>0,129</w:t>
            </w:r>
          </w:p>
        </w:tc>
        <w:tc>
          <w:tcPr>
            <w:tcW w:w="1833" w:type="dxa"/>
            <w:tcBorders>
              <w:top w:val="single" w:sz="8" w:space="0" w:color="9BBB59"/>
              <w:left w:val="single" w:sz="8" w:space="0" w:color="9BBB59"/>
              <w:bottom w:val="single" w:sz="8" w:space="0" w:color="9BBB59"/>
              <w:right w:val="single" w:sz="8" w:space="0" w:color="9BBB59"/>
            </w:tcBorders>
            <w:shd w:val="clear" w:color="auto" w:fill="auto"/>
            <w:noWrap/>
            <w:hideMark/>
          </w:tcPr>
          <w:p w:rsidR="009604AF" w:rsidRPr="00E24BE4" w:rsidRDefault="009604AF" w:rsidP="00E24BE4">
            <w:pPr>
              <w:jc w:val="center"/>
              <w:rPr>
                <w:color w:val="1D1B11"/>
                <w:sz w:val="22"/>
                <w:szCs w:val="22"/>
              </w:rPr>
            </w:pPr>
          </w:p>
        </w:tc>
      </w:tr>
      <w:tr w:rsidR="00DC41CC" w:rsidRPr="00E24BE4" w:rsidTr="00E24BE4">
        <w:trPr>
          <w:trHeight w:val="315"/>
        </w:trPr>
        <w:tc>
          <w:tcPr>
            <w:tcW w:w="477" w:type="dxa"/>
            <w:shd w:val="clear" w:color="auto" w:fill="EAF1DD"/>
            <w:noWrap/>
            <w:hideMark/>
          </w:tcPr>
          <w:p w:rsidR="009604AF" w:rsidRPr="00E24BE4" w:rsidRDefault="009604AF" w:rsidP="009604AF">
            <w:pPr>
              <w:rPr>
                <w:rFonts w:ascii="Cambria" w:hAnsi="Cambria"/>
                <w:color w:val="1D1B11"/>
                <w:sz w:val="22"/>
                <w:szCs w:val="22"/>
              </w:rPr>
            </w:pPr>
            <w:r w:rsidRPr="00E24BE4">
              <w:rPr>
                <w:rFonts w:ascii="Cambria" w:hAnsi="Cambria"/>
                <w:color w:val="1D1B11"/>
                <w:sz w:val="22"/>
                <w:szCs w:val="22"/>
              </w:rPr>
              <w:t> </w:t>
            </w:r>
          </w:p>
        </w:tc>
        <w:tc>
          <w:tcPr>
            <w:tcW w:w="2678" w:type="dxa"/>
            <w:shd w:val="clear" w:color="auto" w:fill="EAF1DD"/>
            <w:noWrap/>
            <w:hideMark/>
          </w:tcPr>
          <w:p w:rsidR="009604AF" w:rsidRPr="00E24BE4" w:rsidRDefault="009604AF" w:rsidP="009604AF">
            <w:pPr>
              <w:rPr>
                <w:b/>
                <w:bCs/>
                <w:color w:val="1D1B11"/>
                <w:sz w:val="22"/>
                <w:szCs w:val="22"/>
              </w:rPr>
            </w:pPr>
            <w:r w:rsidRPr="00E24BE4">
              <w:rPr>
                <w:b/>
                <w:bCs/>
                <w:color w:val="1D1B11"/>
                <w:sz w:val="22"/>
                <w:szCs w:val="22"/>
              </w:rPr>
              <w:t>Lejasciema pagasts</w:t>
            </w:r>
          </w:p>
        </w:tc>
        <w:tc>
          <w:tcPr>
            <w:tcW w:w="1701" w:type="dxa"/>
            <w:shd w:val="clear" w:color="auto" w:fill="EAF1DD"/>
            <w:noWrap/>
            <w:hideMark/>
          </w:tcPr>
          <w:p w:rsidR="009604AF" w:rsidRPr="00E24BE4" w:rsidRDefault="009604AF" w:rsidP="009604AF">
            <w:pPr>
              <w:rPr>
                <w:b/>
                <w:bCs/>
                <w:color w:val="1D1B11"/>
                <w:sz w:val="22"/>
                <w:szCs w:val="22"/>
              </w:rPr>
            </w:pPr>
            <w:r w:rsidRPr="00E24BE4">
              <w:rPr>
                <w:b/>
                <w:bCs/>
                <w:color w:val="1D1B11"/>
                <w:sz w:val="22"/>
                <w:szCs w:val="22"/>
              </w:rPr>
              <w:t> </w:t>
            </w:r>
          </w:p>
        </w:tc>
        <w:tc>
          <w:tcPr>
            <w:tcW w:w="992" w:type="dxa"/>
            <w:shd w:val="clear" w:color="auto" w:fill="EAF1DD"/>
            <w:noWrap/>
            <w:hideMark/>
          </w:tcPr>
          <w:p w:rsidR="009604AF" w:rsidRPr="00E24BE4" w:rsidRDefault="009604AF" w:rsidP="009604AF">
            <w:pPr>
              <w:rPr>
                <w:b/>
                <w:bCs/>
                <w:color w:val="1D1B11"/>
                <w:sz w:val="22"/>
                <w:szCs w:val="22"/>
              </w:rPr>
            </w:pPr>
            <w:r w:rsidRPr="00E24BE4">
              <w:rPr>
                <w:b/>
                <w:bCs/>
                <w:color w:val="1D1B11"/>
                <w:sz w:val="22"/>
                <w:szCs w:val="22"/>
              </w:rPr>
              <w:t> </w:t>
            </w:r>
          </w:p>
        </w:tc>
        <w:tc>
          <w:tcPr>
            <w:tcW w:w="1985" w:type="dxa"/>
            <w:shd w:val="clear" w:color="auto" w:fill="EAF1DD"/>
            <w:noWrap/>
            <w:hideMark/>
          </w:tcPr>
          <w:p w:rsidR="009604AF" w:rsidRPr="00E24BE4" w:rsidRDefault="009604AF" w:rsidP="00E24BE4">
            <w:pPr>
              <w:jc w:val="center"/>
              <w:rPr>
                <w:b/>
                <w:bCs/>
                <w:color w:val="1D1B11"/>
                <w:sz w:val="22"/>
                <w:szCs w:val="22"/>
              </w:rPr>
            </w:pPr>
          </w:p>
        </w:tc>
        <w:tc>
          <w:tcPr>
            <w:tcW w:w="1833" w:type="dxa"/>
            <w:shd w:val="clear" w:color="auto" w:fill="EAF1DD"/>
            <w:noWrap/>
            <w:hideMark/>
          </w:tcPr>
          <w:p w:rsidR="009604AF" w:rsidRPr="00E24BE4" w:rsidRDefault="009604AF" w:rsidP="00E24BE4">
            <w:pPr>
              <w:jc w:val="center"/>
              <w:rPr>
                <w:b/>
                <w:bCs/>
                <w:color w:val="1D1B11"/>
                <w:sz w:val="22"/>
                <w:szCs w:val="22"/>
              </w:rPr>
            </w:pPr>
          </w:p>
        </w:tc>
      </w:tr>
      <w:tr w:rsidR="00DC41CC" w:rsidRPr="00E24BE4" w:rsidTr="00F82CF7">
        <w:trPr>
          <w:trHeight w:val="315"/>
        </w:trPr>
        <w:tc>
          <w:tcPr>
            <w:tcW w:w="477" w:type="dxa"/>
            <w:shd w:val="clear" w:color="auto" w:fill="EAF1DD"/>
            <w:noWrap/>
            <w:hideMark/>
          </w:tcPr>
          <w:p w:rsidR="009604AF" w:rsidRPr="00E24BE4" w:rsidRDefault="009604AF" w:rsidP="009604AF">
            <w:pPr>
              <w:rPr>
                <w:rFonts w:ascii="Cambria" w:hAnsi="Cambria"/>
                <w:b/>
                <w:bCs/>
                <w:color w:val="1D1B11"/>
                <w:sz w:val="22"/>
                <w:szCs w:val="22"/>
              </w:rPr>
            </w:pPr>
            <w:r w:rsidRPr="00E24BE4">
              <w:rPr>
                <w:rFonts w:ascii="Cambria" w:hAnsi="Cambria"/>
                <w:b/>
                <w:bCs/>
                <w:color w:val="1D1B11"/>
                <w:sz w:val="22"/>
                <w:szCs w:val="22"/>
              </w:rPr>
              <w:t>6</w:t>
            </w:r>
          </w:p>
        </w:tc>
        <w:tc>
          <w:tcPr>
            <w:tcW w:w="2678" w:type="dxa"/>
            <w:shd w:val="clear" w:color="auto" w:fill="EAF1DD"/>
            <w:noWrap/>
          </w:tcPr>
          <w:p w:rsidR="009604AF" w:rsidRPr="00E24BE4" w:rsidRDefault="009604AF" w:rsidP="009604AF">
            <w:pPr>
              <w:rPr>
                <w:color w:val="1D1B11"/>
                <w:sz w:val="22"/>
                <w:szCs w:val="22"/>
              </w:rPr>
            </w:pPr>
          </w:p>
        </w:tc>
        <w:tc>
          <w:tcPr>
            <w:tcW w:w="1701" w:type="dxa"/>
            <w:shd w:val="clear" w:color="auto" w:fill="EAF1DD"/>
            <w:noWrap/>
            <w:hideMark/>
          </w:tcPr>
          <w:p w:rsidR="009604AF" w:rsidRPr="00E24BE4" w:rsidRDefault="009604AF" w:rsidP="009604AF">
            <w:pPr>
              <w:rPr>
                <w:color w:val="1D1B11"/>
                <w:sz w:val="22"/>
                <w:szCs w:val="22"/>
              </w:rPr>
            </w:pPr>
            <w:r w:rsidRPr="00E24BE4">
              <w:rPr>
                <w:color w:val="1D1B11"/>
                <w:sz w:val="22"/>
                <w:szCs w:val="22"/>
              </w:rPr>
              <w:t>CLEAR WATER CW-600-T</w:t>
            </w:r>
          </w:p>
        </w:tc>
        <w:tc>
          <w:tcPr>
            <w:tcW w:w="992" w:type="dxa"/>
            <w:shd w:val="clear" w:color="auto" w:fill="EAF1DD"/>
            <w:noWrap/>
            <w:hideMark/>
          </w:tcPr>
          <w:p w:rsidR="009604AF" w:rsidRPr="00E24BE4" w:rsidRDefault="009604AF" w:rsidP="00E24BE4">
            <w:pPr>
              <w:jc w:val="right"/>
              <w:rPr>
                <w:color w:val="1D1B11"/>
                <w:sz w:val="22"/>
                <w:szCs w:val="22"/>
              </w:rPr>
            </w:pPr>
            <w:r w:rsidRPr="00E24BE4">
              <w:rPr>
                <w:color w:val="1D1B11"/>
                <w:sz w:val="22"/>
                <w:szCs w:val="22"/>
              </w:rPr>
              <w:t>2014</w:t>
            </w:r>
          </w:p>
        </w:tc>
        <w:tc>
          <w:tcPr>
            <w:tcW w:w="1985" w:type="dxa"/>
            <w:shd w:val="clear" w:color="auto" w:fill="EAF1DD"/>
            <w:noWrap/>
            <w:hideMark/>
          </w:tcPr>
          <w:p w:rsidR="009604AF" w:rsidRPr="00E24BE4" w:rsidRDefault="009604AF" w:rsidP="00E24BE4">
            <w:pPr>
              <w:jc w:val="center"/>
              <w:rPr>
                <w:color w:val="1D1B11"/>
                <w:sz w:val="22"/>
                <w:szCs w:val="22"/>
              </w:rPr>
            </w:pPr>
            <w:r w:rsidRPr="00E24BE4">
              <w:rPr>
                <w:color w:val="1D1B11"/>
                <w:sz w:val="22"/>
                <w:szCs w:val="22"/>
              </w:rPr>
              <w:t>14,91</w:t>
            </w:r>
          </w:p>
        </w:tc>
        <w:tc>
          <w:tcPr>
            <w:tcW w:w="1833" w:type="dxa"/>
            <w:shd w:val="clear" w:color="auto" w:fill="EAF1DD"/>
            <w:noWrap/>
            <w:hideMark/>
          </w:tcPr>
          <w:p w:rsidR="009604AF" w:rsidRPr="00E24BE4" w:rsidRDefault="009604AF" w:rsidP="00E24BE4">
            <w:pPr>
              <w:jc w:val="center"/>
              <w:rPr>
                <w:color w:val="1D1B11"/>
                <w:sz w:val="22"/>
                <w:szCs w:val="22"/>
              </w:rPr>
            </w:pPr>
            <w:r w:rsidRPr="00E24BE4">
              <w:rPr>
                <w:color w:val="1D1B11"/>
                <w:sz w:val="22"/>
                <w:szCs w:val="22"/>
              </w:rPr>
              <w:t>8,1</w:t>
            </w:r>
          </w:p>
        </w:tc>
      </w:tr>
      <w:tr w:rsidR="00DC41CC" w:rsidRPr="00E24BE4" w:rsidTr="00F82CF7">
        <w:trPr>
          <w:trHeight w:val="315"/>
        </w:trPr>
        <w:tc>
          <w:tcPr>
            <w:tcW w:w="477" w:type="dxa"/>
            <w:shd w:val="clear" w:color="auto" w:fill="EAF1DD"/>
            <w:noWrap/>
            <w:hideMark/>
          </w:tcPr>
          <w:p w:rsidR="009604AF" w:rsidRPr="00E24BE4" w:rsidRDefault="009604AF" w:rsidP="009604AF">
            <w:pPr>
              <w:rPr>
                <w:rFonts w:ascii="Cambria" w:hAnsi="Cambria"/>
                <w:b/>
                <w:bCs/>
                <w:color w:val="1D1B11"/>
                <w:sz w:val="22"/>
                <w:szCs w:val="22"/>
              </w:rPr>
            </w:pPr>
            <w:r w:rsidRPr="00E24BE4">
              <w:rPr>
                <w:rFonts w:ascii="Cambria" w:hAnsi="Cambria"/>
                <w:b/>
                <w:bCs/>
                <w:color w:val="1D1B11"/>
                <w:sz w:val="22"/>
                <w:szCs w:val="22"/>
              </w:rPr>
              <w:t> </w:t>
            </w:r>
          </w:p>
        </w:tc>
        <w:tc>
          <w:tcPr>
            <w:tcW w:w="2678" w:type="dxa"/>
            <w:shd w:val="clear" w:color="auto" w:fill="EAF1DD"/>
            <w:noWrap/>
          </w:tcPr>
          <w:p w:rsidR="009604AF" w:rsidRPr="00E24BE4" w:rsidRDefault="009604AF" w:rsidP="009604AF">
            <w:pPr>
              <w:rPr>
                <w:color w:val="1D1B11"/>
                <w:sz w:val="22"/>
                <w:szCs w:val="22"/>
              </w:rPr>
            </w:pPr>
          </w:p>
        </w:tc>
        <w:tc>
          <w:tcPr>
            <w:tcW w:w="1701" w:type="dxa"/>
            <w:shd w:val="clear" w:color="auto" w:fill="EAF1DD"/>
            <w:noWrap/>
            <w:hideMark/>
          </w:tcPr>
          <w:p w:rsidR="009604AF" w:rsidRPr="00E24BE4" w:rsidRDefault="009604AF" w:rsidP="009604AF">
            <w:pPr>
              <w:rPr>
                <w:color w:val="1D1B11"/>
                <w:sz w:val="22"/>
                <w:szCs w:val="22"/>
              </w:rPr>
            </w:pPr>
            <w:r w:rsidRPr="00E24BE4">
              <w:rPr>
                <w:color w:val="1D1B11"/>
                <w:sz w:val="22"/>
                <w:szCs w:val="22"/>
              </w:rPr>
              <w:t> </w:t>
            </w:r>
          </w:p>
        </w:tc>
        <w:tc>
          <w:tcPr>
            <w:tcW w:w="992" w:type="dxa"/>
            <w:shd w:val="clear" w:color="auto" w:fill="EAF1DD"/>
            <w:noWrap/>
            <w:hideMark/>
          </w:tcPr>
          <w:p w:rsidR="009604AF" w:rsidRPr="00E24BE4" w:rsidRDefault="009604AF" w:rsidP="00E24BE4">
            <w:pPr>
              <w:jc w:val="right"/>
              <w:rPr>
                <w:color w:val="1D1B11"/>
                <w:sz w:val="22"/>
                <w:szCs w:val="22"/>
              </w:rPr>
            </w:pPr>
            <w:r w:rsidRPr="00E24BE4">
              <w:rPr>
                <w:color w:val="1D1B11"/>
                <w:sz w:val="22"/>
                <w:szCs w:val="22"/>
              </w:rPr>
              <w:t>2015</w:t>
            </w:r>
          </w:p>
        </w:tc>
        <w:tc>
          <w:tcPr>
            <w:tcW w:w="1985" w:type="dxa"/>
            <w:shd w:val="clear" w:color="auto" w:fill="EAF1DD"/>
            <w:noWrap/>
            <w:hideMark/>
          </w:tcPr>
          <w:p w:rsidR="009604AF" w:rsidRPr="00E24BE4" w:rsidRDefault="009604AF" w:rsidP="00E24BE4">
            <w:pPr>
              <w:jc w:val="center"/>
              <w:rPr>
                <w:color w:val="1D1B11"/>
                <w:sz w:val="22"/>
                <w:szCs w:val="22"/>
              </w:rPr>
            </w:pPr>
            <w:r w:rsidRPr="00E24BE4">
              <w:rPr>
                <w:color w:val="1D1B11"/>
                <w:sz w:val="22"/>
                <w:szCs w:val="22"/>
              </w:rPr>
              <w:t>16,38</w:t>
            </w:r>
          </w:p>
        </w:tc>
        <w:tc>
          <w:tcPr>
            <w:tcW w:w="1833" w:type="dxa"/>
            <w:shd w:val="clear" w:color="auto" w:fill="EAF1DD"/>
            <w:noWrap/>
            <w:hideMark/>
          </w:tcPr>
          <w:p w:rsidR="009604AF" w:rsidRPr="00E24BE4" w:rsidRDefault="009604AF" w:rsidP="00E24BE4">
            <w:pPr>
              <w:jc w:val="center"/>
              <w:rPr>
                <w:color w:val="1D1B11"/>
                <w:sz w:val="22"/>
                <w:szCs w:val="22"/>
              </w:rPr>
            </w:pPr>
            <w:r w:rsidRPr="00E24BE4">
              <w:rPr>
                <w:color w:val="1D1B11"/>
                <w:sz w:val="22"/>
                <w:szCs w:val="22"/>
              </w:rPr>
              <w:t>8,25</w:t>
            </w:r>
          </w:p>
        </w:tc>
      </w:tr>
      <w:tr w:rsidR="00F82CF7" w:rsidRPr="00E24BE4" w:rsidTr="00E24BE4">
        <w:trPr>
          <w:trHeight w:val="315"/>
        </w:trPr>
        <w:tc>
          <w:tcPr>
            <w:tcW w:w="477" w:type="dxa"/>
            <w:shd w:val="clear" w:color="auto" w:fill="EAF1DD"/>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7</w:t>
            </w:r>
          </w:p>
        </w:tc>
        <w:tc>
          <w:tcPr>
            <w:tcW w:w="2678" w:type="dxa"/>
            <w:shd w:val="clear" w:color="auto" w:fill="EAF1DD"/>
            <w:noWrap/>
            <w:hideMark/>
          </w:tcPr>
          <w:p w:rsidR="00F82CF7" w:rsidRPr="00E24BE4" w:rsidRDefault="00F82CF7" w:rsidP="0059650E">
            <w:pPr>
              <w:rPr>
                <w:color w:val="1D1B11"/>
                <w:sz w:val="22"/>
                <w:szCs w:val="22"/>
              </w:rPr>
            </w:pPr>
            <w:r w:rsidRPr="00E24BE4">
              <w:rPr>
                <w:color w:val="1D1B11"/>
                <w:sz w:val="22"/>
                <w:szCs w:val="22"/>
              </w:rPr>
              <w:t>Lejasciems ŪSS</w:t>
            </w:r>
          </w:p>
        </w:tc>
        <w:tc>
          <w:tcPr>
            <w:tcW w:w="1701" w:type="dxa"/>
            <w:shd w:val="clear" w:color="auto" w:fill="EAF1DD"/>
            <w:noWrap/>
            <w:hideMark/>
          </w:tcPr>
          <w:p w:rsidR="00F82CF7" w:rsidRPr="00E24BE4" w:rsidRDefault="00F82CF7" w:rsidP="009604AF">
            <w:pPr>
              <w:rPr>
                <w:color w:val="1D1B11"/>
                <w:sz w:val="22"/>
                <w:szCs w:val="22"/>
              </w:rPr>
            </w:pPr>
            <w:r w:rsidRPr="00E24BE4">
              <w:rPr>
                <w:color w:val="1D1B11"/>
                <w:sz w:val="22"/>
                <w:szCs w:val="22"/>
              </w:rPr>
              <w:t>BIO-50</w:t>
            </w:r>
          </w:p>
        </w:tc>
        <w:tc>
          <w:tcPr>
            <w:tcW w:w="992" w:type="dxa"/>
            <w:shd w:val="clear" w:color="auto" w:fill="EAF1DD"/>
            <w:noWrap/>
            <w:hideMark/>
          </w:tcPr>
          <w:p w:rsidR="00F82CF7" w:rsidRPr="00E24BE4" w:rsidRDefault="00F82CF7" w:rsidP="00E24BE4">
            <w:pPr>
              <w:jc w:val="right"/>
              <w:rPr>
                <w:color w:val="1D1B11"/>
                <w:sz w:val="22"/>
                <w:szCs w:val="22"/>
              </w:rPr>
            </w:pPr>
            <w:r w:rsidRPr="00E24BE4">
              <w:rPr>
                <w:color w:val="1D1B11"/>
                <w:sz w:val="22"/>
                <w:szCs w:val="22"/>
              </w:rPr>
              <w:t>2014</w:t>
            </w:r>
          </w:p>
        </w:tc>
        <w:tc>
          <w:tcPr>
            <w:tcW w:w="1985" w:type="dxa"/>
            <w:shd w:val="clear" w:color="auto" w:fill="EAF1DD"/>
            <w:noWrap/>
            <w:hideMark/>
          </w:tcPr>
          <w:p w:rsidR="00F82CF7" w:rsidRPr="00E24BE4" w:rsidRDefault="00F82CF7" w:rsidP="00E24BE4">
            <w:pPr>
              <w:jc w:val="center"/>
              <w:rPr>
                <w:color w:val="1D1B11"/>
                <w:sz w:val="22"/>
                <w:szCs w:val="22"/>
              </w:rPr>
            </w:pPr>
            <w:r w:rsidRPr="00E24BE4">
              <w:rPr>
                <w:color w:val="1D1B11"/>
                <w:sz w:val="22"/>
                <w:szCs w:val="22"/>
              </w:rPr>
              <w:t>7,06</w:t>
            </w:r>
          </w:p>
        </w:tc>
        <w:tc>
          <w:tcPr>
            <w:tcW w:w="1833" w:type="dxa"/>
            <w:shd w:val="clear" w:color="auto" w:fill="EAF1DD"/>
            <w:noWrap/>
            <w:hideMark/>
          </w:tcPr>
          <w:p w:rsidR="00F82CF7" w:rsidRPr="00E24BE4" w:rsidRDefault="00F82CF7" w:rsidP="00E24BE4">
            <w:pPr>
              <w:jc w:val="center"/>
              <w:rPr>
                <w:color w:val="1D1B11"/>
                <w:sz w:val="22"/>
                <w:szCs w:val="22"/>
              </w:rPr>
            </w:pPr>
            <w:r w:rsidRPr="00E24BE4">
              <w:rPr>
                <w:color w:val="1D1B11"/>
                <w:sz w:val="22"/>
                <w:szCs w:val="22"/>
              </w:rPr>
              <w:t>5,02</w:t>
            </w:r>
          </w:p>
        </w:tc>
      </w:tr>
      <w:tr w:rsidR="00F82CF7" w:rsidRPr="00E24BE4" w:rsidTr="00E24BE4">
        <w:trPr>
          <w:trHeight w:val="315"/>
        </w:trPr>
        <w:tc>
          <w:tcPr>
            <w:tcW w:w="477" w:type="dxa"/>
            <w:shd w:val="clear" w:color="auto" w:fill="EAF1DD"/>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 </w:t>
            </w:r>
          </w:p>
        </w:tc>
        <w:tc>
          <w:tcPr>
            <w:tcW w:w="2678" w:type="dxa"/>
            <w:shd w:val="clear" w:color="auto" w:fill="EAF1DD"/>
            <w:noWrap/>
            <w:hideMark/>
          </w:tcPr>
          <w:p w:rsidR="00F82CF7" w:rsidRPr="00E24BE4" w:rsidRDefault="00F82CF7" w:rsidP="0059650E">
            <w:pPr>
              <w:rPr>
                <w:color w:val="1D1B11"/>
                <w:sz w:val="22"/>
                <w:szCs w:val="22"/>
              </w:rPr>
            </w:pPr>
            <w:r w:rsidRPr="00E24BE4">
              <w:rPr>
                <w:color w:val="1D1B11"/>
                <w:sz w:val="22"/>
                <w:szCs w:val="22"/>
              </w:rPr>
              <w:t> </w:t>
            </w:r>
          </w:p>
        </w:tc>
        <w:tc>
          <w:tcPr>
            <w:tcW w:w="1701" w:type="dxa"/>
            <w:shd w:val="clear" w:color="auto" w:fill="EAF1DD"/>
            <w:noWrap/>
            <w:hideMark/>
          </w:tcPr>
          <w:p w:rsidR="00F82CF7" w:rsidRPr="00E24BE4" w:rsidRDefault="00F82CF7" w:rsidP="009604AF">
            <w:pPr>
              <w:rPr>
                <w:color w:val="1D1B11"/>
                <w:sz w:val="22"/>
                <w:szCs w:val="22"/>
              </w:rPr>
            </w:pPr>
            <w:r w:rsidRPr="00E24BE4">
              <w:rPr>
                <w:color w:val="1D1B11"/>
                <w:sz w:val="22"/>
                <w:szCs w:val="22"/>
              </w:rPr>
              <w:t> </w:t>
            </w:r>
          </w:p>
        </w:tc>
        <w:tc>
          <w:tcPr>
            <w:tcW w:w="992" w:type="dxa"/>
            <w:shd w:val="clear" w:color="auto" w:fill="EAF1DD"/>
            <w:noWrap/>
            <w:hideMark/>
          </w:tcPr>
          <w:p w:rsidR="00F82CF7" w:rsidRPr="00E24BE4" w:rsidRDefault="00F82CF7" w:rsidP="00E24BE4">
            <w:pPr>
              <w:jc w:val="right"/>
              <w:rPr>
                <w:color w:val="1D1B11"/>
                <w:sz w:val="22"/>
                <w:szCs w:val="22"/>
              </w:rPr>
            </w:pPr>
            <w:r w:rsidRPr="00E24BE4">
              <w:rPr>
                <w:color w:val="1D1B11"/>
                <w:sz w:val="22"/>
                <w:szCs w:val="22"/>
              </w:rPr>
              <w:t>2015</w:t>
            </w:r>
          </w:p>
        </w:tc>
        <w:tc>
          <w:tcPr>
            <w:tcW w:w="1985" w:type="dxa"/>
            <w:shd w:val="clear" w:color="auto" w:fill="EAF1DD"/>
            <w:noWrap/>
            <w:hideMark/>
          </w:tcPr>
          <w:p w:rsidR="00F82CF7" w:rsidRPr="00E24BE4" w:rsidRDefault="00F82CF7" w:rsidP="00E24BE4">
            <w:pPr>
              <w:jc w:val="center"/>
              <w:rPr>
                <w:color w:val="1D1B11"/>
                <w:sz w:val="22"/>
                <w:szCs w:val="22"/>
              </w:rPr>
            </w:pPr>
            <w:r w:rsidRPr="00E24BE4">
              <w:rPr>
                <w:color w:val="1D1B11"/>
                <w:sz w:val="22"/>
                <w:szCs w:val="22"/>
              </w:rPr>
              <w:t>10</w:t>
            </w:r>
          </w:p>
        </w:tc>
        <w:tc>
          <w:tcPr>
            <w:tcW w:w="1833" w:type="dxa"/>
            <w:shd w:val="clear" w:color="auto" w:fill="EAF1DD"/>
            <w:noWrap/>
            <w:hideMark/>
          </w:tcPr>
          <w:p w:rsidR="00F82CF7" w:rsidRPr="00E24BE4" w:rsidRDefault="00F82CF7" w:rsidP="00E24BE4">
            <w:pPr>
              <w:jc w:val="center"/>
              <w:rPr>
                <w:color w:val="1D1B11"/>
                <w:sz w:val="22"/>
                <w:szCs w:val="22"/>
              </w:rPr>
            </w:pPr>
            <w:r w:rsidRPr="00E24BE4">
              <w:rPr>
                <w:color w:val="1D1B11"/>
                <w:sz w:val="22"/>
                <w:szCs w:val="22"/>
              </w:rPr>
              <w:t>6,3</w:t>
            </w:r>
          </w:p>
        </w:tc>
      </w:tr>
      <w:tr w:rsidR="00F82CF7" w:rsidRPr="00E24BE4" w:rsidTr="00E24BE4">
        <w:trPr>
          <w:trHeight w:val="315"/>
        </w:trPr>
        <w:tc>
          <w:tcPr>
            <w:tcW w:w="477" w:type="dxa"/>
            <w:shd w:val="clear" w:color="auto" w:fill="EAF1DD"/>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8</w:t>
            </w:r>
          </w:p>
        </w:tc>
        <w:tc>
          <w:tcPr>
            <w:tcW w:w="2678" w:type="dxa"/>
            <w:shd w:val="clear" w:color="auto" w:fill="EAF1DD"/>
            <w:noWrap/>
            <w:hideMark/>
          </w:tcPr>
          <w:p w:rsidR="00F82CF7" w:rsidRPr="00E24BE4" w:rsidRDefault="00F82CF7" w:rsidP="009604AF">
            <w:pPr>
              <w:rPr>
                <w:color w:val="1D1B11"/>
                <w:sz w:val="22"/>
                <w:szCs w:val="22"/>
              </w:rPr>
            </w:pPr>
            <w:r w:rsidRPr="00E24BE4">
              <w:rPr>
                <w:color w:val="1D1B11"/>
                <w:sz w:val="22"/>
                <w:szCs w:val="22"/>
              </w:rPr>
              <w:t>SIA “RAINIS”</w:t>
            </w:r>
          </w:p>
        </w:tc>
        <w:tc>
          <w:tcPr>
            <w:tcW w:w="1701" w:type="dxa"/>
            <w:shd w:val="clear" w:color="auto" w:fill="EAF1DD"/>
            <w:noWrap/>
            <w:hideMark/>
          </w:tcPr>
          <w:p w:rsidR="00F82CF7" w:rsidRPr="00E24BE4" w:rsidRDefault="00F82CF7" w:rsidP="009604AF">
            <w:pPr>
              <w:rPr>
                <w:color w:val="1D1B11"/>
                <w:sz w:val="22"/>
                <w:szCs w:val="22"/>
              </w:rPr>
            </w:pPr>
            <w:r w:rsidRPr="00E24BE4">
              <w:rPr>
                <w:color w:val="1D1B11"/>
                <w:sz w:val="22"/>
                <w:szCs w:val="22"/>
              </w:rPr>
              <w:t> </w:t>
            </w:r>
          </w:p>
        </w:tc>
        <w:tc>
          <w:tcPr>
            <w:tcW w:w="992" w:type="dxa"/>
            <w:shd w:val="clear" w:color="auto" w:fill="EAF1DD"/>
            <w:noWrap/>
            <w:hideMark/>
          </w:tcPr>
          <w:p w:rsidR="00F82CF7" w:rsidRPr="00E24BE4" w:rsidRDefault="00F82CF7" w:rsidP="00E24BE4">
            <w:pPr>
              <w:jc w:val="right"/>
              <w:rPr>
                <w:color w:val="1D1B11"/>
                <w:sz w:val="22"/>
                <w:szCs w:val="22"/>
              </w:rPr>
            </w:pPr>
            <w:r w:rsidRPr="00E24BE4">
              <w:rPr>
                <w:color w:val="1D1B11"/>
                <w:sz w:val="22"/>
                <w:szCs w:val="22"/>
              </w:rPr>
              <w:t>2014</w:t>
            </w:r>
          </w:p>
        </w:tc>
        <w:tc>
          <w:tcPr>
            <w:tcW w:w="1985" w:type="dxa"/>
            <w:shd w:val="clear" w:color="auto" w:fill="EAF1DD"/>
            <w:noWrap/>
            <w:hideMark/>
          </w:tcPr>
          <w:p w:rsidR="00F82CF7" w:rsidRPr="00E24BE4" w:rsidRDefault="00F82CF7" w:rsidP="00E24BE4">
            <w:pPr>
              <w:jc w:val="center"/>
              <w:rPr>
                <w:color w:val="1D1B11"/>
                <w:sz w:val="22"/>
                <w:szCs w:val="22"/>
              </w:rPr>
            </w:pPr>
            <w:r w:rsidRPr="00E24BE4">
              <w:rPr>
                <w:color w:val="1D1B11"/>
                <w:sz w:val="22"/>
                <w:szCs w:val="22"/>
              </w:rPr>
              <w:t>24,44</w:t>
            </w:r>
          </w:p>
        </w:tc>
        <w:tc>
          <w:tcPr>
            <w:tcW w:w="1833" w:type="dxa"/>
            <w:shd w:val="clear" w:color="auto" w:fill="EAF1DD"/>
            <w:noWrap/>
            <w:hideMark/>
          </w:tcPr>
          <w:p w:rsidR="00F82CF7" w:rsidRPr="00E24BE4" w:rsidRDefault="00F82CF7" w:rsidP="00E24BE4">
            <w:pPr>
              <w:jc w:val="center"/>
              <w:rPr>
                <w:color w:val="1D1B11"/>
                <w:sz w:val="22"/>
                <w:szCs w:val="22"/>
              </w:rPr>
            </w:pPr>
          </w:p>
        </w:tc>
      </w:tr>
      <w:tr w:rsidR="00F82CF7" w:rsidRPr="00E24BE4" w:rsidTr="00E24BE4">
        <w:trPr>
          <w:trHeight w:val="315"/>
        </w:trPr>
        <w:tc>
          <w:tcPr>
            <w:tcW w:w="477" w:type="dxa"/>
            <w:shd w:val="clear" w:color="auto" w:fill="EAF1DD"/>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 </w:t>
            </w:r>
          </w:p>
        </w:tc>
        <w:tc>
          <w:tcPr>
            <w:tcW w:w="2678" w:type="dxa"/>
            <w:shd w:val="clear" w:color="auto" w:fill="EAF1DD"/>
            <w:noWrap/>
            <w:hideMark/>
          </w:tcPr>
          <w:p w:rsidR="00F82CF7" w:rsidRPr="00E24BE4" w:rsidRDefault="00F82CF7" w:rsidP="009604AF">
            <w:pPr>
              <w:rPr>
                <w:color w:val="1D1B11"/>
                <w:sz w:val="22"/>
                <w:szCs w:val="22"/>
              </w:rPr>
            </w:pPr>
            <w:r w:rsidRPr="00E24BE4">
              <w:rPr>
                <w:color w:val="1D1B11"/>
                <w:sz w:val="22"/>
                <w:szCs w:val="22"/>
              </w:rPr>
              <w:t> </w:t>
            </w:r>
          </w:p>
        </w:tc>
        <w:tc>
          <w:tcPr>
            <w:tcW w:w="1701" w:type="dxa"/>
            <w:shd w:val="clear" w:color="auto" w:fill="EAF1DD"/>
            <w:noWrap/>
            <w:hideMark/>
          </w:tcPr>
          <w:p w:rsidR="00F82CF7" w:rsidRPr="00E24BE4" w:rsidRDefault="00F82CF7" w:rsidP="009604AF">
            <w:pPr>
              <w:rPr>
                <w:color w:val="1D1B11"/>
                <w:sz w:val="22"/>
                <w:szCs w:val="22"/>
              </w:rPr>
            </w:pPr>
            <w:r w:rsidRPr="00E24BE4">
              <w:rPr>
                <w:color w:val="1D1B11"/>
                <w:sz w:val="22"/>
                <w:szCs w:val="22"/>
              </w:rPr>
              <w:t> </w:t>
            </w:r>
          </w:p>
        </w:tc>
        <w:tc>
          <w:tcPr>
            <w:tcW w:w="992" w:type="dxa"/>
            <w:shd w:val="clear" w:color="auto" w:fill="EAF1DD"/>
            <w:noWrap/>
            <w:hideMark/>
          </w:tcPr>
          <w:p w:rsidR="00F82CF7" w:rsidRPr="00E24BE4" w:rsidRDefault="00F82CF7" w:rsidP="00E24BE4">
            <w:pPr>
              <w:jc w:val="right"/>
              <w:rPr>
                <w:color w:val="1D1B11"/>
                <w:sz w:val="22"/>
                <w:szCs w:val="22"/>
              </w:rPr>
            </w:pPr>
            <w:r w:rsidRPr="00E24BE4">
              <w:rPr>
                <w:color w:val="1D1B11"/>
                <w:sz w:val="22"/>
                <w:szCs w:val="22"/>
              </w:rPr>
              <w:t>2015</w:t>
            </w:r>
          </w:p>
        </w:tc>
        <w:tc>
          <w:tcPr>
            <w:tcW w:w="1985" w:type="dxa"/>
            <w:shd w:val="clear" w:color="auto" w:fill="EAF1DD"/>
            <w:noWrap/>
            <w:hideMark/>
          </w:tcPr>
          <w:p w:rsidR="00F82CF7" w:rsidRPr="00E24BE4" w:rsidRDefault="00F82CF7" w:rsidP="00E24BE4">
            <w:pPr>
              <w:jc w:val="center"/>
              <w:rPr>
                <w:color w:val="1D1B11"/>
                <w:sz w:val="22"/>
                <w:szCs w:val="22"/>
              </w:rPr>
            </w:pPr>
            <w:r w:rsidRPr="00E24BE4">
              <w:rPr>
                <w:color w:val="1D1B11"/>
                <w:sz w:val="22"/>
                <w:szCs w:val="22"/>
              </w:rPr>
              <w:t>26,501</w:t>
            </w:r>
          </w:p>
        </w:tc>
        <w:tc>
          <w:tcPr>
            <w:tcW w:w="1833" w:type="dxa"/>
            <w:shd w:val="clear" w:color="auto" w:fill="EAF1DD"/>
            <w:noWrap/>
            <w:hideMark/>
          </w:tcPr>
          <w:p w:rsidR="00F82CF7" w:rsidRPr="00E24BE4" w:rsidRDefault="00F82CF7" w:rsidP="00E24BE4">
            <w:pPr>
              <w:jc w:val="center"/>
              <w:rPr>
                <w:color w:val="1D1B11"/>
                <w:sz w:val="22"/>
                <w:szCs w:val="22"/>
              </w:rPr>
            </w:pPr>
          </w:p>
        </w:tc>
      </w:tr>
      <w:tr w:rsidR="00F82CF7" w:rsidRPr="00E24BE4" w:rsidTr="00E24BE4">
        <w:trPr>
          <w:trHeight w:val="315"/>
        </w:trPr>
        <w:tc>
          <w:tcPr>
            <w:tcW w:w="477" w:type="dxa"/>
            <w:shd w:val="clear" w:color="auto" w:fill="FFFFFF"/>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 </w:t>
            </w:r>
          </w:p>
        </w:tc>
        <w:tc>
          <w:tcPr>
            <w:tcW w:w="2678" w:type="dxa"/>
            <w:shd w:val="clear" w:color="auto" w:fill="FFFFFF"/>
            <w:noWrap/>
            <w:hideMark/>
          </w:tcPr>
          <w:p w:rsidR="00F82CF7" w:rsidRPr="00E24BE4" w:rsidRDefault="00F82CF7" w:rsidP="009604AF">
            <w:pPr>
              <w:rPr>
                <w:b/>
                <w:color w:val="1D1B11"/>
                <w:sz w:val="22"/>
                <w:szCs w:val="22"/>
              </w:rPr>
            </w:pPr>
            <w:r w:rsidRPr="00E24BE4">
              <w:rPr>
                <w:b/>
                <w:color w:val="1D1B11"/>
                <w:sz w:val="22"/>
                <w:szCs w:val="22"/>
              </w:rPr>
              <w:t>Litenes pagasts</w:t>
            </w:r>
          </w:p>
        </w:tc>
        <w:tc>
          <w:tcPr>
            <w:tcW w:w="1701"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 </w:t>
            </w:r>
          </w:p>
        </w:tc>
        <w:tc>
          <w:tcPr>
            <w:tcW w:w="992"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 </w:t>
            </w:r>
          </w:p>
        </w:tc>
        <w:tc>
          <w:tcPr>
            <w:tcW w:w="1985" w:type="dxa"/>
            <w:shd w:val="clear" w:color="auto" w:fill="FFFFFF"/>
            <w:noWrap/>
            <w:hideMark/>
          </w:tcPr>
          <w:p w:rsidR="00F82CF7" w:rsidRPr="00E24BE4" w:rsidRDefault="00F82CF7" w:rsidP="00E24BE4">
            <w:pPr>
              <w:jc w:val="center"/>
              <w:rPr>
                <w:color w:val="1D1B11"/>
                <w:sz w:val="22"/>
                <w:szCs w:val="22"/>
              </w:rPr>
            </w:pPr>
          </w:p>
        </w:tc>
        <w:tc>
          <w:tcPr>
            <w:tcW w:w="1833" w:type="dxa"/>
            <w:shd w:val="clear" w:color="auto" w:fill="FFFFFF"/>
            <w:noWrap/>
            <w:hideMark/>
          </w:tcPr>
          <w:p w:rsidR="00F82CF7" w:rsidRPr="00E24BE4" w:rsidRDefault="00F82CF7" w:rsidP="00E24BE4">
            <w:pPr>
              <w:jc w:val="center"/>
              <w:rPr>
                <w:color w:val="1D1B11"/>
                <w:sz w:val="22"/>
                <w:szCs w:val="22"/>
              </w:rPr>
            </w:pPr>
          </w:p>
        </w:tc>
      </w:tr>
      <w:tr w:rsidR="00F82CF7" w:rsidRPr="00E24BE4" w:rsidTr="00E24BE4">
        <w:trPr>
          <w:trHeight w:val="315"/>
        </w:trPr>
        <w:tc>
          <w:tcPr>
            <w:tcW w:w="477" w:type="dxa"/>
            <w:shd w:val="clear" w:color="auto" w:fill="FFFFFF"/>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9</w:t>
            </w:r>
          </w:p>
        </w:tc>
        <w:tc>
          <w:tcPr>
            <w:tcW w:w="2678"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Litenes ŪSS</w:t>
            </w:r>
          </w:p>
        </w:tc>
        <w:tc>
          <w:tcPr>
            <w:tcW w:w="1701"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BIO-400</w:t>
            </w:r>
          </w:p>
        </w:tc>
        <w:tc>
          <w:tcPr>
            <w:tcW w:w="992" w:type="dxa"/>
            <w:shd w:val="clear" w:color="auto" w:fill="FFFFFF"/>
            <w:noWrap/>
            <w:hideMark/>
          </w:tcPr>
          <w:p w:rsidR="00F82CF7" w:rsidRPr="00E24BE4" w:rsidRDefault="00F82CF7" w:rsidP="00E24BE4">
            <w:pPr>
              <w:jc w:val="right"/>
              <w:rPr>
                <w:color w:val="1D1B11"/>
                <w:sz w:val="22"/>
                <w:szCs w:val="22"/>
              </w:rPr>
            </w:pPr>
            <w:r w:rsidRPr="00E24BE4">
              <w:rPr>
                <w:color w:val="1D1B11"/>
                <w:sz w:val="22"/>
                <w:szCs w:val="22"/>
              </w:rPr>
              <w:t>2014</w:t>
            </w:r>
          </w:p>
        </w:tc>
        <w:tc>
          <w:tcPr>
            <w:tcW w:w="1985" w:type="dxa"/>
            <w:shd w:val="clear" w:color="auto" w:fill="FFFFFF"/>
            <w:noWrap/>
            <w:hideMark/>
          </w:tcPr>
          <w:p w:rsidR="00F82CF7" w:rsidRPr="00E24BE4" w:rsidRDefault="00F82CF7" w:rsidP="00E24BE4">
            <w:pPr>
              <w:jc w:val="center"/>
              <w:rPr>
                <w:color w:val="1D1B11"/>
                <w:sz w:val="22"/>
                <w:szCs w:val="22"/>
              </w:rPr>
            </w:pPr>
            <w:r w:rsidRPr="00E24BE4">
              <w:rPr>
                <w:color w:val="1D1B11"/>
                <w:sz w:val="22"/>
                <w:szCs w:val="22"/>
              </w:rPr>
              <w:t>10,76</w:t>
            </w:r>
          </w:p>
        </w:tc>
        <w:tc>
          <w:tcPr>
            <w:tcW w:w="1833" w:type="dxa"/>
            <w:shd w:val="clear" w:color="auto" w:fill="FFFFFF"/>
            <w:noWrap/>
            <w:hideMark/>
          </w:tcPr>
          <w:p w:rsidR="00F82CF7" w:rsidRPr="00E24BE4" w:rsidRDefault="00F82CF7" w:rsidP="00E24BE4">
            <w:pPr>
              <w:jc w:val="center"/>
              <w:rPr>
                <w:color w:val="1D1B11"/>
                <w:sz w:val="22"/>
                <w:szCs w:val="22"/>
              </w:rPr>
            </w:pPr>
            <w:r w:rsidRPr="00E24BE4">
              <w:rPr>
                <w:color w:val="1D1B11"/>
                <w:sz w:val="22"/>
                <w:szCs w:val="22"/>
              </w:rPr>
              <w:t>6,973</w:t>
            </w:r>
          </w:p>
        </w:tc>
      </w:tr>
      <w:tr w:rsidR="00F82CF7" w:rsidRPr="00E24BE4" w:rsidTr="00E24BE4">
        <w:trPr>
          <w:trHeight w:val="315"/>
        </w:trPr>
        <w:tc>
          <w:tcPr>
            <w:tcW w:w="477" w:type="dxa"/>
            <w:shd w:val="clear" w:color="auto" w:fill="FFFFFF"/>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 </w:t>
            </w:r>
          </w:p>
        </w:tc>
        <w:tc>
          <w:tcPr>
            <w:tcW w:w="2678"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 </w:t>
            </w:r>
          </w:p>
        </w:tc>
        <w:tc>
          <w:tcPr>
            <w:tcW w:w="1701"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 </w:t>
            </w:r>
          </w:p>
        </w:tc>
        <w:tc>
          <w:tcPr>
            <w:tcW w:w="992" w:type="dxa"/>
            <w:shd w:val="clear" w:color="auto" w:fill="FFFFFF"/>
            <w:noWrap/>
            <w:hideMark/>
          </w:tcPr>
          <w:p w:rsidR="00F82CF7" w:rsidRPr="00E24BE4" w:rsidRDefault="00F82CF7" w:rsidP="00E24BE4">
            <w:pPr>
              <w:jc w:val="right"/>
              <w:rPr>
                <w:color w:val="1D1B11"/>
                <w:sz w:val="22"/>
                <w:szCs w:val="22"/>
              </w:rPr>
            </w:pPr>
            <w:r w:rsidRPr="00E24BE4">
              <w:rPr>
                <w:color w:val="1D1B11"/>
                <w:sz w:val="22"/>
                <w:szCs w:val="22"/>
              </w:rPr>
              <w:t>2015</w:t>
            </w:r>
          </w:p>
        </w:tc>
        <w:tc>
          <w:tcPr>
            <w:tcW w:w="1985" w:type="dxa"/>
            <w:shd w:val="clear" w:color="auto" w:fill="FFFFFF"/>
            <w:noWrap/>
            <w:hideMark/>
          </w:tcPr>
          <w:p w:rsidR="00F82CF7" w:rsidRPr="00E24BE4" w:rsidRDefault="00F82CF7" w:rsidP="00E24BE4">
            <w:pPr>
              <w:jc w:val="center"/>
              <w:rPr>
                <w:color w:val="1D1B11"/>
                <w:sz w:val="22"/>
                <w:szCs w:val="22"/>
              </w:rPr>
            </w:pPr>
            <w:r w:rsidRPr="00E24BE4">
              <w:rPr>
                <w:color w:val="1D1B11"/>
                <w:sz w:val="22"/>
                <w:szCs w:val="22"/>
              </w:rPr>
              <w:t>14,069</w:t>
            </w:r>
          </w:p>
        </w:tc>
        <w:tc>
          <w:tcPr>
            <w:tcW w:w="1833" w:type="dxa"/>
            <w:shd w:val="clear" w:color="auto" w:fill="FFFFFF"/>
            <w:noWrap/>
            <w:hideMark/>
          </w:tcPr>
          <w:p w:rsidR="00F82CF7" w:rsidRPr="00E24BE4" w:rsidRDefault="00F82CF7" w:rsidP="00E24BE4">
            <w:pPr>
              <w:jc w:val="center"/>
              <w:rPr>
                <w:color w:val="1D1B11"/>
                <w:sz w:val="22"/>
                <w:szCs w:val="22"/>
              </w:rPr>
            </w:pPr>
            <w:r w:rsidRPr="00E24BE4">
              <w:rPr>
                <w:color w:val="1D1B11"/>
                <w:sz w:val="22"/>
                <w:szCs w:val="22"/>
              </w:rPr>
              <w:t>9,544</w:t>
            </w:r>
          </w:p>
        </w:tc>
      </w:tr>
      <w:tr w:rsidR="00F82CF7" w:rsidRPr="00E24BE4" w:rsidTr="00E24BE4">
        <w:trPr>
          <w:trHeight w:val="315"/>
        </w:trPr>
        <w:tc>
          <w:tcPr>
            <w:tcW w:w="477" w:type="dxa"/>
            <w:shd w:val="clear" w:color="auto" w:fill="FFFFFF"/>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10</w:t>
            </w:r>
          </w:p>
        </w:tc>
        <w:tc>
          <w:tcPr>
            <w:tcW w:w="2678"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VSAC “Latgale” filiāle “Litene”</w:t>
            </w:r>
          </w:p>
        </w:tc>
        <w:tc>
          <w:tcPr>
            <w:tcW w:w="1701"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KKB-130</w:t>
            </w:r>
          </w:p>
        </w:tc>
        <w:tc>
          <w:tcPr>
            <w:tcW w:w="992" w:type="dxa"/>
            <w:shd w:val="clear" w:color="auto" w:fill="FFFFFF"/>
            <w:noWrap/>
            <w:hideMark/>
          </w:tcPr>
          <w:p w:rsidR="00F82CF7" w:rsidRPr="00E24BE4" w:rsidRDefault="00F82CF7" w:rsidP="00E24BE4">
            <w:pPr>
              <w:jc w:val="right"/>
              <w:rPr>
                <w:color w:val="1D1B11"/>
                <w:sz w:val="22"/>
                <w:szCs w:val="22"/>
              </w:rPr>
            </w:pPr>
            <w:r w:rsidRPr="00E24BE4">
              <w:rPr>
                <w:color w:val="1D1B11"/>
                <w:sz w:val="22"/>
                <w:szCs w:val="22"/>
              </w:rPr>
              <w:t>2014</w:t>
            </w:r>
          </w:p>
        </w:tc>
        <w:tc>
          <w:tcPr>
            <w:tcW w:w="1985" w:type="dxa"/>
            <w:shd w:val="clear" w:color="auto" w:fill="FFFFFF"/>
            <w:noWrap/>
            <w:hideMark/>
          </w:tcPr>
          <w:p w:rsidR="00F82CF7" w:rsidRPr="00E24BE4" w:rsidRDefault="00F82CF7" w:rsidP="00E24BE4">
            <w:pPr>
              <w:jc w:val="center"/>
              <w:rPr>
                <w:color w:val="1D1B11"/>
                <w:sz w:val="22"/>
                <w:szCs w:val="22"/>
              </w:rPr>
            </w:pPr>
            <w:r w:rsidRPr="00E24BE4">
              <w:rPr>
                <w:color w:val="1D1B11"/>
                <w:sz w:val="22"/>
                <w:szCs w:val="22"/>
              </w:rPr>
              <w:t>15,925</w:t>
            </w:r>
          </w:p>
        </w:tc>
        <w:tc>
          <w:tcPr>
            <w:tcW w:w="1833" w:type="dxa"/>
            <w:shd w:val="clear" w:color="auto" w:fill="FFFFFF"/>
            <w:noWrap/>
            <w:hideMark/>
          </w:tcPr>
          <w:p w:rsidR="00F82CF7" w:rsidRPr="00E24BE4" w:rsidRDefault="00F82CF7" w:rsidP="00E24BE4">
            <w:pPr>
              <w:jc w:val="center"/>
              <w:rPr>
                <w:color w:val="1D1B11"/>
                <w:sz w:val="22"/>
                <w:szCs w:val="22"/>
              </w:rPr>
            </w:pPr>
            <w:r w:rsidRPr="00E24BE4">
              <w:rPr>
                <w:color w:val="1D1B11"/>
                <w:sz w:val="22"/>
                <w:szCs w:val="22"/>
              </w:rPr>
              <w:t>15,925</w:t>
            </w:r>
          </w:p>
        </w:tc>
      </w:tr>
      <w:tr w:rsidR="00F82CF7" w:rsidRPr="00E24BE4" w:rsidTr="00E24BE4">
        <w:trPr>
          <w:trHeight w:val="60"/>
        </w:trPr>
        <w:tc>
          <w:tcPr>
            <w:tcW w:w="477" w:type="dxa"/>
            <w:shd w:val="clear" w:color="auto" w:fill="FFFFFF"/>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 </w:t>
            </w:r>
          </w:p>
        </w:tc>
        <w:tc>
          <w:tcPr>
            <w:tcW w:w="2678"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 </w:t>
            </w:r>
          </w:p>
        </w:tc>
        <w:tc>
          <w:tcPr>
            <w:tcW w:w="1701"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 </w:t>
            </w:r>
          </w:p>
        </w:tc>
        <w:tc>
          <w:tcPr>
            <w:tcW w:w="992" w:type="dxa"/>
            <w:shd w:val="clear" w:color="auto" w:fill="FFFFFF"/>
            <w:noWrap/>
            <w:hideMark/>
          </w:tcPr>
          <w:p w:rsidR="00F82CF7" w:rsidRPr="00E24BE4" w:rsidRDefault="00F82CF7" w:rsidP="00E24BE4">
            <w:pPr>
              <w:jc w:val="right"/>
              <w:rPr>
                <w:color w:val="1D1B11"/>
                <w:sz w:val="22"/>
                <w:szCs w:val="22"/>
              </w:rPr>
            </w:pPr>
            <w:r w:rsidRPr="00E24BE4">
              <w:rPr>
                <w:color w:val="1D1B11"/>
                <w:sz w:val="22"/>
                <w:szCs w:val="22"/>
              </w:rPr>
              <w:t>2015</w:t>
            </w:r>
          </w:p>
        </w:tc>
        <w:tc>
          <w:tcPr>
            <w:tcW w:w="1985" w:type="dxa"/>
            <w:shd w:val="clear" w:color="auto" w:fill="FFFFFF"/>
            <w:noWrap/>
            <w:hideMark/>
          </w:tcPr>
          <w:p w:rsidR="00F82CF7" w:rsidRPr="00E24BE4" w:rsidRDefault="00F82CF7" w:rsidP="00E24BE4">
            <w:pPr>
              <w:jc w:val="center"/>
              <w:rPr>
                <w:color w:val="1D1B11"/>
                <w:sz w:val="22"/>
                <w:szCs w:val="22"/>
              </w:rPr>
            </w:pPr>
            <w:r w:rsidRPr="00E24BE4">
              <w:rPr>
                <w:color w:val="1D1B11"/>
                <w:sz w:val="22"/>
                <w:szCs w:val="22"/>
              </w:rPr>
              <w:t>12,9</w:t>
            </w:r>
          </w:p>
        </w:tc>
        <w:tc>
          <w:tcPr>
            <w:tcW w:w="1833" w:type="dxa"/>
            <w:shd w:val="clear" w:color="auto" w:fill="FFFFFF"/>
            <w:noWrap/>
            <w:hideMark/>
          </w:tcPr>
          <w:p w:rsidR="00F82CF7" w:rsidRPr="00E24BE4" w:rsidRDefault="00F82CF7" w:rsidP="00E24BE4">
            <w:pPr>
              <w:jc w:val="center"/>
              <w:rPr>
                <w:color w:val="1D1B11"/>
                <w:sz w:val="22"/>
                <w:szCs w:val="22"/>
              </w:rPr>
            </w:pPr>
            <w:r w:rsidRPr="00E24BE4">
              <w:rPr>
                <w:color w:val="1D1B11"/>
                <w:sz w:val="22"/>
                <w:szCs w:val="22"/>
              </w:rPr>
              <w:t>12,9</w:t>
            </w:r>
          </w:p>
        </w:tc>
      </w:tr>
      <w:tr w:rsidR="00F82CF7" w:rsidRPr="00E24BE4" w:rsidTr="00E24BE4">
        <w:trPr>
          <w:trHeight w:val="315"/>
        </w:trPr>
        <w:tc>
          <w:tcPr>
            <w:tcW w:w="477" w:type="dxa"/>
            <w:shd w:val="clear" w:color="auto" w:fill="FFFFFF"/>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11</w:t>
            </w:r>
          </w:p>
        </w:tc>
        <w:tc>
          <w:tcPr>
            <w:tcW w:w="2678"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SIA “AGRO Cemeri”</w:t>
            </w:r>
          </w:p>
        </w:tc>
        <w:tc>
          <w:tcPr>
            <w:tcW w:w="1701"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 </w:t>
            </w:r>
          </w:p>
        </w:tc>
        <w:tc>
          <w:tcPr>
            <w:tcW w:w="992" w:type="dxa"/>
            <w:shd w:val="clear" w:color="auto" w:fill="FFFFFF"/>
            <w:noWrap/>
            <w:hideMark/>
          </w:tcPr>
          <w:p w:rsidR="00F82CF7" w:rsidRPr="00E24BE4" w:rsidRDefault="00F82CF7" w:rsidP="00E24BE4">
            <w:pPr>
              <w:jc w:val="right"/>
              <w:rPr>
                <w:color w:val="1D1B11"/>
                <w:sz w:val="22"/>
                <w:szCs w:val="22"/>
              </w:rPr>
            </w:pPr>
            <w:r w:rsidRPr="00E24BE4">
              <w:rPr>
                <w:color w:val="1D1B11"/>
                <w:sz w:val="22"/>
                <w:szCs w:val="22"/>
              </w:rPr>
              <w:t>2014</w:t>
            </w:r>
          </w:p>
        </w:tc>
        <w:tc>
          <w:tcPr>
            <w:tcW w:w="1985" w:type="dxa"/>
            <w:shd w:val="clear" w:color="auto" w:fill="FFFFFF"/>
            <w:noWrap/>
            <w:hideMark/>
          </w:tcPr>
          <w:p w:rsidR="00F82CF7" w:rsidRPr="00E24BE4" w:rsidRDefault="00F82CF7" w:rsidP="00E24BE4">
            <w:pPr>
              <w:jc w:val="center"/>
              <w:rPr>
                <w:color w:val="1D1B11"/>
                <w:sz w:val="22"/>
                <w:szCs w:val="22"/>
              </w:rPr>
            </w:pPr>
            <w:r w:rsidRPr="00E24BE4">
              <w:rPr>
                <w:color w:val="1D1B11"/>
                <w:sz w:val="22"/>
                <w:szCs w:val="22"/>
              </w:rPr>
              <w:t>4,542</w:t>
            </w:r>
          </w:p>
        </w:tc>
        <w:tc>
          <w:tcPr>
            <w:tcW w:w="1833" w:type="dxa"/>
            <w:shd w:val="clear" w:color="auto" w:fill="FFFFFF"/>
            <w:noWrap/>
            <w:hideMark/>
          </w:tcPr>
          <w:p w:rsidR="00F82CF7" w:rsidRPr="00E24BE4" w:rsidRDefault="00F82CF7" w:rsidP="00E24BE4">
            <w:pPr>
              <w:jc w:val="center"/>
              <w:rPr>
                <w:color w:val="1D1B11"/>
                <w:sz w:val="22"/>
                <w:szCs w:val="22"/>
              </w:rPr>
            </w:pPr>
          </w:p>
        </w:tc>
      </w:tr>
      <w:tr w:rsidR="00F82CF7" w:rsidRPr="00E24BE4" w:rsidTr="00E24BE4">
        <w:trPr>
          <w:trHeight w:val="315"/>
        </w:trPr>
        <w:tc>
          <w:tcPr>
            <w:tcW w:w="477" w:type="dxa"/>
            <w:shd w:val="clear" w:color="auto" w:fill="FFFFFF"/>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 </w:t>
            </w:r>
          </w:p>
        </w:tc>
        <w:tc>
          <w:tcPr>
            <w:tcW w:w="2678"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 </w:t>
            </w:r>
          </w:p>
        </w:tc>
        <w:tc>
          <w:tcPr>
            <w:tcW w:w="1701"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 </w:t>
            </w:r>
          </w:p>
        </w:tc>
        <w:tc>
          <w:tcPr>
            <w:tcW w:w="992" w:type="dxa"/>
            <w:shd w:val="clear" w:color="auto" w:fill="FFFFFF"/>
            <w:noWrap/>
            <w:hideMark/>
          </w:tcPr>
          <w:p w:rsidR="00F82CF7" w:rsidRPr="00E24BE4" w:rsidRDefault="00F82CF7" w:rsidP="00E24BE4">
            <w:pPr>
              <w:jc w:val="right"/>
              <w:rPr>
                <w:color w:val="1D1B11"/>
                <w:sz w:val="22"/>
                <w:szCs w:val="22"/>
              </w:rPr>
            </w:pPr>
            <w:r w:rsidRPr="00E24BE4">
              <w:rPr>
                <w:color w:val="1D1B11"/>
                <w:sz w:val="22"/>
                <w:szCs w:val="22"/>
              </w:rPr>
              <w:t>2015</w:t>
            </w:r>
          </w:p>
        </w:tc>
        <w:tc>
          <w:tcPr>
            <w:tcW w:w="1985" w:type="dxa"/>
            <w:shd w:val="clear" w:color="auto" w:fill="FFFFFF"/>
            <w:noWrap/>
            <w:hideMark/>
          </w:tcPr>
          <w:p w:rsidR="00F82CF7" w:rsidRPr="00E24BE4" w:rsidRDefault="00F82CF7" w:rsidP="00E24BE4">
            <w:pPr>
              <w:jc w:val="center"/>
              <w:rPr>
                <w:color w:val="1D1B11"/>
                <w:sz w:val="22"/>
                <w:szCs w:val="22"/>
              </w:rPr>
            </w:pPr>
            <w:r w:rsidRPr="00E24BE4">
              <w:rPr>
                <w:color w:val="1D1B11"/>
                <w:sz w:val="22"/>
                <w:szCs w:val="22"/>
              </w:rPr>
              <w:t>3,126</w:t>
            </w:r>
          </w:p>
        </w:tc>
        <w:tc>
          <w:tcPr>
            <w:tcW w:w="1833" w:type="dxa"/>
            <w:shd w:val="clear" w:color="auto" w:fill="FFFFFF"/>
            <w:noWrap/>
            <w:hideMark/>
          </w:tcPr>
          <w:p w:rsidR="00F82CF7" w:rsidRPr="00E24BE4" w:rsidRDefault="00F82CF7" w:rsidP="00E24BE4">
            <w:pPr>
              <w:jc w:val="center"/>
              <w:rPr>
                <w:color w:val="1D1B11"/>
                <w:sz w:val="22"/>
                <w:szCs w:val="22"/>
              </w:rPr>
            </w:pPr>
          </w:p>
        </w:tc>
      </w:tr>
      <w:tr w:rsidR="00F82CF7" w:rsidRPr="00E24BE4" w:rsidTr="00E24BE4">
        <w:trPr>
          <w:trHeight w:val="315"/>
        </w:trPr>
        <w:tc>
          <w:tcPr>
            <w:tcW w:w="477" w:type="dxa"/>
            <w:shd w:val="clear" w:color="auto" w:fill="FFFFFF"/>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12</w:t>
            </w:r>
          </w:p>
        </w:tc>
        <w:tc>
          <w:tcPr>
            <w:tcW w:w="2678"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SIA “AP Kaudzītes”</w:t>
            </w:r>
          </w:p>
        </w:tc>
        <w:tc>
          <w:tcPr>
            <w:tcW w:w="1701"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Reversās osmozes infiltrāta attīrīšanas iekārta</w:t>
            </w:r>
          </w:p>
        </w:tc>
        <w:tc>
          <w:tcPr>
            <w:tcW w:w="992" w:type="dxa"/>
            <w:shd w:val="clear" w:color="auto" w:fill="FFFFFF"/>
            <w:noWrap/>
            <w:hideMark/>
          </w:tcPr>
          <w:p w:rsidR="00F82CF7" w:rsidRPr="00E24BE4" w:rsidRDefault="00F82CF7" w:rsidP="00E24BE4">
            <w:pPr>
              <w:jc w:val="right"/>
              <w:rPr>
                <w:color w:val="1D1B11"/>
                <w:sz w:val="22"/>
                <w:szCs w:val="22"/>
              </w:rPr>
            </w:pPr>
            <w:r w:rsidRPr="00E24BE4">
              <w:rPr>
                <w:color w:val="1D1B11"/>
                <w:sz w:val="22"/>
                <w:szCs w:val="22"/>
              </w:rPr>
              <w:t>2014</w:t>
            </w:r>
          </w:p>
        </w:tc>
        <w:tc>
          <w:tcPr>
            <w:tcW w:w="1985" w:type="dxa"/>
            <w:shd w:val="clear" w:color="auto" w:fill="FFFFFF"/>
            <w:noWrap/>
            <w:hideMark/>
          </w:tcPr>
          <w:p w:rsidR="00F82CF7" w:rsidRPr="00E24BE4" w:rsidRDefault="00F82CF7" w:rsidP="00E24BE4">
            <w:pPr>
              <w:jc w:val="center"/>
              <w:rPr>
                <w:color w:val="1D1B11"/>
                <w:sz w:val="22"/>
                <w:szCs w:val="22"/>
              </w:rPr>
            </w:pPr>
            <w:r w:rsidRPr="00E24BE4">
              <w:rPr>
                <w:color w:val="1D1B11"/>
                <w:sz w:val="22"/>
                <w:szCs w:val="22"/>
              </w:rPr>
              <w:t>0,139</w:t>
            </w:r>
          </w:p>
        </w:tc>
        <w:tc>
          <w:tcPr>
            <w:tcW w:w="1833" w:type="dxa"/>
            <w:shd w:val="clear" w:color="auto" w:fill="FFFFFF"/>
            <w:noWrap/>
            <w:hideMark/>
          </w:tcPr>
          <w:p w:rsidR="00F82CF7" w:rsidRPr="00E24BE4" w:rsidRDefault="00F82CF7" w:rsidP="00E24BE4">
            <w:pPr>
              <w:jc w:val="center"/>
              <w:rPr>
                <w:color w:val="1D1B11"/>
                <w:sz w:val="22"/>
                <w:szCs w:val="22"/>
              </w:rPr>
            </w:pPr>
            <w:r w:rsidRPr="00E24BE4">
              <w:rPr>
                <w:color w:val="1D1B11"/>
                <w:sz w:val="22"/>
                <w:szCs w:val="22"/>
              </w:rPr>
              <w:t>5,553</w:t>
            </w:r>
          </w:p>
        </w:tc>
      </w:tr>
      <w:tr w:rsidR="00F82CF7" w:rsidRPr="00E24BE4" w:rsidTr="00E24BE4">
        <w:trPr>
          <w:trHeight w:val="315"/>
        </w:trPr>
        <w:tc>
          <w:tcPr>
            <w:tcW w:w="477" w:type="dxa"/>
            <w:shd w:val="clear" w:color="auto" w:fill="FFFFFF"/>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 </w:t>
            </w:r>
          </w:p>
        </w:tc>
        <w:tc>
          <w:tcPr>
            <w:tcW w:w="2678"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 </w:t>
            </w:r>
          </w:p>
        </w:tc>
        <w:tc>
          <w:tcPr>
            <w:tcW w:w="1701"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 </w:t>
            </w:r>
          </w:p>
        </w:tc>
        <w:tc>
          <w:tcPr>
            <w:tcW w:w="992" w:type="dxa"/>
            <w:shd w:val="clear" w:color="auto" w:fill="FFFFFF"/>
            <w:noWrap/>
            <w:hideMark/>
          </w:tcPr>
          <w:p w:rsidR="00F82CF7" w:rsidRPr="00E24BE4" w:rsidRDefault="00F82CF7" w:rsidP="00E24BE4">
            <w:pPr>
              <w:jc w:val="right"/>
              <w:rPr>
                <w:color w:val="1D1B11"/>
                <w:sz w:val="22"/>
                <w:szCs w:val="22"/>
              </w:rPr>
            </w:pPr>
            <w:r w:rsidRPr="00E24BE4">
              <w:rPr>
                <w:color w:val="1D1B11"/>
                <w:sz w:val="22"/>
                <w:szCs w:val="22"/>
              </w:rPr>
              <w:t>2015</w:t>
            </w:r>
          </w:p>
        </w:tc>
        <w:tc>
          <w:tcPr>
            <w:tcW w:w="1985" w:type="dxa"/>
            <w:shd w:val="clear" w:color="auto" w:fill="FFFFFF"/>
            <w:noWrap/>
            <w:hideMark/>
          </w:tcPr>
          <w:p w:rsidR="00F82CF7" w:rsidRPr="00E24BE4" w:rsidRDefault="00F82CF7" w:rsidP="00E24BE4">
            <w:pPr>
              <w:jc w:val="center"/>
              <w:rPr>
                <w:color w:val="1D1B11"/>
                <w:sz w:val="22"/>
                <w:szCs w:val="22"/>
              </w:rPr>
            </w:pPr>
            <w:r w:rsidRPr="00E24BE4">
              <w:rPr>
                <w:color w:val="1D1B11"/>
                <w:sz w:val="22"/>
                <w:szCs w:val="22"/>
              </w:rPr>
              <w:t>0,131</w:t>
            </w:r>
          </w:p>
        </w:tc>
        <w:tc>
          <w:tcPr>
            <w:tcW w:w="1833" w:type="dxa"/>
            <w:shd w:val="clear" w:color="auto" w:fill="FFFFFF"/>
            <w:noWrap/>
            <w:hideMark/>
          </w:tcPr>
          <w:p w:rsidR="00F82CF7" w:rsidRPr="00E24BE4" w:rsidRDefault="00F82CF7" w:rsidP="00E24BE4">
            <w:pPr>
              <w:jc w:val="center"/>
              <w:rPr>
                <w:color w:val="1D1B11"/>
                <w:sz w:val="22"/>
                <w:szCs w:val="22"/>
              </w:rPr>
            </w:pPr>
            <w:r w:rsidRPr="00E24BE4">
              <w:rPr>
                <w:color w:val="1D1B11"/>
                <w:sz w:val="22"/>
                <w:szCs w:val="22"/>
              </w:rPr>
              <w:t>14,867</w:t>
            </w:r>
          </w:p>
        </w:tc>
      </w:tr>
      <w:tr w:rsidR="00F82CF7" w:rsidRPr="00E24BE4" w:rsidTr="00E24BE4">
        <w:trPr>
          <w:trHeight w:val="315"/>
        </w:trPr>
        <w:tc>
          <w:tcPr>
            <w:tcW w:w="477" w:type="dxa"/>
            <w:shd w:val="clear" w:color="auto" w:fill="EAF1DD"/>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 </w:t>
            </w:r>
          </w:p>
        </w:tc>
        <w:tc>
          <w:tcPr>
            <w:tcW w:w="2678" w:type="dxa"/>
            <w:shd w:val="clear" w:color="auto" w:fill="EAF1DD"/>
            <w:noWrap/>
            <w:hideMark/>
          </w:tcPr>
          <w:p w:rsidR="00F82CF7" w:rsidRPr="00E24BE4" w:rsidRDefault="00F82CF7" w:rsidP="009604AF">
            <w:pPr>
              <w:rPr>
                <w:b/>
                <w:bCs/>
                <w:color w:val="1D1B11"/>
                <w:sz w:val="22"/>
                <w:szCs w:val="22"/>
              </w:rPr>
            </w:pPr>
            <w:r w:rsidRPr="00E24BE4">
              <w:rPr>
                <w:b/>
                <w:bCs/>
                <w:color w:val="1D1B11"/>
                <w:sz w:val="22"/>
                <w:szCs w:val="22"/>
              </w:rPr>
              <w:t>Lizuma pagasts</w:t>
            </w:r>
          </w:p>
        </w:tc>
        <w:tc>
          <w:tcPr>
            <w:tcW w:w="1701" w:type="dxa"/>
            <w:shd w:val="clear" w:color="auto" w:fill="EAF1DD"/>
            <w:noWrap/>
            <w:hideMark/>
          </w:tcPr>
          <w:p w:rsidR="00F82CF7" w:rsidRPr="00E24BE4" w:rsidRDefault="00F82CF7" w:rsidP="009604AF">
            <w:pPr>
              <w:rPr>
                <w:color w:val="1D1B11"/>
                <w:sz w:val="22"/>
                <w:szCs w:val="22"/>
              </w:rPr>
            </w:pPr>
            <w:r w:rsidRPr="00E24BE4">
              <w:rPr>
                <w:color w:val="1D1B11"/>
                <w:sz w:val="22"/>
                <w:szCs w:val="22"/>
              </w:rPr>
              <w:t> </w:t>
            </w:r>
          </w:p>
        </w:tc>
        <w:tc>
          <w:tcPr>
            <w:tcW w:w="992" w:type="dxa"/>
            <w:shd w:val="clear" w:color="auto" w:fill="EAF1DD"/>
            <w:noWrap/>
            <w:hideMark/>
          </w:tcPr>
          <w:p w:rsidR="00F82CF7" w:rsidRPr="00E24BE4" w:rsidRDefault="00F82CF7" w:rsidP="009604AF">
            <w:pPr>
              <w:rPr>
                <w:color w:val="1D1B11"/>
                <w:sz w:val="22"/>
                <w:szCs w:val="22"/>
              </w:rPr>
            </w:pPr>
            <w:r w:rsidRPr="00E24BE4">
              <w:rPr>
                <w:color w:val="1D1B11"/>
                <w:sz w:val="22"/>
                <w:szCs w:val="22"/>
              </w:rPr>
              <w:t> </w:t>
            </w:r>
          </w:p>
        </w:tc>
        <w:tc>
          <w:tcPr>
            <w:tcW w:w="1985" w:type="dxa"/>
            <w:shd w:val="clear" w:color="auto" w:fill="EAF1DD"/>
            <w:noWrap/>
            <w:hideMark/>
          </w:tcPr>
          <w:p w:rsidR="00F82CF7" w:rsidRPr="00E24BE4" w:rsidRDefault="00F82CF7" w:rsidP="00E24BE4">
            <w:pPr>
              <w:jc w:val="center"/>
              <w:rPr>
                <w:color w:val="1D1B11"/>
                <w:sz w:val="22"/>
                <w:szCs w:val="22"/>
              </w:rPr>
            </w:pPr>
          </w:p>
        </w:tc>
        <w:tc>
          <w:tcPr>
            <w:tcW w:w="1833" w:type="dxa"/>
            <w:shd w:val="clear" w:color="auto" w:fill="EAF1DD"/>
            <w:noWrap/>
            <w:hideMark/>
          </w:tcPr>
          <w:p w:rsidR="00F82CF7" w:rsidRPr="00E24BE4" w:rsidRDefault="00F82CF7" w:rsidP="00E24BE4">
            <w:pPr>
              <w:jc w:val="center"/>
              <w:rPr>
                <w:color w:val="1D1B11"/>
                <w:sz w:val="22"/>
                <w:szCs w:val="22"/>
              </w:rPr>
            </w:pPr>
          </w:p>
        </w:tc>
      </w:tr>
      <w:tr w:rsidR="00F82CF7" w:rsidRPr="00E24BE4" w:rsidTr="00E24BE4">
        <w:trPr>
          <w:trHeight w:val="315"/>
        </w:trPr>
        <w:tc>
          <w:tcPr>
            <w:tcW w:w="477" w:type="dxa"/>
            <w:shd w:val="clear" w:color="auto" w:fill="EAF1DD"/>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13</w:t>
            </w:r>
          </w:p>
        </w:tc>
        <w:tc>
          <w:tcPr>
            <w:tcW w:w="2678" w:type="dxa"/>
            <w:shd w:val="clear" w:color="auto" w:fill="EAF1DD"/>
            <w:noWrap/>
            <w:hideMark/>
          </w:tcPr>
          <w:p w:rsidR="00F82CF7" w:rsidRPr="00E24BE4" w:rsidRDefault="00F82CF7" w:rsidP="009604AF">
            <w:pPr>
              <w:rPr>
                <w:color w:val="1D1B11"/>
                <w:sz w:val="22"/>
                <w:szCs w:val="22"/>
              </w:rPr>
            </w:pPr>
            <w:r w:rsidRPr="00E24BE4">
              <w:rPr>
                <w:color w:val="1D1B11"/>
                <w:sz w:val="22"/>
                <w:szCs w:val="22"/>
              </w:rPr>
              <w:t>Lizuma</w:t>
            </w:r>
            <w:proofErr w:type="gramStart"/>
            <w:r w:rsidRPr="00E24BE4">
              <w:rPr>
                <w:color w:val="1D1B11"/>
                <w:sz w:val="22"/>
                <w:szCs w:val="22"/>
              </w:rPr>
              <w:t xml:space="preserve">  </w:t>
            </w:r>
            <w:proofErr w:type="gramEnd"/>
            <w:r w:rsidRPr="00E24BE4">
              <w:rPr>
                <w:color w:val="1D1B11"/>
                <w:sz w:val="22"/>
                <w:szCs w:val="22"/>
              </w:rPr>
              <w:t>ŪSS</w:t>
            </w:r>
          </w:p>
        </w:tc>
        <w:tc>
          <w:tcPr>
            <w:tcW w:w="1701" w:type="dxa"/>
            <w:shd w:val="clear" w:color="auto" w:fill="EAF1DD"/>
            <w:noWrap/>
            <w:hideMark/>
          </w:tcPr>
          <w:p w:rsidR="00F82CF7" w:rsidRPr="00E24BE4" w:rsidRDefault="00F82CF7" w:rsidP="009604AF">
            <w:pPr>
              <w:rPr>
                <w:color w:val="1D1B11"/>
                <w:sz w:val="22"/>
                <w:szCs w:val="22"/>
              </w:rPr>
            </w:pPr>
            <w:r w:rsidRPr="00E24BE4">
              <w:rPr>
                <w:color w:val="1D1B11"/>
                <w:sz w:val="22"/>
                <w:szCs w:val="22"/>
              </w:rPr>
              <w:t>BIO-150</w:t>
            </w:r>
          </w:p>
        </w:tc>
        <w:tc>
          <w:tcPr>
            <w:tcW w:w="992" w:type="dxa"/>
            <w:shd w:val="clear" w:color="auto" w:fill="EAF1DD"/>
            <w:noWrap/>
            <w:hideMark/>
          </w:tcPr>
          <w:p w:rsidR="00F82CF7" w:rsidRPr="00E24BE4" w:rsidRDefault="00F82CF7" w:rsidP="00E24BE4">
            <w:pPr>
              <w:jc w:val="right"/>
              <w:rPr>
                <w:color w:val="1D1B11"/>
                <w:sz w:val="22"/>
                <w:szCs w:val="22"/>
              </w:rPr>
            </w:pPr>
            <w:r w:rsidRPr="00E24BE4">
              <w:rPr>
                <w:color w:val="1D1B11"/>
                <w:sz w:val="22"/>
                <w:szCs w:val="22"/>
              </w:rPr>
              <w:t>2014</w:t>
            </w:r>
          </w:p>
        </w:tc>
        <w:tc>
          <w:tcPr>
            <w:tcW w:w="1985" w:type="dxa"/>
            <w:shd w:val="clear" w:color="auto" w:fill="EAF1DD"/>
            <w:noWrap/>
            <w:hideMark/>
          </w:tcPr>
          <w:p w:rsidR="00F82CF7" w:rsidRPr="00E24BE4" w:rsidRDefault="00F82CF7" w:rsidP="00E24BE4">
            <w:pPr>
              <w:jc w:val="center"/>
              <w:rPr>
                <w:color w:val="1D1B11"/>
                <w:sz w:val="22"/>
                <w:szCs w:val="22"/>
              </w:rPr>
            </w:pPr>
            <w:r w:rsidRPr="00E24BE4">
              <w:rPr>
                <w:color w:val="1D1B11"/>
                <w:sz w:val="22"/>
                <w:szCs w:val="22"/>
              </w:rPr>
              <w:t>49,74</w:t>
            </w:r>
          </w:p>
        </w:tc>
        <w:tc>
          <w:tcPr>
            <w:tcW w:w="1833" w:type="dxa"/>
            <w:shd w:val="clear" w:color="auto" w:fill="EAF1DD"/>
            <w:noWrap/>
            <w:hideMark/>
          </w:tcPr>
          <w:p w:rsidR="00F82CF7" w:rsidRPr="00E24BE4" w:rsidRDefault="00F82CF7" w:rsidP="00E24BE4">
            <w:pPr>
              <w:jc w:val="center"/>
              <w:rPr>
                <w:color w:val="1D1B11"/>
                <w:sz w:val="22"/>
                <w:szCs w:val="22"/>
              </w:rPr>
            </w:pPr>
            <w:r w:rsidRPr="00E24BE4">
              <w:rPr>
                <w:color w:val="1D1B11"/>
                <w:sz w:val="22"/>
                <w:szCs w:val="22"/>
              </w:rPr>
              <w:t>30,839</w:t>
            </w:r>
          </w:p>
        </w:tc>
      </w:tr>
      <w:tr w:rsidR="00F82CF7" w:rsidRPr="00E24BE4" w:rsidTr="00E24BE4">
        <w:trPr>
          <w:trHeight w:val="315"/>
        </w:trPr>
        <w:tc>
          <w:tcPr>
            <w:tcW w:w="477" w:type="dxa"/>
            <w:shd w:val="clear" w:color="auto" w:fill="EAF1DD"/>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 </w:t>
            </w:r>
          </w:p>
        </w:tc>
        <w:tc>
          <w:tcPr>
            <w:tcW w:w="2678" w:type="dxa"/>
            <w:shd w:val="clear" w:color="auto" w:fill="EAF1DD"/>
            <w:noWrap/>
            <w:hideMark/>
          </w:tcPr>
          <w:p w:rsidR="00F82CF7" w:rsidRPr="00E24BE4" w:rsidRDefault="00F82CF7" w:rsidP="009604AF">
            <w:pPr>
              <w:rPr>
                <w:color w:val="1D1B11"/>
                <w:sz w:val="22"/>
                <w:szCs w:val="22"/>
              </w:rPr>
            </w:pPr>
            <w:r w:rsidRPr="00E24BE4">
              <w:rPr>
                <w:color w:val="1D1B11"/>
                <w:sz w:val="22"/>
                <w:szCs w:val="22"/>
              </w:rPr>
              <w:t> </w:t>
            </w:r>
          </w:p>
        </w:tc>
        <w:tc>
          <w:tcPr>
            <w:tcW w:w="1701" w:type="dxa"/>
            <w:shd w:val="clear" w:color="auto" w:fill="EAF1DD"/>
            <w:noWrap/>
            <w:hideMark/>
          </w:tcPr>
          <w:p w:rsidR="00F82CF7" w:rsidRPr="00E24BE4" w:rsidRDefault="00F82CF7" w:rsidP="009604AF">
            <w:pPr>
              <w:rPr>
                <w:color w:val="1D1B11"/>
                <w:sz w:val="22"/>
                <w:szCs w:val="22"/>
              </w:rPr>
            </w:pPr>
            <w:r w:rsidRPr="00E24BE4">
              <w:rPr>
                <w:color w:val="1D1B11"/>
                <w:sz w:val="22"/>
                <w:szCs w:val="22"/>
              </w:rPr>
              <w:t> </w:t>
            </w:r>
          </w:p>
        </w:tc>
        <w:tc>
          <w:tcPr>
            <w:tcW w:w="992" w:type="dxa"/>
            <w:shd w:val="clear" w:color="auto" w:fill="EAF1DD"/>
            <w:noWrap/>
            <w:hideMark/>
          </w:tcPr>
          <w:p w:rsidR="00F82CF7" w:rsidRPr="00E24BE4" w:rsidRDefault="00F82CF7" w:rsidP="00E24BE4">
            <w:pPr>
              <w:jc w:val="right"/>
              <w:rPr>
                <w:color w:val="1D1B11"/>
                <w:sz w:val="22"/>
                <w:szCs w:val="22"/>
              </w:rPr>
            </w:pPr>
            <w:r w:rsidRPr="00E24BE4">
              <w:rPr>
                <w:color w:val="1D1B11"/>
                <w:sz w:val="22"/>
                <w:szCs w:val="22"/>
              </w:rPr>
              <w:t>2015</w:t>
            </w:r>
          </w:p>
        </w:tc>
        <w:tc>
          <w:tcPr>
            <w:tcW w:w="1985" w:type="dxa"/>
            <w:shd w:val="clear" w:color="auto" w:fill="EAF1DD"/>
            <w:noWrap/>
            <w:hideMark/>
          </w:tcPr>
          <w:p w:rsidR="00F82CF7" w:rsidRPr="00E24BE4" w:rsidRDefault="00F82CF7" w:rsidP="00E24BE4">
            <w:pPr>
              <w:jc w:val="center"/>
              <w:rPr>
                <w:color w:val="1D1B11"/>
                <w:sz w:val="22"/>
                <w:szCs w:val="22"/>
              </w:rPr>
            </w:pPr>
            <w:r w:rsidRPr="00E24BE4">
              <w:rPr>
                <w:color w:val="1D1B11"/>
                <w:sz w:val="22"/>
                <w:szCs w:val="22"/>
              </w:rPr>
              <w:t>46,72</w:t>
            </w:r>
          </w:p>
        </w:tc>
        <w:tc>
          <w:tcPr>
            <w:tcW w:w="1833" w:type="dxa"/>
            <w:shd w:val="clear" w:color="auto" w:fill="EAF1DD"/>
            <w:noWrap/>
            <w:hideMark/>
          </w:tcPr>
          <w:p w:rsidR="00F82CF7" w:rsidRPr="00E24BE4" w:rsidRDefault="00F82CF7" w:rsidP="00E24BE4">
            <w:pPr>
              <w:jc w:val="center"/>
              <w:rPr>
                <w:color w:val="1D1B11"/>
                <w:sz w:val="22"/>
                <w:szCs w:val="22"/>
              </w:rPr>
            </w:pPr>
            <w:r w:rsidRPr="00E24BE4">
              <w:rPr>
                <w:color w:val="1D1B11"/>
                <w:sz w:val="22"/>
                <w:szCs w:val="22"/>
              </w:rPr>
              <w:t>31,948</w:t>
            </w:r>
          </w:p>
        </w:tc>
      </w:tr>
      <w:tr w:rsidR="00F82CF7" w:rsidRPr="00E24BE4" w:rsidTr="00E24BE4">
        <w:trPr>
          <w:trHeight w:val="315"/>
        </w:trPr>
        <w:tc>
          <w:tcPr>
            <w:tcW w:w="477" w:type="dxa"/>
            <w:shd w:val="clear" w:color="auto" w:fill="EAF1DD"/>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14</w:t>
            </w:r>
          </w:p>
        </w:tc>
        <w:tc>
          <w:tcPr>
            <w:tcW w:w="2678" w:type="dxa"/>
            <w:shd w:val="clear" w:color="auto" w:fill="EAF1DD"/>
            <w:noWrap/>
            <w:hideMark/>
          </w:tcPr>
          <w:p w:rsidR="00F82CF7" w:rsidRPr="00E24BE4" w:rsidRDefault="00F82CF7" w:rsidP="009604AF">
            <w:pPr>
              <w:rPr>
                <w:color w:val="1D1B11"/>
                <w:sz w:val="22"/>
                <w:szCs w:val="22"/>
              </w:rPr>
            </w:pPr>
            <w:r w:rsidRPr="00E24BE4">
              <w:rPr>
                <w:color w:val="1D1B11"/>
                <w:sz w:val="22"/>
                <w:szCs w:val="22"/>
              </w:rPr>
              <w:t>BRĪVZEMNIEKI' SIA</w:t>
            </w:r>
          </w:p>
        </w:tc>
        <w:tc>
          <w:tcPr>
            <w:tcW w:w="1701" w:type="dxa"/>
            <w:shd w:val="clear" w:color="auto" w:fill="EAF1DD"/>
            <w:noWrap/>
            <w:hideMark/>
          </w:tcPr>
          <w:p w:rsidR="00F82CF7" w:rsidRPr="00E24BE4" w:rsidRDefault="00F82CF7" w:rsidP="009604AF">
            <w:pPr>
              <w:rPr>
                <w:color w:val="1D1B11"/>
                <w:sz w:val="22"/>
                <w:szCs w:val="22"/>
              </w:rPr>
            </w:pPr>
            <w:r w:rsidRPr="00E24BE4">
              <w:rPr>
                <w:color w:val="1D1B11"/>
                <w:sz w:val="22"/>
                <w:szCs w:val="22"/>
              </w:rPr>
              <w:t> </w:t>
            </w:r>
          </w:p>
        </w:tc>
        <w:tc>
          <w:tcPr>
            <w:tcW w:w="992" w:type="dxa"/>
            <w:shd w:val="clear" w:color="auto" w:fill="EAF1DD"/>
            <w:noWrap/>
            <w:hideMark/>
          </w:tcPr>
          <w:p w:rsidR="00F82CF7" w:rsidRPr="00E24BE4" w:rsidRDefault="00F82CF7" w:rsidP="00E24BE4">
            <w:pPr>
              <w:jc w:val="right"/>
              <w:rPr>
                <w:color w:val="1D1B11"/>
                <w:sz w:val="22"/>
                <w:szCs w:val="22"/>
              </w:rPr>
            </w:pPr>
            <w:r w:rsidRPr="00E24BE4">
              <w:rPr>
                <w:color w:val="1D1B11"/>
                <w:sz w:val="22"/>
                <w:szCs w:val="22"/>
              </w:rPr>
              <w:t>2014</w:t>
            </w:r>
          </w:p>
        </w:tc>
        <w:tc>
          <w:tcPr>
            <w:tcW w:w="1985" w:type="dxa"/>
            <w:shd w:val="clear" w:color="auto" w:fill="EAF1DD"/>
            <w:noWrap/>
            <w:hideMark/>
          </w:tcPr>
          <w:p w:rsidR="00F82CF7" w:rsidRPr="00E24BE4" w:rsidRDefault="00F82CF7" w:rsidP="00E24BE4">
            <w:pPr>
              <w:jc w:val="center"/>
              <w:rPr>
                <w:color w:val="1D1B11"/>
                <w:sz w:val="22"/>
                <w:szCs w:val="22"/>
              </w:rPr>
            </w:pPr>
            <w:r w:rsidRPr="00E24BE4">
              <w:rPr>
                <w:color w:val="1D1B11"/>
                <w:sz w:val="22"/>
                <w:szCs w:val="22"/>
              </w:rPr>
              <w:t>16,517</w:t>
            </w:r>
          </w:p>
        </w:tc>
        <w:tc>
          <w:tcPr>
            <w:tcW w:w="1833" w:type="dxa"/>
            <w:shd w:val="clear" w:color="auto" w:fill="EAF1DD"/>
            <w:noWrap/>
            <w:hideMark/>
          </w:tcPr>
          <w:p w:rsidR="00F82CF7" w:rsidRPr="00E24BE4" w:rsidRDefault="00F82CF7" w:rsidP="00E24BE4">
            <w:pPr>
              <w:jc w:val="center"/>
              <w:rPr>
                <w:color w:val="1D1B11"/>
                <w:sz w:val="22"/>
                <w:szCs w:val="22"/>
              </w:rPr>
            </w:pPr>
          </w:p>
        </w:tc>
      </w:tr>
      <w:tr w:rsidR="00F82CF7" w:rsidRPr="00E24BE4" w:rsidTr="00E24BE4">
        <w:trPr>
          <w:trHeight w:val="315"/>
        </w:trPr>
        <w:tc>
          <w:tcPr>
            <w:tcW w:w="477" w:type="dxa"/>
            <w:shd w:val="clear" w:color="auto" w:fill="EAF1DD"/>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 </w:t>
            </w:r>
          </w:p>
        </w:tc>
        <w:tc>
          <w:tcPr>
            <w:tcW w:w="2678" w:type="dxa"/>
            <w:shd w:val="clear" w:color="auto" w:fill="EAF1DD"/>
            <w:noWrap/>
            <w:hideMark/>
          </w:tcPr>
          <w:p w:rsidR="00F82CF7" w:rsidRPr="00E24BE4" w:rsidRDefault="00F82CF7" w:rsidP="009604AF">
            <w:pPr>
              <w:rPr>
                <w:color w:val="1D1B11"/>
                <w:sz w:val="22"/>
                <w:szCs w:val="22"/>
              </w:rPr>
            </w:pPr>
            <w:r w:rsidRPr="00E24BE4">
              <w:rPr>
                <w:color w:val="1D1B11"/>
                <w:sz w:val="22"/>
                <w:szCs w:val="22"/>
              </w:rPr>
              <w:t> </w:t>
            </w:r>
          </w:p>
        </w:tc>
        <w:tc>
          <w:tcPr>
            <w:tcW w:w="1701" w:type="dxa"/>
            <w:shd w:val="clear" w:color="auto" w:fill="EAF1DD"/>
            <w:noWrap/>
            <w:hideMark/>
          </w:tcPr>
          <w:p w:rsidR="00F82CF7" w:rsidRPr="00E24BE4" w:rsidRDefault="00F82CF7" w:rsidP="009604AF">
            <w:pPr>
              <w:rPr>
                <w:color w:val="1D1B11"/>
                <w:sz w:val="22"/>
                <w:szCs w:val="22"/>
              </w:rPr>
            </w:pPr>
            <w:r w:rsidRPr="00E24BE4">
              <w:rPr>
                <w:color w:val="1D1B11"/>
                <w:sz w:val="22"/>
                <w:szCs w:val="22"/>
              </w:rPr>
              <w:t> </w:t>
            </w:r>
          </w:p>
        </w:tc>
        <w:tc>
          <w:tcPr>
            <w:tcW w:w="992" w:type="dxa"/>
            <w:shd w:val="clear" w:color="auto" w:fill="EAF1DD"/>
            <w:noWrap/>
            <w:hideMark/>
          </w:tcPr>
          <w:p w:rsidR="00F82CF7" w:rsidRPr="00E24BE4" w:rsidRDefault="00F82CF7" w:rsidP="00E24BE4">
            <w:pPr>
              <w:jc w:val="right"/>
              <w:rPr>
                <w:color w:val="1D1B11"/>
                <w:sz w:val="22"/>
                <w:szCs w:val="22"/>
              </w:rPr>
            </w:pPr>
            <w:r w:rsidRPr="00E24BE4">
              <w:rPr>
                <w:color w:val="1D1B11"/>
                <w:sz w:val="22"/>
                <w:szCs w:val="22"/>
              </w:rPr>
              <w:t>2015</w:t>
            </w:r>
          </w:p>
        </w:tc>
        <w:tc>
          <w:tcPr>
            <w:tcW w:w="1985" w:type="dxa"/>
            <w:shd w:val="clear" w:color="auto" w:fill="EAF1DD"/>
            <w:noWrap/>
            <w:hideMark/>
          </w:tcPr>
          <w:p w:rsidR="00F82CF7" w:rsidRPr="00E24BE4" w:rsidRDefault="00F82CF7" w:rsidP="00E24BE4">
            <w:pPr>
              <w:jc w:val="center"/>
              <w:rPr>
                <w:color w:val="1D1B11"/>
                <w:sz w:val="22"/>
                <w:szCs w:val="22"/>
              </w:rPr>
            </w:pPr>
            <w:r w:rsidRPr="00E24BE4">
              <w:rPr>
                <w:color w:val="1D1B11"/>
                <w:sz w:val="22"/>
                <w:szCs w:val="22"/>
              </w:rPr>
              <w:t>16,62</w:t>
            </w:r>
          </w:p>
        </w:tc>
        <w:tc>
          <w:tcPr>
            <w:tcW w:w="1833" w:type="dxa"/>
            <w:shd w:val="clear" w:color="auto" w:fill="EAF1DD"/>
            <w:noWrap/>
            <w:hideMark/>
          </w:tcPr>
          <w:p w:rsidR="00F82CF7" w:rsidRPr="00E24BE4" w:rsidRDefault="00F82CF7" w:rsidP="00E24BE4">
            <w:pPr>
              <w:jc w:val="center"/>
              <w:rPr>
                <w:color w:val="1D1B11"/>
                <w:sz w:val="22"/>
                <w:szCs w:val="22"/>
              </w:rPr>
            </w:pPr>
          </w:p>
        </w:tc>
      </w:tr>
      <w:tr w:rsidR="00F82CF7" w:rsidRPr="00E24BE4" w:rsidTr="00E24BE4">
        <w:trPr>
          <w:trHeight w:val="315"/>
        </w:trPr>
        <w:tc>
          <w:tcPr>
            <w:tcW w:w="477" w:type="dxa"/>
            <w:shd w:val="clear" w:color="auto" w:fill="EAF1DD"/>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15</w:t>
            </w:r>
          </w:p>
        </w:tc>
        <w:tc>
          <w:tcPr>
            <w:tcW w:w="2678" w:type="dxa"/>
            <w:shd w:val="clear" w:color="auto" w:fill="EAF1DD"/>
            <w:noWrap/>
            <w:hideMark/>
          </w:tcPr>
          <w:p w:rsidR="00F82CF7" w:rsidRPr="00E24BE4" w:rsidRDefault="00F82CF7" w:rsidP="009604AF">
            <w:pPr>
              <w:rPr>
                <w:color w:val="1D1B11"/>
                <w:sz w:val="22"/>
                <w:szCs w:val="22"/>
              </w:rPr>
            </w:pPr>
            <w:r w:rsidRPr="00E24BE4">
              <w:rPr>
                <w:color w:val="1D1B11"/>
                <w:sz w:val="22"/>
                <w:szCs w:val="22"/>
              </w:rPr>
              <w:t>VELĒNA' ZS</w:t>
            </w:r>
          </w:p>
        </w:tc>
        <w:tc>
          <w:tcPr>
            <w:tcW w:w="1701" w:type="dxa"/>
            <w:shd w:val="clear" w:color="auto" w:fill="EAF1DD"/>
            <w:noWrap/>
            <w:hideMark/>
          </w:tcPr>
          <w:p w:rsidR="00F82CF7" w:rsidRPr="00E24BE4" w:rsidRDefault="00F82CF7" w:rsidP="009604AF">
            <w:pPr>
              <w:rPr>
                <w:color w:val="1D1B11"/>
                <w:sz w:val="22"/>
                <w:szCs w:val="22"/>
              </w:rPr>
            </w:pPr>
            <w:r w:rsidRPr="00E24BE4">
              <w:rPr>
                <w:color w:val="1D1B11"/>
                <w:sz w:val="22"/>
                <w:szCs w:val="22"/>
              </w:rPr>
              <w:t> </w:t>
            </w:r>
          </w:p>
        </w:tc>
        <w:tc>
          <w:tcPr>
            <w:tcW w:w="992" w:type="dxa"/>
            <w:shd w:val="clear" w:color="auto" w:fill="EAF1DD"/>
            <w:noWrap/>
            <w:hideMark/>
          </w:tcPr>
          <w:p w:rsidR="00F82CF7" w:rsidRPr="00E24BE4" w:rsidRDefault="00F82CF7" w:rsidP="00E24BE4">
            <w:pPr>
              <w:jc w:val="right"/>
              <w:rPr>
                <w:color w:val="1D1B11"/>
                <w:sz w:val="22"/>
                <w:szCs w:val="22"/>
              </w:rPr>
            </w:pPr>
            <w:r w:rsidRPr="00E24BE4">
              <w:rPr>
                <w:color w:val="1D1B11"/>
                <w:sz w:val="22"/>
                <w:szCs w:val="22"/>
              </w:rPr>
              <w:t>2014</w:t>
            </w:r>
          </w:p>
        </w:tc>
        <w:tc>
          <w:tcPr>
            <w:tcW w:w="1985" w:type="dxa"/>
            <w:shd w:val="clear" w:color="auto" w:fill="EAF1DD"/>
            <w:noWrap/>
            <w:hideMark/>
          </w:tcPr>
          <w:p w:rsidR="00F82CF7" w:rsidRPr="00E24BE4" w:rsidRDefault="00F82CF7" w:rsidP="00E24BE4">
            <w:pPr>
              <w:jc w:val="center"/>
              <w:rPr>
                <w:color w:val="1D1B11"/>
                <w:sz w:val="22"/>
                <w:szCs w:val="22"/>
              </w:rPr>
            </w:pPr>
            <w:r w:rsidRPr="00E24BE4">
              <w:rPr>
                <w:color w:val="1D1B11"/>
                <w:sz w:val="22"/>
                <w:szCs w:val="22"/>
              </w:rPr>
              <w:t>8,478</w:t>
            </w:r>
          </w:p>
        </w:tc>
        <w:tc>
          <w:tcPr>
            <w:tcW w:w="1833" w:type="dxa"/>
            <w:shd w:val="clear" w:color="auto" w:fill="EAF1DD"/>
            <w:noWrap/>
            <w:hideMark/>
          </w:tcPr>
          <w:p w:rsidR="00F82CF7" w:rsidRPr="00E24BE4" w:rsidRDefault="00F82CF7" w:rsidP="00E24BE4">
            <w:pPr>
              <w:jc w:val="center"/>
              <w:rPr>
                <w:color w:val="1D1B11"/>
                <w:sz w:val="22"/>
                <w:szCs w:val="22"/>
              </w:rPr>
            </w:pPr>
          </w:p>
        </w:tc>
      </w:tr>
      <w:tr w:rsidR="00F82CF7" w:rsidRPr="00E24BE4" w:rsidTr="00E24BE4">
        <w:trPr>
          <w:trHeight w:val="315"/>
        </w:trPr>
        <w:tc>
          <w:tcPr>
            <w:tcW w:w="477" w:type="dxa"/>
            <w:shd w:val="clear" w:color="auto" w:fill="EAF1DD"/>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lastRenderedPageBreak/>
              <w:t> </w:t>
            </w:r>
          </w:p>
        </w:tc>
        <w:tc>
          <w:tcPr>
            <w:tcW w:w="2678" w:type="dxa"/>
            <w:shd w:val="clear" w:color="auto" w:fill="EAF1DD"/>
            <w:noWrap/>
            <w:hideMark/>
          </w:tcPr>
          <w:p w:rsidR="00F82CF7" w:rsidRPr="00E24BE4" w:rsidRDefault="00F82CF7" w:rsidP="009604AF">
            <w:pPr>
              <w:rPr>
                <w:color w:val="1D1B11"/>
                <w:sz w:val="22"/>
                <w:szCs w:val="22"/>
              </w:rPr>
            </w:pPr>
            <w:r w:rsidRPr="00E24BE4">
              <w:rPr>
                <w:color w:val="1D1B11"/>
                <w:sz w:val="22"/>
                <w:szCs w:val="22"/>
              </w:rPr>
              <w:t> </w:t>
            </w:r>
          </w:p>
        </w:tc>
        <w:tc>
          <w:tcPr>
            <w:tcW w:w="1701" w:type="dxa"/>
            <w:shd w:val="clear" w:color="auto" w:fill="EAF1DD"/>
            <w:noWrap/>
            <w:hideMark/>
          </w:tcPr>
          <w:p w:rsidR="00F82CF7" w:rsidRPr="00E24BE4" w:rsidRDefault="00F82CF7" w:rsidP="009604AF">
            <w:pPr>
              <w:rPr>
                <w:color w:val="1D1B11"/>
                <w:sz w:val="22"/>
                <w:szCs w:val="22"/>
              </w:rPr>
            </w:pPr>
            <w:r w:rsidRPr="00E24BE4">
              <w:rPr>
                <w:color w:val="1D1B11"/>
                <w:sz w:val="22"/>
                <w:szCs w:val="22"/>
              </w:rPr>
              <w:t> </w:t>
            </w:r>
          </w:p>
        </w:tc>
        <w:tc>
          <w:tcPr>
            <w:tcW w:w="992" w:type="dxa"/>
            <w:shd w:val="clear" w:color="auto" w:fill="EAF1DD"/>
            <w:noWrap/>
            <w:hideMark/>
          </w:tcPr>
          <w:p w:rsidR="00F82CF7" w:rsidRPr="00E24BE4" w:rsidRDefault="00F82CF7" w:rsidP="00E24BE4">
            <w:pPr>
              <w:jc w:val="right"/>
              <w:rPr>
                <w:color w:val="1D1B11"/>
                <w:sz w:val="22"/>
                <w:szCs w:val="22"/>
              </w:rPr>
            </w:pPr>
            <w:r w:rsidRPr="00E24BE4">
              <w:rPr>
                <w:color w:val="1D1B11"/>
                <w:sz w:val="22"/>
                <w:szCs w:val="22"/>
              </w:rPr>
              <w:t>2015</w:t>
            </w:r>
          </w:p>
        </w:tc>
        <w:tc>
          <w:tcPr>
            <w:tcW w:w="1985" w:type="dxa"/>
            <w:shd w:val="clear" w:color="auto" w:fill="EAF1DD"/>
            <w:noWrap/>
            <w:hideMark/>
          </w:tcPr>
          <w:p w:rsidR="00F82CF7" w:rsidRPr="00E24BE4" w:rsidRDefault="00F82CF7" w:rsidP="00E24BE4">
            <w:pPr>
              <w:jc w:val="center"/>
              <w:rPr>
                <w:color w:val="1D1B11"/>
                <w:sz w:val="22"/>
                <w:szCs w:val="22"/>
              </w:rPr>
            </w:pPr>
            <w:r w:rsidRPr="00E24BE4">
              <w:rPr>
                <w:color w:val="1D1B11"/>
                <w:sz w:val="22"/>
                <w:szCs w:val="22"/>
              </w:rPr>
              <w:t>8,006</w:t>
            </w:r>
          </w:p>
        </w:tc>
        <w:tc>
          <w:tcPr>
            <w:tcW w:w="1833" w:type="dxa"/>
            <w:shd w:val="clear" w:color="auto" w:fill="EAF1DD"/>
            <w:noWrap/>
            <w:hideMark/>
          </w:tcPr>
          <w:p w:rsidR="00F82CF7" w:rsidRPr="00E24BE4" w:rsidRDefault="00F82CF7" w:rsidP="00E24BE4">
            <w:pPr>
              <w:jc w:val="center"/>
              <w:rPr>
                <w:color w:val="1D1B11"/>
                <w:sz w:val="22"/>
                <w:szCs w:val="22"/>
              </w:rPr>
            </w:pPr>
          </w:p>
        </w:tc>
      </w:tr>
      <w:tr w:rsidR="00F82CF7" w:rsidRPr="00E24BE4" w:rsidTr="00E24BE4">
        <w:trPr>
          <w:trHeight w:val="315"/>
        </w:trPr>
        <w:tc>
          <w:tcPr>
            <w:tcW w:w="477" w:type="dxa"/>
            <w:shd w:val="clear" w:color="auto" w:fill="EAF1DD"/>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16</w:t>
            </w:r>
          </w:p>
        </w:tc>
        <w:tc>
          <w:tcPr>
            <w:tcW w:w="2678" w:type="dxa"/>
            <w:shd w:val="clear" w:color="auto" w:fill="EAF1DD"/>
            <w:noWrap/>
            <w:hideMark/>
          </w:tcPr>
          <w:p w:rsidR="00F82CF7" w:rsidRPr="00E24BE4" w:rsidRDefault="00F82CF7" w:rsidP="009604AF">
            <w:pPr>
              <w:rPr>
                <w:color w:val="1D1B11"/>
                <w:sz w:val="22"/>
                <w:szCs w:val="22"/>
              </w:rPr>
            </w:pPr>
            <w:r w:rsidRPr="00E24BE4">
              <w:rPr>
                <w:color w:val="1D1B11"/>
                <w:sz w:val="22"/>
                <w:szCs w:val="22"/>
              </w:rPr>
              <w:t>'DIMDIŅI' SIA</w:t>
            </w:r>
          </w:p>
        </w:tc>
        <w:tc>
          <w:tcPr>
            <w:tcW w:w="1701" w:type="dxa"/>
            <w:shd w:val="clear" w:color="auto" w:fill="EAF1DD"/>
            <w:noWrap/>
            <w:hideMark/>
          </w:tcPr>
          <w:p w:rsidR="00F82CF7" w:rsidRPr="00E24BE4" w:rsidRDefault="00F82CF7" w:rsidP="009604AF">
            <w:pPr>
              <w:rPr>
                <w:color w:val="1D1B11"/>
                <w:sz w:val="22"/>
                <w:szCs w:val="22"/>
              </w:rPr>
            </w:pPr>
            <w:r w:rsidRPr="00E24BE4">
              <w:rPr>
                <w:color w:val="1D1B11"/>
                <w:sz w:val="22"/>
                <w:szCs w:val="22"/>
              </w:rPr>
              <w:t> </w:t>
            </w:r>
          </w:p>
        </w:tc>
        <w:tc>
          <w:tcPr>
            <w:tcW w:w="992" w:type="dxa"/>
            <w:shd w:val="clear" w:color="auto" w:fill="EAF1DD"/>
            <w:noWrap/>
            <w:hideMark/>
          </w:tcPr>
          <w:p w:rsidR="00F82CF7" w:rsidRPr="00E24BE4" w:rsidRDefault="00F82CF7" w:rsidP="00E24BE4">
            <w:pPr>
              <w:jc w:val="right"/>
              <w:rPr>
                <w:color w:val="1D1B11"/>
                <w:sz w:val="22"/>
                <w:szCs w:val="22"/>
              </w:rPr>
            </w:pPr>
            <w:r w:rsidRPr="00E24BE4">
              <w:rPr>
                <w:color w:val="1D1B11"/>
                <w:sz w:val="22"/>
                <w:szCs w:val="22"/>
              </w:rPr>
              <w:t>2014</w:t>
            </w:r>
          </w:p>
        </w:tc>
        <w:tc>
          <w:tcPr>
            <w:tcW w:w="1985" w:type="dxa"/>
            <w:shd w:val="clear" w:color="auto" w:fill="EAF1DD"/>
            <w:noWrap/>
            <w:hideMark/>
          </w:tcPr>
          <w:p w:rsidR="00F82CF7" w:rsidRPr="00E24BE4" w:rsidRDefault="00F82CF7" w:rsidP="00E24BE4">
            <w:pPr>
              <w:jc w:val="center"/>
              <w:rPr>
                <w:color w:val="1D1B11"/>
                <w:sz w:val="22"/>
                <w:szCs w:val="22"/>
              </w:rPr>
            </w:pPr>
            <w:r w:rsidRPr="00E24BE4">
              <w:rPr>
                <w:color w:val="1D1B11"/>
                <w:sz w:val="22"/>
                <w:szCs w:val="22"/>
              </w:rPr>
              <w:t>0,771</w:t>
            </w:r>
          </w:p>
        </w:tc>
        <w:tc>
          <w:tcPr>
            <w:tcW w:w="1833" w:type="dxa"/>
            <w:shd w:val="clear" w:color="auto" w:fill="EAF1DD"/>
            <w:noWrap/>
            <w:hideMark/>
          </w:tcPr>
          <w:p w:rsidR="00F82CF7" w:rsidRPr="00E24BE4" w:rsidRDefault="00F82CF7" w:rsidP="00E24BE4">
            <w:pPr>
              <w:jc w:val="center"/>
              <w:rPr>
                <w:color w:val="1D1B11"/>
                <w:sz w:val="22"/>
                <w:szCs w:val="22"/>
              </w:rPr>
            </w:pPr>
            <w:r w:rsidRPr="00E24BE4">
              <w:rPr>
                <w:color w:val="1D1B11"/>
                <w:sz w:val="22"/>
                <w:szCs w:val="22"/>
              </w:rPr>
              <w:t>0,771</w:t>
            </w:r>
          </w:p>
        </w:tc>
      </w:tr>
      <w:tr w:rsidR="00F82CF7" w:rsidRPr="00E24BE4" w:rsidTr="00E24BE4">
        <w:trPr>
          <w:trHeight w:val="315"/>
        </w:trPr>
        <w:tc>
          <w:tcPr>
            <w:tcW w:w="477" w:type="dxa"/>
            <w:shd w:val="clear" w:color="auto" w:fill="EAF1DD"/>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 </w:t>
            </w:r>
          </w:p>
        </w:tc>
        <w:tc>
          <w:tcPr>
            <w:tcW w:w="2678" w:type="dxa"/>
            <w:shd w:val="clear" w:color="auto" w:fill="EAF1DD"/>
            <w:noWrap/>
            <w:hideMark/>
          </w:tcPr>
          <w:p w:rsidR="00F82CF7" w:rsidRPr="00E24BE4" w:rsidRDefault="00F82CF7" w:rsidP="009604AF">
            <w:pPr>
              <w:rPr>
                <w:color w:val="1D1B11"/>
                <w:sz w:val="22"/>
                <w:szCs w:val="22"/>
              </w:rPr>
            </w:pPr>
            <w:r w:rsidRPr="00E24BE4">
              <w:rPr>
                <w:color w:val="1D1B11"/>
                <w:sz w:val="22"/>
                <w:szCs w:val="22"/>
              </w:rPr>
              <w:t> </w:t>
            </w:r>
          </w:p>
        </w:tc>
        <w:tc>
          <w:tcPr>
            <w:tcW w:w="1701" w:type="dxa"/>
            <w:shd w:val="clear" w:color="auto" w:fill="EAF1DD"/>
            <w:noWrap/>
            <w:hideMark/>
          </w:tcPr>
          <w:p w:rsidR="00F82CF7" w:rsidRPr="00E24BE4" w:rsidRDefault="00F82CF7" w:rsidP="009604AF">
            <w:pPr>
              <w:rPr>
                <w:color w:val="1D1B11"/>
                <w:sz w:val="22"/>
                <w:szCs w:val="22"/>
              </w:rPr>
            </w:pPr>
            <w:r w:rsidRPr="00E24BE4">
              <w:rPr>
                <w:color w:val="1D1B11"/>
                <w:sz w:val="22"/>
                <w:szCs w:val="22"/>
              </w:rPr>
              <w:t> </w:t>
            </w:r>
          </w:p>
        </w:tc>
        <w:tc>
          <w:tcPr>
            <w:tcW w:w="992" w:type="dxa"/>
            <w:shd w:val="clear" w:color="auto" w:fill="EAF1DD"/>
            <w:noWrap/>
            <w:hideMark/>
          </w:tcPr>
          <w:p w:rsidR="00F82CF7" w:rsidRPr="00E24BE4" w:rsidRDefault="00F82CF7" w:rsidP="00E24BE4">
            <w:pPr>
              <w:jc w:val="right"/>
              <w:rPr>
                <w:color w:val="1D1B11"/>
                <w:sz w:val="22"/>
                <w:szCs w:val="22"/>
              </w:rPr>
            </w:pPr>
            <w:r w:rsidRPr="00E24BE4">
              <w:rPr>
                <w:color w:val="1D1B11"/>
                <w:sz w:val="22"/>
                <w:szCs w:val="22"/>
              </w:rPr>
              <w:t>2015</w:t>
            </w:r>
          </w:p>
        </w:tc>
        <w:tc>
          <w:tcPr>
            <w:tcW w:w="1985" w:type="dxa"/>
            <w:shd w:val="clear" w:color="auto" w:fill="EAF1DD"/>
            <w:noWrap/>
            <w:hideMark/>
          </w:tcPr>
          <w:p w:rsidR="00F82CF7" w:rsidRPr="00E24BE4" w:rsidRDefault="00F82CF7" w:rsidP="00E24BE4">
            <w:pPr>
              <w:jc w:val="center"/>
              <w:rPr>
                <w:color w:val="1D1B11"/>
                <w:sz w:val="22"/>
                <w:szCs w:val="22"/>
              </w:rPr>
            </w:pPr>
            <w:r w:rsidRPr="00E24BE4">
              <w:rPr>
                <w:color w:val="1D1B11"/>
                <w:sz w:val="22"/>
                <w:szCs w:val="22"/>
              </w:rPr>
              <w:t>1,02</w:t>
            </w:r>
          </w:p>
        </w:tc>
        <w:tc>
          <w:tcPr>
            <w:tcW w:w="1833" w:type="dxa"/>
            <w:shd w:val="clear" w:color="auto" w:fill="EAF1DD"/>
            <w:noWrap/>
            <w:hideMark/>
          </w:tcPr>
          <w:p w:rsidR="00F82CF7" w:rsidRPr="00E24BE4" w:rsidRDefault="00F82CF7" w:rsidP="00E24BE4">
            <w:pPr>
              <w:jc w:val="center"/>
              <w:rPr>
                <w:color w:val="1D1B11"/>
                <w:sz w:val="22"/>
                <w:szCs w:val="22"/>
              </w:rPr>
            </w:pPr>
            <w:r w:rsidRPr="00E24BE4">
              <w:rPr>
                <w:color w:val="1D1B11"/>
                <w:sz w:val="22"/>
                <w:szCs w:val="22"/>
              </w:rPr>
              <w:t>1,02</w:t>
            </w:r>
          </w:p>
        </w:tc>
      </w:tr>
      <w:tr w:rsidR="00F82CF7" w:rsidRPr="00E24BE4" w:rsidTr="00E24BE4">
        <w:trPr>
          <w:trHeight w:val="315"/>
        </w:trPr>
        <w:tc>
          <w:tcPr>
            <w:tcW w:w="477" w:type="dxa"/>
            <w:shd w:val="clear" w:color="auto" w:fill="FFFFFF"/>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 </w:t>
            </w:r>
          </w:p>
        </w:tc>
        <w:tc>
          <w:tcPr>
            <w:tcW w:w="2678" w:type="dxa"/>
            <w:shd w:val="clear" w:color="auto" w:fill="FFFFFF"/>
            <w:noWrap/>
            <w:hideMark/>
          </w:tcPr>
          <w:p w:rsidR="00F82CF7" w:rsidRPr="00E24BE4" w:rsidRDefault="00F82CF7" w:rsidP="009604AF">
            <w:pPr>
              <w:rPr>
                <w:b/>
                <w:bCs/>
                <w:color w:val="1D1B11"/>
                <w:sz w:val="22"/>
                <w:szCs w:val="22"/>
              </w:rPr>
            </w:pPr>
            <w:r w:rsidRPr="00E24BE4">
              <w:rPr>
                <w:b/>
                <w:bCs/>
                <w:color w:val="1D1B11"/>
                <w:sz w:val="22"/>
                <w:szCs w:val="22"/>
              </w:rPr>
              <w:t>Rankas pagasts</w:t>
            </w:r>
          </w:p>
        </w:tc>
        <w:tc>
          <w:tcPr>
            <w:tcW w:w="1701"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 </w:t>
            </w:r>
          </w:p>
        </w:tc>
        <w:tc>
          <w:tcPr>
            <w:tcW w:w="992"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 </w:t>
            </w:r>
          </w:p>
        </w:tc>
        <w:tc>
          <w:tcPr>
            <w:tcW w:w="1985" w:type="dxa"/>
            <w:shd w:val="clear" w:color="auto" w:fill="FFFFFF"/>
            <w:noWrap/>
            <w:hideMark/>
          </w:tcPr>
          <w:p w:rsidR="00F82CF7" w:rsidRPr="00E24BE4" w:rsidRDefault="00F82CF7" w:rsidP="00E24BE4">
            <w:pPr>
              <w:jc w:val="center"/>
              <w:rPr>
                <w:color w:val="1D1B11"/>
                <w:sz w:val="22"/>
                <w:szCs w:val="22"/>
              </w:rPr>
            </w:pPr>
          </w:p>
        </w:tc>
        <w:tc>
          <w:tcPr>
            <w:tcW w:w="1833" w:type="dxa"/>
            <w:shd w:val="clear" w:color="auto" w:fill="FFFFFF"/>
            <w:noWrap/>
            <w:hideMark/>
          </w:tcPr>
          <w:p w:rsidR="00F82CF7" w:rsidRPr="00E24BE4" w:rsidRDefault="00F82CF7" w:rsidP="00E24BE4">
            <w:pPr>
              <w:jc w:val="center"/>
              <w:rPr>
                <w:color w:val="1D1B11"/>
                <w:sz w:val="22"/>
                <w:szCs w:val="22"/>
              </w:rPr>
            </w:pPr>
          </w:p>
        </w:tc>
      </w:tr>
      <w:tr w:rsidR="00F82CF7" w:rsidRPr="00E24BE4" w:rsidTr="00E24BE4">
        <w:trPr>
          <w:trHeight w:val="315"/>
        </w:trPr>
        <w:tc>
          <w:tcPr>
            <w:tcW w:w="477" w:type="dxa"/>
            <w:shd w:val="clear" w:color="auto" w:fill="FFFFFF"/>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17</w:t>
            </w:r>
          </w:p>
        </w:tc>
        <w:tc>
          <w:tcPr>
            <w:tcW w:w="2678" w:type="dxa"/>
            <w:shd w:val="clear" w:color="auto" w:fill="FFFFFF"/>
            <w:noWrap/>
            <w:hideMark/>
          </w:tcPr>
          <w:p w:rsidR="00F82CF7" w:rsidRPr="00E24BE4" w:rsidRDefault="008D6E1F" w:rsidP="009604AF">
            <w:pPr>
              <w:rPr>
                <w:color w:val="1D1B11"/>
                <w:sz w:val="22"/>
                <w:szCs w:val="22"/>
              </w:rPr>
            </w:pPr>
            <w:r>
              <w:rPr>
                <w:color w:val="1D1B11"/>
                <w:sz w:val="22"/>
                <w:szCs w:val="22"/>
              </w:rPr>
              <w:t xml:space="preserve">Rankas </w:t>
            </w:r>
            <w:r w:rsidR="00F82CF7" w:rsidRPr="00E24BE4">
              <w:rPr>
                <w:color w:val="1D1B11"/>
                <w:sz w:val="22"/>
                <w:szCs w:val="22"/>
              </w:rPr>
              <w:t>ŪSS</w:t>
            </w:r>
          </w:p>
        </w:tc>
        <w:tc>
          <w:tcPr>
            <w:tcW w:w="1701"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BIO-700, BIO-50, BIO</w:t>
            </w:r>
          </w:p>
        </w:tc>
        <w:tc>
          <w:tcPr>
            <w:tcW w:w="992" w:type="dxa"/>
            <w:shd w:val="clear" w:color="auto" w:fill="FFFFFF"/>
            <w:noWrap/>
            <w:hideMark/>
          </w:tcPr>
          <w:p w:rsidR="00F82CF7" w:rsidRPr="00E24BE4" w:rsidRDefault="00F82CF7" w:rsidP="00E24BE4">
            <w:pPr>
              <w:jc w:val="right"/>
              <w:rPr>
                <w:color w:val="1D1B11"/>
                <w:sz w:val="22"/>
                <w:szCs w:val="22"/>
              </w:rPr>
            </w:pPr>
            <w:r w:rsidRPr="00E24BE4">
              <w:rPr>
                <w:color w:val="1D1B11"/>
                <w:sz w:val="22"/>
                <w:szCs w:val="22"/>
              </w:rPr>
              <w:t>2014</w:t>
            </w:r>
          </w:p>
        </w:tc>
        <w:tc>
          <w:tcPr>
            <w:tcW w:w="1985" w:type="dxa"/>
            <w:shd w:val="clear" w:color="auto" w:fill="FFFFFF"/>
            <w:noWrap/>
            <w:hideMark/>
          </w:tcPr>
          <w:p w:rsidR="00F82CF7" w:rsidRPr="00E24BE4" w:rsidRDefault="00F82CF7" w:rsidP="00E24BE4">
            <w:pPr>
              <w:jc w:val="center"/>
              <w:rPr>
                <w:color w:val="1D1B11"/>
                <w:sz w:val="22"/>
                <w:szCs w:val="22"/>
              </w:rPr>
            </w:pPr>
            <w:r w:rsidRPr="00E24BE4">
              <w:rPr>
                <w:color w:val="1D1B11"/>
                <w:sz w:val="22"/>
                <w:szCs w:val="22"/>
              </w:rPr>
              <w:t>31,555</w:t>
            </w:r>
          </w:p>
        </w:tc>
        <w:tc>
          <w:tcPr>
            <w:tcW w:w="1833" w:type="dxa"/>
            <w:shd w:val="clear" w:color="auto" w:fill="FFFFFF"/>
            <w:noWrap/>
            <w:hideMark/>
          </w:tcPr>
          <w:p w:rsidR="00F82CF7" w:rsidRPr="00E24BE4" w:rsidRDefault="00F82CF7" w:rsidP="00E24BE4">
            <w:pPr>
              <w:jc w:val="center"/>
              <w:rPr>
                <w:color w:val="1D1B11"/>
                <w:sz w:val="22"/>
                <w:szCs w:val="22"/>
              </w:rPr>
            </w:pPr>
            <w:r w:rsidRPr="00E24BE4">
              <w:rPr>
                <w:color w:val="1D1B11"/>
                <w:sz w:val="22"/>
                <w:szCs w:val="22"/>
              </w:rPr>
              <w:t>45,079</w:t>
            </w:r>
          </w:p>
        </w:tc>
      </w:tr>
      <w:tr w:rsidR="00F82CF7" w:rsidRPr="00E24BE4" w:rsidTr="00E24BE4">
        <w:trPr>
          <w:trHeight w:val="315"/>
        </w:trPr>
        <w:tc>
          <w:tcPr>
            <w:tcW w:w="477" w:type="dxa"/>
            <w:shd w:val="clear" w:color="auto" w:fill="FFFFFF"/>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 </w:t>
            </w:r>
          </w:p>
        </w:tc>
        <w:tc>
          <w:tcPr>
            <w:tcW w:w="2678"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 </w:t>
            </w:r>
          </w:p>
        </w:tc>
        <w:tc>
          <w:tcPr>
            <w:tcW w:w="1701"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 </w:t>
            </w:r>
          </w:p>
        </w:tc>
        <w:tc>
          <w:tcPr>
            <w:tcW w:w="992" w:type="dxa"/>
            <w:shd w:val="clear" w:color="auto" w:fill="FFFFFF"/>
            <w:noWrap/>
            <w:hideMark/>
          </w:tcPr>
          <w:p w:rsidR="00F82CF7" w:rsidRPr="00E24BE4" w:rsidRDefault="00F82CF7" w:rsidP="00E24BE4">
            <w:pPr>
              <w:jc w:val="right"/>
              <w:rPr>
                <w:color w:val="1D1B11"/>
                <w:sz w:val="22"/>
                <w:szCs w:val="22"/>
              </w:rPr>
            </w:pPr>
            <w:r w:rsidRPr="00E24BE4">
              <w:rPr>
                <w:color w:val="1D1B11"/>
                <w:sz w:val="22"/>
                <w:szCs w:val="22"/>
              </w:rPr>
              <w:t>2015</w:t>
            </w:r>
          </w:p>
        </w:tc>
        <w:tc>
          <w:tcPr>
            <w:tcW w:w="1985" w:type="dxa"/>
            <w:shd w:val="clear" w:color="auto" w:fill="FFFFFF"/>
            <w:noWrap/>
            <w:hideMark/>
          </w:tcPr>
          <w:p w:rsidR="00F82CF7" w:rsidRPr="00E24BE4" w:rsidRDefault="00F82CF7" w:rsidP="00E24BE4">
            <w:pPr>
              <w:jc w:val="center"/>
              <w:rPr>
                <w:color w:val="1D1B11"/>
                <w:sz w:val="22"/>
                <w:szCs w:val="22"/>
              </w:rPr>
            </w:pPr>
            <w:r w:rsidRPr="00E24BE4">
              <w:rPr>
                <w:color w:val="1D1B11"/>
                <w:sz w:val="22"/>
                <w:szCs w:val="22"/>
              </w:rPr>
              <w:t>20.485</w:t>
            </w:r>
          </w:p>
        </w:tc>
        <w:tc>
          <w:tcPr>
            <w:tcW w:w="1833" w:type="dxa"/>
            <w:shd w:val="clear" w:color="auto" w:fill="FFFFFF"/>
            <w:noWrap/>
            <w:hideMark/>
          </w:tcPr>
          <w:p w:rsidR="00F82CF7" w:rsidRPr="00E24BE4" w:rsidRDefault="00F82CF7" w:rsidP="00E24BE4">
            <w:pPr>
              <w:jc w:val="center"/>
              <w:rPr>
                <w:color w:val="1D1B11"/>
                <w:sz w:val="22"/>
                <w:szCs w:val="22"/>
              </w:rPr>
            </w:pPr>
            <w:r w:rsidRPr="00E24BE4">
              <w:rPr>
                <w:color w:val="1D1B11"/>
                <w:sz w:val="22"/>
                <w:szCs w:val="22"/>
              </w:rPr>
              <w:t>32.553</w:t>
            </w:r>
          </w:p>
        </w:tc>
      </w:tr>
      <w:tr w:rsidR="00F82CF7" w:rsidRPr="00E24BE4" w:rsidTr="00E24BE4">
        <w:trPr>
          <w:trHeight w:val="315"/>
        </w:trPr>
        <w:tc>
          <w:tcPr>
            <w:tcW w:w="477" w:type="dxa"/>
            <w:shd w:val="clear" w:color="auto" w:fill="FFFFFF"/>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18</w:t>
            </w:r>
          </w:p>
        </w:tc>
        <w:tc>
          <w:tcPr>
            <w:tcW w:w="2678"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Rankas piens AS</w:t>
            </w:r>
          </w:p>
        </w:tc>
        <w:tc>
          <w:tcPr>
            <w:tcW w:w="1701"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Priekšattīrīš.</w:t>
            </w:r>
          </w:p>
        </w:tc>
        <w:tc>
          <w:tcPr>
            <w:tcW w:w="992" w:type="dxa"/>
            <w:shd w:val="clear" w:color="auto" w:fill="FFFFFF"/>
            <w:noWrap/>
            <w:hideMark/>
          </w:tcPr>
          <w:p w:rsidR="00F82CF7" w:rsidRPr="00E24BE4" w:rsidRDefault="00F82CF7" w:rsidP="00E24BE4">
            <w:pPr>
              <w:jc w:val="right"/>
              <w:rPr>
                <w:color w:val="1D1B11"/>
                <w:sz w:val="22"/>
                <w:szCs w:val="22"/>
              </w:rPr>
            </w:pPr>
            <w:r w:rsidRPr="00E24BE4">
              <w:rPr>
                <w:color w:val="1D1B11"/>
                <w:sz w:val="22"/>
                <w:szCs w:val="22"/>
              </w:rPr>
              <w:t>2014</w:t>
            </w:r>
          </w:p>
        </w:tc>
        <w:tc>
          <w:tcPr>
            <w:tcW w:w="1985" w:type="dxa"/>
            <w:shd w:val="clear" w:color="auto" w:fill="FFFFFF"/>
            <w:noWrap/>
            <w:hideMark/>
          </w:tcPr>
          <w:p w:rsidR="00F82CF7" w:rsidRPr="00E24BE4" w:rsidRDefault="00F82CF7" w:rsidP="00E24BE4">
            <w:pPr>
              <w:jc w:val="center"/>
              <w:rPr>
                <w:color w:val="1D1B11"/>
                <w:sz w:val="22"/>
                <w:szCs w:val="22"/>
              </w:rPr>
            </w:pPr>
            <w:r w:rsidRPr="00E24BE4">
              <w:rPr>
                <w:color w:val="1D1B11"/>
                <w:sz w:val="22"/>
                <w:szCs w:val="22"/>
              </w:rPr>
              <w:t>21,419</w:t>
            </w:r>
          </w:p>
        </w:tc>
        <w:tc>
          <w:tcPr>
            <w:tcW w:w="1833" w:type="dxa"/>
            <w:shd w:val="clear" w:color="auto" w:fill="FFFFFF"/>
            <w:noWrap/>
            <w:hideMark/>
          </w:tcPr>
          <w:p w:rsidR="00F82CF7" w:rsidRPr="00E24BE4" w:rsidRDefault="00F82CF7" w:rsidP="00E24BE4">
            <w:pPr>
              <w:jc w:val="center"/>
              <w:rPr>
                <w:color w:val="1D1B11"/>
                <w:sz w:val="22"/>
                <w:szCs w:val="22"/>
              </w:rPr>
            </w:pPr>
            <w:r w:rsidRPr="00E24BE4">
              <w:rPr>
                <w:color w:val="1D1B11"/>
                <w:sz w:val="22"/>
                <w:szCs w:val="22"/>
              </w:rPr>
              <w:t>21,419</w:t>
            </w:r>
          </w:p>
        </w:tc>
      </w:tr>
      <w:tr w:rsidR="00F82CF7" w:rsidRPr="00E24BE4" w:rsidTr="00E24BE4">
        <w:trPr>
          <w:trHeight w:val="315"/>
        </w:trPr>
        <w:tc>
          <w:tcPr>
            <w:tcW w:w="477" w:type="dxa"/>
            <w:shd w:val="clear" w:color="auto" w:fill="FFFFFF"/>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 </w:t>
            </w:r>
          </w:p>
        </w:tc>
        <w:tc>
          <w:tcPr>
            <w:tcW w:w="2678"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 </w:t>
            </w:r>
          </w:p>
        </w:tc>
        <w:tc>
          <w:tcPr>
            <w:tcW w:w="1701"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iekārtas</w:t>
            </w:r>
          </w:p>
        </w:tc>
        <w:tc>
          <w:tcPr>
            <w:tcW w:w="992" w:type="dxa"/>
            <w:shd w:val="clear" w:color="auto" w:fill="FFFFFF"/>
            <w:noWrap/>
            <w:hideMark/>
          </w:tcPr>
          <w:p w:rsidR="00F82CF7" w:rsidRPr="00E24BE4" w:rsidRDefault="00F82CF7" w:rsidP="00E24BE4">
            <w:pPr>
              <w:jc w:val="right"/>
              <w:rPr>
                <w:color w:val="1D1B11"/>
                <w:sz w:val="22"/>
                <w:szCs w:val="22"/>
              </w:rPr>
            </w:pPr>
            <w:r w:rsidRPr="00E24BE4">
              <w:rPr>
                <w:color w:val="1D1B11"/>
                <w:sz w:val="22"/>
                <w:szCs w:val="22"/>
              </w:rPr>
              <w:t>2015</w:t>
            </w:r>
          </w:p>
        </w:tc>
        <w:tc>
          <w:tcPr>
            <w:tcW w:w="1985" w:type="dxa"/>
            <w:shd w:val="clear" w:color="auto" w:fill="FFFFFF"/>
            <w:noWrap/>
            <w:hideMark/>
          </w:tcPr>
          <w:p w:rsidR="00F82CF7" w:rsidRPr="00E24BE4" w:rsidRDefault="00F82CF7" w:rsidP="00E24BE4">
            <w:pPr>
              <w:jc w:val="center"/>
              <w:rPr>
                <w:color w:val="1D1B11"/>
                <w:sz w:val="22"/>
                <w:szCs w:val="22"/>
              </w:rPr>
            </w:pPr>
            <w:r w:rsidRPr="00E24BE4">
              <w:rPr>
                <w:color w:val="1D1B11"/>
                <w:sz w:val="22"/>
                <w:szCs w:val="22"/>
              </w:rPr>
              <w:t>17,512</w:t>
            </w:r>
          </w:p>
        </w:tc>
        <w:tc>
          <w:tcPr>
            <w:tcW w:w="1833" w:type="dxa"/>
            <w:shd w:val="clear" w:color="auto" w:fill="FFFFFF"/>
            <w:noWrap/>
            <w:hideMark/>
          </w:tcPr>
          <w:p w:rsidR="00F82CF7" w:rsidRPr="00E24BE4" w:rsidRDefault="00F82CF7" w:rsidP="00E24BE4">
            <w:pPr>
              <w:jc w:val="center"/>
              <w:rPr>
                <w:color w:val="1D1B11"/>
                <w:sz w:val="22"/>
                <w:szCs w:val="22"/>
              </w:rPr>
            </w:pPr>
            <w:r w:rsidRPr="00E24BE4">
              <w:rPr>
                <w:color w:val="1D1B11"/>
                <w:sz w:val="22"/>
                <w:szCs w:val="22"/>
              </w:rPr>
              <w:t>17,512</w:t>
            </w:r>
          </w:p>
        </w:tc>
      </w:tr>
      <w:tr w:rsidR="00F82CF7" w:rsidRPr="00E24BE4" w:rsidTr="008A4604">
        <w:trPr>
          <w:trHeight w:val="542"/>
        </w:trPr>
        <w:tc>
          <w:tcPr>
            <w:tcW w:w="477" w:type="dxa"/>
            <w:shd w:val="clear" w:color="auto" w:fill="FFFFFF"/>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19</w:t>
            </w:r>
          </w:p>
        </w:tc>
        <w:tc>
          <w:tcPr>
            <w:tcW w:w="2678" w:type="dxa"/>
            <w:shd w:val="clear" w:color="auto" w:fill="FFFFFF"/>
            <w:hideMark/>
          </w:tcPr>
          <w:p w:rsidR="00F82CF7" w:rsidRPr="00E24BE4" w:rsidRDefault="00F82CF7" w:rsidP="009604AF">
            <w:pPr>
              <w:rPr>
                <w:color w:val="1D1B11"/>
                <w:sz w:val="22"/>
                <w:szCs w:val="22"/>
              </w:rPr>
            </w:pPr>
            <w:r w:rsidRPr="00E24BE4">
              <w:rPr>
                <w:color w:val="1D1B11"/>
                <w:sz w:val="22"/>
                <w:szCs w:val="22"/>
              </w:rPr>
              <w:t>Rankas profesionālā vidusskola</w:t>
            </w:r>
          </w:p>
        </w:tc>
        <w:tc>
          <w:tcPr>
            <w:tcW w:w="1701"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 </w:t>
            </w:r>
          </w:p>
        </w:tc>
        <w:tc>
          <w:tcPr>
            <w:tcW w:w="992" w:type="dxa"/>
            <w:shd w:val="clear" w:color="auto" w:fill="FFFFFF"/>
            <w:noWrap/>
            <w:hideMark/>
          </w:tcPr>
          <w:p w:rsidR="00F82CF7" w:rsidRPr="00E24BE4" w:rsidRDefault="00F82CF7" w:rsidP="00E24BE4">
            <w:pPr>
              <w:jc w:val="right"/>
              <w:rPr>
                <w:color w:val="1D1B11"/>
                <w:sz w:val="22"/>
                <w:szCs w:val="22"/>
              </w:rPr>
            </w:pPr>
            <w:r w:rsidRPr="00E24BE4">
              <w:rPr>
                <w:color w:val="1D1B11"/>
                <w:sz w:val="22"/>
                <w:szCs w:val="22"/>
              </w:rPr>
              <w:t>2014</w:t>
            </w:r>
          </w:p>
        </w:tc>
        <w:tc>
          <w:tcPr>
            <w:tcW w:w="1985" w:type="dxa"/>
            <w:shd w:val="clear" w:color="auto" w:fill="FFFFFF"/>
            <w:noWrap/>
            <w:hideMark/>
          </w:tcPr>
          <w:p w:rsidR="00F82CF7" w:rsidRPr="00E24BE4" w:rsidRDefault="00F82CF7" w:rsidP="00E24BE4">
            <w:pPr>
              <w:jc w:val="center"/>
              <w:rPr>
                <w:color w:val="1D1B11"/>
                <w:sz w:val="22"/>
                <w:szCs w:val="22"/>
              </w:rPr>
            </w:pPr>
            <w:r w:rsidRPr="00E24BE4">
              <w:rPr>
                <w:color w:val="1D1B11"/>
                <w:sz w:val="22"/>
                <w:szCs w:val="22"/>
              </w:rPr>
              <w:t>3,705</w:t>
            </w:r>
          </w:p>
        </w:tc>
        <w:tc>
          <w:tcPr>
            <w:tcW w:w="1833" w:type="dxa"/>
            <w:shd w:val="clear" w:color="auto" w:fill="FFFFFF"/>
            <w:noWrap/>
            <w:hideMark/>
          </w:tcPr>
          <w:p w:rsidR="00F82CF7" w:rsidRPr="00E24BE4" w:rsidRDefault="00F82CF7" w:rsidP="00E24BE4">
            <w:pPr>
              <w:jc w:val="center"/>
              <w:rPr>
                <w:color w:val="1D1B11"/>
                <w:sz w:val="22"/>
                <w:szCs w:val="22"/>
              </w:rPr>
            </w:pPr>
            <w:r w:rsidRPr="00E24BE4">
              <w:rPr>
                <w:color w:val="1D1B11"/>
                <w:sz w:val="22"/>
                <w:szCs w:val="22"/>
              </w:rPr>
              <w:t>3,705</w:t>
            </w:r>
          </w:p>
        </w:tc>
      </w:tr>
      <w:tr w:rsidR="00F82CF7" w:rsidRPr="00E24BE4" w:rsidTr="00E24BE4">
        <w:trPr>
          <w:trHeight w:val="315"/>
        </w:trPr>
        <w:tc>
          <w:tcPr>
            <w:tcW w:w="477" w:type="dxa"/>
            <w:shd w:val="clear" w:color="auto" w:fill="FFFFFF"/>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 </w:t>
            </w:r>
          </w:p>
        </w:tc>
        <w:tc>
          <w:tcPr>
            <w:tcW w:w="2678"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 </w:t>
            </w:r>
          </w:p>
        </w:tc>
        <w:tc>
          <w:tcPr>
            <w:tcW w:w="1701"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 </w:t>
            </w:r>
          </w:p>
        </w:tc>
        <w:tc>
          <w:tcPr>
            <w:tcW w:w="992" w:type="dxa"/>
            <w:shd w:val="clear" w:color="auto" w:fill="FFFFFF"/>
            <w:noWrap/>
            <w:hideMark/>
          </w:tcPr>
          <w:p w:rsidR="00F82CF7" w:rsidRPr="00E24BE4" w:rsidRDefault="00F82CF7" w:rsidP="00E24BE4">
            <w:pPr>
              <w:jc w:val="right"/>
              <w:rPr>
                <w:color w:val="1D1B11"/>
                <w:sz w:val="22"/>
                <w:szCs w:val="22"/>
              </w:rPr>
            </w:pPr>
            <w:r w:rsidRPr="00E24BE4">
              <w:rPr>
                <w:color w:val="1D1B11"/>
                <w:sz w:val="22"/>
                <w:szCs w:val="22"/>
              </w:rPr>
              <w:t>2015</w:t>
            </w:r>
          </w:p>
        </w:tc>
        <w:tc>
          <w:tcPr>
            <w:tcW w:w="1985" w:type="dxa"/>
            <w:shd w:val="clear" w:color="auto" w:fill="FFFFFF"/>
            <w:noWrap/>
            <w:hideMark/>
          </w:tcPr>
          <w:p w:rsidR="00F82CF7" w:rsidRPr="00E24BE4" w:rsidRDefault="00F82CF7" w:rsidP="00E24BE4">
            <w:pPr>
              <w:jc w:val="center"/>
              <w:rPr>
                <w:color w:val="1D1B11"/>
                <w:sz w:val="22"/>
                <w:szCs w:val="22"/>
              </w:rPr>
            </w:pPr>
            <w:r w:rsidRPr="00E24BE4">
              <w:rPr>
                <w:color w:val="1D1B11"/>
                <w:sz w:val="22"/>
                <w:szCs w:val="22"/>
              </w:rPr>
              <w:t>3,028</w:t>
            </w:r>
          </w:p>
        </w:tc>
        <w:tc>
          <w:tcPr>
            <w:tcW w:w="1833" w:type="dxa"/>
            <w:shd w:val="clear" w:color="auto" w:fill="FFFFFF"/>
            <w:noWrap/>
            <w:hideMark/>
          </w:tcPr>
          <w:p w:rsidR="00F82CF7" w:rsidRPr="00E24BE4" w:rsidRDefault="00F82CF7" w:rsidP="00E24BE4">
            <w:pPr>
              <w:jc w:val="center"/>
              <w:rPr>
                <w:color w:val="1D1B11"/>
                <w:sz w:val="22"/>
                <w:szCs w:val="22"/>
              </w:rPr>
            </w:pPr>
            <w:r w:rsidRPr="00E24BE4">
              <w:rPr>
                <w:color w:val="1D1B11"/>
                <w:sz w:val="22"/>
                <w:szCs w:val="22"/>
              </w:rPr>
              <w:t>2,496</w:t>
            </w:r>
          </w:p>
        </w:tc>
      </w:tr>
      <w:tr w:rsidR="00F82CF7" w:rsidRPr="00E24BE4" w:rsidTr="00E24BE4">
        <w:trPr>
          <w:trHeight w:val="315"/>
        </w:trPr>
        <w:tc>
          <w:tcPr>
            <w:tcW w:w="477"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 </w:t>
            </w:r>
          </w:p>
        </w:tc>
        <w:tc>
          <w:tcPr>
            <w:tcW w:w="2678"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b/>
                <w:bCs/>
                <w:color w:val="1D1B11"/>
                <w:sz w:val="22"/>
                <w:szCs w:val="22"/>
              </w:rPr>
            </w:pPr>
            <w:r w:rsidRPr="00E24BE4">
              <w:rPr>
                <w:b/>
                <w:bCs/>
                <w:color w:val="1D1B11"/>
                <w:sz w:val="22"/>
                <w:szCs w:val="22"/>
              </w:rPr>
              <w:t xml:space="preserve">  Druvienas pagasts</w:t>
            </w:r>
          </w:p>
        </w:tc>
        <w:tc>
          <w:tcPr>
            <w:tcW w:w="1701"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color w:val="1D1B11"/>
                <w:sz w:val="22"/>
                <w:szCs w:val="22"/>
              </w:rPr>
            </w:pPr>
            <w:r w:rsidRPr="00E24BE4">
              <w:rPr>
                <w:color w:val="1D1B11"/>
                <w:sz w:val="22"/>
                <w:szCs w:val="22"/>
              </w:rPr>
              <w:t> </w:t>
            </w:r>
          </w:p>
        </w:tc>
        <w:tc>
          <w:tcPr>
            <w:tcW w:w="992"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color w:val="1D1B11"/>
                <w:sz w:val="22"/>
                <w:szCs w:val="22"/>
              </w:rPr>
            </w:pPr>
            <w:r w:rsidRPr="00E24BE4">
              <w:rPr>
                <w:color w:val="1D1B11"/>
                <w:sz w:val="22"/>
                <w:szCs w:val="22"/>
              </w:rPr>
              <w:t> </w:t>
            </w:r>
          </w:p>
        </w:tc>
        <w:tc>
          <w:tcPr>
            <w:tcW w:w="1985"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E24BE4">
            <w:pPr>
              <w:jc w:val="center"/>
              <w:rPr>
                <w:color w:val="1D1B11"/>
                <w:sz w:val="22"/>
                <w:szCs w:val="22"/>
              </w:rPr>
            </w:pPr>
          </w:p>
        </w:tc>
        <w:tc>
          <w:tcPr>
            <w:tcW w:w="1833"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E24BE4">
            <w:pPr>
              <w:jc w:val="center"/>
              <w:rPr>
                <w:color w:val="1D1B11"/>
                <w:sz w:val="22"/>
                <w:szCs w:val="22"/>
              </w:rPr>
            </w:pPr>
          </w:p>
        </w:tc>
      </w:tr>
      <w:tr w:rsidR="00F82CF7" w:rsidRPr="00E24BE4" w:rsidTr="00E24BE4">
        <w:trPr>
          <w:trHeight w:val="315"/>
        </w:trPr>
        <w:tc>
          <w:tcPr>
            <w:tcW w:w="477" w:type="dxa"/>
            <w:shd w:val="clear" w:color="auto" w:fill="EAF1DD"/>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20</w:t>
            </w:r>
          </w:p>
        </w:tc>
        <w:tc>
          <w:tcPr>
            <w:tcW w:w="2678" w:type="dxa"/>
            <w:shd w:val="clear" w:color="auto" w:fill="EAF1DD"/>
            <w:noWrap/>
            <w:hideMark/>
          </w:tcPr>
          <w:p w:rsidR="00F82CF7" w:rsidRPr="00E24BE4" w:rsidRDefault="00F82CF7" w:rsidP="009604AF">
            <w:pPr>
              <w:rPr>
                <w:color w:val="1D1B11"/>
                <w:sz w:val="22"/>
                <w:szCs w:val="22"/>
              </w:rPr>
            </w:pPr>
            <w:r w:rsidRPr="00E24BE4">
              <w:rPr>
                <w:color w:val="1D1B11"/>
                <w:sz w:val="22"/>
                <w:szCs w:val="22"/>
              </w:rPr>
              <w:t>Druvienas ŪSS</w:t>
            </w:r>
          </w:p>
        </w:tc>
        <w:tc>
          <w:tcPr>
            <w:tcW w:w="1701" w:type="dxa"/>
            <w:shd w:val="clear" w:color="auto" w:fill="EAF1DD"/>
            <w:noWrap/>
            <w:hideMark/>
          </w:tcPr>
          <w:p w:rsidR="00F82CF7" w:rsidRPr="00E24BE4" w:rsidRDefault="00F82CF7" w:rsidP="009604AF">
            <w:pPr>
              <w:rPr>
                <w:color w:val="1D1B11"/>
                <w:sz w:val="22"/>
                <w:szCs w:val="22"/>
              </w:rPr>
            </w:pPr>
            <w:r w:rsidRPr="00E24BE4">
              <w:rPr>
                <w:color w:val="1D1B11"/>
                <w:sz w:val="22"/>
                <w:szCs w:val="22"/>
              </w:rPr>
              <w:t>BIO-45</w:t>
            </w:r>
          </w:p>
        </w:tc>
        <w:tc>
          <w:tcPr>
            <w:tcW w:w="992" w:type="dxa"/>
            <w:shd w:val="clear" w:color="auto" w:fill="EAF1DD"/>
            <w:noWrap/>
            <w:hideMark/>
          </w:tcPr>
          <w:p w:rsidR="00F82CF7" w:rsidRPr="00E24BE4" w:rsidRDefault="00F82CF7" w:rsidP="00E24BE4">
            <w:pPr>
              <w:jc w:val="right"/>
              <w:rPr>
                <w:color w:val="1D1B11"/>
                <w:sz w:val="22"/>
                <w:szCs w:val="22"/>
              </w:rPr>
            </w:pPr>
            <w:r w:rsidRPr="00E24BE4">
              <w:rPr>
                <w:color w:val="1D1B11"/>
                <w:sz w:val="22"/>
                <w:szCs w:val="22"/>
              </w:rPr>
              <w:t>2014</w:t>
            </w:r>
          </w:p>
        </w:tc>
        <w:tc>
          <w:tcPr>
            <w:tcW w:w="1985" w:type="dxa"/>
            <w:shd w:val="clear" w:color="auto" w:fill="EAF1DD"/>
            <w:noWrap/>
            <w:hideMark/>
          </w:tcPr>
          <w:p w:rsidR="00F82CF7" w:rsidRPr="00E24BE4" w:rsidRDefault="00F82CF7" w:rsidP="00E24BE4">
            <w:pPr>
              <w:jc w:val="center"/>
              <w:rPr>
                <w:color w:val="1D1B11"/>
                <w:sz w:val="22"/>
                <w:szCs w:val="22"/>
              </w:rPr>
            </w:pPr>
            <w:r w:rsidRPr="00E24BE4">
              <w:rPr>
                <w:color w:val="1D1B11"/>
                <w:sz w:val="22"/>
                <w:szCs w:val="22"/>
              </w:rPr>
              <w:t>14,773</w:t>
            </w:r>
          </w:p>
        </w:tc>
        <w:tc>
          <w:tcPr>
            <w:tcW w:w="1833" w:type="dxa"/>
            <w:shd w:val="clear" w:color="auto" w:fill="EAF1DD"/>
            <w:noWrap/>
            <w:hideMark/>
          </w:tcPr>
          <w:p w:rsidR="00F82CF7" w:rsidRPr="00E24BE4" w:rsidRDefault="00F82CF7" w:rsidP="00E24BE4">
            <w:pPr>
              <w:jc w:val="center"/>
              <w:rPr>
                <w:color w:val="1D1B11"/>
                <w:sz w:val="22"/>
                <w:szCs w:val="22"/>
              </w:rPr>
            </w:pPr>
            <w:r w:rsidRPr="00E24BE4">
              <w:rPr>
                <w:color w:val="1D1B11"/>
                <w:sz w:val="22"/>
                <w:szCs w:val="22"/>
              </w:rPr>
              <w:t>12,132</w:t>
            </w:r>
          </w:p>
        </w:tc>
      </w:tr>
      <w:tr w:rsidR="00F82CF7" w:rsidRPr="00E24BE4" w:rsidTr="00E24BE4">
        <w:trPr>
          <w:trHeight w:val="315"/>
        </w:trPr>
        <w:tc>
          <w:tcPr>
            <w:tcW w:w="477" w:type="dxa"/>
            <w:shd w:val="clear" w:color="auto" w:fill="EAF1DD"/>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 </w:t>
            </w:r>
          </w:p>
        </w:tc>
        <w:tc>
          <w:tcPr>
            <w:tcW w:w="2678" w:type="dxa"/>
            <w:shd w:val="clear" w:color="auto" w:fill="EAF1DD"/>
            <w:noWrap/>
            <w:hideMark/>
          </w:tcPr>
          <w:p w:rsidR="00F82CF7" w:rsidRPr="00E24BE4" w:rsidRDefault="00F82CF7" w:rsidP="009604AF">
            <w:pPr>
              <w:rPr>
                <w:color w:val="1D1B11"/>
                <w:sz w:val="22"/>
                <w:szCs w:val="22"/>
              </w:rPr>
            </w:pPr>
            <w:r w:rsidRPr="00E24BE4">
              <w:rPr>
                <w:color w:val="1D1B11"/>
                <w:sz w:val="22"/>
                <w:szCs w:val="22"/>
              </w:rPr>
              <w:t> </w:t>
            </w:r>
          </w:p>
        </w:tc>
        <w:tc>
          <w:tcPr>
            <w:tcW w:w="1701" w:type="dxa"/>
            <w:shd w:val="clear" w:color="auto" w:fill="EAF1DD"/>
            <w:noWrap/>
            <w:hideMark/>
          </w:tcPr>
          <w:p w:rsidR="00F82CF7" w:rsidRPr="00E24BE4" w:rsidRDefault="00F82CF7" w:rsidP="009604AF">
            <w:pPr>
              <w:rPr>
                <w:color w:val="1D1B11"/>
                <w:sz w:val="22"/>
                <w:szCs w:val="22"/>
              </w:rPr>
            </w:pPr>
            <w:r w:rsidRPr="00E24BE4">
              <w:rPr>
                <w:color w:val="1D1B11"/>
                <w:sz w:val="22"/>
                <w:szCs w:val="22"/>
              </w:rPr>
              <w:t> </w:t>
            </w:r>
          </w:p>
        </w:tc>
        <w:tc>
          <w:tcPr>
            <w:tcW w:w="992" w:type="dxa"/>
            <w:shd w:val="clear" w:color="auto" w:fill="EAF1DD"/>
            <w:noWrap/>
            <w:hideMark/>
          </w:tcPr>
          <w:p w:rsidR="00F82CF7" w:rsidRPr="00E24BE4" w:rsidRDefault="00F82CF7" w:rsidP="00E24BE4">
            <w:pPr>
              <w:jc w:val="right"/>
              <w:rPr>
                <w:color w:val="1D1B11"/>
                <w:sz w:val="22"/>
                <w:szCs w:val="22"/>
              </w:rPr>
            </w:pPr>
            <w:r w:rsidRPr="00E24BE4">
              <w:rPr>
                <w:color w:val="1D1B11"/>
                <w:sz w:val="22"/>
                <w:szCs w:val="22"/>
              </w:rPr>
              <w:t>2015</w:t>
            </w:r>
          </w:p>
        </w:tc>
        <w:tc>
          <w:tcPr>
            <w:tcW w:w="1985" w:type="dxa"/>
            <w:shd w:val="clear" w:color="auto" w:fill="EAF1DD"/>
            <w:noWrap/>
            <w:hideMark/>
          </w:tcPr>
          <w:p w:rsidR="00F82CF7" w:rsidRPr="00E24BE4" w:rsidRDefault="00F82CF7" w:rsidP="00E24BE4">
            <w:pPr>
              <w:jc w:val="center"/>
              <w:rPr>
                <w:color w:val="1D1B11"/>
                <w:sz w:val="22"/>
                <w:szCs w:val="22"/>
              </w:rPr>
            </w:pPr>
            <w:r w:rsidRPr="00E24BE4">
              <w:rPr>
                <w:color w:val="1D1B11"/>
                <w:sz w:val="22"/>
                <w:szCs w:val="22"/>
              </w:rPr>
              <w:t>13,906</w:t>
            </w:r>
          </w:p>
        </w:tc>
        <w:tc>
          <w:tcPr>
            <w:tcW w:w="1833" w:type="dxa"/>
            <w:shd w:val="clear" w:color="auto" w:fill="EAF1DD"/>
            <w:noWrap/>
            <w:hideMark/>
          </w:tcPr>
          <w:p w:rsidR="00F82CF7" w:rsidRPr="00E24BE4" w:rsidRDefault="00F82CF7" w:rsidP="00E24BE4">
            <w:pPr>
              <w:jc w:val="center"/>
              <w:rPr>
                <w:color w:val="1D1B11"/>
                <w:sz w:val="22"/>
                <w:szCs w:val="22"/>
              </w:rPr>
            </w:pPr>
            <w:r w:rsidRPr="00E24BE4">
              <w:rPr>
                <w:color w:val="1D1B11"/>
                <w:sz w:val="22"/>
                <w:szCs w:val="22"/>
              </w:rPr>
              <w:t>12,099</w:t>
            </w:r>
          </w:p>
        </w:tc>
      </w:tr>
      <w:tr w:rsidR="00F82CF7" w:rsidRPr="00E24BE4" w:rsidTr="00E24BE4">
        <w:trPr>
          <w:trHeight w:val="315"/>
        </w:trPr>
        <w:tc>
          <w:tcPr>
            <w:tcW w:w="477" w:type="dxa"/>
            <w:shd w:val="clear" w:color="auto" w:fill="FFFFFF"/>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 </w:t>
            </w:r>
          </w:p>
        </w:tc>
        <w:tc>
          <w:tcPr>
            <w:tcW w:w="2678" w:type="dxa"/>
            <w:shd w:val="clear" w:color="auto" w:fill="FFFFFF"/>
            <w:noWrap/>
            <w:hideMark/>
          </w:tcPr>
          <w:p w:rsidR="00F82CF7" w:rsidRPr="00E24BE4" w:rsidRDefault="00F82CF7" w:rsidP="009604AF">
            <w:pPr>
              <w:rPr>
                <w:b/>
                <w:bCs/>
                <w:color w:val="1D1B11"/>
                <w:sz w:val="22"/>
                <w:szCs w:val="22"/>
              </w:rPr>
            </w:pPr>
            <w:r w:rsidRPr="00E24BE4">
              <w:rPr>
                <w:b/>
                <w:bCs/>
                <w:color w:val="1D1B11"/>
                <w:sz w:val="22"/>
                <w:szCs w:val="22"/>
              </w:rPr>
              <w:t xml:space="preserve">  Daukstu pagasts</w:t>
            </w:r>
          </w:p>
        </w:tc>
        <w:tc>
          <w:tcPr>
            <w:tcW w:w="1701"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 </w:t>
            </w:r>
          </w:p>
        </w:tc>
        <w:tc>
          <w:tcPr>
            <w:tcW w:w="992"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 </w:t>
            </w:r>
          </w:p>
        </w:tc>
        <w:tc>
          <w:tcPr>
            <w:tcW w:w="1985" w:type="dxa"/>
            <w:shd w:val="clear" w:color="auto" w:fill="FFFFFF"/>
            <w:noWrap/>
            <w:hideMark/>
          </w:tcPr>
          <w:p w:rsidR="00F82CF7" w:rsidRPr="00E24BE4" w:rsidRDefault="00F82CF7" w:rsidP="00E24BE4">
            <w:pPr>
              <w:jc w:val="center"/>
              <w:rPr>
                <w:color w:val="1D1B11"/>
                <w:sz w:val="22"/>
                <w:szCs w:val="22"/>
              </w:rPr>
            </w:pPr>
          </w:p>
        </w:tc>
        <w:tc>
          <w:tcPr>
            <w:tcW w:w="1833" w:type="dxa"/>
            <w:shd w:val="clear" w:color="auto" w:fill="FFFFFF"/>
            <w:noWrap/>
            <w:hideMark/>
          </w:tcPr>
          <w:p w:rsidR="00F82CF7" w:rsidRPr="00E24BE4" w:rsidRDefault="00F82CF7" w:rsidP="00E24BE4">
            <w:pPr>
              <w:jc w:val="center"/>
              <w:rPr>
                <w:color w:val="1D1B11"/>
                <w:sz w:val="22"/>
                <w:szCs w:val="22"/>
              </w:rPr>
            </w:pPr>
          </w:p>
        </w:tc>
      </w:tr>
      <w:tr w:rsidR="00F82CF7" w:rsidRPr="00E24BE4" w:rsidTr="00E24BE4">
        <w:trPr>
          <w:trHeight w:val="315"/>
        </w:trPr>
        <w:tc>
          <w:tcPr>
            <w:tcW w:w="477" w:type="dxa"/>
            <w:shd w:val="clear" w:color="auto" w:fill="FFFFFF"/>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21</w:t>
            </w:r>
          </w:p>
        </w:tc>
        <w:tc>
          <w:tcPr>
            <w:tcW w:w="2678"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Daukstu ŪSS</w:t>
            </w:r>
          </w:p>
        </w:tc>
        <w:tc>
          <w:tcPr>
            <w:tcW w:w="1701"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BIO-50, BIO-5</w:t>
            </w:r>
          </w:p>
        </w:tc>
        <w:tc>
          <w:tcPr>
            <w:tcW w:w="992" w:type="dxa"/>
            <w:shd w:val="clear" w:color="auto" w:fill="FFFFFF"/>
            <w:noWrap/>
            <w:hideMark/>
          </w:tcPr>
          <w:p w:rsidR="00F82CF7" w:rsidRPr="00E24BE4" w:rsidRDefault="00F82CF7" w:rsidP="00E24BE4">
            <w:pPr>
              <w:jc w:val="right"/>
              <w:rPr>
                <w:color w:val="1D1B11"/>
                <w:sz w:val="22"/>
                <w:szCs w:val="22"/>
              </w:rPr>
            </w:pPr>
            <w:r w:rsidRPr="00E24BE4">
              <w:rPr>
                <w:color w:val="1D1B11"/>
                <w:sz w:val="22"/>
                <w:szCs w:val="22"/>
              </w:rPr>
              <w:t>2014</w:t>
            </w:r>
          </w:p>
        </w:tc>
        <w:tc>
          <w:tcPr>
            <w:tcW w:w="1985" w:type="dxa"/>
            <w:shd w:val="clear" w:color="auto" w:fill="FFFFFF"/>
            <w:noWrap/>
            <w:hideMark/>
          </w:tcPr>
          <w:p w:rsidR="00F82CF7" w:rsidRPr="00E24BE4" w:rsidRDefault="00F82CF7" w:rsidP="00E24BE4">
            <w:pPr>
              <w:jc w:val="center"/>
              <w:rPr>
                <w:color w:val="1D1B11"/>
                <w:sz w:val="22"/>
                <w:szCs w:val="22"/>
              </w:rPr>
            </w:pPr>
            <w:r w:rsidRPr="00E24BE4">
              <w:rPr>
                <w:color w:val="1D1B11"/>
                <w:sz w:val="22"/>
                <w:szCs w:val="22"/>
              </w:rPr>
              <w:t>11.736</w:t>
            </w:r>
          </w:p>
        </w:tc>
        <w:tc>
          <w:tcPr>
            <w:tcW w:w="1833" w:type="dxa"/>
            <w:shd w:val="clear" w:color="auto" w:fill="FFFFFF"/>
            <w:noWrap/>
            <w:hideMark/>
          </w:tcPr>
          <w:p w:rsidR="00F82CF7" w:rsidRPr="00E24BE4" w:rsidRDefault="00F82CF7" w:rsidP="00E24BE4">
            <w:pPr>
              <w:jc w:val="center"/>
              <w:rPr>
                <w:color w:val="1D1B11"/>
                <w:sz w:val="22"/>
                <w:szCs w:val="22"/>
              </w:rPr>
            </w:pPr>
            <w:r w:rsidRPr="00E24BE4">
              <w:rPr>
                <w:color w:val="1D1B11"/>
                <w:sz w:val="22"/>
                <w:szCs w:val="22"/>
              </w:rPr>
              <w:t>11.736</w:t>
            </w:r>
          </w:p>
        </w:tc>
      </w:tr>
      <w:tr w:rsidR="00F82CF7" w:rsidRPr="00E24BE4" w:rsidTr="00E24BE4">
        <w:trPr>
          <w:trHeight w:val="315"/>
        </w:trPr>
        <w:tc>
          <w:tcPr>
            <w:tcW w:w="477" w:type="dxa"/>
            <w:shd w:val="clear" w:color="auto" w:fill="FFFFFF"/>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 </w:t>
            </w:r>
          </w:p>
        </w:tc>
        <w:tc>
          <w:tcPr>
            <w:tcW w:w="2678"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 </w:t>
            </w:r>
          </w:p>
        </w:tc>
        <w:tc>
          <w:tcPr>
            <w:tcW w:w="1701"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 </w:t>
            </w:r>
          </w:p>
        </w:tc>
        <w:tc>
          <w:tcPr>
            <w:tcW w:w="992" w:type="dxa"/>
            <w:shd w:val="clear" w:color="auto" w:fill="FFFFFF"/>
            <w:noWrap/>
            <w:hideMark/>
          </w:tcPr>
          <w:p w:rsidR="00F82CF7" w:rsidRPr="00E24BE4" w:rsidRDefault="00F82CF7" w:rsidP="00E24BE4">
            <w:pPr>
              <w:jc w:val="right"/>
              <w:rPr>
                <w:color w:val="1D1B11"/>
                <w:sz w:val="22"/>
                <w:szCs w:val="22"/>
              </w:rPr>
            </w:pPr>
            <w:r w:rsidRPr="00E24BE4">
              <w:rPr>
                <w:color w:val="1D1B11"/>
                <w:sz w:val="22"/>
                <w:szCs w:val="22"/>
              </w:rPr>
              <w:t>2015</w:t>
            </w:r>
          </w:p>
        </w:tc>
        <w:tc>
          <w:tcPr>
            <w:tcW w:w="1985" w:type="dxa"/>
            <w:shd w:val="clear" w:color="auto" w:fill="FFFFFF"/>
            <w:noWrap/>
            <w:hideMark/>
          </w:tcPr>
          <w:p w:rsidR="00F82CF7" w:rsidRPr="00E24BE4" w:rsidRDefault="00F82CF7" w:rsidP="00E24BE4">
            <w:pPr>
              <w:jc w:val="center"/>
              <w:rPr>
                <w:color w:val="1D1B11"/>
                <w:sz w:val="22"/>
                <w:szCs w:val="22"/>
              </w:rPr>
            </w:pPr>
            <w:r w:rsidRPr="00E24BE4">
              <w:rPr>
                <w:color w:val="1D1B11"/>
                <w:sz w:val="22"/>
                <w:szCs w:val="22"/>
              </w:rPr>
              <w:t>11.609</w:t>
            </w:r>
          </w:p>
        </w:tc>
        <w:tc>
          <w:tcPr>
            <w:tcW w:w="1833" w:type="dxa"/>
            <w:shd w:val="clear" w:color="auto" w:fill="FFFFFF"/>
            <w:noWrap/>
            <w:hideMark/>
          </w:tcPr>
          <w:p w:rsidR="00F82CF7" w:rsidRPr="00E24BE4" w:rsidRDefault="00F82CF7" w:rsidP="00E24BE4">
            <w:pPr>
              <w:jc w:val="center"/>
              <w:rPr>
                <w:color w:val="1D1B11"/>
                <w:sz w:val="22"/>
                <w:szCs w:val="22"/>
              </w:rPr>
            </w:pPr>
            <w:r w:rsidRPr="00E24BE4">
              <w:rPr>
                <w:color w:val="1D1B11"/>
                <w:sz w:val="22"/>
                <w:szCs w:val="22"/>
              </w:rPr>
              <w:t>11.028</w:t>
            </w:r>
          </w:p>
        </w:tc>
      </w:tr>
      <w:tr w:rsidR="00F82CF7" w:rsidRPr="00E24BE4" w:rsidTr="00E24BE4">
        <w:trPr>
          <w:trHeight w:val="315"/>
        </w:trPr>
        <w:tc>
          <w:tcPr>
            <w:tcW w:w="477" w:type="dxa"/>
            <w:shd w:val="clear" w:color="auto" w:fill="FFFFFF"/>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22</w:t>
            </w:r>
          </w:p>
        </w:tc>
        <w:tc>
          <w:tcPr>
            <w:tcW w:w="2678"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ZS JAUNDREIŅI</w:t>
            </w:r>
          </w:p>
        </w:tc>
        <w:tc>
          <w:tcPr>
            <w:tcW w:w="1701"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 </w:t>
            </w:r>
          </w:p>
        </w:tc>
        <w:tc>
          <w:tcPr>
            <w:tcW w:w="992" w:type="dxa"/>
            <w:shd w:val="clear" w:color="auto" w:fill="FFFFFF"/>
            <w:noWrap/>
            <w:hideMark/>
          </w:tcPr>
          <w:p w:rsidR="00F82CF7" w:rsidRPr="00E24BE4" w:rsidRDefault="00F82CF7" w:rsidP="00E24BE4">
            <w:pPr>
              <w:jc w:val="right"/>
              <w:rPr>
                <w:color w:val="1D1B11"/>
                <w:sz w:val="22"/>
                <w:szCs w:val="22"/>
              </w:rPr>
            </w:pPr>
            <w:r w:rsidRPr="00E24BE4">
              <w:rPr>
                <w:color w:val="1D1B11"/>
                <w:sz w:val="22"/>
                <w:szCs w:val="22"/>
              </w:rPr>
              <w:t>2014</w:t>
            </w:r>
          </w:p>
        </w:tc>
        <w:tc>
          <w:tcPr>
            <w:tcW w:w="1985" w:type="dxa"/>
            <w:shd w:val="clear" w:color="auto" w:fill="FFFFFF"/>
            <w:noWrap/>
            <w:hideMark/>
          </w:tcPr>
          <w:p w:rsidR="00F82CF7" w:rsidRPr="00E24BE4" w:rsidRDefault="00F82CF7" w:rsidP="00E24BE4">
            <w:pPr>
              <w:jc w:val="center"/>
              <w:rPr>
                <w:color w:val="1D1B11"/>
                <w:sz w:val="22"/>
                <w:szCs w:val="22"/>
              </w:rPr>
            </w:pPr>
            <w:r w:rsidRPr="00E24BE4">
              <w:rPr>
                <w:color w:val="1D1B11"/>
                <w:sz w:val="22"/>
                <w:szCs w:val="22"/>
              </w:rPr>
              <w:t>4,745</w:t>
            </w:r>
          </w:p>
        </w:tc>
        <w:tc>
          <w:tcPr>
            <w:tcW w:w="1833" w:type="dxa"/>
            <w:shd w:val="clear" w:color="auto" w:fill="FFFFFF"/>
            <w:noWrap/>
            <w:hideMark/>
          </w:tcPr>
          <w:p w:rsidR="00F82CF7" w:rsidRPr="00E24BE4" w:rsidRDefault="00F82CF7" w:rsidP="00E24BE4">
            <w:pPr>
              <w:jc w:val="center"/>
              <w:rPr>
                <w:color w:val="1D1B11"/>
                <w:sz w:val="22"/>
                <w:szCs w:val="22"/>
              </w:rPr>
            </w:pPr>
          </w:p>
        </w:tc>
      </w:tr>
      <w:tr w:rsidR="00F82CF7" w:rsidRPr="00E24BE4" w:rsidTr="00E24BE4">
        <w:trPr>
          <w:trHeight w:val="315"/>
        </w:trPr>
        <w:tc>
          <w:tcPr>
            <w:tcW w:w="477" w:type="dxa"/>
            <w:shd w:val="clear" w:color="auto" w:fill="FFFFFF"/>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 </w:t>
            </w:r>
          </w:p>
        </w:tc>
        <w:tc>
          <w:tcPr>
            <w:tcW w:w="2678"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 </w:t>
            </w:r>
          </w:p>
        </w:tc>
        <w:tc>
          <w:tcPr>
            <w:tcW w:w="1701"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 </w:t>
            </w:r>
          </w:p>
        </w:tc>
        <w:tc>
          <w:tcPr>
            <w:tcW w:w="992" w:type="dxa"/>
            <w:shd w:val="clear" w:color="auto" w:fill="FFFFFF"/>
            <w:noWrap/>
            <w:hideMark/>
          </w:tcPr>
          <w:p w:rsidR="00F82CF7" w:rsidRPr="00E24BE4" w:rsidRDefault="00F82CF7" w:rsidP="00E24BE4">
            <w:pPr>
              <w:jc w:val="right"/>
              <w:rPr>
                <w:color w:val="1D1B11"/>
                <w:sz w:val="22"/>
                <w:szCs w:val="22"/>
              </w:rPr>
            </w:pPr>
            <w:r w:rsidRPr="00E24BE4">
              <w:rPr>
                <w:color w:val="1D1B11"/>
                <w:sz w:val="22"/>
                <w:szCs w:val="22"/>
              </w:rPr>
              <w:t>2015</w:t>
            </w:r>
          </w:p>
        </w:tc>
        <w:tc>
          <w:tcPr>
            <w:tcW w:w="1985" w:type="dxa"/>
            <w:shd w:val="clear" w:color="auto" w:fill="FFFFFF"/>
            <w:noWrap/>
            <w:hideMark/>
          </w:tcPr>
          <w:p w:rsidR="00F82CF7" w:rsidRPr="00E24BE4" w:rsidRDefault="00F82CF7" w:rsidP="00E24BE4">
            <w:pPr>
              <w:jc w:val="center"/>
              <w:rPr>
                <w:color w:val="1D1B11"/>
                <w:sz w:val="22"/>
                <w:szCs w:val="22"/>
              </w:rPr>
            </w:pPr>
            <w:r w:rsidRPr="00E24BE4">
              <w:rPr>
                <w:color w:val="1D1B11"/>
                <w:sz w:val="22"/>
                <w:szCs w:val="22"/>
              </w:rPr>
              <w:t>6,37</w:t>
            </w:r>
          </w:p>
        </w:tc>
        <w:tc>
          <w:tcPr>
            <w:tcW w:w="1833" w:type="dxa"/>
            <w:shd w:val="clear" w:color="auto" w:fill="FFFFFF"/>
            <w:noWrap/>
            <w:hideMark/>
          </w:tcPr>
          <w:p w:rsidR="00F82CF7" w:rsidRPr="00E24BE4" w:rsidRDefault="00F82CF7" w:rsidP="00E24BE4">
            <w:pPr>
              <w:jc w:val="center"/>
              <w:rPr>
                <w:color w:val="1D1B11"/>
                <w:sz w:val="22"/>
                <w:szCs w:val="22"/>
              </w:rPr>
            </w:pPr>
          </w:p>
        </w:tc>
      </w:tr>
      <w:tr w:rsidR="00F82CF7" w:rsidRPr="00E24BE4" w:rsidTr="00E24BE4">
        <w:trPr>
          <w:trHeight w:val="315"/>
        </w:trPr>
        <w:tc>
          <w:tcPr>
            <w:tcW w:w="477" w:type="dxa"/>
            <w:shd w:val="clear" w:color="auto" w:fill="FFFFFF"/>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23</w:t>
            </w:r>
          </w:p>
        </w:tc>
        <w:tc>
          <w:tcPr>
            <w:tcW w:w="2678"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LATGRAN SIA</w:t>
            </w:r>
          </w:p>
        </w:tc>
        <w:tc>
          <w:tcPr>
            <w:tcW w:w="1701"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 </w:t>
            </w:r>
          </w:p>
        </w:tc>
        <w:tc>
          <w:tcPr>
            <w:tcW w:w="992" w:type="dxa"/>
            <w:shd w:val="clear" w:color="auto" w:fill="FFFFFF"/>
            <w:noWrap/>
            <w:hideMark/>
          </w:tcPr>
          <w:p w:rsidR="00F82CF7" w:rsidRPr="00E24BE4" w:rsidRDefault="00F82CF7" w:rsidP="00E24BE4">
            <w:pPr>
              <w:jc w:val="right"/>
              <w:rPr>
                <w:color w:val="1D1B11"/>
                <w:sz w:val="22"/>
                <w:szCs w:val="22"/>
              </w:rPr>
            </w:pPr>
            <w:r w:rsidRPr="00E24BE4">
              <w:rPr>
                <w:color w:val="1D1B11"/>
                <w:sz w:val="22"/>
                <w:szCs w:val="22"/>
              </w:rPr>
              <w:t>2014</w:t>
            </w:r>
          </w:p>
        </w:tc>
        <w:tc>
          <w:tcPr>
            <w:tcW w:w="1985" w:type="dxa"/>
            <w:shd w:val="clear" w:color="auto" w:fill="FFFFFF"/>
            <w:noWrap/>
            <w:hideMark/>
          </w:tcPr>
          <w:p w:rsidR="00F82CF7" w:rsidRPr="00E24BE4" w:rsidRDefault="00F82CF7" w:rsidP="00E24BE4">
            <w:pPr>
              <w:jc w:val="center"/>
              <w:rPr>
                <w:color w:val="1D1B11"/>
                <w:sz w:val="22"/>
                <w:szCs w:val="22"/>
              </w:rPr>
            </w:pPr>
            <w:r w:rsidRPr="00E24BE4">
              <w:rPr>
                <w:color w:val="1D1B11"/>
                <w:sz w:val="22"/>
                <w:szCs w:val="22"/>
              </w:rPr>
              <w:t>4,36</w:t>
            </w:r>
          </w:p>
        </w:tc>
        <w:tc>
          <w:tcPr>
            <w:tcW w:w="1833" w:type="dxa"/>
            <w:shd w:val="clear" w:color="auto" w:fill="FFFFFF"/>
            <w:noWrap/>
            <w:hideMark/>
          </w:tcPr>
          <w:p w:rsidR="00F82CF7" w:rsidRPr="00E24BE4" w:rsidRDefault="00F82CF7" w:rsidP="00E24BE4">
            <w:pPr>
              <w:jc w:val="center"/>
              <w:rPr>
                <w:color w:val="1D1B11"/>
                <w:sz w:val="22"/>
                <w:szCs w:val="22"/>
              </w:rPr>
            </w:pPr>
            <w:r w:rsidRPr="00E24BE4">
              <w:rPr>
                <w:color w:val="1D1B11"/>
                <w:sz w:val="22"/>
                <w:szCs w:val="22"/>
              </w:rPr>
              <w:t>0,067</w:t>
            </w:r>
          </w:p>
        </w:tc>
      </w:tr>
      <w:tr w:rsidR="00F82CF7" w:rsidRPr="00E24BE4" w:rsidTr="00E24BE4">
        <w:trPr>
          <w:trHeight w:val="315"/>
        </w:trPr>
        <w:tc>
          <w:tcPr>
            <w:tcW w:w="477" w:type="dxa"/>
            <w:shd w:val="clear" w:color="auto" w:fill="FFFFFF"/>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 </w:t>
            </w:r>
          </w:p>
        </w:tc>
        <w:tc>
          <w:tcPr>
            <w:tcW w:w="2678"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 </w:t>
            </w:r>
          </w:p>
        </w:tc>
        <w:tc>
          <w:tcPr>
            <w:tcW w:w="1701"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 </w:t>
            </w:r>
          </w:p>
        </w:tc>
        <w:tc>
          <w:tcPr>
            <w:tcW w:w="992" w:type="dxa"/>
            <w:shd w:val="clear" w:color="auto" w:fill="FFFFFF"/>
            <w:noWrap/>
            <w:hideMark/>
          </w:tcPr>
          <w:p w:rsidR="00F82CF7" w:rsidRPr="00E24BE4" w:rsidRDefault="00F82CF7" w:rsidP="00E24BE4">
            <w:pPr>
              <w:jc w:val="right"/>
              <w:rPr>
                <w:color w:val="1D1B11"/>
                <w:sz w:val="22"/>
                <w:szCs w:val="22"/>
              </w:rPr>
            </w:pPr>
            <w:r w:rsidRPr="00E24BE4">
              <w:rPr>
                <w:color w:val="1D1B11"/>
                <w:sz w:val="22"/>
                <w:szCs w:val="22"/>
              </w:rPr>
              <w:t>2015</w:t>
            </w:r>
          </w:p>
        </w:tc>
        <w:tc>
          <w:tcPr>
            <w:tcW w:w="1985" w:type="dxa"/>
            <w:shd w:val="clear" w:color="auto" w:fill="FFFFFF"/>
            <w:noWrap/>
            <w:hideMark/>
          </w:tcPr>
          <w:p w:rsidR="00F82CF7" w:rsidRPr="00E24BE4" w:rsidRDefault="00F82CF7" w:rsidP="00E24BE4">
            <w:pPr>
              <w:jc w:val="center"/>
              <w:rPr>
                <w:color w:val="1D1B11"/>
                <w:sz w:val="22"/>
                <w:szCs w:val="22"/>
              </w:rPr>
            </w:pPr>
            <w:r w:rsidRPr="00E24BE4">
              <w:rPr>
                <w:color w:val="1D1B11"/>
                <w:sz w:val="22"/>
                <w:szCs w:val="22"/>
              </w:rPr>
              <w:t>12,43</w:t>
            </w:r>
          </w:p>
        </w:tc>
        <w:tc>
          <w:tcPr>
            <w:tcW w:w="1833" w:type="dxa"/>
            <w:shd w:val="clear" w:color="auto" w:fill="FFFFFF"/>
            <w:noWrap/>
            <w:hideMark/>
          </w:tcPr>
          <w:p w:rsidR="00F82CF7" w:rsidRPr="00E24BE4" w:rsidRDefault="00F82CF7" w:rsidP="00E24BE4">
            <w:pPr>
              <w:jc w:val="center"/>
              <w:rPr>
                <w:color w:val="1D1B11"/>
                <w:sz w:val="22"/>
                <w:szCs w:val="22"/>
              </w:rPr>
            </w:pPr>
            <w:r w:rsidRPr="00E24BE4">
              <w:rPr>
                <w:color w:val="1D1B11"/>
                <w:sz w:val="22"/>
                <w:szCs w:val="22"/>
              </w:rPr>
              <w:t>0,12</w:t>
            </w:r>
          </w:p>
        </w:tc>
      </w:tr>
      <w:tr w:rsidR="00F82CF7" w:rsidRPr="00E24BE4" w:rsidTr="00E24BE4">
        <w:trPr>
          <w:trHeight w:val="315"/>
        </w:trPr>
        <w:tc>
          <w:tcPr>
            <w:tcW w:w="477" w:type="dxa"/>
            <w:shd w:val="clear" w:color="auto" w:fill="EAF1DD"/>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 </w:t>
            </w:r>
          </w:p>
        </w:tc>
        <w:tc>
          <w:tcPr>
            <w:tcW w:w="2678" w:type="dxa"/>
            <w:shd w:val="clear" w:color="auto" w:fill="EAF1DD"/>
            <w:noWrap/>
            <w:hideMark/>
          </w:tcPr>
          <w:p w:rsidR="00F82CF7" w:rsidRPr="00E24BE4" w:rsidRDefault="00F82CF7" w:rsidP="009604AF">
            <w:pPr>
              <w:rPr>
                <w:b/>
                <w:bCs/>
                <w:color w:val="1D1B11"/>
                <w:sz w:val="22"/>
                <w:szCs w:val="22"/>
              </w:rPr>
            </w:pPr>
            <w:r w:rsidRPr="00E24BE4">
              <w:rPr>
                <w:b/>
                <w:bCs/>
                <w:color w:val="1D1B11"/>
                <w:sz w:val="22"/>
                <w:szCs w:val="22"/>
              </w:rPr>
              <w:t xml:space="preserve">  Galgauskas</w:t>
            </w:r>
            <w:proofErr w:type="gramStart"/>
            <w:r w:rsidRPr="00E24BE4">
              <w:rPr>
                <w:b/>
                <w:bCs/>
                <w:color w:val="1D1B11"/>
                <w:sz w:val="22"/>
                <w:szCs w:val="22"/>
              </w:rPr>
              <w:t xml:space="preserve">  </w:t>
            </w:r>
            <w:proofErr w:type="gramEnd"/>
            <w:r w:rsidRPr="00E24BE4">
              <w:rPr>
                <w:b/>
                <w:bCs/>
                <w:color w:val="1D1B11"/>
                <w:sz w:val="22"/>
                <w:szCs w:val="22"/>
              </w:rPr>
              <w:t>pagasts</w:t>
            </w:r>
          </w:p>
        </w:tc>
        <w:tc>
          <w:tcPr>
            <w:tcW w:w="1701" w:type="dxa"/>
            <w:shd w:val="clear" w:color="auto" w:fill="EAF1DD"/>
            <w:noWrap/>
            <w:hideMark/>
          </w:tcPr>
          <w:p w:rsidR="00F82CF7" w:rsidRPr="00E24BE4" w:rsidRDefault="00F82CF7" w:rsidP="009604AF">
            <w:pPr>
              <w:rPr>
                <w:color w:val="1D1B11"/>
                <w:sz w:val="22"/>
                <w:szCs w:val="22"/>
              </w:rPr>
            </w:pPr>
            <w:r w:rsidRPr="00E24BE4">
              <w:rPr>
                <w:color w:val="1D1B11"/>
                <w:sz w:val="22"/>
                <w:szCs w:val="22"/>
              </w:rPr>
              <w:t> </w:t>
            </w:r>
          </w:p>
        </w:tc>
        <w:tc>
          <w:tcPr>
            <w:tcW w:w="992" w:type="dxa"/>
            <w:shd w:val="clear" w:color="auto" w:fill="EAF1DD"/>
            <w:noWrap/>
            <w:hideMark/>
          </w:tcPr>
          <w:p w:rsidR="00F82CF7" w:rsidRPr="00E24BE4" w:rsidRDefault="00F82CF7" w:rsidP="009604AF">
            <w:pPr>
              <w:rPr>
                <w:color w:val="1D1B11"/>
                <w:sz w:val="22"/>
                <w:szCs w:val="22"/>
              </w:rPr>
            </w:pPr>
            <w:r w:rsidRPr="00E24BE4">
              <w:rPr>
                <w:color w:val="1D1B11"/>
                <w:sz w:val="22"/>
                <w:szCs w:val="22"/>
              </w:rPr>
              <w:t> </w:t>
            </w:r>
          </w:p>
        </w:tc>
        <w:tc>
          <w:tcPr>
            <w:tcW w:w="1985" w:type="dxa"/>
            <w:shd w:val="clear" w:color="auto" w:fill="EAF1DD"/>
            <w:noWrap/>
            <w:hideMark/>
          </w:tcPr>
          <w:p w:rsidR="00F82CF7" w:rsidRPr="00E24BE4" w:rsidRDefault="00F82CF7" w:rsidP="00E24BE4">
            <w:pPr>
              <w:jc w:val="center"/>
              <w:rPr>
                <w:color w:val="1D1B11"/>
                <w:sz w:val="22"/>
                <w:szCs w:val="22"/>
              </w:rPr>
            </w:pPr>
          </w:p>
        </w:tc>
        <w:tc>
          <w:tcPr>
            <w:tcW w:w="1833" w:type="dxa"/>
            <w:shd w:val="clear" w:color="auto" w:fill="EAF1DD"/>
            <w:noWrap/>
            <w:hideMark/>
          </w:tcPr>
          <w:p w:rsidR="00F82CF7" w:rsidRPr="00E24BE4" w:rsidRDefault="00F82CF7" w:rsidP="00E24BE4">
            <w:pPr>
              <w:jc w:val="center"/>
              <w:rPr>
                <w:color w:val="1D1B11"/>
                <w:sz w:val="22"/>
                <w:szCs w:val="22"/>
              </w:rPr>
            </w:pPr>
          </w:p>
        </w:tc>
      </w:tr>
      <w:tr w:rsidR="00F82CF7" w:rsidRPr="00E24BE4" w:rsidTr="00E24BE4">
        <w:trPr>
          <w:trHeight w:val="315"/>
        </w:trPr>
        <w:tc>
          <w:tcPr>
            <w:tcW w:w="477" w:type="dxa"/>
            <w:shd w:val="clear" w:color="auto" w:fill="EAF1DD"/>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24</w:t>
            </w:r>
          </w:p>
        </w:tc>
        <w:tc>
          <w:tcPr>
            <w:tcW w:w="2678" w:type="dxa"/>
            <w:shd w:val="clear" w:color="auto" w:fill="EAF1DD"/>
            <w:noWrap/>
            <w:hideMark/>
          </w:tcPr>
          <w:p w:rsidR="00F82CF7" w:rsidRPr="00E24BE4" w:rsidRDefault="00F82CF7" w:rsidP="009604AF">
            <w:pPr>
              <w:rPr>
                <w:color w:val="1D1B11"/>
                <w:sz w:val="22"/>
                <w:szCs w:val="22"/>
              </w:rPr>
            </w:pPr>
            <w:r w:rsidRPr="00E24BE4">
              <w:rPr>
                <w:color w:val="1D1B11"/>
                <w:sz w:val="22"/>
                <w:szCs w:val="22"/>
              </w:rPr>
              <w:t>Galgauskas</w:t>
            </w:r>
            <w:proofErr w:type="gramStart"/>
            <w:r w:rsidRPr="00E24BE4">
              <w:rPr>
                <w:color w:val="1D1B11"/>
                <w:sz w:val="22"/>
                <w:szCs w:val="22"/>
              </w:rPr>
              <w:t xml:space="preserve">  </w:t>
            </w:r>
            <w:proofErr w:type="gramEnd"/>
            <w:r w:rsidRPr="00E24BE4">
              <w:rPr>
                <w:color w:val="1D1B11"/>
                <w:sz w:val="22"/>
                <w:szCs w:val="22"/>
              </w:rPr>
              <w:t>ŪSS</w:t>
            </w:r>
          </w:p>
        </w:tc>
        <w:tc>
          <w:tcPr>
            <w:tcW w:w="1701" w:type="dxa"/>
            <w:shd w:val="clear" w:color="auto" w:fill="EAF1DD"/>
            <w:noWrap/>
            <w:hideMark/>
          </w:tcPr>
          <w:p w:rsidR="00F82CF7" w:rsidRPr="00E24BE4" w:rsidRDefault="00F82CF7" w:rsidP="009604AF">
            <w:pPr>
              <w:rPr>
                <w:color w:val="1D1B11"/>
                <w:sz w:val="22"/>
                <w:szCs w:val="22"/>
              </w:rPr>
            </w:pPr>
            <w:r w:rsidRPr="00E24BE4">
              <w:rPr>
                <w:color w:val="1D1B11"/>
                <w:sz w:val="22"/>
                <w:szCs w:val="22"/>
              </w:rPr>
              <w:t>BIO-40</w:t>
            </w:r>
          </w:p>
        </w:tc>
        <w:tc>
          <w:tcPr>
            <w:tcW w:w="992" w:type="dxa"/>
            <w:shd w:val="clear" w:color="auto" w:fill="EAF1DD"/>
            <w:noWrap/>
            <w:hideMark/>
          </w:tcPr>
          <w:p w:rsidR="00F82CF7" w:rsidRPr="00E24BE4" w:rsidRDefault="00F82CF7" w:rsidP="00E24BE4">
            <w:pPr>
              <w:jc w:val="right"/>
              <w:rPr>
                <w:color w:val="1D1B11"/>
                <w:sz w:val="22"/>
                <w:szCs w:val="22"/>
              </w:rPr>
            </w:pPr>
            <w:r w:rsidRPr="00E24BE4">
              <w:rPr>
                <w:color w:val="1D1B11"/>
                <w:sz w:val="22"/>
                <w:szCs w:val="22"/>
              </w:rPr>
              <w:t>2014</w:t>
            </w:r>
          </w:p>
        </w:tc>
        <w:tc>
          <w:tcPr>
            <w:tcW w:w="1985" w:type="dxa"/>
            <w:shd w:val="clear" w:color="auto" w:fill="EAF1DD"/>
            <w:noWrap/>
            <w:hideMark/>
          </w:tcPr>
          <w:p w:rsidR="00F82CF7" w:rsidRPr="00E24BE4" w:rsidRDefault="00F82CF7" w:rsidP="00E24BE4">
            <w:pPr>
              <w:jc w:val="center"/>
              <w:rPr>
                <w:color w:val="1D1B11"/>
                <w:sz w:val="22"/>
                <w:szCs w:val="22"/>
              </w:rPr>
            </w:pPr>
            <w:r w:rsidRPr="00E24BE4">
              <w:rPr>
                <w:color w:val="1D1B11"/>
                <w:sz w:val="22"/>
                <w:szCs w:val="22"/>
              </w:rPr>
              <w:t>20,805</w:t>
            </w:r>
          </w:p>
        </w:tc>
        <w:tc>
          <w:tcPr>
            <w:tcW w:w="1833" w:type="dxa"/>
            <w:shd w:val="clear" w:color="auto" w:fill="EAF1DD"/>
            <w:noWrap/>
            <w:hideMark/>
          </w:tcPr>
          <w:p w:rsidR="00F82CF7" w:rsidRPr="00E24BE4" w:rsidRDefault="00F82CF7" w:rsidP="00E24BE4">
            <w:pPr>
              <w:jc w:val="center"/>
              <w:rPr>
                <w:color w:val="1D1B11"/>
                <w:sz w:val="22"/>
                <w:szCs w:val="22"/>
              </w:rPr>
            </w:pPr>
            <w:r w:rsidRPr="00E24BE4">
              <w:rPr>
                <w:color w:val="1D1B11"/>
                <w:sz w:val="22"/>
                <w:szCs w:val="22"/>
              </w:rPr>
              <w:t>12,662</w:t>
            </w:r>
          </w:p>
        </w:tc>
      </w:tr>
      <w:tr w:rsidR="00F82CF7" w:rsidRPr="00E24BE4" w:rsidTr="00E24BE4">
        <w:trPr>
          <w:trHeight w:val="315"/>
        </w:trPr>
        <w:tc>
          <w:tcPr>
            <w:tcW w:w="477" w:type="dxa"/>
            <w:shd w:val="clear" w:color="auto" w:fill="EAF1DD"/>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 </w:t>
            </w:r>
          </w:p>
        </w:tc>
        <w:tc>
          <w:tcPr>
            <w:tcW w:w="2678" w:type="dxa"/>
            <w:shd w:val="clear" w:color="auto" w:fill="EAF1DD"/>
            <w:noWrap/>
            <w:hideMark/>
          </w:tcPr>
          <w:p w:rsidR="00F82CF7" w:rsidRPr="00E24BE4" w:rsidRDefault="00F82CF7" w:rsidP="009604AF">
            <w:pPr>
              <w:rPr>
                <w:color w:val="1D1B11"/>
                <w:sz w:val="22"/>
                <w:szCs w:val="22"/>
              </w:rPr>
            </w:pPr>
            <w:r w:rsidRPr="00E24BE4">
              <w:rPr>
                <w:color w:val="1D1B11"/>
                <w:sz w:val="22"/>
                <w:szCs w:val="22"/>
              </w:rPr>
              <w:t> </w:t>
            </w:r>
          </w:p>
        </w:tc>
        <w:tc>
          <w:tcPr>
            <w:tcW w:w="1701" w:type="dxa"/>
            <w:shd w:val="clear" w:color="auto" w:fill="EAF1DD"/>
            <w:noWrap/>
            <w:hideMark/>
          </w:tcPr>
          <w:p w:rsidR="00F82CF7" w:rsidRPr="00E24BE4" w:rsidRDefault="00F82CF7" w:rsidP="009604AF">
            <w:pPr>
              <w:rPr>
                <w:color w:val="1D1B11"/>
                <w:sz w:val="22"/>
                <w:szCs w:val="22"/>
              </w:rPr>
            </w:pPr>
            <w:r w:rsidRPr="00E24BE4">
              <w:rPr>
                <w:color w:val="1D1B11"/>
                <w:sz w:val="22"/>
                <w:szCs w:val="22"/>
              </w:rPr>
              <w:t> </w:t>
            </w:r>
          </w:p>
        </w:tc>
        <w:tc>
          <w:tcPr>
            <w:tcW w:w="992" w:type="dxa"/>
            <w:shd w:val="clear" w:color="auto" w:fill="EAF1DD"/>
            <w:noWrap/>
            <w:hideMark/>
          </w:tcPr>
          <w:p w:rsidR="00F82CF7" w:rsidRPr="00E24BE4" w:rsidRDefault="00F82CF7" w:rsidP="00E24BE4">
            <w:pPr>
              <w:jc w:val="right"/>
              <w:rPr>
                <w:color w:val="1D1B11"/>
                <w:sz w:val="22"/>
                <w:szCs w:val="22"/>
              </w:rPr>
            </w:pPr>
            <w:r w:rsidRPr="00E24BE4">
              <w:rPr>
                <w:color w:val="1D1B11"/>
                <w:sz w:val="22"/>
                <w:szCs w:val="22"/>
              </w:rPr>
              <w:t>2015</w:t>
            </w:r>
          </w:p>
        </w:tc>
        <w:tc>
          <w:tcPr>
            <w:tcW w:w="1985" w:type="dxa"/>
            <w:shd w:val="clear" w:color="auto" w:fill="EAF1DD"/>
            <w:noWrap/>
            <w:hideMark/>
          </w:tcPr>
          <w:p w:rsidR="00F82CF7" w:rsidRPr="00E24BE4" w:rsidRDefault="00F82CF7" w:rsidP="00E24BE4">
            <w:pPr>
              <w:jc w:val="center"/>
              <w:rPr>
                <w:color w:val="1D1B11"/>
                <w:sz w:val="22"/>
                <w:szCs w:val="22"/>
              </w:rPr>
            </w:pPr>
            <w:r w:rsidRPr="00E24BE4">
              <w:rPr>
                <w:color w:val="1D1B11"/>
                <w:sz w:val="22"/>
                <w:szCs w:val="22"/>
              </w:rPr>
              <w:t>12,947</w:t>
            </w:r>
          </w:p>
        </w:tc>
        <w:tc>
          <w:tcPr>
            <w:tcW w:w="1833" w:type="dxa"/>
            <w:shd w:val="clear" w:color="auto" w:fill="EAF1DD"/>
            <w:noWrap/>
            <w:hideMark/>
          </w:tcPr>
          <w:p w:rsidR="00F82CF7" w:rsidRPr="00E24BE4" w:rsidRDefault="00F82CF7" w:rsidP="00E24BE4">
            <w:pPr>
              <w:jc w:val="center"/>
              <w:rPr>
                <w:color w:val="1D1B11"/>
                <w:sz w:val="22"/>
                <w:szCs w:val="22"/>
              </w:rPr>
            </w:pPr>
            <w:r w:rsidRPr="00E24BE4">
              <w:rPr>
                <w:color w:val="1D1B11"/>
                <w:sz w:val="22"/>
                <w:szCs w:val="22"/>
              </w:rPr>
              <w:t>7,227</w:t>
            </w:r>
          </w:p>
        </w:tc>
      </w:tr>
      <w:tr w:rsidR="00F82CF7" w:rsidRPr="00E24BE4" w:rsidTr="00E24BE4">
        <w:trPr>
          <w:trHeight w:val="315"/>
        </w:trPr>
        <w:tc>
          <w:tcPr>
            <w:tcW w:w="477" w:type="dxa"/>
            <w:shd w:val="clear" w:color="auto" w:fill="FFFFFF"/>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 </w:t>
            </w:r>
          </w:p>
        </w:tc>
        <w:tc>
          <w:tcPr>
            <w:tcW w:w="2678" w:type="dxa"/>
            <w:shd w:val="clear" w:color="auto" w:fill="FFFFFF"/>
            <w:noWrap/>
            <w:hideMark/>
          </w:tcPr>
          <w:p w:rsidR="00F82CF7" w:rsidRPr="00E24BE4" w:rsidRDefault="00F82CF7" w:rsidP="009604AF">
            <w:pPr>
              <w:rPr>
                <w:b/>
                <w:bCs/>
                <w:color w:val="1D1B11"/>
                <w:sz w:val="22"/>
                <w:szCs w:val="22"/>
              </w:rPr>
            </w:pPr>
            <w:r w:rsidRPr="00E24BE4">
              <w:rPr>
                <w:b/>
                <w:bCs/>
                <w:color w:val="1D1B11"/>
                <w:sz w:val="22"/>
                <w:szCs w:val="22"/>
              </w:rPr>
              <w:t xml:space="preserve">  Gulbene</w:t>
            </w:r>
          </w:p>
        </w:tc>
        <w:tc>
          <w:tcPr>
            <w:tcW w:w="1701"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 </w:t>
            </w:r>
          </w:p>
        </w:tc>
        <w:tc>
          <w:tcPr>
            <w:tcW w:w="992"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 </w:t>
            </w:r>
          </w:p>
        </w:tc>
        <w:tc>
          <w:tcPr>
            <w:tcW w:w="1985" w:type="dxa"/>
            <w:shd w:val="clear" w:color="auto" w:fill="FFFFFF"/>
            <w:noWrap/>
            <w:hideMark/>
          </w:tcPr>
          <w:p w:rsidR="00F82CF7" w:rsidRPr="00E24BE4" w:rsidRDefault="00F82CF7" w:rsidP="00E24BE4">
            <w:pPr>
              <w:jc w:val="center"/>
              <w:rPr>
                <w:color w:val="1D1B11"/>
                <w:sz w:val="22"/>
                <w:szCs w:val="22"/>
              </w:rPr>
            </w:pPr>
          </w:p>
        </w:tc>
        <w:tc>
          <w:tcPr>
            <w:tcW w:w="1833" w:type="dxa"/>
            <w:shd w:val="clear" w:color="auto" w:fill="FFFFFF"/>
            <w:noWrap/>
            <w:hideMark/>
          </w:tcPr>
          <w:p w:rsidR="00F82CF7" w:rsidRPr="00E24BE4" w:rsidRDefault="00F82CF7" w:rsidP="00E24BE4">
            <w:pPr>
              <w:jc w:val="center"/>
              <w:rPr>
                <w:color w:val="1D1B11"/>
                <w:sz w:val="22"/>
                <w:szCs w:val="22"/>
              </w:rPr>
            </w:pPr>
          </w:p>
        </w:tc>
      </w:tr>
      <w:tr w:rsidR="00F82CF7" w:rsidRPr="00E24BE4" w:rsidTr="00E24BE4">
        <w:trPr>
          <w:trHeight w:val="315"/>
        </w:trPr>
        <w:tc>
          <w:tcPr>
            <w:tcW w:w="477" w:type="dxa"/>
            <w:shd w:val="clear" w:color="auto" w:fill="FFFFFF"/>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25</w:t>
            </w:r>
          </w:p>
        </w:tc>
        <w:tc>
          <w:tcPr>
            <w:tcW w:w="2678"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Gulbenes</w:t>
            </w:r>
            <w:proofErr w:type="gramStart"/>
            <w:r w:rsidRPr="00E24BE4">
              <w:rPr>
                <w:color w:val="1D1B11"/>
                <w:sz w:val="22"/>
                <w:szCs w:val="22"/>
              </w:rPr>
              <w:t xml:space="preserve">  </w:t>
            </w:r>
            <w:proofErr w:type="gramEnd"/>
            <w:r w:rsidRPr="00E24BE4">
              <w:rPr>
                <w:color w:val="1D1B11"/>
                <w:sz w:val="22"/>
                <w:szCs w:val="22"/>
              </w:rPr>
              <w:t>ŪSS</w:t>
            </w:r>
          </w:p>
        </w:tc>
        <w:tc>
          <w:tcPr>
            <w:tcW w:w="1701"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 </w:t>
            </w:r>
          </w:p>
        </w:tc>
        <w:tc>
          <w:tcPr>
            <w:tcW w:w="992" w:type="dxa"/>
            <w:shd w:val="clear" w:color="auto" w:fill="FFFFFF"/>
            <w:noWrap/>
            <w:hideMark/>
          </w:tcPr>
          <w:p w:rsidR="00F82CF7" w:rsidRPr="00E24BE4" w:rsidRDefault="00F82CF7" w:rsidP="00E24BE4">
            <w:pPr>
              <w:jc w:val="right"/>
              <w:rPr>
                <w:color w:val="1D1B11"/>
                <w:sz w:val="22"/>
                <w:szCs w:val="22"/>
              </w:rPr>
            </w:pPr>
            <w:r w:rsidRPr="00E24BE4">
              <w:rPr>
                <w:color w:val="1D1B11"/>
                <w:sz w:val="22"/>
                <w:szCs w:val="22"/>
              </w:rPr>
              <w:t>2014</w:t>
            </w:r>
          </w:p>
        </w:tc>
        <w:tc>
          <w:tcPr>
            <w:tcW w:w="1985" w:type="dxa"/>
            <w:shd w:val="clear" w:color="auto" w:fill="FFFFFF"/>
            <w:noWrap/>
            <w:hideMark/>
          </w:tcPr>
          <w:p w:rsidR="00F82CF7" w:rsidRPr="00E24BE4" w:rsidRDefault="00F82CF7" w:rsidP="00E24BE4">
            <w:pPr>
              <w:jc w:val="center"/>
              <w:rPr>
                <w:color w:val="1D1B11"/>
                <w:sz w:val="22"/>
                <w:szCs w:val="22"/>
              </w:rPr>
            </w:pPr>
            <w:r w:rsidRPr="00E24BE4">
              <w:rPr>
                <w:color w:val="1D1B11"/>
                <w:sz w:val="22"/>
                <w:szCs w:val="22"/>
              </w:rPr>
              <w:t>405,16</w:t>
            </w:r>
          </w:p>
        </w:tc>
        <w:tc>
          <w:tcPr>
            <w:tcW w:w="1833" w:type="dxa"/>
            <w:shd w:val="clear" w:color="auto" w:fill="FFFFFF"/>
            <w:noWrap/>
            <w:hideMark/>
          </w:tcPr>
          <w:p w:rsidR="00F82CF7" w:rsidRPr="00E24BE4" w:rsidRDefault="00F82CF7" w:rsidP="00E24BE4">
            <w:pPr>
              <w:jc w:val="center"/>
              <w:rPr>
                <w:color w:val="1D1B11"/>
                <w:sz w:val="22"/>
                <w:szCs w:val="22"/>
              </w:rPr>
            </w:pPr>
            <w:r w:rsidRPr="00E24BE4">
              <w:rPr>
                <w:color w:val="1D1B11"/>
                <w:sz w:val="22"/>
                <w:szCs w:val="22"/>
              </w:rPr>
              <w:t>636,61</w:t>
            </w:r>
          </w:p>
        </w:tc>
      </w:tr>
      <w:tr w:rsidR="00F82CF7" w:rsidRPr="00E24BE4" w:rsidTr="00E24BE4">
        <w:trPr>
          <w:trHeight w:val="315"/>
        </w:trPr>
        <w:tc>
          <w:tcPr>
            <w:tcW w:w="477" w:type="dxa"/>
            <w:shd w:val="clear" w:color="auto" w:fill="FFFFFF"/>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26</w:t>
            </w:r>
          </w:p>
        </w:tc>
        <w:tc>
          <w:tcPr>
            <w:tcW w:w="2678"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SIA ALBA</w:t>
            </w:r>
          </w:p>
        </w:tc>
        <w:tc>
          <w:tcPr>
            <w:tcW w:w="1701"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 </w:t>
            </w:r>
          </w:p>
        </w:tc>
        <w:tc>
          <w:tcPr>
            <w:tcW w:w="992" w:type="dxa"/>
            <w:shd w:val="clear" w:color="auto" w:fill="FFFFFF"/>
            <w:noWrap/>
            <w:hideMark/>
          </w:tcPr>
          <w:p w:rsidR="00F82CF7" w:rsidRPr="00E24BE4" w:rsidRDefault="00F82CF7" w:rsidP="00E24BE4">
            <w:pPr>
              <w:jc w:val="right"/>
              <w:rPr>
                <w:color w:val="1D1B11"/>
                <w:sz w:val="22"/>
                <w:szCs w:val="22"/>
              </w:rPr>
            </w:pPr>
            <w:r w:rsidRPr="00E24BE4">
              <w:rPr>
                <w:color w:val="1D1B11"/>
                <w:sz w:val="22"/>
                <w:szCs w:val="22"/>
              </w:rPr>
              <w:t>2015</w:t>
            </w:r>
          </w:p>
        </w:tc>
        <w:tc>
          <w:tcPr>
            <w:tcW w:w="1985" w:type="dxa"/>
            <w:shd w:val="clear" w:color="auto" w:fill="FFFFFF"/>
            <w:noWrap/>
            <w:hideMark/>
          </w:tcPr>
          <w:p w:rsidR="00F82CF7" w:rsidRPr="00E24BE4" w:rsidRDefault="00F82CF7" w:rsidP="00E24BE4">
            <w:pPr>
              <w:jc w:val="center"/>
              <w:rPr>
                <w:color w:val="1D1B11"/>
                <w:sz w:val="22"/>
                <w:szCs w:val="22"/>
              </w:rPr>
            </w:pPr>
            <w:r w:rsidRPr="00E24BE4">
              <w:rPr>
                <w:color w:val="1D1B11"/>
                <w:sz w:val="22"/>
                <w:szCs w:val="22"/>
              </w:rPr>
              <w:t>307,101</w:t>
            </w:r>
          </w:p>
        </w:tc>
        <w:tc>
          <w:tcPr>
            <w:tcW w:w="1833" w:type="dxa"/>
            <w:shd w:val="clear" w:color="auto" w:fill="FFFFFF"/>
            <w:noWrap/>
            <w:hideMark/>
          </w:tcPr>
          <w:p w:rsidR="00F82CF7" w:rsidRPr="00E24BE4" w:rsidRDefault="00F82CF7" w:rsidP="00E24BE4">
            <w:pPr>
              <w:jc w:val="center"/>
              <w:rPr>
                <w:color w:val="1D1B11"/>
                <w:sz w:val="22"/>
                <w:szCs w:val="22"/>
              </w:rPr>
            </w:pPr>
            <w:r w:rsidRPr="00E24BE4">
              <w:rPr>
                <w:color w:val="1D1B11"/>
                <w:sz w:val="22"/>
                <w:szCs w:val="22"/>
              </w:rPr>
              <w:t>429,761</w:t>
            </w:r>
          </w:p>
        </w:tc>
      </w:tr>
      <w:tr w:rsidR="00F82CF7" w:rsidRPr="00E24BE4" w:rsidTr="00E24BE4">
        <w:trPr>
          <w:trHeight w:val="315"/>
        </w:trPr>
        <w:tc>
          <w:tcPr>
            <w:tcW w:w="477" w:type="dxa"/>
            <w:shd w:val="clear" w:color="auto" w:fill="FFFFFF"/>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27</w:t>
            </w:r>
          </w:p>
        </w:tc>
        <w:tc>
          <w:tcPr>
            <w:tcW w:w="2678"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MITRĀNS AS</w:t>
            </w:r>
          </w:p>
        </w:tc>
        <w:tc>
          <w:tcPr>
            <w:tcW w:w="1701"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 </w:t>
            </w:r>
          </w:p>
        </w:tc>
        <w:tc>
          <w:tcPr>
            <w:tcW w:w="992" w:type="dxa"/>
            <w:shd w:val="clear" w:color="auto" w:fill="FFFFFF"/>
            <w:noWrap/>
            <w:hideMark/>
          </w:tcPr>
          <w:p w:rsidR="00F82CF7" w:rsidRPr="00E24BE4" w:rsidRDefault="00F82CF7" w:rsidP="00E24BE4">
            <w:pPr>
              <w:jc w:val="right"/>
              <w:rPr>
                <w:color w:val="1D1B11"/>
                <w:sz w:val="22"/>
                <w:szCs w:val="22"/>
              </w:rPr>
            </w:pPr>
            <w:r w:rsidRPr="00E24BE4">
              <w:rPr>
                <w:color w:val="1D1B11"/>
                <w:sz w:val="22"/>
                <w:szCs w:val="22"/>
              </w:rPr>
              <w:t>2014</w:t>
            </w:r>
          </w:p>
        </w:tc>
        <w:tc>
          <w:tcPr>
            <w:tcW w:w="1985" w:type="dxa"/>
            <w:shd w:val="clear" w:color="auto" w:fill="FFFFFF"/>
            <w:noWrap/>
            <w:hideMark/>
          </w:tcPr>
          <w:p w:rsidR="00F82CF7" w:rsidRPr="00E24BE4" w:rsidRDefault="00F82CF7" w:rsidP="00E24BE4">
            <w:pPr>
              <w:jc w:val="center"/>
              <w:rPr>
                <w:color w:val="1D1B11"/>
                <w:sz w:val="22"/>
                <w:szCs w:val="22"/>
              </w:rPr>
            </w:pPr>
            <w:r w:rsidRPr="00E24BE4">
              <w:rPr>
                <w:color w:val="1D1B11"/>
                <w:sz w:val="22"/>
                <w:szCs w:val="22"/>
              </w:rPr>
              <w:t>1,045</w:t>
            </w:r>
          </w:p>
        </w:tc>
        <w:tc>
          <w:tcPr>
            <w:tcW w:w="1833" w:type="dxa"/>
            <w:shd w:val="clear" w:color="auto" w:fill="FFFFFF"/>
            <w:noWrap/>
            <w:hideMark/>
          </w:tcPr>
          <w:p w:rsidR="00F82CF7" w:rsidRPr="00E24BE4" w:rsidRDefault="00F82CF7" w:rsidP="00E24BE4">
            <w:pPr>
              <w:jc w:val="center"/>
              <w:rPr>
                <w:color w:val="1D1B11"/>
                <w:sz w:val="22"/>
                <w:szCs w:val="22"/>
              </w:rPr>
            </w:pPr>
            <w:r w:rsidRPr="00E24BE4">
              <w:rPr>
                <w:color w:val="1D1B11"/>
                <w:sz w:val="22"/>
                <w:szCs w:val="22"/>
              </w:rPr>
              <w:t>1,045</w:t>
            </w:r>
          </w:p>
        </w:tc>
      </w:tr>
      <w:tr w:rsidR="00F82CF7" w:rsidRPr="00E24BE4" w:rsidTr="00E24BE4">
        <w:trPr>
          <w:trHeight w:val="315"/>
        </w:trPr>
        <w:tc>
          <w:tcPr>
            <w:tcW w:w="477" w:type="dxa"/>
            <w:shd w:val="clear" w:color="auto" w:fill="FFFFFF"/>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 </w:t>
            </w:r>
          </w:p>
        </w:tc>
        <w:tc>
          <w:tcPr>
            <w:tcW w:w="2678"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 </w:t>
            </w:r>
          </w:p>
        </w:tc>
        <w:tc>
          <w:tcPr>
            <w:tcW w:w="1701"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 </w:t>
            </w:r>
          </w:p>
        </w:tc>
        <w:tc>
          <w:tcPr>
            <w:tcW w:w="992" w:type="dxa"/>
            <w:shd w:val="clear" w:color="auto" w:fill="FFFFFF"/>
            <w:noWrap/>
            <w:hideMark/>
          </w:tcPr>
          <w:p w:rsidR="00F82CF7" w:rsidRPr="00E24BE4" w:rsidRDefault="00F82CF7" w:rsidP="00E24BE4">
            <w:pPr>
              <w:jc w:val="right"/>
              <w:rPr>
                <w:color w:val="1D1B11"/>
                <w:sz w:val="22"/>
                <w:szCs w:val="22"/>
              </w:rPr>
            </w:pPr>
            <w:r w:rsidRPr="00E24BE4">
              <w:rPr>
                <w:color w:val="1D1B11"/>
                <w:sz w:val="22"/>
                <w:szCs w:val="22"/>
              </w:rPr>
              <w:t>2015</w:t>
            </w:r>
          </w:p>
        </w:tc>
        <w:tc>
          <w:tcPr>
            <w:tcW w:w="1985" w:type="dxa"/>
            <w:shd w:val="clear" w:color="auto" w:fill="FFFFFF"/>
            <w:noWrap/>
            <w:hideMark/>
          </w:tcPr>
          <w:p w:rsidR="00F82CF7" w:rsidRPr="00E24BE4" w:rsidRDefault="00F82CF7" w:rsidP="00E24BE4">
            <w:pPr>
              <w:jc w:val="center"/>
              <w:rPr>
                <w:color w:val="1D1B11"/>
                <w:sz w:val="22"/>
                <w:szCs w:val="22"/>
              </w:rPr>
            </w:pPr>
            <w:r w:rsidRPr="00E24BE4">
              <w:rPr>
                <w:color w:val="1D1B11"/>
                <w:sz w:val="22"/>
                <w:szCs w:val="22"/>
              </w:rPr>
              <w:t>1,286</w:t>
            </w:r>
          </w:p>
        </w:tc>
        <w:tc>
          <w:tcPr>
            <w:tcW w:w="1833" w:type="dxa"/>
            <w:shd w:val="clear" w:color="auto" w:fill="FFFFFF"/>
            <w:noWrap/>
            <w:hideMark/>
          </w:tcPr>
          <w:p w:rsidR="00F82CF7" w:rsidRPr="00E24BE4" w:rsidRDefault="00F82CF7" w:rsidP="00E24BE4">
            <w:pPr>
              <w:jc w:val="center"/>
              <w:rPr>
                <w:color w:val="1D1B11"/>
                <w:sz w:val="22"/>
                <w:szCs w:val="22"/>
              </w:rPr>
            </w:pPr>
            <w:r w:rsidRPr="00E24BE4">
              <w:rPr>
                <w:color w:val="1D1B11"/>
                <w:sz w:val="22"/>
                <w:szCs w:val="22"/>
              </w:rPr>
              <w:t>1,286</w:t>
            </w:r>
          </w:p>
        </w:tc>
      </w:tr>
      <w:tr w:rsidR="00F82CF7" w:rsidRPr="00E24BE4" w:rsidTr="00E24BE4">
        <w:trPr>
          <w:trHeight w:val="315"/>
        </w:trPr>
        <w:tc>
          <w:tcPr>
            <w:tcW w:w="477" w:type="dxa"/>
            <w:shd w:val="clear" w:color="auto" w:fill="FFFFFF"/>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28</w:t>
            </w:r>
          </w:p>
        </w:tc>
        <w:tc>
          <w:tcPr>
            <w:tcW w:w="2678"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Balvu un Gulbenes slimnīcu apvienība</w:t>
            </w:r>
          </w:p>
        </w:tc>
        <w:tc>
          <w:tcPr>
            <w:tcW w:w="1701"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 </w:t>
            </w:r>
          </w:p>
        </w:tc>
        <w:tc>
          <w:tcPr>
            <w:tcW w:w="992" w:type="dxa"/>
            <w:shd w:val="clear" w:color="auto" w:fill="FFFFFF"/>
            <w:noWrap/>
            <w:hideMark/>
          </w:tcPr>
          <w:p w:rsidR="00F82CF7" w:rsidRPr="00E24BE4" w:rsidRDefault="00F82CF7" w:rsidP="00E24BE4">
            <w:pPr>
              <w:jc w:val="right"/>
              <w:rPr>
                <w:color w:val="1D1B11"/>
                <w:sz w:val="22"/>
                <w:szCs w:val="22"/>
              </w:rPr>
            </w:pPr>
            <w:r w:rsidRPr="00E24BE4">
              <w:rPr>
                <w:color w:val="1D1B11"/>
                <w:sz w:val="22"/>
                <w:szCs w:val="22"/>
              </w:rPr>
              <w:t>2014</w:t>
            </w:r>
          </w:p>
        </w:tc>
        <w:tc>
          <w:tcPr>
            <w:tcW w:w="1985" w:type="dxa"/>
            <w:shd w:val="clear" w:color="auto" w:fill="FFFFFF"/>
            <w:noWrap/>
            <w:hideMark/>
          </w:tcPr>
          <w:p w:rsidR="00F82CF7" w:rsidRPr="00E24BE4" w:rsidRDefault="00F82CF7" w:rsidP="00E24BE4">
            <w:pPr>
              <w:jc w:val="center"/>
              <w:rPr>
                <w:color w:val="1D1B11"/>
                <w:sz w:val="22"/>
                <w:szCs w:val="22"/>
              </w:rPr>
            </w:pPr>
            <w:r w:rsidRPr="00E24BE4">
              <w:rPr>
                <w:color w:val="1D1B11"/>
                <w:sz w:val="22"/>
                <w:szCs w:val="22"/>
              </w:rPr>
              <w:t>2,506</w:t>
            </w:r>
          </w:p>
        </w:tc>
        <w:tc>
          <w:tcPr>
            <w:tcW w:w="1833" w:type="dxa"/>
            <w:shd w:val="clear" w:color="auto" w:fill="FFFFFF"/>
            <w:noWrap/>
            <w:hideMark/>
          </w:tcPr>
          <w:p w:rsidR="00F82CF7" w:rsidRPr="00E24BE4" w:rsidRDefault="00F82CF7" w:rsidP="00E24BE4">
            <w:pPr>
              <w:jc w:val="center"/>
              <w:rPr>
                <w:color w:val="1D1B11"/>
                <w:sz w:val="22"/>
                <w:szCs w:val="22"/>
              </w:rPr>
            </w:pPr>
            <w:r w:rsidRPr="00E24BE4">
              <w:rPr>
                <w:color w:val="1D1B11"/>
                <w:sz w:val="22"/>
                <w:szCs w:val="22"/>
              </w:rPr>
              <w:t>2,527</w:t>
            </w:r>
          </w:p>
        </w:tc>
      </w:tr>
      <w:tr w:rsidR="00F82CF7" w:rsidRPr="00E24BE4" w:rsidTr="00E24BE4">
        <w:trPr>
          <w:trHeight w:val="315"/>
        </w:trPr>
        <w:tc>
          <w:tcPr>
            <w:tcW w:w="477" w:type="dxa"/>
            <w:shd w:val="clear" w:color="auto" w:fill="FFFFFF"/>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 </w:t>
            </w:r>
          </w:p>
        </w:tc>
        <w:tc>
          <w:tcPr>
            <w:tcW w:w="2678"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 </w:t>
            </w:r>
          </w:p>
        </w:tc>
        <w:tc>
          <w:tcPr>
            <w:tcW w:w="1701" w:type="dxa"/>
            <w:shd w:val="clear" w:color="auto" w:fill="FFFFFF"/>
            <w:noWrap/>
            <w:hideMark/>
          </w:tcPr>
          <w:p w:rsidR="00F82CF7" w:rsidRPr="00E24BE4" w:rsidRDefault="00F82CF7" w:rsidP="009604AF">
            <w:pPr>
              <w:rPr>
                <w:color w:val="1D1B11"/>
                <w:sz w:val="22"/>
                <w:szCs w:val="22"/>
              </w:rPr>
            </w:pPr>
            <w:r w:rsidRPr="00E24BE4">
              <w:rPr>
                <w:color w:val="1D1B11"/>
                <w:sz w:val="22"/>
                <w:szCs w:val="22"/>
              </w:rPr>
              <w:t> </w:t>
            </w:r>
          </w:p>
        </w:tc>
        <w:tc>
          <w:tcPr>
            <w:tcW w:w="992" w:type="dxa"/>
            <w:shd w:val="clear" w:color="auto" w:fill="FFFFFF"/>
            <w:noWrap/>
            <w:hideMark/>
          </w:tcPr>
          <w:p w:rsidR="00F82CF7" w:rsidRPr="00E24BE4" w:rsidRDefault="00F82CF7" w:rsidP="00E24BE4">
            <w:pPr>
              <w:jc w:val="right"/>
              <w:rPr>
                <w:color w:val="1D1B11"/>
                <w:sz w:val="22"/>
                <w:szCs w:val="22"/>
              </w:rPr>
            </w:pPr>
            <w:r w:rsidRPr="00E24BE4">
              <w:rPr>
                <w:color w:val="1D1B11"/>
                <w:sz w:val="22"/>
                <w:szCs w:val="22"/>
              </w:rPr>
              <w:t>2015</w:t>
            </w:r>
          </w:p>
        </w:tc>
        <w:tc>
          <w:tcPr>
            <w:tcW w:w="1985" w:type="dxa"/>
            <w:shd w:val="clear" w:color="auto" w:fill="FFFFFF"/>
            <w:noWrap/>
            <w:hideMark/>
          </w:tcPr>
          <w:p w:rsidR="00F82CF7" w:rsidRPr="00E24BE4" w:rsidRDefault="00F82CF7" w:rsidP="00E24BE4">
            <w:pPr>
              <w:jc w:val="center"/>
              <w:rPr>
                <w:color w:val="1D1B11"/>
                <w:sz w:val="22"/>
                <w:szCs w:val="22"/>
              </w:rPr>
            </w:pPr>
            <w:r w:rsidRPr="00E24BE4">
              <w:rPr>
                <w:color w:val="1D1B11"/>
                <w:sz w:val="22"/>
                <w:szCs w:val="22"/>
              </w:rPr>
              <w:t>3,084</w:t>
            </w:r>
          </w:p>
        </w:tc>
        <w:tc>
          <w:tcPr>
            <w:tcW w:w="1833" w:type="dxa"/>
            <w:shd w:val="clear" w:color="auto" w:fill="FFFFFF"/>
            <w:noWrap/>
            <w:hideMark/>
          </w:tcPr>
          <w:p w:rsidR="00F82CF7" w:rsidRPr="00E24BE4" w:rsidRDefault="00F82CF7" w:rsidP="00E24BE4">
            <w:pPr>
              <w:jc w:val="center"/>
              <w:rPr>
                <w:color w:val="1D1B11"/>
                <w:sz w:val="22"/>
                <w:szCs w:val="22"/>
              </w:rPr>
            </w:pPr>
            <w:r w:rsidRPr="00E24BE4">
              <w:rPr>
                <w:color w:val="1D1B11"/>
                <w:sz w:val="22"/>
                <w:szCs w:val="22"/>
              </w:rPr>
              <w:t>3,084</w:t>
            </w:r>
          </w:p>
        </w:tc>
      </w:tr>
      <w:tr w:rsidR="00F82CF7" w:rsidRPr="00E24BE4" w:rsidTr="00E24BE4">
        <w:trPr>
          <w:trHeight w:val="315"/>
        </w:trPr>
        <w:tc>
          <w:tcPr>
            <w:tcW w:w="477"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29</w:t>
            </w:r>
          </w:p>
        </w:tc>
        <w:tc>
          <w:tcPr>
            <w:tcW w:w="2678"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color w:val="1D1B11"/>
                <w:sz w:val="22"/>
                <w:szCs w:val="22"/>
              </w:rPr>
            </w:pPr>
            <w:r w:rsidRPr="00E24BE4">
              <w:rPr>
                <w:color w:val="1D1B11"/>
                <w:sz w:val="22"/>
                <w:szCs w:val="22"/>
              </w:rPr>
              <w:t>Gulbenes pilsētas dome Dīķa -1</w:t>
            </w:r>
          </w:p>
        </w:tc>
        <w:tc>
          <w:tcPr>
            <w:tcW w:w="1701"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color w:val="1D1B11"/>
                <w:sz w:val="22"/>
                <w:szCs w:val="22"/>
              </w:rPr>
            </w:pPr>
            <w:r w:rsidRPr="00E24BE4">
              <w:rPr>
                <w:color w:val="1D1B11"/>
                <w:sz w:val="22"/>
                <w:szCs w:val="22"/>
              </w:rPr>
              <w:t> </w:t>
            </w:r>
          </w:p>
        </w:tc>
        <w:tc>
          <w:tcPr>
            <w:tcW w:w="992"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E24BE4">
            <w:pPr>
              <w:jc w:val="right"/>
              <w:rPr>
                <w:color w:val="1D1B11"/>
                <w:sz w:val="22"/>
                <w:szCs w:val="22"/>
              </w:rPr>
            </w:pPr>
            <w:r w:rsidRPr="00E24BE4">
              <w:rPr>
                <w:color w:val="1D1B11"/>
                <w:sz w:val="22"/>
                <w:szCs w:val="22"/>
              </w:rPr>
              <w:t>2014</w:t>
            </w:r>
          </w:p>
        </w:tc>
        <w:tc>
          <w:tcPr>
            <w:tcW w:w="1985"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E24BE4">
            <w:pPr>
              <w:jc w:val="center"/>
              <w:rPr>
                <w:color w:val="1D1B11"/>
                <w:sz w:val="22"/>
                <w:szCs w:val="22"/>
              </w:rPr>
            </w:pPr>
          </w:p>
        </w:tc>
        <w:tc>
          <w:tcPr>
            <w:tcW w:w="1833"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E24BE4">
            <w:pPr>
              <w:jc w:val="center"/>
              <w:rPr>
                <w:color w:val="1D1B11"/>
                <w:sz w:val="22"/>
                <w:szCs w:val="22"/>
              </w:rPr>
            </w:pPr>
          </w:p>
        </w:tc>
      </w:tr>
      <w:tr w:rsidR="00F82CF7" w:rsidRPr="00E24BE4" w:rsidTr="00E24BE4">
        <w:trPr>
          <w:trHeight w:val="315"/>
        </w:trPr>
        <w:tc>
          <w:tcPr>
            <w:tcW w:w="477"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 </w:t>
            </w:r>
          </w:p>
        </w:tc>
        <w:tc>
          <w:tcPr>
            <w:tcW w:w="2678"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color w:val="1D1B11"/>
                <w:sz w:val="22"/>
                <w:szCs w:val="22"/>
              </w:rPr>
            </w:pPr>
            <w:r w:rsidRPr="00E24BE4">
              <w:rPr>
                <w:color w:val="1D1B11"/>
                <w:sz w:val="22"/>
                <w:szCs w:val="22"/>
              </w:rPr>
              <w:t> </w:t>
            </w:r>
          </w:p>
        </w:tc>
        <w:tc>
          <w:tcPr>
            <w:tcW w:w="1701"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color w:val="1D1B11"/>
                <w:sz w:val="22"/>
                <w:szCs w:val="22"/>
              </w:rPr>
            </w:pPr>
            <w:r w:rsidRPr="00E24BE4">
              <w:rPr>
                <w:color w:val="1D1B11"/>
                <w:sz w:val="22"/>
                <w:szCs w:val="22"/>
              </w:rPr>
              <w:t> </w:t>
            </w:r>
          </w:p>
        </w:tc>
        <w:tc>
          <w:tcPr>
            <w:tcW w:w="992"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E24BE4">
            <w:pPr>
              <w:jc w:val="right"/>
              <w:rPr>
                <w:color w:val="1D1B11"/>
                <w:sz w:val="22"/>
                <w:szCs w:val="22"/>
              </w:rPr>
            </w:pPr>
            <w:r w:rsidRPr="00E24BE4">
              <w:rPr>
                <w:color w:val="1D1B11"/>
                <w:sz w:val="22"/>
                <w:szCs w:val="22"/>
              </w:rPr>
              <w:t>2015</w:t>
            </w:r>
          </w:p>
        </w:tc>
        <w:tc>
          <w:tcPr>
            <w:tcW w:w="1985"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E24BE4">
            <w:pPr>
              <w:jc w:val="center"/>
              <w:rPr>
                <w:color w:val="1D1B11"/>
                <w:sz w:val="22"/>
                <w:szCs w:val="22"/>
              </w:rPr>
            </w:pPr>
            <w:r w:rsidRPr="00E24BE4">
              <w:rPr>
                <w:color w:val="1D1B11"/>
                <w:sz w:val="22"/>
                <w:szCs w:val="22"/>
              </w:rPr>
              <w:t>0,242</w:t>
            </w:r>
          </w:p>
        </w:tc>
        <w:tc>
          <w:tcPr>
            <w:tcW w:w="1833"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E24BE4">
            <w:pPr>
              <w:jc w:val="center"/>
              <w:rPr>
                <w:color w:val="1D1B11"/>
                <w:sz w:val="22"/>
                <w:szCs w:val="22"/>
              </w:rPr>
            </w:pPr>
            <w:r w:rsidRPr="00E24BE4">
              <w:rPr>
                <w:color w:val="1D1B11"/>
                <w:sz w:val="22"/>
                <w:szCs w:val="22"/>
              </w:rPr>
              <w:t>0,242</w:t>
            </w:r>
          </w:p>
        </w:tc>
      </w:tr>
      <w:tr w:rsidR="00F82CF7" w:rsidRPr="00E24BE4" w:rsidTr="00E24BE4">
        <w:trPr>
          <w:trHeight w:val="315"/>
        </w:trPr>
        <w:tc>
          <w:tcPr>
            <w:tcW w:w="477"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 </w:t>
            </w:r>
          </w:p>
        </w:tc>
        <w:tc>
          <w:tcPr>
            <w:tcW w:w="2678"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b/>
                <w:bCs/>
                <w:color w:val="1D1B11"/>
                <w:sz w:val="22"/>
                <w:szCs w:val="22"/>
              </w:rPr>
            </w:pPr>
            <w:r w:rsidRPr="00E24BE4">
              <w:rPr>
                <w:b/>
                <w:bCs/>
                <w:color w:val="1D1B11"/>
                <w:sz w:val="22"/>
                <w:szCs w:val="22"/>
              </w:rPr>
              <w:t>Līgo pagasts</w:t>
            </w:r>
          </w:p>
          <w:p w:rsidR="00F82CF7" w:rsidRPr="00E24BE4" w:rsidRDefault="00F82CF7" w:rsidP="009604AF">
            <w:pPr>
              <w:rPr>
                <w:b/>
                <w:bCs/>
                <w:color w:val="1D1B11"/>
                <w:sz w:val="22"/>
                <w:szCs w:val="22"/>
              </w:rPr>
            </w:pPr>
          </w:p>
        </w:tc>
        <w:tc>
          <w:tcPr>
            <w:tcW w:w="1701"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color w:val="1D1B11"/>
                <w:sz w:val="22"/>
                <w:szCs w:val="22"/>
              </w:rPr>
            </w:pPr>
            <w:r w:rsidRPr="00E24BE4">
              <w:rPr>
                <w:color w:val="1D1B11"/>
                <w:sz w:val="22"/>
                <w:szCs w:val="22"/>
              </w:rPr>
              <w:t> </w:t>
            </w:r>
          </w:p>
        </w:tc>
        <w:tc>
          <w:tcPr>
            <w:tcW w:w="992"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color w:val="1D1B11"/>
                <w:sz w:val="22"/>
                <w:szCs w:val="22"/>
              </w:rPr>
            </w:pPr>
            <w:r w:rsidRPr="00E24BE4">
              <w:rPr>
                <w:color w:val="1D1B11"/>
                <w:sz w:val="22"/>
                <w:szCs w:val="22"/>
              </w:rPr>
              <w:t> </w:t>
            </w:r>
          </w:p>
        </w:tc>
        <w:tc>
          <w:tcPr>
            <w:tcW w:w="1985"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E24BE4">
            <w:pPr>
              <w:jc w:val="center"/>
              <w:rPr>
                <w:color w:val="1D1B11"/>
                <w:sz w:val="22"/>
                <w:szCs w:val="22"/>
              </w:rPr>
            </w:pPr>
          </w:p>
        </w:tc>
        <w:tc>
          <w:tcPr>
            <w:tcW w:w="1833"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E24BE4">
            <w:pPr>
              <w:jc w:val="center"/>
              <w:rPr>
                <w:color w:val="1D1B11"/>
                <w:sz w:val="22"/>
                <w:szCs w:val="22"/>
              </w:rPr>
            </w:pPr>
          </w:p>
        </w:tc>
      </w:tr>
      <w:tr w:rsidR="00F82CF7" w:rsidRPr="00E24BE4" w:rsidTr="00E24BE4">
        <w:trPr>
          <w:trHeight w:val="315"/>
        </w:trPr>
        <w:tc>
          <w:tcPr>
            <w:tcW w:w="477"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30</w:t>
            </w:r>
          </w:p>
        </w:tc>
        <w:tc>
          <w:tcPr>
            <w:tcW w:w="2678"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color w:val="1D1B11"/>
                <w:sz w:val="22"/>
                <w:szCs w:val="22"/>
              </w:rPr>
            </w:pPr>
            <w:r w:rsidRPr="00E24BE4">
              <w:rPr>
                <w:color w:val="1D1B11"/>
                <w:sz w:val="22"/>
                <w:szCs w:val="22"/>
              </w:rPr>
              <w:t>Līgo</w:t>
            </w:r>
            <w:proofErr w:type="gramStart"/>
            <w:r w:rsidRPr="00E24BE4">
              <w:rPr>
                <w:color w:val="1D1B11"/>
                <w:sz w:val="22"/>
                <w:szCs w:val="22"/>
              </w:rPr>
              <w:t xml:space="preserve">  </w:t>
            </w:r>
            <w:proofErr w:type="gramEnd"/>
            <w:r w:rsidRPr="00E24BE4">
              <w:rPr>
                <w:color w:val="1D1B11"/>
                <w:sz w:val="22"/>
                <w:szCs w:val="22"/>
              </w:rPr>
              <w:t>ŪSS</w:t>
            </w:r>
          </w:p>
        </w:tc>
        <w:tc>
          <w:tcPr>
            <w:tcW w:w="1701"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color w:val="1D1B11"/>
                <w:sz w:val="22"/>
                <w:szCs w:val="22"/>
              </w:rPr>
            </w:pPr>
            <w:r w:rsidRPr="00E24BE4">
              <w:rPr>
                <w:color w:val="1D1B11"/>
                <w:sz w:val="22"/>
                <w:szCs w:val="22"/>
              </w:rPr>
              <w:t> </w:t>
            </w:r>
          </w:p>
        </w:tc>
        <w:tc>
          <w:tcPr>
            <w:tcW w:w="992"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E24BE4">
            <w:pPr>
              <w:jc w:val="right"/>
              <w:rPr>
                <w:color w:val="1D1B11"/>
                <w:sz w:val="22"/>
                <w:szCs w:val="22"/>
              </w:rPr>
            </w:pPr>
            <w:r w:rsidRPr="00E24BE4">
              <w:rPr>
                <w:color w:val="1D1B11"/>
                <w:sz w:val="22"/>
                <w:szCs w:val="22"/>
              </w:rPr>
              <w:t>2014</w:t>
            </w:r>
          </w:p>
        </w:tc>
        <w:tc>
          <w:tcPr>
            <w:tcW w:w="1985"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E24BE4">
            <w:pPr>
              <w:jc w:val="center"/>
              <w:rPr>
                <w:color w:val="1D1B11"/>
                <w:sz w:val="22"/>
                <w:szCs w:val="22"/>
              </w:rPr>
            </w:pPr>
            <w:r w:rsidRPr="00E24BE4">
              <w:rPr>
                <w:color w:val="1D1B11"/>
                <w:sz w:val="22"/>
                <w:szCs w:val="22"/>
              </w:rPr>
              <w:t>9,901</w:t>
            </w:r>
          </w:p>
        </w:tc>
        <w:tc>
          <w:tcPr>
            <w:tcW w:w="1833"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E24BE4">
            <w:pPr>
              <w:jc w:val="center"/>
              <w:rPr>
                <w:color w:val="1D1B11"/>
                <w:sz w:val="22"/>
                <w:szCs w:val="22"/>
              </w:rPr>
            </w:pPr>
            <w:r w:rsidRPr="00E24BE4">
              <w:rPr>
                <w:color w:val="1D1B11"/>
                <w:sz w:val="22"/>
                <w:szCs w:val="22"/>
              </w:rPr>
              <w:t>8,417</w:t>
            </w:r>
          </w:p>
        </w:tc>
      </w:tr>
      <w:tr w:rsidR="00F82CF7" w:rsidRPr="00E24BE4" w:rsidTr="00E24BE4">
        <w:trPr>
          <w:trHeight w:val="315"/>
        </w:trPr>
        <w:tc>
          <w:tcPr>
            <w:tcW w:w="477"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 </w:t>
            </w:r>
          </w:p>
        </w:tc>
        <w:tc>
          <w:tcPr>
            <w:tcW w:w="2678"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color w:val="1D1B11"/>
                <w:sz w:val="22"/>
                <w:szCs w:val="22"/>
              </w:rPr>
            </w:pPr>
            <w:r w:rsidRPr="00E24BE4">
              <w:rPr>
                <w:color w:val="1D1B11"/>
                <w:sz w:val="22"/>
                <w:szCs w:val="22"/>
              </w:rPr>
              <w:t> </w:t>
            </w:r>
          </w:p>
        </w:tc>
        <w:tc>
          <w:tcPr>
            <w:tcW w:w="1701"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color w:val="1D1B11"/>
                <w:sz w:val="22"/>
                <w:szCs w:val="22"/>
              </w:rPr>
            </w:pPr>
            <w:r w:rsidRPr="00E24BE4">
              <w:rPr>
                <w:color w:val="1D1B11"/>
                <w:sz w:val="22"/>
                <w:szCs w:val="22"/>
              </w:rPr>
              <w:t> </w:t>
            </w:r>
          </w:p>
        </w:tc>
        <w:tc>
          <w:tcPr>
            <w:tcW w:w="992"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E24BE4">
            <w:pPr>
              <w:jc w:val="right"/>
              <w:rPr>
                <w:color w:val="1D1B11"/>
                <w:sz w:val="22"/>
                <w:szCs w:val="22"/>
              </w:rPr>
            </w:pPr>
            <w:r w:rsidRPr="00E24BE4">
              <w:rPr>
                <w:color w:val="1D1B11"/>
                <w:sz w:val="22"/>
                <w:szCs w:val="22"/>
              </w:rPr>
              <w:t>2015</w:t>
            </w:r>
          </w:p>
        </w:tc>
        <w:tc>
          <w:tcPr>
            <w:tcW w:w="1985"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E24BE4">
            <w:pPr>
              <w:jc w:val="center"/>
              <w:rPr>
                <w:color w:val="1D1B11"/>
                <w:sz w:val="22"/>
                <w:szCs w:val="22"/>
              </w:rPr>
            </w:pPr>
            <w:r w:rsidRPr="00E24BE4">
              <w:rPr>
                <w:color w:val="1D1B11"/>
                <w:sz w:val="22"/>
                <w:szCs w:val="22"/>
              </w:rPr>
              <w:t>10,108</w:t>
            </w:r>
          </w:p>
        </w:tc>
        <w:tc>
          <w:tcPr>
            <w:tcW w:w="1833"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E24BE4">
            <w:pPr>
              <w:jc w:val="center"/>
              <w:rPr>
                <w:color w:val="1D1B11"/>
                <w:sz w:val="22"/>
                <w:szCs w:val="22"/>
              </w:rPr>
            </w:pPr>
            <w:r w:rsidRPr="00E24BE4">
              <w:rPr>
                <w:color w:val="1D1B11"/>
                <w:sz w:val="22"/>
                <w:szCs w:val="22"/>
              </w:rPr>
              <w:t>8,591</w:t>
            </w:r>
          </w:p>
        </w:tc>
      </w:tr>
      <w:tr w:rsidR="00F82CF7" w:rsidRPr="00E24BE4" w:rsidTr="00E24BE4">
        <w:trPr>
          <w:trHeight w:val="315"/>
        </w:trPr>
        <w:tc>
          <w:tcPr>
            <w:tcW w:w="477"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31</w:t>
            </w:r>
          </w:p>
        </w:tc>
        <w:tc>
          <w:tcPr>
            <w:tcW w:w="2678"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color w:val="1D1B11"/>
                <w:sz w:val="22"/>
                <w:szCs w:val="22"/>
              </w:rPr>
            </w:pPr>
            <w:r w:rsidRPr="00E24BE4">
              <w:rPr>
                <w:color w:val="1D1B11"/>
                <w:sz w:val="22"/>
                <w:szCs w:val="22"/>
              </w:rPr>
              <w:t>Siltāju AC</w:t>
            </w:r>
          </w:p>
        </w:tc>
        <w:tc>
          <w:tcPr>
            <w:tcW w:w="1701"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color w:val="1D1B11"/>
                <w:sz w:val="22"/>
                <w:szCs w:val="22"/>
              </w:rPr>
            </w:pPr>
            <w:r w:rsidRPr="00E24BE4">
              <w:rPr>
                <w:color w:val="1D1B11"/>
                <w:sz w:val="22"/>
                <w:szCs w:val="22"/>
              </w:rPr>
              <w:t> </w:t>
            </w:r>
          </w:p>
        </w:tc>
        <w:tc>
          <w:tcPr>
            <w:tcW w:w="992"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E24BE4">
            <w:pPr>
              <w:jc w:val="right"/>
              <w:rPr>
                <w:color w:val="1D1B11"/>
                <w:sz w:val="22"/>
                <w:szCs w:val="22"/>
              </w:rPr>
            </w:pPr>
            <w:r w:rsidRPr="00E24BE4">
              <w:rPr>
                <w:color w:val="1D1B11"/>
                <w:sz w:val="22"/>
                <w:szCs w:val="22"/>
              </w:rPr>
              <w:t>2014</w:t>
            </w:r>
          </w:p>
        </w:tc>
        <w:tc>
          <w:tcPr>
            <w:tcW w:w="1985"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E24BE4">
            <w:pPr>
              <w:jc w:val="center"/>
              <w:rPr>
                <w:color w:val="1D1B11"/>
                <w:sz w:val="22"/>
                <w:szCs w:val="22"/>
              </w:rPr>
            </w:pPr>
          </w:p>
        </w:tc>
        <w:tc>
          <w:tcPr>
            <w:tcW w:w="1833"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E24BE4">
            <w:pPr>
              <w:jc w:val="center"/>
              <w:rPr>
                <w:color w:val="1D1B11"/>
                <w:sz w:val="22"/>
                <w:szCs w:val="22"/>
              </w:rPr>
            </w:pPr>
          </w:p>
        </w:tc>
      </w:tr>
      <w:tr w:rsidR="00F82CF7" w:rsidRPr="00E24BE4" w:rsidTr="00E24BE4">
        <w:trPr>
          <w:trHeight w:val="315"/>
        </w:trPr>
        <w:tc>
          <w:tcPr>
            <w:tcW w:w="477"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 </w:t>
            </w:r>
          </w:p>
        </w:tc>
        <w:tc>
          <w:tcPr>
            <w:tcW w:w="2678"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color w:val="1D1B11"/>
                <w:sz w:val="22"/>
                <w:szCs w:val="22"/>
              </w:rPr>
            </w:pPr>
            <w:r w:rsidRPr="00E24BE4">
              <w:rPr>
                <w:color w:val="1D1B11"/>
                <w:sz w:val="22"/>
                <w:szCs w:val="22"/>
              </w:rPr>
              <w:t> </w:t>
            </w:r>
          </w:p>
        </w:tc>
        <w:tc>
          <w:tcPr>
            <w:tcW w:w="1701"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color w:val="1D1B11"/>
                <w:sz w:val="22"/>
                <w:szCs w:val="22"/>
              </w:rPr>
            </w:pPr>
            <w:r w:rsidRPr="00E24BE4">
              <w:rPr>
                <w:color w:val="1D1B11"/>
                <w:sz w:val="22"/>
                <w:szCs w:val="22"/>
              </w:rPr>
              <w:t> </w:t>
            </w:r>
          </w:p>
        </w:tc>
        <w:tc>
          <w:tcPr>
            <w:tcW w:w="992"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E24BE4">
            <w:pPr>
              <w:jc w:val="right"/>
              <w:rPr>
                <w:color w:val="1D1B11"/>
                <w:sz w:val="22"/>
                <w:szCs w:val="22"/>
              </w:rPr>
            </w:pPr>
            <w:r w:rsidRPr="00E24BE4">
              <w:rPr>
                <w:color w:val="1D1B11"/>
                <w:sz w:val="22"/>
                <w:szCs w:val="22"/>
              </w:rPr>
              <w:t>2015</w:t>
            </w:r>
          </w:p>
        </w:tc>
        <w:tc>
          <w:tcPr>
            <w:tcW w:w="1985"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E24BE4">
            <w:pPr>
              <w:jc w:val="center"/>
              <w:rPr>
                <w:color w:val="1D1B11"/>
                <w:sz w:val="22"/>
                <w:szCs w:val="22"/>
              </w:rPr>
            </w:pPr>
            <w:r w:rsidRPr="00E24BE4">
              <w:rPr>
                <w:color w:val="1D1B11"/>
                <w:sz w:val="22"/>
                <w:szCs w:val="22"/>
              </w:rPr>
              <w:t>1,336</w:t>
            </w:r>
          </w:p>
        </w:tc>
        <w:tc>
          <w:tcPr>
            <w:tcW w:w="1833"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E24BE4">
            <w:pPr>
              <w:jc w:val="center"/>
              <w:rPr>
                <w:color w:val="1D1B11"/>
                <w:sz w:val="22"/>
                <w:szCs w:val="22"/>
              </w:rPr>
            </w:pPr>
            <w:r w:rsidRPr="00E24BE4">
              <w:rPr>
                <w:color w:val="1D1B11"/>
                <w:sz w:val="22"/>
                <w:szCs w:val="22"/>
              </w:rPr>
              <w:t>1,336</w:t>
            </w:r>
          </w:p>
        </w:tc>
      </w:tr>
      <w:tr w:rsidR="00F82CF7" w:rsidRPr="00E24BE4" w:rsidTr="00E24BE4">
        <w:trPr>
          <w:trHeight w:val="315"/>
        </w:trPr>
        <w:tc>
          <w:tcPr>
            <w:tcW w:w="477"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 </w:t>
            </w:r>
          </w:p>
        </w:tc>
        <w:tc>
          <w:tcPr>
            <w:tcW w:w="2678"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b/>
                <w:bCs/>
                <w:color w:val="1D1B11"/>
                <w:sz w:val="22"/>
                <w:szCs w:val="22"/>
              </w:rPr>
            </w:pPr>
            <w:r w:rsidRPr="00E24BE4">
              <w:rPr>
                <w:b/>
                <w:bCs/>
                <w:color w:val="1D1B11"/>
                <w:sz w:val="22"/>
                <w:szCs w:val="22"/>
              </w:rPr>
              <w:t>Jaungulbenes pagasts</w:t>
            </w:r>
          </w:p>
          <w:p w:rsidR="00F82CF7" w:rsidRPr="00E24BE4" w:rsidRDefault="00F82CF7" w:rsidP="009604AF">
            <w:pPr>
              <w:rPr>
                <w:b/>
                <w:bCs/>
                <w:color w:val="1D1B11"/>
                <w:sz w:val="22"/>
                <w:szCs w:val="22"/>
              </w:rPr>
            </w:pPr>
          </w:p>
        </w:tc>
        <w:tc>
          <w:tcPr>
            <w:tcW w:w="1701"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color w:val="1D1B11"/>
                <w:sz w:val="22"/>
                <w:szCs w:val="22"/>
              </w:rPr>
            </w:pPr>
            <w:r w:rsidRPr="00E24BE4">
              <w:rPr>
                <w:color w:val="1D1B11"/>
                <w:sz w:val="22"/>
                <w:szCs w:val="22"/>
              </w:rPr>
              <w:t> </w:t>
            </w:r>
          </w:p>
        </w:tc>
        <w:tc>
          <w:tcPr>
            <w:tcW w:w="992"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color w:val="1D1B11"/>
                <w:sz w:val="22"/>
                <w:szCs w:val="22"/>
              </w:rPr>
            </w:pPr>
            <w:r w:rsidRPr="00E24BE4">
              <w:rPr>
                <w:color w:val="1D1B11"/>
                <w:sz w:val="22"/>
                <w:szCs w:val="22"/>
              </w:rPr>
              <w:t> </w:t>
            </w:r>
          </w:p>
        </w:tc>
        <w:tc>
          <w:tcPr>
            <w:tcW w:w="1985"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E24BE4">
            <w:pPr>
              <w:jc w:val="center"/>
              <w:rPr>
                <w:color w:val="1D1B11"/>
                <w:sz w:val="22"/>
                <w:szCs w:val="22"/>
              </w:rPr>
            </w:pPr>
          </w:p>
        </w:tc>
        <w:tc>
          <w:tcPr>
            <w:tcW w:w="1833"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E24BE4">
            <w:pPr>
              <w:jc w:val="center"/>
              <w:rPr>
                <w:color w:val="1D1B11"/>
                <w:sz w:val="22"/>
                <w:szCs w:val="22"/>
              </w:rPr>
            </w:pPr>
          </w:p>
        </w:tc>
      </w:tr>
      <w:tr w:rsidR="00F82CF7" w:rsidRPr="00E24BE4" w:rsidTr="00E24BE4">
        <w:trPr>
          <w:trHeight w:val="315"/>
        </w:trPr>
        <w:tc>
          <w:tcPr>
            <w:tcW w:w="477"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32</w:t>
            </w:r>
          </w:p>
        </w:tc>
        <w:tc>
          <w:tcPr>
            <w:tcW w:w="2678"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8D6E1F" w:rsidP="009604AF">
            <w:pPr>
              <w:rPr>
                <w:color w:val="1D1B11"/>
                <w:sz w:val="22"/>
                <w:szCs w:val="22"/>
              </w:rPr>
            </w:pPr>
            <w:r>
              <w:rPr>
                <w:color w:val="1D1B11"/>
                <w:sz w:val="22"/>
                <w:szCs w:val="22"/>
              </w:rPr>
              <w:t>Jaungulbenes</w:t>
            </w:r>
            <w:proofErr w:type="gramStart"/>
            <w:r>
              <w:rPr>
                <w:color w:val="1D1B11"/>
                <w:sz w:val="22"/>
                <w:szCs w:val="22"/>
              </w:rPr>
              <w:t xml:space="preserve"> </w:t>
            </w:r>
            <w:r w:rsidR="00F82CF7" w:rsidRPr="00E24BE4">
              <w:rPr>
                <w:color w:val="1D1B11"/>
                <w:sz w:val="22"/>
                <w:szCs w:val="22"/>
              </w:rPr>
              <w:t xml:space="preserve"> </w:t>
            </w:r>
            <w:proofErr w:type="gramEnd"/>
            <w:r w:rsidR="00F82CF7" w:rsidRPr="00E24BE4">
              <w:rPr>
                <w:color w:val="1D1B11"/>
                <w:sz w:val="22"/>
                <w:szCs w:val="22"/>
              </w:rPr>
              <w:t>ŪSS</w:t>
            </w:r>
          </w:p>
        </w:tc>
        <w:tc>
          <w:tcPr>
            <w:tcW w:w="1701"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color w:val="1D1B11"/>
                <w:sz w:val="22"/>
                <w:szCs w:val="22"/>
              </w:rPr>
            </w:pPr>
            <w:r w:rsidRPr="00E24BE4">
              <w:rPr>
                <w:color w:val="1D1B11"/>
                <w:sz w:val="22"/>
                <w:szCs w:val="22"/>
              </w:rPr>
              <w:t> </w:t>
            </w:r>
          </w:p>
        </w:tc>
        <w:tc>
          <w:tcPr>
            <w:tcW w:w="992"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E24BE4">
            <w:pPr>
              <w:jc w:val="right"/>
              <w:rPr>
                <w:color w:val="1D1B11"/>
                <w:sz w:val="22"/>
                <w:szCs w:val="22"/>
              </w:rPr>
            </w:pPr>
            <w:r w:rsidRPr="00E24BE4">
              <w:rPr>
                <w:color w:val="1D1B11"/>
                <w:sz w:val="22"/>
                <w:szCs w:val="22"/>
              </w:rPr>
              <w:t>2014</w:t>
            </w:r>
          </w:p>
        </w:tc>
        <w:tc>
          <w:tcPr>
            <w:tcW w:w="1985"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E24BE4">
            <w:pPr>
              <w:jc w:val="center"/>
              <w:rPr>
                <w:color w:val="1D1B11"/>
                <w:sz w:val="22"/>
                <w:szCs w:val="22"/>
              </w:rPr>
            </w:pPr>
          </w:p>
        </w:tc>
        <w:tc>
          <w:tcPr>
            <w:tcW w:w="1833"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E24BE4">
            <w:pPr>
              <w:jc w:val="center"/>
              <w:rPr>
                <w:color w:val="1D1B11"/>
                <w:sz w:val="22"/>
                <w:szCs w:val="22"/>
              </w:rPr>
            </w:pPr>
            <w:r w:rsidRPr="00E24BE4">
              <w:rPr>
                <w:color w:val="1D1B11"/>
                <w:sz w:val="22"/>
                <w:szCs w:val="22"/>
              </w:rPr>
              <w:t>26,872</w:t>
            </w:r>
          </w:p>
        </w:tc>
      </w:tr>
      <w:tr w:rsidR="00F82CF7" w:rsidRPr="00E24BE4" w:rsidTr="00E24BE4">
        <w:trPr>
          <w:trHeight w:val="315"/>
        </w:trPr>
        <w:tc>
          <w:tcPr>
            <w:tcW w:w="477"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lastRenderedPageBreak/>
              <w:t> </w:t>
            </w:r>
          </w:p>
        </w:tc>
        <w:tc>
          <w:tcPr>
            <w:tcW w:w="2678"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color w:val="1D1B11"/>
                <w:sz w:val="22"/>
                <w:szCs w:val="22"/>
              </w:rPr>
            </w:pPr>
            <w:r w:rsidRPr="00E24BE4">
              <w:rPr>
                <w:color w:val="1D1B11"/>
                <w:sz w:val="22"/>
                <w:szCs w:val="22"/>
              </w:rPr>
              <w:t> </w:t>
            </w:r>
          </w:p>
        </w:tc>
        <w:tc>
          <w:tcPr>
            <w:tcW w:w="1701"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color w:val="1D1B11"/>
                <w:sz w:val="22"/>
                <w:szCs w:val="22"/>
              </w:rPr>
            </w:pPr>
            <w:r w:rsidRPr="00E24BE4">
              <w:rPr>
                <w:color w:val="1D1B11"/>
                <w:sz w:val="22"/>
                <w:szCs w:val="22"/>
              </w:rPr>
              <w:t> </w:t>
            </w:r>
          </w:p>
        </w:tc>
        <w:tc>
          <w:tcPr>
            <w:tcW w:w="992"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E24BE4">
            <w:pPr>
              <w:jc w:val="right"/>
              <w:rPr>
                <w:color w:val="1D1B11"/>
                <w:sz w:val="22"/>
                <w:szCs w:val="22"/>
              </w:rPr>
            </w:pPr>
            <w:r w:rsidRPr="00E24BE4">
              <w:rPr>
                <w:color w:val="1D1B11"/>
                <w:sz w:val="22"/>
                <w:szCs w:val="22"/>
              </w:rPr>
              <w:t>2015</w:t>
            </w:r>
          </w:p>
        </w:tc>
        <w:tc>
          <w:tcPr>
            <w:tcW w:w="1985"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E24BE4">
            <w:pPr>
              <w:jc w:val="center"/>
              <w:rPr>
                <w:color w:val="1D1B11"/>
                <w:sz w:val="22"/>
                <w:szCs w:val="22"/>
              </w:rPr>
            </w:pPr>
            <w:r w:rsidRPr="00E24BE4">
              <w:rPr>
                <w:color w:val="1D1B11"/>
                <w:sz w:val="22"/>
                <w:szCs w:val="22"/>
              </w:rPr>
              <w:t>16,591</w:t>
            </w:r>
          </w:p>
        </w:tc>
        <w:tc>
          <w:tcPr>
            <w:tcW w:w="1833"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E24BE4">
            <w:pPr>
              <w:jc w:val="center"/>
              <w:rPr>
                <w:color w:val="1D1B11"/>
                <w:sz w:val="22"/>
                <w:szCs w:val="22"/>
              </w:rPr>
            </w:pPr>
            <w:r w:rsidRPr="00E24BE4">
              <w:rPr>
                <w:color w:val="1D1B11"/>
                <w:sz w:val="22"/>
                <w:szCs w:val="22"/>
              </w:rPr>
              <w:t>15,202</w:t>
            </w:r>
          </w:p>
        </w:tc>
      </w:tr>
      <w:tr w:rsidR="00F82CF7" w:rsidRPr="00E24BE4" w:rsidTr="00E24BE4">
        <w:trPr>
          <w:trHeight w:val="315"/>
        </w:trPr>
        <w:tc>
          <w:tcPr>
            <w:tcW w:w="477"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33</w:t>
            </w:r>
          </w:p>
        </w:tc>
        <w:tc>
          <w:tcPr>
            <w:tcW w:w="2678"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color w:val="1D1B11"/>
                <w:sz w:val="22"/>
                <w:szCs w:val="22"/>
              </w:rPr>
            </w:pPr>
            <w:r w:rsidRPr="00E24BE4">
              <w:rPr>
                <w:color w:val="1D1B11"/>
                <w:sz w:val="22"/>
                <w:szCs w:val="22"/>
              </w:rPr>
              <w:t>Sveķu speciālā internātpamatskola</w:t>
            </w:r>
          </w:p>
        </w:tc>
        <w:tc>
          <w:tcPr>
            <w:tcW w:w="1701"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color w:val="1D1B11"/>
                <w:sz w:val="22"/>
                <w:szCs w:val="22"/>
              </w:rPr>
            </w:pPr>
            <w:r w:rsidRPr="00E24BE4">
              <w:rPr>
                <w:color w:val="1D1B11"/>
                <w:sz w:val="22"/>
                <w:szCs w:val="22"/>
              </w:rPr>
              <w:t> </w:t>
            </w:r>
          </w:p>
        </w:tc>
        <w:tc>
          <w:tcPr>
            <w:tcW w:w="992"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E24BE4">
            <w:pPr>
              <w:jc w:val="right"/>
              <w:rPr>
                <w:color w:val="1D1B11"/>
                <w:sz w:val="22"/>
                <w:szCs w:val="22"/>
              </w:rPr>
            </w:pPr>
            <w:r w:rsidRPr="00E24BE4">
              <w:rPr>
                <w:color w:val="1D1B11"/>
                <w:sz w:val="22"/>
                <w:szCs w:val="22"/>
              </w:rPr>
              <w:t>2014</w:t>
            </w:r>
          </w:p>
        </w:tc>
        <w:tc>
          <w:tcPr>
            <w:tcW w:w="1985"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E24BE4">
            <w:pPr>
              <w:jc w:val="center"/>
              <w:rPr>
                <w:color w:val="1D1B11"/>
                <w:sz w:val="22"/>
                <w:szCs w:val="22"/>
              </w:rPr>
            </w:pPr>
            <w:r w:rsidRPr="00E24BE4">
              <w:rPr>
                <w:color w:val="1D1B11"/>
                <w:sz w:val="22"/>
                <w:szCs w:val="22"/>
              </w:rPr>
              <w:t>3,242</w:t>
            </w:r>
          </w:p>
        </w:tc>
        <w:tc>
          <w:tcPr>
            <w:tcW w:w="1833"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E24BE4">
            <w:pPr>
              <w:jc w:val="center"/>
              <w:rPr>
                <w:color w:val="1D1B11"/>
                <w:sz w:val="22"/>
                <w:szCs w:val="22"/>
              </w:rPr>
            </w:pPr>
            <w:r w:rsidRPr="00E24BE4">
              <w:rPr>
                <w:color w:val="1D1B11"/>
                <w:sz w:val="22"/>
                <w:szCs w:val="22"/>
              </w:rPr>
              <w:t>2,918</w:t>
            </w:r>
          </w:p>
        </w:tc>
      </w:tr>
      <w:tr w:rsidR="00F82CF7" w:rsidRPr="00E24BE4" w:rsidTr="00E24BE4">
        <w:trPr>
          <w:trHeight w:val="315"/>
        </w:trPr>
        <w:tc>
          <w:tcPr>
            <w:tcW w:w="477"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 </w:t>
            </w:r>
          </w:p>
        </w:tc>
        <w:tc>
          <w:tcPr>
            <w:tcW w:w="2678"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color w:val="1D1B11"/>
                <w:sz w:val="22"/>
                <w:szCs w:val="22"/>
              </w:rPr>
            </w:pPr>
            <w:r w:rsidRPr="00E24BE4">
              <w:rPr>
                <w:color w:val="1D1B11"/>
                <w:sz w:val="22"/>
                <w:szCs w:val="22"/>
              </w:rPr>
              <w:t> </w:t>
            </w:r>
          </w:p>
        </w:tc>
        <w:tc>
          <w:tcPr>
            <w:tcW w:w="1701"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color w:val="1D1B11"/>
                <w:sz w:val="22"/>
                <w:szCs w:val="22"/>
              </w:rPr>
            </w:pPr>
            <w:r w:rsidRPr="00E24BE4">
              <w:rPr>
                <w:color w:val="1D1B11"/>
                <w:sz w:val="22"/>
                <w:szCs w:val="22"/>
              </w:rPr>
              <w:t> </w:t>
            </w:r>
          </w:p>
        </w:tc>
        <w:tc>
          <w:tcPr>
            <w:tcW w:w="992"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E24BE4">
            <w:pPr>
              <w:jc w:val="right"/>
              <w:rPr>
                <w:color w:val="1D1B11"/>
                <w:sz w:val="22"/>
                <w:szCs w:val="22"/>
              </w:rPr>
            </w:pPr>
            <w:r w:rsidRPr="00E24BE4">
              <w:rPr>
                <w:color w:val="1D1B11"/>
                <w:sz w:val="22"/>
                <w:szCs w:val="22"/>
              </w:rPr>
              <w:t>2015</w:t>
            </w:r>
          </w:p>
        </w:tc>
        <w:tc>
          <w:tcPr>
            <w:tcW w:w="1985"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E24BE4">
            <w:pPr>
              <w:jc w:val="center"/>
              <w:rPr>
                <w:color w:val="1D1B11"/>
                <w:sz w:val="22"/>
                <w:szCs w:val="22"/>
              </w:rPr>
            </w:pPr>
            <w:r w:rsidRPr="00E24BE4">
              <w:rPr>
                <w:color w:val="1D1B11"/>
                <w:sz w:val="22"/>
                <w:szCs w:val="22"/>
              </w:rPr>
              <w:t>3,43</w:t>
            </w:r>
          </w:p>
        </w:tc>
        <w:tc>
          <w:tcPr>
            <w:tcW w:w="1833"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E24BE4">
            <w:pPr>
              <w:jc w:val="center"/>
              <w:rPr>
                <w:color w:val="1D1B11"/>
                <w:sz w:val="22"/>
                <w:szCs w:val="22"/>
              </w:rPr>
            </w:pPr>
            <w:r w:rsidRPr="00E24BE4">
              <w:rPr>
                <w:color w:val="1D1B11"/>
                <w:sz w:val="22"/>
                <w:szCs w:val="22"/>
              </w:rPr>
              <w:t>3,087</w:t>
            </w:r>
          </w:p>
        </w:tc>
      </w:tr>
      <w:tr w:rsidR="00F82CF7" w:rsidRPr="00E24BE4" w:rsidTr="00E24BE4">
        <w:trPr>
          <w:trHeight w:val="315"/>
        </w:trPr>
        <w:tc>
          <w:tcPr>
            <w:tcW w:w="477"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34</w:t>
            </w:r>
          </w:p>
        </w:tc>
        <w:tc>
          <w:tcPr>
            <w:tcW w:w="2678"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color w:val="1D1B11"/>
                <w:sz w:val="22"/>
                <w:szCs w:val="22"/>
              </w:rPr>
            </w:pPr>
            <w:r w:rsidRPr="00E24BE4">
              <w:rPr>
                <w:color w:val="1D1B11"/>
                <w:sz w:val="22"/>
                <w:szCs w:val="22"/>
              </w:rPr>
              <w:t>Gulbīša</w:t>
            </w:r>
            <w:proofErr w:type="gramStart"/>
            <w:r w:rsidRPr="00E24BE4">
              <w:rPr>
                <w:color w:val="1D1B11"/>
                <w:sz w:val="22"/>
                <w:szCs w:val="22"/>
              </w:rPr>
              <w:t xml:space="preserve">  </w:t>
            </w:r>
            <w:proofErr w:type="gramEnd"/>
            <w:r w:rsidRPr="00E24BE4">
              <w:rPr>
                <w:color w:val="1D1B11"/>
                <w:sz w:val="22"/>
                <w:szCs w:val="22"/>
              </w:rPr>
              <w:t>ŪSS</w:t>
            </w:r>
          </w:p>
        </w:tc>
        <w:tc>
          <w:tcPr>
            <w:tcW w:w="1701"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color w:val="1D1B11"/>
                <w:sz w:val="22"/>
                <w:szCs w:val="22"/>
              </w:rPr>
            </w:pPr>
            <w:r w:rsidRPr="00E24BE4">
              <w:rPr>
                <w:color w:val="1D1B11"/>
                <w:sz w:val="22"/>
                <w:szCs w:val="22"/>
              </w:rPr>
              <w:t> </w:t>
            </w:r>
          </w:p>
        </w:tc>
        <w:tc>
          <w:tcPr>
            <w:tcW w:w="992"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E24BE4">
            <w:pPr>
              <w:jc w:val="right"/>
              <w:rPr>
                <w:color w:val="1D1B11"/>
                <w:sz w:val="22"/>
                <w:szCs w:val="22"/>
              </w:rPr>
            </w:pPr>
            <w:r w:rsidRPr="00E24BE4">
              <w:rPr>
                <w:color w:val="1D1B11"/>
                <w:sz w:val="22"/>
                <w:szCs w:val="22"/>
              </w:rPr>
              <w:t>2014</w:t>
            </w:r>
          </w:p>
        </w:tc>
        <w:tc>
          <w:tcPr>
            <w:tcW w:w="1985"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E24BE4">
            <w:pPr>
              <w:jc w:val="center"/>
              <w:rPr>
                <w:color w:val="1D1B11"/>
                <w:sz w:val="22"/>
                <w:szCs w:val="22"/>
              </w:rPr>
            </w:pPr>
          </w:p>
        </w:tc>
        <w:tc>
          <w:tcPr>
            <w:tcW w:w="1833"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E24BE4">
            <w:pPr>
              <w:jc w:val="center"/>
              <w:rPr>
                <w:color w:val="1D1B11"/>
                <w:sz w:val="22"/>
                <w:szCs w:val="22"/>
              </w:rPr>
            </w:pPr>
          </w:p>
        </w:tc>
      </w:tr>
      <w:tr w:rsidR="00F82CF7" w:rsidRPr="00E24BE4" w:rsidTr="00E24BE4">
        <w:trPr>
          <w:trHeight w:val="315"/>
        </w:trPr>
        <w:tc>
          <w:tcPr>
            <w:tcW w:w="477"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 </w:t>
            </w:r>
          </w:p>
        </w:tc>
        <w:tc>
          <w:tcPr>
            <w:tcW w:w="2678"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color w:val="1D1B11"/>
                <w:sz w:val="22"/>
                <w:szCs w:val="22"/>
              </w:rPr>
            </w:pPr>
            <w:r w:rsidRPr="00E24BE4">
              <w:rPr>
                <w:color w:val="1D1B11"/>
                <w:sz w:val="22"/>
                <w:szCs w:val="22"/>
              </w:rPr>
              <w:t> </w:t>
            </w:r>
          </w:p>
        </w:tc>
        <w:tc>
          <w:tcPr>
            <w:tcW w:w="1701"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color w:val="1D1B11"/>
                <w:sz w:val="22"/>
                <w:szCs w:val="22"/>
              </w:rPr>
            </w:pPr>
            <w:r w:rsidRPr="00E24BE4">
              <w:rPr>
                <w:color w:val="1D1B11"/>
                <w:sz w:val="22"/>
                <w:szCs w:val="22"/>
              </w:rPr>
              <w:t> </w:t>
            </w:r>
          </w:p>
        </w:tc>
        <w:tc>
          <w:tcPr>
            <w:tcW w:w="992"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E24BE4">
            <w:pPr>
              <w:jc w:val="right"/>
              <w:rPr>
                <w:color w:val="1D1B11"/>
                <w:sz w:val="22"/>
                <w:szCs w:val="22"/>
              </w:rPr>
            </w:pPr>
            <w:r w:rsidRPr="00E24BE4">
              <w:rPr>
                <w:color w:val="1D1B11"/>
                <w:sz w:val="22"/>
                <w:szCs w:val="22"/>
              </w:rPr>
              <w:t>2015</w:t>
            </w:r>
          </w:p>
        </w:tc>
        <w:tc>
          <w:tcPr>
            <w:tcW w:w="1985"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E24BE4">
            <w:pPr>
              <w:jc w:val="center"/>
              <w:rPr>
                <w:color w:val="1D1B11"/>
                <w:sz w:val="22"/>
                <w:szCs w:val="22"/>
              </w:rPr>
            </w:pPr>
            <w:r w:rsidRPr="00E24BE4">
              <w:rPr>
                <w:color w:val="1D1B11"/>
                <w:sz w:val="22"/>
                <w:szCs w:val="22"/>
              </w:rPr>
              <w:t>2,862</w:t>
            </w:r>
          </w:p>
        </w:tc>
        <w:tc>
          <w:tcPr>
            <w:tcW w:w="1833"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E24BE4">
            <w:pPr>
              <w:jc w:val="center"/>
              <w:rPr>
                <w:color w:val="1D1B11"/>
                <w:sz w:val="22"/>
                <w:szCs w:val="22"/>
              </w:rPr>
            </w:pPr>
            <w:r w:rsidRPr="00E24BE4">
              <w:rPr>
                <w:color w:val="1D1B11"/>
                <w:sz w:val="22"/>
                <w:szCs w:val="22"/>
              </w:rPr>
              <w:t>2,144</w:t>
            </w:r>
          </w:p>
        </w:tc>
      </w:tr>
      <w:tr w:rsidR="00F82CF7" w:rsidRPr="00E24BE4" w:rsidTr="00E24BE4">
        <w:trPr>
          <w:trHeight w:val="315"/>
        </w:trPr>
        <w:tc>
          <w:tcPr>
            <w:tcW w:w="477"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 </w:t>
            </w:r>
          </w:p>
        </w:tc>
        <w:tc>
          <w:tcPr>
            <w:tcW w:w="2678"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b/>
                <w:bCs/>
                <w:color w:val="1D1B11"/>
                <w:sz w:val="22"/>
                <w:szCs w:val="22"/>
              </w:rPr>
            </w:pPr>
            <w:r w:rsidRPr="00E24BE4">
              <w:rPr>
                <w:b/>
                <w:bCs/>
                <w:color w:val="1D1B11"/>
                <w:sz w:val="22"/>
                <w:szCs w:val="22"/>
              </w:rPr>
              <w:t>Stradu</w:t>
            </w:r>
            <w:proofErr w:type="gramStart"/>
            <w:r w:rsidRPr="00E24BE4">
              <w:rPr>
                <w:b/>
                <w:bCs/>
                <w:color w:val="1D1B11"/>
                <w:sz w:val="22"/>
                <w:szCs w:val="22"/>
              </w:rPr>
              <w:t xml:space="preserve">  </w:t>
            </w:r>
            <w:proofErr w:type="gramEnd"/>
            <w:r w:rsidRPr="00E24BE4">
              <w:rPr>
                <w:b/>
                <w:bCs/>
                <w:color w:val="1D1B11"/>
                <w:sz w:val="22"/>
                <w:szCs w:val="22"/>
              </w:rPr>
              <w:t>pagasts</w:t>
            </w:r>
          </w:p>
        </w:tc>
        <w:tc>
          <w:tcPr>
            <w:tcW w:w="1701"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color w:val="1D1B11"/>
                <w:sz w:val="22"/>
                <w:szCs w:val="22"/>
              </w:rPr>
            </w:pPr>
            <w:r w:rsidRPr="00E24BE4">
              <w:rPr>
                <w:color w:val="1D1B11"/>
                <w:sz w:val="22"/>
                <w:szCs w:val="22"/>
              </w:rPr>
              <w:t> </w:t>
            </w:r>
          </w:p>
        </w:tc>
        <w:tc>
          <w:tcPr>
            <w:tcW w:w="992"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color w:val="1D1B11"/>
                <w:sz w:val="22"/>
                <w:szCs w:val="22"/>
              </w:rPr>
            </w:pPr>
            <w:r w:rsidRPr="00E24BE4">
              <w:rPr>
                <w:color w:val="1D1B11"/>
                <w:sz w:val="22"/>
                <w:szCs w:val="22"/>
              </w:rPr>
              <w:t> </w:t>
            </w:r>
          </w:p>
        </w:tc>
        <w:tc>
          <w:tcPr>
            <w:tcW w:w="1985"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E24BE4">
            <w:pPr>
              <w:jc w:val="center"/>
              <w:rPr>
                <w:color w:val="1D1B11"/>
                <w:sz w:val="22"/>
                <w:szCs w:val="22"/>
              </w:rPr>
            </w:pPr>
          </w:p>
        </w:tc>
        <w:tc>
          <w:tcPr>
            <w:tcW w:w="1833"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E24BE4">
            <w:pPr>
              <w:jc w:val="center"/>
              <w:rPr>
                <w:color w:val="1D1B11"/>
                <w:sz w:val="22"/>
                <w:szCs w:val="22"/>
              </w:rPr>
            </w:pPr>
          </w:p>
        </w:tc>
      </w:tr>
      <w:tr w:rsidR="00F82CF7" w:rsidRPr="00E24BE4" w:rsidTr="00E24BE4">
        <w:trPr>
          <w:trHeight w:val="315"/>
        </w:trPr>
        <w:tc>
          <w:tcPr>
            <w:tcW w:w="477"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 </w:t>
            </w:r>
          </w:p>
        </w:tc>
        <w:tc>
          <w:tcPr>
            <w:tcW w:w="2678"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color w:val="1D1B11"/>
                <w:sz w:val="22"/>
                <w:szCs w:val="22"/>
              </w:rPr>
            </w:pPr>
            <w:r w:rsidRPr="00E24BE4">
              <w:rPr>
                <w:color w:val="1D1B11"/>
                <w:sz w:val="22"/>
                <w:szCs w:val="22"/>
              </w:rPr>
              <w:t> </w:t>
            </w:r>
          </w:p>
        </w:tc>
        <w:tc>
          <w:tcPr>
            <w:tcW w:w="1701"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color w:val="1D1B11"/>
                <w:sz w:val="22"/>
                <w:szCs w:val="22"/>
              </w:rPr>
            </w:pPr>
            <w:r w:rsidRPr="00E24BE4">
              <w:rPr>
                <w:color w:val="1D1B11"/>
                <w:sz w:val="22"/>
                <w:szCs w:val="22"/>
              </w:rPr>
              <w:t> </w:t>
            </w:r>
          </w:p>
        </w:tc>
        <w:tc>
          <w:tcPr>
            <w:tcW w:w="992"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color w:val="1D1B11"/>
                <w:sz w:val="22"/>
                <w:szCs w:val="22"/>
              </w:rPr>
            </w:pPr>
            <w:r w:rsidRPr="00E24BE4">
              <w:rPr>
                <w:color w:val="1D1B11"/>
                <w:sz w:val="22"/>
                <w:szCs w:val="22"/>
              </w:rPr>
              <w:t> </w:t>
            </w:r>
          </w:p>
        </w:tc>
        <w:tc>
          <w:tcPr>
            <w:tcW w:w="1985"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E24BE4">
            <w:pPr>
              <w:jc w:val="center"/>
              <w:rPr>
                <w:color w:val="1D1B11"/>
                <w:sz w:val="22"/>
                <w:szCs w:val="22"/>
              </w:rPr>
            </w:pPr>
          </w:p>
        </w:tc>
        <w:tc>
          <w:tcPr>
            <w:tcW w:w="1833"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E24BE4">
            <w:pPr>
              <w:jc w:val="center"/>
              <w:rPr>
                <w:color w:val="1D1B11"/>
                <w:sz w:val="22"/>
                <w:szCs w:val="22"/>
              </w:rPr>
            </w:pPr>
          </w:p>
        </w:tc>
      </w:tr>
      <w:tr w:rsidR="00F82CF7" w:rsidRPr="00E24BE4" w:rsidTr="00E24BE4">
        <w:trPr>
          <w:trHeight w:val="315"/>
        </w:trPr>
        <w:tc>
          <w:tcPr>
            <w:tcW w:w="477"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35</w:t>
            </w:r>
          </w:p>
        </w:tc>
        <w:tc>
          <w:tcPr>
            <w:tcW w:w="2678"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color w:val="1D1B11"/>
                <w:sz w:val="22"/>
                <w:szCs w:val="22"/>
              </w:rPr>
            </w:pPr>
            <w:r w:rsidRPr="00E24BE4">
              <w:rPr>
                <w:color w:val="1D1B11"/>
                <w:sz w:val="22"/>
                <w:szCs w:val="22"/>
              </w:rPr>
              <w:t>Stradu pagasta Palienas ŪSS</w:t>
            </w:r>
          </w:p>
        </w:tc>
        <w:tc>
          <w:tcPr>
            <w:tcW w:w="1701"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color w:val="1D1B11"/>
                <w:sz w:val="22"/>
                <w:szCs w:val="22"/>
              </w:rPr>
            </w:pPr>
            <w:r w:rsidRPr="00E24BE4">
              <w:rPr>
                <w:color w:val="1D1B11"/>
                <w:sz w:val="22"/>
                <w:szCs w:val="22"/>
              </w:rPr>
              <w:t> </w:t>
            </w:r>
          </w:p>
        </w:tc>
        <w:tc>
          <w:tcPr>
            <w:tcW w:w="992"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E24BE4">
            <w:pPr>
              <w:jc w:val="right"/>
              <w:rPr>
                <w:color w:val="1D1B11"/>
                <w:sz w:val="22"/>
                <w:szCs w:val="22"/>
              </w:rPr>
            </w:pPr>
            <w:r w:rsidRPr="00E24BE4">
              <w:rPr>
                <w:color w:val="1D1B11"/>
                <w:sz w:val="22"/>
                <w:szCs w:val="22"/>
              </w:rPr>
              <w:t>2014</w:t>
            </w:r>
          </w:p>
        </w:tc>
        <w:tc>
          <w:tcPr>
            <w:tcW w:w="1985"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E24BE4">
            <w:pPr>
              <w:jc w:val="center"/>
              <w:rPr>
                <w:color w:val="1D1B11"/>
                <w:sz w:val="22"/>
                <w:szCs w:val="22"/>
              </w:rPr>
            </w:pPr>
            <w:r w:rsidRPr="00E24BE4">
              <w:rPr>
                <w:color w:val="1D1B11"/>
                <w:sz w:val="22"/>
                <w:szCs w:val="22"/>
              </w:rPr>
              <w:t>9,473</w:t>
            </w:r>
          </w:p>
        </w:tc>
        <w:tc>
          <w:tcPr>
            <w:tcW w:w="1833"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E24BE4">
            <w:pPr>
              <w:jc w:val="center"/>
              <w:rPr>
                <w:color w:val="1D1B11"/>
                <w:sz w:val="22"/>
                <w:szCs w:val="22"/>
              </w:rPr>
            </w:pPr>
            <w:r w:rsidRPr="00E24BE4">
              <w:rPr>
                <w:color w:val="1D1B11"/>
                <w:sz w:val="22"/>
                <w:szCs w:val="22"/>
              </w:rPr>
              <w:t>8,273</w:t>
            </w:r>
          </w:p>
        </w:tc>
      </w:tr>
      <w:tr w:rsidR="00F82CF7" w:rsidRPr="00E24BE4" w:rsidTr="00E24BE4">
        <w:trPr>
          <w:trHeight w:val="315"/>
        </w:trPr>
        <w:tc>
          <w:tcPr>
            <w:tcW w:w="477"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 </w:t>
            </w:r>
          </w:p>
        </w:tc>
        <w:tc>
          <w:tcPr>
            <w:tcW w:w="2678"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color w:val="1D1B11"/>
                <w:sz w:val="22"/>
                <w:szCs w:val="22"/>
              </w:rPr>
            </w:pPr>
            <w:r w:rsidRPr="00E24BE4">
              <w:rPr>
                <w:color w:val="1D1B11"/>
                <w:sz w:val="22"/>
                <w:szCs w:val="22"/>
              </w:rPr>
              <w:t> </w:t>
            </w:r>
          </w:p>
        </w:tc>
        <w:tc>
          <w:tcPr>
            <w:tcW w:w="1701"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color w:val="1D1B11"/>
                <w:sz w:val="22"/>
                <w:szCs w:val="22"/>
              </w:rPr>
            </w:pPr>
            <w:r w:rsidRPr="00E24BE4">
              <w:rPr>
                <w:color w:val="1D1B11"/>
                <w:sz w:val="22"/>
                <w:szCs w:val="22"/>
              </w:rPr>
              <w:t> </w:t>
            </w:r>
          </w:p>
        </w:tc>
        <w:tc>
          <w:tcPr>
            <w:tcW w:w="992"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E24BE4">
            <w:pPr>
              <w:jc w:val="right"/>
              <w:rPr>
                <w:color w:val="1D1B11"/>
                <w:sz w:val="22"/>
                <w:szCs w:val="22"/>
              </w:rPr>
            </w:pPr>
            <w:r w:rsidRPr="00E24BE4">
              <w:rPr>
                <w:color w:val="1D1B11"/>
                <w:sz w:val="22"/>
                <w:szCs w:val="22"/>
              </w:rPr>
              <w:t>2015</w:t>
            </w:r>
          </w:p>
        </w:tc>
        <w:tc>
          <w:tcPr>
            <w:tcW w:w="1985"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E24BE4">
            <w:pPr>
              <w:jc w:val="center"/>
              <w:rPr>
                <w:color w:val="1D1B11"/>
                <w:sz w:val="22"/>
                <w:szCs w:val="22"/>
              </w:rPr>
            </w:pPr>
            <w:r w:rsidRPr="00E24BE4">
              <w:rPr>
                <w:color w:val="1D1B11"/>
                <w:sz w:val="22"/>
                <w:szCs w:val="22"/>
              </w:rPr>
              <w:t>8,963</w:t>
            </w:r>
          </w:p>
        </w:tc>
        <w:tc>
          <w:tcPr>
            <w:tcW w:w="1833"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E24BE4">
            <w:pPr>
              <w:jc w:val="center"/>
              <w:rPr>
                <w:color w:val="1D1B11"/>
                <w:sz w:val="22"/>
                <w:szCs w:val="22"/>
              </w:rPr>
            </w:pPr>
            <w:r w:rsidRPr="00E24BE4">
              <w:rPr>
                <w:color w:val="1D1B11"/>
                <w:sz w:val="22"/>
                <w:szCs w:val="22"/>
              </w:rPr>
              <w:t>7,03</w:t>
            </w:r>
          </w:p>
        </w:tc>
      </w:tr>
      <w:tr w:rsidR="00F82CF7" w:rsidRPr="00E24BE4" w:rsidTr="00E24BE4">
        <w:trPr>
          <w:trHeight w:val="315"/>
        </w:trPr>
        <w:tc>
          <w:tcPr>
            <w:tcW w:w="477"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36</w:t>
            </w:r>
          </w:p>
        </w:tc>
        <w:tc>
          <w:tcPr>
            <w:tcW w:w="2678"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color w:val="1D1B11"/>
                <w:sz w:val="22"/>
                <w:szCs w:val="22"/>
              </w:rPr>
            </w:pPr>
            <w:r w:rsidRPr="00E24BE4">
              <w:rPr>
                <w:color w:val="1D1B11"/>
                <w:sz w:val="22"/>
                <w:szCs w:val="22"/>
              </w:rPr>
              <w:t xml:space="preserve"> ZS Dālderi </w:t>
            </w:r>
          </w:p>
        </w:tc>
        <w:tc>
          <w:tcPr>
            <w:tcW w:w="1701"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color w:val="1D1B11"/>
                <w:sz w:val="22"/>
                <w:szCs w:val="22"/>
              </w:rPr>
            </w:pPr>
            <w:r w:rsidRPr="00E24BE4">
              <w:rPr>
                <w:color w:val="1D1B11"/>
                <w:sz w:val="22"/>
                <w:szCs w:val="22"/>
              </w:rPr>
              <w:t> </w:t>
            </w:r>
          </w:p>
        </w:tc>
        <w:tc>
          <w:tcPr>
            <w:tcW w:w="992"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E24BE4">
            <w:pPr>
              <w:jc w:val="right"/>
              <w:rPr>
                <w:color w:val="1D1B11"/>
                <w:sz w:val="22"/>
                <w:szCs w:val="22"/>
              </w:rPr>
            </w:pPr>
            <w:r w:rsidRPr="00E24BE4">
              <w:rPr>
                <w:color w:val="1D1B11"/>
                <w:sz w:val="22"/>
                <w:szCs w:val="22"/>
              </w:rPr>
              <w:t>2014</w:t>
            </w:r>
          </w:p>
        </w:tc>
        <w:tc>
          <w:tcPr>
            <w:tcW w:w="1985"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E24BE4">
            <w:pPr>
              <w:jc w:val="center"/>
              <w:rPr>
                <w:color w:val="1D1B11"/>
                <w:sz w:val="22"/>
                <w:szCs w:val="22"/>
              </w:rPr>
            </w:pPr>
            <w:r w:rsidRPr="00E24BE4">
              <w:rPr>
                <w:color w:val="1D1B11"/>
                <w:sz w:val="22"/>
                <w:szCs w:val="22"/>
              </w:rPr>
              <w:t>6,938</w:t>
            </w:r>
          </w:p>
        </w:tc>
        <w:tc>
          <w:tcPr>
            <w:tcW w:w="1833"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E24BE4">
            <w:pPr>
              <w:jc w:val="center"/>
              <w:rPr>
                <w:color w:val="1D1B11"/>
                <w:sz w:val="22"/>
                <w:szCs w:val="22"/>
              </w:rPr>
            </w:pPr>
          </w:p>
        </w:tc>
      </w:tr>
      <w:tr w:rsidR="00F82CF7" w:rsidRPr="00E24BE4" w:rsidTr="00E24BE4">
        <w:trPr>
          <w:trHeight w:val="315"/>
        </w:trPr>
        <w:tc>
          <w:tcPr>
            <w:tcW w:w="477"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 </w:t>
            </w:r>
          </w:p>
        </w:tc>
        <w:tc>
          <w:tcPr>
            <w:tcW w:w="2678"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color w:val="1D1B11"/>
                <w:sz w:val="22"/>
                <w:szCs w:val="22"/>
              </w:rPr>
            </w:pPr>
            <w:r w:rsidRPr="00E24BE4">
              <w:rPr>
                <w:color w:val="1D1B11"/>
                <w:sz w:val="22"/>
                <w:szCs w:val="22"/>
              </w:rPr>
              <w:t> </w:t>
            </w:r>
          </w:p>
        </w:tc>
        <w:tc>
          <w:tcPr>
            <w:tcW w:w="1701"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color w:val="1D1B11"/>
                <w:sz w:val="22"/>
                <w:szCs w:val="22"/>
              </w:rPr>
            </w:pPr>
            <w:r w:rsidRPr="00E24BE4">
              <w:rPr>
                <w:color w:val="1D1B11"/>
                <w:sz w:val="22"/>
                <w:szCs w:val="22"/>
              </w:rPr>
              <w:t> </w:t>
            </w:r>
          </w:p>
        </w:tc>
        <w:tc>
          <w:tcPr>
            <w:tcW w:w="992"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E24BE4">
            <w:pPr>
              <w:jc w:val="right"/>
              <w:rPr>
                <w:color w:val="1D1B11"/>
                <w:sz w:val="22"/>
                <w:szCs w:val="22"/>
              </w:rPr>
            </w:pPr>
            <w:r w:rsidRPr="00E24BE4">
              <w:rPr>
                <w:color w:val="1D1B11"/>
                <w:sz w:val="22"/>
                <w:szCs w:val="22"/>
              </w:rPr>
              <w:t>2015</w:t>
            </w:r>
          </w:p>
        </w:tc>
        <w:tc>
          <w:tcPr>
            <w:tcW w:w="1985"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E24BE4">
            <w:pPr>
              <w:jc w:val="center"/>
              <w:rPr>
                <w:color w:val="1D1B11"/>
                <w:sz w:val="22"/>
                <w:szCs w:val="22"/>
              </w:rPr>
            </w:pPr>
            <w:r w:rsidRPr="00E24BE4">
              <w:rPr>
                <w:color w:val="1D1B11"/>
                <w:sz w:val="22"/>
                <w:szCs w:val="22"/>
              </w:rPr>
              <w:t>8,644</w:t>
            </w:r>
          </w:p>
        </w:tc>
        <w:tc>
          <w:tcPr>
            <w:tcW w:w="1833"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E24BE4">
            <w:pPr>
              <w:jc w:val="center"/>
              <w:rPr>
                <w:color w:val="1D1B11"/>
                <w:sz w:val="22"/>
                <w:szCs w:val="22"/>
              </w:rPr>
            </w:pPr>
          </w:p>
        </w:tc>
      </w:tr>
      <w:tr w:rsidR="00F82CF7" w:rsidRPr="00E24BE4" w:rsidTr="00E24BE4">
        <w:trPr>
          <w:trHeight w:val="315"/>
        </w:trPr>
        <w:tc>
          <w:tcPr>
            <w:tcW w:w="477"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37</w:t>
            </w:r>
          </w:p>
        </w:tc>
        <w:tc>
          <w:tcPr>
            <w:tcW w:w="2678"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color w:val="1D1B11"/>
                <w:sz w:val="22"/>
                <w:szCs w:val="22"/>
              </w:rPr>
            </w:pPr>
            <w:r w:rsidRPr="00E24BE4">
              <w:rPr>
                <w:color w:val="1D1B11"/>
                <w:sz w:val="22"/>
                <w:szCs w:val="22"/>
              </w:rPr>
              <w:t>Gulbenes Energo</w:t>
            </w:r>
            <w:proofErr w:type="gramStart"/>
            <w:r w:rsidRPr="00E24BE4">
              <w:rPr>
                <w:color w:val="1D1B11"/>
                <w:sz w:val="22"/>
                <w:szCs w:val="22"/>
              </w:rPr>
              <w:t xml:space="preserve">  </w:t>
            </w:r>
            <w:proofErr w:type="gramEnd"/>
          </w:p>
        </w:tc>
        <w:tc>
          <w:tcPr>
            <w:tcW w:w="1701"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color w:val="1D1B11"/>
                <w:sz w:val="22"/>
                <w:szCs w:val="22"/>
              </w:rPr>
            </w:pPr>
            <w:r w:rsidRPr="00E24BE4">
              <w:rPr>
                <w:color w:val="1D1B11"/>
                <w:sz w:val="22"/>
                <w:szCs w:val="22"/>
              </w:rPr>
              <w:t> </w:t>
            </w:r>
          </w:p>
        </w:tc>
        <w:tc>
          <w:tcPr>
            <w:tcW w:w="992"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E24BE4">
            <w:pPr>
              <w:jc w:val="right"/>
              <w:rPr>
                <w:color w:val="1D1B11"/>
                <w:sz w:val="22"/>
                <w:szCs w:val="22"/>
              </w:rPr>
            </w:pPr>
            <w:r w:rsidRPr="00E24BE4">
              <w:rPr>
                <w:color w:val="1D1B11"/>
                <w:sz w:val="22"/>
                <w:szCs w:val="22"/>
              </w:rPr>
              <w:t>2014</w:t>
            </w:r>
          </w:p>
        </w:tc>
        <w:tc>
          <w:tcPr>
            <w:tcW w:w="1985"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E24BE4">
            <w:pPr>
              <w:jc w:val="center"/>
              <w:rPr>
                <w:color w:val="1D1B11"/>
                <w:sz w:val="22"/>
                <w:szCs w:val="22"/>
              </w:rPr>
            </w:pPr>
            <w:r w:rsidRPr="00E24BE4">
              <w:rPr>
                <w:color w:val="1D1B11"/>
                <w:sz w:val="22"/>
                <w:szCs w:val="22"/>
              </w:rPr>
              <w:t>18,993</w:t>
            </w:r>
          </w:p>
        </w:tc>
        <w:tc>
          <w:tcPr>
            <w:tcW w:w="1833"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E24BE4">
            <w:pPr>
              <w:jc w:val="center"/>
              <w:rPr>
                <w:color w:val="1D1B11"/>
                <w:sz w:val="22"/>
                <w:szCs w:val="22"/>
              </w:rPr>
            </w:pPr>
            <w:r w:rsidRPr="00E24BE4">
              <w:rPr>
                <w:color w:val="1D1B11"/>
                <w:sz w:val="22"/>
                <w:szCs w:val="22"/>
              </w:rPr>
              <w:t>17,093</w:t>
            </w:r>
          </w:p>
        </w:tc>
      </w:tr>
      <w:tr w:rsidR="00F82CF7" w:rsidRPr="00E24BE4" w:rsidTr="00E24BE4">
        <w:trPr>
          <w:trHeight w:val="315"/>
        </w:trPr>
        <w:tc>
          <w:tcPr>
            <w:tcW w:w="477"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 </w:t>
            </w:r>
          </w:p>
        </w:tc>
        <w:tc>
          <w:tcPr>
            <w:tcW w:w="2678"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color w:val="1D1B11"/>
                <w:sz w:val="22"/>
                <w:szCs w:val="22"/>
              </w:rPr>
            </w:pPr>
            <w:r w:rsidRPr="00E24BE4">
              <w:rPr>
                <w:color w:val="1D1B11"/>
                <w:sz w:val="22"/>
                <w:szCs w:val="22"/>
              </w:rPr>
              <w:t> </w:t>
            </w:r>
          </w:p>
        </w:tc>
        <w:tc>
          <w:tcPr>
            <w:tcW w:w="1701"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color w:val="1D1B11"/>
                <w:sz w:val="22"/>
                <w:szCs w:val="22"/>
              </w:rPr>
            </w:pPr>
            <w:r w:rsidRPr="00E24BE4">
              <w:rPr>
                <w:color w:val="1D1B11"/>
                <w:sz w:val="22"/>
                <w:szCs w:val="22"/>
              </w:rPr>
              <w:t> </w:t>
            </w:r>
          </w:p>
        </w:tc>
        <w:tc>
          <w:tcPr>
            <w:tcW w:w="992"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E24BE4">
            <w:pPr>
              <w:jc w:val="right"/>
              <w:rPr>
                <w:color w:val="1D1B11"/>
                <w:sz w:val="22"/>
                <w:szCs w:val="22"/>
              </w:rPr>
            </w:pPr>
            <w:r w:rsidRPr="00E24BE4">
              <w:rPr>
                <w:color w:val="1D1B11"/>
                <w:sz w:val="22"/>
                <w:szCs w:val="22"/>
              </w:rPr>
              <w:t>2015</w:t>
            </w:r>
          </w:p>
        </w:tc>
        <w:tc>
          <w:tcPr>
            <w:tcW w:w="1985"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E24BE4">
            <w:pPr>
              <w:jc w:val="center"/>
              <w:rPr>
                <w:color w:val="1D1B11"/>
                <w:sz w:val="22"/>
                <w:szCs w:val="22"/>
              </w:rPr>
            </w:pPr>
            <w:r w:rsidRPr="00E24BE4">
              <w:rPr>
                <w:color w:val="1D1B11"/>
                <w:sz w:val="22"/>
                <w:szCs w:val="22"/>
              </w:rPr>
              <w:t>16,36</w:t>
            </w:r>
          </w:p>
        </w:tc>
        <w:tc>
          <w:tcPr>
            <w:tcW w:w="1833"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E24BE4">
            <w:pPr>
              <w:jc w:val="center"/>
              <w:rPr>
                <w:color w:val="1D1B11"/>
                <w:sz w:val="22"/>
                <w:szCs w:val="22"/>
              </w:rPr>
            </w:pPr>
            <w:r w:rsidRPr="00E24BE4">
              <w:rPr>
                <w:color w:val="1D1B11"/>
                <w:sz w:val="22"/>
                <w:szCs w:val="22"/>
              </w:rPr>
              <w:t>14,723</w:t>
            </w:r>
          </w:p>
        </w:tc>
      </w:tr>
      <w:tr w:rsidR="00F82CF7" w:rsidRPr="00E24BE4" w:rsidTr="00E24BE4">
        <w:trPr>
          <w:trHeight w:val="315"/>
        </w:trPr>
        <w:tc>
          <w:tcPr>
            <w:tcW w:w="477"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38</w:t>
            </w:r>
          </w:p>
        </w:tc>
        <w:tc>
          <w:tcPr>
            <w:tcW w:w="2678"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color w:val="1D1B11"/>
                <w:sz w:val="22"/>
                <w:szCs w:val="22"/>
              </w:rPr>
            </w:pPr>
            <w:r w:rsidRPr="00E24BE4">
              <w:rPr>
                <w:color w:val="1D1B11"/>
                <w:sz w:val="22"/>
                <w:szCs w:val="22"/>
              </w:rPr>
              <w:t>LPKS Māršava</w:t>
            </w:r>
          </w:p>
        </w:tc>
        <w:tc>
          <w:tcPr>
            <w:tcW w:w="1701"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color w:val="1D1B11"/>
                <w:sz w:val="22"/>
                <w:szCs w:val="22"/>
              </w:rPr>
            </w:pPr>
            <w:r w:rsidRPr="00E24BE4">
              <w:rPr>
                <w:color w:val="1D1B11"/>
                <w:sz w:val="22"/>
                <w:szCs w:val="22"/>
              </w:rPr>
              <w:t> </w:t>
            </w:r>
          </w:p>
        </w:tc>
        <w:tc>
          <w:tcPr>
            <w:tcW w:w="992"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E24BE4">
            <w:pPr>
              <w:jc w:val="right"/>
              <w:rPr>
                <w:color w:val="1D1B11"/>
                <w:sz w:val="22"/>
                <w:szCs w:val="22"/>
              </w:rPr>
            </w:pPr>
            <w:r w:rsidRPr="00E24BE4">
              <w:rPr>
                <w:color w:val="1D1B11"/>
                <w:sz w:val="22"/>
                <w:szCs w:val="22"/>
              </w:rPr>
              <w:t>2014</w:t>
            </w:r>
          </w:p>
        </w:tc>
        <w:tc>
          <w:tcPr>
            <w:tcW w:w="1985"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E24BE4">
            <w:pPr>
              <w:jc w:val="center"/>
              <w:rPr>
                <w:color w:val="1D1B11"/>
                <w:sz w:val="22"/>
                <w:szCs w:val="22"/>
              </w:rPr>
            </w:pPr>
            <w:r w:rsidRPr="00E24BE4">
              <w:rPr>
                <w:color w:val="1D1B11"/>
                <w:sz w:val="22"/>
                <w:szCs w:val="22"/>
              </w:rPr>
              <w:t>1,584</w:t>
            </w:r>
          </w:p>
        </w:tc>
        <w:tc>
          <w:tcPr>
            <w:tcW w:w="1833"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E24BE4">
            <w:pPr>
              <w:jc w:val="center"/>
              <w:rPr>
                <w:color w:val="1D1B11"/>
                <w:sz w:val="22"/>
                <w:szCs w:val="22"/>
              </w:rPr>
            </w:pPr>
            <w:r w:rsidRPr="00E24BE4">
              <w:rPr>
                <w:color w:val="1D1B11"/>
                <w:sz w:val="22"/>
                <w:szCs w:val="22"/>
              </w:rPr>
              <w:t>1,584</w:t>
            </w:r>
          </w:p>
        </w:tc>
      </w:tr>
      <w:tr w:rsidR="00F82CF7" w:rsidRPr="00E24BE4" w:rsidTr="00E24BE4">
        <w:trPr>
          <w:trHeight w:val="315"/>
        </w:trPr>
        <w:tc>
          <w:tcPr>
            <w:tcW w:w="477"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 </w:t>
            </w:r>
          </w:p>
        </w:tc>
        <w:tc>
          <w:tcPr>
            <w:tcW w:w="2678"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color w:val="1D1B11"/>
                <w:sz w:val="22"/>
                <w:szCs w:val="22"/>
              </w:rPr>
            </w:pPr>
            <w:r w:rsidRPr="00E24BE4">
              <w:rPr>
                <w:color w:val="1D1B11"/>
                <w:sz w:val="22"/>
                <w:szCs w:val="22"/>
              </w:rPr>
              <w:t> </w:t>
            </w:r>
          </w:p>
        </w:tc>
        <w:tc>
          <w:tcPr>
            <w:tcW w:w="1701"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color w:val="1D1B11"/>
                <w:sz w:val="22"/>
                <w:szCs w:val="22"/>
              </w:rPr>
            </w:pPr>
            <w:r w:rsidRPr="00E24BE4">
              <w:rPr>
                <w:color w:val="1D1B11"/>
                <w:sz w:val="22"/>
                <w:szCs w:val="22"/>
              </w:rPr>
              <w:t> </w:t>
            </w:r>
          </w:p>
        </w:tc>
        <w:tc>
          <w:tcPr>
            <w:tcW w:w="992"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E24BE4">
            <w:pPr>
              <w:jc w:val="right"/>
              <w:rPr>
                <w:color w:val="1D1B11"/>
                <w:sz w:val="22"/>
                <w:szCs w:val="22"/>
              </w:rPr>
            </w:pPr>
            <w:r w:rsidRPr="00E24BE4">
              <w:rPr>
                <w:color w:val="1D1B11"/>
                <w:sz w:val="22"/>
                <w:szCs w:val="22"/>
              </w:rPr>
              <w:t>2015</w:t>
            </w:r>
          </w:p>
        </w:tc>
        <w:tc>
          <w:tcPr>
            <w:tcW w:w="1985"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E24BE4">
            <w:pPr>
              <w:jc w:val="center"/>
              <w:rPr>
                <w:color w:val="1D1B11"/>
                <w:sz w:val="22"/>
                <w:szCs w:val="22"/>
              </w:rPr>
            </w:pPr>
            <w:r w:rsidRPr="00E24BE4">
              <w:rPr>
                <w:color w:val="1D1B11"/>
                <w:sz w:val="22"/>
                <w:szCs w:val="22"/>
              </w:rPr>
              <w:t>1,852</w:t>
            </w:r>
          </w:p>
        </w:tc>
        <w:tc>
          <w:tcPr>
            <w:tcW w:w="1833"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E24BE4">
            <w:pPr>
              <w:jc w:val="center"/>
              <w:rPr>
                <w:color w:val="1D1B11"/>
                <w:sz w:val="22"/>
                <w:szCs w:val="22"/>
              </w:rPr>
            </w:pPr>
            <w:r w:rsidRPr="00E24BE4">
              <w:rPr>
                <w:color w:val="1D1B11"/>
                <w:sz w:val="22"/>
                <w:szCs w:val="22"/>
              </w:rPr>
              <w:t>1,852</w:t>
            </w:r>
          </w:p>
        </w:tc>
      </w:tr>
      <w:tr w:rsidR="00F82CF7" w:rsidRPr="00E24BE4" w:rsidTr="00E24BE4">
        <w:trPr>
          <w:trHeight w:val="315"/>
        </w:trPr>
        <w:tc>
          <w:tcPr>
            <w:tcW w:w="477"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 </w:t>
            </w:r>
          </w:p>
        </w:tc>
        <w:tc>
          <w:tcPr>
            <w:tcW w:w="2678"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b/>
                <w:bCs/>
                <w:color w:val="1D1B11"/>
                <w:sz w:val="22"/>
                <w:szCs w:val="22"/>
              </w:rPr>
            </w:pPr>
            <w:r w:rsidRPr="00E24BE4">
              <w:rPr>
                <w:b/>
                <w:bCs/>
                <w:color w:val="1D1B11"/>
                <w:sz w:val="22"/>
                <w:szCs w:val="22"/>
              </w:rPr>
              <w:t>Tirzas pagasts</w:t>
            </w:r>
          </w:p>
          <w:p w:rsidR="00F82CF7" w:rsidRPr="00E24BE4" w:rsidRDefault="00F82CF7" w:rsidP="009604AF">
            <w:pPr>
              <w:rPr>
                <w:b/>
                <w:bCs/>
                <w:color w:val="1D1B11"/>
                <w:sz w:val="22"/>
                <w:szCs w:val="22"/>
              </w:rPr>
            </w:pPr>
          </w:p>
        </w:tc>
        <w:tc>
          <w:tcPr>
            <w:tcW w:w="1701"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color w:val="1D1B11"/>
                <w:sz w:val="22"/>
                <w:szCs w:val="22"/>
              </w:rPr>
            </w:pPr>
            <w:r w:rsidRPr="00E24BE4">
              <w:rPr>
                <w:color w:val="1D1B11"/>
                <w:sz w:val="22"/>
                <w:szCs w:val="22"/>
              </w:rPr>
              <w:t> </w:t>
            </w:r>
          </w:p>
        </w:tc>
        <w:tc>
          <w:tcPr>
            <w:tcW w:w="992"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color w:val="1D1B11"/>
                <w:sz w:val="22"/>
                <w:szCs w:val="22"/>
              </w:rPr>
            </w:pPr>
            <w:r w:rsidRPr="00E24BE4">
              <w:rPr>
                <w:color w:val="1D1B11"/>
                <w:sz w:val="22"/>
                <w:szCs w:val="22"/>
              </w:rPr>
              <w:t> </w:t>
            </w:r>
          </w:p>
        </w:tc>
        <w:tc>
          <w:tcPr>
            <w:tcW w:w="1985"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E24BE4">
            <w:pPr>
              <w:jc w:val="center"/>
              <w:rPr>
                <w:color w:val="1D1B11"/>
                <w:sz w:val="22"/>
                <w:szCs w:val="22"/>
              </w:rPr>
            </w:pPr>
          </w:p>
        </w:tc>
        <w:tc>
          <w:tcPr>
            <w:tcW w:w="1833"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E24BE4">
            <w:pPr>
              <w:jc w:val="center"/>
              <w:rPr>
                <w:color w:val="1D1B11"/>
                <w:sz w:val="22"/>
                <w:szCs w:val="22"/>
              </w:rPr>
            </w:pPr>
          </w:p>
        </w:tc>
      </w:tr>
      <w:tr w:rsidR="00F82CF7" w:rsidRPr="00E24BE4" w:rsidTr="00E24BE4">
        <w:trPr>
          <w:trHeight w:val="315"/>
        </w:trPr>
        <w:tc>
          <w:tcPr>
            <w:tcW w:w="477"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39</w:t>
            </w:r>
          </w:p>
        </w:tc>
        <w:tc>
          <w:tcPr>
            <w:tcW w:w="2678"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color w:val="1D1B11"/>
                <w:sz w:val="22"/>
                <w:szCs w:val="22"/>
              </w:rPr>
            </w:pPr>
            <w:r w:rsidRPr="00E24BE4">
              <w:rPr>
                <w:color w:val="1D1B11"/>
                <w:sz w:val="22"/>
                <w:szCs w:val="22"/>
              </w:rPr>
              <w:t>Tirzas</w:t>
            </w:r>
            <w:proofErr w:type="gramStart"/>
            <w:r w:rsidRPr="00E24BE4">
              <w:rPr>
                <w:color w:val="1D1B11"/>
                <w:sz w:val="22"/>
                <w:szCs w:val="22"/>
              </w:rPr>
              <w:t xml:space="preserve">  </w:t>
            </w:r>
            <w:proofErr w:type="gramEnd"/>
            <w:r w:rsidRPr="00E24BE4">
              <w:rPr>
                <w:color w:val="1D1B11"/>
                <w:sz w:val="22"/>
                <w:szCs w:val="22"/>
              </w:rPr>
              <w:t>ŪSS</w:t>
            </w:r>
          </w:p>
        </w:tc>
        <w:tc>
          <w:tcPr>
            <w:tcW w:w="1701"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color w:val="1D1B11"/>
                <w:sz w:val="22"/>
                <w:szCs w:val="22"/>
              </w:rPr>
            </w:pPr>
            <w:r w:rsidRPr="00E24BE4">
              <w:rPr>
                <w:color w:val="1D1B11"/>
                <w:sz w:val="22"/>
                <w:szCs w:val="22"/>
              </w:rPr>
              <w:t> </w:t>
            </w:r>
          </w:p>
        </w:tc>
        <w:tc>
          <w:tcPr>
            <w:tcW w:w="992"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E24BE4">
            <w:pPr>
              <w:jc w:val="right"/>
              <w:rPr>
                <w:color w:val="1D1B11"/>
                <w:sz w:val="22"/>
                <w:szCs w:val="22"/>
              </w:rPr>
            </w:pPr>
            <w:r w:rsidRPr="00E24BE4">
              <w:rPr>
                <w:color w:val="1D1B11"/>
                <w:sz w:val="22"/>
                <w:szCs w:val="22"/>
              </w:rPr>
              <w:t>2014</w:t>
            </w:r>
          </w:p>
        </w:tc>
        <w:tc>
          <w:tcPr>
            <w:tcW w:w="1985"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E24BE4">
            <w:pPr>
              <w:jc w:val="center"/>
              <w:rPr>
                <w:color w:val="1D1B11"/>
                <w:sz w:val="22"/>
                <w:szCs w:val="22"/>
              </w:rPr>
            </w:pPr>
            <w:r w:rsidRPr="00E24BE4">
              <w:rPr>
                <w:color w:val="1D1B11"/>
                <w:sz w:val="22"/>
                <w:szCs w:val="22"/>
              </w:rPr>
              <w:t>6,982</w:t>
            </w:r>
          </w:p>
        </w:tc>
        <w:tc>
          <w:tcPr>
            <w:tcW w:w="1833"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E24BE4">
            <w:pPr>
              <w:jc w:val="center"/>
              <w:rPr>
                <w:color w:val="1D1B11"/>
                <w:sz w:val="22"/>
                <w:szCs w:val="22"/>
              </w:rPr>
            </w:pPr>
          </w:p>
        </w:tc>
      </w:tr>
      <w:tr w:rsidR="00F82CF7" w:rsidRPr="00E24BE4" w:rsidTr="00E24BE4">
        <w:trPr>
          <w:trHeight w:val="315"/>
        </w:trPr>
        <w:tc>
          <w:tcPr>
            <w:tcW w:w="477"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 </w:t>
            </w:r>
          </w:p>
        </w:tc>
        <w:tc>
          <w:tcPr>
            <w:tcW w:w="2678"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color w:val="1D1B11"/>
                <w:sz w:val="22"/>
                <w:szCs w:val="22"/>
              </w:rPr>
            </w:pPr>
            <w:r w:rsidRPr="00E24BE4">
              <w:rPr>
                <w:color w:val="1D1B11"/>
                <w:sz w:val="22"/>
                <w:szCs w:val="22"/>
              </w:rPr>
              <w:t> </w:t>
            </w:r>
          </w:p>
        </w:tc>
        <w:tc>
          <w:tcPr>
            <w:tcW w:w="1701"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color w:val="1D1B11"/>
                <w:sz w:val="22"/>
                <w:szCs w:val="22"/>
              </w:rPr>
            </w:pPr>
            <w:r w:rsidRPr="00E24BE4">
              <w:rPr>
                <w:color w:val="1D1B11"/>
                <w:sz w:val="22"/>
                <w:szCs w:val="22"/>
              </w:rPr>
              <w:t> </w:t>
            </w:r>
          </w:p>
        </w:tc>
        <w:tc>
          <w:tcPr>
            <w:tcW w:w="992"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E24BE4">
            <w:pPr>
              <w:jc w:val="right"/>
              <w:rPr>
                <w:color w:val="1D1B11"/>
                <w:sz w:val="22"/>
                <w:szCs w:val="22"/>
              </w:rPr>
            </w:pPr>
            <w:r w:rsidRPr="00E24BE4">
              <w:rPr>
                <w:color w:val="1D1B11"/>
                <w:sz w:val="22"/>
                <w:szCs w:val="22"/>
              </w:rPr>
              <w:t>2015</w:t>
            </w:r>
          </w:p>
        </w:tc>
        <w:tc>
          <w:tcPr>
            <w:tcW w:w="1985"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E24BE4">
            <w:pPr>
              <w:jc w:val="center"/>
              <w:rPr>
                <w:color w:val="1D1B11"/>
                <w:sz w:val="22"/>
                <w:szCs w:val="22"/>
              </w:rPr>
            </w:pPr>
            <w:r w:rsidRPr="00E24BE4">
              <w:rPr>
                <w:color w:val="1D1B11"/>
                <w:sz w:val="22"/>
                <w:szCs w:val="22"/>
              </w:rPr>
              <w:t>5,132</w:t>
            </w:r>
          </w:p>
        </w:tc>
        <w:tc>
          <w:tcPr>
            <w:tcW w:w="1833"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E24BE4">
            <w:pPr>
              <w:jc w:val="center"/>
              <w:rPr>
                <w:color w:val="1D1B11"/>
                <w:sz w:val="22"/>
                <w:szCs w:val="22"/>
              </w:rPr>
            </w:pPr>
            <w:r w:rsidRPr="00E24BE4">
              <w:rPr>
                <w:color w:val="1D1B11"/>
                <w:sz w:val="22"/>
                <w:szCs w:val="22"/>
              </w:rPr>
              <w:t>5,057</w:t>
            </w:r>
          </w:p>
        </w:tc>
      </w:tr>
      <w:tr w:rsidR="00F82CF7" w:rsidRPr="00E24BE4" w:rsidTr="00E24BE4">
        <w:trPr>
          <w:trHeight w:val="315"/>
        </w:trPr>
        <w:tc>
          <w:tcPr>
            <w:tcW w:w="477"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40</w:t>
            </w:r>
          </w:p>
        </w:tc>
        <w:tc>
          <w:tcPr>
            <w:tcW w:w="2678"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color w:val="1D1B11"/>
                <w:sz w:val="22"/>
                <w:szCs w:val="22"/>
              </w:rPr>
            </w:pPr>
            <w:r w:rsidRPr="00E24BE4">
              <w:rPr>
                <w:color w:val="1D1B11"/>
                <w:sz w:val="22"/>
                <w:szCs w:val="22"/>
              </w:rPr>
              <w:t>Tirzas pamatskola</w:t>
            </w:r>
          </w:p>
        </w:tc>
        <w:tc>
          <w:tcPr>
            <w:tcW w:w="1701"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color w:val="1D1B11"/>
                <w:sz w:val="22"/>
                <w:szCs w:val="22"/>
              </w:rPr>
            </w:pPr>
            <w:r w:rsidRPr="00E24BE4">
              <w:rPr>
                <w:color w:val="1D1B11"/>
                <w:sz w:val="22"/>
                <w:szCs w:val="22"/>
              </w:rPr>
              <w:t> </w:t>
            </w:r>
          </w:p>
        </w:tc>
        <w:tc>
          <w:tcPr>
            <w:tcW w:w="992"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E24BE4">
            <w:pPr>
              <w:jc w:val="right"/>
              <w:rPr>
                <w:color w:val="1D1B11"/>
                <w:sz w:val="22"/>
                <w:szCs w:val="22"/>
              </w:rPr>
            </w:pPr>
            <w:r w:rsidRPr="00E24BE4">
              <w:rPr>
                <w:color w:val="1D1B11"/>
                <w:sz w:val="22"/>
                <w:szCs w:val="22"/>
              </w:rPr>
              <w:t>2014</w:t>
            </w:r>
          </w:p>
        </w:tc>
        <w:tc>
          <w:tcPr>
            <w:tcW w:w="1985"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E24BE4">
            <w:pPr>
              <w:jc w:val="center"/>
              <w:rPr>
                <w:color w:val="1D1B11"/>
                <w:sz w:val="22"/>
                <w:szCs w:val="22"/>
              </w:rPr>
            </w:pPr>
            <w:r w:rsidRPr="00E24BE4">
              <w:rPr>
                <w:color w:val="1D1B11"/>
                <w:sz w:val="22"/>
                <w:szCs w:val="22"/>
              </w:rPr>
              <w:t>0,99</w:t>
            </w:r>
          </w:p>
        </w:tc>
        <w:tc>
          <w:tcPr>
            <w:tcW w:w="1833"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E24BE4">
            <w:pPr>
              <w:jc w:val="center"/>
              <w:rPr>
                <w:color w:val="1D1B11"/>
                <w:sz w:val="22"/>
                <w:szCs w:val="22"/>
              </w:rPr>
            </w:pPr>
            <w:r w:rsidRPr="00E24BE4">
              <w:rPr>
                <w:color w:val="1D1B11"/>
                <w:sz w:val="22"/>
                <w:szCs w:val="22"/>
              </w:rPr>
              <w:t>1,25</w:t>
            </w:r>
          </w:p>
        </w:tc>
      </w:tr>
      <w:tr w:rsidR="00F82CF7" w:rsidRPr="00E24BE4" w:rsidTr="00E24BE4">
        <w:trPr>
          <w:trHeight w:val="315"/>
        </w:trPr>
        <w:tc>
          <w:tcPr>
            <w:tcW w:w="477"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 </w:t>
            </w:r>
          </w:p>
        </w:tc>
        <w:tc>
          <w:tcPr>
            <w:tcW w:w="2678"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color w:val="1D1B11"/>
                <w:sz w:val="22"/>
                <w:szCs w:val="22"/>
              </w:rPr>
            </w:pPr>
            <w:r w:rsidRPr="00E24BE4">
              <w:rPr>
                <w:color w:val="1D1B11"/>
                <w:sz w:val="22"/>
                <w:szCs w:val="22"/>
              </w:rPr>
              <w:t> </w:t>
            </w:r>
          </w:p>
        </w:tc>
        <w:tc>
          <w:tcPr>
            <w:tcW w:w="1701"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color w:val="1D1B11"/>
                <w:sz w:val="22"/>
                <w:szCs w:val="22"/>
              </w:rPr>
            </w:pPr>
            <w:r w:rsidRPr="00E24BE4">
              <w:rPr>
                <w:color w:val="1D1B11"/>
                <w:sz w:val="22"/>
                <w:szCs w:val="22"/>
              </w:rPr>
              <w:t> </w:t>
            </w:r>
          </w:p>
        </w:tc>
        <w:tc>
          <w:tcPr>
            <w:tcW w:w="992"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E24BE4">
            <w:pPr>
              <w:jc w:val="right"/>
              <w:rPr>
                <w:color w:val="1D1B11"/>
                <w:sz w:val="22"/>
                <w:szCs w:val="22"/>
              </w:rPr>
            </w:pPr>
            <w:r w:rsidRPr="00E24BE4">
              <w:rPr>
                <w:color w:val="1D1B11"/>
                <w:sz w:val="22"/>
                <w:szCs w:val="22"/>
              </w:rPr>
              <w:t>2015</w:t>
            </w:r>
          </w:p>
        </w:tc>
        <w:tc>
          <w:tcPr>
            <w:tcW w:w="1985"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E24BE4">
            <w:pPr>
              <w:jc w:val="center"/>
              <w:rPr>
                <w:color w:val="1D1B11"/>
                <w:sz w:val="22"/>
                <w:szCs w:val="22"/>
              </w:rPr>
            </w:pPr>
            <w:r w:rsidRPr="00E24BE4">
              <w:rPr>
                <w:color w:val="1D1B11"/>
                <w:sz w:val="22"/>
                <w:szCs w:val="22"/>
              </w:rPr>
              <w:t>1,084</w:t>
            </w:r>
          </w:p>
        </w:tc>
        <w:tc>
          <w:tcPr>
            <w:tcW w:w="1833"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E24BE4">
            <w:pPr>
              <w:jc w:val="center"/>
              <w:rPr>
                <w:color w:val="1D1B11"/>
                <w:sz w:val="22"/>
                <w:szCs w:val="22"/>
              </w:rPr>
            </w:pPr>
            <w:r w:rsidRPr="00E24BE4">
              <w:rPr>
                <w:color w:val="1D1B11"/>
                <w:sz w:val="22"/>
                <w:szCs w:val="22"/>
              </w:rPr>
              <w:t>1,218</w:t>
            </w:r>
          </w:p>
        </w:tc>
      </w:tr>
      <w:tr w:rsidR="00F82CF7" w:rsidRPr="00E24BE4" w:rsidTr="00E24BE4">
        <w:trPr>
          <w:trHeight w:val="315"/>
        </w:trPr>
        <w:tc>
          <w:tcPr>
            <w:tcW w:w="477"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 </w:t>
            </w:r>
          </w:p>
        </w:tc>
        <w:tc>
          <w:tcPr>
            <w:tcW w:w="2678"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8D6E1F" w:rsidP="009604AF">
            <w:pPr>
              <w:rPr>
                <w:b/>
                <w:bCs/>
                <w:color w:val="1D1B11"/>
                <w:sz w:val="22"/>
                <w:szCs w:val="22"/>
              </w:rPr>
            </w:pPr>
            <w:r>
              <w:rPr>
                <w:b/>
                <w:bCs/>
                <w:color w:val="1D1B11"/>
                <w:sz w:val="22"/>
                <w:szCs w:val="22"/>
              </w:rPr>
              <w:t>Stāmerienas</w:t>
            </w:r>
            <w:r w:rsidR="00F82CF7" w:rsidRPr="00E24BE4">
              <w:rPr>
                <w:b/>
                <w:bCs/>
                <w:color w:val="1D1B11"/>
                <w:sz w:val="22"/>
                <w:szCs w:val="22"/>
              </w:rPr>
              <w:t xml:space="preserve"> pagasts</w:t>
            </w:r>
          </w:p>
          <w:p w:rsidR="00F82CF7" w:rsidRPr="00E24BE4" w:rsidRDefault="00F82CF7" w:rsidP="009604AF">
            <w:pPr>
              <w:rPr>
                <w:b/>
                <w:bCs/>
                <w:color w:val="1D1B11"/>
                <w:sz w:val="22"/>
                <w:szCs w:val="22"/>
              </w:rPr>
            </w:pPr>
          </w:p>
        </w:tc>
        <w:tc>
          <w:tcPr>
            <w:tcW w:w="1701"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color w:val="1D1B11"/>
                <w:sz w:val="22"/>
                <w:szCs w:val="22"/>
              </w:rPr>
            </w:pPr>
            <w:r w:rsidRPr="00E24BE4">
              <w:rPr>
                <w:color w:val="1D1B11"/>
                <w:sz w:val="22"/>
                <w:szCs w:val="22"/>
              </w:rPr>
              <w:t> </w:t>
            </w:r>
          </w:p>
        </w:tc>
        <w:tc>
          <w:tcPr>
            <w:tcW w:w="992"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color w:val="1D1B11"/>
                <w:sz w:val="22"/>
                <w:szCs w:val="22"/>
              </w:rPr>
            </w:pPr>
            <w:r w:rsidRPr="00E24BE4">
              <w:rPr>
                <w:color w:val="1D1B11"/>
                <w:sz w:val="22"/>
                <w:szCs w:val="22"/>
              </w:rPr>
              <w:t> </w:t>
            </w:r>
          </w:p>
        </w:tc>
        <w:tc>
          <w:tcPr>
            <w:tcW w:w="1985"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E24BE4">
            <w:pPr>
              <w:jc w:val="center"/>
              <w:rPr>
                <w:color w:val="1D1B11"/>
                <w:sz w:val="22"/>
                <w:szCs w:val="22"/>
              </w:rPr>
            </w:pPr>
          </w:p>
        </w:tc>
        <w:tc>
          <w:tcPr>
            <w:tcW w:w="1833"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E24BE4">
            <w:pPr>
              <w:jc w:val="center"/>
              <w:rPr>
                <w:color w:val="1D1B11"/>
                <w:sz w:val="22"/>
                <w:szCs w:val="22"/>
              </w:rPr>
            </w:pPr>
          </w:p>
        </w:tc>
      </w:tr>
      <w:tr w:rsidR="00F82CF7" w:rsidRPr="00E24BE4" w:rsidTr="00E24BE4">
        <w:trPr>
          <w:trHeight w:val="315"/>
        </w:trPr>
        <w:tc>
          <w:tcPr>
            <w:tcW w:w="477"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41</w:t>
            </w:r>
          </w:p>
        </w:tc>
        <w:tc>
          <w:tcPr>
            <w:tcW w:w="2678"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color w:val="1D1B11"/>
                <w:sz w:val="22"/>
                <w:szCs w:val="22"/>
              </w:rPr>
            </w:pPr>
            <w:r w:rsidRPr="00E24BE4">
              <w:rPr>
                <w:color w:val="1D1B11"/>
                <w:sz w:val="22"/>
                <w:szCs w:val="22"/>
              </w:rPr>
              <w:t>Stāmerienas</w:t>
            </w:r>
            <w:proofErr w:type="gramStart"/>
            <w:r w:rsidRPr="00E24BE4">
              <w:rPr>
                <w:color w:val="1D1B11"/>
                <w:sz w:val="22"/>
                <w:szCs w:val="22"/>
              </w:rPr>
              <w:t xml:space="preserve">  </w:t>
            </w:r>
            <w:proofErr w:type="gramEnd"/>
            <w:r w:rsidRPr="00E24BE4">
              <w:rPr>
                <w:color w:val="1D1B11"/>
                <w:sz w:val="22"/>
                <w:szCs w:val="22"/>
              </w:rPr>
              <w:t>ŪSS</w:t>
            </w:r>
          </w:p>
        </w:tc>
        <w:tc>
          <w:tcPr>
            <w:tcW w:w="1701"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color w:val="1D1B11"/>
                <w:sz w:val="22"/>
                <w:szCs w:val="22"/>
              </w:rPr>
            </w:pPr>
            <w:r w:rsidRPr="00E24BE4">
              <w:rPr>
                <w:color w:val="1D1B11"/>
                <w:sz w:val="22"/>
                <w:szCs w:val="22"/>
              </w:rPr>
              <w:t> </w:t>
            </w:r>
          </w:p>
        </w:tc>
        <w:tc>
          <w:tcPr>
            <w:tcW w:w="992"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E24BE4">
            <w:pPr>
              <w:jc w:val="right"/>
              <w:rPr>
                <w:color w:val="1D1B11"/>
                <w:sz w:val="22"/>
                <w:szCs w:val="22"/>
              </w:rPr>
            </w:pPr>
            <w:r w:rsidRPr="00E24BE4">
              <w:rPr>
                <w:color w:val="1D1B11"/>
                <w:sz w:val="22"/>
                <w:szCs w:val="22"/>
              </w:rPr>
              <w:t>2014</w:t>
            </w:r>
          </w:p>
        </w:tc>
        <w:tc>
          <w:tcPr>
            <w:tcW w:w="1985"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E24BE4">
            <w:pPr>
              <w:jc w:val="center"/>
              <w:rPr>
                <w:color w:val="1D1B11"/>
                <w:sz w:val="22"/>
                <w:szCs w:val="22"/>
              </w:rPr>
            </w:pPr>
            <w:r w:rsidRPr="00E24BE4">
              <w:rPr>
                <w:color w:val="1D1B11"/>
                <w:sz w:val="22"/>
                <w:szCs w:val="22"/>
              </w:rPr>
              <w:t>16,119</w:t>
            </w:r>
          </w:p>
        </w:tc>
        <w:tc>
          <w:tcPr>
            <w:tcW w:w="1833"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E24BE4">
            <w:pPr>
              <w:jc w:val="center"/>
              <w:rPr>
                <w:color w:val="1D1B11"/>
                <w:sz w:val="22"/>
                <w:szCs w:val="22"/>
              </w:rPr>
            </w:pPr>
            <w:r w:rsidRPr="00E24BE4">
              <w:rPr>
                <w:color w:val="1D1B11"/>
                <w:sz w:val="22"/>
                <w:szCs w:val="22"/>
              </w:rPr>
              <w:t>15,023</w:t>
            </w:r>
          </w:p>
        </w:tc>
      </w:tr>
      <w:tr w:rsidR="00F82CF7" w:rsidRPr="00E24BE4" w:rsidTr="00E24BE4">
        <w:trPr>
          <w:trHeight w:val="315"/>
        </w:trPr>
        <w:tc>
          <w:tcPr>
            <w:tcW w:w="477"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 </w:t>
            </w:r>
          </w:p>
        </w:tc>
        <w:tc>
          <w:tcPr>
            <w:tcW w:w="2678"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color w:val="1D1B11"/>
                <w:sz w:val="22"/>
                <w:szCs w:val="22"/>
              </w:rPr>
            </w:pPr>
            <w:r w:rsidRPr="00E24BE4">
              <w:rPr>
                <w:color w:val="1D1B11"/>
                <w:sz w:val="22"/>
                <w:szCs w:val="22"/>
              </w:rPr>
              <w:t> </w:t>
            </w:r>
          </w:p>
        </w:tc>
        <w:tc>
          <w:tcPr>
            <w:tcW w:w="1701"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color w:val="1D1B11"/>
                <w:sz w:val="22"/>
                <w:szCs w:val="22"/>
              </w:rPr>
            </w:pPr>
            <w:r w:rsidRPr="00E24BE4">
              <w:rPr>
                <w:color w:val="1D1B11"/>
                <w:sz w:val="22"/>
                <w:szCs w:val="22"/>
              </w:rPr>
              <w:t> </w:t>
            </w:r>
          </w:p>
        </w:tc>
        <w:tc>
          <w:tcPr>
            <w:tcW w:w="992"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E24BE4">
            <w:pPr>
              <w:jc w:val="right"/>
              <w:rPr>
                <w:color w:val="1D1B11"/>
                <w:sz w:val="22"/>
                <w:szCs w:val="22"/>
              </w:rPr>
            </w:pPr>
            <w:r w:rsidRPr="00E24BE4">
              <w:rPr>
                <w:color w:val="1D1B11"/>
                <w:sz w:val="22"/>
                <w:szCs w:val="22"/>
              </w:rPr>
              <w:t>2015</w:t>
            </w:r>
          </w:p>
        </w:tc>
        <w:tc>
          <w:tcPr>
            <w:tcW w:w="1985"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E24BE4">
            <w:pPr>
              <w:jc w:val="center"/>
              <w:rPr>
                <w:color w:val="1D1B11"/>
                <w:sz w:val="22"/>
                <w:szCs w:val="22"/>
              </w:rPr>
            </w:pPr>
            <w:r w:rsidRPr="00E24BE4">
              <w:rPr>
                <w:color w:val="1D1B11"/>
                <w:sz w:val="22"/>
                <w:szCs w:val="22"/>
              </w:rPr>
              <w:t>9,56</w:t>
            </w:r>
          </w:p>
        </w:tc>
        <w:tc>
          <w:tcPr>
            <w:tcW w:w="1833"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E24BE4">
            <w:pPr>
              <w:jc w:val="center"/>
              <w:rPr>
                <w:color w:val="1D1B11"/>
                <w:sz w:val="22"/>
                <w:szCs w:val="22"/>
              </w:rPr>
            </w:pPr>
            <w:r w:rsidRPr="00E24BE4">
              <w:rPr>
                <w:color w:val="1D1B11"/>
                <w:sz w:val="22"/>
                <w:szCs w:val="22"/>
              </w:rPr>
              <w:t>7,715</w:t>
            </w:r>
          </w:p>
        </w:tc>
      </w:tr>
      <w:tr w:rsidR="00F82CF7" w:rsidRPr="00E24BE4" w:rsidTr="00E24BE4">
        <w:trPr>
          <w:trHeight w:val="315"/>
        </w:trPr>
        <w:tc>
          <w:tcPr>
            <w:tcW w:w="477"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42</w:t>
            </w:r>
          </w:p>
        </w:tc>
        <w:tc>
          <w:tcPr>
            <w:tcW w:w="2678"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color w:val="1D1B11"/>
                <w:sz w:val="22"/>
                <w:szCs w:val="22"/>
              </w:rPr>
            </w:pPr>
            <w:r w:rsidRPr="00E24BE4">
              <w:rPr>
                <w:color w:val="1D1B11"/>
                <w:sz w:val="22"/>
                <w:szCs w:val="22"/>
              </w:rPr>
              <w:t>Consensus SIA</w:t>
            </w:r>
          </w:p>
        </w:tc>
        <w:tc>
          <w:tcPr>
            <w:tcW w:w="1701"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color w:val="1D1B11"/>
                <w:sz w:val="22"/>
                <w:szCs w:val="22"/>
              </w:rPr>
            </w:pPr>
            <w:r w:rsidRPr="00E24BE4">
              <w:rPr>
                <w:color w:val="1D1B11"/>
                <w:sz w:val="22"/>
                <w:szCs w:val="22"/>
              </w:rPr>
              <w:t> </w:t>
            </w:r>
          </w:p>
        </w:tc>
        <w:tc>
          <w:tcPr>
            <w:tcW w:w="992"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E24BE4">
            <w:pPr>
              <w:jc w:val="right"/>
              <w:rPr>
                <w:color w:val="1D1B11"/>
                <w:sz w:val="22"/>
                <w:szCs w:val="22"/>
              </w:rPr>
            </w:pPr>
            <w:r w:rsidRPr="00E24BE4">
              <w:rPr>
                <w:color w:val="1D1B11"/>
                <w:sz w:val="22"/>
                <w:szCs w:val="22"/>
              </w:rPr>
              <w:t>2014</w:t>
            </w:r>
          </w:p>
        </w:tc>
        <w:tc>
          <w:tcPr>
            <w:tcW w:w="1985"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E24BE4">
            <w:pPr>
              <w:jc w:val="center"/>
              <w:rPr>
                <w:color w:val="1D1B11"/>
                <w:sz w:val="22"/>
                <w:szCs w:val="22"/>
              </w:rPr>
            </w:pPr>
            <w:r w:rsidRPr="00E24BE4">
              <w:rPr>
                <w:color w:val="1D1B11"/>
                <w:sz w:val="22"/>
                <w:szCs w:val="22"/>
              </w:rPr>
              <w:t>1,073</w:t>
            </w:r>
          </w:p>
        </w:tc>
        <w:tc>
          <w:tcPr>
            <w:tcW w:w="1833"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E24BE4">
            <w:pPr>
              <w:jc w:val="center"/>
              <w:rPr>
                <w:color w:val="1D1B11"/>
                <w:sz w:val="22"/>
                <w:szCs w:val="22"/>
              </w:rPr>
            </w:pPr>
            <w:r w:rsidRPr="00E24BE4">
              <w:rPr>
                <w:color w:val="1D1B11"/>
                <w:sz w:val="22"/>
                <w:szCs w:val="22"/>
              </w:rPr>
              <w:t>1,073</w:t>
            </w:r>
          </w:p>
        </w:tc>
      </w:tr>
      <w:tr w:rsidR="00F82CF7" w:rsidRPr="00E24BE4" w:rsidTr="00E24BE4">
        <w:trPr>
          <w:trHeight w:val="315"/>
        </w:trPr>
        <w:tc>
          <w:tcPr>
            <w:tcW w:w="477"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 </w:t>
            </w:r>
          </w:p>
        </w:tc>
        <w:tc>
          <w:tcPr>
            <w:tcW w:w="2678"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color w:val="1D1B11"/>
                <w:sz w:val="22"/>
                <w:szCs w:val="22"/>
              </w:rPr>
            </w:pPr>
            <w:r w:rsidRPr="00E24BE4">
              <w:rPr>
                <w:color w:val="1D1B11"/>
                <w:sz w:val="22"/>
                <w:szCs w:val="22"/>
              </w:rPr>
              <w:t> </w:t>
            </w:r>
          </w:p>
        </w:tc>
        <w:tc>
          <w:tcPr>
            <w:tcW w:w="1701"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color w:val="1D1B11"/>
                <w:sz w:val="22"/>
                <w:szCs w:val="22"/>
              </w:rPr>
            </w:pPr>
            <w:r w:rsidRPr="00E24BE4">
              <w:rPr>
                <w:color w:val="1D1B11"/>
                <w:sz w:val="22"/>
                <w:szCs w:val="22"/>
              </w:rPr>
              <w:t> </w:t>
            </w:r>
          </w:p>
        </w:tc>
        <w:tc>
          <w:tcPr>
            <w:tcW w:w="992"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E24BE4">
            <w:pPr>
              <w:jc w:val="right"/>
              <w:rPr>
                <w:color w:val="1D1B11"/>
                <w:sz w:val="22"/>
                <w:szCs w:val="22"/>
              </w:rPr>
            </w:pPr>
            <w:r w:rsidRPr="00E24BE4">
              <w:rPr>
                <w:color w:val="1D1B11"/>
                <w:sz w:val="22"/>
                <w:szCs w:val="22"/>
              </w:rPr>
              <w:t>2015</w:t>
            </w:r>
          </w:p>
        </w:tc>
        <w:tc>
          <w:tcPr>
            <w:tcW w:w="1985"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E24BE4">
            <w:pPr>
              <w:jc w:val="center"/>
              <w:rPr>
                <w:color w:val="1D1B11"/>
                <w:sz w:val="22"/>
                <w:szCs w:val="22"/>
              </w:rPr>
            </w:pPr>
            <w:r w:rsidRPr="00E24BE4">
              <w:rPr>
                <w:color w:val="1D1B11"/>
                <w:sz w:val="22"/>
                <w:szCs w:val="22"/>
              </w:rPr>
              <w:t>1,21</w:t>
            </w:r>
          </w:p>
        </w:tc>
        <w:tc>
          <w:tcPr>
            <w:tcW w:w="1833"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E24BE4">
            <w:pPr>
              <w:jc w:val="center"/>
              <w:rPr>
                <w:color w:val="1D1B11"/>
                <w:sz w:val="22"/>
                <w:szCs w:val="22"/>
              </w:rPr>
            </w:pPr>
            <w:r w:rsidRPr="00E24BE4">
              <w:rPr>
                <w:color w:val="1D1B11"/>
                <w:sz w:val="22"/>
                <w:szCs w:val="22"/>
              </w:rPr>
              <w:t>1,21</w:t>
            </w:r>
          </w:p>
        </w:tc>
      </w:tr>
      <w:tr w:rsidR="00F82CF7" w:rsidRPr="00E24BE4" w:rsidTr="00E24BE4">
        <w:trPr>
          <w:trHeight w:val="315"/>
        </w:trPr>
        <w:tc>
          <w:tcPr>
            <w:tcW w:w="477"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rFonts w:ascii="Cambria" w:hAnsi="Cambria"/>
                <w:b/>
                <w:bCs/>
                <w:color w:val="1D1B11"/>
                <w:sz w:val="22"/>
                <w:szCs w:val="22"/>
              </w:rPr>
            </w:pPr>
            <w:r w:rsidRPr="00E24BE4">
              <w:rPr>
                <w:rFonts w:ascii="Cambria" w:hAnsi="Cambria"/>
                <w:b/>
                <w:bCs/>
                <w:color w:val="1D1B11"/>
                <w:sz w:val="22"/>
                <w:szCs w:val="22"/>
              </w:rPr>
              <w:t>43</w:t>
            </w:r>
          </w:p>
        </w:tc>
        <w:tc>
          <w:tcPr>
            <w:tcW w:w="2678"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color w:val="1D1B11"/>
                <w:sz w:val="22"/>
                <w:szCs w:val="22"/>
              </w:rPr>
            </w:pPr>
            <w:r w:rsidRPr="00E24BE4">
              <w:rPr>
                <w:color w:val="1D1B11"/>
                <w:sz w:val="22"/>
                <w:szCs w:val="22"/>
              </w:rPr>
              <w:t>Kalnienas ŪSS</w:t>
            </w:r>
          </w:p>
        </w:tc>
        <w:tc>
          <w:tcPr>
            <w:tcW w:w="1701"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9604AF">
            <w:pPr>
              <w:rPr>
                <w:color w:val="1D1B11"/>
                <w:sz w:val="22"/>
                <w:szCs w:val="22"/>
              </w:rPr>
            </w:pPr>
            <w:r w:rsidRPr="00E24BE4">
              <w:rPr>
                <w:color w:val="1D1B11"/>
                <w:sz w:val="22"/>
                <w:szCs w:val="22"/>
              </w:rPr>
              <w:t> </w:t>
            </w:r>
          </w:p>
        </w:tc>
        <w:tc>
          <w:tcPr>
            <w:tcW w:w="992"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E24BE4">
            <w:pPr>
              <w:jc w:val="right"/>
              <w:rPr>
                <w:color w:val="1D1B11"/>
                <w:sz w:val="22"/>
                <w:szCs w:val="22"/>
              </w:rPr>
            </w:pPr>
            <w:r w:rsidRPr="00E24BE4">
              <w:rPr>
                <w:color w:val="1D1B11"/>
                <w:sz w:val="22"/>
                <w:szCs w:val="22"/>
              </w:rPr>
              <w:t>2014</w:t>
            </w:r>
          </w:p>
        </w:tc>
        <w:tc>
          <w:tcPr>
            <w:tcW w:w="1985"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E24BE4">
            <w:pPr>
              <w:jc w:val="center"/>
              <w:rPr>
                <w:color w:val="1D1B11"/>
                <w:sz w:val="22"/>
                <w:szCs w:val="22"/>
              </w:rPr>
            </w:pPr>
            <w:r w:rsidRPr="00E24BE4">
              <w:rPr>
                <w:color w:val="1D1B11"/>
                <w:sz w:val="22"/>
                <w:szCs w:val="22"/>
              </w:rPr>
              <w:t>14,273</w:t>
            </w:r>
          </w:p>
        </w:tc>
        <w:tc>
          <w:tcPr>
            <w:tcW w:w="1833" w:type="dxa"/>
            <w:tcBorders>
              <w:top w:val="single" w:sz="8" w:space="0" w:color="9BBB59"/>
              <w:left w:val="single" w:sz="8" w:space="0" w:color="9BBB59"/>
              <w:bottom w:val="single" w:sz="8" w:space="0" w:color="9BBB59"/>
              <w:right w:val="single" w:sz="8" w:space="0" w:color="9BBB59"/>
            </w:tcBorders>
            <w:shd w:val="clear" w:color="auto" w:fill="E6EED5"/>
            <w:noWrap/>
            <w:hideMark/>
          </w:tcPr>
          <w:p w:rsidR="00F82CF7" w:rsidRPr="00E24BE4" w:rsidRDefault="00F82CF7" w:rsidP="00E24BE4">
            <w:pPr>
              <w:jc w:val="center"/>
              <w:rPr>
                <w:color w:val="1D1B11"/>
                <w:sz w:val="22"/>
                <w:szCs w:val="22"/>
              </w:rPr>
            </w:pPr>
            <w:r w:rsidRPr="00E24BE4">
              <w:rPr>
                <w:color w:val="1D1B11"/>
                <w:sz w:val="22"/>
                <w:szCs w:val="22"/>
              </w:rPr>
              <w:t>10,485</w:t>
            </w:r>
          </w:p>
        </w:tc>
      </w:tr>
      <w:tr w:rsidR="00F82CF7" w:rsidRPr="00E24BE4" w:rsidTr="00E24BE4">
        <w:trPr>
          <w:trHeight w:val="315"/>
        </w:trPr>
        <w:tc>
          <w:tcPr>
            <w:tcW w:w="477"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rFonts w:ascii="Cambria" w:hAnsi="Cambria"/>
                <w:b/>
                <w:bCs/>
                <w:color w:val="1D1B11"/>
                <w:sz w:val="22"/>
                <w:szCs w:val="22"/>
              </w:rPr>
            </w:pPr>
          </w:p>
        </w:tc>
        <w:tc>
          <w:tcPr>
            <w:tcW w:w="2678"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color w:val="1D1B11"/>
                <w:sz w:val="22"/>
                <w:szCs w:val="22"/>
              </w:rPr>
            </w:pPr>
            <w:r w:rsidRPr="00E24BE4">
              <w:rPr>
                <w:color w:val="1D1B11"/>
                <w:sz w:val="22"/>
                <w:szCs w:val="22"/>
              </w:rPr>
              <w:t> </w:t>
            </w:r>
          </w:p>
        </w:tc>
        <w:tc>
          <w:tcPr>
            <w:tcW w:w="1701"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9604AF">
            <w:pPr>
              <w:rPr>
                <w:color w:val="1D1B11"/>
                <w:sz w:val="22"/>
                <w:szCs w:val="22"/>
              </w:rPr>
            </w:pPr>
            <w:r w:rsidRPr="00E24BE4">
              <w:rPr>
                <w:color w:val="1D1B11"/>
                <w:sz w:val="22"/>
                <w:szCs w:val="22"/>
              </w:rPr>
              <w:t> </w:t>
            </w:r>
          </w:p>
        </w:tc>
        <w:tc>
          <w:tcPr>
            <w:tcW w:w="992"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E24BE4">
            <w:pPr>
              <w:jc w:val="right"/>
              <w:rPr>
                <w:color w:val="1D1B11"/>
                <w:sz w:val="22"/>
                <w:szCs w:val="22"/>
              </w:rPr>
            </w:pPr>
            <w:r w:rsidRPr="00E24BE4">
              <w:rPr>
                <w:color w:val="1D1B11"/>
                <w:sz w:val="22"/>
                <w:szCs w:val="22"/>
              </w:rPr>
              <w:t>2015</w:t>
            </w:r>
          </w:p>
        </w:tc>
        <w:tc>
          <w:tcPr>
            <w:tcW w:w="1985"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E24BE4">
            <w:pPr>
              <w:jc w:val="center"/>
              <w:rPr>
                <w:color w:val="1D1B11"/>
                <w:sz w:val="22"/>
                <w:szCs w:val="22"/>
              </w:rPr>
            </w:pPr>
            <w:r w:rsidRPr="00E24BE4">
              <w:rPr>
                <w:color w:val="1D1B11"/>
                <w:sz w:val="22"/>
                <w:szCs w:val="22"/>
              </w:rPr>
              <w:t>4,789</w:t>
            </w:r>
          </w:p>
        </w:tc>
        <w:tc>
          <w:tcPr>
            <w:tcW w:w="1833" w:type="dxa"/>
            <w:tcBorders>
              <w:top w:val="single" w:sz="8" w:space="0" w:color="9BBB59"/>
              <w:left w:val="single" w:sz="8" w:space="0" w:color="9BBB59"/>
              <w:bottom w:val="single" w:sz="8" w:space="0" w:color="9BBB59"/>
              <w:right w:val="single" w:sz="8" w:space="0" w:color="9BBB59"/>
            </w:tcBorders>
            <w:shd w:val="clear" w:color="auto" w:fill="auto"/>
            <w:noWrap/>
            <w:hideMark/>
          </w:tcPr>
          <w:p w:rsidR="00F82CF7" w:rsidRPr="00E24BE4" w:rsidRDefault="00F82CF7" w:rsidP="00E24BE4">
            <w:pPr>
              <w:jc w:val="center"/>
              <w:rPr>
                <w:color w:val="1D1B11"/>
                <w:sz w:val="22"/>
                <w:szCs w:val="22"/>
              </w:rPr>
            </w:pPr>
            <w:r w:rsidRPr="00E24BE4">
              <w:rPr>
                <w:color w:val="1D1B11"/>
                <w:sz w:val="22"/>
                <w:szCs w:val="22"/>
              </w:rPr>
              <w:t>3,822</w:t>
            </w:r>
          </w:p>
        </w:tc>
      </w:tr>
    </w:tbl>
    <w:p w:rsidR="003311F7" w:rsidRPr="000767F5" w:rsidRDefault="003311F7" w:rsidP="000767F5">
      <w:pPr>
        <w:spacing w:line="276" w:lineRule="auto"/>
        <w:rPr>
          <w:sz w:val="24"/>
          <w:szCs w:val="24"/>
        </w:rPr>
      </w:pPr>
    </w:p>
    <w:p w:rsidR="005B6927" w:rsidRPr="00E24BE4" w:rsidRDefault="005B6927" w:rsidP="00967298">
      <w:pPr>
        <w:pStyle w:val="Virsraksts1"/>
        <w:shd w:val="clear" w:color="auto" w:fill="EAF1DD"/>
        <w:rPr>
          <w:color w:val="4F6228"/>
        </w:rPr>
      </w:pPr>
      <w:bookmarkStart w:id="84" w:name="_Toc485302819"/>
      <w:r w:rsidRPr="00E24BE4">
        <w:rPr>
          <w:color w:val="4F6228"/>
        </w:rPr>
        <w:t>4.1.6.</w:t>
      </w:r>
      <w:r w:rsidR="003C4BA3" w:rsidRPr="00E24BE4">
        <w:rPr>
          <w:color w:val="4F6228"/>
        </w:rPr>
        <w:t xml:space="preserve"> </w:t>
      </w:r>
      <w:r w:rsidRPr="00E24BE4">
        <w:rPr>
          <w:color w:val="4F6228"/>
        </w:rPr>
        <w:t>Kapsētas</w:t>
      </w:r>
      <w:bookmarkEnd w:id="84"/>
      <w:r w:rsidRPr="00E24BE4">
        <w:rPr>
          <w:color w:val="4F6228"/>
        </w:rPr>
        <w:t xml:space="preserve"> </w:t>
      </w:r>
    </w:p>
    <w:p w:rsidR="008D6E1F" w:rsidRDefault="008D6E1F" w:rsidP="002D5587">
      <w:pPr>
        <w:autoSpaceDE w:val="0"/>
        <w:autoSpaceDN w:val="0"/>
        <w:adjustRightInd w:val="0"/>
        <w:spacing w:line="276" w:lineRule="auto"/>
        <w:ind w:firstLine="737"/>
        <w:jc w:val="both"/>
        <w:rPr>
          <w:color w:val="000000"/>
          <w:sz w:val="24"/>
          <w:szCs w:val="24"/>
        </w:rPr>
      </w:pPr>
    </w:p>
    <w:p w:rsidR="005B6927" w:rsidRPr="005B6927" w:rsidRDefault="005B6927" w:rsidP="002D5587">
      <w:pPr>
        <w:autoSpaceDE w:val="0"/>
        <w:autoSpaceDN w:val="0"/>
        <w:adjustRightInd w:val="0"/>
        <w:spacing w:line="276" w:lineRule="auto"/>
        <w:ind w:firstLine="737"/>
        <w:jc w:val="both"/>
        <w:rPr>
          <w:color w:val="000000"/>
          <w:sz w:val="24"/>
          <w:szCs w:val="24"/>
        </w:rPr>
      </w:pPr>
      <w:r w:rsidRPr="005B6927">
        <w:rPr>
          <w:color w:val="000000"/>
          <w:sz w:val="24"/>
          <w:szCs w:val="24"/>
        </w:rPr>
        <w:t>Gulbenes novadā ir 14 kapsē</w:t>
      </w:r>
      <w:r>
        <w:rPr>
          <w:color w:val="000000"/>
          <w:sz w:val="24"/>
          <w:szCs w:val="24"/>
        </w:rPr>
        <w:t xml:space="preserve">tas, katrā pagastā ir </w:t>
      </w:r>
      <w:r w:rsidRPr="005B6927">
        <w:rPr>
          <w:color w:val="000000"/>
          <w:sz w:val="24"/>
          <w:szCs w:val="24"/>
        </w:rPr>
        <w:t>pa vienai kapsētai. Vislielākā kapsēta ir Gulbenē, kas sastāv no d</w:t>
      </w:r>
      <w:r>
        <w:rPr>
          <w:color w:val="000000"/>
          <w:sz w:val="24"/>
          <w:szCs w:val="24"/>
        </w:rPr>
        <w:t>ivām daļām ar kopējo platību 12,</w:t>
      </w:r>
      <w:r w:rsidRPr="005B6927">
        <w:rPr>
          <w:color w:val="000000"/>
          <w:sz w:val="24"/>
          <w:szCs w:val="24"/>
        </w:rPr>
        <w:t>6 ha, otra pēc platības lielākā ka</w:t>
      </w:r>
      <w:r>
        <w:rPr>
          <w:color w:val="000000"/>
          <w:sz w:val="24"/>
          <w:szCs w:val="24"/>
        </w:rPr>
        <w:t>psēta ir Lejasciema pagastā – 9,</w:t>
      </w:r>
      <w:r w:rsidRPr="005B6927">
        <w:rPr>
          <w:color w:val="000000"/>
          <w:sz w:val="24"/>
          <w:szCs w:val="24"/>
        </w:rPr>
        <w:t>7 ha, trešā lielākā kapsēta ir Tanslavu kapsēta Daukstu pagastā, ko biežāk sauc par Gulbenes jaunajiem kapiem un izveidota</w:t>
      </w:r>
      <w:r w:rsidR="008D6E1F">
        <w:rPr>
          <w:color w:val="000000"/>
          <w:sz w:val="24"/>
          <w:szCs w:val="24"/>
        </w:rPr>
        <w:t xml:space="preserve">, </w:t>
      </w:r>
      <w:r w:rsidRPr="005B6927">
        <w:rPr>
          <w:color w:val="000000"/>
          <w:sz w:val="24"/>
          <w:szCs w:val="24"/>
        </w:rPr>
        <w:t>kā Gulbenes veco kapu papildinājums. Šajā kapsētā ir vienīgā kapliča novadā ar saldētavu mirušo uzglabāšanai, kura šobrīd netiek izmantota</w:t>
      </w:r>
      <w:r w:rsidR="008D6E1F">
        <w:rPr>
          <w:color w:val="000000"/>
          <w:sz w:val="24"/>
          <w:szCs w:val="24"/>
        </w:rPr>
        <w:t>. Informācija par kapsētām apkopota tabulā</w:t>
      </w:r>
      <w:r>
        <w:rPr>
          <w:color w:val="000000"/>
          <w:sz w:val="24"/>
          <w:szCs w:val="24"/>
        </w:rPr>
        <w:t xml:space="preserve"> Nr. 4.1.6.1</w:t>
      </w:r>
      <w:r w:rsidRPr="005B6927">
        <w:rPr>
          <w:color w:val="000000"/>
          <w:sz w:val="24"/>
          <w:szCs w:val="24"/>
        </w:rPr>
        <w:t xml:space="preserve">. </w:t>
      </w:r>
    </w:p>
    <w:p w:rsidR="005B6927" w:rsidRPr="005B6927" w:rsidRDefault="005B6927" w:rsidP="002D5587">
      <w:pPr>
        <w:autoSpaceDE w:val="0"/>
        <w:autoSpaceDN w:val="0"/>
        <w:adjustRightInd w:val="0"/>
        <w:spacing w:line="276" w:lineRule="auto"/>
        <w:ind w:firstLine="737"/>
        <w:jc w:val="both"/>
        <w:rPr>
          <w:color w:val="000000"/>
          <w:sz w:val="24"/>
          <w:szCs w:val="24"/>
        </w:rPr>
      </w:pPr>
      <w:r w:rsidRPr="005B6927">
        <w:rPr>
          <w:color w:val="000000"/>
          <w:sz w:val="24"/>
          <w:szCs w:val="24"/>
        </w:rPr>
        <w:t>Beļavas pa</w:t>
      </w:r>
      <w:r w:rsidR="008D6E1F">
        <w:rPr>
          <w:color w:val="000000"/>
          <w:sz w:val="24"/>
          <w:szCs w:val="24"/>
        </w:rPr>
        <w:t xml:space="preserve">gastā kapsēta ir izveidota, bet </w:t>
      </w:r>
      <w:r w:rsidR="0031491A">
        <w:rPr>
          <w:color w:val="000000"/>
          <w:sz w:val="24"/>
          <w:szCs w:val="24"/>
        </w:rPr>
        <w:t xml:space="preserve">šajos gados vairāk </w:t>
      </w:r>
      <w:r w:rsidR="008D6E1F">
        <w:rPr>
          <w:color w:val="000000"/>
          <w:sz w:val="24"/>
          <w:szCs w:val="24"/>
        </w:rPr>
        <w:t xml:space="preserve">praktiski netiek izmantota, </w:t>
      </w:r>
      <w:r w:rsidRPr="005B6927">
        <w:rPr>
          <w:color w:val="000000"/>
          <w:sz w:val="24"/>
          <w:szCs w:val="24"/>
        </w:rPr>
        <w:t>pagasta iedzīvotāji pamatā izmanto Stāmerienas, Lejasciema, Gulbenes vai citas kapsētas.</w:t>
      </w:r>
    </w:p>
    <w:p w:rsidR="005B6927" w:rsidRDefault="005B6927" w:rsidP="002D5587">
      <w:pPr>
        <w:autoSpaceDE w:val="0"/>
        <w:autoSpaceDN w:val="0"/>
        <w:adjustRightInd w:val="0"/>
        <w:spacing w:line="276" w:lineRule="auto"/>
        <w:ind w:firstLine="737"/>
        <w:jc w:val="both"/>
        <w:rPr>
          <w:color w:val="000000"/>
          <w:sz w:val="24"/>
          <w:szCs w:val="24"/>
        </w:rPr>
      </w:pPr>
      <w:r w:rsidRPr="005B6927">
        <w:rPr>
          <w:color w:val="000000"/>
          <w:sz w:val="24"/>
          <w:szCs w:val="24"/>
        </w:rPr>
        <w:t>Gulbenes novadā nav krematorijas, līdz ar to kapsētās nav izplatīti pēc kremācijas veiktie apbedījumi.</w:t>
      </w:r>
    </w:p>
    <w:p w:rsidR="008D6E1F" w:rsidRDefault="008D6E1F" w:rsidP="002D5587">
      <w:pPr>
        <w:autoSpaceDE w:val="0"/>
        <w:autoSpaceDN w:val="0"/>
        <w:adjustRightInd w:val="0"/>
        <w:spacing w:line="276" w:lineRule="auto"/>
        <w:ind w:firstLine="737"/>
        <w:jc w:val="both"/>
        <w:rPr>
          <w:color w:val="000000"/>
          <w:sz w:val="24"/>
          <w:szCs w:val="24"/>
        </w:rPr>
      </w:pPr>
    </w:p>
    <w:p w:rsidR="008D6E1F" w:rsidRDefault="008D6E1F" w:rsidP="002D5587">
      <w:pPr>
        <w:autoSpaceDE w:val="0"/>
        <w:autoSpaceDN w:val="0"/>
        <w:adjustRightInd w:val="0"/>
        <w:spacing w:line="276" w:lineRule="auto"/>
        <w:ind w:firstLine="737"/>
        <w:jc w:val="both"/>
        <w:rPr>
          <w:color w:val="000000"/>
          <w:sz w:val="24"/>
          <w:szCs w:val="24"/>
        </w:rPr>
      </w:pPr>
    </w:p>
    <w:p w:rsidR="008D6E1F" w:rsidRDefault="008D6E1F" w:rsidP="002D5587">
      <w:pPr>
        <w:autoSpaceDE w:val="0"/>
        <w:autoSpaceDN w:val="0"/>
        <w:adjustRightInd w:val="0"/>
        <w:spacing w:line="276" w:lineRule="auto"/>
        <w:ind w:firstLine="737"/>
        <w:jc w:val="both"/>
        <w:rPr>
          <w:color w:val="000000"/>
          <w:sz w:val="24"/>
          <w:szCs w:val="24"/>
        </w:rPr>
      </w:pPr>
    </w:p>
    <w:p w:rsidR="005B6927" w:rsidRDefault="005B6927" w:rsidP="005B6927">
      <w:pPr>
        <w:autoSpaceDE w:val="0"/>
        <w:autoSpaceDN w:val="0"/>
        <w:adjustRightInd w:val="0"/>
        <w:spacing w:line="276" w:lineRule="auto"/>
        <w:ind w:firstLine="737"/>
        <w:jc w:val="right"/>
        <w:rPr>
          <w:color w:val="000000"/>
          <w:sz w:val="24"/>
          <w:szCs w:val="24"/>
        </w:rPr>
      </w:pPr>
      <w:r>
        <w:rPr>
          <w:color w:val="000000"/>
          <w:sz w:val="24"/>
          <w:szCs w:val="24"/>
        </w:rPr>
        <w:t>Tabula Nr. 4.1.6.1</w:t>
      </w:r>
    </w:p>
    <w:p w:rsidR="005B6927" w:rsidRPr="005B6927" w:rsidRDefault="005B6927" w:rsidP="005B6927">
      <w:pPr>
        <w:autoSpaceDE w:val="0"/>
        <w:autoSpaceDN w:val="0"/>
        <w:adjustRightInd w:val="0"/>
        <w:spacing w:line="276" w:lineRule="auto"/>
        <w:ind w:firstLine="737"/>
        <w:jc w:val="center"/>
        <w:rPr>
          <w:b/>
          <w:color w:val="000000"/>
          <w:sz w:val="24"/>
          <w:szCs w:val="24"/>
          <w:lang w:val="ru-RU"/>
        </w:rPr>
      </w:pPr>
      <w:r w:rsidRPr="005B6927">
        <w:rPr>
          <w:b/>
          <w:color w:val="000000"/>
          <w:sz w:val="24"/>
          <w:szCs w:val="24"/>
          <w:lang w:val="ru-RU"/>
        </w:rPr>
        <w:t>Kapsētu teritorijas Gulbenes novadā</w:t>
      </w:r>
    </w:p>
    <w:p w:rsidR="005B6927" w:rsidRDefault="005B6927" w:rsidP="005B6927">
      <w:pPr>
        <w:autoSpaceDE w:val="0"/>
        <w:autoSpaceDN w:val="0"/>
        <w:adjustRightInd w:val="0"/>
        <w:spacing w:line="276" w:lineRule="auto"/>
        <w:ind w:firstLine="737"/>
        <w:jc w:val="center"/>
        <w:rPr>
          <w:color w:val="000000"/>
          <w:sz w:val="24"/>
          <w:szCs w:val="24"/>
        </w:rPr>
      </w:pPr>
      <w:r w:rsidRPr="005B6927">
        <w:rPr>
          <w:color w:val="000000"/>
          <w:sz w:val="24"/>
          <w:szCs w:val="24"/>
          <w:lang w:val="ru-RU"/>
        </w:rPr>
        <w:t>(pašvaldības dati)</w:t>
      </w:r>
    </w:p>
    <w:p w:rsidR="005B6927" w:rsidRPr="005B6927" w:rsidRDefault="005B6927" w:rsidP="005B6927">
      <w:pPr>
        <w:autoSpaceDE w:val="0"/>
        <w:autoSpaceDN w:val="0"/>
        <w:adjustRightInd w:val="0"/>
        <w:spacing w:line="276" w:lineRule="auto"/>
        <w:ind w:firstLine="737"/>
        <w:jc w:val="center"/>
        <w:rPr>
          <w:color w:val="000000"/>
          <w:sz w:val="24"/>
          <w:szCs w:val="24"/>
        </w:rPr>
      </w:pPr>
    </w:p>
    <w:tbl>
      <w:tblPr>
        <w:tblW w:w="9024"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Layout w:type="fixed"/>
        <w:tblLook w:val="0000" w:firstRow="0" w:lastRow="0" w:firstColumn="0" w:lastColumn="0" w:noHBand="0" w:noVBand="0"/>
      </w:tblPr>
      <w:tblGrid>
        <w:gridCol w:w="2383"/>
        <w:gridCol w:w="2545"/>
        <w:gridCol w:w="1984"/>
        <w:gridCol w:w="2112"/>
      </w:tblGrid>
      <w:tr w:rsidR="005B6927" w:rsidRPr="004813CA" w:rsidTr="004813CA">
        <w:trPr>
          <w:trHeight w:hRule="exact" w:val="618"/>
        </w:trPr>
        <w:tc>
          <w:tcPr>
            <w:tcW w:w="2383" w:type="dxa"/>
            <w:tcBorders>
              <w:top w:val="single" w:sz="8" w:space="0" w:color="F79646"/>
              <w:left w:val="single" w:sz="8" w:space="0" w:color="F79646"/>
              <w:bottom w:val="single" w:sz="8" w:space="0" w:color="F79646"/>
              <w:right w:val="single" w:sz="8" w:space="0" w:color="F79646"/>
            </w:tcBorders>
            <w:shd w:val="clear" w:color="auto" w:fill="FDE4D0"/>
          </w:tcPr>
          <w:p w:rsidR="005B6927" w:rsidRPr="004813CA" w:rsidRDefault="005B6927" w:rsidP="004813CA">
            <w:pPr>
              <w:autoSpaceDE w:val="0"/>
              <w:autoSpaceDN w:val="0"/>
              <w:adjustRightInd w:val="0"/>
              <w:spacing w:line="276" w:lineRule="auto"/>
              <w:jc w:val="center"/>
              <w:rPr>
                <w:b/>
                <w:sz w:val="22"/>
                <w:szCs w:val="22"/>
                <w:lang w:val="ru-RU"/>
              </w:rPr>
            </w:pPr>
            <w:r w:rsidRPr="004813CA">
              <w:rPr>
                <w:b/>
                <w:sz w:val="22"/>
                <w:szCs w:val="22"/>
                <w:lang w:val="ru-RU"/>
              </w:rPr>
              <w:t xml:space="preserve">Kadastra </w:t>
            </w:r>
            <w:r w:rsidRPr="004813CA">
              <w:rPr>
                <w:b/>
                <w:sz w:val="22"/>
                <w:szCs w:val="22"/>
              </w:rPr>
              <w:t xml:space="preserve">     </w:t>
            </w:r>
            <w:r w:rsidRPr="004813CA">
              <w:rPr>
                <w:b/>
                <w:sz w:val="22"/>
                <w:szCs w:val="22"/>
                <w:lang w:val="ru-RU"/>
              </w:rPr>
              <w:t>apzīmējums</w:t>
            </w:r>
          </w:p>
        </w:tc>
        <w:tc>
          <w:tcPr>
            <w:tcW w:w="2545" w:type="dxa"/>
            <w:tcBorders>
              <w:top w:val="single" w:sz="8" w:space="0" w:color="F79646"/>
              <w:left w:val="single" w:sz="8" w:space="0" w:color="F79646"/>
              <w:bottom w:val="single" w:sz="8" w:space="0" w:color="F79646"/>
              <w:right w:val="single" w:sz="8" w:space="0" w:color="F79646"/>
            </w:tcBorders>
            <w:shd w:val="clear" w:color="auto" w:fill="FDE4D0"/>
          </w:tcPr>
          <w:p w:rsidR="005B6927" w:rsidRPr="004813CA" w:rsidRDefault="005B6927" w:rsidP="004813CA">
            <w:pPr>
              <w:autoSpaceDE w:val="0"/>
              <w:autoSpaceDN w:val="0"/>
              <w:adjustRightInd w:val="0"/>
              <w:spacing w:line="276" w:lineRule="auto"/>
              <w:jc w:val="center"/>
              <w:rPr>
                <w:b/>
                <w:sz w:val="24"/>
                <w:szCs w:val="24"/>
                <w:lang w:val="ru-RU"/>
              </w:rPr>
            </w:pPr>
            <w:r w:rsidRPr="004813CA">
              <w:rPr>
                <w:b/>
                <w:sz w:val="24"/>
                <w:szCs w:val="24"/>
                <w:lang w:val="ru-RU"/>
              </w:rPr>
              <w:t>Nosaukums</w:t>
            </w:r>
          </w:p>
        </w:tc>
        <w:tc>
          <w:tcPr>
            <w:tcW w:w="1984" w:type="dxa"/>
            <w:tcBorders>
              <w:top w:val="single" w:sz="8" w:space="0" w:color="F79646"/>
              <w:left w:val="single" w:sz="8" w:space="0" w:color="F79646"/>
              <w:bottom w:val="single" w:sz="8" w:space="0" w:color="F79646"/>
              <w:right w:val="single" w:sz="8" w:space="0" w:color="F79646"/>
            </w:tcBorders>
            <w:shd w:val="clear" w:color="auto" w:fill="FDE4D0"/>
          </w:tcPr>
          <w:p w:rsidR="005B6927" w:rsidRPr="004813CA" w:rsidRDefault="004F1281" w:rsidP="004813CA">
            <w:pPr>
              <w:autoSpaceDE w:val="0"/>
              <w:autoSpaceDN w:val="0"/>
              <w:adjustRightInd w:val="0"/>
              <w:spacing w:line="276" w:lineRule="auto"/>
              <w:rPr>
                <w:b/>
                <w:sz w:val="24"/>
                <w:szCs w:val="24"/>
              </w:rPr>
            </w:pPr>
            <w:r w:rsidRPr="004813CA">
              <w:rPr>
                <w:b/>
                <w:sz w:val="24"/>
                <w:szCs w:val="24"/>
              </w:rPr>
              <w:t xml:space="preserve"> </w:t>
            </w:r>
            <w:r w:rsidR="005B6927" w:rsidRPr="004813CA">
              <w:rPr>
                <w:b/>
                <w:sz w:val="24"/>
                <w:szCs w:val="24"/>
                <w:lang w:val="ru-RU"/>
              </w:rPr>
              <w:t>Pa</w:t>
            </w:r>
            <w:r w:rsidRPr="004813CA">
              <w:rPr>
                <w:b/>
                <w:sz w:val="24"/>
                <w:szCs w:val="24"/>
              </w:rPr>
              <w:t>gasts</w:t>
            </w:r>
          </w:p>
        </w:tc>
        <w:tc>
          <w:tcPr>
            <w:tcW w:w="2112" w:type="dxa"/>
            <w:tcBorders>
              <w:top w:val="single" w:sz="8" w:space="0" w:color="F79646"/>
              <w:left w:val="single" w:sz="8" w:space="0" w:color="F79646"/>
              <w:bottom w:val="single" w:sz="8" w:space="0" w:color="F79646"/>
              <w:right w:val="single" w:sz="8" w:space="0" w:color="F79646"/>
            </w:tcBorders>
            <w:shd w:val="clear" w:color="auto" w:fill="FDE4D0"/>
          </w:tcPr>
          <w:p w:rsidR="005B6927" w:rsidRPr="004813CA" w:rsidRDefault="005B6927" w:rsidP="004813CA">
            <w:pPr>
              <w:autoSpaceDE w:val="0"/>
              <w:autoSpaceDN w:val="0"/>
              <w:adjustRightInd w:val="0"/>
              <w:spacing w:line="276" w:lineRule="auto"/>
              <w:jc w:val="center"/>
              <w:rPr>
                <w:b/>
                <w:sz w:val="24"/>
                <w:szCs w:val="24"/>
                <w:lang w:val="ru-RU"/>
              </w:rPr>
            </w:pPr>
            <w:r w:rsidRPr="004813CA">
              <w:rPr>
                <w:b/>
                <w:sz w:val="24"/>
                <w:szCs w:val="24"/>
                <w:lang w:val="ru-RU"/>
              </w:rPr>
              <w:t>Platība(ha)</w:t>
            </w:r>
          </w:p>
        </w:tc>
      </w:tr>
      <w:tr w:rsidR="005B6927" w:rsidRPr="004813CA" w:rsidTr="004813CA">
        <w:trPr>
          <w:trHeight w:hRule="exact" w:val="357"/>
        </w:trPr>
        <w:tc>
          <w:tcPr>
            <w:tcW w:w="2383" w:type="dxa"/>
            <w:shd w:val="clear" w:color="auto" w:fill="FFFFFF"/>
          </w:tcPr>
          <w:p w:rsidR="005B6927" w:rsidRPr="004813CA" w:rsidRDefault="005B6927" w:rsidP="004813CA">
            <w:pPr>
              <w:autoSpaceDE w:val="0"/>
              <w:autoSpaceDN w:val="0"/>
              <w:adjustRightInd w:val="0"/>
              <w:spacing w:line="276" w:lineRule="auto"/>
              <w:ind w:firstLine="737"/>
              <w:rPr>
                <w:sz w:val="24"/>
                <w:szCs w:val="24"/>
                <w:lang w:val="ru-RU"/>
              </w:rPr>
            </w:pPr>
            <w:r w:rsidRPr="004813CA">
              <w:rPr>
                <w:sz w:val="24"/>
                <w:szCs w:val="24"/>
                <w:lang w:val="ru-RU"/>
              </w:rPr>
              <w:t>50440020233</w:t>
            </w:r>
          </w:p>
        </w:tc>
        <w:tc>
          <w:tcPr>
            <w:tcW w:w="2545" w:type="dxa"/>
            <w:shd w:val="clear" w:color="auto" w:fill="FFFFFF"/>
          </w:tcPr>
          <w:p w:rsidR="005B6927" w:rsidRPr="004813CA" w:rsidRDefault="005B6927" w:rsidP="004813CA">
            <w:pPr>
              <w:autoSpaceDE w:val="0"/>
              <w:autoSpaceDN w:val="0"/>
              <w:adjustRightInd w:val="0"/>
              <w:spacing w:line="276" w:lineRule="auto"/>
              <w:ind w:firstLine="737"/>
              <w:rPr>
                <w:sz w:val="24"/>
                <w:szCs w:val="24"/>
                <w:lang w:val="ru-RU"/>
              </w:rPr>
            </w:pPr>
            <w:r w:rsidRPr="004813CA">
              <w:rPr>
                <w:sz w:val="24"/>
                <w:szCs w:val="24"/>
                <w:lang w:val="ru-RU"/>
              </w:rPr>
              <w:t>Beļavas kapi</w:t>
            </w:r>
          </w:p>
        </w:tc>
        <w:tc>
          <w:tcPr>
            <w:tcW w:w="1984" w:type="dxa"/>
            <w:shd w:val="clear" w:color="auto" w:fill="FFFFFF"/>
          </w:tcPr>
          <w:p w:rsidR="005B6927" w:rsidRPr="004813CA" w:rsidRDefault="005B6927" w:rsidP="004813CA">
            <w:pPr>
              <w:autoSpaceDE w:val="0"/>
              <w:autoSpaceDN w:val="0"/>
              <w:adjustRightInd w:val="0"/>
              <w:spacing w:line="276" w:lineRule="auto"/>
              <w:rPr>
                <w:sz w:val="24"/>
                <w:szCs w:val="24"/>
                <w:lang w:val="ru-RU"/>
              </w:rPr>
            </w:pPr>
            <w:r w:rsidRPr="004813CA">
              <w:rPr>
                <w:sz w:val="24"/>
                <w:szCs w:val="24"/>
                <w:lang w:val="ru-RU"/>
              </w:rPr>
              <w:t>Beļavas</w:t>
            </w:r>
          </w:p>
        </w:tc>
        <w:tc>
          <w:tcPr>
            <w:tcW w:w="2112" w:type="dxa"/>
            <w:shd w:val="clear" w:color="auto" w:fill="FFFFFF"/>
          </w:tcPr>
          <w:p w:rsidR="005B6927" w:rsidRPr="004813CA" w:rsidRDefault="005B6927" w:rsidP="004813CA">
            <w:pPr>
              <w:autoSpaceDE w:val="0"/>
              <w:autoSpaceDN w:val="0"/>
              <w:adjustRightInd w:val="0"/>
              <w:spacing w:line="276" w:lineRule="auto"/>
              <w:ind w:firstLine="737"/>
              <w:rPr>
                <w:sz w:val="24"/>
                <w:szCs w:val="24"/>
              </w:rPr>
            </w:pPr>
            <w:r w:rsidRPr="004813CA">
              <w:rPr>
                <w:sz w:val="24"/>
                <w:szCs w:val="24"/>
                <w:lang w:val="ru-RU"/>
              </w:rPr>
              <w:t>1</w:t>
            </w:r>
            <w:r w:rsidR="004F1281" w:rsidRPr="004813CA">
              <w:rPr>
                <w:sz w:val="24"/>
                <w:szCs w:val="24"/>
              </w:rPr>
              <w:t>,00</w:t>
            </w:r>
          </w:p>
        </w:tc>
      </w:tr>
      <w:tr w:rsidR="005B6927" w:rsidRPr="004813CA" w:rsidTr="004813CA">
        <w:trPr>
          <w:trHeight w:hRule="exact" w:val="354"/>
        </w:trPr>
        <w:tc>
          <w:tcPr>
            <w:tcW w:w="2383" w:type="dxa"/>
            <w:shd w:val="clear" w:color="auto" w:fill="FFFFFF"/>
          </w:tcPr>
          <w:p w:rsidR="005B6927" w:rsidRPr="004813CA" w:rsidRDefault="005B6927" w:rsidP="004813CA">
            <w:pPr>
              <w:autoSpaceDE w:val="0"/>
              <w:autoSpaceDN w:val="0"/>
              <w:adjustRightInd w:val="0"/>
              <w:spacing w:line="276" w:lineRule="auto"/>
              <w:ind w:firstLine="737"/>
              <w:rPr>
                <w:sz w:val="24"/>
                <w:szCs w:val="24"/>
                <w:lang w:val="ru-RU"/>
              </w:rPr>
            </w:pPr>
            <w:r w:rsidRPr="004813CA">
              <w:rPr>
                <w:sz w:val="24"/>
                <w:szCs w:val="24"/>
                <w:lang w:val="ru-RU"/>
              </w:rPr>
              <w:t>50480010048</w:t>
            </w:r>
          </w:p>
        </w:tc>
        <w:tc>
          <w:tcPr>
            <w:tcW w:w="2545" w:type="dxa"/>
            <w:shd w:val="clear" w:color="auto" w:fill="FFFFFF"/>
          </w:tcPr>
          <w:p w:rsidR="005B6927" w:rsidRPr="004813CA" w:rsidRDefault="005B6927" w:rsidP="004813CA">
            <w:pPr>
              <w:autoSpaceDE w:val="0"/>
              <w:autoSpaceDN w:val="0"/>
              <w:adjustRightInd w:val="0"/>
              <w:spacing w:line="276" w:lineRule="auto"/>
              <w:ind w:firstLine="737"/>
              <w:rPr>
                <w:sz w:val="24"/>
                <w:szCs w:val="24"/>
                <w:lang w:val="ru-RU"/>
              </w:rPr>
            </w:pPr>
            <w:r w:rsidRPr="004813CA">
              <w:rPr>
                <w:sz w:val="24"/>
                <w:szCs w:val="24"/>
                <w:lang w:val="ru-RU"/>
              </w:rPr>
              <w:t>Tanslavu kapi</w:t>
            </w:r>
          </w:p>
        </w:tc>
        <w:tc>
          <w:tcPr>
            <w:tcW w:w="1984" w:type="dxa"/>
            <w:shd w:val="clear" w:color="auto" w:fill="FFFFFF"/>
          </w:tcPr>
          <w:p w:rsidR="005B6927" w:rsidRPr="004813CA" w:rsidRDefault="005B6927" w:rsidP="004813CA">
            <w:pPr>
              <w:autoSpaceDE w:val="0"/>
              <w:autoSpaceDN w:val="0"/>
              <w:adjustRightInd w:val="0"/>
              <w:spacing w:line="276" w:lineRule="auto"/>
              <w:rPr>
                <w:sz w:val="24"/>
                <w:szCs w:val="24"/>
                <w:lang w:val="ru-RU"/>
              </w:rPr>
            </w:pPr>
            <w:r w:rsidRPr="004813CA">
              <w:rPr>
                <w:sz w:val="24"/>
                <w:szCs w:val="24"/>
                <w:lang w:val="ru-RU"/>
              </w:rPr>
              <w:t>Daukstu</w:t>
            </w:r>
          </w:p>
        </w:tc>
        <w:tc>
          <w:tcPr>
            <w:tcW w:w="2112" w:type="dxa"/>
            <w:shd w:val="clear" w:color="auto" w:fill="FFFFFF"/>
          </w:tcPr>
          <w:p w:rsidR="005B6927" w:rsidRPr="004813CA" w:rsidRDefault="004F1281" w:rsidP="004813CA">
            <w:pPr>
              <w:autoSpaceDE w:val="0"/>
              <w:autoSpaceDN w:val="0"/>
              <w:adjustRightInd w:val="0"/>
              <w:spacing w:line="276" w:lineRule="auto"/>
              <w:ind w:firstLine="737"/>
              <w:rPr>
                <w:sz w:val="24"/>
                <w:szCs w:val="24"/>
              </w:rPr>
            </w:pPr>
            <w:r w:rsidRPr="004813CA">
              <w:rPr>
                <w:sz w:val="24"/>
                <w:szCs w:val="24"/>
                <w:lang w:val="ru-RU"/>
              </w:rPr>
              <w:t>7,</w:t>
            </w:r>
            <w:r w:rsidR="005B6927" w:rsidRPr="004813CA">
              <w:rPr>
                <w:sz w:val="24"/>
                <w:szCs w:val="24"/>
                <w:lang w:val="ru-RU"/>
              </w:rPr>
              <w:t>89</w:t>
            </w:r>
          </w:p>
        </w:tc>
      </w:tr>
      <w:tr w:rsidR="005B6927" w:rsidRPr="004813CA" w:rsidTr="004813CA">
        <w:trPr>
          <w:trHeight w:hRule="exact" w:val="351"/>
        </w:trPr>
        <w:tc>
          <w:tcPr>
            <w:tcW w:w="2383" w:type="dxa"/>
            <w:shd w:val="clear" w:color="auto" w:fill="FFFFFF"/>
          </w:tcPr>
          <w:p w:rsidR="005B6927" w:rsidRPr="004813CA" w:rsidRDefault="005B6927" w:rsidP="004813CA">
            <w:pPr>
              <w:autoSpaceDE w:val="0"/>
              <w:autoSpaceDN w:val="0"/>
              <w:adjustRightInd w:val="0"/>
              <w:spacing w:line="276" w:lineRule="auto"/>
              <w:ind w:firstLine="737"/>
              <w:rPr>
                <w:sz w:val="24"/>
                <w:szCs w:val="24"/>
                <w:lang w:val="ru-RU"/>
              </w:rPr>
            </w:pPr>
            <w:r w:rsidRPr="004813CA">
              <w:rPr>
                <w:sz w:val="24"/>
                <w:szCs w:val="24"/>
                <w:lang w:val="ru-RU"/>
              </w:rPr>
              <w:t>50520030175</w:t>
            </w:r>
          </w:p>
        </w:tc>
        <w:tc>
          <w:tcPr>
            <w:tcW w:w="2545" w:type="dxa"/>
            <w:shd w:val="clear" w:color="auto" w:fill="FFFFFF"/>
          </w:tcPr>
          <w:p w:rsidR="005B6927" w:rsidRPr="004813CA" w:rsidRDefault="005B6927" w:rsidP="004813CA">
            <w:pPr>
              <w:autoSpaceDE w:val="0"/>
              <w:autoSpaceDN w:val="0"/>
              <w:adjustRightInd w:val="0"/>
              <w:spacing w:line="276" w:lineRule="auto"/>
              <w:ind w:firstLine="737"/>
              <w:rPr>
                <w:sz w:val="24"/>
                <w:szCs w:val="24"/>
                <w:lang w:val="ru-RU"/>
              </w:rPr>
            </w:pPr>
            <w:r w:rsidRPr="004813CA">
              <w:rPr>
                <w:sz w:val="24"/>
                <w:szCs w:val="24"/>
                <w:lang w:val="ru-RU"/>
              </w:rPr>
              <w:t>Kapsēta</w:t>
            </w:r>
          </w:p>
        </w:tc>
        <w:tc>
          <w:tcPr>
            <w:tcW w:w="1984" w:type="dxa"/>
            <w:shd w:val="clear" w:color="auto" w:fill="FFFFFF"/>
          </w:tcPr>
          <w:p w:rsidR="005B6927" w:rsidRPr="004813CA" w:rsidRDefault="005B6927" w:rsidP="004813CA">
            <w:pPr>
              <w:autoSpaceDE w:val="0"/>
              <w:autoSpaceDN w:val="0"/>
              <w:adjustRightInd w:val="0"/>
              <w:spacing w:line="276" w:lineRule="auto"/>
              <w:rPr>
                <w:sz w:val="24"/>
                <w:szCs w:val="24"/>
                <w:lang w:val="ru-RU"/>
              </w:rPr>
            </w:pPr>
            <w:r w:rsidRPr="004813CA">
              <w:rPr>
                <w:sz w:val="24"/>
                <w:szCs w:val="24"/>
                <w:lang w:val="ru-RU"/>
              </w:rPr>
              <w:t>Druvienas</w:t>
            </w:r>
          </w:p>
        </w:tc>
        <w:tc>
          <w:tcPr>
            <w:tcW w:w="2112" w:type="dxa"/>
            <w:shd w:val="clear" w:color="auto" w:fill="FFFFFF"/>
          </w:tcPr>
          <w:p w:rsidR="005B6927" w:rsidRPr="004813CA" w:rsidRDefault="005B6927" w:rsidP="004813CA">
            <w:pPr>
              <w:autoSpaceDE w:val="0"/>
              <w:autoSpaceDN w:val="0"/>
              <w:adjustRightInd w:val="0"/>
              <w:spacing w:line="276" w:lineRule="auto"/>
              <w:ind w:firstLine="737"/>
              <w:rPr>
                <w:sz w:val="24"/>
                <w:szCs w:val="24"/>
              </w:rPr>
            </w:pPr>
            <w:r w:rsidRPr="004813CA">
              <w:rPr>
                <w:sz w:val="24"/>
                <w:szCs w:val="24"/>
                <w:lang w:val="ru-RU"/>
              </w:rPr>
              <w:t>4</w:t>
            </w:r>
            <w:r w:rsidR="004F1281" w:rsidRPr="004813CA">
              <w:rPr>
                <w:sz w:val="24"/>
                <w:szCs w:val="24"/>
              </w:rPr>
              <w:t>,00</w:t>
            </w:r>
          </w:p>
        </w:tc>
      </w:tr>
      <w:tr w:rsidR="005B6927" w:rsidRPr="004813CA" w:rsidTr="004813CA">
        <w:trPr>
          <w:trHeight w:hRule="exact" w:val="346"/>
        </w:trPr>
        <w:tc>
          <w:tcPr>
            <w:tcW w:w="2383" w:type="dxa"/>
            <w:shd w:val="clear" w:color="auto" w:fill="FFFFFF"/>
          </w:tcPr>
          <w:p w:rsidR="005B6927" w:rsidRPr="004813CA" w:rsidRDefault="005B6927" w:rsidP="004813CA">
            <w:pPr>
              <w:autoSpaceDE w:val="0"/>
              <w:autoSpaceDN w:val="0"/>
              <w:adjustRightInd w:val="0"/>
              <w:spacing w:line="276" w:lineRule="auto"/>
              <w:ind w:firstLine="737"/>
              <w:rPr>
                <w:sz w:val="24"/>
                <w:szCs w:val="24"/>
                <w:lang w:val="ru-RU"/>
              </w:rPr>
            </w:pPr>
            <w:r w:rsidRPr="004813CA">
              <w:rPr>
                <w:sz w:val="24"/>
                <w:szCs w:val="24"/>
                <w:lang w:val="ru-RU"/>
              </w:rPr>
              <w:t>50560030129</w:t>
            </w:r>
          </w:p>
        </w:tc>
        <w:tc>
          <w:tcPr>
            <w:tcW w:w="2545" w:type="dxa"/>
            <w:shd w:val="clear" w:color="auto" w:fill="FFFFFF"/>
          </w:tcPr>
          <w:p w:rsidR="005B6927" w:rsidRPr="004813CA" w:rsidRDefault="005B6927" w:rsidP="004813CA">
            <w:pPr>
              <w:autoSpaceDE w:val="0"/>
              <w:autoSpaceDN w:val="0"/>
              <w:adjustRightInd w:val="0"/>
              <w:spacing w:line="276" w:lineRule="auto"/>
              <w:ind w:firstLine="737"/>
              <w:rPr>
                <w:sz w:val="24"/>
                <w:szCs w:val="24"/>
                <w:lang w:val="ru-RU"/>
              </w:rPr>
            </w:pPr>
            <w:r w:rsidRPr="004813CA">
              <w:rPr>
                <w:sz w:val="24"/>
                <w:szCs w:val="24"/>
                <w:lang w:val="ru-RU"/>
              </w:rPr>
              <w:t>Galgauskas kapi</w:t>
            </w:r>
          </w:p>
        </w:tc>
        <w:tc>
          <w:tcPr>
            <w:tcW w:w="1984" w:type="dxa"/>
            <w:shd w:val="clear" w:color="auto" w:fill="FFFFFF"/>
          </w:tcPr>
          <w:p w:rsidR="005B6927" w:rsidRPr="004813CA" w:rsidRDefault="005B6927" w:rsidP="004813CA">
            <w:pPr>
              <w:autoSpaceDE w:val="0"/>
              <w:autoSpaceDN w:val="0"/>
              <w:adjustRightInd w:val="0"/>
              <w:spacing w:line="276" w:lineRule="auto"/>
              <w:rPr>
                <w:sz w:val="24"/>
                <w:szCs w:val="24"/>
                <w:lang w:val="ru-RU"/>
              </w:rPr>
            </w:pPr>
            <w:r w:rsidRPr="004813CA">
              <w:rPr>
                <w:sz w:val="24"/>
                <w:szCs w:val="24"/>
                <w:lang w:val="ru-RU"/>
              </w:rPr>
              <w:t>Galgauskas</w:t>
            </w:r>
          </w:p>
        </w:tc>
        <w:tc>
          <w:tcPr>
            <w:tcW w:w="2112" w:type="dxa"/>
            <w:shd w:val="clear" w:color="auto" w:fill="FFFFFF"/>
          </w:tcPr>
          <w:p w:rsidR="005B6927" w:rsidRPr="004813CA" w:rsidRDefault="004F1281" w:rsidP="004813CA">
            <w:pPr>
              <w:autoSpaceDE w:val="0"/>
              <w:autoSpaceDN w:val="0"/>
              <w:adjustRightInd w:val="0"/>
              <w:spacing w:line="276" w:lineRule="auto"/>
              <w:ind w:firstLine="737"/>
              <w:rPr>
                <w:sz w:val="24"/>
                <w:szCs w:val="24"/>
              </w:rPr>
            </w:pPr>
            <w:r w:rsidRPr="004813CA">
              <w:rPr>
                <w:sz w:val="24"/>
                <w:szCs w:val="24"/>
                <w:lang w:val="ru-RU"/>
              </w:rPr>
              <w:t>1</w:t>
            </w:r>
            <w:r w:rsidRPr="004813CA">
              <w:rPr>
                <w:sz w:val="24"/>
                <w:szCs w:val="24"/>
              </w:rPr>
              <w:t>,</w:t>
            </w:r>
            <w:r w:rsidR="005B6927" w:rsidRPr="004813CA">
              <w:rPr>
                <w:sz w:val="24"/>
                <w:szCs w:val="24"/>
                <w:lang w:val="ru-RU"/>
              </w:rPr>
              <w:t>4</w:t>
            </w:r>
            <w:r w:rsidRPr="004813CA">
              <w:rPr>
                <w:sz w:val="24"/>
                <w:szCs w:val="24"/>
              </w:rPr>
              <w:t>0</w:t>
            </w:r>
          </w:p>
        </w:tc>
      </w:tr>
      <w:tr w:rsidR="005B6927" w:rsidRPr="004813CA" w:rsidTr="004813CA">
        <w:trPr>
          <w:trHeight w:hRule="exact" w:val="357"/>
        </w:trPr>
        <w:tc>
          <w:tcPr>
            <w:tcW w:w="2383" w:type="dxa"/>
            <w:shd w:val="clear" w:color="auto" w:fill="FFFFFF"/>
          </w:tcPr>
          <w:p w:rsidR="005B6927" w:rsidRPr="004813CA" w:rsidRDefault="005B6927" w:rsidP="004813CA">
            <w:pPr>
              <w:autoSpaceDE w:val="0"/>
              <w:autoSpaceDN w:val="0"/>
              <w:adjustRightInd w:val="0"/>
              <w:spacing w:line="276" w:lineRule="auto"/>
              <w:ind w:firstLine="737"/>
              <w:rPr>
                <w:sz w:val="24"/>
                <w:szCs w:val="24"/>
                <w:lang w:val="ru-RU"/>
              </w:rPr>
            </w:pPr>
            <w:r w:rsidRPr="004813CA">
              <w:rPr>
                <w:sz w:val="24"/>
                <w:szCs w:val="24"/>
                <w:lang w:val="ru-RU"/>
              </w:rPr>
              <w:t>50600020123</w:t>
            </w:r>
          </w:p>
        </w:tc>
        <w:tc>
          <w:tcPr>
            <w:tcW w:w="2545" w:type="dxa"/>
            <w:shd w:val="clear" w:color="auto" w:fill="FFFFFF"/>
          </w:tcPr>
          <w:p w:rsidR="005B6927" w:rsidRPr="004813CA" w:rsidRDefault="005B6927" w:rsidP="004813CA">
            <w:pPr>
              <w:autoSpaceDE w:val="0"/>
              <w:autoSpaceDN w:val="0"/>
              <w:adjustRightInd w:val="0"/>
              <w:spacing w:line="276" w:lineRule="auto"/>
              <w:ind w:firstLine="737"/>
              <w:rPr>
                <w:sz w:val="24"/>
                <w:szCs w:val="24"/>
                <w:lang w:val="ru-RU"/>
              </w:rPr>
            </w:pPr>
            <w:r w:rsidRPr="004813CA">
              <w:rPr>
                <w:sz w:val="24"/>
                <w:szCs w:val="24"/>
                <w:lang w:val="ru-RU"/>
              </w:rPr>
              <w:t>Miera kalns</w:t>
            </w:r>
          </w:p>
        </w:tc>
        <w:tc>
          <w:tcPr>
            <w:tcW w:w="1984" w:type="dxa"/>
            <w:shd w:val="clear" w:color="auto" w:fill="FFFFFF"/>
          </w:tcPr>
          <w:p w:rsidR="005B6927" w:rsidRPr="004813CA" w:rsidRDefault="005B6927" w:rsidP="004813CA">
            <w:pPr>
              <w:autoSpaceDE w:val="0"/>
              <w:autoSpaceDN w:val="0"/>
              <w:adjustRightInd w:val="0"/>
              <w:spacing w:line="276" w:lineRule="auto"/>
              <w:rPr>
                <w:sz w:val="24"/>
                <w:szCs w:val="24"/>
                <w:lang w:val="ru-RU"/>
              </w:rPr>
            </w:pPr>
            <w:r w:rsidRPr="004813CA">
              <w:rPr>
                <w:sz w:val="24"/>
                <w:szCs w:val="24"/>
                <w:lang w:val="ru-RU"/>
              </w:rPr>
              <w:t>Jaungulbenes</w:t>
            </w:r>
          </w:p>
        </w:tc>
        <w:tc>
          <w:tcPr>
            <w:tcW w:w="2112" w:type="dxa"/>
            <w:shd w:val="clear" w:color="auto" w:fill="FFFFFF"/>
          </w:tcPr>
          <w:p w:rsidR="005B6927" w:rsidRPr="004813CA" w:rsidRDefault="005B6927" w:rsidP="004813CA">
            <w:pPr>
              <w:autoSpaceDE w:val="0"/>
              <w:autoSpaceDN w:val="0"/>
              <w:adjustRightInd w:val="0"/>
              <w:spacing w:line="276" w:lineRule="auto"/>
              <w:ind w:firstLine="737"/>
              <w:rPr>
                <w:sz w:val="24"/>
                <w:szCs w:val="24"/>
              </w:rPr>
            </w:pPr>
            <w:r w:rsidRPr="004813CA">
              <w:rPr>
                <w:sz w:val="24"/>
                <w:szCs w:val="24"/>
                <w:lang w:val="ru-RU"/>
              </w:rPr>
              <w:t>6</w:t>
            </w:r>
            <w:r w:rsidR="004F1281" w:rsidRPr="004813CA">
              <w:rPr>
                <w:sz w:val="24"/>
                <w:szCs w:val="24"/>
              </w:rPr>
              <w:t>,00</w:t>
            </w:r>
          </w:p>
        </w:tc>
      </w:tr>
      <w:tr w:rsidR="005B6927" w:rsidRPr="004813CA" w:rsidTr="004813CA">
        <w:trPr>
          <w:trHeight w:hRule="exact" w:val="366"/>
        </w:trPr>
        <w:tc>
          <w:tcPr>
            <w:tcW w:w="2383" w:type="dxa"/>
            <w:shd w:val="clear" w:color="auto" w:fill="FFFFFF"/>
          </w:tcPr>
          <w:p w:rsidR="005B6927" w:rsidRPr="004813CA" w:rsidRDefault="005B6927" w:rsidP="004813CA">
            <w:pPr>
              <w:autoSpaceDE w:val="0"/>
              <w:autoSpaceDN w:val="0"/>
              <w:adjustRightInd w:val="0"/>
              <w:spacing w:line="276" w:lineRule="auto"/>
              <w:ind w:firstLine="737"/>
              <w:rPr>
                <w:sz w:val="24"/>
                <w:szCs w:val="24"/>
                <w:lang w:val="ru-RU"/>
              </w:rPr>
            </w:pPr>
            <w:r w:rsidRPr="004813CA">
              <w:rPr>
                <w:sz w:val="24"/>
                <w:szCs w:val="24"/>
                <w:lang w:val="ru-RU"/>
              </w:rPr>
              <w:t>50640120226</w:t>
            </w:r>
          </w:p>
        </w:tc>
        <w:tc>
          <w:tcPr>
            <w:tcW w:w="2545" w:type="dxa"/>
            <w:shd w:val="clear" w:color="auto" w:fill="FFFFFF"/>
          </w:tcPr>
          <w:p w:rsidR="005B6927" w:rsidRPr="004813CA" w:rsidRDefault="005B6927" w:rsidP="004813CA">
            <w:pPr>
              <w:autoSpaceDE w:val="0"/>
              <w:autoSpaceDN w:val="0"/>
              <w:adjustRightInd w:val="0"/>
              <w:spacing w:line="276" w:lineRule="auto"/>
              <w:ind w:firstLine="737"/>
              <w:rPr>
                <w:sz w:val="24"/>
                <w:szCs w:val="24"/>
                <w:lang w:val="ru-RU"/>
              </w:rPr>
            </w:pPr>
            <w:r w:rsidRPr="004813CA">
              <w:rPr>
                <w:sz w:val="24"/>
                <w:szCs w:val="24"/>
                <w:lang w:val="ru-RU"/>
              </w:rPr>
              <w:t>Lejasciema kapsēta</w:t>
            </w:r>
          </w:p>
        </w:tc>
        <w:tc>
          <w:tcPr>
            <w:tcW w:w="1984" w:type="dxa"/>
            <w:shd w:val="clear" w:color="auto" w:fill="FFFFFF"/>
          </w:tcPr>
          <w:p w:rsidR="005B6927" w:rsidRPr="004813CA" w:rsidRDefault="005B6927" w:rsidP="004813CA">
            <w:pPr>
              <w:autoSpaceDE w:val="0"/>
              <w:autoSpaceDN w:val="0"/>
              <w:adjustRightInd w:val="0"/>
              <w:spacing w:line="276" w:lineRule="auto"/>
              <w:rPr>
                <w:sz w:val="24"/>
                <w:szCs w:val="24"/>
                <w:lang w:val="ru-RU"/>
              </w:rPr>
            </w:pPr>
            <w:r w:rsidRPr="004813CA">
              <w:rPr>
                <w:sz w:val="24"/>
                <w:szCs w:val="24"/>
                <w:lang w:val="ru-RU"/>
              </w:rPr>
              <w:t>Lejasciema</w:t>
            </w:r>
          </w:p>
        </w:tc>
        <w:tc>
          <w:tcPr>
            <w:tcW w:w="2112" w:type="dxa"/>
            <w:shd w:val="clear" w:color="auto" w:fill="FFFFFF"/>
          </w:tcPr>
          <w:p w:rsidR="005B6927" w:rsidRPr="004813CA" w:rsidRDefault="004F1281" w:rsidP="004813CA">
            <w:pPr>
              <w:autoSpaceDE w:val="0"/>
              <w:autoSpaceDN w:val="0"/>
              <w:adjustRightInd w:val="0"/>
              <w:spacing w:line="276" w:lineRule="auto"/>
              <w:ind w:firstLine="737"/>
              <w:rPr>
                <w:sz w:val="24"/>
                <w:szCs w:val="24"/>
                <w:lang w:val="ru-RU"/>
              </w:rPr>
            </w:pPr>
            <w:r w:rsidRPr="004813CA">
              <w:rPr>
                <w:sz w:val="24"/>
                <w:szCs w:val="24"/>
                <w:lang w:val="ru-RU"/>
              </w:rPr>
              <w:t>9</w:t>
            </w:r>
            <w:r w:rsidRPr="004813CA">
              <w:rPr>
                <w:sz w:val="24"/>
                <w:szCs w:val="24"/>
              </w:rPr>
              <w:t>,</w:t>
            </w:r>
            <w:r w:rsidR="005B6927" w:rsidRPr="004813CA">
              <w:rPr>
                <w:sz w:val="24"/>
                <w:szCs w:val="24"/>
                <w:lang w:val="ru-RU"/>
              </w:rPr>
              <w:t>71</w:t>
            </w:r>
          </w:p>
        </w:tc>
      </w:tr>
      <w:tr w:rsidR="005B6927" w:rsidRPr="004813CA" w:rsidTr="004813CA">
        <w:trPr>
          <w:trHeight w:hRule="exact" w:val="348"/>
        </w:trPr>
        <w:tc>
          <w:tcPr>
            <w:tcW w:w="2383" w:type="dxa"/>
            <w:shd w:val="clear" w:color="auto" w:fill="FFFFFF"/>
          </w:tcPr>
          <w:p w:rsidR="005B6927" w:rsidRPr="004813CA" w:rsidRDefault="005B6927" w:rsidP="004813CA">
            <w:pPr>
              <w:autoSpaceDE w:val="0"/>
              <w:autoSpaceDN w:val="0"/>
              <w:adjustRightInd w:val="0"/>
              <w:spacing w:line="276" w:lineRule="auto"/>
              <w:ind w:firstLine="737"/>
              <w:rPr>
                <w:sz w:val="24"/>
                <w:szCs w:val="24"/>
                <w:lang w:val="ru-RU"/>
              </w:rPr>
            </w:pPr>
            <w:r w:rsidRPr="004813CA">
              <w:rPr>
                <w:sz w:val="24"/>
                <w:szCs w:val="24"/>
                <w:lang w:val="ru-RU"/>
              </w:rPr>
              <w:t>50640120443</w:t>
            </w:r>
          </w:p>
        </w:tc>
        <w:tc>
          <w:tcPr>
            <w:tcW w:w="2545" w:type="dxa"/>
            <w:shd w:val="clear" w:color="auto" w:fill="FFFFFF"/>
          </w:tcPr>
          <w:p w:rsidR="005B6927" w:rsidRPr="004813CA" w:rsidRDefault="005B6927" w:rsidP="004813CA">
            <w:pPr>
              <w:autoSpaceDE w:val="0"/>
              <w:autoSpaceDN w:val="0"/>
              <w:adjustRightInd w:val="0"/>
              <w:spacing w:line="276" w:lineRule="auto"/>
              <w:ind w:firstLine="737"/>
              <w:rPr>
                <w:sz w:val="24"/>
                <w:szCs w:val="24"/>
                <w:lang w:val="ru-RU"/>
              </w:rPr>
            </w:pPr>
            <w:r w:rsidRPr="004813CA">
              <w:rPr>
                <w:sz w:val="24"/>
                <w:szCs w:val="24"/>
                <w:lang w:val="ru-RU"/>
              </w:rPr>
              <w:t>Lejasciema kapsēta</w:t>
            </w:r>
          </w:p>
        </w:tc>
        <w:tc>
          <w:tcPr>
            <w:tcW w:w="1984" w:type="dxa"/>
            <w:shd w:val="clear" w:color="auto" w:fill="FFFFFF"/>
          </w:tcPr>
          <w:p w:rsidR="005B6927" w:rsidRPr="004813CA" w:rsidRDefault="005B6927" w:rsidP="004813CA">
            <w:pPr>
              <w:autoSpaceDE w:val="0"/>
              <w:autoSpaceDN w:val="0"/>
              <w:adjustRightInd w:val="0"/>
              <w:spacing w:line="276" w:lineRule="auto"/>
              <w:rPr>
                <w:sz w:val="24"/>
                <w:szCs w:val="24"/>
              </w:rPr>
            </w:pPr>
            <w:r w:rsidRPr="004813CA">
              <w:rPr>
                <w:sz w:val="24"/>
                <w:szCs w:val="24"/>
                <w:lang w:val="ru-RU"/>
              </w:rPr>
              <w:t>Lejasciem</w:t>
            </w:r>
            <w:r w:rsidR="00A7732B" w:rsidRPr="004813CA">
              <w:rPr>
                <w:sz w:val="24"/>
                <w:szCs w:val="24"/>
              </w:rPr>
              <w:t>a</w:t>
            </w:r>
          </w:p>
        </w:tc>
        <w:tc>
          <w:tcPr>
            <w:tcW w:w="2112" w:type="dxa"/>
            <w:shd w:val="clear" w:color="auto" w:fill="FFFFFF"/>
          </w:tcPr>
          <w:p w:rsidR="005B6927" w:rsidRPr="004813CA" w:rsidRDefault="004F1281" w:rsidP="004813CA">
            <w:pPr>
              <w:autoSpaceDE w:val="0"/>
              <w:autoSpaceDN w:val="0"/>
              <w:adjustRightInd w:val="0"/>
              <w:spacing w:line="276" w:lineRule="auto"/>
              <w:ind w:firstLine="737"/>
              <w:rPr>
                <w:sz w:val="24"/>
                <w:szCs w:val="24"/>
                <w:lang w:val="ru-RU"/>
              </w:rPr>
            </w:pPr>
            <w:r w:rsidRPr="004813CA">
              <w:rPr>
                <w:sz w:val="24"/>
                <w:szCs w:val="24"/>
                <w:lang w:val="ru-RU"/>
              </w:rPr>
              <w:t>1</w:t>
            </w:r>
            <w:r w:rsidRPr="004813CA">
              <w:rPr>
                <w:sz w:val="24"/>
                <w:szCs w:val="24"/>
              </w:rPr>
              <w:t>,</w:t>
            </w:r>
            <w:r w:rsidR="005B6927" w:rsidRPr="004813CA">
              <w:rPr>
                <w:sz w:val="24"/>
                <w:szCs w:val="24"/>
                <w:lang w:val="ru-RU"/>
              </w:rPr>
              <w:t>34</w:t>
            </w:r>
          </w:p>
        </w:tc>
      </w:tr>
      <w:tr w:rsidR="005B6927" w:rsidRPr="004813CA" w:rsidTr="004813CA">
        <w:trPr>
          <w:trHeight w:hRule="exact" w:val="359"/>
        </w:trPr>
        <w:tc>
          <w:tcPr>
            <w:tcW w:w="2383" w:type="dxa"/>
            <w:shd w:val="clear" w:color="auto" w:fill="FFFFFF"/>
          </w:tcPr>
          <w:p w:rsidR="005B6927" w:rsidRPr="004813CA" w:rsidRDefault="005B6927" w:rsidP="004813CA">
            <w:pPr>
              <w:autoSpaceDE w:val="0"/>
              <w:autoSpaceDN w:val="0"/>
              <w:adjustRightInd w:val="0"/>
              <w:spacing w:line="276" w:lineRule="auto"/>
              <w:ind w:firstLine="737"/>
              <w:rPr>
                <w:sz w:val="24"/>
                <w:szCs w:val="24"/>
                <w:lang w:val="ru-RU"/>
              </w:rPr>
            </w:pPr>
            <w:r w:rsidRPr="004813CA">
              <w:rPr>
                <w:sz w:val="24"/>
                <w:szCs w:val="24"/>
                <w:lang w:val="ru-RU"/>
              </w:rPr>
              <w:t>50680040123</w:t>
            </w:r>
          </w:p>
        </w:tc>
        <w:tc>
          <w:tcPr>
            <w:tcW w:w="2545" w:type="dxa"/>
            <w:shd w:val="clear" w:color="auto" w:fill="FFFFFF"/>
          </w:tcPr>
          <w:p w:rsidR="005B6927" w:rsidRPr="004813CA" w:rsidRDefault="0037313D" w:rsidP="004813CA">
            <w:pPr>
              <w:autoSpaceDE w:val="0"/>
              <w:autoSpaceDN w:val="0"/>
              <w:adjustRightInd w:val="0"/>
              <w:spacing w:line="276" w:lineRule="auto"/>
              <w:ind w:firstLine="737"/>
              <w:rPr>
                <w:sz w:val="24"/>
                <w:szCs w:val="24"/>
                <w:lang w:val="ru-RU"/>
              </w:rPr>
            </w:pPr>
            <w:r>
              <w:rPr>
                <w:sz w:val="24"/>
                <w:szCs w:val="24"/>
                <w:lang w:val="ru-RU"/>
              </w:rPr>
              <w:t>Torņ</w:t>
            </w:r>
            <w:r w:rsidR="005B6927" w:rsidRPr="004813CA">
              <w:rPr>
                <w:sz w:val="24"/>
                <w:szCs w:val="24"/>
                <w:lang w:val="ru-RU"/>
              </w:rPr>
              <w:t>kalniņš</w:t>
            </w:r>
          </w:p>
        </w:tc>
        <w:tc>
          <w:tcPr>
            <w:tcW w:w="1984" w:type="dxa"/>
            <w:shd w:val="clear" w:color="auto" w:fill="FFFFFF"/>
          </w:tcPr>
          <w:p w:rsidR="005B6927" w:rsidRPr="004813CA" w:rsidRDefault="005B6927" w:rsidP="004813CA">
            <w:pPr>
              <w:autoSpaceDE w:val="0"/>
              <w:autoSpaceDN w:val="0"/>
              <w:adjustRightInd w:val="0"/>
              <w:spacing w:line="276" w:lineRule="auto"/>
              <w:rPr>
                <w:sz w:val="24"/>
                <w:szCs w:val="24"/>
                <w:lang w:val="ru-RU"/>
              </w:rPr>
            </w:pPr>
            <w:r w:rsidRPr="004813CA">
              <w:rPr>
                <w:sz w:val="24"/>
                <w:szCs w:val="24"/>
                <w:lang w:val="ru-RU"/>
              </w:rPr>
              <w:t>Litenes</w:t>
            </w:r>
          </w:p>
        </w:tc>
        <w:tc>
          <w:tcPr>
            <w:tcW w:w="2112" w:type="dxa"/>
            <w:shd w:val="clear" w:color="auto" w:fill="FFFFFF"/>
          </w:tcPr>
          <w:p w:rsidR="005B6927" w:rsidRPr="004813CA" w:rsidRDefault="004F1281" w:rsidP="004813CA">
            <w:pPr>
              <w:autoSpaceDE w:val="0"/>
              <w:autoSpaceDN w:val="0"/>
              <w:adjustRightInd w:val="0"/>
              <w:spacing w:line="276" w:lineRule="auto"/>
              <w:ind w:firstLine="737"/>
              <w:rPr>
                <w:sz w:val="24"/>
                <w:szCs w:val="24"/>
              </w:rPr>
            </w:pPr>
            <w:r w:rsidRPr="004813CA">
              <w:rPr>
                <w:sz w:val="24"/>
                <w:szCs w:val="24"/>
                <w:lang w:val="ru-RU"/>
              </w:rPr>
              <w:t>2</w:t>
            </w:r>
            <w:r w:rsidRPr="004813CA">
              <w:rPr>
                <w:sz w:val="24"/>
                <w:szCs w:val="24"/>
              </w:rPr>
              <w:t>,</w:t>
            </w:r>
            <w:r w:rsidR="005B6927" w:rsidRPr="004813CA">
              <w:rPr>
                <w:sz w:val="24"/>
                <w:szCs w:val="24"/>
                <w:lang w:val="ru-RU"/>
              </w:rPr>
              <w:t>6</w:t>
            </w:r>
            <w:r w:rsidRPr="004813CA">
              <w:rPr>
                <w:sz w:val="24"/>
                <w:szCs w:val="24"/>
              </w:rPr>
              <w:t>0</w:t>
            </w:r>
          </w:p>
        </w:tc>
      </w:tr>
      <w:tr w:rsidR="005B6927" w:rsidRPr="004813CA" w:rsidTr="004813CA">
        <w:trPr>
          <w:trHeight w:hRule="exact" w:val="354"/>
        </w:trPr>
        <w:tc>
          <w:tcPr>
            <w:tcW w:w="2383" w:type="dxa"/>
            <w:shd w:val="clear" w:color="auto" w:fill="FFFFFF"/>
          </w:tcPr>
          <w:p w:rsidR="005B6927" w:rsidRPr="004813CA" w:rsidRDefault="005B6927" w:rsidP="004813CA">
            <w:pPr>
              <w:autoSpaceDE w:val="0"/>
              <w:autoSpaceDN w:val="0"/>
              <w:adjustRightInd w:val="0"/>
              <w:spacing w:line="276" w:lineRule="auto"/>
              <w:ind w:firstLine="737"/>
              <w:rPr>
                <w:sz w:val="24"/>
                <w:szCs w:val="24"/>
                <w:lang w:val="ru-RU"/>
              </w:rPr>
            </w:pPr>
            <w:r w:rsidRPr="004813CA">
              <w:rPr>
                <w:sz w:val="24"/>
                <w:szCs w:val="24"/>
                <w:lang w:val="ru-RU"/>
              </w:rPr>
              <w:t>50720030013</w:t>
            </w:r>
          </w:p>
        </w:tc>
        <w:tc>
          <w:tcPr>
            <w:tcW w:w="2545" w:type="dxa"/>
            <w:shd w:val="clear" w:color="auto" w:fill="FFFFFF"/>
          </w:tcPr>
          <w:p w:rsidR="005B6927" w:rsidRPr="004813CA" w:rsidRDefault="005B6927" w:rsidP="004813CA">
            <w:pPr>
              <w:autoSpaceDE w:val="0"/>
              <w:autoSpaceDN w:val="0"/>
              <w:adjustRightInd w:val="0"/>
              <w:spacing w:line="276" w:lineRule="auto"/>
              <w:ind w:firstLine="737"/>
              <w:rPr>
                <w:sz w:val="24"/>
                <w:szCs w:val="24"/>
                <w:lang w:val="ru-RU"/>
              </w:rPr>
            </w:pPr>
            <w:r w:rsidRPr="004813CA">
              <w:rPr>
                <w:sz w:val="24"/>
                <w:szCs w:val="24"/>
                <w:lang w:val="ru-RU"/>
              </w:rPr>
              <w:t>Silakapi</w:t>
            </w:r>
          </w:p>
        </w:tc>
        <w:tc>
          <w:tcPr>
            <w:tcW w:w="1984" w:type="dxa"/>
            <w:shd w:val="clear" w:color="auto" w:fill="FFFFFF"/>
          </w:tcPr>
          <w:p w:rsidR="005B6927" w:rsidRPr="004813CA" w:rsidRDefault="005B6927" w:rsidP="004813CA">
            <w:pPr>
              <w:autoSpaceDE w:val="0"/>
              <w:autoSpaceDN w:val="0"/>
              <w:adjustRightInd w:val="0"/>
              <w:spacing w:line="276" w:lineRule="auto"/>
              <w:rPr>
                <w:sz w:val="24"/>
                <w:szCs w:val="24"/>
                <w:lang w:val="ru-RU"/>
              </w:rPr>
            </w:pPr>
            <w:r w:rsidRPr="004813CA">
              <w:rPr>
                <w:sz w:val="24"/>
                <w:szCs w:val="24"/>
                <w:lang w:val="ru-RU"/>
              </w:rPr>
              <w:t>Lizuma</w:t>
            </w:r>
          </w:p>
        </w:tc>
        <w:tc>
          <w:tcPr>
            <w:tcW w:w="2112" w:type="dxa"/>
            <w:shd w:val="clear" w:color="auto" w:fill="FFFFFF"/>
          </w:tcPr>
          <w:p w:rsidR="005B6927" w:rsidRPr="004813CA" w:rsidRDefault="005B6927" w:rsidP="004813CA">
            <w:pPr>
              <w:autoSpaceDE w:val="0"/>
              <w:autoSpaceDN w:val="0"/>
              <w:adjustRightInd w:val="0"/>
              <w:spacing w:line="276" w:lineRule="auto"/>
              <w:ind w:firstLine="737"/>
              <w:rPr>
                <w:sz w:val="24"/>
                <w:szCs w:val="24"/>
              </w:rPr>
            </w:pPr>
            <w:r w:rsidRPr="004813CA">
              <w:rPr>
                <w:sz w:val="24"/>
                <w:szCs w:val="24"/>
                <w:lang w:val="ru-RU"/>
              </w:rPr>
              <w:t>6</w:t>
            </w:r>
            <w:r w:rsidR="004F1281" w:rsidRPr="004813CA">
              <w:rPr>
                <w:sz w:val="24"/>
                <w:szCs w:val="24"/>
              </w:rPr>
              <w:t>,00</w:t>
            </w:r>
          </w:p>
        </w:tc>
      </w:tr>
      <w:tr w:rsidR="005B6927" w:rsidRPr="004813CA" w:rsidTr="004813CA">
        <w:trPr>
          <w:trHeight w:hRule="exact" w:val="364"/>
        </w:trPr>
        <w:tc>
          <w:tcPr>
            <w:tcW w:w="2383" w:type="dxa"/>
            <w:shd w:val="clear" w:color="auto" w:fill="FFFFFF"/>
          </w:tcPr>
          <w:p w:rsidR="005B6927" w:rsidRPr="004813CA" w:rsidRDefault="005B6927" w:rsidP="004813CA">
            <w:pPr>
              <w:autoSpaceDE w:val="0"/>
              <w:autoSpaceDN w:val="0"/>
              <w:adjustRightInd w:val="0"/>
              <w:spacing w:line="276" w:lineRule="auto"/>
              <w:ind w:firstLine="737"/>
              <w:rPr>
                <w:sz w:val="24"/>
                <w:szCs w:val="24"/>
                <w:lang w:val="ru-RU"/>
              </w:rPr>
            </w:pPr>
            <w:r w:rsidRPr="004813CA">
              <w:rPr>
                <w:sz w:val="24"/>
                <w:szCs w:val="24"/>
                <w:lang w:val="ru-RU"/>
              </w:rPr>
              <w:t>50760020063</w:t>
            </w:r>
          </w:p>
        </w:tc>
        <w:tc>
          <w:tcPr>
            <w:tcW w:w="2545" w:type="dxa"/>
            <w:shd w:val="clear" w:color="auto" w:fill="FFFFFF"/>
          </w:tcPr>
          <w:p w:rsidR="005B6927" w:rsidRPr="004813CA" w:rsidRDefault="005B6927" w:rsidP="004813CA">
            <w:pPr>
              <w:autoSpaceDE w:val="0"/>
              <w:autoSpaceDN w:val="0"/>
              <w:adjustRightInd w:val="0"/>
              <w:spacing w:line="276" w:lineRule="auto"/>
              <w:ind w:firstLine="737"/>
              <w:rPr>
                <w:sz w:val="24"/>
                <w:szCs w:val="24"/>
                <w:lang w:val="ru-RU"/>
              </w:rPr>
            </w:pPr>
            <w:r w:rsidRPr="004813CA">
              <w:rPr>
                <w:sz w:val="24"/>
                <w:szCs w:val="24"/>
                <w:lang w:val="ru-RU"/>
              </w:rPr>
              <w:t>Kapsēta</w:t>
            </w:r>
          </w:p>
        </w:tc>
        <w:tc>
          <w:tcPr>
            <w:tcW w:w="1984" w:type="dxa"/>
            <w:shd w:val="clear" w:color="auto" w:fill="FFFFFF"/>
          </w:tcPr>
          <w:p w:rsidR="005B6927" w:rsidRPr="004813CA" w:rsidRDefault="005B6927" w:rsidP="004813CA">
            <w:pPr>
              <w:autoSpaceDE w:val="0"/>
              <w:autoSpaceDN w:val="0"/>
              <w:adjustRightInd w:val="0"/>
              <w:spacing w:line="276" w:lineRule="auto"/>
              <w:rPr>
                <w:sz w:val="24"/>
                <w:szCs w:val="24"/>
                <w:lang w:val="ru-RU"/>
              </w:rPr>
            </w:pPr>
            <w:r w:rsidRPr="004813CA">
              <w:rPr>
                <w:sz w:val="24"/>
                <w:szCs w:val="24"/>
                <w:lang w:val="ru-RU"/>
              </w:rPr>
              <w:t>Līgo</w:t>
            </w:r>
          </w:p>
        </w:tc>
        <w:tc>
          <w:tcPr>
            <w:tcW w:w="2112" w:type="dxa"/>
            <w:shd w:val="clear" w:color="auto" w:fill="FFFFFF"/>
          </w:tcPr>
          <w:p w:rsidR="005B6927" w:rsidRPr="004813CA" w:rsidRDefault="005B6927" w:rsidP="004813CA">
            <w:pPr>
              <w:autoSpaceDE w:val="0"/>
              <w:autoSpaceDN w:val="0"/>
              <w:adjustRightInd w:val="0"/>
              <w:spacing w:line="276" w:lineRule="auto"/>
              <w:ind w:firstLine="737"/>
              <w:rPr>
                <w:sz w:val="24"/>
                <w:szCs w:val="24"/>
              </w:rPr>
            </w:pPr>
            <w:r w:rsidRPr="004813CA">
              <w:rPr>
                <w:sz w:val="24"/>
                <w:szCs w:val="24"/>
                <w:lang w:val="ru-RU"/>
              </w:rPr>
              <w:t>5</w:t>
            </w:r>
            <w:r w:rsidR="004F1281" w:rsidRPr="004813CA">
              <w:rPr>
                <w:sz w:val="24"/>
                <w:szCs w:val="24"/>
              </w:rPr>
              <w:t>,00</w:t>
            </w:r>
          </w:p>
        </w:tc>
      </w:tr>
      <w:tr w:rsidR="005B6927" w:rsidRPr="004813CA" w:rsidTr="004813CA">
        <w:trPr>
          <w:trHeight w:hRule="exact" w:val="361"/>
        </w:trPr>
        <w:tc>
          <w:tcPr>
            <w:tcW w:w="2383" w:type="dxa"/>
            <w:shd w:val="clear" w:color="auto" w:fill="FFFFFF"/>
          </w:tcPr>
          <w:p w:rsidR="005B6927" w:rsidRPr="004813CA" w:rsidRDefault="005B6927" w:rsidP="004813CA">
            <w:pPr>
              <w:autoSpaceDE w:val="0"/>
              <w:autoSpaceDN w:val="0"/>
              <w:adjustRightInd w:val="0"/>
              <w:spacing w:line="276" w:lineRule="auto"/>
              <w:ind w:firstLine="737"/>
              <w:rPr>
                <w:sz w:val="24"/>
                <w:szCs w:val="24"/>
                <w:lang w:val="ru-RU"/>
              </w:rPr>
            </w:pPr>
            <w:r w:rsidRPr="004813CA">
              <w:rPr>
                <w:sz w:val="24"/>
                <w:szCs w:val="24"/>
                <w:lang w:val="ru-RU"/>
              </w:rPr>
              <w:t>50840080196</w:t>
            </w:r>
          </w:p>
        </w:tc>
        <w:tc>
          <w:tcPr>
            <w:tcW w:w="2545" w:type="dxa"/>
            <w:shd w:val="clear" w:color="auto" w:fill="FFFFFF"/>
          </w:tcPr>
          <w:p w:rsidR="005B6927" w:rsidRPr="004813CA" w:rsidRDefault="005B6927" w:rsidP="004813CA">
            <w:pPr>
              <w:autoSpaceDE w:val="0"/>
              <w:autoSpaceDN w:val="0"/>
              <w:adjustRightInd w:val="0"/>
              <w:spacing w:line="276" w:lineRule="auto"/>
              <w:ind w:firstLine="737"/>
              <w:rPr>
                <w:sz w:val="24"/>
                <w:szCs w:val="24"/>
                <w:lang w:val="ru-RU"/>
              </w:rPr>
            </w:pPr>
            <w:r w:rsidRPr="004813CA">
              <w:rPr>
                <w:sz w:val="24"/>
                <w:szCs w:val="24"/>
                <w:lang w:val="ru-RU"/>
              </w:rPr>
              <w:t>Rankas kapi</w:t>
            </w:r>
          </w:p>
        </w:tc>
        <w:tc>
          <w:tcPr>
            <w:tcW w:w="1984" w:type="dxa"/>
            <w:shd w:val="clear" w:color="auto" w:fill="FFFFFF"/>
          </w:tcPr>
          <w:p w:rsidR="005B6927" w:rsidRPr="004813CA" w:rsidRDefault="005B6927" w:rsidP="004813CA">
            <w:pPr>
              <w:autoSpaceDE w:val="0"/>
              <w:autoSpaceDN w:val="0"/>
              <w:adjustRightInd w:val="0"/>
              <w:spacing w:line="276" w:lineRule="auto"/>
              <w:rPr>
                <w:sz w:val="24"/>
                <w:szCs w:val="24"/>
                <w:lang w:val="ru-RU"/>
              </w:rPr>
            </w:pPr>
            <w:r w:rsidRPr="004813CA">
              <w:rPr>
                <w:sz w:val="24"/>
                <w:szCs w:val="24"/>
                <w:lang w:val="ru-RU"/>
              </w:rPr>
              <w:t>Rankas</w:t>
            </w:r>
          </w:p>
        </w:tc>
        <w:tc>
          <w:tcPr>
            <w:tcW w:w="2112" w:type="dxa"/>
            <w:shd w:val="clear" w:color="auto" w:fill="FFFFFF"/>
          </w:tcPr>
          <w:p w:rsidR="005B6927" w:rsidRPr="004813CA" w:rsidRDefault="004F1281" w:rsidP="004813CA">
            <w:pPr>
              <w:autoSpaceDE w:val="0"/>
              <w:autoSpaceDN w:val="0"/>
              <w:adjustRightInd w:val="0"/>
              <w:spacing w:line="276" w:lineRule="auto"/>
              <w:ind w:firstLine="737"/>
              <w:rPr>
                <w:sz w:val="24"/>
                <w:szCs w:val="24"/>
              </w:rPr>
            </w:pPr>
            <w:r w:rsidRPr="004813CA">
              <w:rPr>
                <w:sz w:val="24"/>
                <w:szCs w:val="24"/>
                <w:lang w:val="ru-RU"/>
              </w:rPr>
              <w:t>3</w:t>
            </w:r>
            <w:r w:rsidRPr="004813CA">
              <w:rPr>
                <w:sz w:val="24"/>
                <w:szCs w:val="24"/>
              </w:rPr>
              <w:t>,</w:t>
            </w:r>
            <w:r w:rsidR="005B6927" w:rsidRPr="004813CA">
              <w:rPr>
                <w:sz w:val="24"/>
                <w:szCs w:val="24"/>
                <w:lang w:val="ru-RU"/>
              </w:rPr>
              <w:t>6</w:t>
            </w:r>
            <w:r w:rsidRPr="004813CA">
              <w:rPr>
                <w:sz w:val="24"/>
                <w:szCs w:val="24"/>
              </w:rPr>
              <w:t>0</w:t>
            </w:r>
          </w:p>
        </w:tc>
      </w:tr>
      <w:tr w:rsidR="005B6927" w:rsidRPr="004813CA" w:rsidTr="004813CA">
        <w:trPr>
          <w:trHeight w:hRule="exact" w:val="381"/>
        </w:trPr>
        <w:tc>
          <w:tcPr>
            <w:tcW w:w="2383" w:type="dxa"/>
            <w:shd w:val="clear" w:color="auto" w:fill="FFFFFF"/>
          </w:tcPr>
          <w:p w:rsidR="005B6927" w:rsidRPr="004813CA" w:rsidRDefault="005B6927" w:rsidP="004813CA">
            <w:pPr>
              <w:autoSpaceDE w:val="0"/>
              <w:autoSpaceDN w:val="0"/>
              <w:adjustRightInd w:val="0"/>
              <w:spacing w:line="276" w:lineRule="auto"/>
              <w:ind w:firstLine="737"/>
              <w:rPr>
                <w:sz w:val="24"/>
                <w:szCs w:val="24"/>
                <w:lang w:val="ru-RU"/>
              </w:rPr>
            </w:pPr>
            <w:r w:rsidRPr="004813CA">
              <w:rPr>
                <w:sz w:val="24"/>
                <w:szCs w:val="24"/>
                <w:lang w:val="ru-RU"/>
              </w:rPr>
              <w:t>50880040293</w:t>
            </w:r>
          </w:p>
        </w:tc>
        <w:tc>
          <w:tcPr>
            <w:tcW w:w="2545" w:type="dxa"/>
            <w:shd w:val="clear" w:color="auto" w:fill="FFFFFF"/>
          </w:tcPr>
          <w:p w:rsidR="005B6927" w:rsidRPr="004813CA" w:rsidRDefault="005B6927" w:rsidP="004813CA">
            <w:pPr>
              <w:autoSpaceDE w:val="0"/>
              <w:autoSpaceDN w:val="0"/>
              <w:adjustRightInd w:val="0"/>
              <w:spacing w:line="276" w:lineRule="auto"/>
              <w:ind w:firstLine="737"/>
              <w:rPr>
                <w:sz w:val="24"/>
                <w:szCs w:val="24"/>
                <w:lang w:val="ru-RU"/>
              </w:rPr>
            </w:pPr>
            <w:r w:rsidRPr="004813CA">
              <w:rPr>
                <w:sz w:val="24"/>
                <w:szCs w:val="24"/>
                <w:lang w:val="ru-RU"/>
              </w:rPr>
              <w:t>Stāmerienas kapsēta</w:t>
            </w:r>
          </w:p>
        </w:tc>
        <w:tc>
          <w:tcPr>
            <w:tcW w:w="1984" w:type="dxa"/>
            <w:shd w:val="clear" w:color="auto" w:fill="FFFFFF"/>
          </w:tcPr>
          <w:p w:rsidR="005B6927" w:rsidRPr="004813CA" w:rsidRDefault="005B6927" w:rsidP="004813CA">
            <w:pPr>
              <w:autoSpaceDE w:val="0"/>
              <w:autoSpaceDN w:val="0"/>
              <w:adjustRightInd w:val="0"/>
              <w:spacing w:line="276" w:lineRule="auto"/>
              <w:rPr>
                <w:sz w:val="24"/>
                <w:szCs w:val="24"/>
                <w:lang w:val="ru-RU"/>
              </w:rPr>
            </w:pPr>
            <w:r w:rsidRPr="004813CA">
              <w:rPr>
                <w:sz w:val="24"/>
                <w:szCs w:val="24"/>
                <w:lang w:val="ru-RU"/>
              </w:rPr>
              <w:t>Stāmerienas</w:t>
            </w:r>
          </w:p>
        </w:tc>
        <w:tc>
          <w:tcPr>
            <w:tcW w:w="2112" w:type="dxa"/>
            <w:shd w:val="clear" w:color="auto" w:fill="FFFFFF"/>
          </w:tcPr>
          <w:p w:rsidR="005B6927" w:rsidRPr="004813CA" w:rsidRDefault="004F1281" w:rsidP="004813CA">
            <w:pPr>
              <w:autoSpaceDE w:val="0"/>
              <w:autoSpaceDN w:val="0"/>
              <w:adjustRightInd w:val="0"/>
              <w:spacing w:line="276" w:lineRule="auto"/>
              <w:ind w:firstLine="737"/>
              <w:rPr>
                <w:sz w:val="24"/>
                <w:szCs w:val="24"/>
                <w:lang w:val="ru-RU"/>
              </w:rPr>
            </w:pPr>
            <w:r w:rsidRPr="004813CA">
              <w:rPr>
                <w:sz w:val="24"/>
                <w:szCs w:val="24"/>
                <w:lang w:val="ru-RU"/>
              </w:rPr>
              <w:t>2</w:t>
            </w:r>
            <w:r w:rsidRPr="004813CA">
              <w:rPr>
                <w:sz w:val="24"/>
                <w:szCs w:val="24"/>
              </w:rPr>
              <w:t>,</w:t>
            </w:r>
            <w:r w:rsidR="005B6927" w:rsidRPr="004813CA">
              <w:rPr>
                <w:sz w:val="24"/>
                <w:szCs w:val="24"/>
                <w:lang w:val="ru-RU"/>
              </w:rPr>
              <w:t>86</w:t>
            </w:r>
          </w:p>
        </w:tc>
      </w:tr>
      <w:tr w:rsidR="005B6927" w:rsidRPr="004813CA" w:rsidTr="004813CA">
        <w:trPr>
          <w:trHeight w:hRule="exact" w:val="349"/>
        </w:trPr>
        <w:tc>
          <w:tcPr>
            <w:tcW w:w="2383" w:type="dxa"/>
            <w:shd w:val="clear" w:color="auto" w:fill="FFFFFF"/>
          </w:tcPr>
          <w:p w:rsidR="005B6927" w:rsidRPr="004813CA" w:rsidRDefault="005B6927" w:rsidP="004813CA">
            <w:pPr>
              <w:autoSpaceDE w:val="0"/>
              <w:autoSpaceDN w:val="0"/>
              <w:adjustRightInd w:val="0"/>
              <w:spacing w:line="276" w:lineRule="auto"/>
              <w:ind w:firstLine="737"/>
              <w:rPr>
                <w:sz w:val="24"/>
                <w:szCs w:val="24"/>
                <w:lang w:val="ru-RU"/>
              </w:rPr>
            </w:pPr>
            <w:r w:rsidRPr="004813CA">
              <w:rPr>
                <w:sz w:val="24"/>
                <w:szCs w:val="24"/>
                <w:lang w:val="ru-RU"/>
              </w:rPr>
              <w:t>50880040294</w:t>
            </w:r>
          </w:p>
        </w:tc>
        <w:tc>
          <w:tcPr>
            <w:tcW w:w="2545" w:type="dxa"/>
            <w:shd w:val="clear" w:color="auto" w:fill="FFFFFF"/>
          </w:tcPr>
          <w:p w:rsidR="005B6927" w:rsidRPr="004813CA" w:rsidRDefault="005B6927" w:rsidP="004813CA">
            <w:pPr>
              <w:autoSpaceDE w:val="0"/>
              <w:autoSpaceDN w:val="0"/>
              <w:adjustRightInd w:val="0"/>
              <w:spacing w:line="276" w:lineRule="auto"/>
              <w:ind w:firstLine="737"/>
              <w:rPr>
                <w:sz w:val="24"/>
                <w:szCs w:val="24"/>
                <w:lang w:val="ru-RU"/>
              </w:rPr>
            </w:pPr>
            <w:r w:rsidRPr="004813CA">
              <w:rPr>
                <w:sz w:val="24"/>
                <w:szCs w:val="24"/>
                <w:lang w:val="ru-RU"/>
              </w:rPr>
              <w:t>Stāmerienas kapsēta</w:t>
            </w:r>
          </w:p>
        </w:tc>
        <w:tc>
          <w:tcPr>
            <w:tcW w:w="1984" w:type="dxa"/>
            <w:shd w:val="clear" w:color="auto" w:fill="FFFFFF"/>
          </w:tcPr>
          <w:p w:rsidR="005B6927" w:rsidRPr="004813CA" w:rsidRDefault="005B6927" w:rsidP="004813CA">
            <w:pPr>
              <w:autoSpaceDE w:val="0"/>
              <w:autoSpaceDN w:val="0"/>
              <w:adjustRightInd w:val="0"/>
              <w:spacing w:line="276" w:lineRule="auto"/>
              <w:rPr>
                <w:sz w:val="24"/>
                <w:szCs w:val="24"/>
                <w:lang w:val="ru-RU"/>
              </w:rPr>
            </w:pPr>
            <w:r w:rsidRPr="004813CA">
              <w:rPr>
                <w:sz w:val="24"/>
                <w:szCs w:val="24"/>
                <w:lang w:val="ru-RU"/>
              </w:rPr>
              <w:t>Stāmerienas</w:t>
            </w:r>
          </w:p>
        </w:tc>
        <w:tc>
          <w:tcPr>
            <w:tcW w:w="2112" w:type="dxa"/>
            <w:shd w:val="clear" w:color="auto" w:fill="FFFFFF"/>
          </w:tcPr>
          <w:p w:rsidR="005B6927" w:rsidRPr="004813CA" w:rsidRDefault="004F1281" w:rsidP="004813CA">
            <w:pPr>
              <w:autoSpaceDE w:val="0"/>
              <w:autoSpaceDN w:val="0"/>
              <w:adjustRightInd w:val="0"/>
              <w:spacing w:line="276" w:lineRule="auto"/>
              <w:ind w:firstLine="737"/>
              <w:rPr>
                <w:sz w:val="24"/>
                <w:szCs w:val="24"/>
                <w:lang w:val="ru-RU"/>
              </w:rPr>
            </w:pPr>
            <w:r w:rsidRPr="004813CA">
              <w:rPr>
                <w:sz w:val="24"/>
                <w:szCs w:val="24"/>
                <w:lang w:val="ru-RU"/>
              </w:rPr>
              <w:t>0</w:t>
            </w:r>
            <w:r w:rsidRPr="004813CA">
              <w:rPr>
                <w:sz w:val="24"/>
                <w:szCs w:val="24"/>
              </w:rPr>
              <w:t>,</w:t>
            </w:r>
            <w:r w:rsidR="005B6927" w:rsidRPr="004813CA">
              <w:rPr>
                <w:sz w:val="24"/>
                <w:szCs w:val="24"/>
                <w:lang w:val="ru-RU"/>
              </w:rPr>
              <w:t>71</w:t>
            </w:r>
          </w:p>
        </w:tc>
      </w:tr>
      <w:tr w:rsidR="005B6927" w:rsidRPr="004813CA" w:rsidTr="004813CA">
        <w:trPr>
          <w:trHeight w:hRule="exact" w:val="373"/>
        </w:trPr>
        <w:tc>
          <w:tcPr>
            <w:tcW w:w="2383" w:type="dxa"/>
            <w:shd w:val="clear" w:color="auto" w:fill="FFFFFF"/>
          </w:tcPr>
          <w:p w:rsidR="005B6927" w:rsidRPr="004813CA" w:rsidRDefault="005B6927" w:rsidP="004813CA">
            <w:pPr>
              <w:autoSpaceDE w:val="0"/>
              <w:autoSpaceDN w:val="0"/>
              <w:adjustRightInd w:val="0"/>
              <w:spacing w:line="276" w:lineRule="auto"/>
              <w:ind w:firstLine="737"/>
              <w:rPr>
                <w:sz w:val="24"/>
                <w:szCs w:val="24"/>
                <w:lang w:val="ru-RU"/>
              </w:rPr>
            </w:pPr>
            <w:r w:rsidRPr="004813CA">
              <w:rPr>
                <w:sz w:val="24"/>
                <w:szCs w:val="24"/>
                <w:lang w:val="ru-RU"/>
              </w:rPr>
              <w:t>50900140031</w:t>
            </w:r>
          </w:p>
        </w:tc>
        <w:tc>
          <w:tcPr>
            <w:tcW w:w="2545" w:type="dxa"/>
            <w:shd w:val="clear" w:color="auto" w:fill="FFFFFF"/>
          </w:tcPr>
          <w:p w:rsidR="005B6927" w:rsidRPr="004813CA" w:rsidRDefault="005B6927" w:rsidP="004813CA">
            <w:pPr>
              <w:autoSpaceDE w:val="0"/>
              <w:autoSpaceDN w:val="0"/>
              <w:adjustRightInd w:val="0"/>
              <w:spacing w:line="276" w:lineRule="auto"/>
              <w:ind w:firstLine="737"/>
              <w:rPr>
                <w:sz w:val="24"/>
                <w:szCs w:val="24"/>
                <w:lang w:val="ru-RU"/>
              </w:rPr>
            </w:pPr>
            <w:r w:rsidRPr="004813CA">
              <w:rPr>
                <w:sz w:val="24"/>
                <w:szCs w:val="24"/>
                <w:lang w:val="ru-RU"/>
              </w:rPr>
              <w:t>Pededzes kapi</w:t>
            </w:r>
          </w:p>
        </w:tc>
        <w:tc>
          <w:tcPr>
            <w:tcW w:w="1984" w:type="dxa"/>
            <w:shd w:val="clear" w:color="auto" w:fill="FFFFFF"/>
          </w:tcPr>
          <w:p w:rsidR="005B6927" w:rsidRPr="004813CA" w:rsidRDefault="005B6927" w:rsidP="004813CA">
            <w:pPr>
              <w:autoSpaceDE w:val="0"/>
              <w:autoSpaceDN w:val="0"/>
              <w:adjustRightInd w:val="0"/>
              <w:spacing w:line="276" w:lineRule="auto"/>
              <w:rPr>
                <w:sz w:val="24"/>
                <w:szCs w:val="24"/>
                <w:lang w:val="ru-RU"/>
              </w:rPr>
            </w:pPr>
            <w:r w:rsidRPr="004813CA">
              <w:rPr>
                <w:sz w:val="24"/>
                <w:szCs w:val="24"/>
                <w:lang w:val="ru-RU"/>
              </w:rPr>
              <w:t>Stradu</w:t>
            </w:r>
          </w:p>
        </w:tc>
        <w:tc>
          <w:tcPr>
            <w:tcW w:w="2112" w:type="dxa"/>
            <w:shd w:val="clear" w:color="auto" w:fill="FFFFFF"/>
          </w:tcPr>
          <w:p w:rsidR="005B6927" w:rsidRPr="004813CA" w:rsidRDefault="005B6927" w:rsidP="004813CA">
            <w:pPr>
              <w:autoSpaceDE w:val="0"/>
              <w:autoSpaceDN w:val="0"/>
              <w:adjustRightInd w:val="0"/>
              <w:spacing w:line="276" w:lineRule="auto"/>
              <w:ind w:firstLine="737"/>
              <w:rPr>
                <w:sz w:val="24"/>
                <w:szCs w:val="24"/>
              </w:rPr>
            </w:pPr>
            <w:r w:rsidRPr="004813CA">
              <w:rPr>
                <w:sz w:val="24"/>
                <w:szCs w:val="24"/>
                <w:lang w:val="ru-RU"/>
              </w:rPr>
              <w:t>1</w:t>
            </w:r>
            <w:r w:rsidR="004F1281" w:rsidRPr="004813CA">
              <w:rPr>
                <w:sz w:val="24"/>
                <w:szCs w:val="24"/>
              </w:rPr>
              <w:t>,00</w:t>
            </w:r>
          </w:p>
        </w:tc>
      </w:tr>
      <w:tr w:rsidR="005B6927" w:rsidRPr="004813CA" w:rsidTr="004813CA">
        <w:trPr>
          <w:trHeight w:hRule="exact" w:val="354"/>
        </w:trPr>
        <w:tc>
          <w:tcPr>
            <w:tcW w:w="2383" w:type="dxa"/>
            <w:shd w:val="clear" w:color="auto" w:fill="FFFFFF"/>
          </w:tcPr>
          <w:p w:rsidR="005B6927" w:rsidRPr="004813CA" w:rsidRDefault="005B6927" w:rsidP="004813CA">
            <w:pPr>
              <w:autoSpaceDE w:val="0"/>
              <w:autoSpaceDN w:val="0"/>
              <w:adjustRightInd w:val="0"/>
              <w:spacing w:line="276" w:lineRule="auto"/>
              <w:ind w:firstLine="737"/>
              <w:rPr>
                <w:sz w:val="24"/>
                <w:szCs w:val="24"/>
                <w:lang w:val="ru-RU"/>
              </w:rPr>
            </w:pPr>
            <w:r w:rsidRPr="004813CA">
              <w:rPr>
                <w:sz w:val="24"/>
                <w:szCs w:val="24"/>
                <w:lang w:val="ru-RU"/>
              </w:rPr>
              <w:t>50940060020</w:t>
            </w:r>
          </w:p>
        </w:tc>
        <w:tc>
          <w:tcPr>
            <w:tcW w:w="2545" w:type="dxa"/>
            <w:shd w:val="clear" w:color="auto" w:fill="FFFFFF"/>
          </w:tcPr>
          <w:p w:rsidR="005B6927" w:rsidRPr="0037313D" w:rsidRDefault="0037313D" w:rsidP="004813CA">
            <w:pPr>
              <w:autoSpaceDE w:val="0"/>
              <w:autoSpaceDN w:val="0"/>
              <w:adjustRightInd w:val="0"/>
              <w:spacing w:line="276" w:lineRule="auto"/>
              <w:ind w:firstLine="737"/>
              <w:rPr>
                <w:sz w:val="24"/>
                <w:szCs w:val="24"/>
              </w:rPr>
            </w:pPr>
            <w:r>
              <w:rPr>
                <w:sz w:val="24"/>
                <w:szCs w:val="24"/>
                <w:lang w:val="ru-RU"/>
              </w:rPr>
              <w:t>Ka</w:t>
            </w:r>
            <w:r>
              <w:rPr>
                <w:sz w:val="24"/>
                <w:szCs w:val="24"/>
              </w:rPr>
              <w:t>ncēnu kapi</w:t>
            </w:r>
          </w:p>
        </w:tc>
        <w:tc>
          <w:tcPr>
            <w:tcW w:w="1984" w:type="dxa"/>
            <w:shd w:val="clear" w:color="auto" w:fill="FFFFFF"/>
          </w:tcPr>
          <w:p w:rsidR="005B6927" w:rsidRPr="004813CA" w:rsidRDefault="005B6927" w:rsidP="004813CA">
            <w:pPr>
              <w:autoSpaceDE w:val="0"/>
              <w:autoSpaceDN w:val="0"/>
              <w:adjustRightInd w:val="0"/>
              <w:spacing w:line="276" w:lineRule="auto"/>
              <w:rPr>
                <w:sz w:val="24"/>
                <w:szCs w:val="24"/>
                <w:lang w:val="ru-RU"/>
              </w:rPr>
            </w:pPr>
            <w:r w:rsidRPr="004813CA">
              <w:rPr>
                <w:sz w:val="24"/>
                <w:szCs w:val="24"/>
                <w:lang w:val="ru-RU"/>
              </w:rPr>
              <w:t>Tirzas</w:t>
            </w:r>
          </w:p>
        </w:tc>
        <w:tc>
          <w:tcPr>
            <w:tcW w:w="2112" w:type="dxa"/>
            <w:shd w:val="clear" w:color="auto" w:fill="FFFFFF"/>
          </w:tcPr>
          <w:p w:rsidR="005B6927" w:rsidRPr="004813CA" w:rsidRDefault="005B6927" w:rsidP="004813CA">
            <w:pPr>
              <w:autoSpaceDE w:val="0"/>
              <w:autoSpaceDN w:val="0"/>
              <w:adjustRightInd w:val="0"/>
              <w:spacing w:line="276" w:lineRule="auto"/>
              <w:ind w:firstLine="737"/>
              <w:rPr>
                <w:sz w:val="24"/>
                <w:szCs w:val="24"/>
              </w:rPr>
            </w:pPr>
            <w:r w:rsidRPr="004813CA">
              <w:rPr>
                <w:sz w:val="24"/>
                <w:szCs w:val="24"/>
                <w:lang w:val="ru-RU"/>
              </w:rPr>
              <w:t>6</w:t>
            </w:r>
            <w:r w:rsidR="004F1281" w:rsidRPr="004813CA">
              <w:rPr>
                <w:sz w:val="24"/>
                <w:szCs w:val="24"/>
              </w:rPr>
              <w:t>,00</w:t>
            </w:r>
          </w:p>
        </w:tc>
      </w:tr>
      <w:tr w:rsidR="005B6927" w:rsidRPr="004813CA" w:rsidTr="004813CA">
        <w:trPr>
          <w:trHeight w:hRule="exact" w:val="350"/>
        </w:trPr>
        <w:tc>
          <w:tcPr>
            <w:tcW w:w="2383" w:type="dxa"/>
            <w:shd w:val="clear" w:color="auto" w:fill="FFFFFF"/>
          </w:tcPr>
          <w:p w:rsidR="005B6927" w:rsidRPr="004813CA" w:rsidRDefault="005B6927" w:rsidP="004813CA">
            <w:pPr>
              <w:autoSpaceDE w:val="0"/>
              <w:autoSpaceDN w:val="0"/>
              <w:adjustRightInd w:val="0"/>
              <w:spacing w:line="276" w:lineRule="auto"/>
              <w:ind w:firstLine="737"/>
              <w:rPr>
                <w:sz w:val="24"/>
                <w:szCs w:val="24"/>
                <w:lang w:val="ru-RU"/>
              </w:rPr>
            </w:pPr>
            <w:r w:rsidRPr="004813CA">
              <w:rPr>
                <w:sz w:val="24"/>
                <w:szCs w:val="24"/>
                <w:lang w:val="ru-RU"/>
              </w:rPr>
              <w:t>50010090234</w:t>
            </w:r>
          </w:p>
        </w:tc>
        <w:tc>
          <w:tcPr>
            <w:tcW w:w="2545" w:type="dxa"/>
            <w:shd w:val="clear" w:color="auto" w:fill="FFFFFF"/>
          </w:tcPr>
          <w:p w:rsidR="005B6927" w:rsidRPr="004813CA" w:rsidRDefault="005B6927" w:rsidP="004813CA">
            <w:pPr>
              <w:autoSpaceDE w:val="0"/>
              <w:autoSpaceDN w:val="0"/>
              <w:adjustRightInd w:val="0"/>
              <w:spacing w:line="276" w:lineRule="auto"/>
              <w:ind w:firstLine="737"/>
              <w:rPr>
                <w:sz w:val="24"/>
                <w:szCs w:val="24"/>
                <w:lang w:val="ru-RU"/>
              </w:rPr>
            </w:pPr>
            <w:r w:rsidRPr="004813CA">
              <w:rPr>
                <w:sz w:val="24"/>
                <w:szCs w:val="24"/>
                <w:lang w:val="ru-RU"/>
              </w:rPr>
              <w:t>Miera iela 14</w:t>
            </w:r>
          </w:p>
        </w:tc>
        <w:tc>
          <w:tcPr>
            <w:tcW w:w="1984" w:type="dxa"/>
            <w:shd w:val="clear" w:color="auto" w:fill="FFFFFF"/>
          </w:tcPr>
          <w:p w:rsidR="005B6927" w:rsidRPr="004813CA" w:rsidRDefault="005B6927" w:rsidP="004813CA">
            <w:pPr>
              <w:autoSpaceDE w:val="0"/>
              <w:autoSpaceDN w:val="0"/>
              <w:adjustRightInd w:val="0"/>
              <w:spacing w:line="276" w:lineRule="auto"/>
              <w:rPr>
                <w:sz w:val="24"/>
                <w:szCs w:val="24"/>
                <w:lang w:val="ru-RU"/>
              </w:rPr>
            </w:pPr>
            <w:r w:rsidRPr="004813CA">
              <w:rPr>
                <w:sz w:val="24"/>
                <w:szCs w:val="24"/>
                <w:lang w:val="ru-RU"/>
              </w:rPr>
              <w:t>Gulbene</w:t>
            </w:r>
          </w:p>
        </w:tc>
        <w:tc>
          <w:tcPr>
            <w:tcW w:w="2112" w:type="dxa"/>
            <w:shd w:val="clear" w:color="auto" w:fill="FFFFFF"/>
          </w:tcPr>
          <w:p w:rsidR="005B6927" w:rsidRPr="004813CA" w:rsidRDefault="004F1281" w:rsidP="004813CA">
            <w:pPr>
              <w:autoSpaceDE w:val="0"/>
              <w:autoSpaceDN w:val="0"/>
              <w:adjustRightInd w:val="0"/>
              <w:spacing w:line="276" w:lineRule="auto"/>
              <w:ind w:firstLine="737"/>
              <w:rPr>
                <w:sz w:val="24"/>
                <w:szCs w:val="24"/>
              </w:rPr>
            </w:pPr>
            <w:r w:rsidRPr="004813CA">
              <w:rPr>
                <w:sz w:val="24"/>
                <w:szCs w:val="24"/>
                <w:lang w:val="ru-RU"/>
              </w:rPr>
              <w:t>1</w:t>
            </w:r>
            <w:r w:rsidRPr="004813CA">
              <w:rPr>
                <w:sz w:val="24"/>
                <w:szCs w:val="24"/>
              </w:rPr>
              <w:t>,</w:t>
            </w:r>
            <w:r w:rsidR="005B6927" w:rsidRPr="004813CA">
              <w:rPr>
                <w:sz w:val="24"/>
                <w:szCs w:val="24"/>
                <w:lang w:val="ru-RU"/>
              </w:rPr>
              <w:t>47</w:t>
            </w:r>
          </w:p>
        </w:tc>
      </w:tr>
      <w:tr w:rsidR="005B6927" w:rsidRPr="004813CA" w:rsidTr="004813CA">
        <w:trPr>
          <w:trHeight w:hRule="exact" w:val="361"/>
        </w:trPr>
        <w:tc>
          <w:tcPr>
            <w:tcW w:w="2383" w:type="dxa"/>
            <w:shd w:val="clear" w:color="auto" w:fill="FFFFFF"/>
          </w:tcPr>
          <w:p w:rsidR="005B6927" w:rsidRPr="004813CA" w:rsidRDefault="005B6927" w:rsidP="004813CA">
            <w:pPr>
              <w:autoSpaceDE w:val="0"/>
              <w:autoSpaceDN w:val="0"/>
              <w:adjustRightInd w:val="0"/>
              <w:spacing w:line="276" w:lineRule="auto"/>
              <w:ind w:firstLine="737"/>
              <w:rPr>
                <w:sz w:val="24"/>
                <w:szCs w:val="24"/>
                <w:lang w:val="ru-RU"/>
              </w:rPr>
            </w:pPr>
            <w:r w:rsidRPr="004813CA">
              <w:rPr>
                <w:sz w:val="24"/>
                <w:szCs w:val="24"/>
                <w:lang w:val="ru-RU"/>
              </w:rPr>
              <w:t>50010090235</w:t>
            </w:r>
          </w:p>
        </w:tc>
        <w:tc>
          <w:tcPr>
            <w:tcW w:w="2545" w:type="dxa"/>
            <w:shd w:val="clear" w:color="auto" w:fill="FFFFFF"/>
          </w:tcPr>
          <w:p w:rsidR="005B6927" w:rsidRPr="004813CA" w:rsidRDefault="005B6927" w:rsidP="004813CA">
            <w:pPr>
              <w:autoSpaceDE w:val="0"/>
              <w:autoSpaceDN w:val="0"/>
              <w:adjustRightInd w:val="0"/>
              <w:spacing w:line="276" w:lineRule="auto"/>
              <w:ind w:firstLine="737"/>
              <w:rPr>
                <w:sz w:val="24"/>
                <w:szCs w:val="24"/>
                <w:lang w:val="ru-RU"/>
              </w:rPr>
            </w:pPr>
            <w:r w:rsidRPr="004813CA">
              <w:rPr>
                <w:sz w:val="24"/>
                <w:szCs w:val="24"/>
                <w:lang w:val="ru-RU"/>
              </w:rPr>
              <w:t>Miera iela 12</w:t>
            </w:r>
          </w:p>
        </w:tc>
        <w:tc>
          <w:tcPr>
            <w:tcW w:w="1984" w:type="dxa"/>
            <w:shd w:val="clear" w:color="auto" w:fill="FFFFFF"/>
          </w:tcPr>
          <w:p w:rsidR="005B6927" w:rsidRPr="004813CA" w:rsidRDefault="005B6927" w:rsidP="004813CA">
            <w:pPr>
              <w:autoSpaceDE w:val="0"/>
              <w:autoSpaceDN w:val="0"/>
              <w:adjustRightInd w:val="0"/>
              <w:spacing w:line="276" w:lineRule="auto"/>
              <w:rPr>
                <w:sz w:val="24"/>
                <w:szCs w:val="24"/>
                <w:lang w:val="ru-RU"/>
              </w:rPr>
            </w:pPr>
            <w:r w:rsidRPr="004813CA">
              <w:rPr>
                <w:sz w:val="24"/>
                <w:szCs w:val="24"/>
                <w:lang w:val="ru-RU"/>
              </w:rPr>
              <w:t>Gulbene</w:t>
            </w:r>
          </w:p>
        </w:tc>
        <w:tc>
          <w:tcPr>
            <w:tcW w:w="2112" w:type="dxa"/>
            <w:shd w:val="clear" w:color="auto" w:fill="FFFFFF"/>
          </w:tcPr>
          <w:p w:rsidR="005B6927" w:rsidRPr="004813CA" w:rsidRDefault="004F1281" w:rsidP="004813CA">
            <w:pPr>
              <w:autoSpaceDE w:val="0"/>
              <w:autoSpaceDN w:val="0"/>
              <w:adjustRightInd w:val="0"/>
              <w:spacing w:line="276" w:lineRule="auto"/>
              <w:ind w:firstLine="737"/>
              <w:rPr>
                <w:sz w:val="24"/>
                <w:szCs w:val="24"/>
              </w:rPr>
            </w:pPr>
            <w:r w:rsidRPr="004813CA">
              <w:rPr>
                <w:sz w:val="24"/>
                <w:szCs w:val="24"/>
                <w:lang w:val="ru-RU"/>
              </w:rPr>
              <w:t>11</w:t>
            </w:r>
            <w:r w:rsidRPr="004813CA">
              <w:rPr>
                <w:sz w:val="24"/>
                <w:szCs w:val="24"/>
              </w:rPr>
              <w:t>,</w:t>
            </w:r>
            <w:r w:rsidR="005B6927" w:rsidRPr="004813CA">
              <w:rPr>
                <w:sz w:val="24"/>
                <w:szCs w:val="24"/>
                <w:lang w:val="ru-RU"/>
              </w:rPr>
              <w:t>1</w:t>
            </w:r>
            <w:r w:rsidRPr="004813CA">
              <w:rPr>
                <w:sz w:val="24"/>
                <w:szCs w:val="24"/>
              </w:rPr>
              <w:t>6</w:t>
            </w:r>
          </w:p>
        </w:tc>
      </w:tr>
    </w:tbl>
    <w:p w:rsidR="001E29C9" w:rsidRDefault="001E29C9" w:rsidP="00F30B10">
      <w:pPr>
        <w:spacing w:after="120"/>
        <w:rPr>
          <w:sz w:val="24"/>
          <w:szCs w:val="24"/>
        </w:rPr>
      </w:pPr>
    </w:p>
    <w:p w:rsidR="00657238" w:rsidRDefault="0037313D" w:rsidP="00657238">
      <w:pPr>
        <w:spacing w:line="276" w:lineRule="auto"/>
        <w:ind w:firstLine="720"/>
        <w:jc w:val="both"/>
        <w:rPr>
          <w:sz w:val="24"/>
          <w:szCs w:val="24"/>
        </w:rPr>
      </w:pPr>
      <w:r>
        <w:rPr>
          <w:sz w:val="24"/>
          <w:szCs w:val="24"/>
        </w:rPr>
        <w:t>Trīs pagasti plāno papplašināt kapsētu teritoriju, tie ir Litenes pagasta kapsēta Torņkalniņš, Lejasciema pag</w:t>
      </w:r>
      <w:r w:rsidR="002D5587">
        <w:rPr>
          <w:sz w:val="24"/>
          <w:szCs w:val="24"/>
        </w:rPr>
        <w:t>a</w:t>
      </w:r>
      <w:r>
        <w:rPr>
          <w:sz w:val="24"/>
          <w:szCs w:val="24"/>
        </w:rPr>
        <w:t>stā plānots</w:t>
      </w:r>
      <w:r w:rsidR="004A7B35">
        <w:rPr>
          <w:sz w:val="24"/>
          <w:szCs w:val="24"/>
        </w:rPr>
        <w:t xml:space="preserve"> paplašināt kapsētu Lejasciems,</w:t>
      </w:r>
      <w:r>
        <w:rPr>
          <w:sz w:val="24"/>
          <w:szCs w:val="24"/>
        </w:rPr>
        <w:t xml:space="preserve"> neizmantoto kapsētu teritorijas da</w:t>
      </w:r>
      <w:r w:rsidR="004A7B35">
        <w:rPr>
          <w:sz w:val="24"/>
          <w:szCs w:val="24"/>
        </w:rPr>
        <w:t xml:space="preserve">ļu atbrīvojot no krūmiem un to </w:t>
      </w:r>
      <w:r>
        <w:rPr>
          <w:sz w:val="24"/>
          <w:szCs w:val="24"/>
        </w:rPr>
        <w:t xml:space="preserve">labiekārtojot un </w:t>
      </w:r>
      <w:r w:rsidR="002D5587">
        <w:rPr>
          <w:sz w:val="24"/>
          <w:szCs w:val="24"/>
        </w:rPr>
        <w:t>arī plānots paplašināt T</w:t>
      </w:r>
      <w:r w:rsidR="00657238">
        <w:rPr>
          <w:sz w:val="24"/>
          <w:szCs w:val="24"/>
        </w:rPr>
        <w:t>irzas pagasta Kancēnu pagasta teritoriju.</w:t>
      </w:r>
      <w:r w:rsidR="00657238" w:rsidRPr="00657238">
        <w:t xml:space="preserve"> </w:t>
      </w:r>
      <w:r w:rsidR="00657238">
        <w:t xml:space="preserve">Gulbenes pilsētas </w:t>
      </w:r>
      <w:r w:rsidR="00657238">
        <w:rPr>
          <w:sz w:val="24"/>
          <w:szCs w:val="24"/>
        </w:rPr>
        <w:t>kapsēta</w:t>
      </w:r>
      <w:r w:rsidR="002D5587">
        <w:rPr>
          <w:sz w:val="24"/>
          <w:szCs w:val="24"/>
        </w:rPr>
        <w:t>s</w:t>
      </w:r>
      <w:r w:rsidR="00657238">
        <w:rPr>
          <w:sz w:val="24"/>
          <w:szCs w:val="24"/>
        </w:rPr>
        <w:t xml:space="preserve"> </w:t>
      </w:r>
      <w:r w:rsidR="004A7B35">
        <w:rPr>
          <w:sz w:val="24"/>
          <w:szCs w:val="24"/>
        </w:rPr>
        <w:t xml:space="preserve">platība </w:t>
      </w:r>
      <w:r w:rsidR="00657238" w:rsidRPr="00657238">
        <w:rPr>
          <w:sz w:val="24"/>
          <w:szCs w:val="24"/>
        </w:rPr>
        <w:t xml:space="preserve">nav pietiekama, </w:t>
      </w:r>
      <w:r w:rsidR="00657238">
        <w:rPr>
          <w:sz w:val="24"/>
          <w:szCs w:val="24"/>
        </w:rPr>
        <w:t xml:space="preserve">bet </w:t>
      </w:r>
      <w:r w:rsidR="00657238" w:rsidRPr="00657238">
        <w:rPr>
          <w:sz w:val="24"/>
          <w:szCs w:val="24"/>
        </w:rPr>
        <w:t xml:space="preserve">paplašināt nav iespējams, jo gruntsūdens līmenis ir pārāk augsts, </w:t>
      </w:r>
      <w:r w:rsidR="00657238">
        <w:rPr>
          <w:sz w:val="24"/>
          <w:szCs w:val="24"/>
        </w:rPr>
        <w:t xml:space="preserve">tāpēc </w:t>
      </w:r>
      <w:r w:rsidR="00657238" w:rsidRPr="00657238">
        <w:rPr>
          <w:sz w:val="24"/>
          <w:szCs w:val="24"/>
        </w:rPr>
        <w:t xml:space="preserve">pilsētas pierobežā ir izmantojama </w:t>
      </w:r>
      <w:r w:rsidR="00657238">
        <w:rPr>
          <w:sz w:val="24"/>
          <w:szCs w:val="24"/>
        </w:rPr>
        <w:t xml:space="preserve">Daukstu pagasta </w:t>
      </w:r>
      <w:r w:rsidR="00657238" w:rsidRPr="00657238">
        <w:rPr>
          <w:sz w:val="24"/>
          <w:szCs w:val="24"/>
        </w:rPr>
        <w:t>kapsēta – Tanslavu kapi.</w:t>
      </w:r>
    </w:p>
    <w:p w:rsidR="005B6927" w:rsidRPr="00A7732B" w:rsidRDefault="001E29C9" w:rsidP="00657238">
      <w:pPr>
        <w:spacing w:line="276" w:lineRule="auto"/>
        <w:ind w:firstLine="720"/>
        <w:jc w:val="both"/>
        <w:rPr>
          <w:sz w:val="24"/>
          <w:szCs w:val="24"/>
        </w:rPr>
      </w:pPr>
      <w:r w:rsidRPr="005B6927">
        <w:rPr>
          <w:sz w:val="24"/>
          <w:szCs w:val="24"/>
        </w:rPr>
        <w:t xml:space="preserve">Novadā ir uzsākta apbedījuma vietu digitālā uzmērīšana un datu bāzes veidošana. Piesaistot </w:t>
      </w:r>
      <w:r w:rsidR="004A7B35" w:rsidRPr="004A7B35">
        <w:rPr>
          <w:sz w:val="24"/>
          <w:szCs w:val="24"/>
        </w:rPr>
        <w:t>Latvijas Lauksaimniecības universit</w:t>
      </w:r>
      <w:r w:rsidR="004A7B35">
        <w:rPr>
          <w:sz w:val="24"/>
          <w:szCs w:val="24"/>
        </w:rPr>
        <w:t xml:space="preserve">ātes Lauku inženieru fakultātes </w:t>
      </w:r>
      <w:r w:rsidRPr="005B6927">
        <w:rPr>
          <w:sz w:val="24"/>
          <w:szCs w:val="24"/>
        </w:rPr>
        <w:t>studentus, uzmērīšanas darbi veikti Mierakalna un Tanslavu kapsētā, uzsākti Gulbenes pilsētas kapsētā.</w:t>
      </w:r>
    </w:p>
    <w:p w:rsidR="00AF3E3E" w:rsidRPr="00E24BE4" w:rsidRDefault="00AF3E3E" w:rsidP="00967298">
      <w:pPr>
        <w:pStyle w:val="Virsraksts1"/>
        <w:shd w:val="clear" w:color="auto" w:fill="EAF1DD"/>
        <w:rPr>
          <w:color w:val="4F6228"/>
        </w:rPr>
      </w:pPr>
      <w:bookmarkStart w:id="85" w:name="_Toc367883669"/>
      <w:bookmarkStart w:id="86" w:name="_Toc367952642"/>
      <w:bookmarkStart w:id="87" w:name="_Toc368384552"/>
      <w:bookmarkStart w:id="88" w:name="_Toc380752511"/>
      <w:bookmarkStart w:id="89" w:name="_Toc381708813"/>
      <w:bookmarkStart w:id="90" w:name="_Toc381798192"/>
      <w:bookmarkStart w:id="91" w:name="_Toc384363335"/>
      <w:bookmarkStart w:id="92" w:name="_Toc394480790"/>
      <w:bookmarkStart w:id="93" w:name="_Toc394480852"/>
      <w:bookmarkStart w:id="94" w:name="_Toc394480910"/>
      <w:bookmarkStart w:id="95" w:name="_Toc394480976"/>
      <w:bookmarkStart w:id="96" w:name="_Toc485302820"/>
      <w:r w:rsidRPr="00E24BE4">
        <w:rPr>
          <w:color w:val="4F6228"/>
        </w:rPr>
        <w:t>4.1.7. Dzīvnieku kapsētas</w:t>
      </w:r>
      <w:bookmarkEnd w:id="85"/>
      <w:bookmarkEnd w:id="86"/>
      <w:bookmarkEnd w:id="87"/>
      <w:bookmarkEnd w:id="88"/>
      <w:bookmarkEnd w:id="89"/>
      <w:bookmarkEnd w:id="90"/>
      <w:bookmarkEnd w:id="91"/>
      <w:bookmarkEnd w:id="92"/>
      <w:bookmarkEnd w:id="93"/>
      <w:bookmarkEnd w:id="94"/>
      <w:bookmarkEnd w:id="95"/>
      <w:bookmarkEnd w:id="96"/>
    </w:p>
    <w:p w:rsidR="0011356D" w:rsidRDefault="0011356D" w:rsidP="00AF3E3E">
      <w:pPr>
        <w:spacing w:line="276" w:lineRule="auto"/>
        <w:ind w:firstLine="426"/>
        <w:jc w:val="both"/>
        <w:rPr>
          <w:sz w:val="24"/>
          <w:szCs w:val="24"/>
        </w:rPr>
      </w:pPr>
    </w:p>
    <w:p w:rsidR="00685B5F" w:rsidRDefault="00AF3E3E" w:rsidP="00685B5F">
      <w:pPr>
        <w:spacing w:line="276" w:lineRule="auto"/>
        <w:ind w:firstLine="426"/>
        <w:jc w:val="both"/>
        <w:rPr>
          <w:sz w:val="24"/>
          <w:szCs w:val="24"/>
          <w:lang w:eastAsia="ru-RU"/>
        </w:rPr>
      </w:pPr>
      <w:r w:rsidRPr="00AF3E3E">
        <w:rPr>
          <w:sz w:val="24"/>
          <w:szCs w:val="24"/>
        </w:rPr>
        <w:t>Gulbenes novadā nav dzīvnieku kapsētu. Teritorijas plānojuma izstrādes laikā risināts jautājums par māj</w:t>
      </w:r>
      <w:r w:rsidR="00F91237">
        <w:rPr>
          <w:sz w:val="24"/>
          <w:szCs w:val="24"/>
        </w:rPr>
        <w:t>dzīvnieku kapsētas izveidi.</w:t>
      </w:r>
      <w:r>
        <w:rPr>
          <w:sz w:val="24"/>
          <w:szCs w:val="24"/>
        </w:rPr>
        <w:t xml:space="preserve"> </w:t>
      </w:r>
      <w:r w:rsidR="00F91237">
        <w:rPr>
          <w:sz w:val="24"/>
          <w:szCs w:val="24"/>
          <w:lang w:eastAsia="ru-RU"/>
        </w:rPr>
        <w:t>M</w:t>
      </w:r>
      <w:r w:rsidRPr="00AF3E3E">
        <w:rPr>
          <w:sz w:val="24"/>
          <w:szCs w:val="24"/>
          <w:lang w:val="ru-RU" w:eastAsia="ru-RU"/>
        </w:rPr>
        <w:t>ājdzīvnieku līķus drīkst iznīcināt, tos pārstrādājot vai sadedzinot Pārtikas un veterinārijas dienesta atzītos attiecīgajos 1.kategorijas blakusproduktu uzņēmumos, vai aprakt Pārtikas un veterinārijas dienesta reģistrētajās mājas (istabas) dzīvnieku kapsētās</w:t>
      </w:r>
      <w:r w:rsidRPr="00AF3E3E">
        <w:rPr>
          <w:sz w:val="24"/>
          <w:szCs w:val="24"/>
          <w:lang w:eastAsia="ru-RU"/>
        </w:rPr>
        <w:t>.</w:t>
      </w:r>
    </w:p>
    <w:p w:rsidR="00AF3E3E" w:rsidRPr="00F91237" w:rsidRDefault="00E1402D" w:rsidP="00685B5F">
      <w:pPr>
        <w:spacing w:line="276" w:lineRule="auto"/>
        <w:ind w:firstLine="426"/>
        <w:jc w:val="both"/>
        <w:rPr>
          <w:sz w:val="24"/>
          <w:szCs w:val="24"/>
        </w:rPr>
      </w:pPr>
      <w:r w:rsidRPr="00F91237">
        <w:rPr>
          <w:sz w:val="24"/>
          <w:szCs w:val="24"/>
          <w:lang w:eastAsia="ru-RU"/>
        </w:rPr>
        <w:lastRenderedPageBreak/>
        <w:t>Teritorijas plānojumā grafiskajā daļā ir paredzēta vieta “Dzīvnieku kapsētai”</w:t>
      </w:r>
      <w:r w:rsidRPr="00F91237">
        <w:rPr>
          <w:sz w:val="24"/>
          <w:szCs w:val="24"/>
        </w:rPr>
        <w:t xml:space="preserve"> Gulbenes pilsētā Veco kapu teritorijā (aiz kapiem). No Valsts vides dienesta Madonas reģionālā vides pārvaldes 2016.gada 27. jūnijā ir saņemts atzinums par iespējamā</w:t>
      </w:r>
      <w:r w:rsidR="00685B5F" w:rsidRPr="00F91237">
        <w:rPr>
          <w:sz w:val="24"/>
          <w:szCs w:val="24"/>
        </w:rPr>
        <w:t>s kapsētas atrašanās vietu, kas</w:t>
      </w:r>
      <w:r w:rsidRPr="00F91237">
        <w:rPr>
          <w:sz w:val="24"/>
          <w:szCs w:val="24"/>
        </w:rPr>
        <w:t xml:space="preserve"> iesaka izvērtēt norādīto vietu un informē, ka Dzīvnieku kapsētas ierīkošanu reglamentē Ministru kabineta 2009. gada 29. septembra noteikumi Nr.1114 „Noteikumi par dzīvnieku kapsētu iekārtošanas, reģistrācijas, uzturēšanas, darbības izbeigšanas un likvidēšanas kārtību un aizsargjoslu noteikšanas metodiku ap dzīvnieku kapsētām”</w:t>
      </w:r>
      <w:r w:rsidR="003704B0" w:rsidRPr="00F91237">
        <w:rPr>
          <w:sz w:val="24"/>
          <w:szCs w:val="24"/>
        </w:rPr>
        <w:t xml:space="preserve"> punktiem. Pašvaldība ir paredzējusi dzīvnieku kapsētas vietu un atbilstoši iepriekšminētajiem Ministru kabineta 2009. gada 29. septembra noteikumiem Nr.1114, to var reģistr</w:t>
      </w:r>
      <w:r w:rsidR="00AA4382" w:rsidRPr="00F91237">
        <w:rPr>
          <w:sz w:val="24"/>
          <w:szCs w:val="24"/>
        </w:rPr>
        <w:t>ēt jebkura juridiska persona,</w:t>
      </w:r>
      <w:r w:rsidR="003704B0" w:rsidRPr="00F91237">
        <w:rPr>
          <w:sz w:val="24"/>
          <w:szCs w:val="24"/>
        </w:rPr>
        <w:t xml:space="preserve"> komersants, fiziska persona vai biedrība, jo pašva</w:t>
      </w:r>
      <w:r w:rsidR="00685B5F" w:rsidRPr="00F91237">
        <w:rPr>
          <w:sz w:val="24"/>
          <w:szCs w:val="24"/>
        </w:rPr>
        <w:t>ldībai nav kapacitātes uzņemties šīs</w:t>
      </w:r>
      <w:r w:rsidR="003704B0" w:rsidRPr="00F91237">
        <w:rPr>
          <w:sz w:val="24"/>
          <w:szCs w:val="24"/>
        </w:rPr>
        <w:t xml:space="preserve"> saistības, bet </w:t>
      </w:r>
      <w:r w:rsidR="00685B5F" w:rsidRPr="00F91237">
        <w:rPr>
          <w:sz w:val="24"/>
          <w:szCs w:val="24"/>
        </w:rPr>
        <w:t xml:space="preserve">tā </w:t>
      </w:r>
      <w:r w:rsidR="003704B0" w:rsidRPr="00F91237">
        <w:rPr>
          <w:sz w:val="24"/>
          <w:szCs w:val="24"/>
        </w:rPr>
        <w:t>atbalstīs izrādīto iniciatīvu.</w:t>
      </w:r>
    </w:p>
    <w:p w:rsidR="00B914DF" w:rsidRPr="00A7732B" w:rsidRDefault="00AF3E3E" w:rsidP="00685B5F">
      <w:pPr>
        <w:spacing w:line="276" w:lineRule="auto"/>
        <w:ind w:firstLine="426"/>
        <w:jc w:val="both"/>
        <w:rPr>
          <w:sz w:val="24"/>
          <w:szCs w:val="24"/>
        </w:rPr>
      </w:pPr>
      <w:r w:rsidRPr="00AF3E3E">
        <w:rPr>
          <w:sz w:val="24"/>
          <w:szCs w:val="24"/>
        </w:rPr>
        <w:t>Lauksaimniecības dzīvnieku kapsētas izveide netiek plānota.</w:t>
      </w:r>
      <w:r w:rsidR="003704B0">
        <w:rPr>
          <w:sz w:val="24"/>
          <w:szCs w:val="24"/>
        </w:rPr>
        <w:t xml:space="preserve"> Par lauksaimniecības dzīvnieku līķu utilizāciju atbild dzīvnieka īpašnieks sazinoties ar PVD at</w:t>
      </w:r>
      <w:r w:rsidR="00E56307">
        <w:rPr>
          <w:sz w:val="24"/>
          <w:szCs w:val="24"/>
        </w:rPr>
        <w:t>z</w:t>
      </w:r>
      <w:r w:rsidR="003704B0">
        <w:rPr>
          <w:sz w:val="24"/>
          <w:szCs w:val="24"/>
        </w:rPr>
        <w:t>ītajiem uzņēmumiem</w:t>
      </w:r>
      <w:r w:rsidR="00E56307">
        <w:rPr>
          <w:sz w:val="24"/>
          <w:szCs w:val="24"/>
        </w:rPr>
        <w:t>, kas</w:t>
      </w:r>
      <w:r w:rsidR="003704B0">
        <w:rPr>
          <w:sz w:val="24"/>
          <w:szCs w:val="24"/>
        </w:rPr>
        <w:t xml:space="preserve"> </w:t>
      </w:r>
      <w:r w:rsidR="00E56307">
        <w:rPr>
          <w:sz w:val="24"/>
          <w:szCs w:val="24"/>
        </w:rPr>
        <w:t>Latvijas teritorijā nodrošina</w:t>
      </w:r>
      <w:r w:rsidR="003704B0" w:rsidRPr="003704B0">
        <w:rPr>
          <w:sz w:val="24"/>
          <w:szCs w:val="24"/>
        </w:rPr>
        <w:t xml:space="preserve"> lauksaimniecības dzīvnieku līķu (dzīvnieku izcelsmes blakusprodukti, kuri nav paredzēti cilvēku patēriņam)</w:t>
      </w:r>
      <w:r w:rsidR="00E56307">
        <w:rPr>
          <w:sz w:val="24"/>
          <w:szCs w:val="24"/>
        </w:rPr>
        <w:t xml:space="preserve"> normatīvajiem aktiem atbilstošu savākšanu, transportēšanu</w:t>
      </w:r>
      <w:r w:rsidR="003704B0" w:rsidRPr="003704B0">
        <w:rPr>
          <w:sz w:val="24"/>
          <w:szCs w:val="24"/>
        </w:rPr>
        <w:t>, pā</w:t>
      </w:r>
      <w:r w:rsidR="00E56307">
        <w:rPr>
          <w:sz w:val="24"/>
          <w:szCs w:val="24"/>
        </w:rPr>
        <w:t>rstrādes un likvidēšanas sistēmu</w:t>
      </w:r>
      <w:r w:rsidR="003704B0" w:rsidRPr="003704B0">
        <w:rPr>
          <w:sz w:val="24"/>
          <w:szCs w:val="24"/>
        </w:rPr>
        <w:t>, kuras ietvaros dzīvnieku īpašniekiem (turētājiem), savus pakalpojumus ir tiesīgi sniegt</w:t>
      </w:r>
      <w:r w:rsidR="00E56307">
        <w:rPr>
          <w:sz w:val="24"/>
          <w:szCs w:val="24"/>
        </w:rPr>
        <w:t>. Š</w:t>
      </w:r>
      <w:r w:rsidR="003704B0" w:rsidRPr="003704B0">
        <w:rPr>
          <w:sz w:val="24"/>
          <w:szCs w:val="24"/>
        </w:rPr>
        <w:t>ādi Pārtikas un veterinārā dienestā reģistrēti un atzīti blakusproduktu uzņēmumi</w:t>
      </w:r>
      <w:r w:rsidR="00E56307">
        <w:rPr>
          <w:sz w:val="24"/>
          <w:szCs w:val="24"/>
        </w:rPr>
        <w:t xml:space="preserve"> uz 01.01.2017. ir</w:t>
      </w:r>
      <w:r w:rsidR="003704B0" w:rsidRPr="003704B0">
        <w:rPr>
          <w:sz w:val="24"/>
          <w:szCs w:val="24"/>
        </w:rPr>
        <w:t>:</w:t>
      </w:r>
      <w:r w:rsidR="00820EBE">
        <w:rPr>
          <w:sz w:val="24"/>
          <w:szCs w:val="24"/>
        </w:rPr>
        <w:t xml:space="preserve"> </w:t>
      </w:r>
      <w:r w:rsidR="003704B0" w:rsidRPr="003704B0">
        <w:rPr>
          <w:sz w:val="24"/>
          <w:szCs w:val="24"/>
        </w:rPr>
        <w:t>SIA „Reneta” (Nr. A 0</w:t>
      </w:r>
      <w:r w:rsidR="00E56307">
        <w:rPr>
          <w:sz w:val="24"/>
          <w:szCs w:val="24"/>
        </w:rPr>
        <w:t xml:space="preserve">23090), </w:t>
      </w:r>
      <w:r w:rsidR="003704B0" w:rsidRPr="003704B0">
        <w:rPr>
          <w:sz w:val="24"/>
          <w:szCs w:val="24"/>
        </w:rPr>
        <w:t>SIA</w:t>
      </w:r>
      <w:r w:rsidR="00AB1587">
        <w:rPr>
          <w:sz w:val="24"/>
          <w:szCs w:val="24"/>
        </w:rPr>
        <w:t xml:space="preserve"> „Baltic trade” (Nr. A 056764),</w:t>
      </w:r>
      <w:r w:rsidR="003704B0" w:rsidRPr="003704B0">
        <w:rPr>
          <w:sz w:val="24"/>
          <w:szCs w:val="24"/>
        </w:rPr>
        <w:t xml:space="preserve"> SI</w:t>
      </w:r>
      <w:r w:rsidR="00E56307">
        <w:rPr>
          <w:sz w:val="24"/>
          <w:szCs w:val="24"/>
        </w:rPr>
        <w:t>A „Grow energy” (Nr. A 064721). Pašvaldība risina jautājumu par bezsaimnieku dzīvnieku līķu utilizāciju</w:t>
      </w:r>
      <w:r w:rsidR="00AB3127">
        <w:rPr>
          <w:sz w:val="24"/>
          <w:szCs w:val="24"/>
        </w:rPr>
        <w:t xml:space="preserve">, </w:t>
      </w:r>
      <w:r w:rsidR="00820EBE">
        <w:rPr>
          <w:sz w:val="24"/>
          <w:szCs w:val="24"/>
        </w:rPr>
        <w:t>sazinoties ar šiem</w:t>
      </w:r>
      <w:r w:rsidR="00E56307">
        <w:rPr>
          <w:sz w:val="24"/>
          <w:szCs w:val="24"/>
        </w:rPr>
        <w:t xml:space="preserve"> pašiem PVD atzītajiem uzņēmumiem.</w:t>
      </w:r>
    </w:p>
    <w:p w:rsidR="00911A52" w:rsidRPr="00E24BE4" w:rsidRDefault="00AF3E3E" w:rsidP="00967298">
      <w:pPr>
        <w:pStyle w:val="Virsraksts1"/>
        <w:shd w:val="clear" w:color="auto" w:fill="EAF1DD"/>
        <w:rPr>
          <w:color w:val="4F6228"/>
        </w:rPr>
      </w:pPr>
      <w:bookmarkStart w:id="97" w:name="_Toc367883670"/>
      <w:bookmarkStart w:id="98" w:name="_Toc367952643"/>
      <w:bookmarkStart w:id="99" w:name="_Toc368384553"/>
      <w:bookmarkStart w:id="100" w:name="_Toc380752512"/>
      <w:bookmarkStart w:id="101" w:name="_Toc381708814"/>
      <w:bookmarkStart w:id="102" w:name="_Toc381798193"/>
      <w:bookmarkStart w:id="103" w:name="_Toc384363336"/>
      <w:bookmarkStart w:id="104" w:name="_Toc394480791"/>
      <w:bookmarkStart w:id="105" w:name="_Toc394480853"/>
      <w:bookmarkStart w:id="106" w:name="_Toc394480911"/>
      <w:bookmarkStart w:id="107" w:name="_Toc394480977"/>
      <w:bookmarkStart w:id="108" w:name="_Toc485302821"/>
      <w:r w:rsidRPr="00E24BE4">
        <w:rPr>
          <w:color w:val="4F6228"/>
        </w:rPr>
        <w:t>4.1.8</w:t>
      </w:r>
      <w:r w:rsidR="00911A52" w:rsidRPr="00E24BE4">
        <w:rPr>
          <w:color w:val="4F6228"/>
        </w:rPr>
        <w:t>. Piesārņotās un potenciāli piesārņotās teritorijas</w:t>
      </w:r>
      <w:bookmarkEnd w:id="97"/>
      <w:bookmarkEnd w:id="98"/>
      <w:bookmarkEnd w:id="99"/>
      <w:bookmarkEnd w:id="100"/>
      <w:bookmarkEnd w:id="101"/>
      <w:bookmarkEnd w:id="102"/>
      <w:bookmarkEnd w:id="103"/>
      <w:bookmarkEnd w:id="104"/>
      <w:bookmarkEnd w:id="105"/>
      <w:bookmarkEnd w:id="106"/>
      <w:bookmarkEnd w:id="107"/>
      <w:bookmarkEnd w:id="108"/>
    </w:p>
    <w:p w:rsidR="0011356D" w:rsidRDefault="0011356D" w:rsidP="0011356D">
      <w:pPr>
        <w:rPr>
          <w:sz w:val="24"/>
          <w:szCs w:val="24"/>
          <w:lang w:eastAsia="ru-RU"/>
        </w:rPr>
      </w:pPr>
    </w:p>
    <w:p w:rsidR="0011356D" w:rsidRDefault="00911A52" w:rsidP="00C0652B">
      <w:pPr>
        <w:spacing w:line="276" w:lineRule="auto"/>
        <w:ind w:firstLine="737"/>
        <w:jc w:val="both"/>
        <w:rPr>
          <w:rFonts w:eastAsia="Calibri"/>
          <w:sz w:val="24"/>
          <w:szCs w:val="24"/>
          <w:lang w:eastAsia="en-US"/>
        </w:rPr>
      </w:pPr>
      <w:r w:rsidRPr="00AF3E3E">
        <w:rPr>
          <w:sz w:val="24"/>
          <w:szCs w:val="24"/>
          <w:lang w:val="ru-RU" w:eastAsia="ru-RU"/>
        </w:rPr>
        <w:t xml:space="preserve">Potenciāli </w:t>
      </w:r>
      <w:r w:rsidR="00063A0A">
        <w:rPr>
          <w:sz w:val="24"/>
          <w:szCs w:val="24"/>
          <w:lang w:val="ru-RU" w:eastAsia="ru-RU"/>
        </w:rPr>
        <w:t>piesārņotās vieta</w:t>
      </w:r>
      <w:r w:rsidRPr="00AF3E3E">
        <w:rPr>
          <w:sz w:val="24"/>
          <w:szCs w:val="24"/>
          <w:lang w:val="ru-RU" w:eastAsia="ru-RU"/>
        </w:rPr>
        <w:t xml:space="preserve">s Gulbenes novadā ir apzinātas, ņemot par </w:t>
      </w:r>
      <w:r w:rsidRPr="00AF3E3E">
        <w:rPr>
          <w:sz w:val="24"/>
          <w:szCs w:val="24"/>
          <w:lang w:eastAsia="ru-RU"/>
        </w:rPr>
        <w:t xml:space="preserve">pamatu </w:t>
      </w:r>
      <w:r w:rsidRPr="00AF3E3E">
        <w:rPr>
          <w:sz w:val="24"/>
          <w:szCs w:val="24"/>
          <w:lang w:val="ru-RU" w:eastAsia="ru-RU"/>
        </w:rPr>
        <w:t>Vides, ģeoloģijas un meteoroloģijas centra datu bāzi, kurā apzin</w:t>
      </w:r>
      <w:r w:rsidR="00C0652B">
        <w:rPr>
          <w:sz w:val="24"/>
          <w:szCs w:val="24"/>
          <w:lang w:val="ru-RU" w:eastAsia="ru-RU"/>
        </w:rPr>
        <w:t xml:space="preserve">ātas 2 piesārņotas </w:t>
      </w:r>
      <w:r w:rsidR="0011356D">
        <w:rPr>
          <w:rFonts w:eastAsia="Calibri"/>
          <w:sz w:val="24"/>
          <w:szCs w:val="24"/>
          <w:lang w:eastAsia="en-US"/>
        </w:rPr>
        <w:t>vietas, kas apkopotas tabulā Nr. 4.1.8.1..</w:t>
      </w:r>
    </w:p>
    <w:p w:rsidR="0011356D" w:rsidRDefault="0011356D" w:rsidP="004D77A6">
      <w:pPr>
        <w:jc w:val="center"/>
        <w:rPr>
          <w:rFonts w:eastAsia="Calibri"/>
          <w:sz w:val="24"/>
          <w:szCs w:val="24"/>
          <w:lang w:eastAsia="en-US"/>
        </w:rPr>
      </w:pPr>
      <w:r>
        <w:rPr>
          <w:rFonts w:eastAsia="Calibri"/>
          <w:sz w:val="24"/>
          <w:szCs w:val="24"/>
          <w:lang w:eastAsia="en-US"/>
        </w:rPr>
        <w:t>Piesārņotās vietas Gulbenes novadā</w:t>
      </w:r>
    </w:p>
    <w:p w:rsidR="0011356D" w:rsidRPr="0011356D" w:rsidRDefault="0011356D" w:rsidP="0011356D">
      <w:pPr>
        <w:ind w:firstLine="737"/>
        <w:jc w:val="right"/>
        <w:rPr>
          <w:rFonts w:eastAsia="Calibri"/>
          <w:sz w:val="24"/>
          <w:szCs w:val="24"/>
          <w:lang w:eastAsia="en-US"/>
        </w:rPr>
      </w:pPr>
      <w:r>
        <w:rPr>
          <w:rFonts w:eastAsia="Calibri"/>
          <w:sz w:val="24"/>
          <w:szCs w:val="24"/>
          <w:lang w:eastAsia="en-US"/>
        </w:rPr>
        <w:t>tabula Nr. 4.1.8.1..</w:t>
      </w:r>
    </w:p>
    <w:tbl>
      <w:tblPr>
        <w:tblW w:w="5090" w:type="pct"/>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Look w:val="04A0" w:firstRow="1" w:lastRow="0" w:firstColumn="1" w:lastColumn="0" w:noHBand="0" w:noVBand="1"/>
      </w:tblPr>
      <w:tblGrid>
        <w:gridCol w:w="637"/>
        <w:gridCol w:w="1402"/>
        <w:gridCol w:w="1277"/>
        <w:gridCol w:w="1683"/>
        <w:gridCol w:w="2035"/>
        <w:gridCol w:w="1355"/>
        <w:gridCol w:w="1353"/>
      </w:tblGrid>
      <w:tr w:rsidR="0011356D" w:rsidRPr="00A55932" w:rsidTr="003261C4">
        <w:tc>
          <w:tcPr>
            <w:tcW w:w="0" w:type="auto"/>
            <w:tcBorders>
              <w:top w:val="single" w:sz="8" w:space="0" w:color="F79646"/>
              <w:left w:val="single" w:sz="8" w:space="0" w:color="F79646"/>
              <w:bottom w:val="single" w:sz="18" w:space="0" w:color="F79646"/>
              <w:right w:val="single" w:sz="8" w:space="0" w:color="F79646"/>
            </w:tcBorders>
            <w:shd w:val="clear" w:color="auto" w:fill="auto"/>
            <w:hideMark/>
          </w:tcPr>
          <w:p w:rsidR="0011356D" w:rsidRPr="00A55932" w:rsidRDefault="0011356D" w:rsidP="00A55932">
            <w:pPr>
              <w:spacing w:after="200" w:line="276" w:lineRule="auto"/>
              <w:jc w:val="center"/>
              <w:rPr>
                <w:rFonts w:ascii="Cambria" w:eastAsia="Calibri" w:hAnsi="Cambria"/>
                <w:b/>
                <w:bCs/>
                <w:sz w:val="20"/>
                <w:szCs w:val="20"/>
                <w:lang w:eastAsia="en-US"/>
              </w:rPr>
            </w:pPr>
            <w:r w:rsidRPr="00A55932">
              <w:rPr>
                <w:rFonts w:ascii="Cambria" w:eastAsia="Calibri" w:hAnsi="Cambria"/>
                <w:b/>
                <w:bCs/>
                <w:sz w:val="20"/>
                <w:szCs w:val="20"/>
                <w:lang w:eastAsia="en-US"/>
              </w:rPr>
              <w:t>Npk.</w:t>
            </w:r>
          </w:p>
        </w:tc>
        <w:tc>
          <w:tcPr>
            <w:tcW w:w="730" w:type="pct"/>
            <w:tcBorders>
              <w:top w:val="single" w:sz="8" w:space="0" w:color="F79646"/>
              <w:left w:val="single" w:sz="8" w:space="0" w:color="F79646"/>
              <w:bottom w:val="single" w:sz="18" w:space="0" w:color="F79646"/>
              <w:right w:val="single" w:sz="8" w:space="0" w:color="F79646"/>
            </w:tcBorders>
            <w:shd w:val="clear" w:color="auto" w:fill="auto"/>
            <w:hideMark/>
          </w:tcPr>
          <w:p w:rsidR="0011356D" w:rsidRPr="00A55932" w:rsidRDefault="0011356D" w:rsidP="00A55932">
            <w:pPr>
              <w:spacing w:after="200" w:line="276" w:lineRule="auto"/>
              <w:jc w:val="center"/>
              <w:rPr>
                <w:rFonts w:ascii="Cambria" w:eastAsia="Calibri" w:hAnsi="Cambria"/>
                <w:b/>
                <w:bCs/>
                <w:sz w:val="20"/>
                <w:szCs w:val="20"/>
                <w:lang w:eastAsia="en-US"/>
              </w:rPr>
            </w:pPr>
            <w:r w:rsidRPr="00A55932">
              <w:rPr>
                <w:rFonts w:ascii="Cambria" w:eastAsia="Calibri" w:hAnsi="Cambria"/>
                <w:b/>
                <w:bCs/>
                <w:sz w:val="20"/>
                <w:szCs w:val="20"/>
                <w:lang w:eastAsia="en-US"/>
              </w:rPr>
              <w:t>Reģistrācijas numurs</w:t>
            </w:r>
          </w:p>
        </w:tc>
        <w:tc>
          <w:tcPr>
            <w:tcW w:w="637" w:type="pct"/>
            <w:tcBorders>
              <w:top w:val="single" w:sz="8" w:space="0" w:color="F79646"/>
              <w:left w:val="single" w:sz="8" w:space="0" w:color="F79646"/>
              <w:bottom w:val="single" w:sz="18" w:space="0" w:color="F79646"/>
              <w:right w:val="single" w:sz="8" w:space="0" w:color="F79646"/>
            </w:tcBorders>
            <w:shd w:val="clear" w:color="auto" w:fill="auto"/>
            <w:hideMark/>
          </w:tcPr>
          <w:p w:rsidR="0011356D" w:rsidRPr="00A55932" w:rsidRDefault="0011356D" w:rsidP="00A55932">
            <w:pPr>
              <w:spacing w:after="200" w:line="276" w:lineRule="auto"/>
              <w:jc w:val="center"/>
              <w:rPr>
                <w:rFonts w:ascii="Cambria" w:eastAsia="Calibri" w:hAnsi="Cambria"/>
                <w:b/>
                <w:bCs/>
                <w:sz w:val="20"/>
                <w:szCs w:val="20"/>
                <w:lang w:eastAsia="en-US"/>
              </w:rPr>
            </w:pPr>
            <w:r w:rsidRPr="00A55932">
              <w:rPr>
                <w:rFonts w:ascii="Cambria" w:eastAsia="Calibri" w:hAnsi="Cambria"/>
                <w:b/>
                <w:bCs/>
                <w:sz w:val="20"/>
                <w:szCs w:val="20"/>
                <w:lang w:eastAsia="en-US"/>
              </w:rPr>
              <w:t>Vietas nosaukums</w:t>
            </w:r>
          </w:p>
        </w:tc>
        <w:tc>
          <w:tcPr>
            <w:tcW w:w="842" w:type="pct"/>
            <w:tcBorders>
              <w:top w:val="single" w:sz="8" w:space="0" w:color="F79646"/>
              <w:left w:val="single" w:sz="8" w:space="0" w:color="F79646"/>
              <w:bottom w:val="single" w:sz="18" w:space="0" w:color="F79646"/>
              <w:right w:val="single" w:sz="8" w:space="0" w:color="F79646"/>
            </w:tcBorders>
            <w:shd w:val="clear" w:color="auto" w:fill="auto"/>
            <w:hideMark/>
          </w:tcPr>
          <w:p w:rsidR="0011356D" w:rsidRPr="00A55932" w:rsidRDefault="0011356D" w:rsidP="00A55932">
            <w:pPr>
              <w:spacing w:after="200" w:line="276" w:lineRule="auto"/>
              <w:jc w:val="center"/>
              <w:rPr>
                <w:rFonts w:ascii="Cambria" w:eastAsia="Calibri" w:hAnsi="Cambria"/>
                <w:b/>
                <w:bCs/>
                <w:sz w:val="20"/>
                <w:szCs w:val="20"/>
                <w:lang w:eastAsia="en-US"/>
              </w:rPr>
            </w:pPr>
            <w:r w:rsidRPr="00A55932">
              <w:rPr>
                <w:rFonts w:ascii="Cambria" w:eastAsia="Calibri" w:hAnsi="Cambria"/>
                <w:b/>
                <w:bCs/>
                <w:sz w:val="20"/>
                <w:szCs w:val="20"/>
                <w:lang w:eastAsia="en-US"/>
              </w:rPr>
              <w:t>Piesārņojošā viela</w:t>
            </w:r>
          </w:p>
        </w:tc>
        <w:tc>
          <w:tcPr>
            <w:tcW w:w="1060" w:type="pct"/>
            <w:tcBorders>
              <w:top w:val="single" w:sz="8" w:space="0" w:color="F79646"/>
              <w:left w:val="single" w:sz="8" w:space="0" w:color="F79646"/>
              <w:bottom w:val="single" w:sz="18" w:space="0" w:color="F79646"/>
              <w:right w:val="single" w:sz="8" w:space="0" w:color="F79646"/>
            </w:tcBorders>
            <w:shd w:val="clear" w:color="auto" w:fill="auto"/>
            <w:hideMark/>
          </w:tcPr>
          <w:p w:rsidR="0011356D" w:rsidRPr="00A55932" w:rsidRDefault="0011356D" w:rsidP="00A55932">
            <w:pPr>
              <w:spacing w:after="200" w:line="276" w:lineRule="auto"/>
              <w:jc w:val="center"/>
              <w:rPr>
                <w:rFonts w:ascii="Cambria" w:eastAsia="Calibri" w:hAnsi="Cambria"/>
                <w:b/>
                <w:bCs/>
                <w:sz w:val="20"/>
                <w:szCs w:val="20"/>
                <w:lang w:eastAsia="en-US"/>
              </w:rPr>
            </w:pPr>
            <w:r w:rsidRPr="00A55932">
              <w:rPr>
                <w:rFonts w:ascii="Cambria" w:eastAsia="Calibri" w:hAnsi="Cambria"/>
                <w:b/>
                <w:bCs/>
                <w:sz w:val="20"/>
                <w:szCs w:val="20"/>
                <w:lang w:eastAsia="en-US"/>
              </w:rPr>
              <w:t>Darbības nozares</w:t>
            </w:r>
          </w:p>
        </w:tc>
        <w:tc>
          <w:tcPr>
            <w:tcW w:w="706" w:type="pct"/>
            <w:tcBorders>
              <w:top w:val="single" w:sz="8" w:space="0" w:color="F79646"/>
              <w:left w:val="single" w:sz="8" w:space="0" w:color="F79646"/>
              <w:bottom w:val="single" w:sz="18" w:space="0" w:color="F79646"/>
              <w:right w:val="single" w:sz="8" w:space="0" w:color="F79646"/>
            </w:tcBorders>
            <w:shd w:val="clear" w:color="auto" w:fill="auto"/>
          </w:tcPr>
          <w:p w:rsidR="0011356D" w:rsidRPr="00A55932" w:rsidRDefault="0011356D" w:rsidP="00A55932">
            <w:pPr>
              <w:spacing w:after="200" w:line="276" w:lineRule="auto"/>
              <w:jc w:val="center"/>
              <w:rPr>
                <w:rFonts w:ascii="Cambria" w:eastAsia="Calibri" w:hAnsi="Cambria"/>
                <w:b/>
                <w:bCs/>
                <w:sz w:val="20"/>
                <w:szCs w:val="20"/>
                <w:lang w:eastAsia="en-US"/>
              </w:rPr>
            </w:pPr>
            <w:r w:rsidRPr="00A55932">
              <w:rPr>
                <w:rFonts w:ascii="Cambria" w:eastAsia="Calibri" w:hAnsi="Cambria"/>
                <w:b/>
                <w:bCs/>
                <w:sz w:val="20"/>
                <w:szCs w:val="20"/>
                <w:lang w:eastAsia="en-US"/>
              </w:rPr>
              <w:t>Koordinātas</w:t>
            </w:r>
          </w:p>
        </w:tc>
        <w:tc>
          <w:tcPr>
            <w:tcW w:w="707" w:type="pct"/>
            <w:tcBorders>
              <w:top w:val="single" w:sz="8" w:space="0" w:color="F79646"/>
              <w:left w:val="single" w:sz="8" w:space="0" w:color="F79646"/>
              <w:bottom w:val="single" w:sz="18" w:space="0" w:color="F79646"/>
              <w:right w:val="single" w:sz="8" w:space="0" w:color="F79646"/>
            </w:tcBorders>
            <w:shd w:val="clear" w:color="auto" w:fill="auto"/>
          </w:tcPr>
          <w:p w:rsidR="0011356D" w:rsidRPr="00A55932" w:rsidRDefault="0011356D" w:rsidP="00A55932">
            <w:pPr>
              <w:spacing w:after="200" w:line="276" w:lineRule="auto"/>
              <w:jc w:val="center"/>
              <w:rPr>
                <w:rFonts w:ascii="Cambria" w:eastAsia="Calibri" w:hAnsi="Cambria"/>
                <w:b/>
                <w:bCs/>
                <w:sz w:val="20"/>
                <w:szCs w:val="20"/>
                <w:lang w:eastAsia="en-US"/>
              </w:rPr>
            </w:pPr>
            <w:r w:rsidRPr="00A55932">
              <w:rPr>
                <w:rFonts w:ascii="Cambria" w:eastAsia="Calibri" w:hAnsi="Cambria"/>
                <w:b/>
                <w:bCs/>
                <w:sz w:val="20"/>
                <w:szCs w:val="20"/>
                <w:lang w:eastAsia="en-US"/>
              </w:rPr>
              <w:t>Atrašanās vieta</w:t>
            </w:r>
          </w:p>
        </w:tc>
      </w:tr>
      <w:tr w:rsidR="0011356D" w:rsidRPr="00A55932" w:rsidTr="003261C4">
        <w:trPr>
          <w:trHeight w:val="1236"/>
        </w:trPr>
        <w:tc>
          <w:tcPr>
            <w:tcW w:w="0" w:type="auto"/>
            <w:tcBorders>
              <w:top w:val="single" w:sz="8" w:space="0" w:color="F79646"/>
              <w:left w:val="single" w:sz="8" w:space="0" w:color="F79646"/>
              <w:bottom w:val="single" w:sz="8" w:space="0" w:color="F79646"/>
              <w:right w:val="single" w:sz="8" w:space="0" w:color="F79646"/>
            </w:tcBorders>
            <w:shd w:val="clear" w:color="auto" w:fill="FDE4D0"/>
            <w:hideMark/>
          </w:tcPr>
          <w:p w:rsidR="0011356D" w:rsidRPr="00A55932" w:rsidRDefault="0011356D" w:rsidP="00A55932">
            <w:pPr>
              <w:spacing w:after="200" w:line="276" w:lineRule="auto"/>
              <w:rPr>
                <w:rFonts w:ascii="Cambria" w:eastAsia="Calibri" w:hAnsi="Cambria"/>
                <w:b/>
                <w:bCs/>
                <w:sz w:val="20"/>
                <w:szCs w:val="20"/>
                <w:lang w:eastAsia="en-US"/>
              </w:rPr>
            </w:pPr>
            <w:r w:rsidRPr="00A55932">
              <w:rPr>
                <w:rFonts w:ascii="Cambria" w:eastAsia="Calibri" w:hAnsi="Cambria"/>
                <w:b/>
                <w:bCs/>
                <w:sz w:val="20"/>
                <w:szCs w:val="20"/>
                <w:lang w:eastAsia="en-US"/>
              </w:rPr>
              <w:t xml:space="preserve">1. </w:t>
            </w:r>
          </w:p>
        </w:tc>
        <w:tc>
          <w:tcPr>
            <w:tcW w:w="730" w:type="pct"/>
            <w:tcBorders>
              <w:top w:val="single" w:sz="8" w:space="0" w:color="F79646"/>
              <w:left w:val="single" w:sz="8" w:space="0" w:color="F79646"/>
              <w:bottom w:val="single" w:sz="8" w:space="0" w:color="F79646"/>
              <w:right w:val="single" w:sz="8" w:space="0" w:color="F79646"/>
            </w:tcBorders>
            <w:shd w:val="clear" w:color="auto" w:fill="FDE4D0"/>
            <w:hideMark/>
          </w:tcPr>
          <w:p w:rsidR="0011356D" w:rsidRPr="00A55932" w:rsidRDefault="00016AF6" w:rsidP="00A55932">
            <w:pPr>
              <w:spacing w:after="200" w:line="276" w:lineRule="auto"/>
              <w:rPr>
                <w:rFonts w:eastAsia="Calibri"/>
                <w:sz w:val="20"/>
                <w:szCs w:val="20"/>
                <w:lang w:eastAsia="en-US"/>
              </w:rPr>
            </w:pPr>
            <w:hyperlink r:id="rId29" w:history="1">
              <w:r w:rsidR="0011356D" w:rsidRPr="00A55932">
                <w:rPr>
                  <w:rFonts w:eastAsia="Calibri"/>
                  <w:color w:val="0000FF"/>
                  <w:sz w:val="20"/>
                  <w:szCs w:val="20"/>
                  <w:u w:val="single"/>
                  <w:lang w:eastAsia="en-US"/>
                </w:rPr>
                <w:t xml:space="preserve">50015/2705 </w:t>
              </w:r>
            </w:hyperlink>
          </w:p>
        </w:tc>
        <w:tc>
          <w:tcPr>
            <w:tcW w:w="637" w:type="pct"/>
            <w:tcBorders>
              <w:top w:val="single" w:sz="8" w:space="0" w:color="F79646"/>
              <w:left w:val="single" w:sz="8" w:space="0" w:color="F79646"/>
              <w:bottom w:val="single" w:sz="8" w:space="0" w:color="F79646"/>
              <w:right w:val="single" w:sz="8" w:space="0" w:color="F79646"/>
            </w:tcBorders>
            <w:shd w:val="clear" w:color="auto" w:fill="FDE4D0"/>
            <w:hideMark/>
          </w:tcPr>
          <w:p w:rsidR="0011356D" w:rsidRPr="00A55932" w:rsidRDefault="0011356D" w:rsidP="00A55932">
            <w:pPr>
              <w:spacing w:after="200" w:line="276" w:lineRule="auto"/>
              <w:rPr>
                <w:rFonts w:eastAsia="Calibri"/>
                <w:sz w:val="20"/>
                <w:szCs w:val="20"/>
                <w:lang w:eastAsia="en-US"/>
              </w:rPr>
            </w:pPr>
            <w:r w:rsidRPr="00A55932">
              <w:rPr>
                <w:rFonts w:eastAsia="Calibri"/>
                <w:sz w:val="20"/>
                <w:szCs w:val="20"/>
                <w:lang w:eastAsia="en-US"/>
              </w:rPr>
              <w:t xml:space="preserve">Skaidu izgāztuve "Zāģu skaidu ceļš" </w:t>
            </w:r>
          </w:p>
        </w:tc>
        <w:tc>
          <w:tcPr>
            <w:tcW w:w="842" w:type="pct"/>
            <w:tcBorders>
              <w:top w:val="single" w:sz="8" w:space="0" w:color="F79646"/>
              <w:left w:val="single" w:sz="8" w:space="0" w:color="F79646"/>
              <w:bottom w:val="single" w:sz="8" w:space="0" w:color="F79646"/>
              <w:right w:val="single" w:sz="8" w:space="0" w:color="F79646"/>
            </w:tcBorders>
            <w:shd w:val="clear" w:color="auto" w:fill="FDE4D0"/>
            <w:hideMark/>
          </w:tcPr>
          <w:p w:rsidR="0011356D" w:rsidRPr="00A55932" w:rsidRDefault="0011356D" w:rsidP="00A55932">
            <w:pPr>
              <w:spacing w:after="200" w:line="276" w:lineRule="auto"/>
              <w:rPr>
                <w:rFonts w:eastAsia="Calibri"/>
                <w:sz w:val="20"/>
                <w:szCs w:val="20"/>
                <w:lang w:eastAsia="en-US"/>
              </w:rPr>
            </w:pPr>
            <w:r w:rsidRPr="00A55932">
              <w:rPr>
                <w:rFonts w:eastAsia="Calibri"/>
                <w:sz w:val="20"/>
                <w:szCs w:val="20"/>
                <w:lang w:eastAsia="en-US"/>
              </w:rPr>
              <w:t>Sadzīves un tiem līdzīgi (mājsaimniecības) atkritumi</w:t>
            </w:r>
          </w:p>
        </w:tc>
        <w:tc>
          <w:tcPr>
            <w:tcW w:w="1060" w:type="pct"/>
            <w:tcBorders>
              <w:top w:val="single" w:sz="8" w:space="0" w:color="F79646"/>
              <w:left w:val="single" w:sz="8" w:space="0" w:color="F79646"/>
              <w:bottom w:val="single" w:sz="8" w:space="0" w:color="F79646"/>
              <w:right w:val="single" w:sz="8" w:space="0" w:color="F79646"/>
            </w:tcBorders>
            <w:shd w:val="clear" w:color="auto" w:fill="FDE4D0"/>
            <w:hideMark/>
          </w:tcPr>
          <w:p w:rsidR="0011356D" w:rsidRPr="00A55932" w:rsidRDefault="0011356D" w:rsidP="00A55932">
            <w:pPr>
              <w:spacing w:after="200" w:line="276" w:lineRule="auto"/>
              <w:rPr>
                <w:rFonts w:eastAsia="Calibri"/>
                <w:sz w:val="20"/>
                <w:szCs w:val="20"/>
                <w:lang w:eastAsia="en-US"/>
              </w:rPr>
            </w:pPr>
            <w:r w:rsidRPr="00A55932">
              <w:rPr>
                <w:rFonts w:eastAsia="Calibri"/>
                <w:b/>
                <w:bCs/>
                <w:sz w:val="20"/>
                <w:szCs w:val="20"/>
                <w:lang w:eastAsia="en-US"/>
              </w:rPr>
              <w:t>0202</w:t>
            </w:r>
            <w:r w:rsidRPr="00A55932">
              <w:rPr>
                <w:rFonts w:eastAsia="Calibri"/>
                <w:sz w:val="20"/>
                <w:szCs w:val="20"/>
                <w:lang w:eastAsia="en-US"/>
              </w:rPr>
              <w:t xml:space="preserve">-Ar mežsaimniecību un kokmateriālu sagatavošanu saistīti pakalpojumi   </w:t>
            </w:r>
          </w:p>
        </w:tc>
        <w:tc>
          <w:tcPr>
            <w:tcW w:w="706" w:type="pct"/>
            <w:tcBorders>
              <w:top w:val="single" w:sz="8" w:space="0" w:color="F79646"/>
              <w:left w:val="single" w:sz="8" w:space="0" w:color="F79646"/>
              <w:bottom w:val="single" w:sz="8" w:space="0" w:color="F79646"/>
              <w:right w:val="single" w:sz="8" w:space="0" w:color="F79646"/>
            </w:tcBorders>
            <w:shd w:val="clear" w:color="auto" w:fill="FDE4D0"/>
          </w:tcPr>
          <w:p w:rsidR="0011356D" w:rsidRPr="00A55932" w:rsidRDefault="0011356D" w:rsidP="00A55932">
            <w:pPr>
              <w:spacing w:after="200" w:line="276" w:lineRule="auto"/>
              <w:rPr>
                <w:rFonts w:eastAsia="Calibri"/>
                <w:sz w:val="20"/>
                <w:szCs w:val="20"/>
                <w:lang w:eastAsia="en-US"/>
              </w:rPr>
            </w:pPr>
            <w:r w:rsidRPr="00A55932">
              <w:rPr>
                <w:rFonts w:eastAsia="Calibri"/>
                <w:sz w:val="20"/>
                <w:szCs w:val="20"/>
                <w:lang w:eastAsia="en-US"/>
              </w:rPr>
              <w:t>platums</w:t>
            </w:r>
            <w:proofErr w:type="gramStart"/>
            <w:r w:rsidRPr="00A55932">
              <w:rPr>
                <w:rFonts w:eastAsia="Calibri"/>
                <w:sz w:val="20"/>
                <w:szCs w:val="20"/>
                <w:lang w:eastAsia="en-US"/>
              </w:rPr>
              <w:t xml:space="preserve">  </w:t>
            </w:r>
            <w:proofErr w:type="gramEnd"/>
            <w:r w:rsidRPr="00A55932">
              <w:rPr>
                <w:rFonts w:eastAsia="Calibri"/>
                <w:sz w:val="20"/>
                <w:szCs w:val="20"/>
                <w:lang w:eastAsia="en-US"/>
              </w:rPr>
              <w:t xml:space="preserve">57gr.11'8''   </w:t>
            </w:r>
          </w:p>
          <w:p w:rsidR="0011356D" w:rsidRPr="00A55932" w:rsidRDefault="0011356D" w:rsidP="00A55932">
            <w:pPr>
              <w:spacing w:after="200" w:line="276" w:lineRule="auto"/>
              <w:rPr>
                <w:rFonts w:eastAsia="Calibri"/>
                <w:sz w:val="20"/>
                <w:szCs w:val="20"/>
                <w:lang w:eastAsia="en-US"/>
              </w:rPr>
            </w:pPr>
            <w:r w:rsidRPr="00A55932">
              <w:rPr>
                <w:rFonts w:eastAsia="Calibri"/>
                <w:sz w:val="20"/>
                <w:szCs w:val="20"/>
                <w:lang w:eastAsia="en-US"/>
              </w:rPr>
              <w:t>garums</w:t>
            </w:r>
            <w:proofErr w:type="gramStart"/>
            <w:r w:rsidRPr="00A55932">
              <w:rPr>
                <w:rFonts w:eastAsia="Calibri"/>
                <w:sz w:val="20"/>
                <w:szCs w:val="20"/>
                <w:lang w:eastAsia="en-US"/>
              </w:rPr>
              <w:t xml:space="preserve">   </w:t>
            </w:r>
            <w:proofErr w:type="gramEnd"/>
            <w:r w:rsidRPr="00A55932">
              <w:rPr>
                <w:rFonts w:eastAsia="Calibri"/>
                <w:sz w:val="20"/>
                <w:szCs w:val="20"/>
                <w:lang w:eastAsia="en-US"/>
              </w:rPr>
              <w:t xml:space="preserve">26gr.45'36''  </w:t>
            </w:r>
          </w:p>
        </w:tc>
        <w:tc>
          <w:tcPr>
            <w:tcW w:w="707" w:type="pct"/>
            <w:tcBorders>
              <w:top w:val="single" w:sz="8" w:space="0" w:color="F79646"/>
              <w:left w:val="single" w:sz="8" w:space="0" w:color="F79646"/>
              <w:bottom w:val="single" w:sz="8" w:space="0" w:color="F79646"/>
              <w:right w:val="single" w:sz="8" w:space="0" w:color="F79646"/>
            </w:tcBorders>
            <w:shd w:val="clear" w:color="auto" w:fill="FDE4D0"/>
          </w:tcPr>
          <w:p w:rsidR="0011356D" w:rsidRPr="00A55932" w:rsidRDefault="0011356D" w:rsidP="00A55932">
            <w:pPr>
              <w:spacing w:after="200" w:line="276" w:lineRule="auto"/>
              <w:rPr>
                <w:rFonts w:eastAsia="Calibri"/>
                <w:sz w:val="20"/>
                <w:szCs w:val="20"/>
                <w:lang w:eastAsia="en-US"/>
              </w:rPr>
            </w:pPr>
            <w:r w:rsidRPr="00A55932">
              <w:rPr>
                <w:rFonts w:eastAsia="Calibri"/>
                <w:sz w:val="20"/>
                <w:szCs w:val="20"/>
                <w:lang w:eastAsia="en-US"/>
              </w:rPr>
              <w:t xml:space="preserve">Gulbene </w:t>
            </w:r>
          </w:p>
          <w:p w:rsidR="0011356D" w:rsidRPr="00A55932" w:rsidRDefault="0011356D" w:rsidP="00A55932">
            <w:pPr>
              <w:spacing w:after="200" w:line="276" w:lineRule="auto"/>
              <w:rPr>
                <w:rFonts w:eastAsia="Calibri"/>
                <w:sz w:val="20"/>
                <w:szCs w:val="20"/>
                <w:lang w:eastAsia="en-US"/>
              </w:rPr>
            </w:pPr>
            <w:r w:rsidRPr="00A55932">
              <w:rPr>
                <w:rFonts w:eastAsia="Calibri"/>
                <w:sz w:val="20"/>
                <w:szCs w:val="20"/>
                <w:lang w:eastAsia="en-US"/>
              </w:rPr>
              <w:t>Viestura iela</w:t>
            </w:r>
            <w:proofErr w:type="gramStart"/>
            <w:r w:rsidRPr="00A55932">
              <w:rPr>
                <w:rFonts w:eastAsia="Calibri"/>
                <w:sz w:val="20"/>
                <w:szCs w:val="20"/>
                <w:lang w:eastAsia="en-US"/>
              </w:rPr>
              <w:t xml:space="preserve">   </w:t>
            </w:r>
            <w:proofErr w:type="gramEnd"/>
          </w:p>
          <w:p w:rsidR="0011356D" w:rsidRPr="00A55932" w:rsidRDefault="0011356D" w:rsidP="00A55932">
            <w:pPr>
              <w:spacing w:after="200" w:line="276" w:lineRule="auto"/>
              <w:rPr>
                <w:rFonts w:eastAsia="Calibri"/>
                <w:sz w:val="20"/>
                <w:szCs w:val="20"/>
                <w:lang w:eastAsia="en-US"/>
              </w:rPr>
            </w:pPr>
          </w:p>
        </w:tc>
      </w:tr>
      <w:tr w:rsidR="0011356D" w:rsidRPr="00A55932" w:rsidTr="003261C4">
        <w:trPr>
          <w:trHeight w:val="1335"/>
        </w:trPr>
        <w:tc>
          <w:tcPr>
            <w:tcW w:w="0" w:type="auto"/>
            <w:tcBorders>
              <w:top w:val="single" w:sz="8" w:space="0" w:color="F79646"/>
              <w:left w:val="single" w:sz="8" w:space="0" w:color="F79646"/>
              <w:bottom w:val="single" w:sz="8" w:space="0" w:color="F79646"/>
              <w:right w:val="single" w:sz="8" w:space="0" w:color="F79646"/>
            </w:tcBorders>
            <w:shd w:val="clear" w:color="auto" w:fill="auto"/>
            <w:hideMark/>
          </w:tcPr>
          <w:p w:rsidR="0011356D" w:rsidRPr="00A55932" w:rsidRDefault="0011356D" w:rsidP="00A55932">
            <w:pPr>
              <w:spacing w:after="200" w:line="276" w:lineRule="auto"/>
              <w:rPr>
                <w:rFonts w:ascii="Cambria" w:eastAsia="Calibri" w:hAnsi="Cambria"/>
                <w:b/>
                <w:bCs/>
                <w:sz w:val="20"/>
                <w:szCs w:val="20"/>
                <w:lang w:eastAsia="en-US"/>
              </w:rPr>
            </w:pPr>
            <w:r w:rsidRPr="00A55932">
              <w:rPr>
                <w:rFonts w:ascii="Cambria" w:eastAsia="Calibri" w:hAnsi="Cambria"/>
                <w:b/>
                <w:bCs/>
                <w:sz w:val="20"/>
                <w:szCs w:val="20"/>
                <w:lang w:eastAsia="en-US"/>
              </w:rPr>
              <w:t xml:space="preserve">2. </w:t>
            </w:r>
          </w:p>
        </w:tc>
        <w:tc>
          <w:tcPr>
            <w:tcW w:w="730" w:type="pct"/>
            <w:tcBorders>
              <w:top w:val="single" w:sz="8" w:space="0" w:color="F79646"/>
              <w:left w:val="single" w:sz="8" w:space="0" w:color="F79646"/>
              <w:bottom w:val="single" w:sz="8" w:space="0" w:color="F79646"/>
              <w:right w:val="single" w:sz="8" w:space="0" w:color="F79646"/>
            </w:tcBorders>
            <w:shd w:val="clear" w:color="auto" w:fill="auto"/>
            <w:hideMark/>
          </w:tcPr>
          <w:p w:rsidR="0011356D" w:rsidRPr="00A55932" w:rsidRDefault="00016AF6" w:rsidP="00A55932">
            <w:pPr>
              <w:spacing w:after="200" w:line="276" w:lineRule="auto"/>
              <w:rPr>
                <w:rFonts w:eastAsia="Calibri"/>
                <w:sz w:val="20"/>
                <w:szCs w:val="20"/>
                <w:lang w:eastAsia="en-US"/>
              </w:rPr>
            </w:pPr>
            <w:hyperlink r:id="rId30" w:history="1">
              <w:r w:rsidR="0011356D" w:rsidRPr="00A55932">
                <w:rPr>
                  <w:rFonts w:eastAsia="Calibri"/>
                  <w:color w:val="0000FF"/>
                  <w:sz w:val="20"/>
                  <w:szCs w:val="20"/>
                  <w:u w:val="single"/>
                  <w:lang w:eastAsia="en-US"/>
                </w:rPr>
                <w:t xml:space="preserve">50015/2703 </w:t>
              </w:r>
            </w:hyperlink>
          </w:p>
        </w:tc>
        <w:tc>
          <w:tcPr>
            <w:tcW w:w="637" w:type="pct"/>
            <w:tcBorders>
              <w:top w:val="single" w:sz="8" w:space="0" w:color="F79646"/>
              <w:left w:val="single" w:sz="8" w:space="0" w:color="F79646"/>
              <w:bottom w:val="single" w:sz="8" w:space="0" w:color="F79646"/>
              <w:right w:val="single" w:sz="8" w:space="0" w:color="F79646"/>
            </w:tcBorders>
            <w:shd w:val="clear" w:color="auto" w:fill="auto"/>
            <w:hideMark/>
          </w:tcPr>
          <w:p w:rsidR="0011356D" w:rsidRPr="00A55932" w:rsidRDefault="0011356D" w:rsidP="00A55932">
            <w:pPr>
              <w:spacing w:after="200" w:line="276" w:lineRule="auto"/>
              <w:rPr>
                <w:rFonts w:eastAsia="Calibri"/>
                <w:sz w:val="20"/>
                <w:szCs w:val="20"/>
                <w:lang w:eastAsia="en-US"/>
              </w:rPr>
            </w:pPr>
            <w:r w:rsidRPr="00A55932">
              <w:rPr>
                <w:rFonts w:eastAsia="Calibri"/>
                <w:sz w:val="20"/>
                <w:szCs w:val="20"/>
                <w:lang w:eastAsia="en-US"/>
              </w:rPr>
              <w:t xml:space="preserve">SIA "Gulbenes degviela" naftas bāze </w:t>
            </w:r>
          </w:p>
        </w:tc>
        <w:tc>
          <w:tcPr>
            <w:tcW w:w="842" w:type="pct"/>
            <w:tcBorders>
              <w:top w:val="single" w:sz="8" w:space="0" w:color="F79646"/>
              <w:left w:val="single" w:sz="8" w:space="0" w:color="F79646"/>
              <w:bottom w:val="single" w:sz="8" w:space="0" w:color="F79646"/>
              <w:right w:val="single" w:sz="8" w:space="0" w:color="F79646"/>
            </w:tcBorders>
            <w:shd w:val="clear" w:color="auto" w:fill="auto"/>
            <w:hideMark/>
          </w:tcPr>
          <w:p w:rsidR="0011356D" w:rsidRPr="00A55932" w:rsidRDefault="0011356D" w:rsidP="00A55932">
            <w:pPr>
              <w:spacing w:after="200" w:line="276" w:lineRule="auto"/>
              <w:rPr>
                <w:rFonts w:eastAsia="Calibri"/>
                <w:sz w:val="20"/>
                <w:szCs w:val="20"/>
                <w:lang w:eastAsia="en-US"/>
              </w:rPr>
            </w:pPr>
            <w:r w:rsidRPr="00A55932">
              <w:rPr>
                <w:rFonts w:eastAsia="Calibri"/>
                <w:sz w:val="20"/>
                <w:szCs w:val="20"/>
                <w:lang w:eastAsia="en-US"/>
              </w:rPr>
              <w:t xml:space="preserve"> Naftas produkti</w:t>
            </w:r>
          </w:p>
        </w:tc>
        <w:tc>
          <w:tcPr>
            <w:tcW w:w="1060" w:type="pct"/>
            <w:tcBorders>
              <w:top w:val="single" w:sz="8" w:space="0" w:color="F79646"/>
              <w:left w:val="single" w:sz="8" w:space="0" w:color="F79646"/>
              <w:bottom w:val="single" w:sz="8" w:space="0" w:color="F79646"/>
              <w:right w:val="single" w:sz="8" w:space="0" w:color="F79646"/>
            </w:tcBorders>
            <w:shd w:val="clear" w:color="auto" w:fill="auto"/>
            <w:hideMark/>
          </w:tcPr>
          <w:p w:rsidR="0011356D" w:rsidRPr="00A55932" w:rsidRDefault="0011356D" w:rsidP="00A55932">
            <w:pPr>
              <w:spacing w:after="200" w:line="276" w:lineRule="auto"/>
              <w:rPr>
                <w:rFonts w:eastAsia="Calibri"/>
                <w:sz w:val="20"/>
                <w:szCs w:val="20"/>
                <w:lang w:eastAsia="en-US"/>
              </w:rPr>
            </w:pPr>
            <w:r w:rsidRPr="00A55932">
              <w:rPr>
                <w:rFonts w:eastAsia="Calibri"/>
                <w:b/>
                <w:bCs/>
                <w:sz w:val="20"/>
                <w:szCs w:val="20"/>
                <w:lang w:eastAsia="en-US"/>
              </w:rPr>
              <w:t>5151</w:t>
            </w:r>
            <w:r w:rsidRPr="00A55932">
              <w:rPr>
                <w:rFonts w:eastAsia="Calibri"/>
                <w:sz w:val="20"/>
                <w:szCs w:val="20"/>
                <w:lang w:eastAsia="en-US"/>
              </w:rPr>
              <w:t xml:space="preserve">-Cietā, šķidrā un gāzveida kurināmā un līdzīgu produktu vairumtirdzniecība   </w:t>
            </w:r>
          </w:p>
        </w:tc>
        <w:tc>
          <w:tcPr>
            <w:tcW w:w="706" w:type="pct"/>
            <w:tcBorders>
              <w:top w:val="single" w:sz="8" w:space="0" w:color="F79646"/>
              <w:left w:val="single" w:sz="8" w:space="0" w:color="F79646"/>
              <w:bottom w:val="single" w:sz="8" w:space="0" w:color="F79646"/>
              <w:right w:val="single" w:sz="8" w:space="0" w:color="F79646"/>
            </w:tcBorders>
            <w:shd w:val="clear" w:color="auto" w:fill="auto"/>
          </w:tcPr>
          <w:p w:rsidR="0011356D" w:rsidRPr="00A55932" w:rsidRDefault="0011356D" w:rsidP="00A55932">
            <w:pPr>
              <w:spacing w:after="200" w:line="276" w:lineRule="auto"/>
              <w:rPr>
                <w:rFonts w:eastAsia="Calibri"/>
                <w:sz w:val="20"/>
                <w:szCs w:val="20"/>
                <w:lang w:eastAsia="en-US"/>
              </w:rPr>
            </w:pPr>
            <w:r w:rsidRPr="00A55932">
              <w:rPr>
                <w:rFonts w:eastAsia="Calibri"/>
                <w:sz w:val="20"/>
                <w:szCs w:val="20"/>
                <w:lang w:eastAsia="en-US"/>
              </w:rPr>
              <w:t>platums</w:t>
            </w:r>
            <w:proofErr w:type="gramStart"/>
            <w:r w:rsidRPr="00A55932">
              <w:rPr>
                <w:rFonts w:eastAsia="Calibri"/>
                <w:sz w:val="20"/>
                <w:szCs w:val="20"/>
                <w:lang w:eastAsia="en-US"/>
              </w:rPr>
              <w:t xml:space="preserve">  </w:t>
            </w:r>
            <w:proofErr w:type="gramEnd"/>
            <w:r w:rsidRPr="00A55932">
              <w:rPr>
                <w:rFonts w:eastAsia="Calibri"/>
                <w:sz w:val="20"/>
                <w:szCs w:val="20"/>
                <w:lang w:eastAsia="en-US"/>
              </w:rPr>
              <w:t xml:space="preserve">57gr.10'33,5''   </w:t>
            </w:r>
          </w:p>
          <w:p w:rsidR="0011356D" w:rsidRPr="00A55932" w:rsidRDefault="0011356D" w:rsidP="00A55932">
            <w:pPr>
              <w:spacing w:after="200" w:line="276" w:lineRule="auto"/>
              <w:rPr>
                <w:rFonts w:eastAsia="Calibri"/>
                <w:sz w:val="20"/>
                <w:szCs w:val="20"/>
                <w:lang w:eastAsia="en-US"/>
              </w:rPr>
            </w:pPr>
            <w:r w:rsidRPr="00A55932">
              <w:rPr>
                <w:rFonts w:eastAsia="Calibri"/>
                <w:sz w:val="20"/>
                <w:szCs w:val="20"/>
                <w:lang w:eastAsia="en-US"/>
              </w:rPr>
              <w:t>garums</w:t>
            </w:r>
            <w:proofErr w:type="gramStart"/>
            <w:r w:rsidRPr="00A55932">
              <w:rPr>
                <w:rFonts w:eastAsia="Calibri"/>
                <w:sz w:val="20"/>
                <w:szCs w:val="20"/>
                <w:lang w:eastAsia="en-US"/>
              </w:rPr>
              <w:t xml:space="preserve">  </w:t>
            </w:r>
            <w:proofErr w:type="gramEnd"/>
            <w:r w:rsidRPr="00A55932">
              <w:rPr>
                <w:rFonts w:eastAsia="Calibri"/>
                <w:sz w:val="20"/>
                <w:szCs w:val="20"/>
                <w:lang w:eastAsia="en-US"/>
              </w:rPr>
              <w:t xml:space="preserve">26gr.44'11''  </w:t>
            </w:r>
          </w:p>
        </w:tc>
        <w:tc>
          <w:tcPr>
            <w:tcW w:w="707" w:type="pct"/>
            <w:tcBorders>
              <w:top w:val="single" w:sz="8" w:space="0" w:color="F79646"/>
              <w:left w:val="single" w:sz="8" w:space="0" w:color="F79646"/>
              <w:bottom w:val="single" w:sz="8" w:space="0" w:color="F79646"/>
              <w:right w:val="single" w:sz="8" w:space="0" w:color="F79646"/>
            </w:tcBorders>
            <w:shd w:val="clear" w:color="auto" w:fill="auto"/>
          </w:tcPr>
          <w:p w:rsidR="0011356D" w:rsidRPr="00A55932" w:rsidRDefault="0011356D" w:rsidP="00A55932">
            <w:pPr>
              <w:spacing w:after="200" w:line="276" w:lineRule="auto"/>
              <w:rPr>
                <w:rFonts w:eastAsia="Calibri"/>
                <w:sz w:val="20"/>
                <w:szCs w:val="20"/>
                <w:lang w:eastAsia="en-US"/>
              </w:rPr>
            </w:pPr>
            <w:r w:rsidRPr="00A55932">
              <w:rPr>
                <w:rFonts w:eastAsia="Calibri"/>
                <w:sz w:val="20"/>
                <w:szCs w:val="20"/>
                <w:lang w:eastAsia="en-US"/>
              </w:rPr>
              <w:t>Gulbene,</w:t>
            </w:r>
          </w:p>
          <w:p w:rsidR="0011356D" w:rsidRPr="00A55932" w:rsidRDefault="0011356D" w:rsidP="00A55932">
            <w:pPr>
              <w:spacing w:after="200" w:line="276" w:lineRule="auto"/>
              <w:rPr>
                <w:rFonts w:eastAsia="Calibri"/>
                <w:sz w:val="20"/>
                <w:szCs w:val="20"/>
                <w:lang w:eastAsia="en-US"/>
              </w:rPr>
            </w:pPr>
            <w:r w:rsidRPr="00A55932">
              <w:rPr>
                <w:rFonts w:eastAsia="Calibri"/>
                <w:sz w:val="20"/>
                <w:szCs w:val="20"/>
                <w:lang w:eastAsia="en-US"/>
              </w:rPr>
              <w:t xml:space="preserve"> Miera iela 15</w:t>
            </w:r>
          </w:p>
        </w:tc>
      </w:tr>
    </w:tbl>
    <w:p w:rsidR="0011356D" w:rsidRDefault="0011356D" w:rsidP="003261C4">
      <w:pPr>
        <w:autoSpaceDE w:val="0"/>
        <w:autoSpaceDN w:val="0"/>
        <w:adjustRightInd w:val="0"/>
        <w:spacing w:line="276" w:lineRule="auto"/>
        <w:ind w:left="720"/>
        <w:jc w:val="right"/>
        <w:rPr>
          <w:sz w:val="20"/>
          <w:szCs w:val="20"/>
        </w:rPr>
      </w:pPr>
      <w:r w:rsidRPr="00711241">
        <w:rPr>
          <w:sz w:val="20"/>
          <w:szCs w:val="20"/>
        </w:rPr>
        <w:t>(</w:t>
      </w:r>
      <w:r>
        <w:rPr>
          <w:sz w:val="20"/>
          <w:szCs w:val="20"/>
        </w:rPr>
        <w:t>Avots: LVĢMC dati 2017</w:t>
      </w:r>
      <w:r w:rsidRPr="00711241">
        <w:rPr>
          <w:sz w:val="20"/>
          <w:szCs w:val="20"/>
        </w:rPr>
        <w:t>.gads)</w:t>
      </w:r>
    </w:p>
    <w:p w:rsidR="003261C4" w:rsidRPr="003261C4" w:rsidRDefault="003261C4" w:rsidP="003261C4">
      <w:pPr>
        <w:autoSpaceDE w:val="0"/>
        <w:autoSpaceDN w:val="0"/>
        <w:adjustRightInd w:val="0"/>
        <w:spacing w:line="276" w:lineRule="auto"/>
        <w:ind w:left="720"/>
        <w:jc w:val="right"/>
        <w:rPr>
          <w:sz w:val="20"/>
          <w:szCs w:val="20"/>
        </w:rPr>
      </w:pPr>
    </w:p>
    <w:p w:rsidR="00BF49CD" w:rsidRPr="00BF49CD" w:rsidRDefault="00F63989" w:rsidP="0011356D">
      <w:pPr>
        <w:spacing w:line="276" w:lineRule="auto"/>
        <w:ind w:firstLine="708"/>
        <w:jc w:val="both"/>
        <w:rPr>
          <w:sz w:val="24"/>
          <w:szCs w:val="24"/>
          <w:lang w:eastAsia="ru-RU"/>
        </w:rPr>
      </w:pPr>
      <w:r>
        <w:rPr>
          <w:sz w:val="24"/>
          <w:szCs w:val="24"/>
          <w:lang w:eastAsia="ru-RU"/>
        </w:rPr>
        <w:t>Novadā, pamatojoties uz</w:t>
      </w:r>
      <w:r w:rsidR="00063A0A">
        <w:rPr>
          <w:sz w:val="24"/>
          <w:szCs w:val="24"/>
          <w:lang w:eastAsia="ru-RU"/>
        </w:rPr>
        <w:t xml:space="preserve"> </w:t>
      </w:r>
      <w:r w:rsidRPr="00F63989">
        <w:rPr>
          <w:sz w:val="24"/>
          <w:szCs w:val="24"/>
          <w:lang w:eastAsia="ru-RU"/>
        </w:rPr>
        <w:t xml:space="preserve">LVĢMC </w:t>
      </w:r>
      <w:r>
        <w:rPr>
          <w:sz w:val="24"/>
          <w:szCs w:val="24"/>
          <w:lang w:eastAsia="ru-RU"/>
        </w:rPr>
        <w:t xml:space="preserve">sniegtajiem </w:t>
      </w:r>
      <w:r w:rsidRPr="00F63989">
        <w:rPr>
          <w:sz w:val="24"/>
          <w:szCs w:val="24"/>
          <w:lang w:eastAsia="ru-RU"/>
        </w:rPr>
        <w:t>dati</w:t>
      </w:r>
      <w:r>
        <w:rPr>
          <w:sz w:val="24"/>
          <w:szCs w:val="24"/>
          <w:lang w:eastAsia="ru-RU"/>
        </w:rPr>
        <w:t>em,</w:t>
      </w:r>
      <w:r w:rsidRPr="00F63989">
        <w:rPr>
          <w:sz w:val="24"/>
          <w:szCs w:val="24"/>
          <w:lang w:eastAsia="ru-RU"/>
        </w:rPr>
        <w:t xml:space="preserve"> </w:t>
      </w:r>
      <w:r w:rsidR="00063A0A">
        <w:rPr>
          <w:sz w:val="24"/>
          <w:szCs w:val="24"/>
          <w:lang w:eastAsia="ru-RU"/>
        </w:rPr>
        <w:t xml:space="preserve">ir identificētas </w:t>
      </w:r>
      <w:r w:rsidR="00911A52" w:rsidRPr="00AF3E3E">
        <w:rPr>
          <w:sz w:val="24"/>
          <w:szCs w:val="24"/>
          <w:lang w:val="ru-RU" w:eastAsia="ru-RU"/>
        </w:rPr>
        <w:t>48 pote</w:t>
      </w:r>
      <w:r w:rsidR="00063A0A">
        <w:rPr>
          <w:sz w:val="24"/>
          <w:szCs w:val="24"/>
          <w:lang w:val="ru-RU" w:eastAsia="ru-RU"/>
        </w:rPr>
        <w:t>nciāli piesārņot</w:t>
      </w:r>
      <w:r w:rsidR="00063A0A">
        <w:rPr>
          <w:sz w:val="24"/>
          <w:szCs w:val="24"/>
          <w:lang w:eastAsia="ru-RU"/>
        </w:rPr>
        <w:t>ā</w:t>
      </w:r>
      <w:r w:rsidR="00A7732B">
        <w:rPr>
          <w:sz w:val="24"/>
          <w:szCs w:val="24"/>
          <w:lang w:val="ru-RU" w:eastAsia="ru-RU"/>
        </w:rPr>
        <w:t xml:space="preserve">s </w:t>
      </w:r>
      <w:r w:rsidR="00A7732B" w:rsidRPr="004E682D">
        <w:rPr>
          <w:color w:val="000000" w:themeColor="text1"/>
          <w:sz w:val="24"/>
          <w:szCs w:val="24"/>
          <w:lang w:val="ru-RU" w:eastAsia="ru-RU"/>
        </w:rPr>
        <w:t>vietas</w:t>
      </w:r>
      <w:r w:rsidR="00D25181">
        <w:rPr>
          <w:color w:val="000000" w:themeColor="text1"/>
          <w:sz w:val="24"/>
          <w:szCs w:val="24"/>
          <w:lang w:eastAsia="ru-RU"/>
        </w:rPr>
        <w:t xml:space="preserve"> (Pielikumā Nr.2 informācija ar vietu</w:t>
      </w:r>
      <w:r w:rsidR="00063A0A" w:rsidRPr="004E682D">
        <w:rPr>
          <w:color w:val="000000" w:themeColor="text1"/>
          <w:sz w:val="24"/>
          <w:szCs w:val="24"/>
          <w:lang w:eastAsia="ru-RU"/>
        </w:rPr>
        <w:t xml:space="preserve"> koordinātām</w:t>
      </w:r>
      <w:r w:rsidR="00063A0A">
        <w:rPr>
          <w:sz w:val="24"/>
          <w:szCs w:val="24"/>
          <w:lang w:eastAsia="ru-RU"/>
        </w:rPr>
        <w:t>)</w:t>
      </w:r>
      <w:proofErr w:type="gramStart"/>
      <w:r w:rsidR="00A7732B">
        <w:rPr>
          <w:sz w:val="24"/>
          <w:szCs w:val="24"/>
          <w:lang w:val="ru-RU" w:eastAsia="ru-RU"/>
        </w:rPr>
        <w:t xml:space="preserve">  </w:t>
      </w:r>
      <w:proofErr w:type="gramEnd"/>
      <w:r w:rsidR="00A7732B">
        <w:rPr>
          <w:sz w:val="24"/>
          <w:szCs w:val="24"/>
          <w:lang w:val="ru-RU" w:eastAsia="ru-RU"/>
        </w:rPr>
        <w:t>un 1</w:t>
      </w:r>
      <w:r w:rsidR="00A7732B">
        <w:rPr>
          <w:sz w:val="24"/>
          <w:szCs w:val="24"/>
          <w:lang w:eastAsia="ru-RU"/>
        </w:rPr>
        <w:t>2</w:t>
      </w:r>
      <w:r w:rsidR="00911A52" w:rsidRPr="00AF3E3E">
        <w:rPr>
          <w:sz w:val="24"/>
          <w:szCs w:val="24"/>
          <w:lang w:val="ru-RU" w:eastAsia="ru-RU"/>
        </w:rPr>
        <w:t xml:space="preserve"> potenciāli nepiesārņotas vietas</w:t>
      </w:r>
      <w:r w:rsidR="00C51AEE">
        <w:rPr>
          <w:sz w:val="24"/>
          <w:szCs w:val="24"/>
          <w:lang w:eastAsia="ru-RU"/>
        </w:rPr>
        <w:t xml:space="preserve"> </w:t>
      </w:r>
      <w:r w:rsidR="00A7732B">
        <w:rPr>
          <w:sz w:val="24"/>
          <w:szCs w:val="24"/>
          <w:lang w:eastAsia="ru-RU"/>
        </w:rPr>
        <w:t>(Tabula Nr. 4.1.8</w:t>
      </w:r>
      <w:r w:rsidR="00A7732B" w:rsidRPr="00A7732B">
        <w:rPr>
          <w:sz w:val="24"/>
          <w:szCs w:val="24"/>
          <w:lang w:eastAsia="ru-RU"/>
        </w:rPr>
        <w:t>.1</w:t>
      </w:r>
      <w:r w:rsidR="00911A52" w:rsidRPr="00AF3E3E">
        <w:rPr>
          <w:sz w:val="24"/>
          <w:szCs w:val="24"/>
          <w:lang w:eastAsia="ru-RU"/>
        </w:rPr>
        <w:t>)</w:t>
      </w:r>
      <w:r w:rsidR="00063A0A">
        <w:rPr>
          <w:sz w:val="24"/>
          <w:szCs w:val="24"/>
          <w:lang w:eastAsia="ru-RU"/>
        </w:rPr>
        <w:t xml:space="preserve">. Visvairāk potenciālu piesārņotās vietas ir grunts </w:t>
      </w:r>
      <w:r w:rsidR="00063A0A">
        <w:rPr>
          <w:sz w:val="24"/>
          <w:szCs w:val="24"/>
          <w:lang w:eastAsia="ru-RU"/>
        </w:rPr>
        <w:lastRenderedPageBreak/>
        <w:t>piesārņojums ar naftas produktiem, kas ir konstatēts 18 novada vietās un tās pārsvarā ir bij</w:t>
      </w:r>
      <w:r w:rsidR="0090782A">
        <w:rPr>
          <w:sz w:val="24"/>
          <w:szCs w:val="24"/>
          <w:lang w:eastAsia="ru-RU"/>
        </w:rPr>
        <w:t>ušās degvielas uzpildes staciju teritorijas</w:t>
      </w:r>
      <w:r w:rsidR="00D25181">
        <w:rPr>
          <w:sz w:val="24"/>
          <w:szCs w:val="24"/>
          <w:lang w:eastAsia="ru-RU"/>
        </w:rPr>
        <w:t>. O</w:t>
      </w:r>
      <w:r w:rsidR="00063A0A">
        <w:rPr>
          <w:sz w:val="24"/>
          <w:szCs w:val="24"/>
          <w:lang w:eastAsia="ru-RU"/>
        </w:rPr>
        <w:t>trs lielāka</w:t>
      </w:r>
      <w:r>
        <w:rPr>
          <w:sz w:val="24"/>
          <w:szCs w:val="24"/>
          <w:lang w:eastAsia="ru-RU"/>
        </w:rPr>
        <w:t>is potenciālais piesārņojums ir</w:t>
      </w:r>
      <w:r w:rsidR="00063A0A">
        <w:rPr>
          <w:sz w:val="24"/>
          <w:szCs w:val="24"/>
          <w:lang w:eastAsia="ru-RU"/>
        </w:rPr>
        <w:t xml:space="preserve"> </w:t>
      </w:r>
      <w:r w:rsidR="0090782A">
        <w:rPr>
          <w:sz w:val="24"/>
          <w:szCs w:val="24"/>
          <w:lang w:eastAsia="ru-RU"/>
        </w:rPr>
        <w:t>grunts piesārņojums ar sadzīves un tiem līdzī</w:t>
      </w:r>
      <w:r w:rsidR="00F62CE1">
        <w:rPr>
          <w:sz w:val="24"/>
          <w:szCs w:val="24"/>
          <w:lang w:eastAsia="ru-RU"/>
        </w:rPr>
        <w:t>giem atkritumiem, kas konstatētas</w:t>
      </w:r>
      <w:r w:rsidR="0090782A">
        <w:rPr>
          <w:sz w:val="24"/>
          <w:szCs w:val="24"/>
          <w:lang w:eastAsia="ru-RU"/>
        </w:rPr>
        <w:t xml:space="preserve"> 11 novada vietās</w:t>
      </w:r>
      <w:r w:rsidR="00F62CE1">
        <w:rPr>
          <w:sz w:val="24"/>
          <w:szCs w:val="24"/>
          <w:lang w:eastAsia="ru-RU"/>
        </w:rPr>
        <w:t>,</w:t>
      </w:r>
      <w:r w:rsidR="0090782A">
        <w:rPr>
          <w:sz w:val="24"/>
          <w:szCs w:val="24"/>
          <w:lang w:eastAsia="ru-RU"/>
        </w:rPr>
        <w:t xml:space="preserve"> pārsvarā </w:t>
      </w:r>
      <w:r w:rsidR="00AA4382">
        <w:rPr>
          <w:sz w:val="24"/>
          <w:szCs w:val="24"/>
          <w:lang w:eastAsia="ru-RU"/>
        </w:rPr>
        <w:t xml:space="preserve">arī </w:t>
      </w:r>
      <w:r w:rsidR="0090782A">
        <w:rPr>
          <w:sz w:val="24"/>
          <w:szCs w:val="24"/>
          <w:lang w:eastAsia="ru-RU"/>
        </w:rPr>
        <w:t>bijušajās atkritumu izgāztuvēs, kuras uz šo dienu lielākā daļa ir rekultivētas, deviņās viet</w:t>
      </w:r>
      <w:r w:rsidR="00AA4382">
        <w:rPr>
          <w:sz w:val="24"/>
          <w:szCs w:val="24"/>
          <w:lang w:eastAsia="ru-RU"/>
        </w:rPr>
        <w:t>ās ir noteikts potenciāls grun</w:t>
      </w:r>
      <w:r w:rsidR="0090782A">
        <w:rPr>
          <w:sz w:val="24"/>
          <w:szCs w:val="24"/>
          <w:lang w:eastAsia="ru-RU"/>
        </w:rPr>
        <w:t xml:space="preserve">ts piesārņojums ar ķimikālijām </w:t>
      </w:r>
      <w:r w:rsidR="00F62CE1">
        <w:rPr>
          <w:sz w:val="24"/>
          <w:szCs w:val="24"/>
          <w:lang w:eastAsia="ru-RU"/>
        </w:rPr>
        <w:t xml:space="preserve">- </w:t>
      </w:r>
      <w:r w:rsidR="0090782A">
        <w:rPr>
          <w:sz w:val="24"/>
          <w:szCs w:val="24"/>
          <w:lang w:eastAsia="ru-RU"/>
        </w:rPr>
        <w:t>pārsvarā bijušajās minerālmēslu glabātuvju teritorijā</w:t>
      </w:r>
      <w:r w:rsidR="00D25181">
        <w:rPr>
          <w:sz w:val="24"/>
          <w:szCs w:val="24"/>
          <w:lang w:eastAsia="ru-RU"/>
        </w:rPr>
        <w:t>s</w:t>
      </w:r>
      <w:r w:rsidR="0090782A">
        <w:rPr>
          <w:sz w:val="24"/>
          <w:szCs w:val="24"/>
          <w:lang w:eastAsia="ru-RU"/>
        </w:rPr>
        <w:t>. Lejasciema pagasta bijušajā “Miera lopu kompleksā” i</w:t>
      </w:r>
      <w:r w:rsidR="0090782A" w:rsidRPr="0090782A">
        <w:rPr>
          <w:sz w:val="24"/>
          <w:szCs w:val="24"/>
          <w:lang w:eastAsia="ru-RU"/>
        </w:rPr>
        <w:t>espējams grunts piesārņojums ar amonjaku</w:t>
      </w:r>
      <w:r w:rsidR="001B3780">
        <w:rPr>
          <w:sz w:val="24"/>
          <w:szCs w:val="24"/>
          <w:lang w:eastAsia="ru-RU"/>
        </w:rPr>
        <w:t xml:space="preserve">, bet Stradu pagasta teritorijā Zāģu skaidu </w:t>
      </w:r>
      <w:proofErr w:type="gramStart"/>
      <w:r w:rsidR="001B3780">
        <w:rPr>
          <w:sz w:val="24"/>
          <w:szCs w:val="24"/>
          <w:lang w:eastAsia="ru-RU"/>
        </w:rPr>
        <w:t>kalns</w:t>
      </w:r>
      <w:proofErr w:type="gramEnd"/>
      <w:r w:rsidR="00D25181">
        <w:rPr>
          <w:sz w:val="24"/>
          <w:szCs w:val="24"/>
          <w:lang w:eastAsia="ru-RU"/>
        </w:rPr>
        <w:t xml:space="preserve"> "Jaunušņi" </w:t>
      </w:r>
      <w:r w:rsidR="00AA4382">
        <w:rPr>
          <w:sz w:val="24"/>
          <w:szCs w:val="24"/>
          <w:lang w:eastAsia="ru-RU"/>
        </w:rPr>
        <w:t>i</w:t>
      </w:r>
      <w:r w:rsidR="001B3780" w:rsidRPr="001B3780">
        <w:rPr>
          <w:sz w:val="24"/>
          <w:szCs w:val="24"/>
          <w:lang w:eastAsia="ru-RU"/>
        </w:rPr>
        <w:t>espējams grunts piesārņojums ar fenolu</w:t>
      </w:r>
      <w:r w:rsidR="001B3780">
        <w:rPr>
          <w:sz w:val="24"/>
          <w:szCs w:val="24"/>
          <w:lang w:eastAsia="ru-RU"/>
        </w:rPr>
        <w:t>.</w:t>
      </w:r>
    </w:p>
    <w:p w:rsidR="00911A52" w:rsidRPr="00A7732B" w:rsidRDefault="00D25181" w:rsidP="00C51AEE">
      <w:pPr>
        <w:spacing w:line="276" w:lineRule="auto"/>
        <w:ind w:firstLine="708"/>
        <w:jc w:val="both"/>
        <w:rPr>
          <w:sz w:val="24"/>
          <w:szCs w:val="24"/>
          <w:lang w:eastAsia="ru-RU"/>
        </w:rPr>
      </w:pPr>
      <w:r>
        <w:rPr>
          <w:sz w:val="24"/>
          <w:szCs w:val="24"/>
          <w:lang w:eastAsia="ru-RU"/>
        </w:rPr>
        <w:t xml:space="preserve"> P</w:t>
      </w:r>
      <w:r w:rsidR="00911A52" w:rsidRPr="00AF3E3E">
        <w:rPr>
          <w:sz w:val="24"/>
          <w:szCs w:val="24"/>
          <w:lang w:val="ru-RU" w:eastAsia="ru-RU"/>
        </w:rPr>
        <w:t>otenciāli piesārņotu vietu apsaimniekošana jāveic atbilstoši 2001.gada MK noteikumiem Nr.483 „Piesārņoto un potenciāli piesārņoto vietu apzināšanas un reģistrācijas kārtība”</w:t>
      </w:r>
      <w:r w:rsidR="00A7732B">
        <w:rPr>
          <w:sz w:val="24"/>
          <w:szCs w:val="24"/>
          <w:lang w:eastAsia="ru-RU"/>
        </w:rPr>
        <w:t xml:space="preserve"> un</w:t>
      </w:r>
      <w:r w:rsidR="00911A52" w:rsidRPr="00AF3E3E">
        <w:rPr>
          <w:sz w:val="24"/>
          <w:szCs w:val="24"/>
          <w:lang w:eastAsia="ru-RU"/>
        </w:rPr>
        <w:t xml:space="preserve"> p</w:t>
      </w:r>
      <w:r w:rsidR="00911A52" w:rsidRPr="00AF3E3E">
        <w:rPr>
          <w:sz w:val="24"/>
          <w:szCs w:val="24"/>
          <w:lang w:val="ru-RU" w:eastAsia="ru-RU"/>
        </w:rPr>
        <w:t>otenciāli piesārņotajās teritorijās pirms jaunas atļautās izmantošanas uzsākšanas vai būvniecības jāveic teritorijas sanācija un/vai rekultivācija.</w:t>
      </w:r>
    </w:p>
    <w:p w:rsidR="00911A52" w:rsidRPr="00A7732B" w:rsidRDefault="001B3780" w:rsidP="00A7732B">
      <w:pPr>
        <w:ind w:left="360"/>
        <w:jc w:val="right"/>
        <w:rPr>
          <w:sz w:val="24"/>
          <w:szCs w:val="24"/>
          <w:lang w:eastAsia="ru-RU"/>
        </w:rPr>
      </w:pPr>
      <w:r>
        <w:rPr>
          <w:sz w:val="24"/>
          <w:szCs w:val="24"/>
          <w:lang w:eastAsia="ru-RU"/>
        </w:rPr>
        <w:t>Tabula Nr. 4.1.8.2</w:t>
      </w:r>
    </w:p>
    <w:p w:rsidR="00911A52" w:rsidRPr="005B6927" w:rsidRDefault="00911A52" w:rsidP="005B6927">
      <w:pPr>
        <w:jc w:val="center"/>
        <w:rPr>
          <w:b/>
          <w:sz w:val="24"/>
          <w:szCs w:val="24"/>
          <w:lang w:eastAsia="ru-RU"/>
        </w:rPr>
      </w:pPr>
      <w:r w:rsidRPr="005B6927">
        <w:rPr>
          <w:b/>
          <w:sz w:val="24"/>
          <w:szCs w:val="24"/>
          <w:lang w:eastAsia="ru-RU"/>
        </w:rPr>
        <w:t>Potenciāli piesārņoto un nepiesārņoto vietu skai Gulbenes novadā</w:t>
      </w:r>
    </w:p>
    <w:p w:rsidR="00911A52" w:rsidRDefault="00911A52" w:rsidP="005B6927">
      <w:pPr>
        <w:jc w:val="center"/>
        <w:rPr>
          <w:sz w:val="24"/>
          <w:szCs w:val="24"/>
          <w:lang w:eastAsia="ru-RU"/>
        </w:rPr>
      </w:pPr>
      <w:r w:rsidRPr="005B6927">
        <w:rPr>
          <w:sz w:val="24"/>
          <w:szCs w:val="24"/>
          <w:lang w:val="ru-RU" w:eastAsia="ru-RU"/>
        </w:rPr>
        <w:t>Vides, ģeoloģijas un meteoroloģijas centra datu bāz</w:t>
      </w:r>
      <w:r w:rsidRPr="005B6927">
        <w:rPr>
          <w:sz w:val="24"/>
          <w:szCs w:val="24"/>
          <w:lang w:eastAsia="ru-RU"/>
        </w:rPr>
        <w:t>es dati</w:t>
      </w:r>
    </w:p>
    <w:p w:rsidR="00F30B10" w:rsidRPr="005B6927" w:rsidRDefault="00F30B10" w:rsidP="005B6927">
      <w:pPr>
        <w:jc w:val="center"/>
        <w:rPr>
          <w:sz w:val="24"/>
          <w:szCs w:val="24"/>
          <w:lang w:eastAsia="ru-RU"/>
        </w:rPr>
      </w:pPr>
    </w:p>
    <w:tbl>
      <w:tblPr>
        <w:tblW w:w="0" w:type="auto"/>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Layout w:type="fixed"/>
        <w:tblLook w:val="00A0" w:firstRow="1" w:lastRow="0" w:firstColumn="1" w:lastColumn="0" w:noHBand="0" w:noVBand="0"/>
      </w:tblPr>
      <w:tblGrid>
        <w:gridCol w:w="1188"/>
        <w:gridCol w:w="2880"/>
        <w:gridCol w:w="2844"/>
        <w:gridCol w:w="2410"/>
      </w:tblGrid>
      <w:tr w:rsidR="00911A52" w:rsidRPr="004813CA" w:rsidTr="004813CA">
        <w:tc>
          <w:tcPr>
            <w:tcW w:w="1188" w:type="dxa"/>
            <w:tcBorders>
              <w:bottom w:val="single" w:sz="18" w:space="0" w:color="F79646"/>
            </w:tcBorders>
            <w:shd w:val="clear" w:color="auto" w:fill="FDE9D9"/>
          </w:tcPr>
          <w:p w:rsidR="00911A52" w:rsidRPr="004813CA" w:rsidRDefault="00911A52" w:rsidP="004813CA">
            <w:pPr>
              <w:jc w:val="center"/>
              <w:rPr>
                <w:rFonts w:ascii="Cambria" w:hAnsi="Cambria"/>
                <w:b/>
                <w:bCs/>
                <w:color w:val="1D1B11"/>
                <w:sz w:val="24"/>
                <w:szCs w:val="24"/>
                <w:lang w:eastAsia="ru-RU"/>
              </w:rPr>
            </w:pPr>
            <w:r w:rsidRPr="004813CA">
              <w:rPr>
                <w:rFonts w:ascii="Cambria" w:hAnsi="Cambria"/>
                <w:b/>
                <w:bCs/>
                <w:color w:val="1D1B11"/>
                <w:sz w:val="24"/>
                <w:szCs w:val="24"/>
                <w:lang w:eastAsia="ru-RU"/>
              </w:rPr>
              <w:t>N.p.k.</w:t>
            </w:r>
          </w:p>
        </w:tc>
        <w:tc>
          <w:tcPr>
            <w:tcW w:w="2880" w:type="dxa"/>
            <w:tcBorders>
              <w:bottom w:val="single" w:sz="18" w:space="0" w:color="F79646"/>
            </w:tcBorders>
            <w:shd w:val="clear" w:color="auto" w:fill="FDE9D9"/>
          </w:tcPr>
          <w:p w:rsidR="00911A52" w:rsidRPr="004813CA" w:rsidRDefault="00911A52" w:rsidP="004813CA">
            <w:pPr>
              <w:jc w:val="center"/>
              <w:rPr>
                <w:rFonts w:ascii="Cambria" w:hAnsi="Cambria"/>
                <w:b/>
                <w:bCs/>
                <w:color w:val="1D1B11"/>
                <w:sz w:val="24"/>
                <w:szCs w:val="24"/>
                <w:lang w:eastAsia="ru-RU"/>
              </w:rPr>
            </w:pPr>
            <w:r w:rsidRPr="004813CA">
              <w:rPr>
                <w:rFonts w:ascii="Cambria" w:hAnsi="Cambria"/>
                <w:b/>
                <w:bCs/>
                <w:color w:val="1D1B11"/>
                <w:sz w:val="24"/>
                <w:szCs w:val="24"/>
                <w:lang w:eastAsia="ru-RU"/>
              </w:rPr>
              <w:t>Pilsēta vai pagasts</w:t>
            </w:r>
          </w:p>
        </w:tc>
        <w:tc>
          <w:tcPr>
            <w:tcW w:w="2844" w:type="dxa"/>
            <w:tcBorders>
              <w:bottom w:val="single" w:sz="18" w:space="0" w:color="F79646"/>
            </w:tcBorders>
            <w:shd w:val="clear" w:color="auto" w:fill="FDE9D9"/>
          </w:tcPr>
          <w:p w:rsidR="00911A52" w:rsidRPr="004813CA" w:rsidRDefault="00911A52" w:rsidP="004813CA">
            <w:pPr>
              <w:jc w:val="center"/>
              <w:rPr>
                <w:rFonts w:ascii="Cambria" w:hAnsi="Cambria"/>
                <w:b/>
                <w:bCs/>
                <w:color w:val="1D1B11"/>
                <w:sz w:val="24"/>
                <w:szCs w:val="24"/>
                <w:lang w:eastAsia="ru-RU"/>
              </w:rPr>
            </w:pPr>
            <w:r w:rsidRPr="004813CA">
              <w:rPr>
                <w:rFonts w:ascii="Cambria" w:hAnsi="Cambria"/>
                <w:b/>
                <w:bCs/>
                <w:color w:val="1D1B11"/>
                <w:sz w:val="24"/>
                <w:szCs w:val="24"/>
                <w:lang w:eastAsia="ru-RU"/>
              </w:rPr>
              <w:t>Potenciāli piesārņoto vietu skaits</w:t>
            </w:r>
          </w:p>
        </w:tc>
        <w:tc>
          <w:tcPr>
            <w:tcW w:w="2410" w:type="dxa"/>
            <w:tcBorders>
              <w:bottom w:val="single" w:sz="18" w:space="0" w:color="F79646"/>
            </w:tcBorders>
            <w:shd w:val="clear" w:color="auto" w:fill="FDE9D9"/>
          </w:tcPr>
          <w:p w:rsidR="00911A52" w:rsidRPr="004813CA" w:rsidRDefault="00911A52" w:rsidP="004813CA">
            <w:pPr>
              <w:jc w:val="center"/>
              <w:rPr>
                <w:rFonts w:ascii="Cambria" w:hAnsi="Cambria"/>
                <w:b/>
                <w:bCs/>
                <w:color w:val="1D1B11"/>
                <w:sz w:val="24"/>
                <w:szCs w:val="24"/>
                <w:lang w:eastAsia="ru-RU"/>
              </w:rPr>
            </w:pPr>
            <w:r w:rsidRPr="004813CA">
              <w:rPr>
                <w:rFonts w:ascii="Cambria" w:hAnsi="Cambria"/>
                <w:b/>
                <w:bCs/>
                <w:color w:val="1D1B11"/>
                <w:sz w:val="24"/>
                <w:szCs w:val="24"/>
                <w:lang w:eastAsia="ru-RU"/>
              </w:rPr>
              <w:t>Potenciāli nepiesārņotas vietas</w:t>
            </w:r>
          </w:p>
        </w:tc>
      </w:tr>
      <w:tr w:rsidR="00911A52" w:rsidRPr="004813CA" w:rsidTr="004813CA">
        <w:tc>
          <w:tcPr>
            <w:tcW w:w="1188" w:type="dxa"/>
            <w:shd w:val="clear" w:color="auto" w:fill="FFFFFF"/>
          </w:tcPr>
          <w:p w:rsidR="00911A52" w:rsidRPr="004813CA" w:rsidRDefault="00911A52" w:rsidP="004813CA">
            <w:pPr>
              <w:jc w:val="both"/>
              <w:rPr>
                <w:rFonts w:ascii="Cambria" w:hAnsi="Cambria"/>
                <w:b/>
                <w:bCs/>
                <w:color w:val="1D1B11"/>
                <w:sz w:val="24"/>
                <w:szCs w:val="24"/>
                <w:lang w:eastAsia="ru-RU"/>
              </w:rPr>
            </w:pPr>
            <w:r w:rsidRPr="004813CA">
              <w:rPr>
                <w:rFonts w:ascii="Cambria" w:hAnsi="Cambria"/>
                <w:b/>
                <w:bCs/>
                <w:color w:val="1D1B11"/>
                <w:sz w:val="24"/>
                <w:szCs w:val="24"/>
                <w:lang w:eastAsia="ru-RU"/>
              </w:rPr>
              <w:t>1.</w:t>
            </w:r>
          </w:p>
        </w:tc>
        <w:tc>
          <w:tcPr>
            <w:tcW w:w="2880" w:type="dxa"/>
            <w:shd w:val="clear" w:color="auto" w:fill="FFFFFF"/>
          </w:tcPr>
          <w:p w:rsidR="00911A52" w:rsidRPr="004813CA" w:rsidRDefault="00911A52" w:rsidP="004813CA">
            <w:pPr>
              <w:jc w:val="both"/>
              <w:rPr>
                <w:color w:val="1D1B11"/>
                <w:sz w:val="24"/>
                <w:szCs w:val="24"/>
                <w:lang w:eastAsia="ru-RU"/>
              </w:rPr>
            </w:pPr>
            <w:r w:rsidRPr="004813CA">
              <w:rPr>
                <w:color w:val="1D1B11"/>
                <w:sz w:val="24"/>
                <w:szCs w:val="24"/>
                <w:lang w:eastAsia="ru-RU"/>
              </w:rPr>
              <w:t>Gulbenes pilsēta</w:t>
            </w:r>
          </w:p>
        </w:tc>
        <w:tc>
          <w:tcPr>
            <w:tcW w:w="2844" w:type="dxa"/>
            <w:shd w:val="clear" w:color="auto" w:fill="FFFFFF"/>
          </w:tcPr>
          <w:p w:rsidR="00911A52" w:rsidRPr="004813CA" w:rsidRDefault="00911A52" w:rsidP="004813CA">
            <w:pPr>
              <w:jc w:val="center"/>
              <w:rPr>
                <w:color w:val="1D1B11"/>
                <w:sz w:val="24"/>
                <w:szCs w:val="24"/>
                <w:lang w:eastAsia="ru-RU"/>
              </w:rPr>
            </w:pPr>
            <w:r w:rsidRPr="004813CA">
              <w:rPr>
                <w:color w:val="1D1B11"/>
                <w:sz w:val="24"/>
                <w:szCs w:val="24"/>
                <w:lang w:eastAsia="ru-RU"/>
              </w:rPr>
              <w:t>7</w:t>
            </w:r>
          </w:p>
        </w:tc>
        <w:tc>
          <w:tcPr>
            <w:tcW w:w="2410" w:type="dxa"/>
            <w:shd w:val="clear" w:color="auto" w:fill="FFFFFF"/>
          </w:tcPr>
          <w:p w:rsidR="00911A52" w:rsidRPr="004813CA" w:rsidRDefault="00911A52" w:rsidP="004813CA">
            <w:pPr>
              <w:jc w:val="center"/>
              <w:rPr>
                <w:color w:val="1D1B11"/>
                <w:sz w:val="24"/>
                <w:szCs w:val="24"/>
                <w:lang w:eastAsia="ru-RU"/>
              </w:rPr>
            </w:pPr>
          </w:p>
        </w:tc>
      </w:tr>
      <w:tr w:rsidR="00911A52" w:rsidRPr="004813CA" w:rsidTr="004813CA">
        <w:tc>
          <w:tcPr>
            <w:tcW w:w="1188" w:type="dxa"/>
            <w:shd w:val="clear" w:color="auto" w:fill="FFFFFF"/>
          </w:tcPr>
          <w:p w:rsidR="00911A52" w:rsidRPr="004813CA" w:rsidRDefault="00911A52" w:rsidP="004813CA">
            <w:pPr>
              <w:jc w:val="both"/>
              <w:rPr>
                <w:rFonts w:ascii="Cambria" w:hAnsi="Cambria"/>
                <w:b/>
                <w:bCs/>
                <w:color w:val="1D1B11"/>
                <w:sz w:val="24"/>
                <w:szCs w:val="24"/>
                <w:lang w:eastAsia="ru-RU"/>
              </w:rPr>
            </w:pPr>
            <w:r w:rsidRPr="004813CA">
              <w:rPr>
                <w:rFonts w:ascii="Cambria" w:hAnsi="Cambria"/>
                <w:b/>
                <w:bCs/>
                <w:color w:val="1D1B11"/>
                <w:sz w:val="24"/>
                <w:szCs w:val="24"/>
                <w:lang w:eastAsia="ru-RU"/>
              </w:rPr>
              <w:t>2.</w:t>
            </w:r>
          </w:p>
        </w:tc>
        <w:tc>
          <w:tcPr>
            <w:tcW w:w="2880" w:type="dxa"/>
            <w:shd w:val="clear" w:color="auto" w:fill="FFFFFF"/>
          </w:tcPr>
          <w:p w:rsidR="00911A52" w:rsidRPr="004813CA" w:rsidRDefault="00A7732B" w:rsidP="004813CA">
            <w:pPr>
              <w:jc w:val="both"/>
              <w:rPr>
                <w:color w:val="1D1B11"/>
                <w:sz w:val="24"/>
                <w:szCs w:val="24"/>
                <w:lang w:eastAsia="ru-RU"/>
              </w:rPr>
            </w:pPr>
            <w:r w:rsidRPr="004813CA">
              <w:rPr>
                <w:color w:val="1D1B11"/>
                <w:sz w:val="24"/>
                <w:szCs w:val="24"/>
                <w:lang w:eastAsia="ru-RU"/>
              </w:rPr>
              <w:t>Beļavas pagasts</w:t>
            </w:r>
          </w:p>
        </w:tc>
        <w:tc>
          <w:tcPr>
            <w:tcW w:w="2844" w:type="dxa"/>
            <w:shd w:val="clear" w:color="auto" w:fill="FFFFFF"/>
          </w:tcPr>
          <w:p w:rsidR="00911A52" w:rsidRPr="004813CA" w:rsidRDefault="00911A52" w:rsidP="004813CA">
            <w:pPr>
              <w:jc w:val="center"/>
              <w:rPr>
                <w:color w:val="1D1B11"/>
                <w:sz w:val="24"/>
                <w:szCs w:val="24"/>
                <w:lang w:eastAsia="ru-RU"/>
              </w:rPr>
            </w:pPr>
            <w:r w:rsidRPr="004813CA">
              <w:rPr>
                <w:color w:val="1D1B11"/>
                <w:sz w:val="24"/>
                <w:szCs w:val="24"/>
                <w:lang w:eastAsia="ru-RU"/>
              </w:rPr>
              <w:t>7</w:t>
            </w:r>
          </w:p>
        </w:tc>
        <w:tc>
          <w:tcPr>
            <w:tcW w:w="2410" w:type="dxa"/>
            <w:shd w:val="clear" w:color="auto" w:fill="FFFFFF"/>
          </w:tcPr>
          <w:p w:rsidR="00911A52" w:rsidRPr="004813CA" w:rsidRDefault="00911A52" w:rsidP="004813CA">
            <w:pPr>
              <w:jc w:val="center"/>
              <w:rPr>
                <w:color w:val="1D1B11"/>
                <w:sz w:val="24"/>
                <w:szCs w:val="24"/>
                <w:lang w:eastAsia="ru-RU"/>
              </w:rPr>
            </w:pPr>
            <w:r w:rsidRPr="004813CA">
              <w:rPr>
                <w:color w:val="1D1B11"/>
                <w:sz w:val="24"/>
                <w:szCs w:val="24"/>
                <w:lang w:eastAsia="ru-RU"/>
              </w:rPr>
              <w:t>1</w:t>
            </w:r>
          </w:p>
        </w:tc>
      </w:tr>
      <w:tr w:rsidR="00911A52" w:rsidRPr="004813CA" w:rsidTr="004813CA">
        <w:tc>
          <w:tcPr>
            <w:tcW w:w="1188" w:type="dxa"/>
            <w:shd w:val="clear" w:color="auto" w:fill="FFFFFF"/>
          </w:tcPr>
          <w:p w:rsidR="00911A52" w:rsidRPr="004813CA" w:rsidRDefault="00911A52" w:rsidP="004813CA">
            <w:pPr>
              <w:jc w:val="both"/>
              <w:rPr>
                <w:rFonts w:ascii="Cambria" w:hAnsi="Cambria"/>
                <w:b/>
                <w:bCs/>
                <w:color w:val="1D1B11"/>
                <w:sz w:val="24"/>
                <w:szCs w:val="24"/>
                <w:lang w:eastAsia="ru-RU"/>
              </w:rPr>
            </w:pPr>
            <w:r w:rsidRPr="004813CA">
              <w:rPr>
                <w:rFonts w:ascii="Cambria" w:hAnsi="Cambria"/>
                <w:b/>
                <w:bCs/>
                <w:color w:val="1D1B11"/>
                <w:sz w:val="24"/>
                <w:szCs w:val="24"/>
                <w:lang w:eastAsia="ru-RU"/>
              </w:rPr>
              <w:t>3.</w:t>
            </w:r>
          </w:p>
        </w:tc>
        <w:tc>
          <w:tcPr>
            <w:tcW w:w="2880" w:type="dxa"/>
            <w:shd w:val="clear" w:color="auto" w:fill="FFFFFF"/>
          </w:tcPr>
          <w:p w:rsidR="00911A52" w:rsidRPr="004813CA" w:rsidRDefault="00A7732B" w:rsidP="004813CA">
            <w:pPr>
              <w:jc w:val="both"/>
              <w:rPr>
                <w:color w:val="1D1B11"/>
                <w:sz w:val="24"/>
                <w:szCs w:val="24"/>
                <w:lang w:eastAsia="ru-RU"/>
              </w:rPr>
            </w:pPr>
            <w:r w:rsidRPr="004813CA">
              <w:rPr>
                <w:color w:val="1D1B11"/>
                <w:sz w:val="24"/>
                <w:szCs w:val="24"/>
                <w:lang w:eastAsia="ru-RU"/>
              </w:rPr>
              <w:t>Daukstu pagasts</w:t>
            </w:r>
          </w:p>
        </w:tc>
        <w:tc>
          <w:tcPr>
            <w:tcW w:w="2844" w:type="dxa"/>
            <w:shd w:val="clear" w:color="auto" w:fill="FFFFFF"/>
          </w:tcPr>
          <w:p w:rsidR="00911A52" w:rsidRPr="004813CA" w:rsidRDefault="00911A52" w:rsidP="004813CA">
            <w:pPr>
              <w:jc w:val="center"/>
              <w:rPr>
                <w:color w:val="1D1B11"/>
                <w:sz w:val="24"/>
                <w:szCs w:val="24"/>
                <w:lang w:eastAsia="ru-RU"/>
              </w:rPr>
            </w:pPr>
            <w:r w:rsidRPr="004813CA">
              <w:rPr>
                <w:color w:val="1D1B11"/>
                <w:sz w:val="24"/>
                <w:szCs w:val="24"/>
                <w:lang w:eastAsia="ru-RU"/>
              </w:rPr>
              <w:t>3</w:t>
            </w:r>
          </w:p>
        </w:tc>
        <w:tc>
          <w:tcPr>
            <w:tcW w:w="2410" w:type="dxa"/>
            <w:shd w:val="clear" w:color="auto" w:fill="FFFFFF"/>
          </w:tcPr>
          <w:p w:rsidR="00911A52" w:rsidRPr="004813CA" w:rsidRDefault="00911A52" w:rsidP="004813CA">
            <w:pPr>
              <w:jc w:val="center"/>
              <w:rPr>
                <w:color w:val="1D1B11"/>
                <w:sz w:val="24"/>
                <w:szCs w:val="24"/>
                <w:lang w:eastAsia="ru-RU"/>
              </w:rPr>
            </w:pPr>
          </w:p>
        </w:tc>
      </w:tr>
      <w:tr w:rsidR="00911A52" w:rsidRPr="004813CA" w:rsidTr="004813CA">
        <w:tc>
          <w:tcPr>
            <w:tcW w:w="1188" w:type="dxa"/>
            <w:shd w:val="clear" w:color="auto" w:fill="FFFFFF"/>
          </w:tcPr>
          <w:p w:rsidR="00911A52" w:rsidRPr="004813CA" w:rsidRDefault="00911A52" w:rsidP="004813CA">
            <w:pPr>
              <w:jc w:val="both"/>
              <w:rPr>
                <w:rFonts w:ascii="Cambria" w:hAnsi="Cambria"/>
                <w:b/>
                <w:bCs/>
                <w:color w:val="1D1B11"/>
                <w:sz w:val="24"/>
                <w:szCs w:val="24"/>
                <w:lang w:eastAsia="ru-RU"/>
              </w:rPr>
            </w:pPr>
            <w:r w:rsidRPr="004813CA">
              <w:rPr>
                <w:rFonts w:ascii="Cambria" w:hAnsi="Cambria"/>
                <w:b/>
                <w:bCs/>
                <w:color w:val="1D1B11"/>
                <w:sz w:val="24"/>
                <w:szCs w:val="24"/>
                <w:lang w:eastAsia="ru-RU"/>
              </w:rPr>
              <w:t>4.</w:t>
            </w:r>
          </w:p>
        </w:tc>
        <w:tc>
          <w:tcPr>
            <w:tcW w:w="2880" w:type="dxa"/>
            <w:shd w:val="clear" w:color="auto" w:fill="FFFFFF"/>
          </w:tcPr>
          <w:p w:rsidR="00911A52" w:rsidRPr="004813CA" w:rsidRDefault="00A7732B" w:rsidP="004813CA">
            <w:pPr>
              <w:jc w:val="both"/>
              <w:rPr>
                <w:color w:val="1D1B11"/>
                <w:sz w:val="24"/>
                <w:szCs w:val="24"/>
                <w:lang w:eastAsia="ru-RU"/>
              </w:rPr>
            </w:pPr>
            <w:r w:rsidRPr="004813CA">
              <w:rPr>
                <w:color w:val="1D1B11"/>
                <w:sz w:val="24"/>
                <w:szCs w:val="24"/>
                <w:lang w:eastAsia="ru-RU"/>
              </w:rPr>
              <w:t>Druvienas pagasts</w:t>
            </w:r>
          </w:p>
        </w:tc>
        <w:tc>
          <w:tcPr>
            <w:tcW w:w="2844" w:type="dxa"/>
            <w:shd w:val="clear" w:color="auto" w:fill="FFFFFF"/>
          </w:tcPr>
          <w:p w:rsidR="00911A52" w:rsidRPr="004813CA" w:rsidRDefault="00911A52" w:rsidP="004813CA">
            <w:pPr>
              <w:jc w:val="center"/>
              <w:rPr>
                <w:color w:val="1D1B11"/>
                <w:sz w:val="24"/>
                <w:szCs w:val="24"/>
                <w:lang w:eastAsia="ru-RU"/>
              </w:rPr>
            </w:pPr>
            <w:r w:rsidRPr="004813CA">
              <w:rPr>
                <w:color w:val="1D1B11"/>
                <w:sz w:val="24"/>
                <w:szCs w:val="24"/>
                <w:lang w:eastAsia="ru-RU"/>
              </w:rPr>
              <w:t>3</w:t>
            </w:r>
          </w:p>
        </w:tc>
        <w:tc>
          <w:tcPr>
            <w:tcW w:w="2410" w:type="dxa"/>
            <w:shd w:val="clear" w:color="auto" w:fill="FFFFFF"/>
          </w:tcPr>
          <w:p w:rsidR="00911A52" w:rsidRPr="004813CA" w:rsidRDefault="00911A52" w:rsidP="004813CA">
            <w:pPr>
              <w:jc w:val="center"/>
              <w:rPr>
                <w:color w:val="1D1B11"/>
                <w:sz w:val="24"/>
                <w:szCs w:val="24"/>
                <w:lang w:eastAsia="ru-RU"/>
              </w:rPr>
            </w:pPr>
            <w:r w:rsidRPr="004813CA">
              <w:rPr>
                <w:color w:val="1D1B11"/>
                <w:sz w:val="24"/>
                <w:szCs w:val="24"/>
                <w:lang w:eastAsia="ru-RU"/>
              </w:rPr>
              <w:t>1</w:t>
            </w:r>
          </w:p>
        </w:tc>
      </w:tr>
      <w:tr w:rsidR="00911A52" w:rsidRPr="004813CA" w:rsidTr="004813CA">
        <w:tc>
          <w:tcPr>
            <w:tcW w:w="1188" w:type="dxa"/>
            <w:shd w:val="clear" w:color="auto" w:fill="FFFFFF"/>
          </w:tcPr>
          <w:p w:rsidR="00911A52" w:rsidRPr="004813CA" w:rsidRDefault="00911A52" w:rsidP="004813CA">
            <w:pPr>
              <w:jc w:val="both"/>
              <w:rPr>
                <w:rFonts w:ascii="Cambria" w:hAnsi="Cambria"/>
                <w:b/>
                <w:bCs/>
                <w:color w:val="1D1B11"/>
                <w:sz w:val="24"/>
                <w:szCs w:val="24"/>
                <w:lang w:eastAsia="ru-RU"/>
              </w:rPr>
            </w:pPr>
            <w:r w:rsidRPr="004813CA">
              <w:rPr>
                <w:rFonts w:ascii="Cambria" w:hAnsi="Cambria"/>
                <w:b/>
                <w:bCs/>
                <w:color w:val="1D1B11"/>
                <w:sz w:val="24"/>
                <w:szCs w:val="24"/>
                <w:lang w:eastAsia="ru-RU"/>
              </w:rPr>
              <w:t>5.</w:t>
            </w:r>
          </w:p>
        </w:tc>
        <w:tc>
          <w:tcPr>
            <w:tcW w:w="2880" w:type="dxa"/>
            <w:shd w:val="clear" w:color="auto" w:fill="FFFFFF"/>
          </w:tcPr>
          <w:p w:rsidR="00911A52" w:rsidRPr="004813CA" w:rsidRDefault="00A7732B" w:rsidP="004813CA">
            <w:pPr>
              <w:jc w:val="both"/>
              <w:rPr>
                <w:color w:val="1D1B11"/>
                <w:sz w:val="24"/>
                <w:szCs w:val="24"/>
                <w:lang w:eastAsia="ru-RU"/>
              </w:rPr>
            </w:pPr>
            <w:r w:rsidRPr="004813CA">
              <w:rPr>
                <w:color w:val="1D1B11"/>
                <w:sz w:val="24"/>
                <w:szCs w:val="24"/>
                <w:lang w:eastAsia="ru-RU"/>
              </w:rPr>
              <w:t>Galgauskas pagasts</w:t>
            </w:r>
          </w:p>
        </w:tc>
        <w:tc>
          <w:tcPr>
            <w:tcW w:w="2844" w:type="dxa"/>
            <w:shd w:val="clear" w:color="auto" w:fill="FFFFFF"/>
          </w:tcPr>
          <w:p w:rsidR="00911A52" w:rsidRPr="004813CA" w:rsidRDefault="00911A52" w:rsidP="004813CA">
            <w:pPr>
              <w:jc w:val="center"/>
              <w:rPr>
                <w:color w:val="1D1B11"/>
                <w:sz w:val="24"/>
                <w:szCs w:val="24"/>
                <w:lang w:eastAsia="ru-RU"/>
              </w:rPr>
            </w:pPr>
            <w:r w:rsidRPr="004813CA">
              <w:rPr>
                <w:color w:val="1D1B11"/>
                <w:sz w:val="24"/>
                <w:szCs w:val="24"/>
                <w:lang w:eastAsia="ru-RU"/>
              </w:rPr>
              <w:t>5</w:t>
            </w:r>
          </w:p>
        </w:tc>
        <w:tc>
          <w:tcPr>
            <w:tcW w:w="2410" w:type="dxa"/>
            <w:shd w:val="clear" w:color="auto" w:fill="FFFFFF"/>
          </w:tcPr>
          <w:p w:rsidR="00911A52" w:rsidRPr="004813CA" w:rsidRDefault="00911A52" w:rsidP="004813CA">
            <w:pPr>
              <w:jc w:val="center"/>
              <w:rPr>
                <w:color w:val="1D1B11"/>
                <w:sz w:val="24"/>
                <w:szCs w:val="24"/>
                <w:lang w:eastAsia="ru-RU"/>
              </w:rPr>
            </w:pPr>
            <w:r w:rsidRPr="004813CA">
              <w:rPr>
                <w:color w:val="1D1B11"/>
                <w:sz w:val="24"/>
                <w:szCs w:val="24"/>
                <w:lang w:eastAsia="ru-RU"/>
              </w:rPr>
              <w:t>1</w:t>
            </w:r>
          </w:p>
        </w:tc>
      </w:tr>
      <w:tr w:rsidR="00911A52" w:rsidRPr="004813CA" w:rsidTr="004813CA">
        <w:tc>
          <w:tcPr>
            <w:tcW w:w="1188" w:type="dxa"/>
            <w:shd w:val="clear" w:color="auto" w:fill="FFFFFF"/>
          </w:tcPr>
          <w:p w:rsidR="00911A52" w:rsidRPr="004813CA" w:rsidRDefault="00911A52" w:rsidP="004813CA">
            <w:pPr>
              <w:jc w:val="both"/>
              <w:rPr>
                <w:rFonts w:ascii="Cambria" w:hAnsi="Cambria"/>
                <w:b/>
                <w:bCs/>
                <w:color w:val="1D1B11"/>
                <w:sz w:val="24"/>
                <w:szCs w:val="24"/>
                <w:lang w:eastAsia="ru-RU"/>
              </w:rPr>
            </w:pPr>
            <w:r w:rsidRPr="004813CA">
              <w:rPr>
                <w:rFonts w:ascii="Cambria" w:hAnsi="Cambria"/>
                <w:b/>
                <w:bCs/>
                <w:color w:val="1D1B11"/>
                <w:sz w:val="24"/>
                <w:szCs w:val="24"/>
                <w:lang w:eastAsia="ru-RU"/>
              </w:rPr>
              <w:t>6.</w:t>
            </w:r>
          </w:p>
        </w:tc>
        <w:tc>
          <w:tcPr>
            <w:tcW w:w="2880" w:type="dxa"/>
            <w:shd w:val="clear" w:color="auto" w:fill="FFFFFF"/>
          </w:tcPr>
          <w:p w:rsidR="00911A52" w:rsidRPr="004813CA" w:rsidRDefault="00A7732B" w:rsidP="004813CA">
            <w:pPr>
              <w:jc w:val="both"/>
              <w:rPr>
                <w:color w:val="1D1B11"/>
                <w:sz w:val="24"/>
                <w:szCs w:val="24"/>
                <w:lang w:eastAsia="ru-RU"/>
              </w:rPr>
            </w:pPr>
            <w:r w:rsidRPr="004813CA">
              <w:rPr>
                <w:color w:val="1D1B11"/>
                <w:sz w:val="24"/>
                <w:szCs w:val="24"/>
                <w:lang w:eastAsia="ru-RU"/>
              </w:rPr>
              <w:t>Jaungulbenes pagasts</w:t>
            </w:r>
          </w:p>
        </w:tc>
        <w:tc>
          <w:tcPr>
            <w:tcW w:w="2844" w:type="dxa"/>
            <w:shd w:val="clear" w:color="auto" w:fill="FFFFFF"/>
          </w:tcPr>
          <w:p w:rsidR="00911A52" w:rsidRPr="004813CA" w:rsidRDefault="00911A52" w:rsidP="004813CA">
            <w:pPr>
              <w:jc w:val="center"/>
              <w:rPr>
                <w:color w:val="1D1B11"/>
                <w:sz w:val="24"/>
                <w:szCs w:val="24"/>
                <w:lang w:eastAsia="ru-RU"/>
              </w:rPr>
            </w:pPr>
            <w:r w:rsidRPr="004813CA">
              <w:rPr>
                <w:color w:val="1D1B11"/>
                <w:sz w:val="24"/>
                <w:szCs w:val="24"/>
                <w:lang w:eastAsia="ru-RU"/>
              </w:rPr>
              <w:t>3</w:t>
            </w:r>
          </w:p>
        </w:tc>
        <w:tc>
          <w:tcPr>
            <w:tcW w:w="2410" w:type="dxa"/>
            <w:shd w:val="clear" w:color="auto" w:fill="FFFFFF"/>
          </w:tcPr>
          <w:p w:rsidR="00911A52" w:rsidRPr="004813CA" w:rsidRDefault="00911A52" w:rsidP="004813CA">
            <w:pPr>
              <w:jc w:val="center"/>
              <w:rPr>
                <w:color w:val="1D1B11"/>
                <w:sz w:val="24"/>
                <w:szCs w:val="24"/>
                <w:lang w:eastAsia="ru-RU"/>
              </w:rPr>
            </w:pPr>
            <w:r w:rsidRPr="004813CA">
              <w:rPr>
                <w:color w:val="1D1B11"/>
                <w:sz w:val="24"/>
                <w:szCs w:val="24"/>
                <w:lang w:eastAsia="ru-RU"/>
              </w:rPr>
              <w:t>1</w:t>
            </w:r>
          </w:p>
        </w:tc>
      </w:tr>
      <w:tr w:rsidR="00911A52" w:rsidRPr="004813CA" w:rsidTr="004813CA">
        <w:tc>
          <w:tcPr>
            <w:tcW w:w="1188" w:type="dxa"/>
            <w:shd w:val="clear" w:color="auto" w:fill="FFFFFF"/>
          </w:tcPr>
          <w:p w:rsidR="00911A52" w:rsidRPr="004813CA" w:rsidRDefault="00911A52" w:rsidP="004813CA">
            <w:pPr>
              <w:jc w:val="both"/>
              <w:rPr>
                <w:rFonts w:ascii="Cambria" w:hAnsi="Cambria"/>
                <w:b/>
                <w:bCs/>
                <w:color w:val="1D1B11"/>
                <w:sz w:val="24"/>
                <w:szCs w:val="24"/>
                <w:lang w:eastAsia="ru-RU"/>
              </w:rPr>
            </w:pPr>
            <w:r w:rsidRPr="004813CA">
              <w:rPr>
                <w:rFonts w:ascii="Cambria" w:hAnsi="Cambria"/>
                <w:b/>
                <w:bCs/>
                <w:color w:val="1D1B11"/>
                <w:sz w:val="24"/>
                <w:szCs w:val="24"/>
                <w:lang w:eastAsia="ru-RU"/>
              </w:rPr>
              <w:t>7.</w:t>
            </w:r>
          </w:p>
        </w:tc>
        <w:tc>
          <w:tcPr>
            <w:tcW w:w="2880" w:type="dxa"/>
            <w:shd w:val="clear" w:color="auto" w:fill="FFFFFF"/>
          </w:tcPr>
          <w:p w:rsidR="00911A52" w:rsidRPr="004813CA" w:rsidRDefault="00A7732B" w:rsidP="004813CA">
            <w:pPr>
              <w:jc w:val="both"/>
              <w:rPr>
                <w:color w:val="1D1B11"/>
                <w:sz w:val="24"/>
                <w:szCs w:val="24"/>
                <w:lang w:eastAsia="ru-RU"/>
              </w:rPr>
            </w:pPr>
            <w:r w:rsidRPr="004813CA">
              <w:rPr>
                <w:color w:val="1D1B11"/>
                <w:sz w:val="24"/>
                <w:szCs w:val="24"/>
                <w:lang w:eastAsia="ru-RU"/>
              </w:rPr>
              <w:t>Lejasciema pagasts</w:t>
            </w:r>
          </w:p>
        </w:tc>
        <w:tc>
          <w:tcPr>
            <w:tcW w:w="2844" w:type="dxa"/>
            <w:shd w:val="clear" w:color="auto" w:fill="FFFFFF"/>
          </w:tcPr>
          <w:p w:rsidR="00911A52" w:rsidRPr="004813CA" w:rsidRDefault="00911A52" w:rsidP="004813CA">
            <w:pPr>
              <w:jc w:val="center"/>
              <w:rPr>
                <w:color w:val="1D1B11"/>
                <w:sz w:val="24"/>
                <w:szCs w:val="24"/>
                <w:lang w:eastAsia="ru-RU"/>
              </w:rPr>
            </w:pPr>
            <w:r w:rsidRPr="004813CA">
              <w:rPr>
                <w:color w:val="1D1B11"/>
                <w:sz w:val="24"/>
                <w:szCs w:val="24"/>
                <w:lang w:eastAsia="ru-RU"/>
              </w:rPr>
              <w:t>1</w:t>
            </w:r>
          </w:p>
        </w:tc>
        <w:tc>
          <w:tcPr>
            <w:tcW w:w="2410" w:type="dxa"/>
            <w:shd w:val="clear" w:color="auto" w:fill="FFFFFF"/>
          </w:tcPr>
          <w:p w:rsidR="00911A52" w:rsidRPr="004813CA" w:rsidRDefault="00911A52" w:rsidP="004813CA">
            <w:pPr>
              <w:jc w:val="center"/>
              <w:rPr>
                <w:color w:val="1D1B11"/>
                <w:sz w:val="24"/>
                <w:szCs w:val="24"/>
                <w:lang w:eastAsia="ru-RU"/>
              </w:rPr>
            </w:pPr>
            <w:r w:rsidRPr="004813CA">
              <w:rPr>
                <w:color w:val="1D1B11"/>
                <w:sz w:val="24"/>
                <w:szCs w:val="24"/>
                <w:lang w:eastAsia="ru-RU"/>
              </w:rPr>
              <w:t>1</w:t>
            </w:r>
          </w:p>
        </w:tc>
      </w:tr>
      <w:tr w:rsidR="00911A52" w:rsidRPr="004813CA" w:rsidTr="004813CA">
        <w:tc>
          <w:tcPr>
            <w:tcW w:w="1188" w:type="dxa"/>
            <w:shd w:val="clear" w:color="auto" w:fill="FFFFFF"/>
          </w:tcPr>
          <w:p w:rsidR="00911A52" w:rsidRPr="004813CA" w:rsidRDefault="00911A52" w:rsidP="004813CA">
            <w:pPr>
              <w:jc w:val="both"/>
              <w:rPr>
                <w:rFonts w:ascii="Cambria" w:hAnsi="Cambria"/>
                <w:b/>
                <w:bCs/>
                <w:color w:val="1D1B11"/>
                <w:sz w:val="24"/>
                <w:szCs w:val="24"/>
                <w:lang w:eastAsia="ru-RU"/>
              </w:rPr>
            </w:pPr>
            <w:r w:rsidRPr="004813CA">
              <w:rPr>
                <w:rFonts w:ascii="Cambria" w:hAnsi="Cambria"/>
                <w:b/>
                <w:bCs/>
                <w:color w:val="1D1B11"/>
                <w:sz w:val="24"/>
                <w:szCs w:val="24"/>
                <w:lang w:eastAsia="ru-RU"/>
              </w:rPr>
              <w:t>8.</w:t>
            </w:r>
          </w:p>
        </w:tc>
        <w:tc>
          <w:tcPr>
            <w:tcW w:w="2880" w:type="dxa"/>
            <w:shd w:val="clear" w:color="auto" w:fill="FFFFFF"/>
          </w:tcPr>
          <w:p w:rsidR="00911A52" w:rsidRPr="004813CA" w:rsidRDefault="00A7732B" w:rsidP="004813CA">
            <w:pPr>
              <w:jc w:val="both"/>
              <w:rPr>
                <w:color w:val="1D1B11"/>
                <w:sz w:val="24"/>
                <w:szCs w:val="24"/>
                <w:lang w:eastAsia="ru-RU"/>
              </w:rPr>
            </w:pPr>
            <w:r w:rsidRPr="004813CA">
              <w:rPr>
                <w:color w:val="1D1B11"/>
                <w:sz w:val="24"/>
                <w:szCs w:val="24"/>
                <w:lang w:eastAsia="ru-RU"/>
              </w:rPr>
              <w:t>Litenes pagasts</w:t>
            </w:r>
          </w:p>
        </w:tc>
        <w:tc>
          <w:tcPr>
            <w:tcW w:w="2844" w:type="dxa"/>
            <w:shd w:val="clear" w:color="auto" w:fill="FFFFFF"/>
          </w:tcPr>
          <w:p w:rsidR="00911A52" w:rsidRPr="004813CA" w:rsidRDefault="00911A52" w:rsidP="004813CA">
            <w:pPr>
              <w:jc w:val="center"/>
              <w:rPr>
                <w:color w:val="1D1B11"/>
                <w:sz w:val="24"/>
                <w:szCs w:val="24"/>
                <w:lang w:eastAsia="ru-RU"/>
              </w:rPr>
            </w:pPr>
            <w:r w:rsidRPr="004813CA">
              <w:rPr>
                <w:color w:val="1D1B11"/>
                <w:sz w:val="24"/>
                <w:szCs w:val="24"/>
                <w:lang w:eastAsia="ru-RU"/>
              </w:rPr>
              <w:t>4</w:t>
            </w:r>
          </w:p>
        </w:tc>
        <w:tc>
          <w:tcPr>
            <w:tcW w:w="2410" w:type="dxa"/>
            <w:shd w:val="clear" w:color="auto" w:fill="FFFFFF"/>
          </w:tcPr>
          <w:p w:rsidR="00911A52" w:rsidRPr="004813CA" w:rsidRDefault="00911A52" w:rsidP="004813CA">
            <w:pPr>
              <w:jc w:val="center"/>
              <w:rPr>
                <w:color w:val="1D1B11"/>
                <w:sz w:val="24"/>
                <w:szCs w:val="24"/>
                <w:lang w:eastAsia="ru-RU"/>
              </w:rPr>
            </w:pPr>
            <w:r w:rsidRPr="004813CA">
              <w:rPr>
                <w:color w:val="1D1B11"/>
                <w:sz w:val="24"/>
                <w:szCs w:val="24"/>
                <w:lang w:eastAsia="ru-RU"/>
              </w:rPr>
              <w:t>1</w:t>
            </w:r>
          </w:p>
        </w:tc>
      </w:tr>
      <w:tr w:rsidR="00911A52" w:rsidRPr="004813CA" w:rsidTr="004813CA">
        <w:tc>
          <w:tcPr>
            <w:tcW w:w="1188" w:type="dxa"/>
            <w:shd w:val="clear" w:color="auto" w:fill="FFFFFF"/>
          </w:tcPr>
          <w:p w:rsidR="00911A52" w:rsidRPr="004813CA" w:rsidRDefault="00911A52" w:rsidP="004813CA">
            <w:pPr>
              <w:jc w:val="both"/>
              <w:rPr>
                <w:rFonts w:ascii="Cambria" w:hAnsi="Cambria"/>
                <w:b/>
                <w:bCs/>
                <w:color w:val="1D1B11"/>
                <w:sz w:val="24"/>
                <w:szCs w:val="24"/>
                <w:lang w:eastAsia="ru-RU"/>
              </w:rPr>
            </w:pPr>
            <w:r w:rsidRPr="004813CA">
              <w:rPr>
                <w:rFonts w:ascii="Cambria" w:hAnsi="Cambria"/>
                <w:b/>
                <w:bCs/>
                <w:color w:val="1D1B11"/>
                <w:sz w:val="24"/>
                <w:szCs w:val="24"/>
                <w:lang w:eastAsia="ru-RU"/>
              </w:rPr>
              <w:t>9.</w:t>
            </w:r>
          </w:p>
        </w:tc>
        <w:tc>
          <w:tcPr>
            <w:tcW w:w="2880" w:type="dxa"/>
            <w:shd w:val="clear" w:color="auto" w:fill="FFFFFF"/>
          </w:tcPr>
          <w:p w:rsidR="00911A52" w:rsidRPr="004813CA" w:rsidRDefault="00A7732B" w:rsidP="004813CA">
            <w:pPr>
              <w:jc w:val="both"/>
              <w:rPr>
                <w:color w:val="1D1B11"/>
                <w:sz w:val="24"/>
                <w:szCs w:val="24"/>
                <w:lang w:eastAsia="ru-RU"/>
              </w:rPr>
            </w:pPr>
            <w:r w:rsidRPr="004813CA">
              <w:rPr>
                <w:color w:val="1D1B11"/>
                <w:sz w:val="24"/>
                <w:szCs w:val="24"/>
                <w:lang w:eastAsia="ru-RU"/>
              </w:rPr>
              <w:t>Līgo pagasts</w:t>
            </w:r>
          </w:p>
        </w:tc>
        <w:tc>
          <w:tcPr>
            <w:tcW w:w="2844" w:type="dxa"/>
            <w:shd w:val="clear" w:color="auto" w:fill="FFFFFF"/>
          </w:tcPr>
          <w:p w:rsidR="00911A52" w:rsidRPr="004813CA" w:rsidRDefault="00911A52" w:rsidP="004813CA">
            <w:pPr>
              <w:jc w:val="center"/>
              <w:rPr>
                <w:color w:val="1D1B11"/>
                <w:sz w:val="24"/>
                <w:szCs w:val="24"/>
                <w:lang w:eastAsia="ru-RU"/>
              </w:rPr>
            </w:pPr>
            <w:r w:rsidRPr="004813CA">
              <w:rPr>
                <w:color w:val="1D1B11"/>
                <w:sz w:val="24"/>
                <w:szCs w:val="24"/>
                <w:lang w:eastAsia="ru-RU"/>
              </w:rPr>
              <w:t>2</w:t>
            </w:r>
          </w:p>
        </w:tc>
        <w:tc>
          <w:tcPr>
            <w:tcW w:w="2410" w:type="dxa"/>
            <w:shd w:val="clear" w:color="auto" w:fill="FFFFFF"/>
          </w:tcPr>
          <w:p w:rsidR="00911A52" w:rsidRPr="004813CA" w:rsidRDefault="00911A52" w:rsidP="004813CA">
            <w:pPr>
              <w:jc w:val="center"/>
              <w:rPr>
                <w:color w:val="1D1B11"/>
                <w:sz w:val="24"/>
                <w:szCs w:val="24"/>
                <w:lang w:eastAsia="ru-RU"/>
              </w:rPr>
            </w:pPr>
            <w:r w:rsidRPr="004813CA">
              <w:rPr>
                <w:color w:val="1D1B11"/>
                <w:sz w:val="24"/>
                <w:szCs w:val="24"/>
                <w:lang w:eastAsia="ru-RU"/>
              </w:rPr>
              <w:t>1</w:t>
            </w:r>
          </w:p>
        </w:tc>
      </w:tr>
      <w:tr w:rsidR="00911A52" w:rsidRPr="004813CA" w:rsidTr="004813CA">
        <w:tc>
          <w:tcPr>
            <w:tcW w:w="1188" w:type="dxa"/>
            <w:shd w:val="clear" w:color="auto" w:fill="FFFFFF"/>
          </w:tcPr>
          <w:p w:rsidR="00911A52" w:rsidRPr="004813CA" w:rsidRDefault="00911A52" w:rsidP="004813CA">
            <w:pPr>
              <w:jc w:val="both"/>
              <w:rPr>
                <w:rFonts w:ascii="Cambria" w:hAnsi="Cambria"/>
                <w:b/>
                <w:bCs/>
                <w:color w:val="1D1B11"/>
                <w:sz w:val="24"/>
                <w:szCs w:val="24"/>
                <w:lang w:eastAsia="ru-RU"/>
              </w:rPr>
            </w:pPr>
            <w:r w:rsidRPr="004813CA">
              <w:rPr>
                <w:rFonts w:ascii="Cambria" w:hAnsi="Cambria"/>
                <w:b/>
                <w:bCs/>
                <w:color w:val="1D1B11"/>
                <w:sz w:val="24"/>
                <w:szCs w:val="24"/>
                <w:lang w:eastAsia="ru-RU"/>
              </w:rPr>
              <w:t>10.</w:t>
            </w:r>
          </w:p>
        </w:tc>
        <w:tc>
          <w:tcPr>
            <w:tcW w:w="2880" w:type="dxa"/>
            <w:shd w:val="clear" w:color="auto" w:fill="FFFFFF"/>
          </w:tcPr>
          <w:p w:rsidR="00911A52" w:rsidRPr="004813CA" w:rsidRDefault="00A7732B" w:rsidP="004813CA">
            <w:pPr>
              <w:jc w:val="both"/>
              <w:rPr>
                <w:color w:val="1D1B11"/>
                <w:sz w:val="24"/>
                <w:szCs w:val="24"/>
                <w:lang w:eastAsia="ru-RU"/>
              </w:rPr>
            </w:pPr>
            <w:r w:rsidRPr="004813CA">
              <w:rPr>
                <w:color w:val="1D1B11"/>
                <w:sz w:val="24"/>
                <w:szCs w:val="24"/>
                <w:lang w:eastAsia="ru-RU"/>
              </w:rPr>
              <w:t>Rankas pagasts</w:t>
            </w:r>
          </w:p>
        </w:tc>
        <w:tc>
          <w:tcPr>
            <w:tcW w:w="2844" w:type="dxa"/>
            <w:shd w:val="clear" w:color="auto" w:fill="FFFFFF"/>
          </w:tcPr>
          <w:p w:rsidR="00911A52" w:rsidRPr="004813CA" w:rsidRDefault="00911A52" w:rsidP="004813CA">
            <w:pPr>
              <w:jc w:val="center"/>
              <w:rPr>
                <w:color w:val="1D1B11"/>
                <w:sz w:val="24"/>
                <w:szCs w:val="24"/>
                <w:lang w:eastAsia="ru-RU"/>
              </w:rPr>
            </w:pPr>
            <w:r w:rsidRPr="004813CA">
              <w:rPr>
                <w:color w:val="1D1B11"/>
                <w:sz w:val="24"/>
                <w:szCs w:val="24"/>
                <w:lang w:eastAsia="ru-RU"/>
              </w:rPr>
              <w:t>3</w:t>
            </w:r>
          </w:p>
        </w:tc>
        <w:tc>
          <w:tcPr>
            <w:tcW w:w="2410" w:type="dxa"/>
            <w:shd w:val="clear" w:color="auto" w:fill="FFFFFF"/>
          </w:tcPr>
          <w:p w:rsidR="00911A52" w:rsidRPr="004813CA" w:rsidRDefault="00911A52" w:rsidP="004813CA">
            <w:pPr>
              <w:jc w:val="center"/>
              <w:rPr>
                <w:color w:val="1D1B11"/>
                <w:sz w:val="24"/>
                <w:szCs w:val="24"/>
                <w:lang w:eastAsia="ru-RU"/>
              </w:rPr>
            </w:pPr>
            <w:r w:rsidRPr="004813CA">
              <w:rPr>
                <w:color w:val="1D1B11"/>
                <w:sz w:val="24"/>
                <w:szCs w:val="24"/>
                <w:lang w:eastAsia="ru-RU"/>
              </w:rPr>
              <w:t>1</w:t>
            </w:r>
          </w:p>
        </w:tc>
      </w:tr>
      <w:tr w:rsidR="00911A52" w:rsidRPr="004813CA" w:rsidTr="004813CA">
        <w:tc>
          <w:tcPr>
            <w:tcW w:w="1188" w:type="dxa"/>
            <w:shd w:val="clear" w:color="auto" w:fill="FFFFFF"/>
          </w:tcPr>
          <w:p w:rsidR="00911A52" w:rsidRPr="004813CA" w:rsidRDefault="00911A52" w:rsidP="004813CA">
            <w:pPr>
              <w:jc w:val="both"/>
              <w:rPr>
                <w:rFonts w:ascii="Cambria" w:hAnsi="Cambria"/>
                <w:b/>
                <w:bCs/>
                <w:color w:val="1D1B11"/>
                <w:sz w:val="24"/>
                <w:szCs w:val="24"/>
                <w:lang w:eastAsia="ru-RU"/>
              </w:rPr>
            </w:pPr>
            <w:r w:rsidRPr="004813CA">
              <w:rPr>
                <w:rFonts w:ascii="Cambria" w:hAnsi="Cambria"/>
                <w:b/>
                <w:bCs/>
                <w:color w:val="1D1B11"/>
                <w:sz w:val="24"/>
                <w:szCs w:val="24"/>
                <w:lang w:eastAsia="ru-RU"/>
              </w:rPr>
              <w:t>11.</w:t>
            </w:r>
          </w:p>
        </w:tc>
        <w:tc>
          <w:tcPr>
            <w:tcW w:w="2880" w:type="dxa"/>
            <w:shd w:val="clear" w:color="auto" w:fill="FFFFFF"/>
          </w:tcPr>
          <w:p w:rsidR="00911A52" w:rsidRPr="004813CA" w:rsidRDefault="00911A52" w:rsidP="004813CA">
            <w:pPr>
              <w:jc w:val="both"/>
              <w:rPr>
                <w:color w:val="1D1B11"/>
                <w:sz w:val="24"/>
                <w:szCs w:val="24"/>
                <w:lang w:eastAsia="ru-RU"/>
              </w:rPr>
            </w:pPr>
            <w:r w:rsidRPr="004813CA">
              <w:rPr>
                <w:color w:val="1D1B11"/>
                <w:sz w:val="24"/>
                <w:szCs w:val="24"/>
                <w:lang w:eastAsia="ru-RU"/>
              </w:rPr>
              <w:t>Stām</w:t>
            </w:r>
            <w:r w:rsidR="00A7732B" w:rsidRPr="004813CA">
              <w:rPr>
                <w:color w:val="1D1B11"/>
                <w:sz w:val="24"/>
                <w:szCs w:val="24"/>
                <w:lang w:eastAsia="ru-RU"/>
              </w:rPr>
              <w:t>erienas pagasts</w:t>
            </w:r>
          </w:p>
        </w:tc>
        <w:tc>
          <w:tcPr>
            <w:tcW w:w="2844" w:type="dxa"/>
            <w:shd w:val="clear" w:color="auto" w:fill="FFFFFF"/>
          </w:tcPr>
          <w:p w:rsidR="00911A52" w:rsidRPr="004813CA" w:rsidRDefault="00911A52" w:rsidP="004813CA">
            <w:pPr>
              <w:jc w:val="center"/>
              <w:rPr>
                <w:color w:val="1D1B11"/>
                <w:sz w:val="24"/>
                <w:szCs w:val="24"/>
                <w:lang w:eastAsia="ru-RU"/>
              </w:rPr>
            </w:pPr>
            <w:r w:rsidRPr="004813CA">
              <w:rPr>
                <w:color w:val="1D1B11"/>
                <w:sz w:val="24"/>
                <w:szCs w:val="24"/>
                <w:lang w:eastAsia="ru-RU"/>
              </w:rPr>
              <w:t>3</w:t>
            </w:r>
          </w:p>
        </w:tc>
        <w:tc>
          <w:tcPr>
            <w:tcW w:w="2410" w:type="dxa"/>
            <w:shd w:val="clear" w:color="auto" w:fill="FFFFFF"/>
          </w:tcPr>
          <w:p w:rsidR="00911A52" w:rsidRPr="004813CA" w:rsidRDefault="00911A52" w:rsidP="004813CA">
            <w:pPr>
              <w:jc w:val="center"/>
              <w:rPr>
                <w:color w:val="1D1B11"/>
                <w:sz w:val="24"/>
                <w:szCs w:val="24"/>
                <w:lang w:eastAsia="ru-RU"/>
              </w:rPr>
            </w:pPr>
            <w:r w:rsidRPr="004813CA">
              <w:rPr>
                <w:color w:val="1D1B11"/>
                <w:sz w:val="24"/>
                <w:szCs w:val="24"/>
                <w:lang w:eastAsia="ru-RU"/>
              </w:rPr>
              <w:t>1</w:t>
            </w:r>
          </w:p>
        </w:tc>
      </w:tr>
      <w:tr w:rsidR="00911A52" w:rsidRPr="004813CA" w:rsidTr="004813CA">
        <w:tc>
          <w:tcPr>
            <w:tcW w:w="1188" w:type="dxa"/>
            <w:shd w:val="clear" w:color="auto" w:fill="FFFFFF"/>
          </w:tcPr>
          <w:p w:rsidR="00911A52" w:rsidRPr="004813CA" w:rsidRDefault="00911A52" w:rsidP="004813CA">
            <w:pPr>
              <w:jc w:val="both"/>
              <w:rPr>
                <w:rFonts w:ascii="Cambria" w:hAnsi="Cambria"/>
                <w:b/>
                <w:bCs/>
                <w:color w:val="1D1B11"/>
                <w:sz w:val="24"/>
                <w:szCs w:val="24"/>
                <w:lang w:eastAsia="ru-RU"/>
              </w:rPr>
            </w:pPr>
            <w:r w:rsidRPr="004813CA">
              <w:rPr>
                <w:rFonts w:ascii="Cambria" w:hAnsi="Cambria"/>
                <w:b/>
                <w:bCs/>
                <w:color w:val="1D1B11"/>
                <w:sz w:val="24"/>
                <w:szCs w:val="24"/>
                <w:lang w:eastAsia="ru-RU"/>
              </w:rPr>
              <w:t>12.</w:t>
            </w:r>
          </w:p>
        </w:tc>
        <w:tc>
          <w:tcPr>
            <w:tcW w:w="2880" w:type="dxa"/>
            <w:shd w:val="clear" w:color="auto" w:fill="FFFFFF"/>
          </w:tcPr>
          <w:p w:rsidR="00911A52" w:rsidRPr="004813CA" w:rsidRDefault="00A7732B" w:rsidP="004813CA">
            <w:pPr>
              <w:jc w:val="both"/>
              <w:rPr>
                <w:color w:val="1D1B11"/>
                <w:sz w:val="24"/>
                <w:szCs w:val="24"/>
                <w:lang w:eastAsia="ru-RU"/>
              </w:rPr>
            </w:pPr>
            <w:r w:rsidRPr="004813CA">
              <w:rPr>
                <w:color w:val="1D1B11"/>
                <w:sz w:val="24"/>
                <w:szCs w:val="24"/>
                <w:lang w:eastAsia="ru-RU"/>
              </w:rPr>
              <w:t>Stradu pagasts</w:t>
            </w:r>
          </w:p>
        </w:tc>
        <w:tc>
          <w:tcPr>
            <w:tcW w:w="2844" w:type="dxa"/>
            <w:shd w:val="clear" w:color="auto" w:fill="FFFFFF"/>
          </w:tcPr>
          <w:p w:rsidR="00911A52" w:rsidRPr="004813CA" w:rsidRDefault="00911A52" w:rsidP="004813CA">
            <w:pPr>
              <w:jc w:val="center"/>
              <w:rPr>
                <w:color w:val="1D1B11"/>
                <w:sz w:val="24"/>
                <w:szCs w:val="24"/>
                <w:lang w:eastAsia="ru-RU"/>
              </w:rPr>
            </w:pPr>
            <w:r w:rsidRPr="004813CA">
              <w:rPr>
                <w:color w:val="1D1B11"/>
                <w:sz w:val="24"/>
                <w:szCs w:val="24"/>
                <w:lang w:eastAsia="ru-RU"/>
              </w:rPr>
              <w:t>2</w:t>
            </w:r>
          </w:p>
        </w:tc>
        <w:tc>
          <w:tcPr>
            <w:tcW w:w="2410" w:type="dxa"/>
            <w:shd w:val="clear" w:color="auto" w:fill="FFFFFF"/>
          </w:tcPr>
          <w:p w:rsidR="00911A52" w:rsidRPr="004813CA" w:rsidRDefault="00911A52" w:rsidP="004813CA">
            <w:pPr>
              <w:jc w:val="center"/>
              <w:rPr>
                <w:color w:val="1D1B11"/>
                <w:sz w:val="24"/>
                <w:szCs w:val="24"/>
                <w:lang w:eastAsia="ru-RU"/>
              </w:rPr>
            </w:pPr>
            <w:r w:rsidRPr="004813CA">
              <w:rPr>
                <w:color w:val="1D1B11"/>
                <w:sz w:val="24"/>
                <w:szCs w:val="24"/>
                <w:lang w:eastAsia="ru-RU"/>
              </w:rPr>
              <w:t>1</w:t>
            </w:r>
          </w:p>
        </w:tc>
      </w:tr>
      <w:tr w:rsidR="00911A52" w:rsidRPr="004813CA" w:rsidTr="004813CA">
        <w:tc>
          <w:tcPr>
            <w:tcW w:w="1188" w:type="dxa"/>
            <w:shd w:val="clear" w:color="auto" w:fill="FFFFFF"/>
          </w:tcPr>
          <w:p w:rsidR="00911A52" w:rsidRPr="004813CA" w:rsidRDefault="00911A52" w:rsidP="004813CA">
            <w:pPr>
              <w:jc w:val="both"/>
              <w:rPr>
                <w:rFonts w:ascii="Cambria" w:hAnsi="Cambria"/>
                <w:b/>
                <w:bCs/>
                <w:sz w:val="24"/>
                <w:szCs w:val="24"/>
                <w:lang w:eastAsia="ru-RU"/>
              </w:rPr>
            </w:pPr>
            <w:r w:rsidRPr="004813CA">
              <w:rPr>
                <w:rFonts w:ascii="Cambria" w:hAnsi="Cambria"/>
                <w:b/>
                <w:bCs/>
                <w:sz w:val="24"/>
                <w:szCs w:val="24"/>
                <w:lang w:eastAsia="ru-RU"/>
              </w:rPr>
              <w:t>13.</w:t>
            </w:r>
          </w:p>
        </w:tc>
        <w:tc>
          <w:tcPr>
            <w:tcW w:w="2880" w:type="dxa"/>
            <w:shd w:val="clear" w:color="auto" w:fill="FFFFFF"/>
          </w:tcPr>
          <w:p w:rsidR="00911A52" w:rsidRPr="004813CA" w:rsidRDefault="00A7732B" w:rsidP="004813CA">
            <w:pPr>
              <w:jc w:val="both"/>
              <w:rPr>
                <w:sz w:val="24"/>
                <w:szCs w:val="24"/>
                <w:lang w:eastAsia="ru-RU"/>
              </w:rPr>
            </w:pPr>
            <w:r w:rsidRPr="004813CA">
              <w:rPr>
                <w:sz w:val="24"/>
                <w:szCs w:val="24"/>
                <w:lang w:eastAsia="ru-RU"/>
              </w:rPr>
              <w:t>Tirzas pagasts</w:t>
            </w:r>
          </w:p>
        </w:tc>
        <w:tc>
          <w:tcPr>
            <w:tcW w:w="2844" w:type="dxa"/>
            <w:shd w:val="clear" w:color="auto" w:fill="FFFFFF"/>
          </w:tcPr>
          <w:p w:rsidR="00911A52" w:rsidRPr="004813CA" w:rsidRDefault="00911A52" w:rsidP="004813CA">
            <w:pPr>
              <w:jc w:val="center"/>
              <w:rPr>
                <w:sz w:val="24"/>
                <w:szCs w:val="24"/>
                <w:lang w:eastAsia="ru-RU"/>
              </w:rPr>
            </w:pPr>
            <w:r w:rsidRPr="004813CA">
              <w:rPr>
                <w:sz w:val="24"/>
                <w:szCs w:val="24"/>
                <w:lang w:eastAsia="ru-RU"/>
              </w:rPr>
              <w:t>2</w:t>
            </w:r>
          </w:p>
        </w:tc>
        <w:tc>
          <w:tcPr>
            <w:tcW w:w="2410" w:type="dxa"/>
            <w:shd w:val="clear" w:color="auto" w:fill="FFFFFF"/>
          </w:tcPr>
          <w:p w:rsidR="00911A52" w:rsidRPr="004813CA" w:rsidRDefault="00911A52" w:rsidP="004813CA">
            <w:pPr>
              <w:jc w:val="center"/>
              <w:rPr>
                <w:sz w:val="24"/>
                <w:szCs w:val="24"/>
                <w:lang w:eastAsia="ru-RU"/>
              </w:rPr>
            </w:pPr>
            <w:r w:rsidRPr="004813CA">
              <w:rPr>
                <w:sz w:val="24"/>
                <w:szCs w:val="24"/>
                <w:lang w:eastAsia="ru-RU"/>
              </w:rPr>
              <w:t>2</w:t>
            </w:r>
          </w:p>
        </w:tc>
      </w:tr>
      <w:tr w:rsidR="00A7732B" w:rsidRPr="004813CA" w:rsidTr="004813CA">
        <w:tc>
          <w:tcPr>
            <w:tcW w:w="1188" w:type="dxa"/>
            <w:shd w:val="clear" w:color="auto" w:fill="FFFFFF"/>
          </w:tcPr>
          <w:p w:rsidR="00A7732B" w:rsidRPr="004813CA" w:rsidRDefault="00A7732B" w:rsidP="004813CA">
            <w:pPr>
              <w:jc w:val="both"/>
              <w:rPr>
                <w:rFonts w:ascii="Cambria" w:hAnsi="Cambria"/>
                <w:b/>
                <w:bCs/>
                <w:color w:val="1D1B11"/>
                <w:sz w:val="24"/>
                <w:szCs w:val="24"/>
                <w:lang w:eastAsia="ru-RU"/>
              </w:rPr>
            </w:pPr>
            <w:r w:rsidRPr="004813CA">
              <w:rPr>
                <w:rFonts w:ascii="Cambria" w:hAnsi="Cambria"/>
                <w:b/>
                <w:bCs/>
                <w:color w:val="1D1B11"/>
                <w:sz w:val="24"/>
                <w:szCs w:val="24"/>
                <w:lang w:eastAsia="ru-RU"/>
              </w:rPr>
              <w:t>14.</w:t>
            </w:r>
          </w:p>
        </w:tc>
        <w:tc>
          <w:tcPr>
            <w:tcW w:w="2880" w:type="dxa"/>
            <w:shd w:val="clear" w:color="auto" w:fill="FFFFFF"/>
          </w:tcPr>
          <w:p w:rsidR="00A7732B" w:rsidRPr="004813CA" w:rsidRDefault="00A7732B" w:rsidP="004813CA">
            <w:pPr>
              <w:jc w:val="both"/>
              <w:rPr>
                <w:color w:val="1D1B11"/>
                <w:sz w:val="24"/>
                <w:szCs w:val="24"/>
                <w:lang w:eastAsia="ru-RU"/>
              </w:rPr>
            </w:pPr>
            <w:r w:rsidRPr="004813CA">
              <w:rPr>
                <w:color w:val="1D1B11"/>
                <w:sz w:val="24"/>
                <w:szCs w:val="24"/>
                <w:lang w:eastAsia="ru-RU"/>
              </w:rPr>
              <w:t>Lizuma pagasts</w:t>
            </w:r>
          </w:p>
        </w:tc>
        <w:tc>
          <w:tcPr>
            <w:tcW w:w="2844" w:type="dxa"/>
            <w:shd w:val="clear" w:color="auto" w:fill="FFFFFF"/>
          </w:tcPr>
          <w:p w:rsidR="00A7732B" w:rsidRPr="004813CA" w:rsidRDefault="00A7732B" w:rsidP="004813CA">
            <w:pPr>
              <w:jc w:val="center"/>
              <w:rPr>
                <w:color w:val="1D1B11"/>
                <w:sz w:val="24"/>
                <w:szCs w:val="24"/>
                <w:lang w:eastAsia="ru-RU"/>
              </w:rPr>
            </w:pPr>
            <w:r w:rsidRPr="004813CA">
              <w:rPr>
                <w:color w:val="1D1B11"/>
                <w:sz w:val="24"/>
                <w:szCs w:val="24"/>
                <w:lang w:eastAsia="ru-RU"/>
              </w:rPr>
              <w:t>3</w:t>
            </w:r>
          </w:p>
        </w:tc>
        <w:tc>
          <w:tcPr>
            <w:tcW w:w="2410" w:type="dxa"/>
            <w:shd w:val="clear" w:color="auto" w:fill="FFFFFF"/>
          </w:tcPr>
          <w:p w:rsidR="00A7732B" w:rsidRPr="004813CA" w:rsidRDefault="00A7732B" w:rsidP="004813CA">
            <w:pPr>
              <w:jc w:val="center"/>
              <w:rPr>
                <w:color w:val="1D1B11"/>
                <w:sz w:val="24"/>
                <w:szCs w:val="24"/>
                <w:lang w:eastAsia="ru-RU"/>
              </w:rPr>
            </w:pPr>
          </w:p>
        </w:tc>
      </w:tr>
    </w:tbl>
    <w:p w:rsidR="001B3780" w:rsidRPr="001B3780" w:rsidRDefault="001B3780" w:rsidP="005E6C99">
      <w:pPr>
        <w:spacing w:line="276" w:lineRule="auto"/>
        <w:jc w:val="right"/>
        <w:rPr>
          <w:sz w:val="20"/>
          <w:szCs w:val="20"/>
        </w:rPr>
      </w:pPr>
      <w:bookmarkStart w:id="109" w:name="_Toc367883671"/>
      <w:bookmarkStart w:id="110" w:name="_Toc367952644"/>
      <w:bookmarkStart w:id="111" w:name="_Toc368384554"/>
      <w:bookmarkStart w:id="112" w:name="_Toc380752513"/>
      <w:bookmarkStart w:id="113" w:name="_Toc381708815"/>
      <w:bookmarkStart w:id="114" w:name="_Toc381798194"/>
      <w:bookmarkStart w:id="115" w:name="_Toc384363337"/>
      <w:bookmarkStart w:id="116" w:name="_Toc394480792"/>
      <w:bookmarkStart w:id="117" w:name="_Toc394480854"/>
      <w:bookmarkStart w:id="118" w:name="_Toc394480912"/>
      <w:bookmarkStart w:id="119" w:name="_Toc394480978"/>
      <w:r w:rsidRPr="001B3780">
        <w:rPr>
          <w:sz w:val="20"/>
          <w:szCs w:val="20"/>
        </w:rPr>
        <w:t>(Avots: LVĢMC dati 2017.gads)</w:t>
      </w:r>
    </w:p>
    <w:p w:rsidR="005E6C99" w:rsidRDefault="005E6C99" w:rsidP="005E6C99">
      <w:pPr>
        <w:spacing w:line="276" w:lineRule="auto"/>
        <w:ind w:firstLine="737"/>
      </w:pPr>
    </w:p>
    <w:p w:rsidR="00D54C0F" w:rsidRPr="004317CB" w:rsidRDefault="008917D0" w:rsidP="004317CB">
      <w:pPr>
        <w:spacing w:line="276" w:lineRule="auto"/>
        <w:ind w:firstLine="737"/>
        <w:jc w:val="both"/>
      </w:pPr>
      <w:r w:rsidRPr="00812515">
        <w:rPr>
          <w:sz w:val="24"/>
          <w:szCs w:val="24"/>
        </w:rPr>
        <w:t xml:space="preserve">Saskaņā ar Valsts vides dienesta Madonas reģionālā vides pārvaldes 2016. gada 3. novembra informāciju, četrās slēgtajās </w:t>
      </w:r>
      <w:r w:rsidR="00AB0DD8" w:rsidRPr="00812515">
        <w:rPr>
          <w:sz w:val="24"/>
          <w:szCs w:val="24"/>
        </w:rPr>
        <w:t xml:space="preserve">atkritumu </w:t>
      </w:r>
      <w:r w:rsidRPr="00812515">
        <w:rPr>
          <w:sz w:val="24"/>
          <w:szCs w:val="24"/>
        </w:rPr>
        <w:t>izgāztuvēs ir veikts gruntsūdens monitorings</w:t>
      </w:r>
      <w:r w:rsidR="00AB0DD8" w:rsidRPr="00812515">
        <w:rPr>
          <w:sz w:val="24"/>
          <w:szCs w:val="24"/>
        </w:rPr>
        <w:t>.</w:t>
      </w:r>
      <w:r w:rsidR="005E6C99" w:rsidRPr="00812515">
        <w:rPr>
          <w:sz w:val="24"/>
          <w:szCs w:val="24"/>
        </w:rPr>
        <w:t xml:space="preserve"> Beļavas pagasta atkritumu izgāztuve „Ozolkalns” un „Pilskalns”, Daukstu</w:t>
      </w:r>
      <w:proofErr w:type="gramStart"/>
      <w:r w:rsidR="005E6C99" w:rsidRPr="00812515">
        <w:rPr>
          <w:sz w:val="24"/>
          <w:szCs w:val="24"/>
        </w:rPr>
        <w:t xml:space="preserve">  </w:t>
      </w:r>
      <w:proofErr w:type="gramEnd"/>
      <w:r w:rsidR="005E6C99" w:rsidRPr="00812515">
        <w:rPr>
          <w:sz w:val="24"/>
          <w:szCs w:val="24"/>
        </w:rPr>
        <w:t>pagasta atkritumu izgāztuve „Zaķīši”</w:t>
      </w:r>
      <w:r w:rsidR="00AB0DD8" w:rsidRPr="00812515">
        <w:rPr>
          <w:sz w:val="24"/>
          <w:szCs w:val="24"/>
        </w:rPr>
        <w:t xml:space="preserve"> </w:t>
      </w:r>
      <w:r w:rsidR="005E6C99" w:rsidRPr="00812515">
        <w:rPr>
          <w:sz w:val="24"/>
          <w:szCs w:val="24"/>
        </w:rPr>
        <w:t>un Lejasciema pagasta atkritumu izgāztuve „Jāņakalns</w:t>
      </w:r>
      <w:r w:rsidR="00AB0DD8" w:rsidRPr="00812515">
        <w:rPr>
          <w:sz w:val="24"/>
          <w:szCs w:val="24"/>
        </w:rPr>
        <w:t>”</w:t>
      </w:r>
      <w:r w:rsidRPr="00812515">
        <w:rPr>
          <w:sz w:val="24"/>
          <w:szCs w:val="24"/>
        </w:rPr>
        <w:t xml:space="preserve"> konstatēts neliels piesārņojums ar tendenci samazināties</w:t>
      </w:r>
      <w:r w:rsidR="00AB0DD8" w:rsidRPr="00812515">
        <w:rPr>
          <w:sz w:val="24"/>
          <w:szCs w:val="24"/>
        </w:rPr>
        <w:t>.</w:t>
      </w:r>
      <w:r w:rsidRPr="00812515">
        <w:rPr>
          <w:sz w:val="24"/>
          <w:szCs w:val="24"/>
        </w:rPr>
        <w:t xml:space="preserve"> Pārēj</w:t>
      </w:r>
      <w:r w:rsidR="005E6C99" w:rsidRPr="00812515">
        <w:rPr>
          <w:sz w:val="24"/>
          <w:szCs w:val="24"/>
        </w:rPr>
        <w:t xml:space="preserve">ās pazemes ūdens monitorings nav ierīkots saskaņā ar tehniskajiem noteikumiem un ir noteiktas </w:t>
      </w:r>
      <w:r w:rsidRPr="00812515">
        <w:rPr>
          <w:sz w:val="24"/>
          <w:szCs w:val="24"/>
        </w:rPr>
        <w:t>kā potenciāli piesārņotās vietas, kurās iespējams grunts piesārņojums</w:t>
      </w:r>
      <w:r w:rsidR="005E6C99" w:rsidRPr="00812515">
        <w:rPr>
          <w:sz w:val="24"/>
          <w:szCs w:val="24"/>
        </w:rPr>
        <w:t xml:space="preserve"> ar sadzīves un tiem līdzīgiem atkritumiem</w:t>
      </w:r>
      <w:r w:rsidR="005E6C99">
        <w:t>.</w:t>
      </w:r>
    </w:p>
    <w:p w:rsidR="00D54C0F" w:rsidRDefault="00D54C0F" w:rsidP="00D54C0F">
      <w:pPr>
        <w:spacing w:line="276" w:lineRule="auto"/>
        <w:ind w:firstLine="737"/>
        <w:jc w:val="both"/>
        <w:rPr>
          <w:sz w:val="24"/>
          <w:szCs w:val="24"/>
          <w:lang w:eastAsia="ru-RU"/>
        </w:rPr>
      </w:pPr>
      <w:r>
        <w:rPr>
          <w:sz w:val="24"/>
          <w:szCs w:val="24"/>
          <w:lang w:eastAsia="ru-RU"/>
        </w:rPr>
        <w:t>Gulbenes novada degvi</w:t>
      </w:r>
      <w:r w:rsidR="00812515">
        <w:rPr>
          <w:sz w:val="24"/>
          <w:szCs w:val="24"/>
          <w:lang w:eastAsia="ru-RU"/>
        </w:rPr>
        <w:t>elas uzpildes stacijās ir veikta</w:t>
      </w:r>
      <w:r>
        <w:rPr>
          <w:sz w:val="24"/>
          <w:szCs w:val="24"/>
          <w:lang w:eastAsia="ru-RU"/>
        </w:rPr>
        <w:t xml:space="preserve"> pazemes ūdeņu novērošana un pēc informācijas no Madonas reģionālās vides pārvaldes</w:t>
      </w:r>
      <w:r w:rsidR="00812515">
        <w:rPr>
          <w:sz w:val="24"/>
          <w:szCs w:val="24"/>
          <w:lang w:eastAsia="ru-RU"/>
        </w:rPr>
        <w:t>,</w:t>
      </w:r>
      <w:r>
        <w:rPr>
          <w:sz w:val="24"/>
          <w:szCs w:val="24"/>
          <w:lang w:eastAsia="ru-RU"/>
        </w:rPr>
        <w:t xml:space="preserve"> visās uzpildes stacijās būtisks piesārņojums nav konstatēts.</w:t>
      </w:r>
      <w:r w:rsidR="00812515">
        <w:rPr>
          <w:sz w:val="24"/>
          <w:szCs w:val="24"/>
          <w:lang w:eastAsia="ru-RU"/>
        </w:rPr>
        <w:t xml:space="preserve">Tabulā </w:t>
      </w:r>
      <w:r w:rsidR="00812515" w:rsidRPr="00812515">
        <w:rPr>
          <w:sz w:val="24"/>
          <w:szCs w:val="24"/>
          <w:lang w:eastAsia="ru-RU"/>
        </w:rPr>
        <w:t>Nr. 4.1.3.3.</w:t>
      </w:r>
      <w:r w:rsidR="00812515">
        <w:rPr>
          <w:sz w:val="24"/>
          <w:szCs w:val="24"/>
          <w:lang w:eastAsia="ru-RU"/>
        </w:rPr>
        <w:t xml:space="preserve"> apkopota informācija par piesārņojumu degvielas uzpildes stacijās.</w:t>
      </w:r>
    </w:p>
    <w:p w:rsidR="00812515" w:rsidRDefault="00812515" w:rsidP="00D54C0F">
      <w:pPr>
        <w:spacing w:line="276" w:lineRule="auto"/>
        <w:ind w:firstLine="737"/>
        <w:jc w:val="both"/>
        <w:rPr>
          <w:sz w:val="24"/>
          <w:szCs w:val="24"/>
          <w:lang w:eastAsia="ru-RU"/>
        </w:rPr>
      </w:pPr>
    </w:p>
    <w:p w:rsidR="00812515" w:rsidRPr="00975EC6" w:rsidRDefault="00812515" w:rsidP="00D54C0F">
      <w:pPr>
        <w:spacing w:line="276" w:lineRule="auto"/>
        <w:ind w:firstLine="737"/>
        <w:jc w:val="both"/>
        <w:rPr>
          <w:sz w:val="24"/>
          <w:szCs w:val="24"/>
          <w:lang w:eastAsia="ru-RU"/>
        </w:rPr>
      </w:pPr>
    </w:p>
    <w:p w:rsidR="00D54C0F" w:rsidRPr="00DC6DB2" w:rsidRDefault="00D54C0F" w:rsidP="00D54C0F">
      <w:pPr>
        <w:spacing w:line="276" w:lineRule="auto"/>
        <w:ind w:left="720"/>
        <w:jc w:val="right"/>
        <w:rPr>
          <w:b/>
          <w:color w:val="FFFFFF"/>
          <w:sz w:val="24"/>
          <w:szCs w:val="24"/>
        </w:rPr>
      </w:pPr>
      <w:r>
        <w:rPr>
          <w:color w:val="000000"/>
          <w:sz w:val="24"/>
          <w:szCs w:val="24"/>
        </w:rPr>
        <w:t>Tabula Nr. 4.1.3.3.</w:t>
      </w:r>
    </w:p>
    <w:tbl>
      <w:tblPr>
        <w:tblW w:w="0" w:type="auto"/>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4A0" w:firstRow="1" w:lastRow="0" w:firstColumn="1" w:lastColumn="0" w:noHBand="0" w:noVBand="1"/>
      </w:tblPr>
      <w:tblGrid>
        <w:gridCol w:w="522"/>
        <w:gridCol w:w="6173"/>
        <w:gridCol w:w="2875"/>
      </w:tblGrid>
      <w:tr w:rsidR="00D54C0F" w:rsidRPr="0040302E" w:rsidTr="00331793">
        <w:tc>
          <w:tcPr>
            <w:tcW w:w="528" w:type="dxa"/>
            <w:tcBorders>
              <w:top w:val="single" w:sz="8" w:space="0" w:color="9BBB59"/>
              <w:left w:val="single" w:sz="8" w:space="0" w:color="9BBB59"/>
              <w:bottom w:val="single" w:sz="18" w:space="0" w:color="9BBB59"/>
              <w:right w:val="single" w:sz="8" w:space="0" w:color="9BBB59"/>
            </w:tcBorders>
            <w:shd w:val="clear" w:color="auto" w:fill="auto"/>
          </w:tcPr>
          <w:p w:rsidR="00D54C0F" w:rsidRPr="0040302E" w:rsidRDefault="00D54C0F" w:rsidP="00870BD0">
            <w:pPr>
              <w:spacing w:line="276" w:lineRule="auto"/>
              <w:rPr>
                <w:bCs/>
                <w:sz w:val="24"/>
                <w:szCs w:val="24"/>
                <w:lang w:eastAsia="ru-RU"/>
              </w:rPr>
            </w:pPr>
            <w:r w:rsidRPr="0040302E">
              <w:rPr>
                <w:bCs/>
                <w:sz w:val="24"/>
                <w:szCs w:val="24"/>
                <w:lang w:eastAsia="ru-RU"/>
              </w:rPr>
              <w:t>1.</w:t>
            </w:r>
          </w:p>
        </w:tc>
        <w:tc>
          <w:tcPr>
            <w:tcW w:w="6384" w:type="dxa"/>
            <w:tcBorders>
              <w:top w:val="single" w:sz="8" w:space="0" w:color="9BBB59"/>
              <w:left w:val="single" w:sz="8" w:space="0" w:color="9BBB59"/>
              <w:bottom w:val="single" w:sz="18" w:space="0" w:color="9BBB59"/>
              <w:right w:val="single" w:sz="8" w:space="0" w:color="9BBB59"/>
            </w:tcBorders>
            <w:shd w:val="clear" w:color="auto" w:fill="auto"/>
          </w:tcPr>
          <w:p w:rsidR="00D54C0F" w:rsidRPr="0040302E" w:rsidRDefault="00D54C0F" w:rsidP="00870BD0">
            <w:pPr>
              <w:spacing w:line="276" w:lineRule="auto"/>
              <w:rPr>
                <w:bCs/>
                <w:sz w:val="24"/>
                <w:szCs w:val="24"/>
                <w:lang w:eastAsia="ru-RU"/>
              </w:rPr>
            </w:pPr>
            <w:r w:rsidRPr="0040302E">
              <w:rPr>
                <w:bCs/>
                <w:sz w:val="24"/>
                <w:szCs w:val="24"/>
                <w:lang w:eastAsia="ru-RU"/>
              </w:rPr>
              <w:t>VIRŠI –A,</w:t>
            </w:r>
            <w:proofErr w:type="gramStart"/>
            <w:r w:rsidRPr="0040302E">
              <w:rPr>
                <w:bCs/>
                <w:sz w:val="24"/>
                <w:szCs w:val="24"/>
                <w:lang w:eastAsia="ru-RU"/>
              </w:rPr>
              <w:t xml:space="preserve">  </w:t>
            </w:r>
            <w:proofErr w:type="gramEnd"/>
            <w:r w:rsidRPr="0040302E">
              <w:rPr>
                <w:bCs/>
                <w:sz w:val="24"/>
                <w:szCs w:val="24"/>
                <w:lang w:eastAsia="ru-RU"/>
              </w:rPr>
              <w:t>AS degvielas uzpildes stacija  „Gulbene”, Brīvības ielā</w:t>
            </w:r>
            <w:r w:rsidR="00A30365">
              <w:rPr>
                <w:bCs/>
                <w:sz w:val="24"/>
                <w:szCs w:val="24"/>
                <w:lang w:eastAsia="ru-RU"/>
              </w:rPr>
              <w:t xml:space="preserve"> </w:t>
            </w:r>
            <w:r w:rsidRPr="0040302E">
              <w:rPr>
                <w:bCs/>
                <w:sz w:val="24"/>
                <w:szCs w:val="24"/>
                <w:lang w:eastAsia="ru-RU"/>
              </w:rPr>
              <w:t>-</w:t>
            </w:r>
            <w:r w:rsidR="00A30365">
              <w:rPr>
                <w:bCs/>
                <w:sz w:val="24"/>
                <w:szCs w:val="24"/>
                <w:lang w:eastAsia="ru-RU"/>
              </w:rPr>
              <w:t xml:space="preserve"> </w:t>
            </w:r>
            <w:r w:rsidRPr="0040302E">
              <w:rPr>
                <w:bCs/>
                <w:sz w:val="24"/>
                <w:szCs w:val="24"/>
                <w:lang w:eastAsia="ru-RU"/>
              </w:rPr>
              <w:t>97 b, Gulbenē</w:t>
            </w:r>
          </w:p>
        </w:tc>
        <w:tc>
          <w:tcPr>
            <w:tcW w:w="2942" w:type="dxa"/>
            <w:tcBorders>
              <w:top w:val="single" w:sz="8" w:space="0" w:color="9BBB59"/>
              <w:left w:val="single" w:sz="8" w:space="0" w:color="9BBB59"/>
              <w:bottom w:val="single" w:sz="18" w:space="0" w:color="9BBB59"/>
              <w:right w:val="single" w:sz="8" w:space="0" w:color="9BBB59"/>
            </w:tcBorders>
            <w:shd w:val="clear" w:color="auto" w:fill="auto"/>
          </w:tcPr>
          <w:p w:rsidR="00D54C0F" w:rsidRPr="0040302E" w:rsidRDefault="00D54C0F" w:rsidP="00870BD0">
            <w:pPr>
              <w:spacing w:line="276" w:lineRule="auto"/>
              <w:rPr>
                <w:bCs/>
                <w:sz w:val="24"/>
                <w:szCs w:val="24"/>
                <w:lang w:eastAsia="ru-RU"/>
              </w:rPr>
            </w:pPr>
            <w:r w:rsidRPr="0040302E">
              <w:rPr>
                <w:bCs/>
                <w:sz w:val="24"/>
                <w:szCs w:val="24"/>
                <w:lang w:eastAsia="ru-RU"/>
              </w:rPr>
              <w:t>Piesārņojums nav konstatēts.</w:t>
            </w:r>
          </w:p>
        </w:tc>
      </w:tr>
      <w:tr w:rsidR="00D54C0F" w:rsidRPr="0040302E" w:rsidTr="00331793">
        <w:tc>
          <w:tcPr>
            <w:tcW w:w="528" w:type="dxa"/>
            <w:tcBorders>
              <w:top w:val="single" w:sz="8" w:space="0" w:color="9BBB59"/>
              <w:left w:val="single" w:sz="8" w:space="0" w:color="9BBB59"/>
              <w:bottom w:val="single" w:sz="8" w:space="0" w:color="9BBB59"/>
              <w:right w:val="single" w:sz="8" w:space="0" w:color="9BBB59"/>
            </w:tcBorders>
            <w:shd w:val="clear" w:color="auto" w:fill="E6EED5"/>
          </w:tcPr>
          <w:p w:rsidR="00D54C0F" w:rsidRPr="0040302E" w:rsidRDefault="00D54C0F" w:rsidP="00870BD0">
            <w:pPr>
              <w:spacing w:line="276" w:lineRule="auto"/>
              <w:rPr>
                <w:bCs/>
                <w:sz w:val="24"/>
                <w:szCs w:val="24"/>
                <w:lang w:eastAsia="ru-RU"/>
              </w:rPr>
            </w:pPr>
            <w:r w:rsidRPr="0040302E">
              <w:rPr>
                <w:bCs/>
                <w:sz w:val="24"/>
                <w:szCs w:val="24"/>
                <w:lang w:eastAsia="ru-RU"/>
              </w:rPr>
              <w:t>2.</w:t>
            </w:r>
          </w:p>
        </w:tc>
        <w:tc>
          <w:tcPr>
            <w:tcW w:w="6384" w:type="dxa"/>
            <w:tcBorders>
              <w:top w:val="single" w:sz="8" w:space="0" w:color="9BBB59"/>
              <w:left w:val="single" w:sz="8" w:space="0" w:color="9BBB59"/>
              <w:bottom w:val="single" w:sz="8" w:space="0" w:color="9BBB59"/>
              <w:right w:val="single" w:sz="8" w:space="0" w:color="9BBB59"/>
            </w:tcBorders>
            <w:shd w:val="clear" w:color="auto" w:fill="E6EED5"/>
          </w:tcPr>
          <w:p w:rsidR="00D54C0F" w:rsidRPr="0040302E" w:rsidRDefault="00812515" w:rsidP="00870BD0">
            <w:pPr>
              <w:spacing w:line="276" w:lineRule="auto"/>
              <w:rPr>
                <w:sz w:val="24"/>
                <w:szCs w:val="24"/>
                <w:lang w:eastAsia="ru-RU"/>
              </w:rPr>
            </w:pPr>
            <w:r>
              <w:rPr>
                <w:sz w:val="24"/>
                <w:szCs w:val="24"/>
                <w:lang w:eastAsia="ru-RU"/>
              </w:rPr>
              <w:t xml:space="preserve">LUkoil Baltija R, SIA, </w:t>
            </w:r>
            <w:r w:rsidR="00D54C0F" w:rsidRPr="0040302E">
              <w:rPr>
                <w:sz w:val="24"/>
                <w:szCs w:val="24"/>
                <w:lang w:eastAsia="ru-RU"/>
              </w:rPr>
              <w:t>Baložu ielā</w:t>
            </w:r>
            <w:r w:rsidR="00A30365">
              <w:rPr>
                <w:sz w:val="24"/>
                <w:szCs w:val="24"/>
                <w:lang w:eastAsia="ru-RU"/>
              </w:rPr>
              <w:t xml:space="preserve"> </w:t>
            </w:r>
            <w:r w:rsidR="00D54C0F" w:rsidRPr="0040302E">
              <w:rPr>
                <w:sz w:val="24"/>
                <w:szCs w:val="24"/>
                <w:lang w:eastAsia="ru-RU"/>
              </w:rPr>
              <w:t>-</w:t>
            </w:r>
            <w:r w:rsidR="00A30365">
              <w:rPr>
                <w:sz w:val="24"/>
                <w:szCs w:val="24"/>
                <w:lang w:eastAsia="ru-RU"/>
              </w:rPr>
              <w:t xml:space="preserve"> </w:t>
            </w:r>
            <w:r w:rsidR="00D54C0F" w:rsidRPr="0040302E">
              <w:rPr>
                <w:sz w:val="24"/>
                <w:szCs w:val="24"/>
                <w:lang w:eastAsia="ru-RU"/>
              </w:rPr>
              <w:t>19, Gulbenē</w:t>
            </w:r>
          </w:p>
        </w:tc>
        <w:tc>
          <w:tcPr>
            <w:tcW w:w="2942" w:type="dxa"/>
            <w:tcBorders>
              <w:top w:val="single" w:sz="8" w:space="0" w:color="9BBB59"/>
              <w:left w:val="single" w:sz="8" w:space="0" w:color="9BBB59"/>
              <w:bottom w:val="single" w:sz="8" w:space="0" w:color="9BBB59"/>
              <w:right w:val="single" w:sz="8" w:space="0" w:color="9BBB59"/>
            </w:tcBorders>
            <w:shd w:val="clear" w:color="auto" w:fill="E6EED5"/>
          </w:tcPr>
          <w:p w:rsidR="00D54C0F" w:rsidRPr="0040302E" w:rsidRDefault="00D54C0F" w:rsidP="00870BD0">
            <w:pPr>
              <w:spacing w:line="276" w:lineRule="auto"/>
              <w:rPr>
                <w:sz w:val="24"/>
                <w:szCs w:val="24"/>
                <w:lang w:eastAsia="ru-RU"/>
              </w:rPr>
            </w:pPr>
            <w:r w:rsidRPr="0040302E">
              <w:rPr>
                <w:sz w:val="24"/>
                <w:szCs w:val="24"/>
                <w:lang w:eastAsia="ru-RU"/>
              </w:rPr>
              <w:t>Piesārņojums nav konstatēts.</w:t>
            </w:r>
          </w:p>
        </w:tc>
      </w:tr>
      <w:tr w:rsidR="00D54C0F" w:rsidRPr="0040302E" w:rsidTr="00331793">
        <w:tc>
          <w:tcPr>
            <w:tcW w:w="528" w:type="dxa"/>
            <w:tcBorders>
              <w:top w:val="single" w:sz="8" w:space="0" w:color="9BBB59"/>
              <w:left w:val="single" w:sz="8" w:space="0" w:color="9BBB59"/>
              <w:bottom w:val="single" w:sz="8" w:space="0" w:color="9BBB59"/>
              <w:right w:val="single" w:sz="8" w:space="0" w:color="9BBB59"/>
            </w:tcBorders>
            <w:shd w:val="clear" w:color="auto" w:fill="auto"/>
          </w:tcPr>
          <w:p w:rsidR="00D54C0F" w:rsidRPr="0040302E" w:rsidRDefault="00D54C0F" w:rsidP="00870BD0">
            <w:pPr>
              <w:spacing w:line="276" w:lineRule="auto"/>
              <w:rPr>
                <w:bCs/>
                <w:sz w:val="24"/>
                <w:szCs w:val="24"/>
                <w:lang w:eastAsia="ru-RU"/>
              </w:rPr>
            </w:pPr>
            <w:r w:rsidRPr="0040302E">
              <w:rPr>
                <w:bCs/>
                <w:sz w:val="24"/>
                <w:szCs w:val="24"/>
                <w:lang w:eastAsia="ru-RU"/>
              </w:rPr>
              <w:t>3.</w:t>
            </w:r>
          </w:p>
        </w:tc>
        <w:tc>
          <w:tcPr>
            <w:tcW w:w="6384" w:type="dxa"/>
            <w:tcBorders>
              <w:top w:val="single" w:sz="8" w:space="0" w:color="9BBB59"/>
              <w:left w:val="single" w:sz="8" w:space="0" w:color="9BBB59"/>
              <w:bottom w:val="single" w:sz="8" w:space="0" w:color="9BBB59"/>
              <w:right w:val="single" w:sz="8" w:space="0" w:color="9BBB59"/>
            </w:tcBorders>
            <w:shd w:val="clear" w:color="auto" w:fill="auto"/>
          </w:tcPr>
          <w:p w:rsidR="00D54C0F" w:rsidRPr="0040302E" w:rsidRDefault="00D54C0F" w:rsidP="00870BD0">
            <w:pPr>
              <w:spacing w:line="276" w:lineRule="auto"/>
              <w:rPr>
                <w:sz w:val="24"/>
                <w:szCs w:val="24"/>
                <w:lang w:eastAsia="ru-RU"/>
              </w:rPr>
            </w:pPr>
            <w:r w:rsidRPr="0040302E">
              <w:rPr>
                <w:sz w:val="24"/>
                <w:szCs w:val="24"/>
                <w:lang w:eastAsia="ru-RU"/>
              </w:rPr>
              <w:t>East-West-Transit, SIA, Miera ielā</w:t>
            </w:r>
            <w:r w:rsidR="00A30365">
              <w:rPr>
                <w:sz w:val="24"/>
                <w:szCs w:val="24"/>
                <w:lang w:eastAsia="ru-RU"/>
              </w:rPr>
              <w:t xml:space="preserve"> </w:t>
            </w:r>
            <w:r w:rsidRPr="0040302E">
              <w:rPr>
                <w:sz w:val="24"/>
                <w:szCs w:val="24"/>
                <w:lang w:eastAsia="ru-RU"/>
              </w:rPr>
              <w:t>-</w:t>
            </w:r>
            <w:r w:rsidR="00A30365">
              <w:rPr>
                <w:sz w:val="24"/>
                <w:szCs w:val="24"/>
                <w:lang w:eastAsia="ru-RU"/>
              </w:rPr>
              <w:t xml:space="preserve"> </w:t>
            </w:r>
            <w:r w:rsidRPr="0040302E">
              <w:rPr>
                <w:sz w:val="24"/>
                <w:szCs w:val="24"/>
                <w:lang w:eastAsia="ru-RU"/>
              </w:rPr>
              <w:t>15, Gulbenē</w:t>
            </w:r>
          </w:p>
        </w:tc>
        <w:tc>
          <w:tcPr>
            <w:tcW w:w="2942" w:type="dxa"/>
            <w:tcBorders>
              <w:top w:val="single" w:sz="8" w:space="0" w:color="9BBB59"/>
              <w:left w:val="single" w:sz="8" w:space="0" w:color="9BBB59"/>
              <w:bottom w:val="single" w:sz="8" w:space="0" w:color="9BBB59"/>
              <w:right w:val="single" w:sz="8" w:space="0" w:color="9BBB59"/>
            </w:tcBorders>
            <w:shd w:val="clear" w:color="auto" w:fill="auto"/>
          </w:tcPr>
          <w:p w:rsidR="00D54C0F" w:rsidRPr="0040302E" w:rsidRDefault="00D54C0F" w:rsidP="00870BD0">
            <w:pPr>
              <w:spacing w:line="276" w:lineRule="auto"/>
              <w:rPr>
                <w:sz w:val="24"/>
                <w:szCs w:val="24"/>
                <w:lang w:eastAsia="ru-RU"/>
              </w:rPr>
            </w:pPr>
            <w:r w:rsidRPr="0040302E">
              <w:rPr>
                <w:sz w:val="24"/>
                <w:szCs w:val="24"/>
                <w:lang w:eastAsia="ru-RU"/>
              </w:rPr>
              <w:t>Būtisks piesārņojums nav konstatēts.</w:t>
            </w:r>
          </w:p>
        </w:tc>
      </w:tr>
      <w:tr w:rsidR="00D54C0F" w:rsidRPr="0040302E" w:rsidTr="00331793">
        <w:tc>
          <w:tcPr>
            <w:tcW w:w="528" w:type="dxa"/>
            <w:tcBorders>
              <w:top w:val="single" w:sz="8" w:space="0" w:color="9BBB59"/>
              <w:left w:val="single" w:sz="8" w:space="0" w:color="9BBB59"/>
              <w:bottom w:val="single" w:sz="8" w:space="0" w:color="9BBB59"/>
              <w:right w:val="single" w:sz="8" w:space="0" w:color="9BBB59"/>
            </w:tcBorders>
            <w:shd w:val="clear" w:color="auto" w:fill="E6EED5"/>
          </w:tcPr>
          <w:p w:rsidR="00D54C0F" w:rsidRPr="0040302E" w:rsidRDefault="00D54C0F" w:rsidP="00870BD0">
            <w:pPr>
              <w:spacing w:line="276" w:lineRule="auto"/>
              <w:rPr>
                <w:bCs/>
                <w:sz w:val="24"/>
                <w:szCs w:val="24"/>
                <w:lang w:eastAsia="ru-RU"/>
              </w:rPr>
            </w:pPr>
            <w:r w:rsidRPr="0040302E">
              <w:rPr>
                <w:bCs/>
                <w:sz w:val="24"/>
                <w:szCs w:val="24"/>
                <w:lang w:eastAsia="ru-RU"/>
              </w:rPr>
              <w:t>4.</w:t>
            </w:r>
          </w:p>
        </w:tc>
        <w:tc>
          <w:tcPr>
            <w:tcW w:w="6384" w:type="dxa"/>
            <w:tcBorders>
              <w:top w:val="single" w:sz="8" w:space="0" w:color="9BBB59"/>
              <w:left w:val="single" w:sz="8" w:space="0" w:color="9BBB59"/>
              <w:bottom w:val="single" w:sz="8" w:space="0" w:color="9BBB59"/>
              <w:right w:val="single" w:sz="8" w:space="0" w:color="9BBB59"/>
            </w:tcBorders>
            <w:shd w:val="clear" w:color="auto" w:fill="E6EED5"/>
          </w:tcPr>
          <w:p w:rsidR="00D54C0F" w:rsidRPr="0040302E" w:rsidRDefault="00812515" w:rsidP="00870BD0">
            <w:pPr>
              <w:spacing w:line="276" w:lineRule="auto"/>
              <w:rPr>
                <w:sz w:val="24"/>
                <w:szCs w:val="24"/>
                <w:lang w:eastAsia="ru-RU"/>
              </w:rPr>
            </w:pPr>
            <w:r>
              <w:rPr>
                <w:sz w:val="24"/>
                <w:szCs w:val="24"/>
                <w:lang w:eastAsia="ru-RU"/>
              </w:rPr>
              <w:t xml:space="preserve">East-West-Transit, SIA, </w:t>
            </w:r>
            <w:r w:rsidR="00D54C0F" w:rsidRPr="0040302E">
              <w:rPr>
                <w:sz w:val="24"/>
                <w:szCs w:val="24"/>
                <w:lang w:eastAsia="ru-RU"/>
              </w:rPr>
              <w:t>Parka ielā</w:t>
            </w:r>
            <w:r w:rsidR="00A30365">
              <w:rPr>
                <w:sz w:val="24"/>
                <w:szCs w:val="24"/>
                <w:lang w:eastAsia="ru-RU"/>
              </w:rPr>
              <w:t xml:space="preserve"> </w:t>
            </w:r>
            <w:r w:rsidR="00D54C0F" w:rsidRPr="0040302E">
              <w:rPr>
                <w:sz w:val="24"/>
                <w:szCs w:val="24"/>
                <w:lang w:eastAsia="ru-RU"/>
              </w:rPr>
              <w:t>-</w:t>
            </w:r>
            <w:r w:rsidR="00A30365">
              <w:rPr>
                <w:sz w:val="24"/>
                <w:szCs w:val="24"/>
                <w:lang w:eastAsia="ru-RU"/>
              </w:rPr>
              <w:t xml:space="preserve"> </w:t>
            </w:r>
            <w:r w:rsidR="00D54C0F" w:rsidRPr="0040302E">
              <w:rPr>
                <w:sz w:val="24"/>
                <w:szCs w:val="24"/>
                <w:lang w:eastAsia="ru-RU"/>
              </w:rPr>
              <w:t>4, Gulbenē</w:t>
            </w:r>
          </w:p>
        </w:tc>
        <w:tc>
          <w:tcPr>
            <w:tcW w:w="2942" w:type="dxa"/>
            <w:tcBorders>
              <w:top w:val="single" w:sz="8" w:space="0" w:color="9BBB59"/>
              <w:left w:val="single" w:sz="8" w:space="0" w:color="9BBB59"/>
              <w:bottom w:val="single" w:sz="8" w:space="0" w:color="9BBB59"/>
              <w:right w:val="single" w:sz="8" w:space="0" w:color="9BBB59"/>
            </w:tcBorders>
            <w:shd w:val="clear" w:color="auto" w:fill="E6EED5"/>
          </w:tcPr>
          <w:p w:rsidR="00D54C0F" w:rsidRPr="0040302E" w:rsidRDefault="00D54C0F" w:rsidP="00870BD0">
            <w:pPr>
              <w:spacing w:line="276" w:lineRule="auto"/>
              <w:rPr>
                <w:sz w:val="24"/>
                <w:szCs w:val="24"/>
                <w:lang w:eastAsia="ru-RU"/>
              </w:rPr>
            </w:pPr>
            <w:r w:rsidRPr="0040302E">
              <w:rPr>
                <w:sz w:val="24"/>
                <w:szCs w:val="24"/>
                <w:lang w:eastAsia="ru-RU"/>
              </w:rPr>
              <w:t>Būtisks piesārņojums nav konstatēts.</w:t>
            </w:r>
          </w:p>
        </w:tc>
      </w:tr>
      <w:tr w:rsidR="00D54C0F" w:rsidRPr="0040302E" w:rsidTr="00331793">
        <w:tc>
          <w:tcPr>
            <w:tcW w:w="528" w:type="dxa"/>
            <w:tcBorders>
              <w:top w:val="single" w:sz="8" w:space="0" w:color="9BBB59"/>
              <w:left w:val="single" w:sz="8" w:space="0" w:color="9BBB59"/>
              <w:bottom w:val="single" w:sz="8" w:space="0" w:color="9BBB59"/>
              <w:right w:val="single" w:sz="8" w:space="0" w:color="9BBB59"/>
            </w:tcBorders>
            <w:shd w:val="clear" w:color="auto" w:fill="auto"/>
          </w:tcPr>
          <w:p w:rsidR="00D54C0F" w:rsidRPr="0040302E" w:rsidRDefault="00D54C0F" w:rsidP="00870BD0">
            <w:pPr>
              <w:spacing w:line="276" w:lineRule="auto"/>
              <w:rPr>
                <w:bCs/>
                <w:sz w:val="24"/>
                <w:szCs w:val="24"/>
                <w:lang w:eastAsia="ru-RU"/>
              </w:rPr>
            </w:pPr>
            <w:r w:rsidRPr="0040302E">
              <w:rPr>
                <w:bCs/>
                <w:sz w:val="24"/>
                <w:szCs w:val="24"/>
                <w:lang w:eastAsia="ru-RU"/>
              </w:rPr>
              <w:t>5.</w:t>
            </w:r>
          </w:p>
        </w:tc>
        <w:tc>
          <w:tcPr>
            <w:tcW w:w="6384" w:type="dxa"/>
            <w:tcBorders>
              <w:top w:val="single" w:sz="8" w:space="0" w:color="9BBB59"/>
              <w:left w:val="single" w:sz="8" w:space="0" w:color="9BBB59"/>
              <w:bottom w:val="single" w:sz="8" w:space="0" w:color="9BBB59"/>
              <w:right w:val="single" w:sz="8" w:space="0" w:color="9BBB59"/>
            </w:tcBorders>
            <w:shd w:val="clear" w:color="auto" w:fill="auto"/>
          </w:tcPr>
          <w:p w:rsidR="00D54C0F" w:rsidRPr="0040302E" w:rsidRDefault="00D54C0F" w:rsidP="00870BD0">
            <w:pPr>
              <w:spacing w:line="276" w:lineRule="auto"/>
              <w:rPr>
                <w:sz w:val="24"/>
                <w:szCs w:val="24"/>
                <w:lang w:eastAsia="ru-RU"/>
              </w:rPr>
            </w:pPr>
            <w:r w:rsidRPr="0040302E">
              <w:rPr>
                <w:sz w:val="24"/>
                <w:szCs w:val="24"/>
                <w:lang w:eastAsia="ru-RU"/>
              </w:rPr>
              <w:t>STATOIL FUEL&amp;RETAIL LATVIA, SIA, Brīvības iela</w:t>
            </w:r>
            <w:r w:rsidR="00A30365">
              <w:rPr>
                <w:sz w:val="24"/>
                <w:szCs w:val="24"/>
                <w:lang w:eastAsia="ru-RU"/>
              </w:rPr>
              <w:t xml:space="preserve"> </w:t>
            </w:r>
            <w:r w:rsidRPr="0040302E">
              <w:rPr>
                <w:sz w:val="24"/>
                <w:szCs w:val="24"/>
                <w:lang w:eastAsia="ru-RU"/>
              </w:rPr>
              <w:t>-</w:t>
            </w:r>
            <w:r w:rsidR="00A30365">
              <w:rPr>
                <w:sz w:val="24"/>
                <w:szCs w:val="24"/>
                <w:lang w:eastAsia="ru-RU"/>
              </w:rPr>
              <w:t xml:space="preserve"> </w:t>
            </w:r>
            <w:r w:rsidRPr="0040302E">
              <w:rPr>
                <w:sz w:val="24"/>
                <w:szCs w:val="24"/>
                <w:lang w:eastAsia="ru-RU"/>
              </w:rPr>
              <w:t>89 a, Gulbenē</w:t>
            </w:r>
          </w:p>
        </w:tc>
        <w:tc>
          <w:tcPr>
            <w:tcW w:w="2942" w:type="dxa"/>
            <w:tcBorders>
              <w:top w:val="single" w:sz="8" w:space="0" w:color="9BBB59"/>
              <w:left w:val="single" w:sz="8" w:space="0" w:color="9BBB59"/>
              <w:bottom w:val="single" w:sz="8" w:space="0" w:color="9BBB59"/>
              <w:right w:val="single" w:sz="8" w:space="0" w:color="9BBB59"/>
            </w:tcBorders>
            <w:shd w:val="clear" w:color="auto" w:fill="auto"/>
          </w:tcPr>
          <w:p w:rsidR="00D54C0F" w:rsidRPr="0040302E" w:rsidRDefault="00D54C0F" w:rsidP="00870BD0">
            <w:pPr>
              <w:spacing w:line="276" w:lineRule="auto"/>
              <w:rPr>
                <w:sz w:val="24"/>
                <w:szCs w:val="24"/>
                <w:lang w:eastAsia="ru-RU"/>
              </w:rPr>
            </w:pPr>
            <w:r w:rsidRPr="0040302E">
              <w:rPr>
                <w:sz w:val="24"/>
                <w:szCs w:val="24"/>
                <w:lang w:eastAsia="ru-RU"/>
              </w:rPr>
              <w:t>Piesārņojums nav konstatēts</w:t>
            </w:r>
          </w:p>
        </w:tc>
      </w:tr>
      <w:tr w:rsidR="00D54C0F" w:rsidRPr="0040302E" w:rsidTr="00331793">
        <w:tc>
          <w:tcPr>
            <w:tcW w:w="528" w:type="dxa"/>
            <w:tcBorders>
              <w:top w:val="single" w:sz="8" w:space="0" w:color="9BBB59"/>
              <w:left w:val="single" w:sz="8" w:space="0" w:color="9BBB59"/>
              <w:bottom w:val="single" w:sz="8" w:space="0" w:color="9BBB59"/>
              <w:right w:val="single" w:sz="8" w:space="0" w:color="9BBB59"/>
            </w:tcBorders>
            <w:shd w:val="clear" w:color="auto" w:fill="E6EED5"/>
          </w:tcPr>
          <w:p w:rsidR="00D54C0F" w:rsidRPr="0040302E" w:rsidRDefault="00D54C0F" w:rsidP="00870BD0">
            <w:pPr>
              <w:spacing w:line="276" w:lineRule="auto"/>
              <w:rPr>
                <w:bCs/>
                <w:sz w:val="24"/>
                <w:szCs w:val="24"/>
                <w:lang w:eastAsia="ru-RU"/>
              </w:rPr>
            </w:pPr>
            <w:r w:rsidRPr="0040302E">
              <w:rPr>
                <w:bCs/>
                <w:sz w:val="24"/>
                <w:szCs w:val="24"/>
                <w:lang w:eastAsia="ru-RU"/>
              </w:rPr>
              <w:t>6.</w:t>
            </w:r>
          </w:p>
        </w:tc>
        <w:tc>
          <w:tcPr>
            <w:tcW w:w="6384" w:type="dxa"/>
            <w:tcBorders>
              <w:top w:val="single" w:sz="8" w:space="0" w:color="9BBB59"/>
              <w:left w:val="single" w:sz="8" w:space="0" w:color="9BBB59"/>
              <w:bottom w:val="single" w:sz="8" w:space="0" w:color="9BBB59"/>
              <w:right w:val="single" w:sz="8" w:space="0" w:color="9BBB59"/>
            </w:tcBorders>
            <w:shd w:val="clear" w:color="auto" w:fill="E6EED5"/>
          </w:tcPr>
          <w:p w:rsidR="00D54C0F" w:rsidRPr="0040302E" w:rsidRDefault="00D54C0F" w:rsidP="00870BD0">
            <w:pPr>
              <w:spacing w:line="276" w:lineRule="auto"/>
              <w:rPr>
                <w:sz w:val="24"/>
                <w:szCs w:val="24"/>
                <w:lang w:eastAsia="ru-RU"/>
              </w:rPr>
            </w:pPr>
            <w:r w:rsidRPr="0040302E">
              <w:rPr>
                <w:sz w:val="24"/>
                <w:szCs w:val="24"/>
                <w:lang w:eastAsia="ru-RU"/>
              </w:rPr>
              <w:t>NE</w:t>
            </w:r>
            <w:r w:rsidR="00812515">
              <w:rPr>
                <w:sz w:val="24"/>
                <w:szCs w:val="24"/>
                <w:lang w:eastAsia="ru-RU"/>
              </w:rPr>
              <w:t>STE LATVIJA, SIA,</w:t>
            </w:r>
            <w:r w:rsidRPr="0040302E">
              <w:rPr>
                <w:sz w:val="24"/>
                <w:szCs w:val="24"/>
                <w:lang w:eastAsia="ru-RU"/>
              </w:rPr>
              <w:t xml:space="preserve"> Brīvības ielā</w:t>
            </w:r>
            <w:r w:rsidR="00A30365">
              <w:rPr>
                <w:sz w:val="24"/>
                <w:szCs w:val="24"/>
                <w:lang w:eastAsia="ru-RU"/>
              </w:rPr>
              <w:t xml:space="preserve"> </w:t>
            </w:r>
            <w:r w:rsidRPr="0040302E">
              <w:rPr>
                <w:sz w:val="24"/>
                <w:szCs w:val="24"/>
                <w:lang w:eastAsia="ru-RU"/>
              </w:rPr>
              <w:t>-</w:t>
            </w:r>
            <w:r w:rsidR="00A30365">
              <w:rPr>
                <w:sz w:val="24"/>
                <w:szCs w:val="24"/>
                <w:lang w:eastAsia="ru-RU"/>
              </w:rPr>
              <w:t xml:space="preserve"> </w:t>
            </w:r>
            <w:r w:rsidRPr="0040302E">
              <w:rPr>
                <w:sz w:val="24"/>
                <w:szCs w:val="24"/>
                <w:lang w:eastAsia="ru-RU"/>
              </w:rPr>
              <w:t>68, Gulbenē</w:t>
            </w:r>
          </w:p>
        </w:tc>
        <w:tc>
          <w:tcPr>
            <w:tcW w:w="2942" w:type="dxa"/>
            <w:tcBorders>
              <w:top w:val="single" w:sz="8" w:space="0" w:color="9BBB59"/>
              <w:left w:val="single" w:sz="8" w:space="0" w:color="9BBB59"/>
              <w:bottom w:val="single" w:sz="8" w:space="0" w:color="9BBB59"/>
              <w:right w:val="single" w:sz="8" w:space="0" w:color="9BBB59"/>
            </w:tcBorders>
            <w:shd w:val="clear" w:color="auto" w:fill="E6EED5"/>
          </w:tcPr>
          <w:p w:rsidR="00D54C0F" w:rsidRPr="0040302E" w:rsidRDefault="00D54C0F" w:rsidP="00870BD0">
            <w:pPr>
              <w:spacing w:line="276" w:lineRule="auto"/>
              <w:rPr>
                <w:sz w:val="24"/>
                <w:szCs w:val="24"/>
                <w:lang w:eastAsia="ru-RU"/>
              </w:rPr>
            </w:pPr>
            <w:r w:rsidRPr="0040302E">
              <w:rPr>
                <w:sz w:val="24"/>
                <w:szCs w:val="24"/>
                <w:lang w:eastAsia="ru-RU"/>
              </w:rPr>
              <w:t>Piesārņojums nav konstatēts</w:t>
            </w:r>
          </w:p>
        </w:tc>
      </w:tr>
    </w:tbl>
    <w:p w:rsidR="006754D1" w:rsidRDefault="006754D1" w:rsidP="006754D1">
      <w:pPr>
        <w:spacing w:line="276" w:lineRule="auto"/>
        <w:ind w:firstLine="360"/>
        <w:jc w:val="both"/>
        <w:rPr>
          <w:sz w:val="24"/>
          <w:szCs w:val="24"/>
          <w:lang w:eastAsia="ru-RU"/>
        </w:rPr>
      </w:pPr>
    </w:p>
    <w:p w:rsidR="00331793" w:rsidRPr="001D07E0" w:rsidRDefault="00331793" w:rsidP="00FF5E74">
      <w:pPr>
        <w:spacing w:line="276" w:lineRule="auto"/>
        <w:ind w:firstLine="567"/>
        <w:jc w:val="both"/>
        <w:rPr>
          <w:color w:val="000000"/>
          <w:sz w:val="24"/>
          <w:szCs w:val="24"/>
          <w:lang w:eastAsia="ru-RU"/>
        </w:rPr>
      </w:pPr>
      <w:r>
        <w:rPr>
          <w:sz w:val="24"/>
          <w:szCs w:val="24"/>
          <w:lang w:eastAsia="ru-RU"/>
        </w:rPr>
        <w:t xml:space="preserve"> P</w:t>
      </w:r>
      <w:r w:rsidR="00B15B29">
        <w:rPr>
          <w:sz w:val="24"/>
          <w:szCs w:val="24"/>
          <w:lang w:eastAsia="ru-RU"/>
        </w:rPr>
        <w:t>iesārņojumuma risku vidē</w:t>
      </w:r>
      <w:r w:rsidR="00D12EA3">
        <w:rPr>
          <w:sz w:val="24"/>
          <w:szCs w:val="24"/>
          <w:lang w:eastAsia="ru-RU"/>
        </w:rPr>
        <w:t xml:space="preserve"> var radīt arī degradēt</w:t>
      </w:r>
      <w:r w:rsidR="00A548E3">
        <w:rPr>
          <w:sz w:val="24"/>
          <w:szCs w:val="24"/>
          <w:lang w:eastAsia="ru-RU"/>
        </w:rPr>
        <w:t xml:space="preserve">ās </w:t>
      </w:r>
      <w:r w:rsidR="00A548E3" w:rsidRPr="00A548E3">
        <w:rPr>
          <w:sz w:val="24"/>
          <w:szCs w:val="24"/>
          <w:lang w:eastAsia="ru-RU"/>
        </w:rPr>
        <w:t>teritorija</w:t>
      </w:r>
      <w:r w:rsidR="00A548E3">
        <w:rPr>
          <w:sz w:val="24"/>
          <w:szCs w:val="24"/>
          <w:lang w:eastAsia="ru-RU"/>
        </w:rPr>
        <w:t>s</w:t>
      </w:r>
      <w:r w:rsidR="00A548E3" w:rsidRPr="00A548E3">
        <w:rPr>
          <w:sz w:val="24"/>
          <w:szCs w:val="24"/>
          <w:lang w:eastAsia="ru-RU"/>
        </w:rPr>
        <w:t xml:space="preserve"> ar izpostītu vai bojātu augšņu segu, pamestas apbūves,derīgo izrakteņu ieguves, saimnieciskās un militārās darbības teritorijas vai piesārņotas</w:t>
      </w:r>
      <w:r w:rsidR="00A548E3">
        <w:rPr>
          <w:sz w:val="24"/>
          <w:szCs w:val="24"/>
          <w:lang w:eastAsia="ru-RU"/>
        </w:rPr>
        <w:t xml:space="preserve"> </w:t>
      </w:r>
      <w:r w:rsidR="00A548E3" w:rsidRPr="00A548E3">
        <w:rPr>
          <w:sz w:val="24"/>
          <w:szCs w:val="24"/>
          <w:lang w:eastAsia="ru-RU"/>
        </w:rPr>
        <w:t>vietas, kuras ietekmē vai var ietekmēt augsnes spēju pildīt tās funkcijas, vidi, cilvēku</w:t>
      </w:r>
      <w:r w:rsidR="00A548E3">
        <w:rPr>
          <w:sz w:val="24"/>
          <w:szCs w:val="24"/>
          <w:lang w:eastAsia="ru-RU"/>
        </w:rPr>
        <w:t xml:space="preserve"> </w:t>
      </w:r>
      <w:r w:rsidR="00A548E3" w:rsidRPr="00A548E3">
        <w:rPr>
          <w:sz w:val="24"/>
          <w:szCs w:val="24"/>
          <w:lang w:eastAsia="ru-RU"/>
        </w:rPr>
        <w:t>veselību un drošību, kā arī ainavu, kultūras un dabas mantojumu</w:t>
      </w:r>
      <w:r w:rsidR="00A548E3">
        <w:rPr>
          <w:sz w:val="24"/>
          <w:szCs w:val="24"/>
          <w:lang w:eastAsia="ru-RU"/>
        </w:rPr>
        <w:t xml:space="preserve">. </w:t>
      </w:r>
      <w:r w:rsidR="00B15B29">
        <w:rPr>
          <w:sz w:val="24"/>
          <w:szCs w:val="24"/>
          <w:lang w:eastAsia="ru-RU"/>
        </w:rPr>
        <w:t xml:space="preserve">Novada </w:t>
      </w:r>
      <w:r w:rsidR="006754D1">
        <w:rPr>
          <w:sz w:val="24"/>
          <w:szCs w:val="24"/>
          <w:lang w:eastAsia="ru-RU"/>
        </w:rPr>
        <w:t xml:space="preserve">teritorijā ir apzinātas </w:t>
      </w:r>
      <w:r w:rsidR="006F5378">
        <w:rPr>
          <w:sz w:val="24"/>
          <w:szCs w:val="24"/>
          <w:lang w:eastAsia="ru-RU"/>
        </w:rPr>
        <w:t>111</w:t>
      </w:r>
      <w:r w:rsidR="00A548E3">
        <w:rPr>
          <w:sz w:val="24"/>
          <w:szCs w:val="24"/>
          <w:lang w:eastAsia="ru-RU"/>
        </w:rPr>
        <w:t xml:space="preserve"> </w:t>
      </w:r>
      <w:r w:rsidR="006754D1">
        <w:rPr>
          <w:sz w:val="24"/>
          <w:szCs w:val="24"/>
          <w:lang w:eastAsia="ru-RU"/>
        </w:rPr>
        <w:t>pam</w:t>
      </w:r>
      <w:r w:rsidR="00B15B29">
        <w:rPr>
          <w:sz w:val="24"/>
          <w:szCs w:val="24"/>
          <w:lang w:eastAsia="ru-RU"/>
        </w:rPr>
        <w:t>e</w:t>
      </w:r>
      <w:r w:rsidR="006754D1">
        <w:rPr>
          <w:sz w:val="24"/>
          <w:szCs w:val="24"/>
          <w:lang w:eastAsia="ru-RU"/>
        </w:rPr>
        <w:t xml:space="preserve">stās </w:t>
      </w:r>
      <w:r w:rsidR="00A548E3">
        <w:rPr>
          <w:sz w:val="24"/>
          <w:szCs w:val="24"/>
          <w:lang w:eastAsia="ru-RU"/>
        </w:rPr>
        <w:t>un neapsaimniekotās teritorijas</w:t>
      </w:r>
      <w:r w:rsidR="00A30365">
        <w:rPr>
          <w:sz w:val="24"/>
          <w:szCs w:val="24"/>
          <w:lang w:eastAsia="ru-RU"/>
        </w:rPr>
        <w:t>, kas degradē apkārtējo teritoriju</w:t>
      </w:r>
      <w:r w:rsidR="00A548E3">
        <w:rPr>
          <w:sz w:val="24"/>
          <w:szCs w:val="24"/>
          <w:lang w:eastAsia="ru-RU"/>
        </w:rPr>
        <w:t xml:space="preserve"> </w:t>
      </w:r>
      <w:r w:rsidR="00A548E3" w:rsidRPr="00A30365">
        <w:rPr>
          <w:color w:val="000000" w:themeColor="text1"/>
          <w:sz w:val="24"/>
          <w:szCs w:val="24"/>
          <w:lang w:eastAsia="ru-RU"/>
        </w:rPr>
        <w:t>(pilns saraksts pielikumā</w:t>
      </w:r>
      <w:r w:rsidR="00A2449A">
        <w:rPr>
          <w:color w:val="000000" w:themeColor="text1"/>
          <w:sz w:val="24"/>
          <w:szCs w:val="24"/>
          <w:lang w:eastAsia="ru-RU"/>
        </w:rPr>
        <w:t xml:space="preserve"> Nr.7</w:t>
      </w:r>
      <w:r w:rsidR="00A548E3" w:rsidRPr="00A30365">
        <w:rPr>
          <w:color w:val="000000" w:themeColor="text1"/>
          <w:sz w:val="24"/>
          <w:szCs w:val="24"/>
          <w:lang w:eastAsia="ru-RU"/>
        </w:rPr>
        <w:t xml:space="preserve">). </w:t>
      </w:r>
      <w:r w:rsidR="002F090C" w:rsidRPr="001D07E0">
        <w:rPr>
          <w:color w:val="000000"/>
          <w:sz w:val="24"/>
          <w:szCs w:val="24"/>
          <w:lang w:eastAsia="ru-RU"/>
        </w:rPr>
        <w:t>Visvairāk</w:t>
      </w:r>
      <w:r w:rsidRPr="001D07E0">
        <w:rPr>
          <w:color w:val="000000"/>
          <w:sz w:val="24"/>
          <w:szCs w:val="24"/>
          <w:lang w:eastAsia="ru-RU"/>
        </w:rPr>
        <w:t xml:space="preserve"> š</w:t>
      </w:r>
      <w:r w:rsidR="002F090C" w:rsidRPr="001D07E0">
        <w:rPr>
          <w:color w:val="000000"/>
          <w:sz w:val="24"/>
          <w:szCs w:val="24"/>
          <w:lang w:eastAsia="ru-RU"/>
        </w:rPr>
        <w:t>ādu teritoriju ir Gulbenes pisētā</w:t>
      </w:r>
      <w:r w:rsidR="00FF730C" w:rsidRPr="001D07E0">
        <w:rPr>
          <w:color w:val="000000"/>
          <w:sz w:val="24"/>
          <w:szCs w:val="24"/>
          <w:lang w:eastAsia="ru-RU"/>
        </w:rPr>
        <w:t xml:space="preserve">, kur lielākā daļa </w:t>
      </w:r>
      <w:r w:rsidRPr="001D07E0">
        <w:rPr>
          <w:color w:val="000000"/>
          <w:sz w:val="24"/>
          <w:szCs w:val="24"/>
          <w:lang w:eastAsia="ru-RU"/>
        </w:rPr>
        <w:t>šo teritoriju netiek izmantotas</w:t>
      </w:r>
      <w:r w:rsidR="00FF730C" w:rsidRPr="001D07E0">
        <w:rPr>
          <w:color w:val="000000"/>
          <w:sz w:val="24"/>
          <w:szCs w:val="24"/>
          <w:lang w:eastAsia="ru-RU"/>
        </w:rPr>
        <w:t>, netiek koptas, bieži vien vieta ir zema</w:t>
      </w:r>
      <w:r w:rsidRPr="001D07E0">
        <w:rPr>
          <w:color w:val="000000"/>
          <w:sz w:val="24"/>
          <w:szCs w:val="24"/>
          <w:lang w:eastAsia="ru-RU"/>
        </w:rPr>
        <w:t>, purvaina</w:t>
      </w:r>
      <w:r w:rsidR="00FF730C" w:rsidRPr="001D07E0">
        <w:rPr>
          <w:color w:val="000000"/>
          <w:sz w:val="24"/>
          <w:szCs w:val="24"/>
          <w:lang w:eastAsia="ru-RU"/>
        </w:rPr>
        <w:t xml:space="preserve"> un aizaugusi ar </w:t>
      </w:r>
      <w:r w:rsidR="00A30365">
        <w:rPr>
          <w:color w:val="000000"/>
          <w:sz w:val="24"/>
          <w:szCs w:val="24"/>
          <w:lang w:eastAsia="ru-RU"/>
        </w:rPr>
        <w:t xml:space="preserve">krūmiem. Pilsētā šādas </w:t>
      </w:r>
      <w:r w:rsidR="00FF730C" w:rsidRPr="001D07E0">
        <w:rPr>
          <w:color w:val="000000"/>
          <w:sz w:val="24"/>
          <w:szCs w:val="24"/>
          <w:lang w:eastAsia="ru-RU"/>
        </w:rPr>
        <w:t>teritorijas ir pamestā alus brūža teritorijas Dzirnavu ielā 1,</w:t>
      </w:r>
      <w:r w:rsidR="00A2449A">
        <w:rPr>
          <w:color w:val="000000"/>
          <w:sz w:val="24"/>
          <w:szCs w:val="24"/>
          <w:lang w:eastAsia="ru-RU"/>
        </w:rPr>
        <w:t xml:space="preserve"> </w:t>
      </w:r>
      <w:r w:rsidRPr="001D07E0">
        <w:rPr>
          <w:color w:val="000000"/>
          <w:sz w:val="24"/>
          <w:szCs w:val="24"/>
          <w:lang w:eastAsia="ru-RU"/>
        </w:rPr>
        <w:t xml:space="preserve">ar </w:t>
      </w:r>
      <w:r w:rsidR="00A2449A">
        <w:rPr>
          <w:color w:val="000000"/>
          <w:sz w:val="24"/>
          <w:szCs w:val="24"/>
          <w:lang w:eastAsia="ru-RU"/>
        </w:rPr>
        <w:t xml:space="preserve">kopējo </w:t>
      </w:r>
      <w:r w:rsidRPr="001D07E0">
        <w:rPr>
          <w:color w:val="000000"/>
          <w:sz w:val="24"/>
          <w:szCs w:val="24"/>
          <w:lang w:eastAsia="ru-RU"/>
        </w:rPr>
        <w:t>platību - 2,8 ha</w:t>
      </w:r>
      <w:r w:rsidR="00FF730C" w:rsidRPr="001D07E0">
        <w:rPr>
          <w:color w:val="000000"/>
          <w:sz w:val="24"/>
          <w:szCs w:val="24"/>
          <w:lang w:eastAsia="ru-RU"/>
        </w:rPr>
        <w:t xml:space="preserve"> un Brīvības ielā 12 </w:t>
      </w:r>
      <w:r w:rsidR="00A2449A">
        <w:rPr>
          <w:color w:val="000000"/>
          <w:sz w:val="24"/>
          <w:szCs w:val="24"/>
          <w:lang w:eastAsia="ru-RU"/>
        </w:rPr>
        <w:t xml:space="preserve">- </w:t>
      </w:r>
      <w:r w:rsidR="00FF730C" w:rsidRPr="001D07E0">
        <w:rPr>
          <w:color w:val="000000"/>
          <w:sz w:val="24"/>
          <w:szCs w:val="24"/>
          <w:lang w:eastAsia="ru-RU"/>
        </w:rPr>
        <w:t>esošā Baltā pils avārijas stāvoklī. Iebraucot Gulbenē, paveras nepievilcīgs skats uz</w:t>
      </w:r>
      <w:r w:rsidRPr="001D07E0">
        <w:rPr>
          <w:color w:val="000000"/>
          <w:sz w:val="24"/>
          <w:szCs w:val="24"/>
          <w:lang w:eastAsia="ru-RU"/>
        </w:rPr>
        <w:t xml:space="preserve"> </w:t>
      </w:r>
      <w:r w:rsidR="00FF730C" w:rsidRPr="001D07E0">
        <w:rPr>
          <w:color w:val="000000"/>
          <w:sz w:val="24"/>
          <w:szCs w:val="24"/>
          <w:lang w:eastAsia="ru-RU"/>
        </w:rPr>
        <w:t>bijušās rūpnīcas Straumes ēku. Pro</w:t>
      </w:r>
      <w:r w:rsidR="00A2449A">
        <w:rPr>
          <w:color w:val="000000"/>
          <w:sz w:val="24"/>
          <w:szCs w:val="24"/>
          <w:lang w:eastAsia="ru-RU"/>
        </w:rPr>
        <w:t>blēma ir tā, ka daļa no šiem vidi degradējošajiem īpašumiem</w:t>
      </w:r>
      <w:r w:rsidR="00FF730C" w:rsidRPr="001D07E0">
        <w:rPr>
          <w:color w:val="000000"/>
          <w:sz w:val="24"/>
          <w:szCs w:val="24"/>
          <w:lang w:eastAsia="ru-RU"/>
        </w:rPr>
        <w:t xml:space="preserve"> ir privātīpašumi, bet bijusī alus brūža teritorija</w:t>
      </w:r>
      <w:r w:rsidR="006E5F28" w:rsidRPr="001D07E0">
        <w:rPr>
          <w:color w:val="000000"/>
          <w:sz w:val="24"/>
          <w:szCs w:val="24"/>
          <w:lang w:eastAsia="ru-RU"/>
        </w:rPr>
        <w:t xml:space="preserve"> ir tiesu izpildītāja pārvaldīb</w:t>
      </w:r>
      <w:r w:rsidRPr="001D07E0">
        <w:rPr>
          <w:color w:val="000000"/>
          <w:sz w:val="24"/>
          <w:szCs w:val="24"/>
          <w:lang w:eastAsia="ru-RU"/>
        </w:rPr>
        <w:t>ā. Pārējā</w:t>
      </w:r>
      <w:r w:rsidR="00A30365">
        <w:rPr>
          <w:color w:val="000000"/>
          <w:sz w:val="24"/>
          <w:szCs w:val="24"/>
          <w:lang w:eastAsia="ru-RU"/>
        </w:rPr>
        <w:t xml:space="preserve"> novada teritorijā, šādas</w:t>
      </w:r>
      <w:r w:rsidR="006E5F28" w:rsidRPr="001D07E0">
        <w:rPr>
          <w:color w:val="000000"/>
          <w:sz w:val="24"/>
          <w:szCs w:val="24"/>
          <w:lang w:eastAsia="ru-RU"/>
        </w:rPr>
        <w:t xml:space="preserve"> teritorijas galvenokārts ir bijušās kolhoza fermas, </w:t>
      </w:r>
      <w:r w:rsidR="00A30365">
        <w:rPr>
          <w:color w:val="000000"/>
          <w:sz w:val="24"/>
          <w:szCs w:val="24"/>
          <w:lang w:eastAsia="ru-RU"/>
        </w:rPr>
        <w:t xml:space="preserve">bijušās </w:t>
      </w:r>
      <w:r w:rsidR="006E5F28" w:rsidRPr="001D07E0">
        <w:rPr>
          <w:color w:val="000000"/>
          <w:sz w:val="24"/>
          <w:szCs w:val="24"/>
          <w:lang w:eastAsia="ru-RU"/>
        </w:rPr>
        <w:t>noliktavas un degvielu uzpildes bāzes, kuras netiek apsaimniekotas un atrodas avārijas stāvoklī</w:t>
      </w:r>
      <w:r w:rsidR="00C16AF5" w:rsidRPr="001D07E0">
        <w:rPr>
          <w:color w:val="000000"/>
          <w:sz w:val="24"/>
          <w:szCs w:val="24"/>
          <w:lang w:eastAsia="ru-RU"/>
        </w:rPr>
        <w:t xml:space="preserve">. </w:t>
      </w:r>
    </w:p>
    <w:p w:rsidR="002F090C" w:rsidRPr="001D07E0" w:rsidRDefault="002F090C" w:rsidP="00A2449A">
      <w:pPr>
        <w:spacing w:line="276" w:lineRule="auto"/>
        <w:ind w:firstLine="567"/>
        <w:jc w:val="both"/>
        <w:rPr>
          <w:color w:val="000000"/>
          <w:sz w:val="24"/>
          <w:szCs w:val="24"/>
          <w:lang w:eastAsia="ru-RU"/>
        </w:rPr>
      </w:pPr>
      <w:r w:rsidRPr="001D07E0">
        <w:rPr>
          <w:color w:val="000000"/>
          <w:sz w:val="24"/>
          <w:szCs w:val="24"/>
          <w:lang w:eastAsia="ru-RU"/>
        </w:rPr>
        <w:t>Novadā ir izveidota “Avārijas stāvoklī un pamestu būvju apzināšanas komisija”. Komisijas darbības mērķis ir nodrošināt Gulbenes novada administratīvajā teritorijā būvju, tajā skaitā kultūras pieminekļu sarakstā esošo būvju, kuras ir pilnīgi vai daļēji sagruvušas, nonākušas tādā stāvoklī, ka apdraud būvei blakus esošos īpašumus, transporta kustību, trešo personu veselību un dzīvību vai bojā ainavu, sakārtošanu vai nojaukšanu.</w:t>
      </w:r>
      <w:r w:rsidR="00A30365">
        <w:rPr>
          <w:color w:val="000000"/>
          <w:sz w:val="24"/>
          <w:szCs w:val="24"/>
          <w:lang w:eastAsia="ru-RU"/>
        </w:rPr>
        <w:t xml:space="preserve"> </w:t>
      </w:r>
      <w:r w:rsidR="00C16AF5" w:rsidRPr="001D07E0">
        <w:rPr>
          <w:color w:val="000000"/>
          <w:sz w:val="24"/>
          <w:szCs w:val="24"/>
          <w:lang w:eastAsia="ru-RU"/>
        </w:rPr>
        <w:t xml:space="preserve">Komisija saskaras ar </w:t>
      </w:r>
      <w:r w:rsidR="00FC49B4" w:rsidRPr="001D07E0">
        <w:rPr>
          <w:color w:val="000000"/>
          <w:sz w:val="24"/>
          <w:szCs w:val="24"/>
          <w:lang w:eastAsia="ru-RU"/>
        </w:rPr>
        <w:t xml:space="preserve">biežu </w:t>
      </w:r>
      <w:r w:rsidR="00C16AF5" w:rsidRPr="001D07E0">
        <w:rPr>
          <w:color w:val="000000"/>
          <w:sz w:val="24"/>
          <w:szCs w:val="24"/>
          <w:lang w:eastAsia="ru-RU"/>
        </w:rPr>
        <w:t>probl</w:t>
      </w:r>
      <w:r w:rsidR="00FC49B4" w:rsidRPr="001D07E0">
        <w:rPr>
          <w:color w:val="000000"/>
          <w:sz w:val="24"/>
          <w:szCs w:val="24"/>
          <w:lang w:eastAsia="ru-RU"/>
        </w:rPr>
        <w:t>ēmu par ēku pied</w:t>
      </w:r>
      <w:r w:rsidR="00F63989" w:rsidRPr="001D07E0">
        <w:rPr>
          <w:color w:val="000000"/>
          <w:sz w:val="24"/>
          <w:szCs w:val="24"/>
          <w:lang w:eastAsia="ru-RU"/>
        </w:rPr>
        <w:t>e</w:t>
      </w:r>
      <w:r w:rsidR="00A2449A">
        <w:rPr>
          <w:color w:val="000000"/>
          <w:sz w:val="24"/>
          <w:szCs w:val="24"/>
          <w:lang w:eastAsia="ru-RU"/>
        </w:rPr>
        <w:t>rības noskaidrošanas neiespējamību</w:t>
      </w:r>
      <w:r w:rsidR="00FC49B4" w:rsidRPr="001D07E0">
        <w:rPr>
          <w:color w:val="000000"/>
          <w:sz w:val="24"/>
          <w:szCs w:val="24"/>
          <w:lang w:eastAsia="ru-RU"/>
        </w:rPr>
        <w:t>. Ja ir zināms zemes īpašnieks, tad bie</w:t>
      </w:r>
      <w:r w:rsidR="00AA7F2A" w:rsidRPr="001D07E0">
        <w:rPr>
          <w:color w:val="000000"/>
          <w:sz w:val="24"/>
          <w:szCs w:val="24"/>
          <w:lang w:eastAsia="ru-RU"/>
        </w:rPr>
        <w:t>ži vien</w:t>
      </w:r>
      <w:r w:rsidR="00FC49B4" w:rsidRPr="001D07E0">
        <w:rPr>
          <w:color w:val="000000"/>
          <w:sz w:val="24"/>
          <w:szCs w:val="24"/>
          <w:lang w:eastAsia="ru-RU"/>
        </w:rPr>
        <w:t xml:space="preserve"> ēka</w:t>
      </w:r>
      <w:r w:rsidR="00331793" w:rsidRPr="001D07E0">
        <w:rPr>
          <w:color w:val="000000"/>
          <w:sz w:val="24"/>
          <w:szCs w:val="24"/>
          <w:lang w:eastAsia="ru-RU"/>
        </w:rPr>
        <w:t>i nav zin</w:t>
      </w:r>
      <w:r w:rsidR="00AA7F2A" w:rsidRPr="001D07E0">
        <w:rPr>
          <w:color w:val="000000"/>
          <w:sz w:val="24"/>
          <w:szCs w:val="24"/>
          <w:lang w:eastAsia="ru-RU"/>
        </w:rPr>
        <w:t>āma piederība</w:t>
      </w:r>
      <w:r w:rsidR="00331793" w:rsidRPr="001D07E0">
        <w:rPr>
          <w:color w:val="000000"/>
          <w:sz w:val="24"/>
          <w:szCs w:val="24"/>
          <w:lang w:eastAsia="ru-RU"/>
        </w:rPr>
        <w:t>, kas ierobeži jautājuma risināšanu</w:t>
      </w:r>
      <w:r w:rsidR="00AA7F2A" w:rsidRPr="001D07E0">
        <w:rPr>
          <w:color w:val="000000"/>
          <w:sz w:val="24"/>
          <w:szCs w:val="24"/>
          <w:lang w:eastAsia="ru-RU"/>
        </w:rPr>
        <w:t xml:space="preserve"> par teritorijas sakopšanu.</w:t>
      </w:r>
    </w:p>
    <w:p w:rsidR="00912908" w:rsidRPr="00912908" w:rsidRDefault="00AA7F2A" w:rsidP="00A2449A">
      <w:pPr>
        <w:spacing w:line="276" w:lineRule="auto"/>
        <w:ind w:firstLine="567"/>
        <w:jc w:val="both"/>
        <w:rPr>
          <w:color w:val="000000"/>
          <w:sz w:val="24"/>
          <w:szCs w:val="24"/>
          <w:lang w:eastAsia="ru-RU"/>
        </w:rPr>
      </w:pPr>
      <w:r w:rsidRPr="001D07E0">
        <w:rPr>
          <w:color w:val="000000"/>
          <w:sz w:val="24"/>
          <w:szCs w:val="24"/>
          <w:lang w:eastAsia="ru-RU"/>
        </w:rPr>
        <w:t>Novadā t</w:t>
      </w:r>
      <w:r w:rsidR="00F7178C" w:rsidRPr="001D07E0">
        <w:rPr>
          <w:color w:val="000000"/>
          <w:sz w:val="24"/>
          <w:szCs w:val="24"/>
          <w:lang w:eastAsia="ru-RU"/>
        </w:rPr>
        <w:t>iek risināts jautājums par neapsaimniekoto teritoriju izmantošanu, tās piedāvājot potenciālajiem investoriem un uzņēmējim.</w:t>
      </w:r>
      <w:r w:rsidR="00A86474" w:rsidRPr="001D07E0">
        <w:rPr>
          <w:color w:val="000000"/>
          <w:sz w:val="24"/>
          <w:szCs w:val="24"/>
          <w:lang w:eastAsia="ru-RU"/>
        </w:rPr>
        <w:t xml:space="preserve"> Gulbenes pilsētā šādai teritorijai Nākotnes ielā 11, tika izstrādāts pētījums ar m</w:t>
      </w:r>
      <w:r w:rsidR="00A30365">
        <w:rPr>
          <w:color w:val="000000"/>
          <w:sz w:val="24"/>
          <w:szCs w:val="24"/>
          <w:lang w:eastAsia="ru-RU"/>
        </w:rPr>
        <w:t xml:space="preserve">ērķi: </w:t>
      </w:r>
      <w:r w:rsidR="00A86474" w:rsidRPr="001D07E0">
        <w:rPr>
          <w:color w:val="000000"/>
          <w:sz w:val="24"/>
          <w:szCs w:val="24"/>
          <w:lang w:eastAsia="ru-RU"/>
        </w:rPr>
        <w:t>veikt perspektīvās industriālās zonas tirgus izpēti, lai noskaidrotu, kādas uzņēmējdarbības jomas tajā varētu attīstīt, kā arī izvērtēt investīciju piesaistes iespējas.</w:t>
      </w:r>
      <w:r w:rsidR="00A86474" w:rsidRPr="00A86474">
        <w:t xml:space="preserve"> </w:t>
      </w:r>
      <w:r w:rsidR="00A86474" w:rsidRPr="00A86474">
        <w:rPr>
          <w:color w:val="000000"/>
          <w:sz w:val="24"/>
          <w:szCs w:val="24"/>
          <w:lang w:eastAsia="ru-RU"/>
        </w:rPr>
        <w:t>Pētījuma izstrādes gaitā ir veikta novada sociālekonomiskās situācijas un uzņēmējdarbības vides analīze, izvērtēts investīciju objekta infrastruktūras nodrošinājums un pieejamība ražošanas resursiem. Pamat</w:t>
      </w:r>
      <w:r w:rsidR="00F66826">
        <w:rPr>
          <w:color w:val="000000"/>
          <w:sz w:val="24"/>
          <w:szCs w:val="24"/>
          <w:lang w:eastAsia="ru-RU"/>
        </w:rPr>
        <w:t>ojoties uz apkopoto informāciju</w:t>
      </w:r>
      <w:r w:rsidR="00A86474" w:rsidRPr="00A86474">
        <w:rPr>
          <w:color w:val="000000"/>
          <w:sz w:val="24"/>
          <w:szCs w:val="24"/>
          <w:lang w:eastAsia="ru-RU"/>
        </w:rPr>
        <w:t xml:space="preserve"> un ņemot vērā esošo tirgus situāciju un investīciju vides tendences, ir izvērtētas investīciju objekta attīstības iespējas </w:t>
      </w:r>
      <w:r w:rsidR="00A86474" w:rsidRPr="00A86474">
        <w:rPr>
          <w:color w:val="000000"/>
          <w:sz w:val="24"/>
          <w:szCs w:val="24"/>
          <w:lang w:eastAsia="ru-RU"/>
        </w:rPr>
        <w:lastRenderedPageBreak/>
        <w:t xml:space="preserve">un izstrādāts mārketinga plāns. </w:t>
      </w:r>
      <w:r w:rsidR="00A86474">
        <w:rPr>
          <w:color w:val="000000"/>
          <w:sz w:val="24"/>
          <w:szCs w:val="24"/>
          <w:lang w:eastAsia="ru-RU"/>
        </w:rPr>
        <w:t>Izstrādātais materiāls tiek</w:t>
      </w:r>
      <w:r w:rsidR="00A86474" w:rsidRPr="00A86474">
        <w:rPr>
          <w:color w:val="000000"/>
          <w:sz w:val="24"/>
          <w:szCs w:val="24"/>
          <w:lang w:eastAsia="ru-RU"/>
        </w:rPr>
        <w:t xml:space="preserve"> izmantot</w:t>
      </w:r>
      <w:r w:rsidR="00A86474">
        <w:rPr>
          <w:color w:val="000000"/>
          <w:sz w:val="24"/>
          <w:szCs w:val="24"/>
          <w:lang w:eastAsia="ru-RU"/>
        </w:rPr>
        <w:t>s</w:t>
      </w:r>
      <w:r w:rsidR="00A86474" w:rsidRPr="00A86474">
        <w:rPr>
          <w:color w:val="000000"/>
          <w:sz w:val="24"/>
          <w:szCs w:val="24"/>
          <w:lang w:eastAsia="ru-RU"/>
        </w:rPr>
        <w:t xml:space="preserve"> mārketinga aktivitātēm un potenciālo vietējo un ārvalstu investoru piesaistei.</w:t>
      </w:r>
    </w:p>
    <w:p w:rsidR="00911A52" w:rsidRPr="00E24BE4" w:rsidRDefault="00C51AEE" w:rsidP="00967298">
      <w:pPr>
        <w:pStyle w:val="Virsraksts1"/>
        <w:shd w:val="clear" w:color="auto" w:fill="EAF1DD"/>
        <w:rPr>
          <w:rFonts w:cs="Times New Roman"/>
          <w:color w:val="4F6228"/>
          <w:szCs w:val="28"/>
        </w:rPr>
      </w:pPr>
      <w:bookmarkStart w:id="120" w:name="_Toc485302822"/>
      <w:r w:rsidRPr="00E24BE4">
        <w:rPr>
          <w:rFonts w:cs="Times New Roman"/>
          <w:color w:val="4F6228"/>
          <w:szCs w:val="28"/>
        </w:rPr>
        <w:t>4.1.9</w:t>
      </w:r>
      <w:r w:rsidR="00911A52" w:rsidRPr="00E24BE4">
        <w:rPr>
          <w:rFonts w:cs="Times New Roman"/>
          <w:color w:val="4F6228"/>
          <w:szCs w:val="28"/>
        </w:rPr>
        <w:t>. Paaugstināta riska teritorijas un objekti</w:t>
      </w:r>
      <w:bookmarkEnd w:id="109"/>
      <w:bookmarkEnd w:id="110"/>
      <w:bookmarkEnd w:id="111"/>
      <w:bookmarkEnd w:id="112"/>
      <w:bookmarkEnd w:id="113"/>
      <w:bookmarkEnd w:id="114"/>
      <w:bookmarkEnd w:id="115"/>
      <w:bookmarkEnd w:id="116"/>
      <w:bookmarkEnd w:id="117"/>
      <w:bookmarkEnd w:id="118"/>
      <w:bookmarkEnd w:id="119"/>
      <w:bookmarkEnd w:id="120"/>
    </w:p>
    <w:p w:rsidR="00102093" w:rsidRDefault="00102093" w:rsidP="00C51AEE">
      <w:pPr>
        <w:spacing w:line="276" w:lineRule="auto"/>
        <w:ind w:firstLine="737"/>
        <w:jc w:val="both"/>
        <w:rPr>
          <w:sz w:val="24"/>
          <w:szCs w:val="24"/>
          <w:lang w:eastAsia="ru-RU"/>
        </w:rPr>
      </w:pPr>
    </w:p>
    <w:p w:rsidR="00911A52" w:rsidRPr="00911A52" w:rsidRDefault="00911A52" w:rsidP="00C51AEE">
      <w:pPr>
        <w:spacing w:line="276" w:lineRule="auto"/>
        <w:ind w:firstLine="737"/>
        <w:jc w:val="both"/>
        <w:rPr>
          <w:sz w:val="24"/>
          <w:szCs w:val="24"/>
          <w:lang w:eastAsia="ru-RU"/>
        </w:rPr>
      </w:pPr>
      <w:r w:rsidRPr="00911A52">
        <w:rPr>
          <w:sz w:val="24"/>
          <w:szCs w:val="24"/>
          <w:lang w:eastAsia="ru-RU"/>
        </w:rPr>
        <w:t>Gulbenes novadā ir vairāki potenciālie riska objekti un teritorijas:</w:t>
      </w:r>
    </w:p>
    <w:p w:rsidR="00911A52" w:rsidRPr="00C51AEE" w:rsidRDefault="00911A52" w:rsidP="00C51AEE">
      <w:pPr>
        <w:spacing w:line="276" w:lineRule="auto"/>
        <w:jc w:val="both"/>
        <w:rPr>
          <w:sz w:val="24"/>
          <w:szCs w:val="24"/>
          <w:lang w:eastAsia="ru-RU"/>
        </w:rPr>
      </w:pPr>
      <w:r w:rsidRPr="00C51AEE">
        <w:rPr>
          <w:sz w:val="24"/>
          <w:szCs w:val="24"/>
          <w:lang w:eastAsia="ru-RU"/>
        </w:rPr>
        <w:tab/>
        <w:t>- SIA „Rankas piens” (amonjaks saldēšanas iekārtās);</w:t>
      </w:r>
    </w:p>
    <w:p w:rsidR="00911A52" w:rsidRPr="00C51AEE" w:rsidRDefault="00911A52" w:rsidP="00C51AEE">
      <w:pPr>
        <w:spacing w:line="276" w:lineRule="auto"/>
        <w:jc w:val="both"/>
        <w:rPr>
          <w:sz w:val="24"/>
          <w:szCs w:val="24"/>
          <w:lang w:eastAsia="ru-RU"/>
        </w:rPr>
      </w:pPr>
      <w:r w:rsidRPr="00C51AEE">
        <w:rPr>
          <w:sz w:val="24"/>
          <w:szCs w:val="24"/>
          <w:lang w:eastAsia="ru-RU"/>
        </w:rPr>
        <w:tab/>
        <w:t>- degvielas uzpildes stacijas un teritorijas ap tām;</w:t>
      </w:r>
    </w:p>
    <w:p w:rsidR="00102093" w:rsidRDefault="00911A52" w:rsidP="004317CB">
      <w:pPr>
        <w:spacing w:line="276" w:lineRule="auto"/>
        <w:jc w:val="both"/>
        <w:rPr>
          <w:sz w:val="24"/>
          <w:szCs w:val="24"/>
          <w:lang w:eastAsia="ru-RU"/>
        </w:rPr>
      </w:pPr>
      <w:r w:rsidRPr="00C51AEE">
        <w:rPr>
          <w:sz w:val="24"/>
          <w:szCs w:val="24"/>
          <w:lang w:eastAsia="ru-RU"/>
        </w:rPr>
        <w:tab/>
        <w:t>- novadā esošie kūdras purvi un sili.</w:t>
      </w:r>
      <w:r w:rsidR="00C51AEE">
        <w:rPr>
          <w:sz w:val="24"/>
          <w:szCs w:val="24"/>
          <w:lang w:eastAsia="ru-RU"/>
        </w:rPr>
        <w:t xml:space="preserve"> </w:t>
      </w:r>
    </w:p>
    <w:p w:rsidR="00911A52" w:rsidRPr="00C51AEE" w:rsidRDefault="00911A52" w:rsidP="00C51AEE">
      <w:pPr>
        <w:spacing w:line="276" w:lineRule="auto"/>
        <w:ind w:firstLine="708"/>
        <w:jc w:val="both"/>
        <w:rPr>
          <w:sz w:val="24"/>
          <w:szCs w:val="24"/>
          <w:lang w:eastAsia="ru-RU"/>
        </w:rPr>
      </w:pPr>
      <w:r w:rsidRPr="00C51AEE">
        <w:rPr>
          <w:sz w:val="24"/>
          <w:szCs w:val="24"/>
          <w:lang w:eastAsia="ru-RU"/>
        </w:rPr>
        <w:t xml:space="preserve">Gulbenes novada teritorijā drošu vidi sekmē “Gulbenes novada civilās </w:t>
      </w:r>
      <w:r w:rsidR="000609C2">
        <w:rPr>
          <w:sz w:val="24"/>
          <w:szCs w:val="24"/>
          <w:lang w:eastAsia="ru-RU"/>
        </w:rPr>
        <w:t xml:space="preserve">aizsardzības pasākuma plāns”. </w:t>
      </w:r>
    </w:p>
    <w:p w:rsidR="00911A52" w:rsidRPr="00C51AEE" w:rsidRDefault="00911A52" w:rsidP="00C51AEE">
      <w:pPr>
        <w:spacing w:line="276" w:lineRule="auto"/>
        <w:ind w:firstLine="708"/>
        <w:jc w:val="both"/>
        <w:rPr>
          <w:sz w:val="24"/>
          <w:szCs w:val="24"/>
          <w:lang w:eastAsia="ru-RU"/>
        </w:rPr>
      </w:pPr>
      <w:r w:rsidRPr="00C51AEE">
        <w:rPr>
          <w:sz w:val="24"/>
          <w:szCs w:val="24"/>
          <w:lang w:eastAsia="ru-RU"/>
        </w:rPr>
        <w:t>Gulbenes novada teritorijā</w:t>
      </w:r>
      <w:r w:rsidRPr="00C51AEE">
        <w:rPr>
          <w:b/>
          <w:i/>
          <w:sz w:val="24"/>
          <w:szCs w:val="24"/>
          <w:lang w:eastAsia="ru-RU"/>
        </w:rPr>
        <w:t xml:space="preserve"> </w:t>
      </w:r>
      <w:r w:rsidRPr="00C51AEE">
        <w:rPr>
          <w:sz w:val="24"/>
          <w:szCs w:val="24"/>
          <w:lang w:eastAsia="ru-RU"/>
        </w:rPr>
        <w:t>novērojamie ģeoloģiskie procesi, kā upju ieleju erozija un pārpurvošanās procesi, var veidot vairākas potenciālās riska teritorijas apdraudot valsts un vietējās nozīmes autoceļus, dzīvojamās mājas.</w:t>
      </w:r>
    </w:p>
    <w:p w:rsidR="00911A52" w:rsidRPr="00C51AEE" w:rsidRDefault="00911A52" w:rsidP="00C51AEE">
      <w:pPr>
        <w:spacing w:line="276" w:lineRule="auto"/>
        <w:ind w:firstLine="708"/>
        <w:jc w:val="both"/>
        <w:rPr>
          <w:sz w:val="24"/>
          <w:szCs w:val="24"/>
          <w:lang w:eastAsia="ru-RU"/>
        </w:rPr>
      </w:pPr>
      <w:r w:rsidRPr="00C51AEE">
        <w:rPr>
          <w:sz w:val="24"/>
          <w:szCs w:val="24"/>
          <w:lang w:eastAsia="ru-RU"/>
        </w:rPr>
        <w:t>Upju ieleju erozija visspilgtāk izpaužas Gaujas ielejā Lizuma un Lejasciema</w:t>
      </w:r>
      <w:r w:rsidRPr="00C51AEE">
        <w:rPr>
          <w:b/>
          <w:i/>
          <w:sz w:val="24"/>
          <w:szCs w:val="24"/>
          <w:lang w:eastAsia="ru-RU"/>
        </w:rPr>
        <w:t xml:space="preserve"> </w:t>
      </w:r>
      <w:r w:rsidRPr="00C51AEE">
        <w:rPr>
          <w:sz w:val="24"/>
          <w:szCs w:val="24"/>
          <w:lang w:eastAsia="ru-RU"/>
        </w:rPr>
        <w:t xml:space="preserve">pagastā. Pamatojoties uz nacionālā plānojuma ieteikumiem, veikta Gaujas ielejas izpēte un stāvokļa </w:t>
      </w:r>
      <w:r w:rsidR="000609C2">
        <w:rPr>
          <w:sz w:val="24"/>
          <w:szCs w:val="24"/>
          <w:lang w:eastAsia="ru-RU"/>
        </w:rPr>
        <w:t xml:space="preserve">novērtējums, kas liecina, </w:t>
      </w:r>
      <w:r w:rsidRPr="00C51AEE">
        <w:rPr>
          <w:sz w:val="24"/>
          <w:szCs w:val="24"/>
          <w:lang w:eastAsia="ru-RU"/>
        </w:rPr>
        <w:t xml:space="preserve">ka galvenās riska zonas un apdraudētie objekti saistīti ar Gaujas ielejas posmu no Velēnas līdz Lejasciemam, kur tiešus vai potenciālus draudus nākotnē rada (vai var radīt) noslīdeņu veidošanās ielejas augstajās </w:t>
      </w:r>
      <w:proofErr w:type="gramStart"/>
      <w:r w:rsidRPr="00C51AEE">
        <w:rPr>
          <w:sz w:val="24"/>
          <w:szCs w:val="24"/>
          <w:lang w:eastAsia="ru-RU"/>
        </w:rPr>
        <w:t>(</w:t>
      </w:r>
      <w:proofErr w:type="gramEnd"/>
      <w:r w:rsidRPr="00C51AEE">
        <w:rPr>
          <w:sz w:val="24"/>
          <w:szCs w:val="24"/>
          <w:lang w:eastAsia="ru-RU"/>
        </w:rPr>
        <w:t xml:space="preserve">15 - 20 m) pamatkrasta nogāzēs, bet mazākā mērā tiešā upes krasta erozija. </w:t>
      </w:r>
    </w:p>
    <w:p w:rsidR="00911A52" w:rsidRPr="00C51AEE" w:rsidRDefault="00911A52" w:rsidP="00C51AEE">
      <w:pPr>
        <w:spacing w:line="276" w:lineRule="auto"/>
        <w:ind w:firstLine="360"/>
        <w:jc w:val="both"/>
        <w:rPr>
          <w:sz w:val="24"/>
          <w:szCs w:val="24"/>
          <w:lang w:eastAsia="ru-RU"/>
        </w:rPr>
      </w:pPr>
      <w:r w:rsidRPr="00C51AEE">
        <w:rPr>
          <w:sz w:val="24"/>
          <w:szCs w:val="24"/>
          <w:lang w:eastAsia="ru-RU"/>
        </w:rPr>
        <w:t>Galvenie apdraudētie riska objekti:</w:t>
      </w:r>
    </w:p>
    <w:p w:rsidR="00911A52" w:rsidRPr="00C51AEE" w:rsidRDefault="00911A52" w:rsidP="00CB0464">
      <w:pPr>
        <w:numPr>
          <w:ilvl w:val="0"/>
          <w:numId w:val="12"/>
        </w:numPr>
        <w:tabs>
          <w:tab w:val="clear" w:pos="360"/>
          <w:tab w:val="num" w:pos="567"/>
        </w:tabs>
        <w:spacing w:line="276" w:lineRule="auto"/>
        <w:ind w:left="567" w:hanging="567"/>
        <w:jc w:val="both"/>
        <w:rPr>
          <w:sz w:val="24"/>
          <w:szCs w:val="24"/>
          <w:lang w:eastAsia="ru-RU"/>
        </w:rPr>
      </w:pPr>
      <w:r w:rsidRPr="00C51AEE">
        <w:rPr>
          <w:sz w:val="24"/>
          <w:szCs w:val="24"/>
          <w:lang w:eastAsia="ru-RU"/>
        </w:rPr>
        <w:t>atsevišķi valsts 1. šķiras P 34 “Sinole – Zeltiņi – Silakrogs” autoceļa posmi;</w:t>
      </w:r>
      <w:proofErr w:type="gramStart"/>
      <w:r w:rsidRPr="00C51AEE">
        <w:rPr>
          <w:sz w:val="24"/>
          <w:szCs w:val="24"/>
          <w:lang w:eastAsia="ru-RU"/>
        </w:rPr>
        <w:t xml:space="preserve">  </w:t>
      </w:r>
      <w:proofErr w:type="gramEnd"/>
    </w:p>
    <w:p w:rsidR="00911A52" w:rsidRPr="00C51AEE" w:rsidRDefault="00911A52" w:rsidP="00CB0464">
      <w:pPr>
        <w:numPr>
          <w:ilvl w:val="0"/>
          <w:numId w:val="12"/>
        </w:numPr>
        <w:tabs>
          <w:tab w:val="clear" w:pos="360"/>
          <w:tab w:val="num" w:pos="567"/>
        </w:tabs>
        <w:spacing w:line="276" w:lineRule="auto"/>
        <w:ind w:left="567" w:hanging="567"/>
        <w:jc w:val="both"/>
        <w:rPr>
          <w:sz w:val="24"/>
          <w:szCs w:val="24"/>
          <w:lang w:eastAsia="ru-RU"/>
        </w:rPr>
      </w:pPr>
      <w:r w:rsidRPr="00C51AEE">
        <w:rPr>
          <w:sz w:val="24"/>
          <w:szCs w:val="24"/>
          <w:lang w:eastAsia="ru-RU"/>
        </w:rPr>
        <w:t xml:space="preserve">valsts 2. šķiras autoceļš V 415 “Lejasciems – Mālmuiža”; </w:t>
      </w:r>
    </w:p>
    <w:p w:rsidR="00911A52" w:rsidRPr="00C51AEE" w:rsidRDefault="00911A52" w:rsidP="00CB0464">
      <w:pPr>
        <w:numPr>
          <w:ilvl w:val="0"/>
          <w:numId w:val="12"/>
        </w:numPr>
        <w:tabs>
          <w:tab w:val="clear" w:pos="360"/>
          <w:tab w:val="num" w:pos="567"/>
        </w:tabs>
        <w:spacing w:line="276" w:lineRule="auto"/>
        <w:ind w:left="567" w:hanging="567"/>
        <w:jc w:val="both"/>
        <w:rPr>
          <w:sz w:val="24"/>
          <w:szCs w:val="24"/>
          <w:lang w:eastAsia="ru-RU"/>
        </w:rPr>
      </w:pPr>
      <w:r w:rsidRPr="00C51AEE">
        <w:rPr>
          <w:sz w:val="24"/>
          <w:szCs w:val="24"/>
          <w:lang w:eastAsia="ru-RU"/>
        </w:rPr>
        <w:t>dzīvojamās mājas “Gaujmalnieki” un “Ceļmalnieki” Gaujas labajā krastā augšpus Lejasciema, kur nogāžu procesu rezultātā saimniecības ēkas var sabrukt tuvāko gadu laikā;</w:t>
      </w:r>
    </w:p>
    <w:p w:rsidR="00911A52" w:rsidRPr="00C51AEE" w:rsidRDefault="00911A52" w:rsidP="00CB0464">
      <w:pPr>
        <w:numPr>
          <w:ilvl w:val="0"/>
          <w:numId w:val="12"/>
        </w:numPr>
        <w:tabs>
          <w:tab w:val="clear" w:pos="360"/>
          <w:tab w:val="num" w:pos="567"/>
        </w:tabs>
        <w:spacing w:line="276" w:lineRule="auto"/>
        <w:ind w:left="567" w:hanging="567"/>
        <w:jc w:val="both"/>
        <w:rPr>
          <w:sz w:val="24"/>
          <w:szCs w:val="24"/>
          <w:lang w:eastAsia="ru-RU"/>
        </w:rPr>
      </w:pPr>
      <w:r w:rsidRPr="00C51AEE">
        <w:rPr>
          <w:sz w:val="24"/>
          <w:szCs w:val="24"/>
          <w:lang w:eastAsia="ru-RU"/>
        </w:rPr>
        <w:t>vietējā ceļa posms Gaujas kreisajā krastā augšpus tilta Velēnā, kas nodrošina vietējo satiksmi un piekļūšanu grants karjeram;</w:t>
      </w:r>
    </w:p>
    <w:p w:rsidR="00911A52" w:rsidRPr="00C51AEE" w:rsidRDefault="00911A52" w:rsidP="00CB0464">
      <w:pPr>
        <w:numPr>
          <w:ilvl w:val="0"/>
          <w:numId w:val="12"/>
        </w:numPr>
        <w:tabs>
          <w:tab w:val="clear" w:pos="360"/>
          <w:tab w:val="num" w:pos="567"/>
        </w:tabs>
        <w:spacing w:line="276" w:lineRule="auto"/>
        <w:ind w:left="567" w:hanging="567"/>
        <w:jc w:val="both"/>
        <w:rPr>
          <w:sz w:val="24"/>
          <w:szCs w:val="24"/>
          <w:lang w:eastAsia="ru-RU"/>
        </w:rPr>
      </w:pPr>
      <w:r w:rsidRPr="00C51AEE">
        <w:rPr>
          <w:sz w:val="24"/>
          <w:szCs w:val="24"/>
          <w:lang w:eastAsia="ru-RU"/>
        </w:rPr>
        <w:t>Lizuma pagasta “Apškalnu”, “Lielpēteru” un “Grimraužu” dzīvojamās mājas – var tikt apdraudētas tuvākajās desmitgadēs.</w:t>
      </w:r>
    </w:p>
    <w:p w:rsidR="00102093" w:rsidRDefault="00911A52" w:rsidP="000604AB">
      <w:pPr>
        <w:spacing w:after="120" w:line="276" w:lineRule="auto"/>
        <w:ind w:firstLine="360"/>
        <w:jc w:val="both"/>
        <w:rPr>
          <w:sz w:val="24"/>
          <w:szCs w:val="24"/>
          <w:lang w:eastAsia="ru-RU"/>
        </w:rPr>
      </w:pPr>
      <w:r w:rsidRPr="00C51AEE">
        <w:rPr>
          <w:sz w:val="24"/>
          <w:szCs w:val="24"/>
          <w:lang w:eastAsia="ru-RU"/>
        </w:rPr>
        <w:t>Lai samazinātu potenciālā riska iespējas, jāapseko apdraudētie vietējie ceļi</w:t>
      </w:r>
      <w:r w:rsidR="000609C2">
        <w:rPr>
          <w:sz w:val="24"/>
          <w:szCs w:val="24"/>
          <w:lang w:eastAsia="ru-RU"/>
        </w:rPr>
        <w:t xml:space="preserve"> un dzīvojamās mājas un jāakcentē</w:t>
      </w:r>
      <w:r w:rsidRPr="00C51AEE">
        <w:rPr>
          <w:sz w:val="24"/>
          <w:szCs w:val="24"/>
          <w:lang w:eastAsia="ru-RU"/>
        </w:rPr>
        <w:t xml:space="preserve"> teritorijas plānojumā.</w:t>
      </w:r>
      <w:bookmarkStart w:id="121" w:name="_Toc367883672"/>
      <w:bookmarkStart w:id="122" w:name="_Toc367952645"/>
      <w:bookmarkStart w:id="123" w:name="_Toc368384555"/>
      <w:bookmarkStart w:id="124" w:name="_Toc380752514"/>
      <w:bookmarkStart w:id="125" w:name="_Toc381708816"/>
      <w:bookmarkStart w:id="126" w:name="_Toc381798195"/>
      <w:bookmarkStart w:id="127" w:name="_Toc384363338"/>
      <w:bookmarkStart w:id="128" w:name="_Toc394480793"/>
      <w:bookmarkStart w:id="129" w:name="_Toc394480855"/>
      <w:bookmarkStart w:id="130" w:name="_Toc394480913"/>
      <w:bookmarkStart w:id="131" w:name="_Toc394480979"/>
    </w:p>
    <w:p w:rsidR="00911A52" w:rsidRPr="00E24BE4" w:rsidRDefault="00102093" w:rsidP="00967298">
      <w:pPr>
        <w:pStyle w:val="Virsraksts1"/>
        <w:shd w:val="clear" w:color="auto" w:fill="EAF1DD"/>
        <w:rPr>
          <w:color w:val="4F6228"/>
          <w:szCs w:val="28"/>
        </w:rPr>
      </w:pPr>
      <w:bookmarkStart w:id="132" w:name="_Toc485302823"/>
      <w:r w:rsidRPr="00E24BE4">
        <w:rPr>
          <w:color w:val="4F6228"/>
          <w:szCs w:val="28"/>
        </w:rPr>
        <w:t>4.1.10</w:t>
      </w:r>
      <w:r w:rsidR="00911A52" w:rsidRPr="00E24BE4">
        <w:rPr>
          <w:color w:val="4F6228"/>
          <w:szCs w:val="28"/>
        </w:rPr>
        <w:t>.</w:t>
      </w:r>
      <w:r w:rsidRPr="00E24BE4">
        <w:rPr>
          <w:color w:val="4F6228"/>
          <w:szCs w:val="28"/>
        </w:rPr>
        <w:t xml:space="preserve"> </w:t>
      </w:r>
      <w:r w:rsidR="00911A52" w:rsidRPr="00E24BE4">
        <w:rPr>
          <w:color w:val="4F6228"/>
          <w:szCs w:val="28"/>
        </w:rPr>
        <w:t>Derīgo izrakteņu ieguves teritorijas</w:t>
      </w:r>
      <w:bookmarkEnd w:id="121"/>
      <w:bookmarkEnd w:id="122"/>
      <w:bookmarkEnd w:id="123"/>
      <w:bookmarkEnd w:id="124"/>
      <w:bookmarkEnd w:id="125"/>
      <w:bookmarkEnd w:id="126"/>
      <w:bookmarkEnd w:id="127"/>
      <w:bookmarkEnd w:id="128"/>
      <w:bookmarkEnd w:id="129"/>
      <w:bookmarkEnd w:id="130"/>
      <w:bookmarkEnd w:id="131"/>
      <w:bookmarkEnd w:id="132"/>
    </w:p>
    <w:p w:rsidR="00911A52" w:rsidRPr="00911A52" w:rsidRDefault="00911A52" w:rsidP="00102093">
      <w:pPr>
        <w:spacing w:line="276" w:lineRule="auto"/>
        <w:ind w:firstLine="720"/>
        <w:jc w:val="both"/>
        <w:rPr>
          <w:sz w:val="24"/>
          <w:szCs w:val="24"/>
          <w:lang w:eastAsia="ru-RU"/>
        </w:rPr>
      </w:pPr>
    </w:p>
    <w:p w:rsidR="00911A52" w:rsidRPr="00911A52" w:rsidRDefault="00911A52" w:rsidP="00102093">
      <w:pPr>
        <w:spacing w:line="276" w:lineRule="auto"/>
        <w:ind w:firstLine="720"/>
        <w:jc w:val="both"/>
        <w:rPr>
          <w:sz w:val="24"/>
          <w:szCs w:val="24"/>
          <w:lang w:eastAsia="ru-RU"/>
        </w:rPr>
      </w:pPr>
      <w:r w:rsidRPr="00911A52">
        <w:rPr>
          <w:sz w:val="24"/>
          <w:szCs w:val="24"/>
          <w:lang w:val="ru-RU" w:eastAsia="ru-RU"/>
        </w:rPr>
        <w:t>Novada teritorijā nav valsts nozīmes derīgo izrakteņu atradņu. No derīgajiem izrakteņiem novada teritorijā  sastopama smilts un grants, māls, saldūdens kaļķiezis, kūdra un sapropelis. Iegūst smilti, granti, mālu un kūdru.</w:t>
      </w:r>
    </w:p>
    <w:p w:rsidR="00102093" w:rsidRPr="000604AB" w:rsidRDefault="00911A52" w:rsidP="000604AB">
      <w:pPr>
        <w:spacing w:line="276" w:lineRule="auto"/>
        <w:ind w:firstLine="720"/>
        <w:jc w:val="both"/>
        <w:rPr>
          <w:sz w:val="24"/>
          <w:szCs w:val="24"/>
          <w:lang w:eastAsia="ru-RU"/>
        </w:rPr>
      </w:pPr>
      <w:r w:rsidRPr="00911A52">
        <w:rPr>
          <w:sz w:val="24"/>
          <w:szCs w:val="24"/>
          <w:lang w:eastAsia="ru-RU"/>
        </w:rPr>
        <w:t>Izstrādāto atradņu pieļaujamais rekultivācijas veids ir apmežošana, ūdenskrātuves izveide vai lauksaimnieciskā izmantošana, atjaunojot auglīgo zemes virskārtu.</w:t>
      </w:r>
    </w:p>
    <w:p w:rsidR="00911A52" w:rsidRDefault="00911A52" w:rsidP="00102093">
      <w:pPr>
        <w:spacing w:line="276" w:lineRule="auto"/>
        <w:ind w:firstLine="720"/>
        <w:jc w:val="both"/>
        <w:rPr>
          <w:b/>
          <w:sz w:val="24"/>
          <w:szCs w:val="24"/>
          <w:lang w:eastAsia="ru-RU"/>
        </w:rPr>
      </w:pPr>
      <w:r w:rsidRPr="00911A52">
        <w:rPr>
          <w:b/>
          <w:sz w:val="24"/>
          <w:szCs w:val="24"/>
          <w:lang w:val="ru-RU" w:eastAsia="ru-RU"/>
        </w:rPr>
        <w:t>Smilts, grants</w:t>
      </w:r>
    </w:p>
    <w:p w:rsidR="00BF49CD" w:rsidRDefault="00467D4C" w:rsidP="00B46F32">
      <w:pPr>
        <w:spacing w:line="276" w:lineRule="auto"/>
        <w:ind w:firstLine="720"/>
        <w:jc w:val="both"/>
        <w:rPr>
          <w:sz w:val="24"/>
          <w:szCs w:val="24"/>
          <w:lang w:eastAsia="ru-RU"/>
        </w:rPr>
      </w:pPr>
      <w:r>
        <w:rPr>
          <w:sz w:val="24"/>
          <w:szCs w:val="24"/>
          <w:lang w:eastAsia="ru-RU"/>
        </w:rPr>
        <w:t>P</w:t>
      </w:r>
      <w:r w:rsidR="0037010F">
        <w:rPr>
          <w:sz w:val="24"/>
          <w:szCs w:val="24"/>
          <w:lang w:eastAsia="ru-RU"/>
        </w:rPr>
        <w:t>amatojoties uz</w:t>
      </w:r>
      <w:r w:rsidR="0037010F" w:rsidRPr="0037010F">
        <w:t xml:space="preserve"> </w:t>
      </w:r>
      <w:r w:rsidR="0037010F" w:rsidRPr="0037010F">
        <w:rPr>
          <w:sz w:val="24"/>
          <w:szCs w:val="24"/>
          <w:lang w:eastAsia="ru-RU"/>
        </w:rPr>
        <w:t>Vides, ģeoloģijas un meteoroloģijas centra datu bāzi</w:t>
      </w:r>
      <w:r w:rsidR="0037010F">
        <w:rPr>
          <w:sz w:val="24"/>
          <w:szCs w:val="24"/>
          <w:lang w:eastAsia="ru-RU"/>
        </w:rPr>
        <w:t xml:space="preserve"> </w:t>
      </w:r>
      <w:r>
        <w:rPr>
          <w:sz w:val="24"/>
          <w:szCs w:val="24"/>
          <w:lang w:eastAsia="ru-RU"/>
        </w:rPr>
        <w:t xml:space="preserve">novadā </w:t>
      </w:r>
      <w:r w:rsidR="0037010F">
        <w:rPr>
          <w:sz w:val="24"/>
          <w:szCs w:val="24"/>
          <w:lang w:eastAsia="ru-RU"/>
        </w:rPr>
        <w:t xml:space="preserve">ir </w:t>
      </w:r>
      <w:r w:rsidR="00C9183E">
        <w:rPr>
          <w:sz w:val="24"/>
          <w:szCs w:val="24"/>
          <w:lang w:eastAsia="ru-RU"/>
        </w:rPr>
        <w:t xml:space="preserve">identificētas </w:t>
      </w:r>
      <w:r w:rsidR="0037010F">
        <w:rPr>
          <w:sz w:val="24"/>
          <w:szCs w:val="24"/>
          <w:lang w:eastAsia="ru-RU"/>
        </w:rPr>
        <w:t xml:space="preserve">85 </w:t>
      </w:r>
      <w:r w:rsidR="00C9183E">
        <w:rPr>
          <w:sz w:val="24"/>
          <w:szCs w:val="24"/>
          <w:lang w:eastAsia="ru-RU"/>
        </w:rPr>
        <w:t>būvmateriālu izejvielu atradnes: smilts, smilts-grants un māls. Izmanto</w:t>
      </w:r>
      <w:r>
        <w:rPr>
          <w:sz w:val="24"/>
          <w:szCs w:val="24"/>
          <w:lang w:eastAsia="ru-RU"/>
        </w:rPr>
        <w:t>t</w:t>
      </w:r>
      <w:r w:rsidR="0016183D">
        <w:rPr>
          <w:sz w:val="24"/>
          <w:szCs w:val="24"/>
          <w:lang w:eastAsia="ru-RU"/>
        </w:rPr>
        <w:t>as no visām tiek</w:t>
      </w:r>
      <w:r w:rsidR="00C9183E">
        <w:rPr>
          <w:sz w:val="24"/>
          <w:szCs w:val="24"/>
          <w:lang w:eastAsia="ru-RU"/>
        </w:rPr>
        <w:t xml:space="preserve"> 23 atradnes, kas apkopotas tabulā</w:t>
      </w:r>
      <w:r w:rsidR="00102093">
        <w:rPr>
          <w:sz w:val="24"/>
          <w:szCs w:val="24"/>
          <w:lang w:eastAsia="ru-RU"/>
        </w:rPr>
        <w:t xml:space="preserve"> Nr. 4.1.10</w:t>
      </w:r>
      <w:r w:rsidR="00102093" w:rsidRPr="00102093">
        <w:rPr>
          <w:sz w:val="24"/>
          <w:szCs w:val="24"/>
          <w:lang w:eastAsia="ru-RU"/>
        </w:rPr>
        <w:t>.1</w:t>
      </w:r>
      <w:r w:rsidR="00911A52" w:rsidRPr="00911A52">
        <w:rPr>
          <w:sz w:val="24"/>
          <w:szCs w:val="24"/>
          <w:lang w:val="ru-RU" w:eastAsia="ru-RU"/>
        </w:rPr>
        <w:t>.</w:t>
      </w:r>
      <w:r w:rsidR="00AD615D">
        <w:rPr>
          <w:sz w:val="24"/>
          <w:szCs w:val="24"/>
          <w:lang w:eastAsia="ru-RU"/>
        </w:rPr>
        <w:t xml:space="preserve">Visvairāk atradņu - </w:t>
      </w:r>
      <w:r>
        <w:rPr>
          <w:sz w:val="24"/>
          <w:szCs w:val="24"/>
          <w:lang w:eastAsia="ru-RU"/>
        </w:rPr>
        <w:t>26</w:t>
      </w:r>
      <w:r w:rsidR="0016183D">
        <w:rPr>
          <w:sz w:val="24"/>
          <w:szCs w:val="24"/>
          <w:lang w:eastAsia="ru-RU"/>
        </w:rPr>
        <w:t>, atrodas</w:t>
      </w:r>
      <w:r>
        <w:rPr>
          <w:sz w:val="24"/>
          <w:szCs w:val="24"/>
          <w:lang w:eastAsia="ru-RU"/>
        </w:rPr>
        <w:t xml:space="preserve"> Rankas pagast</w:t>
      </w:r>
      <w:r w:rsidR="000E780E">
        <w:rPr>
          <w:sz w:val="24"/>
          <w:szCs w:val="24"/>
          <w:lang w:eastAsia="ru-RU"/>
        </w:rPr>
        <w:t>ā, no kurām gandrīz puse arī tie</w:t>
      </w:r>
      <w:r>
        <w:rPr>
          <w:sz w:val="24"/>
          <w:szCs w:val="24"/>
          <w:lang w:eastAsia="ru-RU"/>
        </w:rPr>
        <w:t>k i</w:t>
      </w:r>
      <w:r w:rsidR="0016183D">
        <w:rPr>
          <w:sz w:val="24"/>
          <w:szCs w:val="24"/>
          <w:lang w:eastAsia="ru-RU"/>
        </w:rPr>
        <w:t>zmantotas. Otra bagātāk</w:t>
      </w:r>
      <w:r w:rsidR="00D5038A">
        <w:rPr>
          <w:sz w:val="24"/>
          <w:szCs w:val="24"/>
          <w:lang w:eastAsia="ru-RU"/>
        </w:rPr>
        <w:t>ā teritorija -</w:t>
      </w:r>
      <w:r>
        <w:rPr>
          <w:sz w:val="24"/>
          <w:szCs w:val="24"/>
          <w:lang w:eastAsia="ru-RU"/>
        </w:rPr>
        <w:t xml:space="preserve"> ar 18 atradnēm</w:t>
      </w:r>
      <w:r w:rsidR="0016183D">
        <w:rPr>
          <w:sz w:val="24"/>
          <w:szCs w:val="24"/>
          <w:lang w:eastAsia="ru-RU"/>
        </w:rPr>
        <w:t>,</w:t>
      </w:r>
      <w:r>
        <w:rPr>
          <w:sz w:val="24"/>
          <w:szCs w:val="24"/>
          <w:lang w:eastAsia="ru-RU"/>
        </w:rPr>
        <w:t xml:space="preserve"> ir Lizuma pagasts, </w:t>
      </w:r>
      <w:proofErr w:type="gramStart"/>
      <w:r>
        <w:rPr>
          <w:sz w:val="24"/>
          <w:szCs w:val="24"/>
          <w:lang w:eastAsia="ru-RU"/>
        </w:rPr>
        <w:t>no kurām izmantotas</w:t>
      </w:r>
      <w:proofErr w:type="gramEnd"/>
      <w:r>
        <w:rPr>
          <w:sz w:val="24"/>
          <w:szCs w:val="24"/>
          <w:lang w:eastAsia="ru-RU"/>
        </w:rPr>
        <w:t xml:space="preserve"> tiek četras</w:t>
      </w:r>
      <w:r w:rsidR="00D5038A">
        <w:rPr>
          <w:sz w:val="24"/>
          <w:szCs w:val="24"/>
          <w:lang w:eastAsia="ru-RU"/>
        </w:rPr>
        <w:t xml:space="preserve"> atradnes</w:t>
      </w:r>
      <w:r>
        <w:rPr>
          <w:sz w:val="24"/>
          <w:szCs w:val="24"/>
          <w:lang w:eastAsia="ru-RU"/>
        </w:rPr>
        <w:t xml:space="preserve">. Litenes pagastā savukārt atrodas divas </w:t>
      </w:r>
      <w:r>
        <w:rPr>
          <w:sz w:val="24"/>
          <w:szCs w:val="24"/>
          <w:lang w:eastAsia="ru-RU"/>
        </w:rPr>
        <w:lastRenderedPageBreak/>
        <w:t>smilts atradnes un abas tiek izmantotas. Pilns atradņu saraksts atrodams</w:t>
      </w:r>
      <w:r w:rsidR="00B46F32">
        <w:rPr>
          <w:sz w:val="24"/>
          <w:szCs w:val="24"/>
          <w:lang w:eastAsia="ru-RU"/>
        </w:rPr>
        <w:t xml:space="preserve"> </w:t>
      </w:r>
      <w:r>
        <w:rPr>
          <w:sz w:val="24"/>
          <w:szCs w:val="24"/>
          <w:lang w:eastAsia="ru-RU"/>
        </w:rPr>
        <w:t>Vides pārskata pielikumā</w:t>
      </w:r>
      <w:r w:rsidR="00D5038A">
        <w:rPr>
          <w:sz w:val="24"/>
          <w:szCs w:val="24"/>
          <w:lang w:eastAsia="ru-RU"/>
        </w:rPr>
        <w:t xml:space="preserve"> Nr.3</w:t>
      </w:r>
      <w:r w:rsidR="00710670">
        <w:rPr>
          <w:sz w:val="24"/>
          <w:szCs w:val="24"/>
          <w:lang w:eastAsia="ru-RU"/>
        </w:rPr>
        <w:t>.</w:t>
      </w:r>
    </w:p>
    <w:p w:rsidR="0016183D" w:rsidRDefault="0016183D" w:rsidP="00C9183E">
      <w:pPr>
        <w:ind w:right="-2"/>
        <w:rPr>
          <w:sz w:val="24"/>
          <w:szCs w:val="24"/>
          <w:lang w:eastAsia="ru-RU"/>
        </w:rPr>
      </w:pPr>
    </w:p>
    <w:p w:rsidR="0037010F" w:rsidRDefault="00102093" w:rsidP="0037010F">
      <w:pPr>
        <w:ind w:right="-2"/>
        <w:jc w:val="right"/>
        <w:rPr>
          <w:sz w:val="24"/>
          <w:szCs w:val="24"/>
          <w:lang w:eastAsia="ru-RU"/>
        </w:rPr>
      </w:pPr>
      <w:r>
        <w:rPr>
          <w:sz w:val="24"/>
          <w:szCs w:val="24"/>
          <w:lang w:eastAsia="ru-RU"/>
        </w:rPr>
        <w:t>Tabula Nr. 4.1.10</w:t>
      </w:r>
      <w:r w:rsidRPr="00102093">
        <w:rPr>
          <w:sz w:val="24"/>
          <w:szCs w:val="24"/>
          <w:lang w:eastAsia="ru-RU"/>
        </w:rPr>
        <w:t>.1</w:t>
      </w:r>
      <w:r>
        <w:rPr>
          <w:sz w:val="24"/>
          <w:szCs w:val="24"/>
          <w:lang w:eastAsia="ru-RU"/>
        </w:rPr>
        <w:t>.</w:t>
      </w:r>
    </w:p>
    <w:p w:rsidR="0037010F" w:rsidRPr="00102093" w:rsidRDefault="0037010F" w:rsidP="00102093">
      <w:pPr>
        <w:ind w:right="-2"/>
        <w:jc w:val="right"/>
        <w:rPr>
          <w:sz w:val="24"/>
          <w:szCs w:val="24"/>
          <w:lang w:eastAsia="ru-RU"/>
        </w:rPr>
      </w:pPr>
    </w:p>
    <w:p w:rsidR="00911A52" w:rsidRDefault="00B01C18" w:rsidP="00911A52">
      <w:pPr>
        <w:ind w:right="-625"/>
        <w:jc w:val="center"/>
        <w:rPr>
          <w:b/>
          <w:sz w:val="24"/>
          <w:szCs w:val="24"/>
          <w:lang w:eastAsia="ru-RU"/>
        </w:rPr>
      </w:pPr>
      <w:r>
        <w:rPr>
          <w:b/>
          <w:sz w:val="24"/>
          <w:szCs w:val="24"/>
          <w:lang w:eastAsia="ru-RU"/>
        </w:rPr>
        <w:t xml:space="preserve">  Izmantotās d</w:t>
      </w:r>
      <w:r w:rsidR="00C9183E">
        <w:rPr>
          <w:b/>
          <w:sz w:val="24"/>
          <w:szCs w:val="24"/>
          <w:lang w:eastAsia="ru-RU"/>
        </w:rPr>
        <w:t>erīgo izrakteņu</w:t>
      </w:r>
      <w:r>
        <w:rPr>
          <w:b/>
          <w:sz w:val="24"/>
          <w:szCs w:val="24"/>
          <w:lang w:eastAsia="ru-RU"/>
        </w:rPr>
        <w:t xml:space="preserve"> atradnes uz </w:t>
      </w:r>
      <w:r w:rsidR="000E780E">
        <w:rPr>
          <w:b/>
          <w:sz w:val="24"/>
          <w:szCs w:val="24"/>
          <w:lang w:eastAsia="ru-RU"/>
        </w:rPr>
        <w:t>0</w:t>
      </w:r>
      <w:r>
        <w:rPr>
          <w:b/>
          <w:sz w:val="24"/>
          <w:szCs w:val="24"/>
          <w:lang w:eastAsia="ru-RU"/>
        </w:rPr>
        <w:t>1.01.2017.</w:t>
      </w:r>
    </w:p>
    <w:p w:rsidR="0037010F" w:rsidRDefault="0037010F" w:rsidP="00911A52">
      <w:pPr>
        <w:ind w:right="-625"/>
        <w:jc w:val="center"/>
        <w:rPr>
          <w:b/>
          <w:sz w:val="24"/>
          <w:szCs w:val="24"/>
          <w:lang w:eastAsia="ru-RU"/>
        </w:rPr>
      </w:pPr>
    </w:p>
    <w:tbl>
      <w:tblPr>
        <w:tblW w:w="8869"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Look w:val="04A0" w:firstRow="1" w:lastRow="0" w:firstColumn="1" w:lastColumn="0" w:noHBand="0" w:noVBand="1"/>
      </w:tblPr>
      <w:tblGrid>
        <w:gridCol w:w="883"/>
        <w:gridCol w:w="1141"/>
        <w:gridCol w:w="3010"/>
        <w:gridCol w:w="2115"/>
        <w:gridCol w:w="1720"/>
      </w:tblGrid>
      <w:tr w:rsidR="0037010F" w:rsidRPr="00487726" w:rsidTr="00487726">
        <w:trPr>
          <w:trHeight w:val="315"/>
        </w:trPr>
        <w:tc>
          <w:tcPr>
            <w:tcW w:w="883" w:type="dxa"/>
            <w:tcBorders>
              <w:top w:val="single" w:sz="8" w:space="0" w:color="F79646"/>
              <w:left w:val="single" w:sz="8" w:space="0" w:color="F79646"/>
              <w:bottom w:val="single" w:sz="18" w:space="0" w:color="F79646"/>
              <w:right w:val="single" w:sz="8" w:space="0" w:color="F79646"/>
            </w:tcBorders>
            <w:shd w:val="clear" w:color="auto" w:fill="auto"/>
            <w:noWrap/>
            <w:hideMark/>
          </w:tcPr>
          <w:p w:rsidR="0037010F" w:rsidRPr="00487726" w:rsidRDefault="0037010F" w:rsidP="00487726">
            <w:pPr>
              <w:jc w:val="center"/>
              <w:rPr>
                <w:rFonts w:ascii="Cambria" w:hAnsi="Cambria"/>
                <w:b/>
                <w:bCs/>
                <w:color w:val="000000"/>
                <w:sz w:val="22"/>
                <w:szCs w:val="22"/>
              </w:rPr>
            </w:pPr>
            <w:r w:rsidRPr="00487726">
              <w:rPr>
                <w:rFonts w:ascii="Cambria" w:hAnsi="Cambria"/>
                <w:b/>
                <w:bCs/>
                <w:color w:val="000000"/>
                <w:sz w:val="22"/>
                <w:szCs w:val="22"/>
              </w:rPr>
              <w:t>Nr.p.k.</w:t>
            </w:r>
          </w:p>
        </w:tc>
        <w:tc>
          <w:tcPr>
            <w:tcW w:w="1141" w:type="dxa"/>
            <w:tcBorders>
              <w:top w:val="single" w:sz="8" w:space="0" w:color="F79646"/>
              <w:left w:val="single" w:sz="8" w:space="0" w:color="F79646"/>
              <w:bottom w:val="single" w:sz="18" w:space="0" w:color="F79646"/>
              <w:right w:val="single" w:sz="8" w:space="0" w:color="F79646"/>
            </w:tcBorders>
            <w:shd w:val="clear" w:color="auto" w:fill="auto"/>
            <w:noWrap/>
            <w:hideMark/>
          </w:tcPr>
          <w:p w:rsidR="0037010F" w:rsidRPr="00487726" w:rsidRDefault="0037010F" w:rsidP="00487726">
            <w:pPr>
              <w:jc w:val="center"/>
              <w:rPr>
                <w:rFonts w:ascii="Cambria" w:hAnsi="Cambria"/>
                <w:b/>
                <w:bCs/>
                <w:color w:val="000000"/>
                <w:sz w:val="22"/>
                <w:szCs w:val="22"/>
              </w:rPr>
            </w:pPr>
            <w:r w:rsidRPr="00487726">
              <w:rPr>
                <w:rFonts w:ascii="Cambria" w:hAnsi="Cambria"/>
                <w:b/>
                <w:bCs/>
                <w:color w:val="000000"/>
                <w:sz w:val="22"/>
                <w:szCs w:val="22"/>
              </w:rPr>
              <w:t>Atradnes</w:t>
            </w:r>
            <w:r w:rsidR="00B01C18" w:rsidRPr="00487726">
              <w:rPr>
                <w:rFonts w:ascii="Cambria" w:hAnsi="Cambria"/>
                <w:b/>
                <w:bCs/>
                <w:color w:val="000000"/>
                <w:sz w:val="22"/>
                <w:szCs w:val="22"/>
              </w:rPr>
              <w:t xml:space="preserve"> numurs</w:t>
            </w:r>
          </w:p>
        </w:tc>
        <w:tc>
          <w:tcPr>
            <w:tcW w:w="3010" w:type="dxa"/>
            <w:tcBorders>
              <w:top w:val="single" w:sz="8" w:space="0" w:color="F79646"/>
              <w:left w:val="single" w:sz="8" w:space="0" w:color="F79646"/>
              <w:bottom w:val="single" w:sz="18" w:space="0" w:color="F79646"/>
              <w:right w:val="single" w:sz="8" w:space="0" w:color="F79646"/>
            </w:tcBorders>
            <w:shd w:val="clear" w:color="auto" w:fill="auto"/>
            <w:noWrap/>
            <w:hideMark/>
          </w:tcPr>
          <w:p w:rsidR="0037010F" w:rsidRPr="00487726" w:rsidRDefault="0037010F" w:rsidP="00487726">
            <w:pPr>
              <w:jc w:val="center"/>
              <w:rPr>
                <w:rFonts w:ascii="Cambria" w:hAnsi="Cambria"/>
                <w:b/>
                <w:bCs/>
                <w:color w:val="000000"/>
                <w:sz w:val="22"/>
                <w:szCs w:val="22"/>
              </w:rPr>
            </w:pPr>
            <w:r w:rsidRPr="00487726">
              <w:rPr>
                <w:rFonts w:ascii="Cambria" w:hAnsi="Cambria"/>
                <w:b/>
                <w:bCs/>
                <w:color w:val="000000"/>
                <w:sz w:val="22"/>
                <w:szCs w:val="22"/>
              </w:rPr>
              <w:t>Nosaukums</w:t>
            </w:r>
          </w:p>
        </w:tc>
        <w:tc>
          <w:tcPr>
            <w:tcW w:w="2115" w:type="dxa"/>
            <w:tcBorders>
              <w:top w:val="single" w:sz="8" w:space="0" w:color="F79646"/>
              <w:left w:val="single" w:sz="8" w:space="0" w:color="F79646"/>
              <w:bottom w:val="single" w:sz="18" w:space="0" w:color="F79646"/>
              <w:right w:val="single" w:sz="8" w:space="0" w:color="F79646"/>
            </w:tcBorders>
            <w:shd w:val="clear" w:color="auto" w:fill="auto"/>
            <w:noWrap/>
            <w:hideMark/>
          </w:tcPr>
          <w:p w:rsidR="0037010F" w:rsidRPr="00487726" w:rsidRDefault="0037010F" w:rsidP="00487726">
            <w:pPr>
              <w:jc w:val="center"/>
              <w:rPr>
                <w:rFonts w:ascii="Cambria" w:hAnsi="Cambria"/>
                <w:b/>
                <w:bCs/>
                <w:color w:val="000000"/>
                <w:sz w:val="22"/>
                <w:szCs w:val="22"/>
              </w:rPr>
            </w:pPr>
            <w:r w:rsidRPr="00487726">
              <w:rPr>
                <w:rFonts w:ascii="Cambria" w:hAnsi="Cambria"/>
                <w:b/>
                <w:bCs/>
                <w:color w:val="000000"/>
                <w:sz w:val="22"/>
                <w:szCs w:val="22"/>
              </w:rPr>
              <w:t>Atrašanas vieta</w:t>
            </w:r>
          </w:p>
        </w:tc>
        <w:tc>
          <w:tcPr>
            <w:tcW w:w="1720" w:type="dxa"/>
            <w:tcBorders>
              <w:top w:val="single" w:sz="8" w:space="0" w:color="F79646"/>
              <w:left w:val="single" w:sz="8" w:space="0" w:color="F79646"/>
              <w:bottom w:val="single" w:sz="18" w:space="0" w:color="F79646"/>
              <w:right w:val="single" w:sz="8" w:space="0" w:color="F79646"/>
            </w:tcBorders>
            <w:shd w:val="clear" w:color="auto" w:fill="auto"/>
            <w:noWrap/>
            <w:hideMark/>
          </w:tcPr>
          <w:p w:rsidR="0037010F" w:rsidRPr="00487726" w:rsidRDefault="0037010F" w:rsidP="00487726">
            <w:pPr>
              <w:jc w:val="center"/>
              <w:rPr>
                <w:rFonts w:ascii="Cambria" w:hAnsi="Cambria"/>
                <w:b/>
                <w:bCs/>
                <w:color w:val="000000"/>
                <w:sz w:val="22"/>
                <w:szCs w:val="22"/>
              </w:rPr>
            </w:pPr>
            <w:r w:rsidRPr="00487726">
              <w:rPr>
                <w:rFonts w:ascii="Cambria" w:hAnsi="Cambria"/>
                <w:b/>
                <w:bCs/>
                <w:color w:val="000000"/>
                <w:sz w:val="22"/>
                <w:szCs w:val="22"/>
              </w:rPr>
              <w:t>Veids</w:t>
            </w:r>
          </w:p>
        </w:tc>
      </w:tr>
      <w:tr w:rsidR="0037010F" w:rsidRPr="00487726" w:rsidTr="00487726">
        <w:trPr>
          <w:trHeight w:val="315"/>
        </w:trPr>
        <w:tc>
          <w:tcPr>
            <w:tcW w:w="883" w:type="dxa"/>
            <w:shd w:val="clear" w:color="auto" w:fill="FDE9D9"/>
            <w:noWrap/>
          </w:tcPr>
          <w:p w:rsidR="0037010F" w:rsidRPr="00487726" w:rsidRDefault="0037010F" w:rsidP="00555EE5">
            <w:pPr>
              <w:numPr>
                <w:ilvl w:val="0"/>
                <w:numId w:val="38"/>
              </w:numPr>
              <w:spacing w:after="200" w:line="360" w:lineRule="auto"/>
              <w:contextualSpacing/>
              <w:jc w:val="both"/>
              <w:rPr>
                <w:rFonts w:ascii="Cambria" w:hAnsi="Cambria"/>
                <w:b/>
                <w:bCs/>
                <w:color w:val="000000"/>
                <w:sz w:val="22"/>
                <w:szCs w:val="22"/>
              </w:rPr>
            </w:pPr>
          </w:p>
        </w:tc>
        <w:tc>
          <w:tcPr>
            <w:tcW w:w="1141" w:type="dxa"/>
            <w:shd w:val="clear" w:color="auto" w:fill="FDE9D9"/>
            <w:hideMark/>
          </w:tcPr>
          <w:p w:rsidR="0037010F" w:rsidRPr="00840A6D" w:rsidRDefault="0037010F" w:rsidP="00555EE5">
            <w:pPr>
              <w:spacing w:line="360" w:lineRule="auto"/>
              <w:jc w:val="center"/>
              <w:rPr>
                <w:color w:val="000000"/>
                <w:sz w:val="24"/>
                <w:szCs w:val="24"/>
              </w:rPr>
            </w:pPr>
            <w:r w:rsidRPr="00840A6D">
              <w:rPr>
                <w:color w:val="000000"/>
                <w:sz w:val="24"/>
                <w:szCs w:val="24"/>
              </w:rPr>
              <w:t>2544</w:t>
            </w:r>
          </w:p>
        </w:tc>
        <w:tc>
          <w:tcPr>
            <w:tcW w:w="3010" w:type="dxa"/>
            <w:shd w:val="clear" w:color="auto" w:fill="FDE9D9"/>
            <w:hideMark/>
          </w:tcPr>
          <w:p w:rsidR="0037010F" w:rsidRPr="00840A6D" w:rsidRDefault="00016AF6" w:rsidP="00555EE5">
            <w:pPr>
              <w:spacing w:line="360" w:lineRule="auto"/>
              <w:jc w:val="center"/>
              <w:rPr>
                <w:color w:val="000000"/>
                <w:sz w:val="22"/>
                <w:szCs w:val="22"/>
              </w:rPr>
            </w:pPr>
            <w:hyperlink r:id="rId31" w:history="1">
              <w:r w:rsidR="0037010F" w:rsidRPr="00840A6D">
                <w:rPr>
                  <w:color w:val="000000"/>
                  <w:sz w:val="22"/>
                  <w:szCs w:val="22"/>
                </w:rPr>
                <w:t>Oši</w:t>
              </w:r>
            </w:hyperlink>
          </w:p>
        </w:tc>
        <w:tc>
          <w:tcPr>
            <w:tcW w:w="2115" w:type="dxa"/>
            <w:shd w:val="clear" w:color="auto" w:fill="FDE9D9"/>
            <w:hideMark/>
          </w:tcPr>
          <w:p w:rsidR="0037010F" w:rsidRPr="00840A6D" w:rsidRDefault="0037010F" w:rsidP="00555EE5">
            <w:pPr>
              <w:spacing w:line="360" w:lineRule="auto"/>
              <w:jc w:val="center"/>
              <w:rPr>
                <w:color w:val="000000"/>
                <w:sz w:val="22"/>
                <w:szCs w:val="22"/>
              </w:rPr>
            </w:pPr>
            <w:r w:rsidRPr="00840A6D">
              <w:rPr>
                <w:color w:val="000000"/>
                <w:sz w:val="22"/>
                <w:szCs w:val="22"/>
              </w:rPr>
              <w:t xml:space="preserve"> Beļavas pagasts</w:t>
            </w:r>
          </w:p>
        </w:tc>
        <w:tc>
          <w:tcPr>
            <w:tcW w:w="1720" w:type="dxa"/>
            <w:shd w:val="clear" w:color="auto" w:fill="FDE9D9"/>
            <w:hideMark/>
          </w:tcPr>
          <w:p w:rsidR="0037010F" w:rsidRPr="00840A6D" w:rsidRDefault="0037010F" w:rsidP="00555EE5">
            <w:pPr>
              <w:spacing w:line="360" w:lineRule="auto"/>
              <w:jc w:val="center"/>
              <w:rPr>
                <w:color w:val="000000"/>
                <w:sz w:val="24"/>
                <w:szCs w:val="24"/>
              </w:rPr>
            </w:pPr>
            <w:r w:rsidRPr="00840A6D">
              <w:rPr>
                <w:color w:val="000000"/>
                <w:sz w:val="24"/>
                <w:szCs w:val="24"/>
              </w:rPr>
              <w:t>Smilts</w:t>
            </w:r>
          </w:p>
        </w:tc>
      </w:tr>
      <w:tr w:rsidR="0037010F" w:rsidRPr="00487726" w:rsidTr="00487726">
        <w:trPr>
          <w:trHeight w:val="300"/>
        </w:trPr>
        <w:tc>
          <w:tcPr>
            <w:tcW w:w="883" w:type="dxa"/>
            <w:shd w:val="clear" w:color="auto" w:fill="FDE9D9"/>
            <w:noWrap/>
          </w:tcPr>
          <w:p w:rsidR="0037010F" w:rsidRPr="00487726" w:rsidRDefault="0037010F" w:rsidP="00555EE5">
            <w:pPr>
              <w:numPr>
                <w:ilvl w:val="0"/>
                <w:numId w:val="38"/>
              </w:numPr>
              <w:spacing w:after="200" w:line="360" w:lineRule="auto"/>
              <w:contextualSpacing/>
              <w:jc w:val="both"/>
              <w:rPr>
                <w:rFonts w:ascii="Cambria" w:hAnsi="Cambria"/>
                <w:b/>
                <w:bCs/>
                <w:color w:val="000000"/>
                <w:sz w:val="22"/>
                <w:szCs w:val="22"/>
              </w:rPr>
            </w:pPr>
          </w:p>
        </w:tc>
        <w:tc>
          <w:tcPr>
            <w:tcW w:w="1141" w:type="dxa"/>
            <w:shd w:val="clear" w:color="auto" w:fill="FDE9D9"/>
            <w:hideMark/>
          </w:tcPr>
          <w:p w:rsidR="0037010F" w:rsidRPr="00840A6D" w:rsidRDefault="0037010F" w:rsidP="00555EE5">
            <w:pPr>
              <w:spacing w:line="360" w:lineRule="auto"/>
              <w:jc w:val="center"/>
              <w:rPr>
                <w:color w:val="000000"/>
                <w:sz w:val="24"/>
                <w:szCs w:val="24"/>
              </w:rPr>
            </w:pPr>
            <w:r w:rsidRPr="00840A6D">
              <w:rPr>
                <w:color w:val="000000"/>
                <w:sz w:val="24"/>
                <w:szCs w:val="24"/>
              </w:rPr>
              <w:t>2544</w:t>
            </w:r>
          </w:p>
        </w:tc>
        <w:tc>
          <w:tcPr>
            <w:tcW w:w="3010" w:type="dxa"/>
            <w:shd w:val="clear" w:color="auto" w:fill="FDE9D9"/>
            <w:hideMark/>
          </w:tcPr>
          <w:p w:rsidR="0037010F" w:rsidRPr="00840A6D" w:rsidRDefault="00016AF6" w:rsidP="00555EE5">
            <w:pPr>
              <w:spacing w:line="360" w:lineRule="auto"/>
              <w:jc w:val="center"/>
              <w:rPr>
                <w:color w:val="000000"/>
                <w:sz w:val="22"/>
                <w:szCs w:val="22"/>
              </w:rPr>
            </w:pPr>
            <w:hyperlink r:id="rId32" w:history="1">
              <w:r w:rsidR="0037010F" w:rsidRPr="00840A6D">
                <w:rPr>
                  <w:color w:val="000000"/>
                  <w:sz w:val="22"/>
                  <w:szCs w:val="22"/>
                </w:rPr>
                <w:t>Oši</w:t>
              </w:r>
            </w:hyperlink>
          </w:p>
        </w:tc>
        <w:tc>
          <w:tcPr>
            <w:tcW w:w="2115" w:type="dxa"/>
            <w:shd w:val="clear" w:color="auto" w:fill="FDE9D9"/>
            <w:hideMark/>
          </w:tcPr>
          <w:p w:rsidR="0037010F" w:rsidRPr="00840A6D" w:rsidRDefault="0037010F" w:rsidP="00555EE5">
            <w:pPr>
              <w:spacing w:line="360" w:lineRule="auto"/>
              <w:jc w:val="center"/>
              <w:rPr>
                <w:color w:val="000000"/>
                <w:sz w:val="22"/>
                <w:szCs w:val="22"/>
              </w:rPr>
            </w:pPr>
            <w:r w:rsidRPr="00840A6D">
              <w:rPr>
                <w:color w:val="000000"/>
                <w:sz w:val="22"/>
                <w:szCs w:val="22"/>
              </w:rPr>
              <w:t xml:space="preserve"> Beļavas pagasts</w:t>
            </w:r>
          </w:p>
        </w:tc>
        <w:tc>
          <w:tcPr>
            <w:tcW w:w="1720" w:type="dxa"/>
            <w:shd w:val="clear" w:color="auto" w:fill="FDE9D9"/>
            <w:hideMark/>
          </w:tcPr>
          <w:p w:rsidR="0037010F" w:rsidRPr="00840A6D" w:rsidRDefault="0037010F" w:rsidP="00555EE5">
            <w:pPr>
              <w:spacing w:line="360" w:lineRule="auto"/>
              <w:jc w:val="center"/>
              <w:rPr>
                <w:color w:val="000000"/>
                <w:sz w:val="24"/>
                <w:szCs w:val="24"/>
              </w:rPr>
            </w:pPr>
            <w:r w:rsidRPr="00840A6D">
              <w:rPr>
                <w:color w:val="000000"/>
                <w:sz w:val="24"/>
                <w:szCs w:val="24"/>
              </w:rPr>
              <w:t>Smilts-grants</w:t>
            </w:r>
          </w:p>
        </w:tc>
      </w:tr>
      <w:tr w:rsidR="00B01C18" w:rsidRPr="00487726" w:rsidTr="00487726">
        <w:trPr>
          <w:trHeight w:val="300"/>
        </w:trPr>
        <w:tc>
          <w:tcPr>
            <w:tcW w:w="883" w:type="dxa"/>
            <w:shd w:val="clear" w:color="auto" w:fill="FFFFFF"/>
            <w:noWrap/>
          </w:tcPr>
          <w:p w:rsidR="0037010F" w:rsidRPr="00487726" w:rsidRDefault="0037010F" w:rsidP="00555EE5">
            <w:pPr>
              <w:numPr>
                <w:ilvl w:val="0"/>
                <w:numId w:val="38"/>
              </w:numPr>
              <w:spacing w:after="200" w:line="360" w:lineRule="auto"/>
              <w:contextualSpacing/>
              <w:jc w:val="both"/>
              <w:rPr>
                <w:rFonts w:ascii="Cambria" w:hAnsi="Cambria"/>
                <w:b/>
                <w:bCs/>
                <w:color w:val="000000"/>
                <w:sz w:val="22"/>
                <w:szCs w:val="22"/>
              </w:rPr>
            </w:pPr>
          </w:p>
        </w:tc>
        <w:tc>
          <w:tcPr>
            <w:tcW w:w="1141" w:type="dxa"/>
            <w:shd w:val="clear" w:color="auto" w:fill="FFFFFF"/>
            <w:hideMark/>
          </w:tcPr>
          <w:p w:rsidR="0037010F" w:rsidRPr="00840A6D" w:rsidRDefault="0037010F" w:rsidP="00555EE5">
            <w:pPr>
              <w:spacing w:line="360" w:lineRule="auto"/>
              <w:jc w:val="center"/>
              <w:rPr>
                <w:color w:val="000000"/>
                <w:sz w:val="24"/>
                <w:szCs w:val="24"/>
              </w:rPr>
            </w:pPr>
            <w:r w:rsidRPr="00840A6D">
              <w:rPr>
                <w:color w:val="000000"/>
                <w:sz w:val="24"/>
                <w:szCs w:val="24"/>
              </w:rPr>
              <w:t>2662</w:t>
            </w:r>
          </w:p>
        </w:tc>
        <w:tc>
          <w:tcPr>
            <w:tcW w:w="3010" w:type="dxa"/>
            <w:shd w:val="clear" w:color="auto" w:fill="FFFFFF"/>
            <w:hideMark/>
          </w:tcPr>
          <w:p w:rsidR="0037010F" w:rsidRPr="00840A6D" w:rsidRDefault="00016AF6" w:rsidP="00555EE5">
            <w:pPr>
              <w:spacing w:line="360" w:lineRule="auto"/>
              <w:jc w:val="center"/>
              <w:rPr>
                <w:color w:val="000000"/>
                <w:sz w:val="22"/>
                <w:szCs w:val="22"/>
              </w:rPr>
            </w:pPr>
            <w:hyperlink r:id="rId33" w:history="1">
              <w:r w:rsidR="0037010F" w:rsidRPr="00840A6D">
                <w:rPr>
                  <w:color w:val="000000"/>
                  <w:sz w:val="22"/>
                  <w:szCs w:val="22"/>
                </w:rPr>
                <w:t>Kaškai</w:t>
              </w:r>
            </w:hyperlink>
          </w:p>
        </w:tc>
        <w:tc>
          <w:tcPr>
            <w:tcW w:w="2115" w:type="dxa"/>
            <w:shd w:val="clear" w:color="auto" w:fill="FFFFFF"/>
            <w:hideMark/>
          </w:tcPr>
          <w:p w:rsidR="0037010F" w:rsidRPr="00840A6D" w:rsidRDefault="0037010F" w:rsidP="00555EE5">
            <w:pPr>
              <w:spacing w:line="360" w:lineRule="auto"/>
              <w:jc w:val="center"/>
              <w:rPr>
                <w:color w:val="000000"/>
                <w:sz w:val="22"/>
                <w:szCs w:val="22"/>
              </w:rPr>
            </w:pPr>
            <w:r w:rsidRPr="00840A6D">
              <w:rPr>
                <w:color w:val="000000"/>
                <w:sz w:val="22"/>
                <w:szCs w:val="22"/>
              </w:rPr>
              <w:t>Daukstu pagasts</w:t>
            </w:r>
          </w:p>
        </w:tc>
        <w:tc>
          <w:tcPr>
            <w:tcW w:w="1720" w:type="dxa"/>
            <w:shd w:val="clear" w:color="auto" w:fill="FFFFFF"/>
            <w:hideMark/>
          </w:tcPr>
          <w:p w:rsidR="0037010F" w:rsidRPr="00840A6D" w:rsidRDefault="0037010F" w:rsidP="00555EE5">
            <w:pPr>
              <w:spacing w:line="360" w:lineRule="auto"/>
              <w:jc w:val="center"/>
              <w:rPr>
                <w:color w:val="000000"/>
                <w:sz w:val="24"/>
                <w:szCs w:val="24"/>
              </w:rPr>
            </w:pPr>
            <w:r w:rsidRPr="00840A6D">
              <w:rPr>
                <w:color w:val="000000"/>
                <w:sz w:val="24"/>
                <w:szCs w:val="24"/>
              </w:rPr>
              <w:t>Smilts</w:t>
            </w:r>
          </w:p>
        </w:tc>
      </w:tr>
      <w:tr w:rsidR="0037010F" w:rsidRPr="00487726" w:rsidTr="00487726">
        <w:trPr>
          <w:trHeight w:val="600"/>
        </w:trPr>
        <w:tc>
          <w:tcPr>
            <w:tcW w:w="883" w:type="dxa"/>
            <w:shd w:val="clear" w:color="auto" w:fill="FDE9D9"/>
            <w:noWrap/>
          </w:tcPr>
          <w:p w:rsidR="0037010F" w:rsidRPr="00487726" w:rsidRDefault="0037010F" w:rsidP="00555EE5">
            <w:pPr>
              <w:numPr>
                <w:ilvl w:val="0"/>
                <w:numId w:val="38"/>
              </w:numPr>
              <w:spacing w:after="200" w:line="360" w:lineRule="auto"/>
              <w:contextualSpacing/>
              <w:jc w:val="both"/>
              <w:rPr>
                <w:rFonts w:ascii="Cambria" w:hAnsi="Cambria"/>
                <w:b/>
                <w:bCs/>
                <w:color w:val="000000"/>
                <w:sz w:val="22"/>
                <w:szCs w:val="22"/>
              </w:rPr>
            </w:pPr>
          </w:p>
        </w:tc>
        <w:tc>
          <w:tcPr>
            <w:tcW w:w="1141" w:type="dxa"/>
            <w:shd w:val="clear" w:color="auto" w:fill="FDE9D9"/>
            <w:hideMark/>
          </w:tcPr>
          <w:p w:rsidR="0037010F" w:rsidRPr="00840A6D" w:rsidRDefault="0037010F" w:rsidP="00555EE5">
            <w:pPr>
              <w:spacing w:line="360" w:lineRule="auto"/>
              <w:jc w:val="center"/>
              <w:rPr>
                <w:color w:val="000000"/>
                <w:sz w:val="24"/>
                <w:szCs w:val="24"/>
              </w:rPr>
            </w:pPr>
            <w:r w:rsidRPr="00840A6D">
              <w:rPr>
                <w:color w:val="000000"/>
                <w:sz w:val="24"/>
                <w:szCs w:val="24"/>
              </w:rPr>
              <w:t>2786</w:t>
            </w:r>
          </w:p>
        </w:tc>
        <w:tc>
          <w:tcPr>
            <w:tcW w:w="3010" w:type="dxa"/>
            <w:shd w:val="clear" w:color="auto" w:fill="FDE9D9"/>
            <w:hideMark/>
          </w:tcPr>
          <w:p w:rsidR="0037010F" w:rsidRPr="00840A6D" w:rsidRDefault="00016AF6" w:rsidP="00555EE5">
            <w:pPr>
              <w:spacing w:line="360" w:lineRule="auto"/>
              <w:jc w:val="center"/>
              <w:rPr>
                <w:color w:val="000000"/>
                <w:sz w:val="22"/>
                <w:szCs w:val="22"/>
              </w:rPr>
            </w:pPr>
            <w:hyperlink r:id="rId34" w:history="1">
              <w:r w:rsidR="0037010F" w:rsidRPr="00840A6D">
                <w:rPr>
                  <w:color w:val="000000"/>
                  <w:sz w:val="22"/>
                  <w:szCs w:val="22"/>
                </w:rPr>
                <w:t>Sila Kalns - Gulbenes novads</w:t>
              </w:r>
            </w:hyperlink>
          </w:p>
        </w:tc>
        <w:tc>
          <w:tcPr>
            <w:tcW w:w="2115" w:type="dxa"/>
            <w:shd w:val="clear" w:color="auto" w:fill="FDE9D9"/>
            <w:hideMark/>
          </w:tcPr>
          <w:p w:rsidR="0037010F" w:rsidRPr="00840A6D" w:rsidRDefault="0037010F" w:rsidP="00555EE5">
            <w:pPr>
              <w:spacing w:line="360" w:lineRule="auto"/>
              <w:jc w:val="center"/>
              <w:rPr>
                <w:color w:val="000000"/>
                <w:sz w:val="22"/>
                <w:szCs w:val="22"/>
              </w:rPr>
            </w:pPr>
            <w:r w:rsidRPr="00840A6D">
              <w:rPr>
                <w:color w:val="000000"/>
                <w:sz w:val="22"/>
                <w:szCs w:val="22"/>
              </w:rPr>
              <w:t>Jaungulbenes pagasts</w:t>
            </w:r>
          </w:p>
        </w:tc>
        <w:tc>
          <w:tcPr>
            <w:tcW w:w="1720" w:type="dxa"/>
            <w:shd w:val="clear" w:color="auto" w:fill="FDE9D9"/>
            <w:hideMark/>
          </w:tcPr>
          <w:p w:rsidR="0037010F" w:rsidRPr="00840A6D" w:rsidRDefault="0037010F" w:rsidP="00555EE5">
            <w:pPr>
              <w:spacing w:line="360" w:lineRule="auto"/>
              <w:jc w:val="center"/>
              <w:rPr>
                <w:color w:val="000000"/>
                <w:sz w:val="24"/>
                <w:szCs w:val="24"/>
              </w:rPr>
            </w:pPr>
            <w:r w:rsidRPr="00840A6D">
              <w:rPr>
                <w:color w:val="000000"/>
                <w:sz w:val="24"/>
                <w:szCs w:val="24"/>
              </w:rPr>
              <w:t>Smilts</w:t>
            </w:r>
          </w:p>
        </w:tc>
      </w:tr>
      <w:tr w:rsidR="0037010F" w:rsidRPr="00487726" w:rsidTr="00487726">
        <w:trPr>
          <w:trHeight w:val="600"/>
        </w:trPr>
        <w:tc>
          <w:tcPr>
            <w:tcW w:w="883" w:type="dxa"/>
            <w:tcBorders>
              <w:top w:val="single" w:sz="8" w:space="0" w:color="F79646"/>
              <w:left w:val="single" w:sz="8" w:space="0" w:color="F79646"/>
              <w:bottom w:val="single" w:sz="8" w:space="0" w:color="F79646"/>
              <w:right w:val="single" w:sz="8" w:space="0" w:color="F79646"/>
            </w:tcBorders>
            <w:shd w:val="clear" w:color="auto" w:fill="FDE4D0"/>
            <w:noWrap/>
          </w:tcPr>
          <w:p w:rsidR="0037010F" w:rsidRPr="00487726" w:rsidRDefault="0037010F" w:rsidP="00555EE5">
            <w:pPr>
              <w:numPr>
                <w:ilvl w:val="0"/>
                <w:numId w:val="38"/>
              </w:numPr>
              <w:spacing w:after="200" w:line="360" w:lineRule="auto"/>
              <w:contextualSpacing/>
              <w:jc w:val="both"/>
              <w:rPr>
                <w:rFonts w:ascii="Cambria" w:hAnsi="Cambria"/>
                <w:b/>
                <w:bCs/>
                <w:color w:val="000000"/>
                <w:sz w:val="22"/>
                <w:szCs w:val="22"/>
              </w:rPr>
            </w:pPr>
          </w:p>
        </w:tc>
        <w:tc>
          <w:tcPr>
            <w:tcW w:w="1141" w:type="dxa"/>
            <w:tcBorders>
              <w:top w:val="single" w:sz="8" w:space="0" w:color="F79646"/>
              <w:left w:val="single" w:sz="8" w:space="0" w:color="F79646"/>
              <w:bottom w:val="single" w:sz="8" w:space="0" w:color="F79646"/>
              <w:right w:val="single" w:sz="8" w:space="0" w:color="F79646"/>
            </w:tcBorders>
            <w:shd w:val="clear" w:color="auto" w:fill="FDE4D0"/>
            <w:hideMark/>
          </w:tcPr>
          <w:p w:rsidR="0037010F" w:rsidRPr="00840A6D" w:rsidRDefault="0037010F" w:rsidP="00555EE5">
            <w:pPr>
              <w:spacing w:line="360" w:lineRule="auto"/>
              <w:jc w:val="center"/>
              <w:rPr>
                <w:color w:val="000000"/>
                <w:sz w:val="24"/>
                <w:szCs w:val="24"/>
              </w:rPr>
            </w:pPr>
            <w:r w:rsidRPr="00840A6D">
              <w:rPr>
                <w:color w:val="000000"/>
                <w:sz w:val="24"/>
                <w:szCs w:val="24"/>
              </w:rPr>
              <w:t>2393</w:t>
            </w:r>
          </w:p>
        </w:tc>
        <w:tc>
          <w:tcPr>
            <w:tcW w:w="3010" w:type="dxa"/>
            <w:tcBorders>
              <w:top w:val="single" w:sz="8" w:space="0" w:color="F79646"/>
              <w:left w:val="single" w:sz="8" w:space="0" w:color="F79646"/>
              <w:bottom w:val="single" w:sz="8" w:space="0" w:color="F79646"/>
              <w:right w:val="single" w:sz="8" w:space="0" w:color="F79646"/>
            </w:tcBorders>
            <w:shd w:val="clear" w:color="auto" w:fill="FDE4D0"/>
            <w:hideMark/>
          </w:tcPr>
          <w:p w:rsidR="0037010F" w:rsidRPr="00840A6D" w:rsidRDefault="00016AF6" w:rsidP="00555EE5">
            <w:pPr>
              <w:spacing w:line="360" w:lineRule="auto"/>
              <w:jc w:val="center"/>
              <w:rPr>
                <w:color w:val="000000"/>
                <w:sz w:val="22"/>
                <w:szCs w:val="22"/>
              </w:rPr>
            </w:pPr>
            <w:hyperlink r:id="rId35" w:history="1">
              <w:r w:rsidR="0037010F" w:rsidRPr="00840A6D">
                <w:rPr>
                  <w:color w:val="000000"/>
                  <w:sz w:val="22"/>
                  <w:szCs w:val="22"/>
                </w:rPr>
                <w:t>Smilškalni - Gulbenes rajons</w:t>
              </w:r>
            </w:hyperlink>
          </w:p>
        </w:tc>
        <w:tc>
          <w:tcPr>
            <w:tcW w:w="2115" w:type="dxa"/>
            <w:tcBorders>
              <w:top w:val="single" w:sz="8" w:space="0" w:color="F79646"/>
              <w:left w:val="single" w:sz="8" w:space="0" w:color="F79646"/>
              <w:bottom w:val="single" w:sz="8" w:space="0" w:color="F79646"/>
              <w:right w:val="single" w:sz="8" w:space="0" w:color="F79646"/>
            </w:tcBorders>
            <w:shd w:val="clear" w:color="auto" w:fill="FDE4D0"/>
            <w:hideMark/>
          </w:tcPr>
          <w:p w:rsidR="0037010F" w:rsidRPr="00840A6D" w:rsidRDefault="0037010F" w:rsidP="00555EE5">
            <w:pPr>
              <w:spacing w:line="360" w:lineRule="auto"/>
              <w:jc w:val="center"/>
              <w:rPr>
                <w:color w:val="000000"/>
                <w:sz w:val="22"/>
                <w:szCs w:val="22"/>
              </w:rPr>
            </w:pPr>
            <w:r w:rsidRPr="00840A6D">
              <w:rPr>
                <w:color w:val="000000"/>
                <w:sz w:val="22"/>
                <w:szCs w:val="22"/>
              </w:rPr>
              <w:t>Lejasciema pagasts</w:t>
            </w:r>
          </w:p>
        </w:tc>
        <w:tc>
          <w:tcPr>
            <w:tcW w:w="1720" w:type="dxa"/>
            <w:tcBorders>
              <w:top w:val="single" w:sz="8" w:space="0" w:color="F79646"/>
              <w:left w:val="single" w:sz="8" w:space="0" w:color="F79646"/>
              <w:bottom w:val="single" w:sz="8" w:space="0" w:color="F79646"/>
              <w:right w:val="single" w:sz="8" w:space="0" w:color="F79646"/>
            </w:tcBorders>
            <w:shd w:val="clear" w:color="auto" w:fill="FDE4D0"/>
            <w:hideMark/>
          </w:tcPr>
          <w:p w:rsidR="0037010F" w:rsidRPr="00840A6D" w:rsidRDefault="0037010F" w:rsidP="00555EE5">
            <w:pPr>
              <w:spacing w:line="360" w:lineRule="auto"/>
              <w:jc w:val="center"/>
              <w:rPr>
                <w:color w:val="000000"/>
                <w:sz w:val="24"/>
                <w:szCs w:val="24"/>
              </w:rPr>
            </w:pPr>
            <w:r w:rsidRPr="00840A6D">
              <w:rPr>
                <w:color w:val="000000"/>
                <w:sz w:val="24"/>
                <w:szCs w:val="24"/>
              </w:rPr>
              <w:t>Smilts</w:t>
            </w:r>
          </w:p>
        </w:tc>
      </w:tr>
      <w:tr w:rsidR="0037010F" w:rsidRPr="00487726" w:rsidTr="00487726">
        <w:trPr>
          <w:trHeight w:val="300"/>
        </w:trPr>
        <w:tc>
          <w:tcPr>
            <w:tcW w:w="883" w:type="dxa"/>
            <w:shd w:val="clear" w:color="auto" w:fill="FFFFFF"/>
            <w:noWrap/>
          </w:tcPr>
          <w:p w:rsidR="0037010F" w:rsidRPr="00487726" w:rsidRDefault="0037010F" w:rsidP="00555EE5">
            <w:pPr>
              <w:numPr>
                <w:ilvl w:val="0"/>
                <w:numId w:val="38"/>
              </w:numPr>
              <w:spacing w:after="200" w:line="360" w:lineRule="auto"/>
              <w:contextualSpacing/>
              <w:jc w:val="both"/>
              <w:rPr>
                <w:rFonts w:ascii="Cambria" w:hAnsi="Cambria"/>
                <w:b/>
                <w:bCs/>
                <w:color w:val="000000"/>
                <w:sz w:val="22"/>
                <w:szCs w:val="22"/>
              </w:rPr>
            </w:pPr>
          </w:p>
        </w:tc>
        <w:tc>
          <w:tcPr>
            <w:tcW w:w="1141" w:type="dxa"/>
            <w:shd w:val="clear" w:color="auto" w:fill="FFFFFF"/>
            <w:hideMark/>
          </w:tcPr>
          <w:p w:rsidR="0037010F" w:rsidRPr="00840A6D" w:rsidRDefault="0037010F" w:rsidP="00555EE5">
            <w:pPr>
              <w:spacing w:line="360" w:lineRule="auto"/>
              <w:jc w:val="center"/>
              <w:rPr>
                <w:color w:val="000000"/>
                <w:sz w:val="24"/>
                <w:szCs w:val="24"/>
              </w:rPr>
            </w:pPr>
            <w:r w:rsidRPr="00840A6D">
              <w:rPr>
                <w:color w:val="000000"/>
                <w:sz w:val="24"/>
                <w:szCs w:val="24"/>
              </w:rPr>
              <w:t>623</w:t>
            </w:r>
          </w:p>
        </w:tc>
        <w:tc>
          <w:tcPr>
            <w:tcW w:w="3010" w:type="dxa"/>
            <w:shd w:val="clear" w:color="auto" w:fill="FFFFFF"/>
            <w:hideMark/>
          </w:tcPr>
          <w:p w:rsidR="0037010F" w:rsidRPr="00840A6D" w:rsidRDefault="00016AF6" w:rsidP="00555EE5">
            <w:pPr>
              <w:spacing w:line="360" w:lineRule="auto"/>
              <w:jc w:val="center"/>
              <w:rPr>
                <w:color w:val="000000"/>
                <w:sz w:val="22"/>
                <w:szCs w:val="22"/>
              </w:rPr>
            </w:pPr>
            <w:hyperlink r:id="rId36" w:history="1">
              <w:r w:rsidR="0037010F" w:rsidRPr="00840A6D">
                <w:rPr>
                  <w:color w:val="000000"/>
                  <w:sz w:val="22"/>
                  <w:szCs w:val="22"/>
                </w:rPr>
                <w:t>Ramuksti</w:t>
              </w:r>
            </w:hyperlink>
          </w:p>
        </w:tc>
        <w:tc>
          <w:tcPr>
            <w:tcW w:w="2115" w:type="dxa"/>
            <w:shd w:val="clear" w:color="auto" w:fill="FFFFFF"/>
            <w:hideMark/>
          </w:tcPr>
          <w:p w:rsidR="0037010F" w:rsidRPr="00840A6D" w:rsidRDefault="0037010F" w:rsidP="00555EE5">
            <w:pPr>
              <w:spacing w:line="360" w:lineRule="auto"/>
              <w:jc w:val="center"/>
              <w:rPr>
                <w:color w:val="000000"/>
                <w:sz w:val="22"/>
                <w:szCs w:val="22"/>
              </w:rPr>
            </w:pPr>
            <w:r w:rsidRPr="00840A6D">
              <w:rPr>
                <w:color w:val="000000"/>
                <w:sz w:val="22"/>
                <w:szCs w:val="22"/>
              </w:rPr>
              <w:t>Litenes pagasts</w:t>
            </w:r>
          </w:p>
        </w:tc>
        <w:tc>
          <w:tcPr>
            <w:tcW w:w="1720" w:type="dxa"/>
            <w:shd w:val="clear" w:color="auto" w:fill="FFFFFF"/>
            <w:hideMark/>
          </w:tcPr>
          <w:p w:rsidR="0037010F" w:rsidRPr="00840A6D" w:rsidRDefault="0037010F" w:rsidP="00555EE5">
            <w:pPr>
              <w:spacing w:line="360" w:lineRule="auto"/>
              <w:jc w:val="center"/>
              <w:rPr>
                <w:color w:val="000000"/>
                <w:sz w:val="24"/>
                <w:szCs w:val="24"/>
              </w:rPr>
            </w:pPr>
            <w:r w:rsidRPr="00840A6D">
              <w:rPr>
                <w:color w:val="000000"/>
                <w:sz w:val="24"/>
                <w:szCs w:val="24"/>
              </w:rPr>
              <w:t>Smilts</w:t>
            </w:r>
          </w:p>
        </w:tc>
      </w:tr>
      <w:tr w:rsidR="00B01C18" w:rsidRPr="00487726" w:rsidTr="00487726">
        <w:trPr>
          <w:trHeight w:val="600"/>
        </w:trPr>
        <w:tc>
          <w:tcPr>
            <w:tcW w:w="883" w:type="dxa"/>
            <w:shd w:val="clear" w:color="auto" w:fill="FDE9D9"/>
            <w:noWrap/>
          </w:tcPr>
          <w:p w:rsidR="0037010F" w:rsidRPr="00487726" w:rsidRDefault="0037010F" w:rsidP="00555EE5">
            <w:pPr>
              <w:numPr>
                <w:ilvl w:val="0"/>
                <w:numId w:val="38"/>
              </w:numPr>
              <w:spacing w:after="200" w:line="360" w:lineRule="auto"/>
              <w:contextualSpacing/>
              <w:jc w:val="both"/>
              <w:rPr>
                <w:rFonts w:ascii="Cambria" w:hAnsi="Cambria"/>
                <w:b/>
                <w:bCs/>
                <w:color w:val="000000"/>
                <w:sz w:val="22"/>
                <w:szCs w:val="22"/>
              </w:rPr>
            </w:pPr>
          </w:p>
        </w:tc>
        <w:tc>
          <w:tcPr>
            <w:tcW w:w="1141" w:type="dxa"/>
            <w:shd w:val="clear" w:color="auto" w:fill="FDE9D9"/>
            <w:hideMark/>
          </w:tcPr>
          <w:p w:rsidR="0037010F" w:rsidRPr="00840A6D" w:rsidRDefault="0037010F" w:rsidP="00555EE5">
            <w:pPr>
              <w:spacing w:line="360" w:lineRule="auto"/>
              <w:jc w:val="center"/>
              <w:rPr>
                <w:color w:val="000000"/>
                <w:sz w:val="24"/>
                <w:szCs w:val="24"/>
              </w:rPr>
            </w:pPr>
            <w:r w:rsidRPr="00840A6D">
              <w:rPr>
                <w:color w:val="000000"/>
                <w:sz w:val="24"/>
                <w:szCs w:val="24"/>
              </w:rPr>
              <w:t>2300</w:t>
            </w:r>
          </w:p>
        </w:tc>
        <w:tc>
          <w:tcPr>
            <w:tcW w:w="3010" w:type="dxa"/>
            <w:shd w:val="clear" w:color="auto" w:fill="FDE9D9"/>
            <w:hideMark/>
          </w:tcPr>
          <w:p w:rsidR="0037010F" w:rsidRPr="00840A6D" w:rsidRDefault="00016AF6" w:rsidP="00555EE5">
            <w:pPr>
              <w:spacing w:line="360" w:lineRule="auto"/>
              <w:jc w:val="center"/>
              <w:rPr>
                <w:color w:val="000000"/>
                <w:sz w:val="22"/>
                <w:szCs w:val="22"/>
              </w:rPr>
            </w:pPr>
            <w:hyperlink r:id="rId37" w:history="1">
              <w:r w:rsidR="0037010F" w:rsidRPr="00840A6D">
                <w:rPr>
                  <w:color w:val="000000"/>
                  <w:sz w:val="22"/>
                  <w:szCs w:val="22"/>
                </w:rPr>
                <w:t>Upeslīči - Gulbenes novads</w:t>
              </w:r>
            </w:hyperlink>
          </w:p>
        </w:tc>
        <w:tc>
          <w:tcPr>
            <w:tcW w:w="2115" w:type="dxa"/>
            <w:shd w:val="clear" w:color="auto" w:fill="FDE9D9"/>
            <w:hideMark/>
          </w:tcPr>
          <w:p w:rsidR="0037010F" w:rsidRPr="00840A6D" w:rsidRDefault="0037010F" w:rsidP="00555EE5">
            <w:pPr>
              <w:spacing w:line="360" w:lineRule="auto"/>
              <w:jc w:val="center"/>
              <w:rPr>
                <w:color w:val="000000"/>
                <w:sz w:val="22"/>
                <w:szCs w:val="22"/>
              </w:rPr>
            </w:pPr>
            <w:r w:rsidRPr="00840A6D">
              <w:rPr>
                <w:color w:val="000000"/>
                <w:sz w:val="22"/>
                <w:szCs w:val="22"/>
              </w:rPr>
              <w:t>Litenes pagasts</w:t>
            </w:r>
          </w:p>
        </w:tc>
        <w:tc>
          <w:tcPr>
            <w:tcW w:w="1720" w:type="dxa"/>
            <w:shd w:val="clear" w:color="auto" w:fill="FDE9D9"/>
            <w:hideMark/>
          </w:tcPr>
          <w:p w:rsidR="0037010F" w:rsidRPr="00840A6D" w:rsidRDefault="0037010F" w:rsidP="00555EE5">
            <w:pPr>
              <w:spacing w:line="360" w:lineRule="auto"/>
              <w:jc w:val="center"/>
              <w:rPr>
                <w:color w:val="000000"/>
                <w:sz w:val="24"/>
                <w:szCs w:val="24"/>
              </w:rPr>
            </w:pPr>
            <w:r w:rsidRPr="00840A6D">
              <w:rPr>
                <w:color w:val="000000"/>
                <w:sz w:val="24"/>
                <w:szCs w:val="24"/>
              </w:rPr>
              <w:t>Smilts</w:t>
            </w:r>
          </w:p>
        </w:tc>
      </w:tr>
      <w:tr w:rsidR="0037010F" w:rsidRPr="00487726" w:rsidTr="00487726">
        <w:trPr>
          <w:trHeight w:val="300"/>
        </w:trPr>
        <w:tc>
          <w:tcPr>
            <w:tcW w:w="883" w:type="dxa"/>
            <w:shd w:val="clear" w:color="auto" w:fill="FDE9D9"/>
            <w:noWrap/>
          </w:tcPr>
          <w:p w:rsidR="0037010F" w:rsidRPr="00487726" w:rsidRDefault="0037010F" w:rsidP="00555EE5">
            <w:pPr>
              <w:numPr>
                <w:ilvl w:val="0"/>
                <w:numId w:val="38"/>
              </w:numPr>
              <w:spacing w:after="200" w:line="360" w:lineRule="auto"/>
              <w:contextualSpacing/>
              <w:jc w:val="both"/>
              <w:rPr>
                <w:rFonts w:ascii="Cambria" w:hAnsi="Cambria"/>
                <w:b/>
                <w:bCs/>
                <w:color w:val="000000"/>
                <w:sz w:val="22"/>
                <w:szCs w:val="22"/>
              </w:rPr>
            </w:pPr>
          </w:p>
        </w:tc>
        <w:tc>
          <w:tcPr>
            <w:tcW w:w="1141" w:type="dxa"/>
            <w:shd w:val="clear" w:color="auto" w:fill="FDE9D9"/>
            <w:hideMark/>
          </w:tcPr>
          <w:p w:rsidR="0037010F" w:rsidRPr="00840A6D" w:rsidRDefault="0037010F" w:rsidP="00555EE5">
            <w:pPr>
              <w:spacing w:line="360" w:lineRule="auto"/>
              <w:jc w:val="center"/>
              <w:rPr>
                <w:color w:val="000000"/>
                <w:sz w:val="24"/>
                <w:szCs w:val="24"/>
              </w:rPr>
            </w:pPr>
            <w:r w:rsidRPr="00840A6D">
              <w:rPr>
                <w:color w:val="000000"/>
                <w:sz w:val="24"/>
                <w:szCs w:val="24"/>
              </w:rPr>
              <w:t>613</w:t>
            </w:r>
          </w:p>
        </w:tc>
        <w:tc>
          <w:tcPr>
            <w:tcW w:w="3010" w:type="dxa"/>
            <w:shd w:val="clear" w:color="auto" w:fill="FDE9D9"/>
            <w:hideMark/>
          </w:tcPr>
          <w:p w:rsidR="0037010F" w:rsidRPr="00840A6D" w:rsidRDefault="00016AF6" w:rsidP="00555EE5">
            <w:pPr>
              <w:spacing w:line="360" w:lineRule="auto"/>
              <w:jc w:val="center"/>
              <w:rPr>
                <w:color w:val="000000"/>
                <w:sz w:val="22"/>
                <w:szCs w:val="22"/>
              </w:rPr>
            </w:pPr>
            <w:hyperlink r:id="rId38" w:history="1">
              <w:r w:rsidR="0037010F" w:rsidRPr="00840A6D">
                <w:rPr>
                  <w:color w:val="000000"/>
                  <w:sz w:val="22"/>
                  <w:szCs w:val="22"/>
                </w:rPr>
                <w:t>Augstie kalni</w:t>
              </w:r>
            </w:hyperlink>
          </w:p>
        </w:tc>
        <w:tc>
          <w:tcPr>
            <w:tcW w:w="2115" w:type="dxa"/>
            <w:shd w:val="clear" w:color="auto" w:fill="FDE9D9"/>
            <w:hideMark/>
          </w:tcPr>
          <w:p w:rsidR="0037010F" w:rsidRPr="00840A6D" w:rsidRDefault="0037010F" w:rsidP="00555EE5">
            <w:pPr>
              <w:spacing w:line="360" w:lineRule="auto"/>
              <w:jc w:val="center"/>
              <w:rPr>
                <w:color w:val="000000"/>
                <w:sz w:val="22"/>
                <w:szCs w:val="22"/>
              </w:rPr>
            </w:pPr>
            <w:r w:rsidRPr="00840A6D">
              <w:rPr>
                <w:color w:val="000000"/>
                <w:sz w:val="22"/>
                <w:szCs w:val="22"/>
              </w:rPr>
              <w:t xml:space="preserve"> Lizuma pagasts</w:t>
            </w:r>
          </w:p>
        </w:tc>
        <w:tc>
          <w:tcPr>
            <w:tcW w:w="1720" w:type="dxa"/>
            <w:shd w:val="clear" w:color="auto" w:fill="FDE9D9"/>
            <w:hideMark/>
          </w:tcPr>
          <w:p w:rsidR="0037010F" w:rsidRPr="00840A6D" w:rsidRDefault="0037010F" w:rsidP="00555EE5">
            <w:pPr>
              <w:spacing w:line="360" w:lineRule="auto"/>
              <w:jc w:val="center"/>
              <w:rPr>
                <w:color w:val="000000"/>
                <w:sz w:val="24"/>
                <w:szCs w:val="24"/>
              </w:rPr>
            </w:pPr>
            <w:r w:rsidRPr="00840A6D">
              <w:rPr>
                <w:color w:val="000000"/>
                <w:sz w:val="24"/>
                <w:szCs w:val="24"/>
              </w:rPr>
              <w:t>Smilts</w:t>
            </w:r>
          </w:p>
        </w:tc>
      </w:tr>
      <w:tr w:rsidR="00B01C18" w:rsidRPr="00487726" w:rsidTr="00487726">
        <w:trPr>
          <w:trHeight w:val="300"/>
        </w:trPr>
        <w:tc>
          <w:tcPr>
            <w:tcW w:w="883" w:type="dxa"/>
            <w:shd w:val="clear" w:color="auto" w:fill="FDE9D9"/>
            <w:noWrap/>
          </w:tcPr>
          <w:p w:rsidR="0037010F" w:rsidRPr="00487726" w:rsidRDefault="0037010F" w:rsidP="00555EE5">
            <w:pPr>
              <w:numPr>
                <w:ilvl w:val="0"/>
                <w:numId w:val="38"/>
              </w:numPr>
              <w:spacing w:after="200" w:line="360" w:lineRule="auto"/>
              <w:contextualSpacing/>
              <w:jc w:val="both"/>
              <w:rPr>
                <w:rFonts w:ascii="Cambria" w:hAnsi="Cambria"/>
                <w:b/>
                <w:bCs/>
                <w:color w:val="000000"/>
                <w:sz w:val="22"/>
                <w:szCs w:val="22"/>
              </w:rPr>
            </w:pPr>
          </w:p>
        </w:tc>
        <w:tc>
          <w:tcPr>
            <w:tcW w:w="1141" w:type="dxa"/>
            <w:shd w:val="clear" w:color="auto" w:fill="FDE9D9"/>
            <w:hideMark/>
          </w:tcPr>
          <w:p w:rsidR="0037010F" w:rsidRPr="00840A6D" w:rsidRDefault="0037010F" w:rsidP="00555EE5">
            <w:pPr>
              <w:spacing w:line="360" w:lineRule="auto"/>
              <w:jc w:val="center"/>
              <w:rPr>
                <w:color w:val="000000"/>
                <w:sz w:val="24"/>
                <w:szCs w:val="24"/>
              </w:rPr>
            </w:pPr>
            <w:r w:rsidRPr="00840A6D">
              <w:rPr>
                <w:color w:val="000000"/>
                <w:sz w:val="24"/>
                <w:szCs w:val="24"/>
              </w:rPr>
              <w:t>605</w:t>
            </w:r>
          </w:p>
        </w:tc>
        <w:tc>
          <w:tcPr>
            <w:tcW w:w="3010" w:type="dxa"/>
            <w:shd w:val="clear" w:color="auto" w:fill="FDE9D9"/>
            <w:hideMark/>
          </w:tcPr>
          <w:p w:rsidR="0037010F" w:rsidRPr="00840A6D" w:rsidRDefault="00016AF6" w:rsidP="00555EE5">
            <w:pPr>
              <w:spacing w:line="360" w:lineRule="auto"/>
              <w:jc w:val="center"/>
              <w:rPr>
                <w:color w:val="000000"/>
                <w:sz w:val="22"/>
                <w:szCs w:val="22"/>
              </w:rPr>
            </w:pPr>
            <w:hyperlink r:id="rId39" w:history="1">
              <w:r w:rsidR="0037010F" w:rsidRPr="00840A6D">
                <w:rPr>
                  <w:color w:val="000000"/>
                  <w:sz w:val="22"/>
                  <w:szCs w:val="22"/>
                </w:rPr>
                <w:t>Zvejnieki - Kupiņi</w:t>
              </w:r>
            </w:hyperlink>
          </w:p>
        </w:tc>
        <w:tc>
          <w:tcPr>
            <w:tcW w:w="2115" w:type="dxa"/>
            <w:shd w:val="clear" w:color="auto" w:fill="FDE9D9"/>
            <w:hideMark/>
          </w:tcPr>
          <w:p w:rsidR="0037010F" w:rsidRPr="00840A6D" w:rsidRDefault="0037010F" w:rsidP="00555EE5">
            <w:pPr>
              <w:spacing w:line="360" w:lineRule="auto"/>
              <w:jc w:val="center"/>
              <w:rPr>
                <w:color w:val="000000"/>
                <w:sz w:val="22"/>
                <w:szCs w:val="22"/>
              </w:rPr>
            </w:pPr>
            <w:r w:rsidRPr="00840A6D">
              <w:rPr>
                <w:color w:val="000000"/>
                <w:sz w:val="22"/>
                <w:szCs w:val="22"/>
              </w:rPr>
              <w:t>Lizuma pagasts</w:t>
            </w:r>
          </w:p>
        </w:tc>
        <w:tc>
          <w:tcPr>
            <w:tcW w:w="1720" w:type="dxa"/>
            <w:shd w:val="clear" w:color="auto" w:fill="FDE9D9"/>
            <w:hideMark/>
          </w:tcPr>
          <w:p w:rsidR="0037010F" w:rsidRPr="00840A6D" w:rsidRDefault="0037010F" w:rsidP="00555EE5">
            <w:pPr>
              <w:spacing w:line="360" w:lineRule="auto"/>
              <w:jc w:val="center"/>
              <w:rPr>
                <w:color w:val="000000"/>
                <w:sz w:val="24"/>
                <w:szCs w:val="24"/>
              </w:rPr>
            </w:pPr>
            <w:r w:rsidRPr="00840A6D">
              <w:rPr>
                <w:color w:val="000000"/>
                <w:sz w:val="24"/>
                <w:szCs w:val="24"/>
              </w:rPr>
              <w:t>Smilts-grants</w:t>
            </w:r>
          </w:p>
        </w:tc>
      </w:tr>
      <w:tr w:rsidR="0037010F" w:rsidRPr="00487726" w:rsidTr="00487726">
        <w:trPr>
          <w:trHeight w:val="300"/>
        </w:trPr>
        <w:tc>
          <w:tcPr>
            <w:tcW w:w="883" w:type="dxa"/>
            <w:shd w:val="clear" w:color="auto" w:fill="FDE9D9"/>
            <w:noWrap/>
          </w:tcPr>
          <w:p w:rsidR="0037010F" w:rsidRPr="00487726" w:rsidRDefault="0037010F" w:rsidP="00555EE5">
            <w:pPr>
              <w:numPr>
                <w:ilvl w:val="0"/>
                <w:numId w:val="38"/>
              </w:numPr>
              <w:spacing w:after="200" w:line="360" w:lineRule="auto"/>
              <w:contextualSpacing/>
              <w:jc w:val="both"/>
              <w:rPr>
                <w:rFonts w:ascii="Cambria" w:hAnsi="Cambria"/>
                <w:b/>
                <w:bCs/>
                <w:color w:val="000000"/>
                <w:sz w:val="22"/>
                <w:szCs w:val="22"/>
              </w:rPr>
            </w:pPr>
          </w:p>
        </w:tc>
        <w:tc>
          <w:tcPr>
            <w:tcW w:w="1141" w:type="dxa"/>
            <w:shd w:val="clear" w:color="auto" w:fill="FDE9D9"/>
            <w:hideMark/>
          </w:tcPr>
          <w:p w:rsidR="0037010F" w:rsidRPr="00840A6D" w:rsidRDefault="0037010F" w:rsidP="00555EE5">
            <w:pPr>
              <w:spacing w:line="360" w:lineRule="auto"/>
              <w:jc w:val="center"/>
              <w:rPr>
                <w:color w:val="000000"/>
                <w:sz w:val="24"/>
                <w:szCs w:val="24"/>
              </w:rPr>
            </w:pPr>
            <w:r w:rsidRPr="00840A6D">
              <w:rPr>
                <w:color w:val="000000"/>
                <w:sz w:val="24"/>
                <w:szCs w:val="24"/>
              </w:rPr>
              <w:t>605</w:t>
            </w:r>
          </w:p>
        </w:tc>
        <w:tc>
          <w:tcPr>
            <w:tcW w:w="3010" w:type="dxa"/>
            <w:shd w:val="clear" w:color="auto" w:fill="FDE9D9"/>
            <w:hideMark/>
          </w:tcPr>
          <w:p w:rsidR="0037010F" w:rsidRPr="00840A6D" w:rsidRDefault="00016AF6" w:rsidP="00555EE5">
            <w:pPr>
              <w:spacing w:line="360" w:lineRule="auto"/>
              <w:jc w:val="center"/>
              <w:rPr>
                <w:color w:val="000000"/>
                <w:sz w:val="22"/>
                <w:szCs w:val="22"/>
              </w:rPr>
            </w:pPr>
            <w:hyperlink r:id="rId40" w:history="1">
              <w:r w:rsidR="0037010F" w:rsidRPr="00840A6D">
                <w:rPr>
                  <w:color w:val="000000"/>
                  <w:sz w:val="22"/>
                  <w:szCs w:val="22"/>
                </w:rPr>
                <w:t>Zvejnieki - Kupiņi</w:t>
              </w:r>
            </w:hyperlink>
          </w:p>
        </w:tc>
        <w:tc>
          <w:tcPr>
            <w:tcW w:w="2115" w:type="dxa"/>
            <w:shd w:val="clear" w:color="auto" w:fill="FDE9D9"/>
            <w:hideMark/>
          </w:tcPr>
          <w:p w:rsidR="0037010F" w:rsidRPr="00840A6D" w:rsidRDefault="0037010F" w:rsidP="00555EE5">
            <w:pPr>
              <w:spacing w:line="360" w:lineRule="auto"/>
              <w:jc w:val="center"/>
              <w:rPr>
                <w:color w:val="000000"/>
                <w:sz w:val="22"/>
                <w:szCs w:val="22"/>
              </w:rPr>
            </w:pPr>
            <w:r w:rsidRPr="00840A6D">
              <w:rPr>
                <w:color w:val="000000"/>
                <w:sz w:val="22"/>
                <w:szCs w:val="22"/>
              </w:rPr>
              <w:t xml:space="preserve"> Lizuma pagasts</w:t>
            </w:r>
          </w:p>
        </w:tc>
        <w:tc>
          <w:tcPr>
            <w:tcW w:w="1720" w:type="dxa"/>
            <w:shd w:val="clear" w:color="auto" w:fill="FDE9D9"/>
            <w:hideMark/>
          </w:tcPr>
          <w:p w:rsidR="0037010F" w:rsidRPr="00840A6D" w:rsidRDefault="0037010F" w:rsidP="00555EE5">
            <w:pPr>
              <w:spacing w:line="360" w:lineRule="auto"/>
              <w:jc w:val="center"/>
              <w:rPr>
                <w:color w:val="000000"/>
                <w:sz w:val="24"/>
                <w:szCs w:val="24"/>
              </w:rPr>
            </w:pPr>
            <w:r w:rsidRPr="00840A6D">
              <w:rPr>
                <w:color w:val="000000"/>
                <w:sz w:val="24"/>
                <w:szCs w:val="24"/>
              </w:rPr>
              <w:t>Smilts</w:t>
            </w:r>
          </w:p>
        </w:tc>
      </w:tr>
      <w:tr w:rsidR="00B01C18" w:rsidRPr="00487726" w:rsidTr="00487726">
        <w:trPr>
          <w:trHeight w:val="300"/>
        </w:trPr>
        <w:tc>
          <w:tcPr>
            <w:tcW w:w="883" w:type="dxa"/>
            <w:shd w:val="clear" w:color="auto" w:fill="FDE9D9"/>
            <w:noWrap/>
          </w:tcPr>
          <w:p w:rsidR="0037010F" w:rsidRPr="00487726" w:rsidRDefault="0037010F" w:rsidP="00555EE5">
            <w:pPr>
              <w:numPr>
                <w:ilvl w:val="0"/>
                <w:numId w:val="38"/>
              </w:numPr>
              <w:spacing w:after="200" w:line="360" w:lineRule="auto"/>
              <w:contextualSpacing/>
              <w:jc w:val="both"/>
              <w:rPr>
                <w:rFonts w:ascii="Cambria" w:hAnsi="Cambria"/>
                <w:b/>
                <w:bCs/>
                <w:color w:val="000000"/>
                <w:sz w:val="22"/>
                <w:szCs w:val="22"/>
              </w:rPr>
            </w:pPr>
          </w:p>
        </w:tc>
        <w:tc>
          <w:tcPr>
            <w:tcW w:w="1141" w:type="dxa"/>
            <w:shd w:val="clear" w:color="auto" w:fill="FDE9D9"/>
            <w:hideMark/>
          </w:tcPr>
          <w:p w:rsidR="0037010F" w:rsidRPr="00840A6D" w:rsidRDefault="0037010F" w:rsidP="00555EE5">
            <w:pPr>
              <w:spacing w:line="360" w:lineRule="auto"/>
              <w:jc w:val="center"/>
              <w:rPr>
                <w:color w:val="000000"/>
                <w:sz w:val="24"/>
                <w:szCs w:val="24"/>
              </w:rPr>
            </w:pPr>
            <w:r w:rsidRPr="00840A6D">
              <w:rPr>
                <w:color w:val="000000"/>
                <w:sz w:val="24"/>
                <w:szCs w:val="24"/>
              </w:rPr>
              <w:t>1758</w:t>
            </w:r>
          </w:p>
        </w:tc>
        <w:tc>
          <w:tcPr>
            <w:tcW w:w="3010" w:type="dxa"/>
            <w:shd w:val="clear" w:color="auto" w:fill="FDE9D9"/>
            <w:hideMark/>
          </w:tcPr>
          <w:p w:rsidR="0037010F" w:rsidRPr="00840A6D" w:rsidRDefault="00016AF6" w:rsidP="00555EE5">
            <w:pPr>
              <w:spacing w:line="360" w:lineRule="auto"/>
              <w:jc w:val="center"/>
              <w:rPr>
                <w:color w:val="000000"/>
                <w:sz w:val="22"/>
                <w:szCs w:val="22"/>
              </w:rPr>
            </w:pPr>
            <w:hyperlink r:id="rId41" w:history="1">
              <w:r w:rsidR="0037010F" w:rsidRPr="00840A6D">
                <w:rPr>
                  <w:color w:val="000000"/>
                  <w:sz w:val="22"/>
                  <w:szCs w:val="22"/>
                </w:rPr>
                <w:t>Saliņkrogs II</w:t>
              </w:r>
            </w:hyperlink>
          </w:p>
        </w:tc>
        <w:tc>
          <w:tcPr>
            <w:tcW w:w="2115" w:type="dxa"/>
            <w:shd w:val="clear" w:color="auto" w:fill="FDE9D9"/>
            <w:hideMark/>
          </w:tcPr>
          <w:p w:rsidR="0037010F" w:rsidRPr="00840A6D" w:rsidRDefault="0037010F" w:rsidP="00555EE5">
            <w:pPr>
              <w:spacing w:line="360" w:lineRule="auto"/>
              <w:jc w:val="center"/>
              <w:rPr>
                <w:color w:val="000000"/>
                <w:sz w:val="22"/>
                <w:szCs w:val="22"/>
              </w:rPr>
            </w:pPr>
            <w:r w:rsidRPr="00840A6D">
              <w:rPr>
                <w:color w:val="000000"/>
                <w:sz w:val="22"/>
                <w:szCs w:val="22"/>
              </w:rPr>
              <w:t>Lizuma pagasts</w:t>
            </w:r>
          </w:p>
        </w:tc>
        <w:tc>
          <w:tcPr>
            <w:tcW w:w="1720" w:type="dxa"/>
            <w:shd w:val="clear" w:color="auto" w:fill="FDE9D9"/>
            <w:hideMark/>
          </w:tcPr>
          <w:p w:rsidR="0037010F" w:rsidRPr="00840A6D" w:rsidRDefault="0037010F" w:rsidP="00555EE5">
            <w:pPr>
              <w:spacing w:line="360" w:lineRule="auto"/>
              <w:jc w:val="center"/>
              <w:rPr>
                <w:color w:val="000000"/>
                <w:sz w:val="24"/>
                <w:szCs w:val="24"/>
              </w:rPr>
            </w:pPr>
            <w:r w:rsidRPr="00840A6D">
              <w:rPr>
                <w:color w:val="000000"/>
                <w:sz w:val="24"/>
                <w:szCs w:val="24"/>
              </w:rPr>
              <w:t>Smilts-grants</w:t>
            </w:r>
          </w:p>
        </w:tc>
      </w:tr>
      <w:tr w:rsidR="0037010F" w:rsidRPr="00487726" w:rsidTr="00487726">
        <w:trPr>
          <w:trHeight w:val="600"/>
        </w:trPr>
        <w:tc>
          <w:tcPr>
            <w:tcW w:w="883" w:type="dxa"/>
            <w:shd w:val="clear" w:color="auto" w:fill="FFFFFF"/>
            <w:noWrap/>
          </w:tcPr>
          <w:p w:rsidR="0037010F" w:rsidRPr="00487726" w:rsidRDefault="0037010F" w:rsidP="00555EE5">
            <w:pPr>
              <w:numPr>
                <w:ilvl w:val="0"/>
                <w:numId w:val="38"/>
              </w:numPr>
              <w:spacing w:after="200" w:line="360" w:lineRule="auto"/>
              <w:contextualSpacing/>
              <w:jc w:val="both"/>
              <w:rPr>
                <w:rFonts w:ascii="Cambria" w:hAnsi="Cambria"/>
                <w:b/>
                <w:bCs/>
                <w:color w:val="000000"/>
                <w:sz w:val="22"/>
                <w:szCs w:val="22"/>
              </w:rPr>
            </w:pPr>
          </w:p>
        </w:tc>
        <w:tc>
          <w:tcPr>
            <w:tcW w:w="1141" w:type="dxa"/>
            <w:shd w:val="clear" w:color="auto" w:fill="FFFFFF"/>
            <w:hideMark/>
          </w:tcPr>
          <w:p w:rsidR="0037010F" w:rsidRPr="00840A6D" w:rsidRDefault="0037010F" w:rsidP="00555EE5">
            <w:pPr>
              <w:spacing w:line="360" w:lineRule="auto"/>
              <w:jc w:val="center"/>
              <w:rPr>
                <w:color w:val="000000"/>
                <w:sz w:val="24"/>
                <w:szCs w:val="24"/>
              </w:rPr>
            </w:pPr>
            <w:r w:rsidRPr="00840A6D">
              <w:rPr>
                <w:color w:val="000000"/>
                <w:sz w:val="24"/>
                <w:szCs w:val="24"/>
              </w:rPr>
              <w:t>611</w:t>
            </w:r>
          </w:p>
        </w:tc>
        <w:tc>
          <w:tcPr>
            <w:tcW w:w="3010" w:type="dxa"/>
            <w:shd w:val="clear" w:color="auto" w:fill="FFFFFF"/>
            <w:hideMark/>
          </w:tcPr>
          <w:p w:rsidR="0037010F" w:rsidRPr="00840A6D" w:rsidRDefault="00016AF6" w:rsidP="00555EE5">
            <w:pPr>
              <w:spacing w:line="360" w:lineRule="auto"/>
              <w:jc w:val="center"/>
              <w:rPr>
                <w:color w:val="000000"/>
                <w:sz w:val="22"/>
                <w:szCs w:val="22"/>
              </w:rPr>
            </w:pPr>
            <w:hyperlink r:id="rId42" w:history="1">
              <w:r w:rsidR="0037010F" w:rsidRPr="00840A6D">
                <w:rPr>
                  <w:color w:val="000000"/>
                  <w:sz w:val="22"/>
                  <w:szCs w:val="22"/>
                </w:rPr>
                <w:t>Silenieki - II lauk. - Ceļuprojekts</w:t>
              </w:r>
            </w:hyperlink>
          </w:p>
        </w:tc>
        <w:tc>
          <w:tcPr>
            <w:tcW w:w="2115" w:type="dxa"/>
            <w:shd w:val="clear" w:color="auto" w:fill="FFFFFF"/>
            <w:hideMark/>
          </w:tcPr>
          <w:p w:rsidR="0037010F" w:rsidRPr="00840A6D" w:rsidRDefault="0037010F" w:rsidP="00555EE5">
            <w:pPr>
              <w:spacing w:line="360" w:lineRule="auto"/>
              <w:jc w:val="center"/>
              <w:rPr>
                <w:color w:val="000000"/>
                <w:sz w:val="22"/>
                <w:szCs w:val="22"/>
              </w:rPr>
            </w:pPr>
            <w:r w:rsidRPr="00840A6D">
              <w:rPr>
                <w:color w:val="000000"/>
                <w:sz w:val="22"/>
                <w:szCs w:val="22"/>
              </w:rPr>
              <w:t>Rankas pagasts</w:t>
            </w:r>
          </w:p>
        </w:tc>
        <w:tc>
          <w:tcPr>
            <w:tcW w:w="1720" w:type="dxa"/>
            <w:shd w:val="clear" w:color="auto" w:fill="FFFFFF"/>
            <w:hideMark/>
          </w:tcPr>
          <w:p w:rsidR="0037010F" w:rsidRPr="00840A6D" w:rsidRDefault="0037010F" w:rsidP="00555EE5">
            <w:pPr>
              <w:spacing w:line="360" w:lineRule="auto"/>
              <w:jc w:val="center"/>
              <w:rPr>
                <w:color w:val="000000"/>
                <w:sz w:val="24"/>
                <w:szCs w:val="24"/>
              </w:rPr>
            </w:pPr>
            <w:r w:rsidRPr="00840A6D">
              <w:rPr>
                <w:color w:val="000000"/>
                <w:sz w:val="24"/>
                <w:szCs w:val="24"/>
              </w:rPr>
              <w:t>Smilts-grants</w:t>
            </w:r>
          </w:p>
        </w:tc>
      </w:tr>
      <w:tr w:rsidR="00B01C18" w:rsidRPr="00487726" w:rsidTr="00487726">
        <w:trPr>
          <w:trHeight w:val="600"/>
        </w:trPr>
        <w:tc>
          <w:tcPr>
            <w:tcW w:w="883" w:type="dxa"/>
            <w:shd w:val="clear" w:color="auto" w:fill="FFFFFF"/>
            <w:noWrap/>
          </w:tcPr>
          <w:p w:rsidR="0037010F" w:rsidRPr="00487726" w:rsidRDefault="0037010F" w:rsidP="00555EE5">
            <w:pPr>
              <w:numPr>
                <w:ilvl w:val="0"/>
                <w:numId w:val="38"/>
              </w:numPr>
              <w:spacing w:after="200" w:line="360" w:lineRule="auto"/>
              <w:contextualSpacing/>
              <w:jc w:val="both"/>
              <w:rPr>
                <w:rFonts w:ascii="Cambria" w:hAnsi="Cambria"/>
                <w:b/>
                <w:bCs/>
                <w:color w:val="000000"/>
                <w:sz w:val="22"/>
                <w:szCs w:val="22"/>
              </w:rPr>
            </w:pPr>
          </w:p>
        </w:tc>
        <w:tc>
          <w:tcPr>
            <w:tcW w:w="1141" w:type="dxa"/>
            <w:shd w:val="clear" w:color="auto" w:fill="FFFFFF"/>
            <w:hideMark/>
          </w:tcPr>
          <w:p w:rsidR="0037010F" w:rsidRPr="00840A6D" w:rsidRDefault="0037010F" w:rsidP="00555EE5">
            <w:pPr>
              <w:spacing w:line="360" w:lineRule="auto"/>
              <w:jc w:val="center"/>
              <w:rPr>
                <w:color w:val="000000"/>
                <w:sz w:val="24"/>
                <w:szCs w:val="24"/>
              </w:rPr>
            </w:pPr>
            <w:r w:rsidRPr="00840A6D">
              <w:rPr>
                <w:color w:val="000000"/>
                <w:sz w:val="24"/>
                <w:szCs w:val="24"/>
              </w:rPr>
              <w:t>611</w:t>
            </w:r>
          </w:p>
        </w:tc>
        <w:tc>
          <w:tcPr>
            <w:tcW w:w="3010" w:type="dxa"/>
            <w:shd w:val="clear" w:color="auto" w:fill="FFFFFF"/>
            <w:hideMark/>
          </w:tcPr>
          <w:p w:rsidR="0037010F" w:rsidRPr="00840A6D" w:rsidRDefault="00016AF6" w:rsidP="00555EE5">
            <w:pPr>
              <w:spacing w:line="360" w:lineRule="auto"/>
              <w:jc w:val="center"/>
              <w:rPr>
                <w:color w:val="000000"/>
                <w:sz w:val="22"/>
                <w:szCs w:val="22"/>
              </w:rPr>
            </w:pPr>
            <w:hyperlink r:id="rId43" w:history="1">
              <w:r w:rsidR="0037010F" w:rsidRPr="00840A6D">
                <w:rPr>
                  <w:color w:val="000000"/>
                  <w:sz w:val="22"/>
                  <w:szCs w:val="22"/>
                </w:rPr>
                <w:t>Silenieki - II lauk. - Ceļuprojekts</w:t>
              </w:r>
            </w:hyperlink>
          </w:p>
        </w:tc>
        <w:tc>
          <w:tcPr>
            <w:tcW w:w="2115" w:type="dxa"/>
            <w:shd w:val="clear" w:color="auto" w:fill="FFFFFF"/>
            <w:hideMark/>
          </w:tcPr>
          <w:p w:rsidR="0037010F" w:rsidRPr="00840A6D" w:rsidRDefault="0037010F" w:rsidP="00555EE5">
            <w:pPr>
              <w:spacing w:line="360" w:lineRule="auto"/>
              <w:jc w:val="center"/>
              <w:rPr>
                <w:color w:val="000000"/>
                <w:sz w:val="22"/>
                <w:szCs w:val="22"/>
              </w:rPr>
            </w:pPr>
            <w:r w:rsidRPr="00840A6D">
              <w:rPr>
                <w:color w:val="000000"/>
                <w:sz w:val="22"/>
                <w:szCs w:val="22"/>
              </w:rPr>
              <w:t>Rankas pagasts</w:t>
            </w:r>
          </w:p>
        </w:tc>
        <w:tc>
          <w:tcPr>
            <w:tcW w:w="1720" w:type="dxa"/>
            <w:shd w:val="clear" w:color="auto" w:fill="FFFFFF"/>
            <w:hideMark/>
          </w:tcPr>
          <w:p w:rsidR="0037010F" w:rsidRPr="00840A6D" w:rsidRDefault="0037010F" w:rsidP="00555EE5">
            <w:pPr>
              <w:spacing w:line="360" w:lineRule="auto"/>
              <w:jc w:val="center"/>
              <w:rPr>
                <w:color w:val="000000"/>
                <w:sz w:val="24"/>
                <w:szCs w:val="24"/>
              </w:rPr>
            </w:pPr>
            <w:r w:rsidRPr="00840A6D">
              <w:rPr>
                <w:color w:val="000000"/>
                <w:sz w:val="24"/>
                <w:szCs w:val="24"/>
              </w:rPr>
              <w:t>Smilts</w:t>
            </w:r>
          </w:p>
        </w:tc>
      </w:tr>
      <w:tr w:rsidR="0037010F" w:rsidRPr="00487726" w:rsidTr="00487726">
        <w:trPr>
          <w:trHeight w:val="300"/>
        </w:trPr>
        <w:tc>
          <w:tcPr>
            <w:tcW w:w="883" w:type="dxa"/>
            <w:shd w:val="clear" w:color="auto" w:fill="FFFFFF"/>
            <w:noWrap/>
          </w:tcPr>
          <w:p w:rsidR="0037010F" w:rsidRPr="00487726" w:rsidRDefault="0037010F" w:rsidP="00555EE5">
            <w:pPr>
              <w:numPr>
                <w:ilvl w:val="0"/>
                <w:numId w:val="38"/>
              </w:numPr>
              <w:spacing w:after="200" w:line="360" w:lineRule="auto"/>
              <w:contextualSpacing/>
              <w:jc w:val="both"/>
              <w:rPr>
                <w:rFonts w:ascii="Cambria" w:hAnsi="Cambria"/>
                <w:b/>
                <w:bCs/>
                <w:color w:val="000000"/>
                <w:sz w:val="22"/>
                <w:szCs w:val="22"/>
              </w:rPr>
            </w:pPr>
          </w:p>
        </w:tc>
        <w:tc>
          <w:tcPr>
            <w:tcW w:w="1141" w:type="dxa"/>
            <w:shd w:val="clear" w:color="auto" w:fill="FFFFFF"/>
            <w:hideMark/>
          </w:tcPr>
          <w:p w:rsidR="0037010F" w:rsidRPr="00840A6D" w:rsidRDefault="0037010F" w:rsidP="00555EE5">
            <w:pPr>
              <w:spacing w:line="360" w:lineRule="auto"/>
              <w:jc w:val="center"/>
              <w:rPr>
                <w:color w:val="000000"/>
                <w:sz w:val="24"/>
                <w:szCs w:val="24"/>
              </w:rPr>
            </w:pPr>
            <w:r w:rsidRPr="00840A6D">
              <w:rPr>
                <w:color w:val="000000"/>
                <w:sz w:val="24"/>
                <w:szCs w:val="24"/>
              </w:rPr>
              <w:t>609</w:t>
            </w:r>
          </w:p>
        </w:tc>
        <w:tc>
          <w:tcPr>
            <w:tcW w:w="3010" w:type="dxa"/>
            <w:shd w:val="clear" w:color="auto" w:fill="FFFFFF"/>
            <w:hideMark/>
          </w:tcPr>
          <w:p w:rsidR="0037010F" w:rsidRPr="00840A6D" w:rsidRDefault="00016AF6" w:rsidP="00555EE5">
            <w:pPr>
              <w:spacing w:line="360" w:lineRule="auto"/>
              <w:jc w:val="center"/>
              <w:rPr>
                <w:color w:val="000000"/>
                <w:sz w:val="22"/>
                <w:szCs w:val="22"/>
              </w:rPr>
            </w:pPr>
            <w:hyperlink r:id="rId44" w:history="1">
              <w:r w:rsidR="0037010F" w:rsidRPr="00840A6D">
                <w:rPr>
                  <w:color w:val="000000"/>
                  <w:sz w:val="22"/>
                  <w:szCs w:val="22"/>
                </w:rPr>
                <w:t>Ranka</w:t>
              </w:r>
            </w:hyperlink>
          </w:p>
        </w:tc>
        <w:tc>
          <w:tcPr>
            <w:tcW w:w="2115" w:type="dxa"/>
            <w:shd w:val="clear" w:color="auto" w:fill="FFFFFF"/>
            <w:hideMark/>
          </w:tcPr>
          <w:p w:rsidR="0037010F" w:rsidRPr="00840A6D" w:rsidRDefault="0037010F" w:rsidP="00555EE5">
            <w:pPr>
              <w:spacing w:line="360" w:lineRule="auto"/>
              <w:jc w:val="center"/>
              <w:rPr>
                <w:color w:val="000000"/>
                <w:sz w:val="22"/>
                <w:szCs w:val="22"/>
              </w:rPr>
            </w:pPr>
            <w:r w:rsidRPr="00840A6D">
              <w:rPr>
                <w:color w:val="000000"/>
                <w:sz w:val="22"/>
                <w:szCs w:val="22"/>
              </w:rPr>
              <w:t>Rankas pagasts</w:t>
            </w:r>
          </w:p>
        </w:tc>
        <w:tc>
          <w:tcPr>
            <w:tcW w:w="1720" w:type="dxa"/>
            <w:shd w:val="clear" w:color="auto" w:fill="FFFFFF"/>
            <w:hideMark/>
          </w:tcPr>
          <w:p w:rsidR="0037010F" w:rsidRPr="00840A6D" w:rsidRDefault="0037010F" w:rsidP="00555EE5">
            <w:pPr>
              <w:spacing w:line="360" w:lineRule="auto"/>
              <w:jc w:val="center"/>
              <w:rPr>
                <w:color w:val="000000"/>
                <w:sz w:val="24"/>
                <w:szCs w:val="24"/>
              </w:rPr>
            </w:pPr>
            <w:r w:rsidRPr="00840A6D">
              <w:rPr>
                <w:color w:val="000000"/>
                <w:sz w:val="24"/>
                <w:szCs w:val="24"/>
              </w:rPr>
              <w:t>Smilts</w:t>
            </w:r>
          </w:p>
        </w:tc>
      </w:tr>
      <w:tr w:rsidR="00B01C18" w:rsidRPr="00487726" w:rsidTr="00487726">
        <w:trPr>
          <w:trHeight w:val="300"/>
        </w:trPr>
        <w:tc>
          <w:tcPr>
            <w:tcW w:w="883" w:type="dxa"/>
            <w:shd w:val="clear" w:color="auto" w:fill="FFFFFF"/>
            <w:noWrap/>
          </w:tcPr>
          <w:p w:rsidR="0037010F" w:rsidRPr="00487726" w:rsidRDefault="0037010F" w:rsidP="00555EE5">
            <w:pPr>
              <w:numPr>
                <w:ilvl w:val="0"/>
                <w:numId w:val="38"/>
              </w:numPr>
              <w:spacing w:after="200" w:line="360" w:lineRule="auto"/>
              <w:contextualSpacing/>
              <w:jc w:val="both"/>
              <w:rPr>
                <w:rFonts w:ascii="Cambria" w:hAnsi="Cambria"/>
                <w:b/>
                <w:bCs/>
                <w:color w:val="000000"/>
                <w:sz w:val="22"/>
                <w:szCs w:val="22"/>
              </w:rPr>
            </w:pPr>
          </w:p>
        </w:tc>
        <w:tc>
          <w:tcPr>
            <w:tcW w:w="1141" w:type="dxa"/>
            <w:shd w:val="clear" w:color="auto" w:fill="FFFFFF"/>
            <w:hideMark/>
          </w:tcPr>
          <w:p w:rsidR="0037010F" w:rsidRPr="00840A6D" w:rsidRDefault="0037010F" w:rsidP="00555EE5">
            <w:pPr>
              <w:spacing w:line="360" w:lineRule="auto"/>
              <w:jc w:val="center"/>
              <w:rPr>
                <w:color w:val="000000"/>
                <w:sz w:val="24"/>
                <w:szCs w:val="24"/>
              </w:rPr>
            </w:pPr>
            <w:r w:rsidRPr="00840A6D">
              <w:rPr>
                <w:color w:val="000000"/>
                <w:sz w:val="24"/>
                <w:szCs w:val="24"/>
              </w:rPr>
              <w:t>609</w:t>
            </w:r>
          </w:p>
        </w:tc>
        <w:tc>
          <w:tcPr>
            <w:tcW w:w="3010" w:type="dxa"/>
            <w:shd w:val="clear" w:color="auto" w:fill="FFFFFF"/>
            <w:hideMark/>
          </w:tcPr>
          <w:p w:rsidR="0037010F" w:rsidRPr="00840A6D" w:rsidRDefault="00016AF6" w:rsidP="00555EE5">
            <w:pPr>
              <w:spacing w:line="360" w:lineRule="auto"/>
              <w:jc w:val="center"/>
              <w:rPr>
                <w:color w:val="000000"/>
                <w:sz w:val="22"/>
                <w:szCs w:val="22"/>
              </w:rPr>
            </w:pPr>
            <w:hyperlink r:id="rId45" w:history="1">
              <w:r w:rsidR="0037010F" w:rsidRPr="00840A6D">
                <w:rPr>
                  <w:color w:val="000000"/>
                  <w:sz w:val="22"/>
                  <w:szCs w:val="22"/>
                </w:rPr>
                <w:t>Ranka</w:t>
              </w:r>
            </w:hyperlink>
          </w:p>
        </w:tc>
        <w:tc>
          <w:tcPr>
            <w:tcW w:w="2115" w:type="dxa"/>
            <w:shd w:val="clear" w:color="auto" w:fill="FFFFFF"/>
            <w:hideMark/>
          </w:tcPr>
          <w:p w:rsidR="0037010F" w:rsidRPr="00840A6D" w:rsidRDefault="0037010F" w:rsidP="00555EE5">
            <w:pPr>
              <w:spacing w:line="360" w:lineRule="auto"/>
              <w:jc w:val="center"/>
              <w:rPr>
                <w:color w:val="000000"/>
                <w:sz w:val="22"/>
                <w:szCs w:val="22"/>
              </w:rPr>
            </w:pPr>
            <w:r w:rsidRPr="00840A6D">
              <w:rPr>
                <w:color w:val="000000"/>
                <w:sz w:val="22"/>
                <w:szCs w:val="22"/>
              </w:rPr>
              <w:t>Rankas pagasts</w:t>
            </w:r>
          </w:p>
        </w:tc>
        <w:tc>
          <w:tcPr>
            <w:tcW w:w="1720" w:type="dxa"/>
            <w:shd w:val="clear" w:color="auto" w:fill="FFFFFF"/>
            <w:hideMark/>
          </w:tcPr>
          <w:p w:rsidR="0037010F" w:rsidRPr="00840A6D" w:rsidRDefault="0037010F" w:rsidP="00555EE5">
            <w:pPr>
              <w:spacing w:line="360" w:lineRule="auto"/>
              <w:jc w:val="center"/>
              <w:rPr>
                <w:color w:val="000000"/>
                <w:sz w:val="24"/>
                <w:szCs w:val="24"/>
              </w:rPr>
            </w:pPr>
            <w:r w:rsidRPr="00840A6D">
              <w:rPr>
                <w:color w:val="000000"/>
                <w:sz w:val="24"/>
                <w:szCs w:val="24"/>
              </w:rPr>
              <w:t>Smilts-grants</w:t>
            </w:r>
          </w:p>
        </w:tc>
      </w:tr>
      <w:tr w:rsidR="0037010F" w:rsidRPr="00487726" w:rsidTr="00487726">
        <w:trPr>
          <w:trHeight w:val="300"/>
        </w:trPr>
        <w:tc>
          <w:tcPr>
            <w:tcW w:w="883" w:type="dxa"/>
            <w:shd w:val="clear" w:color="auto" w:fill="FFFFFF"/>
            <w:noWrap/>
          </w:tcPr>
          <w:p w:rsidR="0037010F" w:rsidRPr="00487726" w:rsidRDefault="0037010F" w:rsidP="00555EE5">
            <w:pPr>
              <w:numPr>
                <w:ilvl w:val="0"/>
                <w:numId w:val="38"/>
              </w:numPr>
              <w:spacing w:after="200" w:line="360" w:lineRule="auto"/>
              <w:contextualSpacing/>
              <w:jc w:val="both"/>
              <w:rPr>
                <w:rFonts w:ascii="Cambria" w:hAnsi="Cambria"/>
                <w:b/>
                <w:bCs/>
                <w:color w:val="000000"/>
                <w:sz w:val="22"/>
                <w:szCs w:val="22"/>
              </w:rPr>
            </w:pPr>
          </w:p>
        </w:tc>
        <w:tc>
          <w:tcPr>
            <w:tcW w:w="1141" w:type="dxa"/>
            <w:shd w:val="clear" w:color="auto" w:fill="FFFFFF"/>
            <w:hideMark/>
          </w:tcPr>
          <w:p w:rsidR="0037010F" w:rsidRPr="00840A6D" w:rsidRDefault="0037010F" w:rsidP="00555EE5">
            <w:pPr>
              <w:spacing w:line="360" w:lineRule="auto"/>
              <w:jc w:val="center"/>
              <w:rPr>
                <w:color w:val="000000"/>
                <w:sz w:val="24"/>
                <w:szCs w:val="24"/>
              </w:rPr>
            </w:pPr>
            <w:r w:rsidRPr="00840A6D">
              <w:rPr>
                <w:color w:val="000000"/>
                <w:sz w:val="24"/>
                <w:szCs w:val="24"/>
              </w:rPr>
              <w:t>607</w:t>
            </w:r>
          </w:p>
        </w:tc>
        <w:tc>
          <w:tcPr>
            <w:tcW w:w="3010" w:type="dxa"/>
            <w:shd w:val="clear" w:color="auto" w:fill="FFFFFF"/>
            <w:hideMark/>
          </w:tcPr>
          <w:p w:rsidR="0037010F" w:rsidRPr="00840A6D" w:rsidRDefault="00016AF6" w:rsidP="00555EE5">
            <w:pPr>
              <w:spacing w:line="360" w:lineRule="auto"/>
              <w:jc w:val="center"/>
              <w:rPr>
                <w:color w:val="000000"/>
                <w:sz w:val="22"/>
                <w:szCs w:val="22"/>
              </w:rPr>
            </w:pPr>
            <w:hyperlink r:id="rId46" w:history="1">
              <w:r w:rsidR="0037010F" w:rsidRPr="00840A6D">
                <w:rPr>
                  <w:color w:val="000000"/>
                  <w:sz w:val="22"/>
                  <w:szCs w:val="22"/>
                </w:rPr>
                <w:t>Saliņkrogs I</w:t>
              </w:r>
            </w:hyperlink>
          </w:p>
        </w:tc>
        <w:tc>
          <w:tcPr>
            <w:tcW w:w="2115" w:type="dxa"/>
            <w:shd w:val="clear" w:color="auto" w:fill="FFFFFF"/>
            <w:hideMark/>
          </w:tcPr>
          <w:p w:rsidR="0037010F" w:rsidRPr="00840A6D" w:rsidRDefault="0037010F" w:rsidP="00555EE5">
            <w:pPr>
              <w:spacing w:line="360" w:lineRule="auto"/>
              <w:jc w:val="center"/>
              <w:rPr>
                <w:color w:val="000000"/>
                <w:sz w:val="22"/>
                <w:szCs w:val="22"/>
              </w:rPr>
            </w:pPr>
            <w:r w:rsidRPr="00840A6D">
              <w:rPr>
                <w:color w:val="000000"/>
                <w:sz w:val="22"/>
                <w:szCs w:val="22"/>
              </w:rPr>
              <w:t xml:space="preserve"> Rankas pagasts</w:t>
            </w:r>
          </w:p>
        </w:tc>
        <w:tc>
          <w:tcPr>
            <w:tcW w:w="1720" w:type="dxa"/>
            <w:shd w:val="clear" w:color="auto" w:fill="FFFFFF"/>
            <w:hideMark/>
          </w:tcPr>
          <w:p w:rsidR="0037010F" w:rsidRPr="00840A6D" w:rsidRDefault="0037010F" w:rsidP="00555EE5">
            <w:pPr>
              <w:spacing w:line="360" w:lineRule="auto"/>
              <w:jc w:val="center"/>
              <w:rPr>
                <w:color w:val="000000"/>
                <w:sz w:val="24"/>
                <w:szCs w:val="24"/>
              </w:rPr>
            </w:pPr>
            <w:r w:rsidRPr="00840A6D">
              <w:rPr>
                <w:color w:val="000000"/>
                <w:sz w:val="24"/>
                <w:szCs w:val="24"/>
              </w:rPr>
              <w:t>Smilts</w:t>
            </w:r>
          </w:p>
        </w:tc>
      </w:tr>
      <w:tr w:rsidR="00B01C18" w:rsidRPr="00487726" w:rsidTr="00487726">
        <w:trPr>
          <w:trHeight w:val="300"/>
        </w:trPr>
        <w:tc>
          <w:tcPr>
            <w:tcW w:w="883" w:type="dxa"/>
            <w:shd w:val="clear" w:color="auto" w:fill="FFFFFF"/>
            <w:noWrap/>
          </w:tcPr>
          <w:p w:rsidR="0037010F" w:rsidRPr="00487726" w:rsidRDefault="0037010F" w:rsidP="00555EE5">
            <w:pPr>
              <w:numPr>
                <w:ilvl w:val="0"/>
                <w:numId w:val="38"/>
              </w:numPr>
              <w:spacing w:after="200" w:line="360" w:lineRule="auto"/>
              <w:contextualSpacing/>
              <w:jc w:val="both"/>
              <w:rPr>
                <w:rFonts w:ascii="Cambria" w:hAnsi="Cambria"/>
                <w:b/>
                <w:bCs/>
                <w:color w:val="000000"/>
                <w:sz w:val="22"/>
                <w:szCs w:val="22"/>
              </w:rPr>
            </w:pPr>
          </w:p>
        </w:tc>
        <w:tc>
          <w:tcPr>
            <w:tcW w:w="1141" w:type="dxa"/>
            <w:shd w:val="clear" w:color="auto" w:fill="FFFFFF"/>
            <w:hideMark/>
          </w:tcPr>
          <w:p w:rsidR="0037010F" w:rsidRPr="00840A6D" w:rsidRDefault="0037010F" w:rsidP="00555EE5">
            <w:pPr>
              <w:spacing w:line="360" w:lineRule="auto"/>
              <w:jc w:val="center"/>
              <w:rPr>
                <w:color w:val="000000"/>
                <w:sz w:val="24"/>
                <w:szCs w:val="24"/>
              </w:rPr>
            </w:pPr>
            <w:r w:rsidRPr="00840A6D">
              <w:rPr>
                <w:color w:val="000000"/>
                <w:sz w:val="24"/>
                <w:szCs w:val="24"/>
              </w:rPr>
              <w:t>607</w:t>
            </w:r>
          </w:p>
        </w:tc>
        <w:tc>
          <w:tcPr>
            <w:tcW w:w="3010" w:type="dxa"/>
            <w:shd w:val="clear" w:color="auto" w:fill="FFFFFF"/>
            <w:hideMark/>
          </w:tcPr>
          <w:p w:rsidR="0037010F" w:rsidRPr="00840A6D" w:rsidRDefault="00016AF6" w:rsidP="00555EE5">
            <w:pPr>
              <w:spacing w:line="360" w:lineRule="auto"/>
              <w:jc w:val="center"/>
              <w:rPr>
                <w:color w:val="000000"/>
                <w:sz w:val="22"/>
                <w:szCs w:val="22"/>
              </w:rPr>
            </w:pPr>
            <w:hyperlink r:id="rId47" w:history="1">
              <w:r w:rsidR="0037010F" w:rsidRPr="00840A6D">
                <w:rPr>
                  <w:color w:val="000000"/>
                  <w:sz w:val="22"/>
                  <w:szCs w:val="22"/>
                </w:rPr>
                <w:t>Saliņkrogs I</w:t>
              </w:r>
            </w:hyperlink>
          </w:p>
        </w:tc>
        <w:tc>
          <w:tcPr>
            <w:tcW w:w="2115" w:type="dxa"/>
            <w:shd w:val="clear" w:color="auto" w:fill="FFFFFF"/>
            <w:hideMark/>
          </w:tcPr>
          <w:p w:rsidR="0037010F" w:rsidRPr="00840A6D" w:rsidRDefault="0037010F" w:rsidP="00555EE5">
            <w:pPr>
              <w:spacing w:line="360" w:lineRule="auto"/>
              <w:jc w:val="center"/>
              <w:rPr>
                <w:color w:val="000000"/>
                <w:sz w:val="22"/>
                <w:szCs w:val="22"/>
              </w:rPr>
            </w:pPr>
            <w:r w:rsidRPr="00840A6D">
              <w:rPr>
                <w:color w:val="000000"/>
                <w:sz w:val="22"/>
                <w:szCs w:val="22"/>
              </w:rPr>
              <w:t>Rankas pagasts</w:t>
            </w:r>
          </w:p>
        </w:tc>
        <w:tc>
          <w:tcPr>
            <w:tcW w:w="1720" w:type="dxa"/>
            <w:shd w:val="clear" w:color="auto" w:fill="FFFFFF"/>
            <w:hideMark/>
          </w:tcPr>
          <w:p w:rsidR="0037010F" w:rsidRPr="00840A6D" w:rsidRDefault="0037010F" w:rsidP="00555EE5">
            <w:pPr>
              <w:spacing w:line="360" w:lineRule="auto"/>
              <w:jc w:val="center"/>
              <w:rPr>
                <w:color w:val="000000"/>
                <w:sz w:val="24"/>
                <w:szCs w:val="24"/>
              </w:rPr>
            </w:pPr>
            <w:r w:rsidRPr="00840A6D">
              <w:rPr>
                <w:color w:val="000000"/>
                <w:sz w:val="24"/>
                <w:szCs w:val="24"/>
              </w:rPr>
              <w:t>Smilts-grants</w:t>
            </w:r>
          </w:p>
        </w:tc>
      </w:tr>
      <w:tr w:rsidR="0037010F" w:rsidRPr="00487726" w:rsidTr="00487726">
        <w:trPr>
          <w:trHeight w:val="300"/>
        </w:trPr>
        <w:tc>
          <w:tcPr>
            <w:tcW w:w="883" w:type="dxa"/>
            <w:shd w:val="clear" w:color="auto" w:fill="FFFFFF"/>
            <w:noWrap/>
          </w:tcPr>
          <w:p w:rsidR="0037010F" w:rsidRPr="00487726" w:rsidRDefault="0037010F" w:rsidP="00555EE5">
            <w:pPr>
              <w:numPr>
                <w:ilvl w:val="0"/>
                <w:numId w:val="38"/>
              </w:numPr>
              <w:spacing w:after="200" w:line="360" w:lineRule="auto"/>
              <w:contextualSpacing/>
              <w:jc w:val="both"/>
              <w:rPr>
                <w:rFonts w:ascii="Cambria" w:hAnsi="Cambria"/>
                <w:b/>
                <w:bCs/>
                <w:color w:val="000000"/>
                <w:sz w:val="22"/>
                <w:szCs w:val="22"/>
              </w:rPr>
            </w:pPr>
          </w:p>
        </w:tc>
        <w:tc>
          <w:tcPr>
            <w:tcW w:w="1141" w:type="dxa"/>
            <w:shd w:val="clear" w:color="auto" w:fill="FFFFFF"/>
            <w:hideMark/>
          </w:tcPr>
          <w:p w:rsidR="0037010F" w:rsidRPr="00840A6D" w:rsidRDefault="0037010F" w:rsidP="00555EE5">
            <w:pPr>
              <w:spacing w:line="360" w:lineRule="auto"/>
              <w:jc w:val="center"/>
              <w:rPr>
                <w:color w:val="000000"/>
                <w:sz w:val="24"/>
                <w:szCs w:val="24"/>
              </w:rPr>
            </w:pPr>
            <w:r w:rsidRPr="00840A6D">
              <w:rPr>
                <w:color w:val="000000"/>
                <w:sz w:val="24"/>
                <w:szCs w:val="24"/>
              </w:rPr>
              <w:t>2752</w:t>
            </w:r>
          </w:p>
        </w:tc>
        <w:tc>
          <w:tcPr>
            <w:tcW w:w="3010" w:type="dxa"/>
            <w:shd w:val="clear" w:color="auto" w:fill="FFFFFF"/>
            <w:hideMark/>
          </w:tcPr>
          <w:p w:rsidR="0037010F" w:rsidRPr="00840A6D" w:rsidRDefault="00016AF6" w:rsidP="00555EE5">
            <w:pPr>
              <w:spacing w:line="360" w:lineRule="auto"/>
              <w:jc w:val="center"/>
              <w:rPr>
                <w:color w:val="000000"/>
                <w:sz w:val="22"/>
                <w:szCs w:val="22"/>
              </w:rPr>
            </w:pPr>
            <w:hyperlink r:id="rId48" w:history="1">
              <w:r w:rsidR="0037010F" w:rsidRPr="00840A6D">
                <w:rPr>
                  <w:color w:val="000000"/>
                  <w:sz w:val="22"/>
                  <w:szCs w:val="22"/>
                </w:rPr>
                <w:t>Luķes - 2011.g.</w:t>
              </w:r>
            </w:hyperlink>
          </w:p>
        </w:tc>
        <w:tc>
          <w:tcPr>
            <w:tcW w:w="2115" w:type="dxa"/>
            <w:shd w:val="clear" w:color="auto" w:fill="FFFFFF"/>
            <w:hideMark/>
          </w:tcPr>
          <w:p w:rsidR="0037010F" w:rsidRPr="00840A6D" w:rsidRDefault="0037010F" w:rsidP="00555EE5">
            <w:pPr>
              <w:spacing w:line="360" w:lineRule="auto"/>
              <w:jc w:val="center"/>
              <w:rPr>
                <w:color w:val="000000"/>
                <w:sz w:val="22"/>
                <w:szCs w:val="22"/>
              </w:rPr>
            </w:pPr>
            <w:r w:rsidRPr="00840A6D">
              <w:rPr>
                <w:color w:val="000000"/>
                <w:sz w:val="22"/>
                <w:szCs w:val="22"/>
              </w:rPr>
              <w:t xml:space="preserve"> Rankas pagasts</w:t>
            </w:r>
          </w:p>
        </w:tc>
        <w:tc>
          <w:tcPr>
            <w:tcW w:w="1720" w:type="dxa"/>
            <w:shd w:val="clear" w:color="auto" w:fill="FFFFFF"/>
            <w:hideMark/>
          </w:tcPr>
          <w:p w:rsidR="0037010F" w:rsidRPr="00840A6D" w:rsidRDefault="0037010F" w:rsidP="00555EE5">
            <w:pPr>
              <w:spacing w:line="360" w:lineRule="auto"/>
              <w:jc w:val="center"/>
              <w:rPr>
                <w:color w:val="000000"/>
                <w:sz w:val="24"/>
                <w:szCs w:val="24"/>
              </w:rPr>
            </w:pPr>
            <w:r w:rsidRPr="00840A6D">
              <w:rPr>
                <w:color w:val="000000"/>
                <w:sz w:val="24"/>
                <w:szCs w:val="24"/>
              </w:rPr>
              <w:t>Smilts-grants</w:t>
            </w:r>
          </w:p>
        </w:tc>
      </w:tr>
      <w:tr w:rsidR="00B01C18" w:rsidRPr="00487726" w:rsidTr="00487726">
        <w:trPr>
          <w:trHeight w:val="300"/>
        </w:trPr>
        <w:tc>
          <w:tcPr>
            <w:tcW w:w="883" w:type="dxa"/>
            <w:shd w:val="clear" w:color="auto" w:fill="FFFFFF"/>
            <w:noWrap/>
          </w:tcPr>
          <w:p w:rsidR="0037010F" w:rsidRPr="00487726" w:rsidRDefault="0037010F" w:rsidP="00555EE5">
            <w:pPr>
              <w:numPr>
                <w:ilvl w:val="0"/>
                <w:numId w:val="38"/>
              </w:numPr>
              <w:spacing w:after="200" w:line="360" w:lineRule="auto"/>
              <w:contextualSpacing/>
              <w:jc w:val="both"/>
              <w:rPr>
                <w:rFonts w:ascii="Cambria" w:hAnsi="Cambria"/>
                <w:b/>
                <w:bCs/>
                <w:color w:val="000000"/>
                <w:sz w:val="22"/>
                <w:szCs w:val="22"/>
              </w:rPr>
            </w:pPr>
          </w:p>
        </w:tc>
        <w:tc>
          <w:tcPr>
            <w:tcW w:w="1141" w:type="dxa"/>
            <w:shd w:val="clear" w:color="auto" w:fill="FFFFFF"/>
            <w:hideMark/>
          </w:tcPr>
          <w:p w:rsidR="0037010F" w:rsidRPr="00840A6D" w:rsidRDefault="0037010F" w:rsidP="00555EE5">
            <w:pPr>
              <w:spacing w:line="360" w:lineRule="auto"/>
              <w:jc w:val="center"/>
              <w:rPr>
                <w:color w:val="000000"/>
                <w:sz w:val="24"/>
                <w:szCs w:val="24"/>
              </w:rPr>
            </w:pPr>
            <w:r w:rsidRPr="00840A6D">
              <w:rPr>
                <w:color w:val="000000"/>
                <w:sz w:val="24"/>
                <w:szCs w:val="24"/>
              </w:rPr>
              <w:t>2752</w:t>
            </w:r>
          </w:p>
        </w:tc>
        <w:tc>
          <w:tcPr>
            <w:tcW w:w="3010" w:type="dxa"/>
            <w:shd w:val="clear" w:color="auto" w:fill="FFFFFF"/>
            <w:hideMark/>
          </w:tcPr>
          <w:p w:rsidR="0037010F" w:rsidRPr="00840A6D" w:rsidRDefault="00016AF6" w:rsidP="00555EE5">
            <w:pPr>
              <w:spacing w:line="360" w:lineRule="auto"/>
              <w:jc w:val="center"/>
              <w:rPr>
                <w:color w:val="000000"/>
                <w:sz w:val="22"/>
                <w:szCs w:val="22"/>
              </w:rPr>
            </w:pPr>
            <w:hyperlink r:id="rId49" w:history="1">
              <w:r w:rsidR="0037010F" w:rsidRPr="00840A6D">
                <w:rPr>
                  <w:color w:val="000000"/>
                  <w:sz w:val="22"/>
                  <w:szCs w:val="22"/>
                </w:rPr>
                <w:t>Luķes - 2011.g.</w:t>
              </w:r>
            </w:hyperlink>
          </w:p>
        </w:tc>
        <w:tc>
          <w:tcPr>
            <w:tcW w:w="2115" w:type="dxa"/>
            <w:shd w:val="clear" w:color="auto" w:fill="FFFFFF"/>
            <w:hideMark/>
          </w:tcPr>
          <w:p w:rsidR="0037010F" w:rsidRPr="00840A6D" w:rsidRDefault="0037010F" w:rsidP="00555EE5">
            <w:pPr>
              <w:spacing w:line="360" w:lineRule="auto"/>
              <w:jc w:val="center"/>
              <w:rPr>
                <w:color w:val="000000"/>
                <w:sz w:val="22"/>
                <w:szCs w:val="22"/>
              </w:rPr>
            </w:pPr>
            <w:r w:rsidRPr="00840A6D">
              <w:rPr>
                <w:color w:val="000000"/>
                <w:sz w:val="22"/>
                <w:szCs w:val="22"/>
              </w:rPr>
              <w:t xml:space="preserve"> Rankas pagasts</w:t>
            </w:r>
          </w:p>
        </w:tc>
        <w:tc>
          <w:tcPr>
            <w:tcW w:w="1720" w:type="dxa"/>
            <w:shd w:val="clear" w:color="auto" w:fill="FFFFFF"/>
            <w:hideMark/>
          </w:tcPr>
          <w:p w:rsidR="0037010F" w:rsidRPr="00840A6D" w:rsidRDefault="0037010F" w:rsidP="00555EE5">
            <w:pPr>
              <w:spacing w:line="360" w:lineRule="auto"/>
              <w:jc w:val="center"/>
              <w:rPr>
                <w:color w:val="000000"/>
                <w:sz w:val="24"/>
                <w:szCs w:val="24"/>
              </w:rPr>
            </w:pPr>
            <w:r w:rsidRPr="00840A6D">
              <w:rPr>
                <w:color w:val="000000"/>
                <w:sz w:val="24"/>
                <w:szCs w:val="24"/>
              </w:rPr>
              <w:t>Smilts</w:t>
            </w:r>
          </w:p>
        </w:tc>
      </w:tr>
      <w:tr w:rsidR="0037010F" w:rsidRPr="00487726" w:rsidTr="00487726">
        <w:trPr>
          <w:trHeight w:val="300"/>
        </w:trPr>
        <w:tc>
          <w:tcPr>
            <w:tcW w:w="883" w:type="dxa"/>
            <w:shd w:val="clear" w:color="auto" w:fill="FFFFFF"/>
            <w:noWrap/>
          </w:tcPr>
          <w:p w:rsidR="0037010F" w:rsidRPr="00487726" w:rsidRDefault="0037010F" w:rsidP="00555EE5">
            <w:pPr>
              <w:numPr>
                <w:ilvl w:val="0"/>
                <w:numId w:val="38"/>
              </w:numPr>
              <w:spacing w:after="200" w:line="360" w:lineRule="auto"/>
              <w:contextualSpacing/>
              <w:jc w:val="both"/>
              <w:rPr>
                <w:rFonts w:ascii="Cambria" w:hAnsi="Cambria"/>
                <w:b/>
                <w:bCs/>
                <w:color w:val="000000"/>
                <w:sz w:val="22"/>
                <w:szCs w:val="22"/>
              </w:rPr>
            </w:pPr>
          </w:p>
        </w:tc>
        <w:tc>
          <w:tcPr>
            <w:tcW w:w="1141" w:type="dxa"/>
            <w:shd w:val="clear" w:color="auto" w:fill="FFFFFF"/>
            <w:hideMark/>
          </w:tcPr>
          <w:p w:rsidR="0037010F" w:rsidRPr="00840A6D" w:rsidRDefault="0037010F" w:rsidP="00555EE5">
            <w:pPr>
              <w:spacing w:line="360" w:lineRule="auto"/>
              <w:jc w:val="center"/>
              <w:rPr>
                <w:color w:val="000000"/>
                <w:sz w:val="24"/>
                <w:szCs w:val="24"/>
              </w:rPr>
            </w:pPr>
            <w:r w:rsidRPr="00840A6D">
              <w:rPr>
                <w:color w:val="000000"/>
                <w:sz w:val="24"/>
                <w:szCs w:val="24"/>
              </w:rPr>
              <w:t>1746</w:t>
            </w:r>
          </w:p>
        </w:tc>
        <w:tc>
          <w:tcPr>
            <w:tcW w:w="3010" w:type="dxa"/>
            <w:shd w:val="clear" w:color="auto" w:fill="FFFFFF"/>
            <w:hideMark/>
          </w:tcPr>
          <w:p w:rsidR="0037010F" w:rsidRPr="00840A6D" w:rsidRDefault="00016AF6" w:rsidP="00555EE5">
            <w:pPr>
              <w:spacing w:line="360" w:lineRule="auto"/>
              <w:jc w:val="center"/>
              <w:rPr>
                <w:color w:val="000000"/>
                <w:sz w:val="22"/>
                <w:szCs w:val="22"/>
              </w:rPr>
            </w:pPr>
            <w:hyperlink r:id="rId50" w:history="1">
              <w:r w:rsidR="0037010F" w:rsidRPr="00840A6D">
                <w:rPr>
                  <w:color w:val="000000"/>
                  <w:sz w:val="22"/>
                  <w:szCs w:val="22"/>
                </w:rPr>
                <w:t>Saliņas</w:t>
              </w:r>
            </w:hyperlink>
          </w:p>
        </w:tc>
        <w:tc>
          <w:tcPr>
            <w:tcW w:w="2115" w:type="dxa"/>
            <w:shd w:val="clear" w:color="auto" w:fill="FFFFFF"/>
            <w:hideMark/>
          </w:tcPr>
          <w:p w:rsidR="0037010F" w:rsidRPr="00840A6D" w:rsidRDefault="0037010F" w:rsidP="00555EE5">
            <w:pPr>
              <w:spacing w:line="360" w:lineRule="auto"/>
              <w:jc w:val="center"/>
              <w:rPr>
                <w:color w:val="000000"/>
                <w:sz w:val="22"/>
                <w:szCs w:val="22"/>
              </w:rPr>
            </w:pPr>
            <w:r w:rsidRPr="00840A6D">
              <w:rPr>
                <w:color w:val="000000"/>
                <w:sz w:val="22"/>
                <w:szCs w:val="22"/>
              </w:rPr>
              <w:t>Rankas pagasts</w:t>
            </w:r>
          </w:p>
        </w:tc>
        <w:tc>
          <w:tcPr>
            <w:tcW w:w="1720" w:type="dxa"/>
            <w:shd w:val="clear" w:color="auto" w:fill="FFFFFF"/>
            <w:hideMark/>
          </w:tcPr>
          <w:p w:rsidR="0037010F" w:rsidRPr="00840A6D" w:rsidRDefault="0037010F" w:rsidP="00555EE5">
            <w:pPr>
              <w:spacing w:line="360" w:lineRule="auto"/>
              <w:jc w:val="center"/>
              <w:rPr>
                <w:color w:val="000000"/>
                <w:sz w:val="24"/>
                <w:szCs w:val="24"/>
              </w:rPr>
            </w:pPr>
            <w:r w:rsidRPr="00840A6D">
              <w:rPr>
                <w:color w:val="000000"/>
                <w:sz w:val="24"/>
                <w:szCs w:val="24"/>
              </w:rPr>
              <w:t>Smilts</w:t>
            </w:r>
          </w:p>
        </w:tc>
      </w:tr>
      <w:tr w:rsidR="00B01C18" w:rsidRPr="00487726" w:rsidTr="00487726">
        <w:trPr>
          <w:trHeight w:val="300"/>
        </w:trPr>
        <w:tc>
          <w:tcPr>
            <w:tcW w:w="883" w:type="dxa"/>
            <w:shd w:val="clear" w:color="auto" w:fill="FFFFFF"/>
            <w:noWrap/>
          </w:tcPr>
          <w:p w:rsidR="0037010F" w:rsidRPr="00487726" w:rsidRDefault="0037010F" w:rsidP="00555EE5">
            <w:pPr>
              <w:numPr>
                <w:ilvl w:val="0"/>
                <w:numId w:val="38"/>
              </w:numPr>
              <w:spacing w:after="200" w:line="360" w:lineRule="auto"/>
              <w:contextualSpacing/>
              <w:jc w:val="both"/>
              <w:rPr>
                <w:rFonts w:ascii="Cambria" w:hAnsi="Cambria"/>
                <w:b/>
                <w:bCs/>
                <w:color w:val="000000"/>
                <w:sz w:val="22"/>
                <w:szCs w:val="22"/>
              </w:rPr>
            </w:pPr>
          </w:p>
        </w:tc>
        <w:tc>
          <w:tcPr>
            <w:tcW w:w="1141" w:type="dxa"/>
            <w:shd w:val="clear" w:color="auto" w:fill="FFFFFF"/>
            <w:hideMark/>
          </w:tcPr>
          <w:p w:rsidR="0037010F" w:rsidRPr="00840A6D" w:rsidRDefault="0037010F" w:rsidP="00555EE5">
            <w:pPr>
              <w:spacing w:line="360" w:lineRule="auto"/>
              <w:jc w:val="center"/>
              <w:rPr>
                <w:color w:val="000000"/>
                <w:sz w:val="24"/>
                <w:szCs w:val="24"/>
              </w:rPr>
            </w:pPr>
            <w:r w:rsidRPr="00840A6D">
              <w:rPr>
                <w:color w:val="000000"/>
                <w:sz w:val="24"/>
                <w:szCs w:val="24"/>
              </w:rPr>
              <w:t>1746</w:t>
            </w:r>
          </w:p>
        </w:tc>
        <w:tc>
          <w:tcPr>
            <w:tcW w:w="3010" w:type="dxa"/>
            <w:shd w:val="clear" w:color="auto" w:fill="FFFFFF"/>
            <w:hideMark/>
          </w:tcPr>
          <w:p w:rsidR="0037010F" w:rsidRPr="00840A6D" w:rsidRDefault="00016AF6" w:rsidP="00555EE5">
            <w:pPr>
              <w:spacing w:line="360" w:lineRule="auto"/>
              <w:jc w:val="center"/>
              <w:rPr>
                <w:color w:val="000000"/>
                <w:sz w:val="22"/>
                <w:szCs w:val="22"/>
              </w:rPr>
            </w:pPr>
            <w:hyperlink r:id="rId51" w:history="1">
              <w:r w:rsidR="0037010F" w:rsidRPr="00840A6D">
                <w:rPr>
                  <w:color w:val="000000"/>
                  <w:sz w:val="22"/>
                  <w:szCs w:val="22"/>
                </w:rPr>
                <w:t>Saliņas</w:t>
              </w:r>
            </w:hyperlink>
          </w:p>
        </w:tc>
        <w:tc>
          <w:tcPr>
            <w:tcW w:w="2115" w:type="dxa"/>
            <w:shd w:val="clear" w:color="auto" w:fill="FFFFFF"/>
            <w:hideMark/>
          </w:tcPr>
          <w:p w:rsidR="0037010F" w:rsidRPr="00840A6D" w:rsidRDefault="0037010F" w:rsidP="00555EE5">
            <w:pPr>
              <w:spacing w:line="360" w:lineRule="auto"/>
              <w:jc w:val="center"/>
              <w:rPr>
                <w:color w:val="000000"/>
                <w:sz w:val="22"/>
                <w:szCs w:val="22"/>
              </w:rPr>
            </w:pPr>
            <w:r w:rsidRPr="00840A6D">
              <w:rPr>
                <w:color w:val="000000"/>
                <w:sz w:val="22"/>
                <w:szCs w:val="22"/>
              </w:rPr>
              <w:t>Rankas pagasts</w:t>
            </w:r>
          </w:p>
        </w:tc>
        <w:tc>
          <w:tcPr>
            <w:tcW w:w="1720" w:type="dxa"/>
            <w:shd w:val="clear" w:color="auto" w:fill="FFFFFF"/>
            <w:hideMark/>
          </w:tcPr>
          <w:p w:rsidR="0037010F" w:rsidRPr="00840A6D" w:rsidRDefault="0037010F" w:rsidP="00555EE5">
            <w:pPr>
              <w:spacing w:line="360" w:lineRule="auto"/>
              <w:jc w:val="center"/>
              <w:rPr>
                <w:color w:val="000000"/>
                <w:sz w:val="24"/>
                <w:szCs w:val="24"/>
              </w:rPr>
            </w:pPr>
            <w:r w:rsidRPr="00840A6D">
              <w:rPr>
                <w:color w:val="000000"/>
                <w:sz w:val="24"/>
                <w:szCs w:val="24"/>
              </w:rPr>
              <w:t>Smilts-grants</w:t>
            </w:r>
          </w:p>
        </w:tc>
      </w:tr>
      <w:tr w:rsidR="00467D4C" w:rsidRPr="00487726" w:rsidTr="00487726">
        <w:trPr>
          <w:trHeight w:val="300"/>
        </w:trPr>
        <w:tc>
          <w:tcPr>
            <w:tcW w:w="883" w:type="dxa"/>
            <w:shd w:val="clear" w:color="auto" w:fill="FFFFFF"/>
            <w:noWrap/>
          </w:tcPr>
          <w:p w:rsidR="00467D4C" w:rsidRPr="00487726" w:rsidRDefault="00467D4C" w:rsidP="00555EE5">
            <w:pPr>
              <w:numPr>
                <w:ilvl w:val="0"/>
                <w:numId w:val="38"/>
              </w:numPr>
              <w:spacing w:after="200" w:line="360" w:lineRule="auto"/>
              <w:contextualSpacing/>
              <w:jc w:val="both"/>
              <w:rPr>
                <w:rFonts w:ascii="Cambria" w:hAnsi="Cambria"/>
                <w:b/>
                <w:bCs/>
                <w:color w:val="000000"/>
                <w:sz w:val="22"/>
                <w:szCs w:val="22"/>
              </w:rPr>
            </w:pPr>
          </w:p>
        </w:tc>
        <w:tc>
          <w:tcPr>
            <w:tcW w:w="1141" w:type="dxa"/>
            <w:shd w:val="clear" w:color="auto" w:fill="FFFFFF"/>
            <w:vAlign w:val="center"/>
          </w:tcPr>
          <w:p w:rsidR="00467D4C" w:rsidRPr="00840A6D" w:rsidRDefault="00467D4C" w:rsidP="00555EE5">
            <w:pPr>
              <w:spacing w:line="360" w:lineRule="auto"/>
              <w:jc w:val="center"/>
              <w:rPr>
                <w:color w:val="000000"/>
                <w:sz w:val="24"/>
                <w:szCs w:val="24"/>
              </w:rPr>
            </w:pPr>
            <w:r w:rsidRPr="00840A6D">
              <w:rPr>
                <w:color w:val="000000"/>
                <w:sz w:val="24"/>
                <w:szCs w:val="24"/>
              </w:rPr>
              <w:t>1418</w:t>
            </w:r>
          </w:p>
        </w:tc>
        <w:tc>
          <w:tcPr>
            <w:tcW w:w="3010" w:type="dxa"/>
            <w:shd w:val="clear" w:color="auto" w:fill="FFFFFF"/>
            <w:vAlign w:val="center"/>
          </w:tcPr>
          <w:p w:rsidR="00467D4C" w:rsidRPr="00840A6D" w:rsidRDefault="00016AF6" w:rsidP="00555EE5">
            <w:pPr>
              <w:spacing w:line="360" w:lineRule="auto"/>
              <w:jc w:val="center"/>
              <w:rPr>
                <w:color w:val="000000"/>
                <w:sz w:val="22"/>
                <w:szCs w:val="22"/>
              </w:rPr>
            </w:pPr>
            <w:hyperlink r:id="rId52" w:history="1">
              <w:r w:rsidR="00467D4C" w:rsidRPr="00840A6D">
                <w:rPr>
                  <w:color w:val="000000"/>
                  <w:sz w:val="22"/>
                  <w:szCs w:val="22"/>
                </w:rPr>
                <w:t>Plukši</w:t>
              </w:r>
            </w:hyperlink>
          </w:p>
        </w:tc>
        <w:tc>
          <w:tcPr>
            <w:tcW w:w="2115" w:type="dxa"/>
            <w:shd w:val="clear" w:color="auto" w:fill="FFFFFF"/>
            <w:vAlign w:val="center"/>
          </w:tcPr>
          <w:p w:rsidR="00467D4C" w:rsidRPr="00840A6D" w:rsidRDefault="00467D4C" w:rsidP="00555EE5">
            <w:pPr>
              <w:spacing w:line="360" w:lineRule="auto"/>
              <w:jc w:val="center"/>
              <w:rPr>
                <w:color w:val="000000"/>
                <w:sz w:val="22"/>
                <w:szCs w:val="22"/>
              </w:rPr>
            </w:pPr>
            <w:r w:rsidRPr="00840A6D">
              <w:rPr>
                <w:color w:val="000000"/>
                <w:sz w:val="22"/>
                <w:szCs w:val="22"/>
              </w:rPr>
              <w:t xml:space="preserve"> Rankas pagasts</w:t>
            </w:r>
          </w:p>
        </w:tc>
        <w:tc>
          <w:tcPr>
            <w:tcW w:w="1720" w:type="dxa"/>
            <w:shd w:val="clear" w:color="auto" w:fill="FFFFFF"/>
            <w:vAlign w:val="center"/>
          </w:tcPr>
          <w:p w:rsidR="00467D4C" w:rsidRPr="00840A6D" w:rsidRDefault="00467D4C" w:rsidP="00555EE5">
            <w:pPr>
              <w:spacing w:line="360" w:lineRule="auto"/>
              <w:jc w:val="center"/>
              <w:rPr>
                <w:color w:val="000000"/>
                <w:sz w:val="24"/>
                <w:szCs w:val="24"/>
              </w:rPr>
            </w:pPr>
            <w:r w:rsidRPr="00840A6D">
              <w:rPr>
                <w:color w:val="000000"/>
                <w:sz w:val="24"/>
                <w:szCs w:val="24"/>
              </w:rPr>
              <w:t>Smilts</w:t>
            </w:r>
          </w:p>
        </w:tc>
      </w:tr>
      <w:tr w:rsidR="00467D4C" w:rsidRPr="00487726" w:rsidTr="00487726">
        <w:trPr>
          <w:trHeight w:val="300"/>
        </w:trPr>
        <w:tc>
          <w:tcPr>
            <w:tcW w:w="883" w:type="dxa"/>
            <w:shd w:val="clear" w:color="auto" w:fill="FFFFFF"/>
            <w:noWrap/>
          </w:tcPr>
          <w:p w:rsidR="00467D4C" w:rsidRPr="00487726" w:rsidRDefault="00467D4C" w:rsidP="00555EE5">
            <w:pPr>
              <w:numPr>
                <w:ilvl w:val="0"/>
                <w:numId w:val="38"/>
              </w:numPr>
              <w:spacing w:after="200" w:line="360" w:lineRule="auto"/>
              <w:contextualSpacing/>
              <w:jc w:val="both"/>
              <w:rPr>
                <w:rFonts w:ascii="Cambria" w:hAnsi="Cambria"/>
                <w:b/>
                <w:bCs/>
                <w:color w:val="000000"/>
                <w:sz w:val="22"/>
                <w:szCs w:val="22"/>
              </w:rPr>
            </w:pPr>
          </w:p>
        </w:tc>
        <w:tc>
          <w:tcPr>
            <w:tcW w:w="1141" w:type="dxa"/>
            <w:shd w:val="clear" w:color="auto" w:fill="FFFFFF"/>
            <w:vAlign w:val="center"/>
          </w:tcPr>
          <w:p w:rsidR="00467D4C" w:rsidRPr="00840A6D" w:rsidRDefault="00467D4C" w:rsidP="00555EE5">
            <w:pPr>
              <w:spacing w:line="360" w:lineRule="auto"/>
              <w:jc w:val="center"/>
              <w:rPr>
                <w:color w:val="000000"/>
                <w:sz w:val="24"/>
                <w:szCs w:val="24"/>
              </w:rPr>
            </w:pPr>
            <w:r w:rsidRPr="00840A6D">
              <w:rPr>
                <w:color w:val="000000"/>
                <w:sz w:val="24"/>
                <w:szCs w:val="24"/>
              </w:rPr>
              <w:t>1418</w:t>
            </w:r>
          </w:p>
        </w:tc>
        <w:tc>
          <w:tcPr>
            <w:tcW w:w="3010" w:type="dxa"/>
            <w:shd w:val="clear" w:color="auto" w:fill="FFFFFF"/>
            <w:vAlign w:val="center"/>
          </w:tcPr>
          <w:p w:rsidR="00467D4C" w:rsidRPr="00840A6D" w:rsidRDefault="00016AF6" w:rsidP="00555EE5">
            <w:pPr>
              <w:spacing w:line="360" w:lineRule="auto"/>
              <w:jc w:val="center"/>
              <w:rPr>
                <w:color w:val="000000"/>
                <w:sz w:val="22"/>
                <w:szCs w:val="22"/>
              </w:rPr>
            </w:pPr>
            <w:hyperlink r:id="rId53" w:history="1">
              <w:r w:rsidR="00467D4C" w:rsidRPr="00840A6D">
                <w:rPr>
                  <w:color w:val="000000"/>
                  <w:sz w:val="22"/>
                  <w:szCs w:val="22"/>
                </w:rPr>
                <w:t>Plukši</w:t>
              </w:r>
            </w:hyperlink>
          </w:p>
        </w:tc>
        <w:tc>
          <w:tcPr>
            <w:tcW w:w="2115" w:type="dxa"/>
            <w:shd w:val="clear" w:color="auto" w:fill="FFFFFF"/>
            <w:vAlign w:val="center"/>
          </w:tcPr>
          <w:p w:rsidR="00467D4C" w:rsidRPr="00840A6D" w:rsidRDefault="00467D4C" w:rsidP="00555EE5">
            <w:pPr>
              <w:spacing w:line="360" w:lineRule="auto"/>
              <w:jc w:val="center"/>
              <w:rPr>
                <w:color w:val="000000"/>
                <w:sz w:val="22"/>
                <w:szCs w:val="22"/>
              </w:rPr>
            </w:pPr>
            <w:r w:rsidRPr="00840A6D">
              <w:rPr>
                <w:color w:val="000000"/>
                <w:sz w:val="22"/>
                <w:szCs w:val="22"/>
              </w:rPr>
              <w:t xml:space="preserve"> Rankas pagasts</w:t>
            </w:r>
          </w:p>
        </w:tc>
        <w:tc>
          <w:tcPr>
            <w:tcW w:w="1720" w:type="dxa"/>
            <w:shd w:val="clear" w:color="auto" w:fill="FFFFFF"/>
            <w:vAlign w:val="center"/>
          </w:tcPr>
          <w:p w:rsidR="00467D4C" w:rsidRPr="00840A6D" w:rsidRDefault="00467D4C" w:rsidP="00555EE5">
            <w:pPr>
              <w:spacing w:line="360" w:lineRule="auto"/>
              <w:jc w:val="center"/>
              <w:rPr>
                <w:color w:val="000000"/>
                <w:sz w:val="24"/>
                <w:szCs w:val="24"/>
              </w:rPr>
            </w:pPr>
            <w:r w:rsidRPr="00840A6D">
              <w:rPr>
                <w:color w:val="000000"/>
                <w:sz w:val="24"/>
                <w:szCs w:val="24"/>
              </w:rPr>
              <w:t>Smilts-grants</w:t>
            </w:r>
          </w:p>
        </w:tc>
      </w:tr>
    </w:tbl>
    <w:p w:rsidR="00710670" w:rsidRDefault="00710670" w:rsidP="00555EE5">
      <w:pPr>
        <w:ind w:right="-2"/>
        <w:rPr>
          <w:sz w:val="24"/>
          <w:szCs w:val="24"/>
          <w:lang w:eastAsia="ru-RU"/>
        </w:rPr>
      </w:pPr>
    </w:p>
    <w:p w:rsidR="00911A52" w:rsidRDefault="00102093" w:rsidP="005520C2">
      <w:pPr>
        <w:ind w:right="-2"/>
        <w:jc w:val="right"/>
        <w:rPr>
          <w:sz w:val="24"/>
          <w:szCs w:val="24"/>
          <w:lang w:eastAsia="ru-RU"/>
        </w:rPr>
      </w:pPr>
      <w:r>
        <w:rPr>
          <w:sz w:val="24"/>
          <w:szCs w:val="24"/>
          <w:lang w:eastAsia="ru-RU"/>
        </w:rPr>
        <w:t>Tabula Nr. 4.1.10.2.</w:t>
      </w:r>
    </w:p>
    <w:p w:rsidR="00137481" w:rsidRPr="00137481" w:rsidRDefault="00137481" w:rsidP="005520C2">
      <w:pPr>
        <w:jc w:val="center"/>
      </w:pPr>
      <w:r w:rsidRPr="00137481">
        <w:lastRenderedPageBreak/>
        <w:t>Gulbenes novada domes</w:t>
      </w:r>
    </w:p>
    <w:p w:rsidR="00137481" w:rsidRPr="00137481" w:rsidRDefault="00137481" w:rsidP="00137481">
      <w:pPr>
        <w:jc w:val="center"/>
        <w:rPr>
          <w:b/>
          <w:sz w:val="24"/>
          <w:szCs w:val="24"/>
        </w:rPr>
      </w:pPr>
      <w:r w:rsidRPr="00137481">
        <w:rPr>
          <w:b/>
          <w:sz w:val="24"/>
          <w:szCs w:val="24"/>
        </w:rPr>
        <w:t>Izsniegtās atļaujas bieži sastopamo derīgo izrakteņu ieguvei</w:t>
      </w:r>
    </w:p>
    <w:p w:rsidR="00137481" w:rsidRDefault="003C4BA3" w:rsidP="00D92BA2">
      <w:pPr>
        <w:jc w:val="center"/>
        <w:rPr>
          <w:b/>
          <w:sz w:val="24"/>
          <w:szCs w:val="24"/>
        </w:rPr>
      </w:pPr>
      <w:r>
        <w:rPr>
          <w:b/>
          <w:sz w:val="24"/>
          <w:szCs w:val="24"/>
        </w:rPr>
        <w:t>n</w:t>
      </w:r>
      <w:r w:rsidR="00137481" w:rsidRPr="00137481">
        <w:rPr>
          <w:b/>
          <w:sz w:val="24"/>
          <w:szCs w:val="24"/>
        </w:rPr>
        <w:t xml:space="preserve">o 2009. </w:t>
      </w:r>
      <w:r w:rsidR="00464781">
        <w:rPr>
          <w:b/>
          <w:sz w:val="24"/>
          <w:szCs w:val="24"/>
        </w:rPr>
        <w:t>g</w:t>
      </w:r>
      <w:r w:rsidR="00137481" w:rsidRPr="00137481">
        <w:rPr>
          <w:b/>
          <w:sz w:val="24"/>
          <w:szCs w:val="24"/>
        </w:rPr>
        <w:t>ada</w:t>
      </w:r>
    </w:p>
    <w:p w:rsidR="00D92BA2" w:rsidRPr="00D92BA2" w:rsidRDefault="00D92BA2" w:rsidP="00D92BA2">
      <w:pPr>
        <w:jc w:val="center"/>
        <w:rPr>
          <w:b/>
          <w:sz w:val="24"/>
          <w:szCs w:val="24"/>
        </w:rPr>
      </w:pPr>
    </w:p>
    <w:tbl>
      <w:tblPr>
        <w:tblW w:w="9612"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Layout w:type="fixed"/>
        <w:tblLook w:val="0000" w:firstRow="0" w:lastRow="0" w:firstColumn="0" w:lastColumn="0" w:noHBand="0" w:noVBand="0"/>
      </w:tblPr>
      <w:tblGrid>
        <w:gridCol w:w="534"/>
        <w:gridCol w:w="1134"/>
        <w:gridCol w:w="2268"/>
        <w:gridCol w:w="1565"/>
        <w:gridCol w:w="1411"/>
        <w:gridCol w:w="1424"/>
        <w:gridCol w:w="1276"/>
      </w:tblGrid>
      <w:tr w:rsidR="009F3E86" w:rsidRPr="00E24BE4" w:rsidTr="00E24BE4">
        <w:tc>
          <w:tcPr>
            <w:tcW w:w="534" w:type="dxa"/>
            <w:shd w:val="clear" w:color="auto" w:fill="FDE9D9"/>
          </w:tcPr>
          <w:p w:rsidR="00137481" w:rsidRPr="00E24BE4" w:rsidRDefault="00137481" w:rsidP="00137481">
            <w:pPr>
              <w:rPr>
                <w:b/>
                <w:color w:val="1D1B11"/>
                <w:sz w:val="20"/>
                <w:szCs w:val="20"/>
              </w:rPr>
            </w:pPr>
            <w:r w:rsidRPr="00E24BE4">
              <w:rPr>
                <w:b/>
                <w:color w:val="1D1B11"/>
                <w:sz w:val="20"/>
                <w:szCs w:val="20"/>
              </w:rPr>
              <w:t>N.p.k.</w:t>
            </w:r>
          </w:p>
        </w:tc>
        <w:tc>
          <w:tcPr>
            <w:tcW w:w="1134" w:type="dxa"/>
            <w:shd w:val="clear" w:color="auto" w:fill="FDE9D9"/>
          </w:tcPr>
          <w:p w:rsidR="00137481" w:rsidRPr="00E24BE4" w:rsidRDefault="00137481" w:rsidP="00E24BE4">
            <w:pPr>
              <w:jc w:val="center"/>
              <w:rPr>
                <w:b/>
                <w:color w:val="1D1B11"/>
                <w:sz w:val="22"/>
                <w:szCs w:val="22"/>
              </w:rPr>
            </w:pPr>
            <w:r w:rsidRPr="00E24BE4">
              <w:rPr>
                <w:b/>
                <w:color w:val="1D1B11"/>
                <w:sz w:val="22"/>
                <w:szCs w:val="22"/>
              </w:rPr>
              <w:t>Atļaujas</w:t>
            </w:r>
            <w:proofErr w:type="gramStart"/>
            <w:r w:rsidRPr="00E24BE4">
              <w:rPr>
                <w:b/>
                <w:color w:val="1D1B11"/>
                <w:sz w:val="22"/>
                <w:szCs w:val="22"/>
              </w:rPr>
              <w:t xml:space="preserve">  </w:t>
            </w:r>
            <w:proofErr w:type="gramEnd"/>
            <w:r w:rsidRPr="00E24BE4">
              <w:rPr>
                <w:b/>
                <w:color w:val="1D1B11"/>
                <w:sz w:val="22"/>
                <w:szCs w:val="22"/>
              </w:rPr>
              <w:t>numurs</w:t>
            </w:r>
          </w:p>
        </w:tc>
        <w:tc>
          <w:tcPr>
            <w:tcW w:w="2268" w:type="dxa"/>
            <w:shd w:val="clear" w:color="auto" w:fill="FDE9D9"/>
          </w:tcPr>
          <w:p w:rsidR="00137481" w:rsidRPr="00E24BE4" w:rsidRDefault="00137481" w:rsidP="00E24BE4">
            <w:pPr>
              <w:jc w:val="center"/>
              <w:rPr>
                <w:b/>
                <w:color w:val="1D1B11"/>
                <w:sz w:val="22"/>
                <w:szCs w:val="22"/>
              </w:rPr>
            </w:pPr>
          </w:p>
          <w:p w:rsidR="00137481" w:rsidRPr="00E24BE4" w:rsidRDefault="00137481" w:rsidP="00E24BE4">
            <w:pPr>
              <w:jc w:val="center"/>
              <w:rPr>
                <w:b/>
                <w:color w:val="1D1B11"/>
                <w:sz w:val="22"/>
                <w:szCs w:val="22"/>
              </w:rPr>
            </w:pPr>
            <w:r w:rsidRPr="00E24BE4">
              <w:rPr>
                <w:b/>
                <w:color w:val="1D1B11"/>
                <w:sz w:val="22"/>
                <w:szCs w:val="22"/>
              </w:rPr>
              <w:t>Saņēmēja nosaukums</w:t>
            </w:r>
          </w:p>
          <w:p w:rsidR="00137481" w:rsidRPr="00E24BE4" w:rsidRDefault="00137481" w:rsidP="00E24BE4">
            <w:pPr>
              <w:jc w:val="center"/>
              <w:rPr>
                <w:b/>
                <w:color w:val="1D1B11"/>
                <w:sz w:val="22"/>
                <w:szCs w:val="22"/>
              </w:rPr>
            </w:pPr>
          </w:p>
        </w:tc>
        <w:tc>
          <w:tcPr>
            <w:tcW w:w="1565" w:type="dxa"/>
            <w:shd w:val="clear" w:color="auto" w:fill="FDE9D9"/>
          </w:tcPr>
          <w:p w:rsidR="00137481" w:rsidRPr="00E24BE4" w:rsidRDefault="00137481" w:rsidP="00E24BE4">
            <w:pPr>
              <w:jc w:val="center"/>
              <w:rPr>
                <w:b/>
                <w:color w:val="1D1B11"/>
                <w:sz w:val="22"/>
                <w:szCs w:val="22"/>
              </w:rPr>
            </w:pPr>
            <w:r w:rsidRPr="00E24BE4">
              <w:rPr>
                <w:b/>
                <w:color w:val="1D1B11"/>
                <w:sz w:val="22"/>
                <w:szCs w:val="22"/>
              </w:rPr>
              <w:t>Izsniegšanas</w:t>
            </w:r>
          </w:p>
          <w:p w:rsidR="00137481" w:rsidRPr="00E24BE4" w:rsidRDefault="00137481" w:rsidP="00E24BE4">
            <w:pPr>
              <w:jc w:val="center"/>
              <w:rPr>
                <w:b/>
                <w:color w:val="1D1B11"/>
                <w:sz w:val="22"/>
                <w:szCs w:val="22"/>
              </w:rPr>
            </w:pPr>
            <w:r w:rsidRPr="00E24BE4">
              <w:rPr>
                <w:b/>
                <w:color w:val="1D1B11"/>
                <w:sz w:val="22"/>
                <w:szCs w:val="22"/>
              </w:rPr>
              <w:t>datums</w:t>
            </w:r>
          </w:p>
        </w:tc>
        <w:tc>
          <w:tcPr>
            <w:tcW w:w="1411" w:type="dxa"/>
            <w:shd w:val="clear" w:color="auto" w:fill="FDE9D9"/>
          </w:tcPr>
          <w:p w:rsidR="00137481" w:rsidRPr="00E24BE4" w:rsidRDefault="00137481" w:rsidP="00E24BE4">
            <w:pPr>
              <w:jc w:val="center"/>
              <w:rPr>
                <w:b/>
                <w:color w:val="1D1B11"/>
                <w:sz w:val="22"/>
                <w:szCs w:val="22"/>
              </w:rPr>
            </w:pPr>
            <w:r w:rsidRPr="00E24BE4">
              <w:rPr>
                <w:b/>
                <w:color w:val="1D1B11"/>
                <w:sz w:val="22"/>
                <w:szCs w:val="22"/>
              </w:rPr>
              <w:t>Derīguma termiņš</w:t>
            </w:r>
          </w:p>
        </w:tc>
        <w:tc>
          <w:tcPr>
            <w:tcW w:w="1424" w:type="dxa"/>
            <w:shd w:val="clear" w:color="auto" w:fill="FDE9D9"/>
          </w:tcPr>
          <w:p w:rsidR="00137481" w:rsidRPr="00E24BE4" w:rsidRDefault="00137481" w:rsidP="00E24BE4">
            <w:pPr>
              <w:jc w:val="center"/>
              <w:rPr>
                <w:b/>
                <w:color w:val="1D1B11"/>
                <w:sz w:val="22"/>
                <w:szCs w:val="22"/>
              </w:rPr>
            </w:pPr>
            <w:r w:rsidRPr="00E24BE4">
              <w:rPr>
                <w:b/>
                <w:color w:val="1D1B11"/>
                <w:sz w:val="22"/>
                <w:szCs w:val="22"/>
              </w:rPr>
              <w:t>Atradnes nosaukums, adrese</w:t>
            </w:r>
          </w:p>
        </w:tc>
        <w:tc>
          <w:tcPr>
            <w:tcW w:w="1276" w:type="dxa"/>
            <w:shd w:val="clear" w:color="auto" w:fill="FDE9D9"/>
          </w:tcPr>
          <w:p w:rsidR="00137481" w:rsidRPr="00E24BE4" w:rsidRDefault="00137481" w:rsidP="00E24BE4">
            <w:pPr>
              <w:jc w:val="center"/>
              <w:rPr>
                <w:b/>
                <w:color w:val="1D1B11"/>
                <w:sz w:val="22"/>
                <w:szCs w:val="22"/>
              </w:rPr>
            </w:pPr>
            <w:r w:rsidRPr="00E24BE4">
              <w:rPr>
                <w:b/>
                <w:color w:val="1D1B11"/>
                <w:sz w:val="22"/>
                <w:szCs w:val="22"/>
              </w:rPr>
              <w:t>Derīgo izrakteņu veids</w:t>
            </w:r>
          </w:p>
        </w:tc>
      </w:tr>
      <w:tr w:rsidR="009F3E86" w:rsidRPr="00E24BE4" w:rsidTr="00E24BE4">
        <w:tc>
          <w:tcPr>
            <w:tcW w:w="534" w:type="dxa"/>
            <w:shd w:val="clear" w:color="auto" w:fill="FFFFFF"/>
          </w:tcPr>
          <w:p w:rsidR="00137481" w:rsidRPr="00E24BE4" w:rsidRDefault="00137481" w:rsidP="00137481">
            <w:pPr>
              <w:rPr>
                <w:color w:val="1D1B11"/>
                <w:sz w:val="22"/>
                <w:szCs w:val="22"/>
              </w:rPr>
            </w:pPr>
            <w:r w:rsidRPr="00E24BE4">
              <w:rPr>
                <w:color w:val="1D1B11"/>
                <w:sz w:val="22"/>
                <w:szCs w:val="22"/>
              </w:rPr>
              <w:t>1.</w:t>
            </w:r>
          </w:p>
        </w:tc>
        <w:tc>
          <w:tcPr>
            <w:tcW w:w="1134" w:type="dxa"/>
            <w:shd w:val="clear" w:color="auto" w:fill="FFFFFF"/>
          </w:tcPr>
          <w:p w:rsidR="00137481" w:rsidRPr="00E24BE4" w:rsidRDefault="00137481" w:rsidP="00137481">
            <w:pPr>
              <w:rPr>
                <w:color w:val="1D1B11"/>
                <w:sz w:val="22"/>
                <w:szCs w:val="22"/>
              </w:rPr>
            </w:pPr>
            <w:r w:rsidRPr="00E24BE4">
              <w:rPr>
                <w:color w:val="1D1B11"/>
                <w:sz w:val="22"/>
                <w:szCs w:val="22"/>
              </w:rPr>
              <w:t>Nr.1</w:t>
            </w:r>
          </w:p>
        </w:tc>
        <w:tc>
          <w:tcPr>
            <w:tcW w:w="2268" w:type="dxa"/>
            <w:shd w:val="clear" w:color="auto" w:fill="FFFFFF"/>
          </w:tcPr>
          <w:p w:rsidR="00137481" w:rsidRPr="00E24BE4" w:rsidRDefault="000E780E" w:rsidP="00137481">
            <w:pPr>
              <w:rPr>
                <w:color w:val="1D1B11"/>
                <w:sz w:val="22"/>
                <w:szCs w:val="22"/>
              </w:rPr>
            </w:pPr>
            <w:r>
              <w:rPr>
                <w:color w:val="1D1B11"/>
                <w:sz w:val="22"/>
                <w:szCs w:val="22"/>
              </w:rPr>
              <w:t>AS</w:t>
            </w:r>
            <w:r w:rsidR="00137481" w:rsidRPr="00E24BE4">
              <w:rPr>
                <w:color w:val="1D1B11"/>
                <w:sz w:val="22"/>
                <w:szCs w:val="22"/>
              </w:rPr>
              <w:t xml:space="preserve"> „LATVIJAS AUTOCEĻU UZTURĒTĀJS” Gulbenes ceļu rajons</w:t>
            </w:r>
          </w:p>
        </w:tc>
        <w:tc>
          <w:tcPr>
            <w:tcW w:w="1565" w:type="dxa"/>
            <w:shd w:val="clear" w:color="auto" w:fill="FFFFFF"/>
          </w:tcPr>
          <w:p w:rsidR="00137481" w:rsidRPr="00E24BE4" w:rsidRDefault="00137481" w:rsidP="00137481">
            <w:pPr>
              <w:rPr>
                <w:color w:val="1D1B11"/>
                <w:sz w:val="22"/>
                <w:szCs w:val="22"/>
              </w:rPr>
            </w:pPr>
            <w:r w:rsidRPr="00E24BE4">
              <w:rPr>
                <w:color w:val="1D1B11"/>
                <w:sz w:val="22"/>
                <w:szCs w:val="22"/>
              </w:rPr>
              <w:t>2009.gada 22.oktobris</w:t>
            </w:r>
          </w:p>
        </w:tc>
        <w:tc>
          <w:tcPr>
            <w:tcW w:w="1411" w:type="dxa"/>
            <w:shd w:val="clear" w:color="auto" w:fill="FFFFFF"/>
          </w:tcPr>
          <w:p w:rsidR="00137481" w:rsidRPr="00E24BE4" w:rsidRDefault="00137481" w:rsidP="00137481">
            <w:pPr>
              <w:rPr>
                <w:color w:val="1D1B11"/>
                <w:sz w:val="22"/>
                <w:szCs w:val="22"/>
              </w:rPr>
            </w:pPr>
            <w:r w:rsidRPr="00E24BE4">
              <w:rPr>
                <w:color w:val="1D1B11"/>
                <w:sz w:val="22"/>
                <w:szCs w:val="22"/>
              </w:rPr>
              <w:t>2016.gada 8.novembris</w:t>
            </w:r>
          </w:p>
        </w:tc>
        <w:tc>
          <w:tcPr>
            <w:tcW w:w="1424" w:type="dxa"/>
            <w:shd w:val="clear" w:color="auto" w:fill="FFFFFF"/>
          </w:tcPr>
          <w:p w:rsidR="00137481" w:rsidRPr="00E24BE4" w:rsidRDefault="00137481" w:rsidP="00137481">
            <w:pPr>
              <w:rPr>
                <w:color w:val="1D1B11"/>
                <w:sz w:val="22"/>
                <w:szCs w:val="22"/>
              </w:rPr>
            </w:pPr>
            <w:r w:rsidRPr="00E24BE4">
              <w:rPr>
                <w:color w:val="1D1B11"/>
                <w:sz w:val="22"/>
                <w:szCs w:val="22"/>
              </w:rPr>
              <w:t>„Plukši”,</w:t>
            </w:r>
          </w:p>
          <w:p w:rsidR="00137481" w:rsidRPr="00E24BE4" w:rsidRDefault="00137481" w:rsidP="00137481">
            <w:pPr>
              <w:rPr>
                <w:color w:val="1D1B11"/>
                <w:sz w:val="22"/>
                <w:szCs w:val="22"/>
              </w:rPr>
            </w:pPr>
            <w:r w:rsidRPr="00E24BE4">
              <w:rPr>
                <w:color w:val="1D1B11"/>
                <w:sz w:val="22"/>
                <w:szCs w:val="22"/>
              </w:rPr>
              <w:t xml:space="preserve"> Rankas pagasts</w:t>
            </w:r>
          </w:p>
        </w:tc>
        <w:tc>
          <w:tcPr>
            <w:tcW w:w="1276" w:type="dxa"/>
            <w:shd w:val="clear" w:color="auto" w:fill="FFFFFF"/>
          </w:tcPr>
          <w:p w:rsidR="00137481" w:rsidRPr="00E24BE4" w:rsidRDefault="00137481" w:rsidP="00137481">
            <w:pPr>
              <w:rPr>
                <w:color w:val="1D1B11"/>
                <w:sz w:val="22"/>
                <w:szCs w:val="22"/>
              </w:rPr>
            </w:pPr>
            <w:r w:rsidRPr="00E24BE4">
              <w:rPr>
                <w:color w:val="1D1B11"/>
                <w:sz w:val="22"/>
                <w:szCs w:val="22"/>
              </w:rPr>
              <w:t>Smilts-grants un smilts</w:t>
            </w:r>
          </w:p>
        </w:tc>
      </w:tr>
      <w:tr w:rsidR="009F3E86" w:rsidRPr="00E24BE4" w:rsidTr="00E24BE4">
        <w:tc>
          <w:tcPr>
            <w:tcW w:w="534" w:type="dxa"/>
            <w:shd w:val="clear" w:color="auto" w:fill="FFFFFF"/>
          </w:tcPr>
          <w:p w:rsidR="00137481" w:rsidRPr="00E24BE4" w:rsidRDefault="00137481" w:rsidP="00137481">
            <w:pPr>
              <w:rPr>
                <w:color w:val="1D1B11"/>
                <w:sz w:val="22"/>
                <w:szCs w:val="22"/>
              </w:rPr>
            </w:pPr>
            <w:r w:rsidRPr="00E24BE4">
              <w:rPr>
                <w:color w:val="1D1B11"/>
                <w:sz w:val="22"/>
                <w:szCs w:val="22"/>
              </w:rPr>
              <w:t>2.</w:t>
            </w:r>
          </w:p>
        </w:tc>
        <w:tc>
          <w:tcPr>
            <w:tcW w:w="1134" w:type="dxa"/>
            <w:shd w:val="clear" w:color="auto" w:fill="FFFFFF"/>
          </w:tcPr>
          <w:p w:rsidR="00137481" w:rsidRPr="00E24BE4" w:rsidRDefault="00137481" w:rsidP="00137481">
            <w:pPr>
              <w:rPr>
                <w:color w:val="1D1B11"/>
                <w:sz w:val="22"/>
                <w:szCs w:val="22"/>
              </w:rPr>
            </w:pPr>
            <w:r w:rsidRPr="00E24BE4">
              <w:rPr>
                <w:color w:val="1D1B11"/>
                <w:sz w:val="22"/>
                <w:szCs w:val="22"/>
              </w:rPr>
              <w:t>Nr.2</w:t>
            </w:r>
          </w:p>
        </w:tc>
        <w:tc>
          <w:tcPr>
            <w:tcW w:w="2268" w:type="dxa"/>
            <w:shd w:val="clear" w:color="auto" w:fill="FFFFFF"/>
          </w:tcPr>
          <w:p w:rsidR="00137481" w:rsidRPr="00E24BE4" w:rsidRDefault="00137481" w:rsidP="00137481">
            <w:pPr>
              <w:rPr>
                <w:color w:val="1D1B11"/>
                <w:sz w:val="22"/>
                <w:szCs w:val="22"/>
              </w:rPr>
            </w:pPr>
            <w:r w:rsidRPr="00E24BE4">
              <w:rPr>
                <w:color w:val="1D1B11"/>
                <w:sz w:val="22"/>
                <w:szCs w:val="22"/>
              </w:rPr>
              <w:t>SIA „MPI Karjers”</w:t>
            </w:r>
          </w:p>
        </w:tc>
        <w:tc>
          <w:tcPr>
            <w:tcW w:w="1565" w:type="dxa"/>
            <w:shd w:val="clear" w:color="auto" w:fill="FFFFFF"/>
          </w:tcPr>
          <w:p w:rsidR="00137481" w:rsidRPr="00E24BE4" w:rsidRDefault="00137481" w:rsidP="00137481">
            <w:pPr>
              <w:rPr>
                <w:color w:val="1D1B11"/>
                <w:sz w:val="22"/>
                <w:szCs w:val="22"/>
              </w:rPr>
            </w:pPr>
            <w:r w:rsidRPr="00E24BE4">
              <w:rPr>
                <w:color w:val="1D1B11"/>
                <w:sz w:val="22"/>
                <w:szCs w:val="22"/>
              </w:rPr>
              <w:t>2009.gada 9.novembris</w:t>
            </w:r>
          </w:p>
        </w:tc>
        <w:tc>
          <w:tcPr>
            <w:tcW w:w="1411" w:type="dxa"/>
            <w:shd w:val="clear" w:color="auto" w:fill="FFFFFF"/>
          </w:tcPr>
          <w:p w:rsidR="00137481" w:rsidRPr="00E24BE4" w:rsidRDefault="00137481" w:rsidP="00137481">
            <w:pPr>
              <w:rPr>
                <w:color w:val="1D1B11"/>
                <w:sz w:val="22"/>
                <w:szCs w:val="22"/>
              </w:rPr>
            </w:pPr>
            <w:r w:rsidRPr="00E24BE4">
              <w:rPr>
                <w:color w:val="1D1B11"/>
                <w:sz w:val="22"/>
                <w:szCs w:val="22"/>
              </w:rPr>
              <w:t xml:space="preserve">2025.gada 1.janvāris </w:t>
            </w:r>
          </w:p>
        </w:tc>
        <w:tc>
          <w:tcPr>
            <w:tcW w:w="1424" w:type="dxa"/>
            <w:shd w:val="clear" w:color="auto" w:fill="FFFFFF"/>
          </w:tcPr>
          <w:p w:rsidR="00137481" w:rsidRPr="00E24BE4" w:rsidRDefault="00137481" w:rsidP="00137481">
            <w:pPr>
              <w:rPr>
                <w:color w:val="1D1B11"/>
                <w:sz w:val="22"/>
                <w:szCs w:val="22"/>
              </w:rPr>
            </w:pPr>
            <w:r w:rsidRPr="00E24BE4">
              <w:rPr>
                <w:color w:val="1D1B11"/>
                <w:sz w:val="22"/>
                <w:szCs w:val="22"/>
              </w:rPr>
              <w:t>„Saliņas”,</w:t>
            </w:r>
          </w:p>
          <w:p w:rsidR="00137481" w:rsidRPr="00E24BE4" w:rsidRDefault="00137481" w:rsidP="00137481">
            <w:pPr>
              <w:rPr>
                <w:color w:val="1D1B11"/>
                <w:sz w:val="22"/>
                <w:szCs w:val="22"/>
              </w:rPr>
            </w:pPr>
            <w:r w:rsidRPr="00E24BE4">
              <w:rPr>
                <w:color w:val="1D1B11"/>
                <w:sz w:val="22"/>
                <w:szCs w:val="22"/>
              </w:rPr>
              <w:t xml:space="preserve"> Rankas pagasts</w:t>
            </w:r>
          </w:p>
        </w:tc>
        <w:tc>
          <w:tcPr>
            <w:tcW w:w="1276" w:type="dxa"/>
            <w:shd w:val="clear" w:color="auto" w:fill="FFFFFF"/>
          </w:tcPr>
          <w:p w:rsidR="00137481" w:rsidRPr="00E24BE4" w:rsidRDefault="00137481" w:rsidP="00137481">
            <w:pPr>
              <w:rPr>
                <w:color w:val="1D1B11"/>
                <w:sz w:val="22"/>
                <w:szCs w:val="22"/>
              </w:rPr>
            </w:pPr>
            <w:r w:rsidRPr="00E24BE4">
              <w:rPr>
                <w:color w:val="1D1B11"/>
                <w:sz w:val="22"/>
                <w:szCs w:val="22"/>
              </w:rPr>
              <w:t>Smilts-grants un smilts</w:t>
            </w:r>
          </w:p>
        </w:tc>
      </w:tr>
      <w:tr w:rsidR="009F3E86" w:rsidRPr="00E24BE4" w:rsidTr="00E24BE4">
        <w:trPr>
          <w:trHeight w:val="725"/>
        </w:trPr>
        <w:tc>
          <w:tcPr>
            <w:tcW w:w="534" w:type="dxa"/>
            <w:shd w:val="clear" w:color="auto" w:fill="FDE9D9"/>
          </w:tcPr>
          <w:p w:rsidR="00137481" w:rsidRPr="00E24BE4" w:rsidRDefault="00137481" w:rsidP="00137481">
            <w:pPr>
              <w:rPr>
                <w:color w:val="1D1B11"/>
                <w:sz w:val="22"/>
                <w:szCs w:val="22"/>
              </w:rPr>
            </w:pPr>
            <w:r w:rsidRPr="00E24BE4">
              <w:rPr>
                <w:color w:val="1D1B11"/>
                <w:sz w:val="22"/>
                <w:szCs w:val="22"/>
              </w:rPr>
              <w:t>3.</w:t>
            </w:r>
          </w:p>
        </w:tc>
        <w:tc>
          <w:tcPr>
            <w:tcW w:w="1134" w:type="dxa"/>
            <w:shd w:val="clear" w:color="auto" w:fill="FDE9D9"/>
          </w:tcPr>
          <w:p w:rsidR="00137481" w:rsidRPr="00E24BE4" w:rsidRDefault="00137481" w:rsidP="00137481">
            <w:pPr>
              <w:rPr>
                <w:color w:val="1D1B11"/>
                <w:sz w:val="22"/>
                <w:szCs w:val="22"/>
              </w:rPr>
            </w:pPr>
            <w:r w:rsidRPr="00E24BE4">
              <w:rPr>
                <w:color w:val="1D1B11"/>
                <w:sz w:val="22"/>
                <w:szCs w:val="22"/>
              </w:rPr>
              <w:t>Nr.1</w:t>
            </w:r>
          </w:p>
        </w:tc>
        <w:tc>
          <w:tcPr>
            <w:tcW w:w="2268" w:type="dxa"/>
            <w:shd w:val="clear" w:color="auto" w:fill="FDE9D9"/>
          </w:tcPr>
          <w:p w:rsidR="00137481" w:rsidRPr="00E24BE4" w:rsidRDefault="000E780E" w:rsidP="00137481">
            <w:pPr>
              <w:rPr>
                <w:color w:val="1D1B11"/>
                <w:sz w:val="22"/>
                <w:szCs w:val="22"/>
              </w:rPr>
            </w:pPr>
            <w:r>
              <w:rPr>
                <w:color w:val="1D1B11"/>
                <w:sz w:val="22"/>
                <w:szCs w:val="22"/>
              </w:rPr>
              <w:t>SIA</w:t>
            </w:r>
            <w:r w:rsidR="00137481" w:rsidRPr="00E24BE4">
              <w:rPr>
                <w:color w:val="1D1B11"/>
                <w:sz w:val="22"/>
                <w:szCs w:val="22"/>
              </w:rPr>
              <w:t xml:space="preserve"> „8 CBR”</w:t>
            </w:r>
          </w:p>
        </w:tc>
        <w:tc>
          <w:tcPr>
            <w:tcW w:w="1565" w:type="dxa"/>
            <w:shd w:val="clear" w:color="auto" w:fill="FDE9D9"/>
          </w:tcPr>
          <w:p w:rsidR="00137481" w:rsidRPr="00E24BE4" w:rsidRDefault="00137481" w:rsidP="00137481">
            <w:pPr>
              <w:rPr>
                <w:color w:val="1D1B11"/>
                <w:sz w:val="22"/>
                <w:szCs w:val="22"/>
              </w:rPr>
            </w:pPr>
            <w:r w:rsidRPr="00E24BE4">
              <w:rPr>
                <w:color w:val="1D1B11"/>
                <w:sz w:val="22"/>
                <w:szCs w:val="22"/>
              </w:rPr>
              <w:t>2010.gada 19.februāris</w:t>
            </w:r>
          </w:p>
        </w:tc>
        <w:tc>
          <w:tcPr>
            <w:tcW w:w="1411" w:type="dxa"/>
            <w:shd w:val="clear" w:color="auto" w:fill="FDE9D9"/>
          </w:tcPr>
          <w:p w:rsidR="00137481" w:rsidRPr="00E24BE4" w:rsidRDefault="00137481" w:rsidP="00137481">
            <w:pPr>
              <w:rPr>
                <w:color w:val="1D1B11"/>
                <w:sz w:val="22"/>
                <w:szCs w:val="22"/>
              </w:rPr>
            </w:pPr>
            <w:r w:rsidRPr="00E24BE4">
              <w:rPr>
                <w:color w:val="1D1B11"/>
                <w:sz w:val="22"/>
                <w:szCs w:val="22"/>
              </w:rPr>
              <w:t>2020.gada 8.februāris</w:t>
            </w:r>
          </w:p>
        </w:tc>
        <w:tc>
          <w:tcPr>
            <w:tcW w:w="1424" w:type="dxa"/>
            <w:shd w:val="clear" w:color="auto" w:fill="FDE9D9"/>
          </w:tcPr>
          <w:p w:rsidR="00137481" w:rsidRPr="00E24BE4" w:rsidRDefault="00137481" w:rsidP="00137481">
            <w:pPr>
              <w:rPr>
                <w:color w:val="1D1B11"/>
                <w:sz w:val="22"/>
                <w:szCs w:val="22"/>
              </w:rPr>
            </w:pPr>
            <w:r w:rsidRPr="00E24BE4">
              <w:rPr>
                <w:color w:val="1D1B11"/>
                <w:sz w:val="22"/>
                <w:szCs w:val="22"/>
              </w:rPr>
              <w:t>„Saliņas”,</w:t>
            </w:r>
          </w:p>
          <w:p w:rsidR="00137481" w:rsidRPr="00E24BE4" w:rsidRDefault="00137481" w:rsidP="00137481">
            <w:pPr>
              <w:rPr>
                <w:color w:val="1D1B11"/>
                <w:sz w:val="22"/>
                <w:szCs w:val="22"/>
              </w:rPr>
            </w:pPr>
            <w:r w:rsidRPr="00E24BE4">
              <w:rPr>
                <w:color w:val="1D1B11"/>
                <w:sz w:val="22"/>
                <w:szCs w:val="22"/>
              </w:rPr>
              <w:t xml:space="preserve"> Rankas pagasts</w:t>
            </w:r>
          </w:p>
        </w:tc>
        <w:tc>
          <w:tcPr>
            <w:tcW w:w="1276" w:type="dxa"/>
            <w:shd w:val="clear" w:color="auto" w:fill="FDE9D9"/>
          </w:tcPr>
          <w:p w:rsidR="00137481" w:rsidRPr="00E24BE4" w:rsidRDefault="00137481" w:rsidP="00137481">
            <w:pPr>
              <w:rPr>
                <w:color w:val="1D1B11"/>
                <w:sz w:val="22"/>
                <w:szCs w:val="22"/>
              </w:rPr>
            </w:pPr>
            <w:r w:rsidRPr="00E24BE4">
              <w:rPr>
                <w:color w:val="1D1B11"/>
                <w:sz w:val="22"/>
                <w:szCs w:val="22"/>
              </w:rPr>
              <w:t>Smilts-grants un smilts</w:t>
            </w:r>
          </w:p>
        </w:tc>
      </w:tr>
      <w:tr w:rsidR="009F3E86" w:rsidRPr="00E24BE4" w:rsidTr="00E24BE4">
        <w:tc>
          <w:tcPr>
            <w:tcW w:w="534" w:type="dxa"/>
            <w:shd w:val="clear" w:color="auto" w:fill="FDE9D9"/>
          </w:tcPr>
          <w:p w:rsidR="00137481" w:rsidRPr="00E24BE4" w:rsidRDefault="00137481" w:rsidP="00137481">
            <w:pPr>
              <w:rPr>
                <w:color w:val="1D1B11"/>
                <w:sz w:val="22"/>
                <w:szCs w:val="22"/>
              </w:rPr>
            </w:pPr>
            <w:r w:rsidRPr="00E24BE4">
              <w:rPr>
                <w:color w:val="1D1B11"/>
                <w:sz w:val="22"/>
                <w:szCs w:val="22"/>
              </w:rPr>
              <w:t>4.</w:t>
            </w:r>
          </w:p>
        </w:tc>
        <w:tc>
          <w:tcPr>
            <w:tcW w:w="1134" w:type="dxa"/>
            <w:shd w:val="clear" w:color="auto" w:fill="FDE9D9"/>
          </w:tcPr>
          <w:p w:rsidR="00137481" w:rsidRPr="00E24BE4" w:rsidRDefault="00137481" w:rsidP="00137481">
            <w:pPr>
              <w:rPr>
                <w:color w:val="1D1B11"/>
                <w:sz w:val="22"/>
                <w:szCs w:val="22"/>
              </w:rPr>
            </w:pPr>
            <w:r w:rsidRPr="00E24BE4">
              <w:rPr>
                <w:color w:val="1D1B11"/>
                <w:sz w:val="22"/>
                <w:szCs w:val="22"/>
              </w:rPr>
              <w:t>Nr.2</w:t>
            </w:r>
          </w:p>
        </w:tc>
        <w:tc>
          <w:tcPr>
            <w:tcW w:w="2268" w:type="dxa"/>
            <w:shd w:val="clear" w:color="auto" w:fill="FDE9D9"/>
          </w:tcPr>
          <w:p w:rsidR="00137481" w:rsidRPr="00E24BE4" w:rsidRDefault="00137481" w:rsidP="00137481">
            <w:pPr>
              <w:rPr>
                <w:color w:val="1D1B11"/>
                <w:sz w:val="22"/>
                <w:szCs w:val="22"/>
              </w:rPr>
            </w:pPr>
            <w:r w:rsidRPr="00E24BE4">
              <w:rPr>
                <w:color w:val="1D1B11"/>
                <w:sz w:val="22"/>
                <w:szCs w:val="22"/>
              </w:rPr>
              <w:t xml:space="preserve"> </w:t>
            </w:r>
            <w:r w:rsidR="000E780E">
              <w:rPr>
                <w:color w:val="1D1B11"/>
                <w:sz w:val="22"/>
                <w:szCs w:val="22"/>
              </w:rPr>
              <w:t xml:space="preserve">AS </w:t>
            </w:r>
            <w:r w:rsidRPr="00E24BE4">
              <w:rPr>
                <w:color w:val="1D1B11"/>
                <w:sz w:val="22"/>
                <w:szCs w:val="22"/>
              </w:rPr>
              <w:t>„</w:t>
            </w:r>
            <w:proofErr w:type="gramStart"/>
            <w:r w:rsidRPr="00E24BE4">
              <w:rPr>
                <w:color w:val="1D1B11"/>
                <w:sz w:val="22"/>
                <w:szCs w:val="22"/>
              </w:rPr>
              <w:t>Latvijas valsts meži</w:t>
            </w:r>
            <w:proofErr w:type="gramEnd"/>
            <w:r w:rsidRPr="00E24BE4">
              <w:rPr>
                <w:color w:val="1D1B11"/>
                <w:sz w:val="22"/>
                <w:szCs w:val="22"/>
              </w:rPr>
              <w:t>”</w:t>
            </w:r>
          </w:p>
          <w:p w:rsidR="00137481" w:rsidRPr="00E24BE4" w:rsidRDefault="00137481" w:rsidP="00137481">
            <w:pPr>
              <w:rPr>
                <w:color w:val="1D1B11"/>
                <w:sz w:val="22"/>
                <w:szCs w:val="22"/>
              </w:rPr>
            </w:pPr>
          </w:p>
        </w:tc>
        <w:tc>
          <w:tcPr>
            <w:tcW w:w="1565" w:type="dxa"/>
            <w:shd w:val="clear" w:color="auto" w:fill="FDE9D9"/>
          </w:tcPr>
          <w:p w:rsidR="00137481" w:rsidRPr="00E24BE4" w:rsidRDefault="00137481" w:rsidP="00137481">
            <w:pPr>
              <w:rPr>
                <w:color w:val="1D1B11"/>
                <w:sz w:val="22"/>
                <w:szCs w:val="22"/>
              </w:rPr>
            </w:pPr>
            <w:r w:rsidRPr="00E24BE4">
              <w:rPr>
                <w:color w:val="1D1B11"/>
                <w:sz w:val="22"/>
                <w:szCs w:val="22"/>
              </w:rPr>
              <w:t>2010.gada 16.augusts</w:t>
            </w:r>
          </w:p>
        </w:tc>
        <w:tc>
          <w:tcPr>
            <w:tcW w:w="1411" w:type="dxa"/>
            <w:shd w:val="clear" w:color="auto" w:fill="FDE9D9"/>
          </w:tcPr>
          <w:p w:rsidR="00137481" w:rsidRPr="00E24BE4" w:rsidRDefault="00137481" w:rsidP="00137481">
            <w:pPr>
              <w:rPr>
                <w:color w:val="1D1B11"/>
                <w:sz w:val="22"/>
                <w:szCs w:val="22"/>
              </w:rPr>
            </w:pPr>
            <w:r w:rsidRPr="00E24BE4">
              <w:rPr>
                <w:color w:val="1D1B11"/>
                <w:sz w:val="22"/>
                <w:szCs w:val="22"/>
              </w:rPr>
              <w:t>2020.gada 13.maijs</w:t>
            </w:r>
          </w:p>
        </w:tc>
        <w:tc>
          <w:tcPr>
            <w:tcW w:w="1424" w:type="dxa"/>
            <w:shd w:val="clear" w:color="auto" w:fill="FDE9D9"/>
          </w:tcPr>
          <w:p w:rsidR="00137481" w:rsidRPr="00E24BE4" w:rsidRDefault="00137481" w:rsidP="00137481">
            <w:pPr>
              <w:rPr>
                <w:color w:val="1D1B11"/>
                <w:sz w:val="22"/>
                <w:szCs w:val="22"/>
              </w:rPr>
            </w:pPr>
            <w:r w:rsidRPr="00E24BE4">
              <w:rPr>
                <w:color w:val="1D1B11"/>
                <w:sz w:val="22"/>
                <w:szCs w:val="22"/>
              </w:rPr>
              <w:t>„Augstie kalni”,</w:t>
            </w:r>
            <w:proofErr w:type="gramStart"/>
            <w:r w:rsidRPr="00E24BE4">
              <w:rPr>
                <w:color w:val="1D1B11"/>
                <w:sz w:val="22"/>
                <w:szCs w:val="22"/>
              </w:rPr>
              <w:t xml:space="preserve">  </w:t>
            </w:r>
            <w:proofErr w:type="gramEnd"/>
            <w:r w:rsidRPr="00E24BE4">
              <w:rPr>
                <w:color w:val="1D1B11"/>
                <w:sz w:val="22"/>
                <w:szCs w:val="22"/>
              </w:rPr>
              <w:t>Lizuma pagasts</w:t>
            </w:r>
          </w:p>
        </w:tc>
        <w:tc>
          <w:tcPr>
            <w:tcW w:w="1276" w:type="dxa"/>
            <w:shd w:val="clear" w:color="auto" w:fill="FDE9D9"/>
          </w:tcPr>
          <w:p w:rsidR="00137481" w:rsidRPr="00E24BE4" w:rsidRDefault="00137481" w:rsidP="00137481">
            <w:pPr>
              <w:rPr>
                <w:color w:val="1D1B11"/>
                <w:sz w:val="22"/>
                <w:szCs w:val="22"/>
              </w:rPr>
            </w:pPr>
            <w:r w:rsidRPr="00E24BE4">
              <w:rPr>
                <w:color w:val="1D1B11"/>
                <w:sz w:val="22"/>
                <w:szCs w:val="22"/>
              </w:rPr>
              <w:t>Smilts</w:t>
            </w:r>
          </w:p>
        </w:tc>
      </w:tr>
      <w:tr w:rsidR="009F3E86" w:rsidRPr="00E24BE4" w:rsidTr="00D92BA2">
        <w:trPr>
          <w:trHeight w:val="1054"/>
        </w:trPr>
        <w:tc>
          <w:tcPr>
            <w:tcW w:w="534" w:type="dxa"/>
            <w:shd w:val="clear" w:color="auto" w:fill="FFFFFF"/>
          </w:tcPr>
          <w:p w:rsidR="00137481" w:rsidRPr="00E24BE4" w:rsidRDefault="00137481" w:rsidP="00137481">
            <w:pPr>
              <w:rPr>
                <w:color w:val="1D1B11"/>
                <w:sz w:val="22"/>
                <w:szCs w:val="22"/>
              </w:rPr>
            </w:pPr>
            <w:r w:rsidRPr="00E24BE4">
              <w:rPr>
                <w:color w:val="1D1B11"/>
                <w:sz w:val="22"/>
                <w:szCs w:val="22"/>
              </w:rPr>
              <w:t>5.</w:t>
            </w:r>
          </w:p>
        </w:tc>
        <w:tc>
          <w:tcPr>
            <w:tcW w:w="1134" w:type="dxa"/>
            <w:shd w:val="clear" w:color="auto" w:fill="FFFFFF"/>
          </w:tcPr>
          <w:p w:rsidR="00137481" w:rsidRPr="00E24BE4" w:rsidRDefault="00137481" w:rsidP="00137481">
            <w:pPr>
              <w:rPr>
                <w:color w:val="1D1B11"/>
                <w:sz w:val="22"/>
                <w:szCs w:val="22"/>
              </w:rPr>
            </w:pPr>
            <w:r w:rsidRPr="00E24BE4">
              <w:rPr>
                <w:color w:val="1D1B11"/>
                <w:sz w:val="22"/>
                <w:szCs w:val="22"/>
              </w:rPr>
              <w:t>Nr.2011/1</w:t>
            </w:r>
          </w:p>
        </w:tc>
        <w:tc>
          <w:tcPr>
            <w:tcW w:w="2268" w:type="dxa"/>
            <w:shd w:val="clear" w:color="auto" w:fill="FFFFFF"/>
          </w:tcPr>
          <w:p w:rsidR="00137481" w:rsidRPr="00E24BE4" w:rsidRDefault="00137481" w:rsidP="00137481">
            <w:pPr>
              <w:rPr>
                <w:color w:val="1D1B11"/>
                <w:sz w:val="22"/>
                <w:szCs w:val="22"/>
              </w:rPr>
            </w:pPr>
            <w:r w:rsidRPr="00E24BE4">
              <w:rPr>
                <w:color w:val="1D1B11"/>
                <w:sz w:val="22"/>
                <w:szCs w:val="22"/>
              </w:rPr>
              <w:t xml:space="preserve"> </w:t>
            </w:r>
            <w:r w:rsidR="000E780E">
              <w:rPr>
                <w:color w:val="1D1B11"/>
                <w:sz w:val="22"/>
                <w:szCs w:val="22"/>
              </w:rPr>
              <w:t xml:space="preserve">AS </w:t>
            </w:r>
            <w:r w:rsidRPr="00E24BE4">
              <w:rPr>
                <w:color w:val="1D1B11"/>
                <w:sz w:val="22"/>
                <w:szCs w:val="22"/>
              </w:rPr>
              <w:t>„</w:t>
            </w:r>
            <w:proofErr w:type="gramStart"/>
            <w:r w:rsidRPr="00E24BE4">
              <w:rPr>
                <w:color w:val="1D1B11"/>
                <w:sz w:val="22"/>
                <w:szCs w:val="22"/>
              </w:rPr>
              <w:t>Latvijas valsts meži</w:t>
            </w:r>
            <w:proofErr w:type="gramEnd"/>
            <w:r w:rsidRPr="00E24BE4">
              <w:rPr>
                <w:color w:val="1D1B11"/>
                <w:sz w:val="22"/>
                <w:szCs w:val="22"/>
              </w:rPr>
              <w:t>”</w:t>
            </w:r>
          </w:p>
        </w:tc>
        <w:tc>
          <w:tcPr>
            <w:tcW w:w="1565" w:type="dxa"/>
            <w:shd w:val="clear" w:color="auto" w:fill="FFFFFF"/>
          </w:tcPr>
          <w:p w:rsidR="00137481" w:rsidRPr="00E24BE4" w:rsidRDefault="00137481" w:rsidP="00137481">
            <w:pPr>
              <w:rPr>
                <w:color w:val="1D1B11"/>
                <w:sz w:val="22"/>
                <w:szCs w:val="22"/>
              </w:rPr>
            </w:pPr>
            <w:r w:rsidRPr="00E24BE4">
              <w:rPr>
                <w:color w:val="1D1B11"/>
                <w:sz w:val="22"/>
                <w:szCs w:val="22"/>
              </w:rPr>
              <w:t>2011.gada 21.aprīlis</w:t>
            </w:r>
          </w:p>
        </w:tc>
        <w:tc>
          <w:tcPr>
            <w:tcW w:w="1411" w:type="dxa"/>
            <w:shd w:val="clear" w:color="auto" w:fill="FFFFFF"/>
          </w:tcPr>
          <w:p w:rsidR="00137481" w:rsidRPr="00E24BE4" w:rsidRDefault="00137481" w:rsidP="00137481">
            <w:pPr>
              <w:rPr>
                <w:color w:val="1D1B11"/>
                <w:sz w:val="22"/>
                <w:szCs w:val="22"/>
              </w:rPr>
            </w:pPr>
            <w:r w:rsidRPr="00E24BE4">
              <w:rPr>
                <w:color w:val="1D1B11"/>
                <w:sz w:val="22"/>
                <w:szCs w:val="22"/>
              </w:rPr>
              <w:t>2021.gada 22.februāris</w:t>
            </w:r>
          </w:p>
        </w:tc>
        <w:tc>
          <w:tcPr>
            <w:tcW w:w="1424" w:type="dxa"/>
            <w:shd w:val="clear" w:color="auto" w:fill="FFFFFF"/>
          </w:tcPr>
          <w:p w:rsidR="00137481" w:rsidRPr="00E24BE4" w:rsidRDefault="00137481" w:rsidP="00137481">
            <w:pPr>
              <w:rPr>
                <w:color w:val="1D1B11"/>
                <w:sz w:val="22"/>
                <w:szCs w:val="22"/>
              </w:rPr>
            </w:pPr>
            <w:r w:rsidRPr="00E24BE4">
              <w:rPr>
                <w:color w:val="1D1B11"/>
                <w:sz w:val="22"/>
                <w:szCs w:val="22"/>
              </w:rPr>
              <w:t>„Saliņkrogs II”,</w:t>
            </w:r>
          </w:p>
          <w:p w:rsidR="00137481" w:rsidRPr="00E24BE4" w:rsidRDefault="00137481" w:rsidP="00137481">
            <w:pPr>
              <w:rPr>
                <w:color w:val="1D1B11"/>
                <w:sz w:val="22"/>
                <w:szCs w:val="22"/>
              </w:rPr>
            </w:pPr>
            <w:r w:rsidRPr="00E24BE4">
              <w:rPr>
                <w:color w:val="1D1B11"/>
                <w:sz w:val="22"/>
                <w:szCs w:val="22"/>
              </w:rPr>
              <w:t xml:space="preserve"> Lizuma pagasts</w:t>
            </w:r>
          </w:p>
          <w:p w:rsidR="00137481" w:rsidRPr="00E24BE4" w:rsidRDefault="00137481" w:rsidP="00137481">
            <w:pPr>
              <w:rPr>
                <w:color w:val="1D1B11"/>
                <w:sz w:val="22"/>
                <w:szCs w:val="22"/>
              </w:rPr>
            </w:pPr>
          </w:p>
        </w:tc>
        <w:tc>
          <w:tcPr>
            <w:tcW w:w="1276" w:type="dxa"/>
            <w:shd w:val="clear" w:color="auto" w:fill="FFFFFF"/>
          </w:tcPr>
          <w:p w:rsidR="00137481" w:rsidRPr="00E24BE4" w:rsidRDefault="00137481" w:rsidP="00137481">
            <w:pPr>
              <w:rPr>
                <w:color w:val="1D1B11"/>
                <w:sz w:val="22"/>
                <w:szCs w:val="22"/>
              </w:rPr>
            </w:pPr>
            <w:r w:rsidRPr="00E24BE4">
              <w:rPr>
                <w:color w:val="1D1B11"/>
                <w:sz w:val="22"/>
                <w:szCs w:val="22"/>
              </w:rPr>
              <w:t>Smilts- grants un smilts</w:t>
            </w:r>
          </w:p>
        </w:tc>
      </w:tr>
      <w:tr w:rsidR="009F3E86" w:rsidRPr="00E24BE4" w:rsidTr="00E24BE4">
        <w:tc>
          <w:tcPr>
            <w:tcW w:w="534" w:type="dxa"/>
            <w:shd w:val="clear" w:color="auto" w:fill="FDE9D9"/>
          </w:tcPr>
          <w:p w:rsidR="00137481" w:rsidRPr="00E24BE4" w:rsidRDefault="00137481" w:rsidP="00137481">
            <w:pPr>
              <w:rPr>
                <w:color w:val="1D1B11"/>
                <w:sz w:val="22"/>
                <w:szCs w:val="22"/>
              </w:rPr>
            </w:pPr>
            <w:r w:rsidRPr="00E24BE4">
              <w:rPr>
                <w:color w:val="1D1B11"/>
                <w:sz w:val="22"/>
                <w:szCs w:val="22"/>
              </w:rPr>
              <w:t>6.</w:t>
            </w:r>
          </w:p>
        </w:tc>
        <w:tc>
          <w:tcPr>
            <w:tcW w:w="1134" w:type="dxa"/>
            <w:shd w:val="clear" w:color="auto" w:fill="FDE9D9"/>
          </w:tcPr>
          <w:p w:rsidR="00137481" w:rsidRPr="00E24BE4" w:rsidRDefault="00137481" w:rsidP="00137481">
            <w:pPr>
              <w:rPr>
                <w:color w:val="1D1B11"/>
                <w:sz w:val="22"/>
                <w:szCs w:val="22"/>
              </w:rPr>
            </w:pPr>
            <w:r w:rsidRPr="00E24BE4">
              <w:rPr>
                <w:color w:val="1D1B11"/>
                <w:sz w:val="22"/>
                <w:szCs w:val="22"/>
              </w:rPr>
              <w:t>Nr.1/2012</w:t>
            </w:r>
          </w:p>
        </w:tc>
        <w:tc>
          <w:tcPr>
            <w:tcW w:w="2268" w:type="dxa"/>
            <w:shd w:val="clear" w:color="auto" w:fill="FDE9D9"/>
          </w:tcPr>
          <w:p w:rsidR="00137481" w:rsidRPr="00E24BE4" w:rsidRDefault="00137481" w:rsidP="00137481">
            <w:pPr>
              <w:rPr>
                <w:color w:val="1D1B11"/>
                <w:sz w:val="22"/>
                <w:szCs w:val="22"/>
              </w:rPr>
            </w:pPr>
            <w:r w:rsidRPr="00E24BE4">
              <w:rPr>
                <w:color w:val="1D1B11"/>
                <w:sz w:val="22"/>
                <w:szCs w:val="22"/>
              </w:rPr>
              <w:t xml:space="preserve"> SIA „Rubate”</w:t>
            </w:r>
          </w:p>
        </w:tc>
        <w:tc>
          <w:tcPr>
            <w:tcW w:w="1565" w:type="dxa"/>
            <w:shd w:val="clear" w:color="auto" w:fill="FDE9D9"/>
          </w:tcPr>
          <w:p w:rsidR="00137481" w:rsidRPr="00E24BE4" w:rsidRDefault="00137481" w:rsidP="00137481">
            <w:pPr>
              <w:rPr>
                <w:color w:val="1D1B11"/>
                <w:sz w:val="22"/>
                <w:szCs w:val="22"/>
              </w:rPr>
            </w:pPr>
            <w:r w:rsidRPr="00E24BE4">
              <w:rPr>
                <w:color w:val="1D1B11"/>
                <w:sz w:val="22"/>
                <w:szCs w:val="22"/>
              </w:rPr>
              <w:t>2012.gada 22.marts</w:t>
            </w:r>
          </w:p>
        </w:tc>
        <w:tc>
          <w:tcPr>
            <w:tcW w:w="1411" w:type="dxa"/>
            <w:shd w:val="clear" w:color="auto" w:fill="FDE9D9"/>
          </w:tcPr>
          <w:p w:rsidR="00137481" w:rsidRPr="00E24BE4" w:rsidRDefault="00137481" w:rsidP="00137481">
            <w:pPr>
              <w:rPr>
                <w:color w:val="1D1B11"/>
                <w:sz w:val="22"/>
                <w:szCs w:val="22"/>
              </w:rPr>
            </w:pPr>
            <w:r w:rsidRPr="00E24BE4">
              <w:rPr>
                <w:color w:val="1D1B11"/>
                <w:sz w:val="22"/>
                <w:szCs w:val="22"/>
              </w:rPr>
              <w:t>2022.gada 15.marts</w:t>
            </w:r>
          </w:p>
        </w:tc>
        <w:tc>
          <w:tcPr>
            <w:tcW w:w="1424" w:type="dxa"/>
            <w:shd w:val="clear" w:color="auto" w:fill="FDE9D9"/>
          </w:tcPr>
          <w:p w:rsidR="00137481" w:rsidRPr="00E24BE4" w:rsidRDefault="00137481" w:rsidP="00137481">
            <w:pPr>
              <w:rPr>
                <w:color w:val="1D1B11"/>
                <w:sz w:val="22"/>
                <w:szCs w:val="22"/>
              </w:rPr>
            </w:pPr>
            <w:r w:rsidRPr="00E24BE4">
              <w:rPr>
                <w:color w:val="1D1B11"/>
                <w:sz w:val="22"/>
                <w:szCs w:val="22"/>
              </w:rPr>
              <w:t>„Luķes”,</w:t>
            </w:r>
          </w:p>
          <w:p w:rsidR="00137481" w:rsidRPr="00E24BE4" w:rsidRDefault="00137481" w:rsidP="00137481">
            <w:pPr>
              <w:rPr>
                <w:color w:val="1D1B11"/>
                <w:sz w:val="22"/>
                <w:szCs w:val="22"/>
              </w:rPr>
            </w:pPr>
            <w:r w:rsidRPr="00E24BE4">
              <w:rPr>
                <w:color w:val="1D1B11"/>
                <w:sz w:val="22"/>
                <w:szCs w:val="22"/>
              </w:rPr>
              <w:t xml:space="preserve"> Rankas pagasts</w:t>
            </w:r>
          </w:p>
        </w:tc>
        <w:tc>
          <w:tcPr>
            <w:tcW w:w="1276" w:type="dxa"/>
            <w:shd w:val="clear" w:color="auto" w:fill="FDE9D9"/>
          </w:tcPr>
          <w:p w:rsidR="00137481" w:rsidRPr="00E24BE4" w:rsidRDefault="00137481" w:rsidP="00137481">
            <w:pPr>
              <w:rPr>
                <w:color w:val="1D1B11"/>
                <w:sz w:val="22"/>
                <w:szCs w:val="22"/>
              </w:rPr>
            </w:pPr>
            <w:r w:rsidRPr="00E24BE4">
              <w:rPr>
                <w:color w:val="1D1B11"/>
                <w:sz w:val="22"/>
                <w:szCs w:val="22"/>
              </w:rPr>
              <w:t>Smilts - grants un smilts</w:t>
            </w:r>
          </w:p>
        </w:tc>
      </w:tr>
      <w:tr w:rsidR="009F3E86" w:rsidRPr="00E24BE4" w:rsidTr="00E24BE4">
        <w:tc>
          <w:tcPr>
            <w:tcW w:w="534" w:type="dxa"/>
            <w:shd w:val="clear" w:color="auto" w:fill="FDE9D9"/>
          </w:tcPr>
          <w:p w:rsidR="00137481" w:rsidRPr="00E24BE4" w:rsidRDefault="00137481" w:rsidP="00137481">
            <w:pPr>
              <w:rPr>
                <w:color w:val="1D1B11"/>
                <w:sz w:val="22"/>
                <w:szCs w:val="22"/>
              </w:rPr>
            </w:pPr>
            <w:r w:rsidRPr="00E24BE4">
              <w:rPr>
                <w:color w:val="1D1B11"/>
                <w:sz w:val="22"/>
                <w:szCs w:val="22"/>
              </w:rPr>
              <w:t>7.</w:t>
            </w:r>
          </w:p>
        </w:tc>
        <w:tc>
          <w:tcPr>
            <w:tcW w:w="1134" w:type="dxa"/>
            <w:shd w:val="clear" w:color="auto" w:fill="FDE9D9"/>
          </w:tcPr>
          <w:p w:rsidR="00137481" w:rsidRPr="00E24BE4" w:rsidRDefault="00137481" w:rsidP="00137481">
            <w:pPr>
              <w:rPr>
                <w:color w:val="1D1B11"/>
                <w:sz w:val="22"/>
                <w:szCs w:val="22"/>
              </w:rPr>
            </w:pPr>
            <w:r w:rsidRPr="00E24BE4">
              <w:rPr>
                <w:color w:val="1D1B11"/>
                <w:sz w:val="22"/>
                <w:szCs w:val="22"/>
              </w:rPr>
              <w:t>Nr.2/2012</w:t>
            </w:r>
          </w:p>
        </w:tc>
        <w:tc>
          <w:tcPr>
            <w:tcW w:w="2268" w:type="dxa"/>
            <w:shd w:val="clear" w:color="auto" w:fill="FDE9D9"/>
          </w:tcPr>
          <w:p w:rsidR="00137481" w:rsidRPr="00E24BE4" w:rsidRDefault="00137481" w:rsidP="00137481">
            <w:pPr>
              <w:rPr>
                <w:color w:val="1D1B11"/>
                <w:sz w:val="22"/>
                <w:szCs w:val="22"/>
              </w:rPr>
            </w:pPr>
            <w:r w:rsidRPr="00E24BE4">
              <w:rPr>
                <w:color w:val="1D1B11"/>
                <w:sz w:val="22"/>
                <w:szCs w:val="22"/>
              </w:rPr>
              <w:t xml:space="preserve"> SIA „ZDZ”</w:t>
            </w:r>
          </w:p>
        </w:tc>
        <w:tc>
          <w:tcPr>
            <w:tcW w:w="1565" w:type="dxa"/>
            <w:shd w:val="clear" w:color="auto" w:fill="FDE9D9"/>
          </w:tcPr>
          <w:p w:rsidR="00137481" w:rsidRPr="00E24BE4" w:rsidRDefault="00137481" w:rsidP="00137481">
            <w:pPr>
              <w:rPr>
                <w:color w:val="1D1B11"/>
                <w:sz w:val="22"/>
                <w:szCs w:val="22"/>
              </w:rPr>
            </w:pPr>
            <w:r w:rsidRPr="00E24BE4">
              <w:rPr>
                <w:color w:val="1D1B11"/>
                <w:sz w:val="22"/>
                <w:szCs w:val="22"/>
              </w:rPr>
              <w:t>2012.gada 25.aprīlis</w:t>
            </w:r>
          </w:p>
        </w:tc>
        <w:tc>
          <w:tcPr>
            <w:tcW w:w="1411" w:type="dxa"/>
            <w:shd w:val="clear" w:color="auto" w:fill="FDE9D9"/>
          </w:tcPr>
          <w:p w:rsidR="00137481" w:rsidRPr="00E24BE4" w:rsidRDefault="00137481" w:rsidP="00137481">
            <w:pPr>
              <w:rPr>
                <w:color w:val="1D1B11"/>
                <w:sz w:val="22"/>
                <w:szCs w:val="22"/>
              </w:rPr>
            </w:pPr>
            <w:r w:rsidRPr="00E24BE4">
              <w:rPr>
                <w:color w:val="1D1B11"/>
                <w:sz w:val="22"/>
                <w:szCs w:val="22"/>
              </w:rPr>
              <w:t>2022.gada 4.aprīlis</w:t>
            </w:r>
          </w:p>
        </w:tc>
        <w:tc>
          <w:tcPr>
            <w:tcW w:w="1424" w:type="dxa"/>
            <w:shd w:val="clear" w:color="auto" w:fill="FDE9D9"/>
          </w:tcPr>
          <w:p w:rsidR="00137481" w:rsidRPr="00E24BE4" w:rsidRDefault="00137481" w:rsidP="00137481">
            <w:pPr>
              <w:rPr>
                <w:color w:val="1D1B11"/>
                <w:sz w:val="22"/>
                <w:szCs w:val="22"/>
              </w:rPr>
            </w:pPr>
            <w:r w:rsidRPr="00E24BE4">
              <w:rPr>
                <w:color w:val="1D1B11"/>
                <w:sz w:val="22"/>
                <w:szCs w:val="22"/>
              </w:rPr>
              <w:t xml:space="preserve">„Kaškai”, </w:t>
            </w:r>
          </w:p>
          <w:p w:rsidR="00137481" w:rsidRPr="00E24BE4" w:rsidRDefault="00137481" w:rsidP="00137481">
            <w:pPr>
              <w:rPr>
                <w:color w:val="1D1B11"/>
                <w:sz w:val="22"/>
                <w:szCs w:val="22"/>
              </w:rPr>
            </w:pPr>
            <w:r w:rsidRPr="00E24BE4">
              <w:rPr>
                <w:color w:val="1D1B11"/>
                <w:sz w:val="22"/>
                <w:szCs w:val="22"/>
              </w:rPr>
              <w:t>Daukstu pagasts</w:t>
            </w:r>
          </w:p>
        </w:tc>
        <w:tc>
          <w:tcPr>
            <w:tcW w:w="1276" w:type="dxa"/>
            <w:shd w:val="clear" w:color="auto" w:fill="FDE9D9"/>
          </w:tcPr>
          <w:p w:rsidR="00137481" w:rsidRPr="00E24BE4" w:rsidRDefault="00137481" w:rsidP="00137481">
            <w:pPr>
              <w:rPr>
                <w:color w:val="1D1B11"/>
                <w:sz w:val="22"/>
                <w:szCs w:val="22"/>
              </w:rPr>
            </w:pPr>
            <w:r w:rsidRPr="00E24BE4">
              <w:rPr>
                <w:color w:val="1D1B11"/>
                <w:sz w:val="22"/>
                <w:szCs w:val="22"/>
              </w:rPr>
              <w:t xml:space="preserve">Smilts </w:t>
            </w:r>
          </w:p>
        </w:tc>
      </w:tr>
      <w:tr w:rsidR="009F3E86" w:rsidRPr="00E24BE4" w:rsidTr="00E24BE4">
        <w:tc>
          <w:tcPr>
            <w:tcW w:w="534" w:type="dxa"/>
            <w:shd w:val="clear" w:color="auto" w:fill="FDE9D9"/>
          </w:tcPr>
          <w:p w:rsidR="00137481" w:rsidRPr="00E24BE4" w:rsidRDefault="00137481" w:rsidP="00137481">
            <w:pPr>
              <w:rPr>
                <w:color w:val="1D1B11"/>
                <w:sz w:val="22"/>
                <w:szCs w:val="22"/>
              </w:rPr>
            </w:pPr>
            <w:r w:rsidRPr="00E24BE4">
              <w:rPr>
                <w:color w:val="1D1B11"/>
                <w:sz w:val="22"/>
                <w:szCs w:val="22"/>
              </w:rPr>
              <w:t>8.</w:t>
            </w:r>
          </w:p>
        </w:tc>
        <w:tc>
          <w:tcPr>
            <w:tcW w:w="1134" w:type="dxa"/>
            <w:shd w:val="clear" w:color="auto" w:fill="FDE9D9"/>
          </w:tcPr>
          <w:p w:rsidR="00137481" w:rsidRPr="00E24BE4" w:rsidRDefault="00137481" w:rsidP="00137481">
            <w:pPr>
              <w:rPr>
                <w:color w:val="1D1B11"/>
                <w:sz w:val="22"/>
                <w:szCs w:val="22"/>
              </w:rPr>
            </w:pPr>
            <w:r w:rsidRPr="00E24BE4">
              <w:rPr>
                <w:color w:val="1D1B11"/>
                <w:sz w:val="22"/>
                <w:szCs w:val="22"/>
              </w:rPr>
              <w:t>Nr.3/2012</w:t>
            </w:r>
          </w:p>
        </w:tc>
        <w:tc>
          <w:tcPr>
            <w:tcW w:w="2268" w:type="dxa"/>
            <w:shd w:val="clear" w:color="auto" w:fill="FDE9D9"/>
          </w:tcPr>
          <w:p w:rsidR="00137481" w:rsidRPr="00E24BE4" w:rsidRDefault="00137481" w:rsidP="000E780E">
            <w:pPr>
              <w:rPr>
                <w:color w:val="1D1B11"/>
                <w:sz w:val="22"/>
                <w:szCs w:val="22"/>
              </w:rPr>
            </w:pPr>
            <w:r w:rsidRPr="00E24BE4">
              <w:rPr>
                <w:color w:val="1D1B11"/>
                <w:sz w:val="22"/>
                <w:szCs w:val="22"/>
              </w:rPr>
              <w:t xml:space="preserve"> </w:t>
            </w:r>
            <w:r w:rsidR="000E780E">
              <w:rPr>
                <w:color w:val="1D1B11"/>
                <w:sz w:val="22"/>
                <w:szCs w:val="22"/>
              </w:rPr>
              <w:t xml:space="preserve">AS </w:t>
            </w:r>
            <w:r w:rsidRPr="00E24BE4">
              <w:rPr>
                <w:color w:val="1D1B11"/>
                <w:sz w:val="22"/>
                <w:szCs w:val="22"/>
              </w:rPr>
              <w:t>„</w:t>
            </w:r>
            <w:proofErr w:type="gramStart"/>
            <w:r w:rsidRPr="00E24BE4">
              <w:rPr>
                <w:color w:val="1D1B11"/>
                <w:sz w:val="22"/>
                <w:szCs w:val="22"/>
              </w:rPr>
              <w:t>Latvijas valsts meži</w:t>
            </w:r>
            <w:proofErr w:type="gramEnd"/>
            <w:r w:rsidRPr="00E24BE4">
              <w:rPr>
                <w:color w:val="1D1B11"/>
                <w:sz w:val="22"/>
                <w:szCs w:val="22"/>
              </w:rPr>
              <w:t>”</w:t>
            </w:r>
          </w:p>
        </w:tc>
        <w:tc>
          <w:tcPr>
            <w:tcW w:w="1565" w:type="dxa"/>
            <w:shd w:val="clear" w:color="auto" w:fill="FDE9D9"/>
          </w:tcPr>
          <w:p w:rsidR="00137481" w:rsidRPr="00E24BE4" w:rsidRDefault="00137481" w:rsidP="00137481">
            <w:pPr>
              <w:rPr>
                <w:color w:val="1D1B11"/>
                <w:sz w:val="22"/>
                <w:szCs w:val="22"/>
              </w:rPr>
            </w:pPr>
            <w:r w:rsidRPr="00E24BE4">
              <w:rPr>
                <w:color w:val="1D1B11"/>
                <w:sz w:val="22"/>
                <w:szCs w:val="22"/>
              </w:rPr>
              <w:t>2012.gada 26.jūlijs</w:t>
            </w:r>
          </w:p>
        </w:tc>
        <w:tc>
          <w:tcPr>
            <w:tcW w:w="1411" w:type="dxa"/>
            <w:shd w:val="clear" w:color="auto" w:fill="FDE9D9"/>
          </w:tcPr>
          <w:p w:rsidR="00137481" w:rsidRPr="00E24BE4" w:rsidRDefault="00137481" w:rsidP="00137481">
            <w:pPr>
              <w:rPr>
                <w:color w:val="1D1B11"/>
                <w:sz w:val="22"/>
                <w:szCs w:val="22"/>
              </w:rPr>
            </w:pPr>
            <w:r w:rsidRPr="00E24BE4">
              <w:rPr>
                <w:color w:val="1D1B11"/>
                <w:sz w:val="22"/>
                <w:szCs w:val="22"/>
              </w:rPr>
              <w:t>2022.gada 16.februāris</w:t>
            </w:r>
          </w:p>
        </w:tc>
        <w:tc>
          <w:tcPr>
            <w:tcW w:w="1424" w:type="dxa"/>
            <w:shd w:val="clear" w:color="auto" w:fill="FDE9D9"/>
          </w:tcPr>
          <w:p w:rsidR="00137481" w:rsidRPr="00E24BE4" w:rsidRDefault="00137481" w:rsidP="00137481">
            <w:pPr>
              <w:rPr>
                <w:color w:val="1D1B11"/>
                <w:sz w:val="22"/>
                <w:szCs w:val="22"/>
              </w:rPr>
            </w:pPr>
            <w:r w:rsidRPr="00E24BE4">
              <w:rPr>
                <w:color w:val="1D1B11"/>
                <w:sz w:val="22"/>
                <w:szCs w:val="22"/>
              </w:rPr>
              <w:t xml:space="preserve">„Zvejnieki – Kupiņi”, </w:t>
            </w:r>
          </w:p>
          <w:p w:rsidR="00137481" w:rsidRPr="00E24BE4" w:rsidRDefault="00137481" w:rsidP="00137481">
            <w:pPr>
              <w:rPr>
                <w:color w:val="1D1B11"/>
                <w:sz w:val="22"/>
                <w:szCs w:val="22"/>
              </w:rPr>
            </w:pPr>
            <w:r w:rsidRPr="00E24BE4">
              <w:rPr>
                <w:color w:val="1D1B11"/>
                <w:sz w:val="22"/>
                <w:szCs w:val="22"/>
              </w:rPr>
              <w:t>Lizuma pagasts</w:t>
            </w:r>
          </w:p>
          <w:p w:rsidR="00137481" w:rsidRPr="00E24BE4" w:rsidRDefault="00137481" w:rsidP="00137481">
            <w:pPr>
              <w:rPr>
                <w:color w:val="1D1B11"/>
                <w:sz w:val="22"/>
                <w:szCs w:val="22"/>
              </w:rPr>
            </w:pPr>
          </w:p>
        </w:tc>
        <w:tc>
          <w:tcPr>
            <w:tcW w:w="1276" w:type="dxa"/>
            <w:shd w:val="clear" w:color="auto" w:fill="FDE9D9"/>
          </w:tcPr>
          <w:p w:rsidR="00137481" w:rsidRPr="00E24BE4" w:rsidRDefault="00137481" w:rsidP="00137481">
            <w:pPr>
              <w:rPr>
                <w:color w:val="1D1B11"/>
                <w:sz w:val="22"/>
                <w:szCs w:val="22"/>
              </w:rPr>
            </w:pPr>
            <w:r w:rsidRPr="00E24BE4">
              <w:rPr>
                <w:color w:val="1D1B11"/>
                <w:sz w:val="22"/>
                <w:szCs w:val="22"/>
              </w:rPr>
              <w:t>Smilts – grants, smilts</w:t>
            </w:r>
          </w:p>
        </w:tc>
      </w:tr>
      <w:tr w:rsidR="009F3E86" w:rsidRPr="00E24BE4" w:rsidTr="00E24BE4">
        <w:tc>
          <w:tcPr>
            <w:tcW w:w="534" w:type="dxa"/>
            <w:shd w:val="clear" w:color="auto" w:fill="FFFFFF"/>
          </w:tcPr>
          <w:p w:rsidR="00137481" w:rsidRPr="00E24BE4" w:rsidRDefault="00137481" w:rsidP="00137481">
            <w:pPr>
              <w:rPr>
                <w:color w:val="1D1B11"/>
                <w:sz w:val="22"/>
                <w:szCs w:val="22"/>
              </w:rPr>
            </w:pPr>
            <w:r w:rsidRPr="00E24BE4">
              <w:rPr>
                <w:color w:val="1D1B11"/>
                <w:sz w:val="22"/>
                <w:szCs w:val="22"/>
              </w:rPr>
              <w:t>9.</w:t>
            </w:r>
          </w:p>
        </w:tc>
        <w:tc>
          <w:tcPr>
            <w:tcW w:w="1134" w:type="dxa"/>
            <w:shd w:val="clear" w:color="auto" w:fill="FFFFFF"/>
          </w:tcPr>
          <w:p w:rsidR="00137481" w:rsidRPr="00E24BE4" w:rsidRDefault="00137481" w:rsidP="00137481">
            <w:pPr>
              <w:rPr>
                <w:color w:val="1D1B11"/>
                <w:sz w:val="22"/>
                <w:szCs w:val="22"/>
              </w:rPr>
            </w:pPr>
            <w:r w:rsidRPr="00E24BE4">
              <w:rPr>
                <w:color w:val="1D1B11"/>
                <w:sz w:val="22"/>
                <w:szCs w:val="22"/>
              </w:rPr>
              <w:t>Nr.1/2013</w:t>
            </w:r>
          </w:p>
        </w:tc>
        <w:tc>
          <w:tcPr>
            <w:tcW w:w="2268" w:type="dxa"/>
            <w:shd w:val="clear" w:color="auto" w:fill="FFFFFF"/>
          </w:tcPr>
          <w:p w:rsidR="00137481" w:rsidRPr="00E24BE4" w:rsidRDefault="00137481" w:rsidP="000E780E">
            <w:pPr>
              <w:rPr>
                <w:color w:val="1D1B11"/>
                <w:sz w:val="22"/>
                <w:szCs w:val="22"/>
              </w:rPr>
            </w:pPr>
            <w:r w:rsidRPr="00E24BE4">
              <w:rPr>
                <w:color w:val="1D1B11"/>
                <w:sz w:val="22"/>
                <w:szCs w:val="22"/>
              </w:rPr>
              <w:t xml:space="preserve"> </w:t>
            </w:r>
            <w:r w:rsidR="000E780E">
              <w:rPr>
                <w:color w:val="1D1B11"/>
                <w:sz w:val="22"/>
                <w:szCs w:val="22"/>
              </w:rPr>
              <w:t xml:space="preserve">AS </w:t>
            </w:r>
            <w:r w:rsidRPr="00E24BE4">
              <w:rPr>
                <w:color w:val="1D1B11"/>
                <w:sz w:val="22"/>
                <w:szCs w:val="22"/>
              </w:rPr>
              <w:t>„Latvijas autoceļu uzturētājs” Alūksnes ceļu rajons</w:t>
            </w:r>
          </w:p>
        </w:tc>
        <w:tc>
          <w:tcPr>
            <w:tcW w:w="1565" w:type="dxa"/>
            <w:shd w:val="clear" w:color="auto" w:fill="FFFFFF"/>
          </w:tcPr>
          <w:p w:rsidR="00137481" w:rsidRPr="00E24BE4" w:rsidRDefault="00137481" w:rsidP="00137481">
            <w:pPr>
              <w:rPr>
                <w:color w:val="1D1B11"/>
                <w:sz w:val="22"/>
                <w:szCs w:val="22"/>
              </w:rPr>
            </w:pPr>
            <w:r w:rsidRPr="00E24BE4">
              <w:rPr>
                <w:color w:val="1D1B11"/>
                <w:sz w:val="22"/>
                <w:szCs w:val="22"/>
              </w:rPr>
              <w:t>2013.gada 28.februāris</w:t>
            </w:r>
          </w:p>
        </w:tc>
        <w:tc>
          <w:tcPr>
            <w:tcW w:w="1411" w:type="dxa"/>
            <w:shd w:val="clear" w:color="auto" w:fill="FFFFFF"/>
          </w:tcPr>
          <w:p w:rsidR="00137481" w:rsidRPr="00E24BE4" w:rsidRDefault="00137481" w:rsidP="00137481">
            <w:pPr>
              <w:rPr>
                <w:color w:val="1D1B11"/>
                <w:sz w:val="22"/>
                <w:szCs w:val="22"/>
              </w:rPr>
            </w:pPr>
            <w:r w:rsidRPr="00E24BE4">
              <w:rPr>
                <w:color w:val="1D1B11"/>
                <w:sz w:val="22"/>
                <w:szCs w:val="22"/>
              </w:rPr>
              <w:t>2038.gada 6.janvāris</w:t>
            </w:r>
          </w:p>
        </w:tc>
        <w:tc>
          <w:tcPr>
            <w:tcW w:w="1424" w:type="dxa"/>
            <w:shd w:val="clear" w:color="auto" w:fill="FFFFFF"/>
          </w:tcPr>
          <w:p w:rsidR="00137481" w:rsidRPr="00E24BE4" w:rsidRDefault="00137481" w:rsidP="00137481">
            <w:pPr>
              <w:rPr>
                <w:color w:val="1D1B11"/>
                <w:sz w:val="22"/>
                <w:szCs w:val="22"/>
              </w:rPr>
            </w:pPr>
            <w:r w:rsidRPr="00E24BE4">
              <w:rPr>
                <w:color w:val="1D1B11"/>
                <w:sz w:val="22"/>
                <w:szCs w:val="22"/>
              </w:rPr>
              <w:t>„Sila Kalns”</w:t>
            </w:r>
          </w:p>
        </w:tc>
        <w:tc>
          <w:tcPr>
            <w:tcW w:w="1276" w:type="dxa"/>
            <w:shd w:val="clear" w:color="auto" w:fill="FFFFFF"/>
          </w:tcPr>
          <w:p w:rsidR="00137481" w:rsidRPr="00E24BE4" w:rsidRDefault="00137481" w:rsidP="00137481">
            <w:pPr>
              <w:rPr>
                <w:color w:val="1D1B11"/>
                <w:sz w:val="22"/>
                <w:szCs w:val="22"/>
              </w:rPr>
            </w:pPr>
          </w:p>
        </w:tc>
      </w:tr>
      <w:tr w:rsidR="009F3E86" w:rsidRPr="00E24BE4" w:rsidTr="00E24BE4">
        <w:tc>
          <w:tcPr>
            <w:tcW w:w="534" w:type="dxa"/>
            <w:shd w:val="clear" w:color="auto" w:fill="FFFFFF"/>
          </w:tcPr>
          <w:p w:rsidR="00137481" w:rsidRPr="00E24BE4" w:rsidRDefault="00137481" w:rsidP="00137481">
            <w:pPr>
              <w:rPr>
                <w:color w:val="1D1B11"/>
                <w:sz w:val="22"/>
                <w:szCs w:val="22"/>
              </w:rPr>
            </w:pPr>
            <w:r w:rsidRPr="00E24BE4">
              <w:rPr>
                <w:color w:val="1D1B11"/>
                <w:sz w:val="22"/>
                <w:szCs w:val="22"/>
              </w:rPr>
              <w:t>10.</w:t>
            </w:r>
          </w:p>
        </w:tc>
        <w:tc>
          <w:tcPr>
            <w:tcW w:w="1134" w:type="dxa"/>
            <w:shd w:val="clear" w:color="auto" w:fill="FFFFFF"/>
          </w:tcPr>
          <w:p w:rsidR="00137481" w:rsidRPr="00E24BE4" w:rsidRDefault="00137481" w:rsidP="00137481">
            <w:pPr>
              <w:rPr>
                <w:color w:val="1D1B11"/>
                <w:sz w:val="22"/>
                <w:szCs w:val="22"/>
              </w:rPr>
            </w:pPr>
            <w:r w:rsidRPr="00E24BE4">
              <w:rPr>
                <w:color w:val="1D1B11"/>
                <w:sz w:val="22"/>
                <w:szCs w:val="22"/>
              </w:rPr>
              <w:t>Nr.2/2013</w:t>
            </w:r>
          </w:p>
        </w:tc>
        <w:tc>
          <w:tcPr>
            <w:tcW w:w="2268" w:type="dxa"/>
            <w:shd w:val="clear" w:color="auto" w:fill="FFFFFF"/>
          </w:tcPr>
          <w:p w:rsidR="00137481" w:rsidRPr="00E24BE4" w:rsidRDefault="00137481" w:rsidP="000E780E">
            <w:pPr>
              <w:rPr>
                <w:color w:val="1D1B11"/>
                <w:sz w:val="22"/>
                <w:szCs w:val="22"/>
              </w:rPr>
            </w:pPr>
            <w:r w:rsidRPr="00E24BE4">
              <w:rPr>
                <w:color w:val="1D1B11"/>
                <w:sz w:val="22"/>
                <w:szCs w:val="22"/>
              </w:rPr>
              <w:t xml:space="preserve"> </w:t>
            </w:r>
            <w:r w:rsidR="000E780E">
              <w:rPr>
                <w:color w:val="1D1B11"/>
                <w:sz w:val="22"/>
                <w:szCs w:val="22"/>
              </w:rPr>
              <w:t xml:space="preserve">AS </w:t>
            </w:r>
            <w:r w:rsidRPr="00E24BE4">
              <w:rPr>
                <w:color w:val="1D1B11"/>
                <w:sz w:val="22"/>
                <w:szCs w:val="22"/>
              </w:rPr>
              <w:t>„Latvijas autoceļu uzturētājs” Alūksnes ceļu rajons</w:t>
            </w:r>
          </w:p>
        </w:tc>
        <w:tc>
          <w:tcPr>
            <w:tcW w:w="1565" w:type="dxa"/>
            <w:shd w:val="clear" w:color="auto" w:fill="FFFFFF"/>
          </w:tcPr>
          <w:p w:rsidR="00137481" w:rsidRPr="00E24BE4" w:rsidRDefault="00137481" w:rsidP="00137481">
            <w:pPr>
              <w:rPr>
                <w:color w:val="1D1B11"/>
                <w:sz w:val="22"/>
                <w:szCs w:val="22"/>
              </w:rPr>
            </w:pPr>
            <w:r w:rsidRPr="00E24BE4">
              <w:rPr>
                <w:color w:val="1D1B11"/>
                <w:sz w:val="22"/>
                <w:szCs w:val="22"/>
              </w:rPr>
              <w:t>2013.gada 23.maijs</w:t>
            </w:r>
          </w:p>
        </w:tc>
        <w:tc>
          <w:tcPr>
            <w:tcW w:w="1411" w:type="dxa"/>
            <w:shd w:val="clear" w:color="auto" w:fill="FFFFFF"/>
          </w:tcPr>
          <w:p w:rsidR="00137481" w:rsidRPr="00E24BE4" w:rsidRDefault="00137481" w:rsidP="00137481">
            <w:pPr>
              <w:rPr>
                <w:color w:val="1D1B11"/>
                <w:sz w:val="22"/>
                <w:szCs w:val="22"/>
              </w:rPr>
            </w:pPr>
            <w:r w:rsidRPr="00E24BE4">
              <w:rPr>
                <w:color w:val="1D1B11"/>
                <w:sz w:val="22"/>
                <w:szCs w:val="22"/>
              </w:rPr>
              <w:t>2038.gada 20.marts</w:t>
            </w:r>
          </w:p>
        </w:tc>
        <w:tc>
          <w:tcPr>
            <w:tcW w:w="1424" w:type="dxa"/>
            <w:shd w:val="clear" w:color="auto" w:fill="FFFFFF"/>
          </w:tcPr>
          <w:p w:rsidR="00137481" w:rsidRPr="00E24BE4" w:rsidRDefault="00137481" w:rsidP="00137481">
            <w:pPr>
              <w:rPr>
                <w:color w:val="1D1B11"/>
                <w:sz w:val="22"/>
                <w:szCs w:val="22"/>
              </w:rPr>
            </w:pPr>
            <w:r w:rsidRPr="00E24BE4">
              <w:rPr>
                <w:color w:val="1D1B11"/>
                <w:sz w:val="22"/>
                <w:szCs w:val="22"/>
              </w:rPr>
              <w:t>„Plukši” iecirknis „Mazdukuļi”</w:t>
            </w:r>
          </w:p>
          <w:p w:rsidR="00137481" w:rsidRPr="00E24BE4" w:rsidRDefault="00137481" w:rsidP="00137481">
            <w:pPr>
              <w:rPr>
                <w:color w:val="1D1B11"/>
                <w:sz w:val="22"/>
                <w:szCs w:val="22"/>
              </w:rPr>
            </w:pPr>
            <w:r w:rsidRPr="00E24BE4">
              <w:rPr>
                <w:color w:val="1D1B11"/>
                <w:sz w:val="22"/>
                <w:szCs w:val="22"/>
              </w:rPr>
              <w:t>Rankas pagasts</w:t>
            </w:r>
          </w:p>
        </w:tc>
        <w:tc>
          <w:tcPr>
            <w:tcW w:w="1276" w:type="dxa"/>
            <w:shd w:val="clear" w:color="auto" w:fill="FFFFFF"/>
          </w:tcPr>
          <w:p w:rsidR="00137481" w:rsidRPr="00E24BE4" w:rsidRDefault="00137481" w:rsidP="00137481">
            <w:pPr>
              <w:rPr>
                <w:color w:val="1D1B11"/>
                <w:sz w:val="22"/>
                <w:szCs w:val="22"/>
              </w:rPr>
            </w:pPr>
            <w:r w:rsidRPr="00E24BE4">
              <w:rPr>
                <w:color w:val="1D1B11"/>
                <w:sz w:val="22"/>
                <w:szCs w:val="22"/>
              </w:rPr>
              <w:t>Smilts-grants un smilts</w:t>
            </w:r>
          </w:p>
        </w:tc>
      </w:tr>
      <w:tr w:rsidR="009F3E86" w:rsidRPr="00E24BE4" w:rsidTr="00D92BA2">
        <w:trPr>
          <w:trHeight w:val="1008"/>
        </w:trPr>
        <w:tc>
          <w:tcPr>
            <w:tcW w:w="534" w:type="dxa"/>
            <w:shd w:val="clear" w:color="auto" w:fill="FFFFFF"/>
          </w:tcPr>
          <w:p w:rsidR="00137481" w:rsidRPr="00E24BE4" w:rsidRDefault="00137481" w:rsidP="00137481">
            <w:pPr>
              <w:rPr>
                <w:color w:val="1D1B11"/>
                <w:sz w:val="22"/>
                <w:szCs w:val="22"/>
              </w:rPr>
            </w:pPr>
            <w:r w:rsidRPr="00E24BE4">
              <w:rPr>
                <w:color w:val="1D1B11"/>
                <w:sz w:val="22"/>
                <w:szCs w:val="22"/>
              </w:rPr>
              <w:t>11.</w:t>
            </w:r>
          </w:p>
        </w:tc>
        <w:tc>
          <w:tcPr>
            <w:tcW w:w="1134" w:type="dxa"/>
            <w:shd w:val="clear" w:color="auto" w:fill="FFFFFF"/>
          </w:tcPr>
          <w:p w:rsidR="00137481" w:rsidRPr="00E24BE4" w:rsidRDefault="00137481" w:rsidP="00137481">
            <w:pPr>
              <w:rPr>
                <w:color w:val="1D1B11"/>
                <w:sz w:val="22"/>
                <w:szCs w:val="22"/>
              </w:rPr>
            </w:pPr>
            <w:r w:rsidRPr="00E24BE4">
              <w:rPr>
                <w:color w:val="1D1B11"/>
                <w:sz w:val="22"/>
                <w:szCs w:val="22"/>
              </w:rPr>
              <w:t>Nr.3/2013</w:t>
            </w:r>
          </w:p>
        </w:tc>
        <w:tc>
          <w:tcPr>
            <w:tcW w:w="2268" w:type="dxa"/>
            <w:shd w:val="clear" w:color="auto" w:fill="FFFFFF"/>
          </w:tcPr>
          <w:p w:rsidR="00137481" w:rsidRPr="00E24BE4" w:rsidRDefault="000E780E" w:rsidP="00137481">
            <w:pPr>
              <w:rPr>
                <w:color w:val="1D1B11"/>
                <w:sz w:val="22"/>
                <w:szCs w:val="22"/>
              </w:rPr>
            </w:pPr>
            <w:r>
              <w:rPr>
                <w:color w:val="1D1B11"/>
                <w:sz w:val="22"/>
                <w:szCs w:val="22"/>
              </w:rPr>
              <w:t xml:space="preserve">AS </w:t>
            </w:r>
            <w:r w:rsidR="00137481" w:rsidRPr="00E24BE4">
              <w:rPr>
                <w:color w:val="1D1B11"/>
                <w:sz w:val="22"/>
                <w:szCs w:val="22"/>
              </w:rPr>
              <w:t>„</w:t>
            </w:r>
            <w:proofErr w:type="gramStart"/>
            <w:r w:rsidR="00137481" w:rsidRPr="00E24BE4">
              <w:rPr>
                <w:color w:val="1D1B11"/>
                <w:sz w:val="22"/>
                <w:szCs w:val="22"/>
              </w:rPr>
              <w:t>Latvijas valsts meži</w:t>
            </w:r>
            <w:proofErr w:type="gramEnd"/>
            <w:r w:rsidR="00137481" w:rsidRPr="00E24BE4">
              <w:rPr>
                <w:color w:val="1D1B11"/>
                <w:sz w:val="22"/>
                <w:szCs w:val="22"/>
              </w:rPr>
              <w:t xml:space="preserve">” </w:t>
            </w:r>
          </w:p>
        </w:tc>
        <w:tc>
          <w:tcPr>
            <w:tcW w:w="1565" w:type="dxa"/>
            <w:shd w:val="clear" w:color="auto" w:fill="FFFFFF"/>
          </w:tcPr>
          <w:p w:rsidR="00137481" w:rsidRPr="00E24BE4" w:rsidRDefault="00137481" w:rsidP="00137481">
            <w:pPr>
              <w:rPr>
                <w:color w:val="1D1B11"/>
                <w:sz w:val="22"/>
                <w:szCs w:val="22"/>
              </w:rPr>
            </w:pPr>
            <w:r w:rsidRPr="00E24BE4">
              <w:rPr>
                <w:color w:val="1D1B11"/>
                <w:sz w:val="22"/>
                <w:szCs w:val="22"/>
              </w:rPr>
              <w:t>2013.gada 28.novembris</w:t>
            </w:r>
          </w:p>
        </w:tc>
        <w:tc>
          <w:tcPr>
            <w:tcW w:w="1411" w:type="dxa"/>
            <w:shd w:val="clear" w:color="auto" w:fill="FFFFFF"/>
          </w:tcPr>
          <w:p w:rsidR="00137481" w:rsidRPr="00E24BE4" w:rsidRDefault="00137481" w:rsidP="00137481">
            <w:pPr>
              <w:rPr>
                <w:color w:val="1D1B11"/>
                <w:sz w:val="22"/>
                <w:szCs w:val="22"/>
              </w:rPr>
            </w:pPr>
            <w:r w:rsidRPr="00E24BE4">
              <w:rPr>
                <w:color w:val="1D1B11"/>
                <w:sz w:val="22"/>
                <w:szCs w:val="22"/>
              </w:rPr>
              <w:t>2038.gada 22.maijs</w:t>
            </w:r>
          </w:p>
        </w:tc>
        <w:tc>
          <w:tcPr>
            <w:tcW w:w="1424" w:type="dxa"/>
            <w:shd w:val="clear" w:color="auto" w:fill="FFFFFF"/>
          </w:tcPr>
          <w:p w:rsidR="00137481" w:rsidRPr="00E24BE4" w:rsidRDefault="00137481" w:rsidP="00137481">
            <w:pPr>
              <w:rPr>
                <w:color w:val="1D1B11"/>
                <w:sz w:val="22"/>
                <w:szCs w:val="22"/>
              </w:rPr>
            </w:pPr>
            <w:r w:rsidRPr="00E24BE4">
              <w:rPr>
                <w:color w:val="1D1B11"/>
                <w:sz w:val="22"/>
                <w:szCs w:val="22"/>
              </w:rPr>
              <w:t>„Silenieki II laukums”</w:t>
            </w:r>
          </w:p>
          <w:p w:rsidR="00137481" w:rsidRPr="00E24BE4" w:rsidRDefault="00137481" w:rsidP="00137481">
            <w:pPr>
              <w:rPr>
                <w:color w:val="1D1B11"/>
                <w:sz w:val="22"/>
                <w:szCs w:val="22"/>
              </w:rPr>
            </w:pPr>
            <w:r w:rsidRPr="00E24BE4">
              <w:rPr>
                <w:color w:val="1D1B11"/>
                <w:sz w:val="22"/>
                <w:szCs w:val="22"/>
              </w:rPr>
              <w:t>Rankas pagasts</w:t>
            </w:r>
          </w:p>
        </w:tc>
        <w:tc>
          <w:tcPr>
            <w:tcW w:w="1276" w:type="dxa"/>
            <w:shd w:val="clear" w:color="auto" w:fill="FFFFFF"/>
          </w:tcPr>
          <w:p w:rsidR="00137481" w:rsidRPr="00E24BE4" w:rsidRDefault="00137481" w:rsidP="00137481">
            <w:pPr>
              <w:rPr>
                <w:color w:val="1D1B11"/>
                <w:sz w:val="22"/>
                <w:szCs w:val="22"/>
              </w:rPr>
            </w:pPr>
            <w:r w:rsidRPr="00E24BE4">
              <w:rPr>
                <w:color w:val="1D1B11"/>
                <w:sz w:val="22"/>
                <w:szCs w:val="22"/>
              </w:rPr>
              <w:t>Smilts-grants un smilts</w:t>
            </w:r>
          </w:p>
        </w:tc>
      </w:tr>
      <w:tr w:rsidR="009F3E86" w:rsidRPr="00E24BE4" w:rsidTr="00E24BE4">
        <w:tc>
          <w:tcPr>
            <w:tcW w:w="534" w:type="dxa"/>
            <w:shd w:val="clear" w:color="auto" w:fill="FDE9D9"/>
          </w:tcPr>
          <w:p w:rsidR="00137481" w:rsidRPr="00E24BE4" w:rsidRDefault="00137481" w:rsidP="00137481">
            <w:pPr>
              <w:rPr>
                <w:color w:val="1D1B11"/>
                <w:sz w:val="22"/>
                <w:szCs w:val="22"/>
              </w:rPr>
            </w:pPr>
            <w:r w:rsidRPr="00E24BE4">
              <w:rPr>
                <w:color w:val="1D1B11"/>
                <w:sz w:val="22"/>
                <w:szCs w:val="22"/>
              </w:rPr>
              <w:t>12.</w:t>
            </w:r>
          </w:p>
        </w:tc>
        <w:tc>
          <w:tcPr>
            <w:tcW w:w="1134" w:type="dxa"/>
            <w:shd w:val="clear" w:color="auto" w:fill="FDE9D9"/>
          </w:tcPr>
          <w:p w:rsidR="00137481" w:rsidRPr="00E24BE4" w:rsidRDefault="00137481" w:rsidP="00137481">
            <w:pPr>
              <w:rPr>
                <w:color w:val="1D1B11"/>
                <w:sz w:val="22"/>
                <w:szCs w:val="22"/>
              </w:rPr>
            </w:pPr>
            <w:r w:rsidRPr="00E24BE4">
              <w:rPr>
                <w:color w:val="1D1B11"/>
                <w:sz w:val="22"/>
                <w:szCs w:val="22"/>
              </w:rPr>
              <w:t>Nr.1/2014</w:t>
            </w:r>
          </w:p>
          <w:p w:rsidR="00137481" w:rsidRPr="00E24BE4" w:rsidRDefault="00137481" w:rsidP="00137481">
            <w:pPr>
              <w:rPr>
                <w:i/>
                <w:color w:val="1D1B11"/>
                <w:sz w:val="22"/>
                <w:szCs w:val="22"/>
              </w:rPr>
            </w:pPr>
            <w:r w:rsidRPr="00E24BE4">
              <w:rPr>
                <w:i/>
                <w:color w:val="1D1B11"/>
                <w:sz w:val="22"/>
                <w:szCs w:val="22"/>
              </w:rPr>
              <w:t>pārreģistrācija</w:t>
            </w:r>
          </w:p>
        </w:tc>
        <w:tc>
          <w:tcPr>
            <w:tcW w:w="2268" w:type="dxa"/>
            <w:shd w:val="clear" w:color="auto" w:fill="FDE9D9"/>
          </w:tcPr>
          <w:p w:rsidR="00137481" w:rsidRPr="00E24BE4" w:rsidRDefault="00137481" w:rsidP="000E780E">
            <w:pPr>
              <w:rPr>
                <w:color w:val="1D1B11"/>
                <w:sz w:val="22"/>
                <w:szCs w:val="22"/>
              </w:rPr>
            </w:pPr>
            <w:r w:rsidRPr="00E24BE4">
              <w:rPr>
                <w:color w:val="1D1B11"/>
                <w:sz w:val="22"/>
                <w:szCs w:val="22"/>
              </w:rPr>
              <w:t xml:space="preserve"> </w:t>
            </w:r>
            <w:r w:rsidR="000E780E">
              <w:rPr>
                <w:color w:val="1D1B11"/>
                <w:sz w:val="22"/>
                <w:szCs w:val="22"/>
              </w:rPr>
              <w:t xml:space="preserve">VAA </w:t>
            </w:r>
            <w:r w:rsidRPr="00E24BE4">
              <w:rPr>
                <w:color w:val="1D1B11"/>
                <w:sz w:val="22"/>
                <w:szCs w:val="22"/>
              </w:rPr>
              <w:t xml:space="preserve">„Latvijas autoceļu uzturētājs” </w:t>
            </w:r>
          </w:p>
        </w:tc>
        <w:tc>
          <w:tcPr>
            <w:tcW w:w="1565" w:type="dxa"/>
            <w:shd w:val="clear" w:color="auto" w:fill="FDE9D9"/>
          </w:tcPr>
          <w:p w:rsidR="00137481" w:rsidRPr="00E24BE4" w:rsidRDefault="00137481" w:rsidP="00137481">
            <w:pPr>
              <w:rPr>
                <w:color w:val="1D1B11"/>
                <w:sz w:val="22"/>
                <w:szCs w:val="22"/>
              </w:rPr>
            </w:pPr>
            <w:r w:rsidRPr="00E24BE4">
              <w:rPr>
                <w:color w:val="1D1B11"/>
                <w:sz w:val="22"/>
                <w:szCs w:val="22"/>
              </w:rPr>
              <w:t>2014.gada 27.februāris</w:t>
            </w:r>
          </w:p>
        </w:tc>
        <w:tc>
          <w:tcPr>
            <w:tcW w:w="1411" w:type="dxa"/>
            <w:shd w:val="clear" w:color="auto" w:fill="FDE9D9"/>
          </w:tcPr>
          <w:p w:rsidR="00137481" w:rsidRPr="00E24BE4" w:rsidRDefault="00137481" w:rsidP="00137481">
            <w:pPr>
              <w:rPr>
                <w:color w:val="1D1B11"/>
                <w:sz w:val="22"/>
                <w:szCs w:val="22"/>
              </w:rPr>
            </w:pPr>
            <w:r w:rsidRPr="00E24BE4">
              <w:rPr>
                <w:color w:val="1D1B11"/>
                <w:sz w:val="22"/>
                <w:szCs w:val="22"/>
              </w:rPr>
              <w:t>2038.gada 6.janvāris</w:t>
            </w:r>
          </w:p>
        </w:tc>
        <w:tc>
          <w:tcPr>
            <w:tcW w:w="1424" w:type="dxa"/>
            <w:shd w:val="clear" w:color="auto" w:fill="FDE9D9"/>
          </w:tcPr>
          <w:p w:rsidR="00137481" w:rsidRPr="00E24BE4" w:rsidRDefault="00137481" w:rsidP="00137481">
            <w:pPr>
              <w:rPr>
                <w:color w:val="1D1B11"/>
                <w:sz w:val="22"/>
                <w:szCs w:val="22"/>
              </w:rPr>
            </w:pPr>
            <w:r w:rsidRPr="00E24BE4">
              <w:rPr>
                <w:color w:val="1D1B11"/>
                <w:sz w:val="22"/>
                <w:szCs w:val="22"/>
              </w:rPr>
              <w:t>„Sila Kalns”</w:t>
            </w:r>
          </w:p>
          <w:p w:rsidR="00137481" w:rsidRPr="00E24BE4" w:rsidRDefault="00137481" w:rsidP="00137481">
            <w:pPr>
              <w:rPr>
                <w:color w:val="1D1B11"/>
                <w:sz w:val="22"/>
                <w:szCs w:val="22"/>
              </w:rPr>
            </w:pPr>
            <w:r w:rsidRPr="00E24BE4">
              <w:rPr>
                <w:color w:val="1D1B11"/>
                <w:sz w:val="22"/>
                <w:szCs w:val="22"/>
              </w:rPr>
              <w:t>Jaungulbenes pagasts</w:t>
            </w:r>
          </w:p>
          <w:p w:rsidR="00137481" w:rsidRPr="00E24BE4" w:rsidRDefault="00137481" w:rsidP="00137481">
            <w:pPr>
              <w:rPr>
                <w:color w:val="1D1B11"/>
                <w:sz w:val="22"/>
                <w:szCs w:val="22"/>
              </w:rPr>
            </w:pPr>
          </w:p>
        </w:tc>
        <w:tc>
          <w:tcPr>
            <w:tcW w:w="1276" w:type="dxa"/>
            <w:shd w:val="clear" w:color="auto" w:fill="FDE9D9"/>
          </w:tcPr>
          <w:p w:rsidR="00137481" w:rsidRPr="00E24BE4" w:rsidRDefault="00137481" w:rsidP="00137481">
            <w:pPr>
              <w:rPr>
                <w:color w:val="1D1B11"/>
                <w:sz w:val="22"/>
                <w:szCs w:val="22"/>
              </w:rPr>
            </w:pPr>
            <w:r w:rsidRPr="00E24BE4">
              <w:rPr>
                <w:color w:val="1D1B11"/>
                <w:sz w:val="22"/>
                <w:szCs w:val="22"/>
              </w:rPr>
              <w:t>Smilts</w:t>
            </w:r>
          </w:p>
        </w:tc>
      </w:tr>
      <w:tr w:rsidR="009F3E86" w:rsidRPr="00E24BE4" w:rsidTr="00E24BE4">
        <w:tc>
          <w:tcPr>
            <w:tcW w:w="534" w:type="dxa"/>
            <w:shd w:val="clear" w:color="auto" w:fill="FDE9D9"/>
          </w:tcPr>
          <w:p w:rsidR="00137481" w:rsidRPr="00E24BE4" w:rsidRDefault="00137481" w:rsidP="00137481">
            <w:pPr>
              <w:rPr>
                <w:color w:val="1D1B11"/>
                <w:sz w:val="22"/>
                <w:szCs w:val="22"/>
              </w:rPr>
            </w:pPr>
            <w:r w:rsidRPr="00E24BE4">
              <w:rPr>
                <w:color w:val="1D1B11"/>
                <w:sz w:val="22"/>
                <w:szCs w:val="22"/>
              </w:rPr>
              <w:t>13.</w:t>
            </w:r>
          </w:p>
        </w:tc>
        <w:tc>
          <w:tcPr>
            <w:tcW w:w="1134" w:type="dxa"/>
            <w:shd w:val="clear" w:color="auto" w:fill="FDE9D9"/>
          </w:tcPr>
          <w:p w:rsidR="00137481" w:rsidRPr="00E24BE4" w:rsidRDefault="00137481" w:rsidP="00137481">
            <w:pPr>
              <w:rPr>
                <w:color w:val="1D1B11"/>
                <w:sz w:val="22"/>
                <w:szCs w:val="22"/>
              </w:rPr>
            </w:pPr>
            <w:r w:rsidRPr="00E24BE4">
              <w:rPr>
                <w:color w:val="1D1B11"/>
                <w:sz w:val="22"/>
                <w:szCs w:val="22"/>
              </w:rPr>
              <w:t>Nr.2/2014</w:t>
            </w:r>
          </w:p>
          <w:p w:rsidR="00137481" w:rsidRPr="00E24BE4" w:rsidRDefault="00137481" w:rsidP="00137481">
            <w:pPr>
              <w:rPr>
                <w:i/>
                <w:color w:val="1D1B11"/>
                <w:sz w:val="22"/>
                <w:szCs w:val="22"/>
              </w:rPr>
            </w:pPr>
            <w:r w:rsidRPr="00E24BE4">
              <w:rPr>
                <w:i/>
                <w:color w:val="1D1B11"/>
                <w:sz w:val="22"/>
                <w:szCs w:val="22"/>
              </w:rPr>
              <w:t>pārreģistr</w:t>
            </w:r>
            <w:r w:rsidRPr="00E24BE4">
              <w:rPr>
                <w:i/>
                <w:color w:val="1D1B11"/>
                <w:sz w:val="22"/>
                <w:szCs w:val="22"/>
              </w:rPr>
              <w:lastRenderedPageBreak/>
              <w:t>ācija</w:t>
            </w:r>
          </w:p>
        </w:tc>
        <w:tc>
          <w:tcPr>
            <w:tcW w:w="2268" w:type="dxa"/>
            <w:shd w:val="clear" w:color="auto" w:fill="FDE9D9"/>
          </w:tcPr>
          <w:p w:rsidR="00137481" w:rsidRPr="00E24BE4" w:rsidRDefault="000E780E" w:rsidP="00137481">
            <w:pPr>
              <w:rPr>
                <w:color w:val="1D1B11"/>
                <w:sz w:val="22"/>
                <w:szCs w:val="22"/>
              </w:rPr>
            </w:pPr>
            <w:r>
              <w:rPr>
                <w:color w:val="1D1B11"/>
                <w:sz w:val="22"/>
                <w:szCs w:val="22"/>
              </w:rPr>
              <w:lastRenderedPageBreak/>
              <w:t xml:space="preserve">VAA </w:t>
            </w:r>
            <w:r w:rsidR="00137481" w:rsidRPr="00E24BE4">
              <w:rPr>
                <w:color w:val="1D1B11"/>
                <w:sz w:val="22"/>
                <w:szCs w:val="22"/>
              </w:rPr>
              <w:t xml:space="preserve">„Latvijas autoceļu uzturētājs” </w:t>
            </w:r>
          </w:p>
        </w:tc>
        <w:tc>
          <w:tcPr>
            <w:tcW w:w="1565" w:type="dxa"/>
            <w:shd w:val="clear" w:color="auto" w:fill="FDE9D9"/>
          </w:tcPr>
          <w:p w:rsidR="00137481" w:rsidRPr="00E24BE4" w:rsidRDefault="00137481" w:rsidP="00137481">
            <w:pPr>
              <w:rPr>
                <w:color w:val="1D1B11"/>
                <w:sz w:val="22"/>
                <w:szCs w:val="22"/>
              </w:rPr>
            </w:pPr>
            <w:r w:rsidRPr="00E24BE4">
              <w:rPr>
                <w:color w:val="1D1B11"/>
                <w:sz w:val="22"/>
                <w:szCs w:val="22"/>
              </w:rPr>
              <w:t>2014.gada 27.februāris</w:t>
            </w:r>
          </w:p>
        </w:tc>
        <w:tc>
          <w:tcPr>
            <w:tcW w:w="1411" w:type="dxa"/>
            <w:shd w:val="clear" w:color="auto" w:fill="FDE9D9"/>
          </w:tcPr>
          <w:p w:rsidR="00137481" w:rsidRPr="00E24BE4" w:rsidRDefault="00137481" w:rsidP="00137481">
            <w:pPr>
              <w:rPr>
                <w:color w:val="1D1B11"/>
                <w:sz w:val="22"/>
                <w:szCs w:val="22"/>
              </w:rPr>
            </w:pPr>
            <w:r w:rsidRPr="00E24BE4">
              <w:rPr>
                <w:color w:val="1D1B11"/>
                <w:sz w:val="22"/>
                <w:szCs w:val="22"/>
              </w:rPr>
              <w:t>2038.gada 20.marts</w:t>
            </w:r>
          </w:p>
        </w:tc>
        <w:tc>
          <w:tcPr>
            <w:tcW w:w="1424" w:type="dxa"/>
            <w:shd w:val="clear" w:color="auto" w:fill="FDE9D9"/>
          </w:tcPr>
          <w:p w:rsidR="00137481" w:rsidRPr="00E24BE4" w:rsidRDefault="00137481" w:rsidP="00137481">
            <w:pPr>
              <w:rPr>
                <w:color w:val="1D1B11"/>
                <w:sz w:val="22"/>
                <w:szCs w:val="22"/>
              </w:rPr>
            </w:pPr>
            <w:r w:rsidRPr="00E24BE4">
              <w:rPr>
                <w:color w:val="1D1B11"/>
                <w:sz w:val="22"/>
                <w:szCs w:val="22"/>
              </w:rPr>
              <w:t xml:space="preserve">„Plukši”, iecirknis </w:t>
            </w:r>
            <w:r w:rsidRPr="00E24BE4">
              <w:rPr>
                <w:color w:val="1D1B11"/>
                <w:sz w:val="22"/>
                <w:szCs w:val="22"/>
              </w:rPr>
              <w:lastRenderedPageBreak/>
              <w:t>„Mazdukuļi”, Rankas</w:t>
            </w:r>
            <w:proofErr w:type="gramStart"/>
            <w:r w:rsidRPr="00E24BE4">
              <w:rPr>
                <w:color w:val="1D1B11"/>
                <w:sz w:val="22"/>
                <w:szCs w:val="22"/>
              </w:rPr>
              <w:t xml:space="preserve">  </w:t>
            </w:r>
            <w:proofErr w:type="gramEnd"/>
            <w:r w:rsidRPr="00E24BE4">
              <w:rPr>
                <w:color w:val="1D1B11"/>
                <w:sz w:val="22"/>
                <w:szCs w:val="22"/>
              </w:rPr>
              <w:t>pagasts</w:t>
            </w:r>
          </w:p>
        </w:tc>
        <w:tc>
          <w:tcPr>
            <w:tcW w:w="1276" w:type="dxa"/>
            <w:shd w:val="clear" w:color="auto" w:fill="FDE9D9"/>
          </w:tcPr>
          <w:p w:rsidR="00137481" w:rsidRPr="00E24BE4" w:rsidRDefault="00137481" w:rsidP="00137481">
            <w:pPr>
              <w:rPr>
                <w:color w:val="1D1B11"/>
                <w:sz w:val="22"/>
                <w:szCs w:val="22"/>
              </w:rPr>
            </w:pPr>
            <w:r w:rsidRPr="00E24BE4">
              <w:rPr>
                <w:color w:val="1D1B11"/>
                <w:sz w:val="22"/>
                <w:szCs w:val="22"/>
              </w:rPr>
              <w:lastRenderedPageBreak/>
              <w:t xml:space="preserve">Smilts-grants un </w:t>
            </w:r>
            <w:r w:rsidRPr="00E24BE4">
              <w:rPr>
                <w:color w:val="1D1B11"/>
                <w:sz w:val="22"/>
                <w:szCs w:val="22"/>
              </w:rPr>
              <w:lastRenderedPageBreak/>
              <w:t>smilts</w:t>
            </w:r>
          </w:p>
        </w:tc>
      </w:tr>
      <w:tr w:rsidR="009F3E86" w:rsidRPr="00E24BE4" w:rsidTr="00E24BE4">
        <w:tc>
          <w:tcPr>
            <w:tcW w:w="534" w:type="dxa"/>
            <w:shd w:val="clear" w:color="auto" w:fill="FDE9D9"/>
          </w:tcPr>
          <w:p w:rsidR="00137481" w:rsidRPr="00E24BE4" w:rsidRDefault="00137481" w:rsidP="00137481">
            <w:pPr>
              <w:rPr>
                <w:color w:val="1D1B11"/>
                <w:sz w:val="22"/>
                <w:szCs w:val="22"/>
              </w:rPr>
            </w:pPr>
            <w:r w:rsidRPr="00E24BE4">
              <w:rPr>
                <w:color w:val="1D1B11"/>
                <w:sz w:val="22"/>
                <w:szCs w:val="22"/>
              </w:rPr>
              <w:lastRenderedPageBreak/>
              <w:t>14.</w:t>
            </w:r>
          </w:p>
        </w:tc>
        <w:tc>
          <w:tcPr>
            <w:tcW w:w="1134" w:type="dxa"/>
            <w:shd w:val="clear" w:color="auto" w:fill="FDE9D9"/>
          </w:tcPr>
          <w:p w:rsidR="00137481" w:rsidRPr="00E24BE4" w:rsidRDefault="00137481" w:rsidP="00137481">
            <w:pPr>
              <w:rPr>
                <w:color w:val="1D1B11"/>
                <w:sz w:val="22"/>
                <w:szCs w:val="22"/>
              </w:rPr>
            </w:pPr>
            <w:r w:rsidRPr="00E24BE4">
              <w:rPr>
                <w:color w:val="1D1B11"/>
                <w:sz w:val="22"/>
                <w:szCs w:val="22"/>
              </w:rPr>
              <w:t>Nr.3/2014</w:t>
            </w:r>
          </w:p>
          <w:p w:rsidR="00137481" w:rsidRPr="00E24BE4" w:rsidRDefault="00137481" w:rsidP="00137481">
            <w:pPr>
              <w:rPr>
                <w:i/>
                <w:color w:val="1D1B11"/>
                <w:sz w:val="20"/>
                <w:szCs w:val="20"/>
              </w:rPr>
            </w:pPr>
            <w:r w:rsidRPr="00E24BE4">
              <w:rPr>
                <w:i/>
                <w:color w:val="1D1B11"/>
                <w:sz w:val="20"/>
                <w:szCs w:val="20"/>
              </w:rPr>
              <w:t>Pārreģistrācija, termiņš pagarināts</w:t>
            </w:r>
          </w:p>
        </w:tc>
        <w:tc>
          <w:tcPr>
            <w:tcW w:w="2268" w:type="dxa"/>
            <w:shd w:val="clear" w:color="auto" w:fill="FDE9D9"/>
          </w:tcPr>
          <w:p w:rsidR="00137481" w:rsidRPr="00E24BE4" w:rsidRDefault="000E780E" w:rsidP="00137481">
            <w:pPr>
              <w:rPr>
                <w:color w:val="1D1B11"/>
                <w:sz w:val="22"/>
                <w:szCs w:val="22"/>
              </w:rPr>
            </w:pPr>
            <w:r>
              <w:rPr>
                <w:color w:val="1D1B11"/>
                <w:sz w:val="22"/>
                <w:szCs w:val="22"/>
              </w:rPr>
              <w:t xml:space="preserve">VAA </w:t>
            </w:r>
            <w:r w:rsidR="00137481" w:rsidRPr="00E24BE4">
              <w:rPr>
                <w:color w:val="1D1B11"/>
                <w:sz w:val="22"/>
                <w:szCs w:val="22"/>
              </w:rPr>
              <w:t xml:space="preserve">„Latvijas autoceļu uzturētājs” </w:t>
            </w:r>
          </w:p>
        </w:tc>
        <w:tc>
          <w:tcPr>
            <w:tcW w:w="1565" w:type="dxa"/>
            <w:shd w:val="clear" w:color="auto" w:fill="FDE9D9"/>
          </w:tcPr>
          <w:p w:rsidR="00137481" w:rsidRPr="00E24BE4" w:rsidRDefault="00137481" w:rsidP="00137481">
            <w:pPr>
              <w:rPr>
                <w:color w:val="1D1B11"/>
                <w:sz w:val="22"/>
                <w:szCs w:val="22"/>
              </w:rPr>
            </w:pPr>
            <w:r w:rsidRPr="00E24BE4">
              <w:rPr>
                <w:color w:val="1D1B11"/>
                <w:sz w:val="22"/>
                <w:szCs w:val="22"/>
              </w:rPr>
              <w:t>2014.gada 27.februāris</w:t>
            </w:r>
          </w:p>
        </w:tc>
        <w:tc>
          <w:tcPr>
            <w:tcW w:w="1411" w:type="dxa"/>
            <w:shd w:val="clear" w:color="auto" w:fill="FDE9D9"/>
          </w:tcPr>
          <w:p w:rsidR="00137481" w:rsidRPr="00E24BE4" w:rsidRDefault="00137481" w:rsidP="00137481">
            <w:pPr>
              <w:rPr>
                <w:color w:val="1D1B11"/>
                <w:sz w:val="22"/>
                <w:szCs w:val="22"/>
              </w:rPr>
            </w:pPr>
            <w:r w:rsidRPr="00E24BE4">
              <w:rPr>
                <w:color w:val="1D1B11"/>
                <w:sz w:val="22"/>
                <w:szCs w:val="22"/>
              </w:rPr>
              <w:t>2018.gada 17.janvāris</w:t>
            </w:r>
          </w:p>
        </w:tc>
        <w:tc>
          <w:tcPr>
            <w:tcW w:w="1424" w:type="dxa"/>
            <w:shd w:val="clear" w:color="auto" w:fill="FDE9D9"/>
          </w:tcPr>
          <w:p w:rsidR="00137481" w:rsidRPr="00E24BE4" w:rsidRDefault="00137481" w:rsidP="00137481">
            <w:pPr>
              <w:rPr>
                <w:color w:val="1D1B11"/>
                <w:sz w:val="22"/>
                <w:szCs w:val="22"/>
              </w:rPr>
            </w:pPr>
            <w:r w:rsidRPr="00E24BE4">
              <w:rPr>
                <w:color w:val="1D1B11"/>
                <w:sz w:val="22"/>
                <w:szCs w:val="22"/>
              </w:rPr>
              <w:t>„Plukši”</w:t>
            </w:r>
          </w:p>
          <w:p w:rsidR="00137481" w:rsidRPr="00E24BE4" w:rsidRDefault="00137481" w:rsidP="00137481">
            <w:pPr>
              <w:rPr>
                <w:color w:val="1D1B11"/>
                <w:sz w:val="22"/>
                <w:szCs w:val="22"/>
              </w:rPr>
            </w:pPr>
            <w:r w:rsidRPr="00E24BE4">
              <w:rPr>
                <w:color w:val="1D1B11"/>
                <w:sz w:val="22"/>
                <w:szCs w:val="22"/>
              </w:rPr>
              <w:t>Rankas pagasts</w:t>
            </w:r>
          </w:p>
        </w:tc>
        <w:tc>
          <w:tcPr>
            <w:tcW w:w="1276" w:type="dxa"/>
            <w:shd w:val="clear" w:color="auto" w:fill="FDE9D9"/>
          </w:tcPr>
          <w:p w:rsidR="00137481" w:rsidRPr="00E24BE4" w:rsidRDefault="00137481" w:rsidP="00137481">
            <w:pPr>
              <w:rPr>
                <w:color w:val="1D1B11"/>
                <w:sz w:val="22"/>
                <w:szCs w:val="22"/>
              </w:rPr>
            </w:pPr>
            <w:r w:rsidRPr="00E24BE4">
              <w:rPr>
                <w:color w:val="1D1B11"/>
                <w:sz w:val="22"/>
                <w:szCs w:val="22"/>
              </w:rPr>
              <w:t>Smilts-grants un smilts</w:t>
            </w:r>
          </w:p>
        </w:tc>
      </w:tr>
      <w:tr w:rsidR="009F3E86" w:rsidRPr="00E24BE4" w:rsidTr="00E24BE4">
        <w:tc>
          <w:tcPr>
            <w:tcW w:w="534" w:type="dxa"/>
            <w:shd w:val="clear" w:color="auto" w:fill="FFFFFF"/>
          </w:tcPr>
          <w:p w:rsidR="00137481" w:rsidRPr="00E24BE4" w:rsidRDefault="00137481" w:rsidP="00137481">
            <w:pPr>
              <w:rPr>
                <w:color w:val="1D1B11"/>
                <w:sz w:val="22"/>
                <w:szCs w:val="22"/>
              </w:rPr>
            </w:pPr>
            <w:r w:rsidRPr="00E24BE4">
              <w:rPr>
                <w:color w:val="1D1B11"/>
                <w:sz w:val="22"/>
                <w:szCs w:val="22"/>
              </w:rPr>
              <w:t>15.</w:t>
            </w:r>
          </w:p>
        </w:tc>
        <w:tc>
          <w:tcPr>
            <w:tcW w:w="1134" w:type="dxa"/>
            <w:shd w:val="clear" w:color="auto" w:fill="FFFFFF"/>
          </w:tcPr>
          <w:p w:rsidR="00137481" w:rsidRPr="00E24BE4" w:rsidRDefault="00137481" w:rsidP="00137481">
            <w:pPr>
              <w:rPr>
                <w:color w:val="1D1B11"/>
                <w:sz w:val="22"/>
                <w:szCs w:val="22"/>
              </w:rPr>
            </w:pPr>
            <w:r w:rsidRPr="00E24BE4">
              <w:rPr>
                <w:color w:val="1D1B11"/>
                <w:sz w:val="22"/>
                <w:szCs w:val="22"/>
              </w:rPr>
              <w:t>Nr.1/2015</w:t>
            </w:r>
          </w:p>
        </w:tc>
        <w:tc>
          <w:tcPr>
            <w:tcW w:w="2268" w:type="dxa"/>
            <w:shd w:val="clear" w:color="auto" w:fill="FFFFFF"/>
          </w:tcPr>
          <w:p w:rsidR="00137481" w:rsidRPr="00E24BE4" w:rsidRDefault="00137481" w:rsidP="00137481">
            <w:pPr>
              <w:rPr>
                <w:color w:val="1D1B11"/>
                <w:sz w:val="22"/>
                <w:szCs w:val="22"/>
              </w:rPr>
            </w:pPr>
            <w:r w:rsidRPr="00E24BE4">
              <w:rPr>
                <w:color w:val="1D1B11"/>
                <w:sz w:val="22"/>
                <w:szCs w:val="22"/>
              </w:rPr>
              <w:t xml:space="preserve">SIA „RUBATE” </w:t>
            </w:r>
          </w:p>
        </w:tc>
        <w:tc>
          <w:tcPr>
            <w:tcW w:w="1565" w:type="dxa"/>
            <w:shd w:val="clear" w:color="auto" w:fill="FFFFFF"/>
          </w:tcPr>
          <w:p w:rsidR="00137481" w:rsidRPr="00E24BE4" w:rsidRDefault="00137481" w:rsidP="00137481">
            <w:pPr>
              <w:rPr>
                <w:color w:val="1D1B11"/>
                <w:sz w:val="22"/>
                <w:szCs w:val="22"/>
              </w:rPr>
            </w:pPr>
            <w:r w:rsidRPr="00E24BE4">
              <w:rPr>
                <w:color w:val="1D1B11"/>
                <w:sz w:val="22"/>
                <w:szCs w:val="22"/>
              </w:rPr>
              <w:t>2015.gada 4.jūnijs</w:t>
            </w:r>
          </w:p>
        </w:tc>
        <w:tc>
          <w:tcPr>
            <w:tcW w:w="1411" w:type="dxa"/>
            <w:shd w:val="clear" w:color="auto" w:fill="FFFFFF"/>
          </w:tcPr>
          <w:p w:rsidR="00137481" w:rsidRPr="00E24BE4" w:rsidRDefault="00137481" w:rsidP="00137481">
            <w:pPr>
              <w:rPr>
                <w:color w:val="1D1B11"/>
                <w:sz w:val="22"/>
                <w:szCs w:val="22"/>
              </w:rPr>
            </w:pPr>
            <w:r w:rsidRPr="00E24BE4">
              <w:rPr>
                <w:color w:val="1D1B11"/>
                <w:sz w:val="22"/>
                <w:szCs w:val="22"/>
              </w:rPr>
              <w:t>2040.gada 8.janvāris</w:t>
            </w:r>
          </w:p>
        </w:tc>
        <w:tc>
          <w:tcPr>
            <w:tcW w:w="1424" w:type="dxa"/>
            <w:shd w:val="clear" w:color="auto" w:fill="FFFFFF"/>
          </w:tcPr>
          <w:p w:rsidR="00137481" w:rsidRPr="00E24BE4" w:rsidRDefault="00137481" w:rsidP="00137481">
            <w:pPr>
              <w:rPr>
                <w:color w:val="1D1B11"/>
                <w:sz w:val="22"/>
                <w:szCs w:val="22"/>
              </w:rPr>
            </w:pPr>
            <w:r w:rsidRPr="00E24BE4">
              <w:rPr>
                <w:color w:val="1D1B11"/>
                <w:sz w:val="22"/>
                <w:szCs w:val="22"/>
              </w:rPr>
              <w:t>„Upeslīči”</w:t>
            </w:r>
          </w:p>
          <w:p w:rsidR="00137481" w:rsidRPr="00E24BE4" w:rsidRDefault="00137481" w:rsidP="00137481">
            <w:pPr>
              <w:rPr>
                <w:color w:val="1D1B11"/>
                <w:sz w:val="22"/>
                <w:szCs w:val="22"/>
              </w:rPr>
            </w:pPr>
            <w:r w:rsidRPr="00E24BE4">
              <w:rPr>
                <w:color w:val="1D1B11"/>
                <w:sz w:val="22"/>
                <w:szCs w:val="22"/>
              </w:rPr>
              <w:t>Litenes</w:t>
            </w:r>
            <w:proofErr w:type="gramStart"/>
            <w:r w:rsidRPr="00E24BE4">
              <w:rPr>
                <w:color w:val="1D1B11"/>
                <w:sz w:val="22"/>
                <w:szCs w:val="22"/>
              </w:rPr>
              <w:t xml:space="preserve">  </w:t>
            </w:r>
            <w:proofErr w:type="gramEnd"/>
            <w:r w:rsidRPr="00E24BE4">
              <w:rPr>
                <w:color w:val="1D1B11"/>
                <w:sz w:val="22"/>
                <w:szCs w:val="22"/>
              </w:rPr>
              <w:t>pagasts</w:t>
            </w:r>
          </w:p>
        </w:tc>
        <w:tc>
          <w:tcPr>
            <w:tcW w:w="1276" w:type="dxa"/>
            <w:shd w:val="clear" w:color="auto" w:fill="FFFFFF"/>
          </w:tcPr>
          <w:p w:rsidR="00137481" w:rsidRPr="00E24BE4" w:rsidRDefault="00137481" w:rsidP="00137481">
            <w:pPr>
              <w:rPr>
                <w:color w:val="1D1B11"/>
                <w:sz w:val="22"/>
                <w:szCs w:val="22"/>
              </w:rPr>
            </w:pPr>
            <w:r w:rsidRPr="00E24BE4">
              <w:rPr>
                <w:color w:val="1D1B11"/>
                <w:sz w:val="22"/>
                <w:szCs w:val="22"/>
              </w:rPr>
              <w:t>Smilts</w:t>
            </w:r>
          </w:p>
        </w:tc>
      </w:tr>
      <w:tr w:rsidR="009F3E86" w:rsidRPr="00E24BE4" w:rsidTr="00E24BE4">
        <w:tc>
          <w:tcPr>
            <w:tcW w:w="534" w:type="dxa"/>
            <w:shd w:val="clear" w:color="auto" w:fill="FFFFFF"/>
          </w:tcPr>
          <w:p w:rsidR="00137481" w:rsidRPr="00E24BE4" w:rsidRDefault="00137481" w:rsidP="00137481">
            <w:pPr>
              <w:rPr>
                <w:color w:val="1D1B11"/>
                <w:sz w:val="22"/>
                <w:szCs w:val="22"/>
              </w:rPr>
            </w:pPr>
            <w:r w:rsidRPr="00E24BE4">
              <w:rPr>
                <w:color w:val="1D1B11"/>
                <w:sz w:val="22"/>
                <w:szCs w:val="22"/>
              </w:rPr>
              <w:t>16.</w:t>
            </w:r>
          </w:p>
        </w:tc>
        <w:tc>
          <w:tcPr>
            <w:tcW w:w="1134" w:type="dxa"/>
            <w:shd w:val="clear" w:color="auto" w:fill="FFFFFF"/>
          </w:tcPr>
          <w:p w:rsidR="00137481" w:rsidRPr="00E24BE4" w:rsidRDefault="00137481" w:rsidP="00137481">
            <w:pPr>
              <w:rPr>
                <w:color w:val="1D1B11"/>
                <w:sz w:val="22"/>
                <w:szCs w:val="22"/>
              </w:rPr>
            </w:pPr>
            <w:r w:rsidRPr="00E24BE4">
              <w:rPr>
                <w:color w:val="1D1B11"/>
                <w:sz w:val="22"/>
                <w:szCs w:val="22"/>
              </w:rPr>
              <w:t>Nr.2/2015</w:t>
            </w:r>
          </w:p>
        </w:tc>
        <w:tc>
          <w:tcPr>
            <w:tcW w:w="2268" w:type="dxa"/>
            <w:shd w:val="clear" w:color="auto" w:fill="FFFFFF"/>
          </w:tcPr>
          <w:p w:rsidR="00137481" w:rsidRPr="00E24BE4" w:rsidRDefault="00137481" w:rsidP="00137481">
            <w:pPr>
              <w:rPr>
                <w:color w:val="1D1B11"/>
                <w:sz w:val="22"/>
                <w:szCs w:val="22"/>
              </w:rPr>
            </w:pPr>
            <w:r w:rsidRPr="00E24BE4">
              <w:rPr>
                <w:color w:val="1D1B11"/>
                <w:sz w:val="22"/>
                <w:szCs w:val="22"/>
              </w:rPr>
              <w:t>A/S „</w:t>
            </w:r>
            <w:proofErr w:type="gramStart"/>
            <w:r w:rsidRPr="00E24BE4">
              <w:rPr>
                <w:color w:val="1D1B11"/>
                <w:sz w:val="22"/>
                <w:szCs w:val="22"/>
              </w:rPr>
              <w:t>Latvijas valsts meži</w:t>
            </w:r>
            <w:proofErr w:type="gramEnd"/>
            <w:r w:rsidRPr="00E24BE4">
              <w:rPr>
                <w:color w:val="1D1B11"/>
                <w:sz w:val="22"/>
                <w:szCs w:val="22"/>
              </w:rPr>
              <w:t>”</w:t>
            </w:r>
          </w:p>
        </w:tc>
        <w:tc>
          <w:tcPr>
            <w:tcW w:w="1565" w:type="dxa"/>
            <w:shd w:val="clear" w:color="auto" w:fill="FFFFFF"/>
          </w:tcPr>
          <w:p w:rsidR="00137481" w:rsidRPr="00E24BE4" w:rsidRDefault="00137481" w:rsidP="00137481">
            <w:pPr>
              <w:rPr>
                <w:color w:val="1D1B11"/>
                <w:sz w:val="22"/>
                <w:szCs w:val="22"/>
              </w:rPr>
            </w:pPr>
            <w:r w:rsidRPr="00E24BE4">
              <w:rPr>
                <w:color w:val="1D1B11"/>
                <w:sz w:val="22"/>
                <w:szCs w:val="22"/>
              </w:rPr>
              <w:t>2015.gada 27.augusts</w:t>
            </w:r>
          </w:p>
        </w:tc>
        <w:tc>
          <w:tcPr>
            <w:tcW w:w="1411" w:type="dxa"/>
            <w:shd w:val="clear" w:color="auto" w:fill="FFFFFF"/>
          </w:tcPr>
          <w:p w:rsidR="00137481" w:rsidRPr="00E24BE4" w:rsidRDefault="00137481" w:rsidP="00137481">
            <w:pPr>
              <w:rPr>
                <w:color w:val="1D1B11"/>
                <w:sz w:val="22"/>
                <w:szCs w:val="22"/>
              </w:rPr>
            </w:pPr>
            <w:r w:rsidRPr="00E24BE4">
              <w:rPr>
                <w:color w:val="1D1B11"/>
                <w:sz w:val="22"/>
                <w:szCs w:val="22"/>
              </w:rPr>
              <w:t>2040.gada 15.marts</w:t>
            </w:r>
          </w:p>
        </w:tc>
        <w:tc>
          <w:tcPr>
            <w:tcW w:w="1424" w:type="dxa"/>
            <w:shd w:val="clear" w:color="auto" w:fill="FFFFFF"/>
          </w:tcPr>
          <w:p w:rsidR="00137481" w:rsidRPr="00E24BE4" w:rsidRDefault="00137481" w:rsidP="00137481">
            <w:pPr>
              <w:rPr>
                <w:color w:val="1D1B11"/>
                <w:sz w:val="22"/>
                <w:szCs w:val="22"/>
              </w:rPr>
            </w:pPr>
            <w:r w:rsidRPr="00E24BE4">
              <w:rPr>
                <w:color w:val="1D1B11"/>
                <w:sz w:val="22"/>
                <w:szCs w:val="22"/>
              </w:rPr>
              <w:t>„Ramuksti”</w:t>
            </w:r>
          </w:p>
          <w:p w:rsidR="00137481" w:rsidRPr="00E24BE4" w:rsidRDefault="00137481" w:rsidP="00137481">
            <w:pPr>
              <w:rPr>
                <w:color w:val="1D1B11"/>
                <w:sz w:val="22"/>
                <w:szCs w:val="22"/>
              </w:rPr>
            </w:pPr>
            <w:r w:rsidRPr="00E24BE4">
              <w:rPr>
                <w:color w:val="1D1B11"/>
                <w:sz w:val="22"/>
                <w:szCs w:val="22"/>
              </w:rPr>
              <w:t>Litenes</w:t>
            </w:r>
            <w:proofErr w:type="gramStart"/>
            <w:r w:rsidRPr="00E24BE4">
              <w:rPr>
                <w:color w:val="1D1B11"/>
                <w:sz w:val="22"/>
                <w:szCs w:val="22"/>
              </w:rPr>
              <w:t xml:space="preserve">  </w:t>
            </w:r>
            <w:proofErr w:type="gramEnd"/>
            <w:r w:rsidRPr="00E24BE4">
              <w:rPr>
                <w:color w:val="1D1B11"/>
                <w:sz w:val="22"/>
                <w:szCs w:val="22"/>
              </w:rPr>
              <w:t>pagasts</w:t>
            </w:r>
          </w:p>
        </w:tc>
        <w:tc>
          <w:tcPr>
            <w:tcW w:w="1276" w:type="dxa"/>
            <w:shd w:val="clear" w:color="auto" w:fill="FFFFFF"/>
          </w:tcPr>
          <w:p w:rsidR="00137481" w:rsidRPr="00E24BE4" w:rsidRDefault="00137481" w:rsidP="00137481">
            <w:pPr>
              <w:rPr>
                <w:color w:val="1D1B11"/>
                <w:sz w:val="22"/>
                <w:szCs w:val="22"/>
              </w:rPr>
            </w:pPr>
            <w:r w:rsidRPr="00E24BE4">
              <w:rPr>
                <w:color w:val="1D1B11"/>
                <w:sz w:val="22"/>
                <w:szCs w:val="22"/>
              </w:rPr>
              <w:t>Smilts</w:t>
            </w:r>
          </w:p>
        </w:tc>
      </w:tr>
      <w:tr w:rsidR="009F3E86" w:rsidRPr="00E24BE4" w:rsidTr="00E24BE4">
        <w:trPr>
          <w:trHeight w:val="845"/>
        </w:trPr>
        <w:tc>
          <w:tcPr>
            <w:tcW w:w="534" w:type="dxa"/>
            <w:shd w:val="clear" w:color="auto" w:fill="FDE9D9"/>
          </w:tcPr>
          <w:p w:rsidR="00137481" w:rsidRPr="00E24BE4" w:rsidRDefault="00137481" w:rsidP="00137481">
            <w:pPr>
              <w:rPr>
                <w:color w:val="1D1B11"/>
                <w:sz w:val="22"/>
                <w:szCs w:val="22"/>
              </w:rPr>
            </w:pPr>
            <w:r w:rsidRPr="00E24BE4">
              <w:rPr>
                <w:color w:val="1D1B11"/>
                <w:sz w:val="22"/>
                <w:szCs w:val="22"/>
              </w:rPr>
              <w:t>17.</w:t>
            </w:r>
          </w:p>
        </w:tc>
        <w:tc>
          <w:tcPr>
            <w:tcW w:w="1134" w:type="dxa"/>
            <w:shd w:val="clear" w:color="auto" w:fill="FDE9D9"/>
          </w:tcPr>
          <w:p w:rsidR="00137481" w:rsidRPr="005838BB" w:rsidRDefault="00137481" w:rsidP="00137481">
            <w:pPr>
              <w:rPr>
                <w:color w:val="1D1B11"/>
                <w:sz w:val="22"/>
                <w:szCs w:val="22"/>
              </w:rPr>
            </w:pPr>
            <w:r w:rsidRPr="005838BB">
              <w:rPr>
                <w:color w:val="1D1B11"/>
                <w:sz w:val="22"/>
                <w:szCs w:val="22"/>
              </w:rPr>
              <w:t>Nr.1/2016</w:t>
            </w:r>
          </w:p>
        </w:tc>
        <w:tc>
          <w:tcPr>
            <w:tcW w:w="2268" w:type="dxa"/>
            <w:shd w:val="clear" w:color="auto" w:fill="FDE9D9"/>
          </w:tcPr>
          <w:p w:rsidR="00137481" w:rsidRPr="005838BB" w:rsidRDefault="00137481" w:rsidP="00137481">
            <w:pPr>
              <w:rPr>
                <w:color w:val="1D1B11"/>
                <w:sz w:val="22"/>
                <w:szCs w:val="22"/>
              </w:rPr>
            </w:pPr>
            <w:r w:rsidRPr="005838BB">
              <w:rPr>
                <w:color w:val="1D1B11"/>
                <w:sz w:val="22"/>
                <w:szCs w:val="22"/>
              </w:rPr>
              <w:t>SIA Rubate</w:t>
            </w:r>
          </w:p>
        </w:tc>
        <w:tc>
          <w:tcPr>
            <w:tcW w:w="1565" w:type="dxa"/>
            <w:shd w:val="clear" w:color="auto" w:fill="FDE9D9"/>
          </w:tcPr>
          <w:p w:rsidR="00137481" w:rsidRPr="005838BB" w:rsidRDefault="00137481" w:rsidP="00137481">
            <w:pPr>
              <w:rPr>
                <w:color w:val="1D1B11"/>
                <w:sz w:val="22"/>
                <w:szCs w:val="22"/>
              </w:rPr>
            </w:pPr>
            <w:r w:rsidRPr="005838BB">
              <w:rPr>
                <w:color w:val="1D1B11"/>
                <w:sz w:val="22"/>
                <w:szCs w:val="22"/>
              </w:rPr>
              <w:t>2016.gada 21.aprīlis</w:t>
            </w:r>
          </w:p>
        </w:tc>
        <w:tc>
          <w:tcPr>
            <w:tcW w:w="1411" w:type="dxa"/>
            <w:shd w:val="clear" w:color="auto" w:fill="FDE9D9"/>
          </w:tcPr>
          <w:p w:rsidR="00137481" w:rsidRPr="005838BB" w:rsidRDefault="00137481" w:rsidP="00137481">
            <w:pPr>
              <w:rPr>
                <w:color w:val="1D1B11"/>
                <w:sz w:val="22"/>
                <w:szCs w:val="22"/>
              </w:rPr>
            </w:pPr>
            <w:r w:rsidRPr="005838BB">
              <w:rPr>
                <w:color w:val="1D1B11"/>
                <w:sz w:val="22"/>
                <w:szCs w:val="22"/>
              </w:rPr>
              <w:t>2040.gada 28.decembris</w:t>
            </w:r>
          </w:p>
        </w:tc>
        <w:tc>
          <w:tcPr>
            <w:tcW w:w="1424" w:type="dxa"/>
            <w:shd w:val="clear" w:color="auto" w:fill="FDE9D9"/>
          </w:tcPr>
          <w:p w:rsidR="00137481" w:rsidRPr="005838BB" w:rsidRDefault="00137481" w:rsidP="00137481">
            <w:pPr>
              <w:rPr>
                <w:color w:val="1D1B11"/>
                <w:sz w:val="22"/>
                <w:szCs w:val="22"/>
              </w:rPr>
            </w:pPr>
            <w:r w:rsidRPr="005838BB">
              <w:rPr>
                <w:color w:val="1D1B11"/>
                <w:sz w:val="22"/>
                <w:szCs w:val="22"/>
              </w:rPr>
              <w:t>„Plukši”</w:t>
            </w:r>
          </w:p>
          <w:p w:rsidR="00137481" w:rsidRPr="005838BB" w:rsidRDefault="00137481" w:rsidP="00137481">
            <w:pPr>
              <w:rPr>
                <w:color w:val="1D1B11"/>
                <w:sz w:val="22"/>
                <w:szCs w:val="22"/>
              </w:rPr>
            </w:pPr>
            <w:r w:rsidRPr="005838BB">
              <w:rPr>
                <w:color w:val="1D1B11"/>
                <w:sz w:val="22"/>
                <w:szCs w:val="22"/>
              </w:rPr>
              <w:t>Rankas</w:t>
            </w:r>
            <w:proofErr w:type="gramStart"/>
            <w:r w:rsidRPr="005838BB">
              <w:rPr>
                <w:color w:val="1D1B11"/>
                <w:sz w:val="22"/>
                <w:szCs w:val="22"/>
              </w:rPr>
              <w:t xml:space="preserve">  </w:t>
            </w:r>
            <w:proofErr w:type="gramEnd"/>
            <w:r w:rsidRPr="005838BB">
              <w:rPr>
                <w:color w:val="1D1B11"/>
                <w:sz w:val="22"/>
                <w:szCs w:val="22"/>
              </w:rPr>
              <w:t>pagasts</w:t>
            </w:r>
          </w:p>
        </w:tc>
        <w:tc>
          <w:tcPr>
            <w:tcW w:w="1276" w:type="dxa"/>
            <w:shd w:val="clear" w:color="auto" w:fill="FDE9D9"/>
          </w:tcPr>
          <w:p w:rsidR="005838BB" w:rsidRPr="005838BB" w:rsidRDefault="00137481" w:rsidP="00137481">
            <w:pPr>
              <w:rPr>
                <w:color w:val="1D1B11"/>
                <w:sz w:val="22"/>
                <w:szCs w:val="22"/>
              </w:rPr>
            </w:pPr>
            <w:r w:rsidRPr="005838BB">
              <w:rPr>
                <w:color w:val="1D1B11"/>
                <w:sz w:val="22"/>
                <w:szCs w:val="22"/>
              </w:rPr>
              <w:t>Smilts- grants un smilts</w:t>
            </w:r>
          </w:p>
        </w:tc>
      </w:tr>
      <w:tr w:rsidR="005838BB" w:rsidRPr="00E24BE4" w:rsidTr="00E24BE4">
        <w:trPr>
          <w:trHeight w:val="845"/>
        </w:trPr>
        <w:tc>
          <w:tcPr>
            <w:tcW w:w="534" w:type="dxa"/>
            <w:shd w:val="clear" w:color="auto" w:fill="FDE9D9"/>
          </w:tcPr>
          <w:p w:rsidR="005838BB" w:rsidRPr="00E24BE4" w:rsidRDefault="005838BB" w:rsidP="00137481">
            <w:pPr>
              <w:rPr>
                <w:color w:val="1D1B11"/>
                <w:sz w:val="22"/>
                <w:szCs w:val="22"/>
              </w:rPr>
            </w:pPr>
            <w:r>
              <w:rPr>
                <w:color w:val="1D1B11"/>
                <w:sz w:val="22"/>
                <w:szCs w:val="22"/>
              </w:rPr>
              <w:t>18.</w:t>
            </w:r>
          </w:p>
        </w:tc>
        <w:tc>
          <w:tcPr>
            <w:tcW w:w="1134" w:type="dxa"/>
            <w:shd w:val="clear" w:color="auto" w:fill="FDE9D9"/>
          </w:tcPr>
          <w:p w:rsidR="005838BB" w:rsidRPr="00487726" w:rsidRDefault="005838BB">
            <w:pPr>
              <w:rPr>
                <w:rFonts w:ascii="Calibri" w:eastAsia="Calibri" w:hAnsi="Calibri"/>
                <w:sz w:val="22"/>
                <w:szCs w:val="22"/>
                <w:lang w:eastAsia="en-US"/>
              </w:rPr>
            </w:pPr>
            <w:r w:rsidRPr="005838BB">
              <w:rPr>
                <w:sz w:val="22"/>
                <w:szCs w:val="22"/>
              </w:rPr>
              <w:t>Nr.1/2017</w:t>
            </w:r>
          </w:p>
        </w:tc>
        <w:tc>
          <w:tcPr>
            <w:tcW w:w="2268" w:type="dxa"/>
            <w:shd w:val="clear" w:color="auto" w:fill="FDE9D9"/>
          </w:tcPr>
          <w:p w:rsidR="005838BB" w:rsidRPr="00487726" w:rsidRDefault="005838BB">
            <w:pPr>
              <w:rPr>
                <w:rFonts w:ascii="Calibri" w:eastAsia="Calibri" w:hAnsi="Calibri"/>
                <w:sz w:val="22"/>
                <w:szCs w:val="22"/>
                <w:lang w:eastAsia="en-US"/>
              </w:rPr>
            </w:pPr>
            <w:r w:rsidRPr="005838BB">
              <w:rPr>
                <w:sz w:val="22"/>
                <w:szCs w:val="22"/>
              </w:rPr>
              <w:t>SIA “Pilsbergs”</w:t>
            </w:r>
          </w:p>
        </w:tc>
        <w:tc>
          <w:tcPr>
            <w:tcW w:w="1565" w:type="dxa"/>
            <w:shd w:val="clear" w:color="auto" w:fill="FDE9D9"/>
          </w:tcPr>
          <w:p w:rsidR="005838BB" w:rsidRPr="00487726" w:rsidRDefault="005838BB">
            <w:pPr>
              <w:rPr>
                <w:rFonts w:ascii="Calibri" w:eastAsia="Calibri" w:hAnsi="Calibri"/>
                <w:sz w:val="22"/>
                <w:szCs w:val="22"/>
                <w:lang w:eastAsia="en-US"/>
              </w:rPr>
            </w:pPr>
            <w:r w:rsidRPr="005838BB">
              <w:rPr>
                <w:sz w:val="22"/>
                <w:szCs w:val="22"/>
              </w:rPr>
              <w:t xml:space="preserve">2017.gada </w:t>
            </w:r>
          </w:p>
          <w:p w:rsidR="005838BB" w:rsidRPr="00487726" w:rsidRDefault="005838BB">
            <w:pPr>
              <w:rPr>
                <w:rFonts w:ascii="Calibri" w:eastAsia="Calibri" w:hAnsi="Calibri"/>
                <w:sz w:val="22"/>
                <w:szCs w:val="22"/>
                <w:lang w:eastAsia="en-US"/>
              </w:rPr>
            </w:pPr>
            <w:r w:rsidRPr="005838BB">
              <w:rPr>
                <w:sz w:val="22"/>
                <w:szCs w:val="22"/>
              </w:rPr>
              <w:t>29.maijs</w:t>
            </w:r>
          </w:p>
        </w:tc>
        <w:tc>
          <w:tcPr>
            <w:tcW w:w="1411" w:type="dxa"/>
            <w:shd w:val="clear" w:color="auto" w:fill="FDE9D9"/>
          </w:tcPr>
          <w:p w:rsidR="005838BB" w:rsidRPr="00487726" w:rsidRDefault="005838BB">
            <w:pPr>
              <w:rPr>
                <w:rFonts w:ascii="Calibri" w:eastAsia="Calibri" w:hAnsi="Calibri"/>
                <w:sz w:val="22"/>
                <w:szCs w:val="22"/>
                <w:lang w:eastAsia="en-US"/>
              </w:rPr>
            </w:pPr>
            <w:r w:rsidRPr="005838BB">
              <w:rPr>
                <w:sz w:val="22"/>
                <w:szCs w:val="22"/>
              </w:rPr>
              <w:t>2042.gada 1.martam</w:t>
            </w:r>
          </w:p>
        </w:tc>
        <w:tc>
          <w:tcPr>
            <w:tcW w:w="1424" w:type="dxa"/>
            <w:shd w:val="clear" w:color="auto" w:fill="FDE9D9"/>
          </w:tcPr>
          <w:p w:rsidR="005838BB" w:rsidRPr="00487726" w:rsidRDefault="005838BB">
            <w:pPr>
              <w:rPr>
                <w:rFonts w:ascii="Calibri" w:eastAsia="Calibri" w:hAnsi="Calibri"/>
                <w:sz w:val="22"/>
                <w:szCs w:val="22"/>
                <w:lang w:eastAsia="en-US"/>
              </w:rPr>
            </w:pPr>
            <w:r w:rsidRPr="005838BB">
              <w:rPr>
                <w:sz w:val="22"/>
                <w:szCs w:val="22"/>
              </w:rPr>
              <w:t>„Rīti”</w:t>
            </w:r>
          </w:p>
          <w:p w:rsidR="005838BB" w:rsidRPr="00487726" w:rsidRDefault="005838BB">
            <w:pPr>
              <w:rPr>
                <w:rFonts w:ascii="Calibri" w:eastAsia="Calibri" w:hAnsi="Calibri"/>
                <w:sz w:val="22"/>
                <w:szCs w:val="22"/>
                <w:lang w:eastAsia="en-US"/>
              </w:rPr>
            </w:pPr>
            <w:r w:rsidRPr="005838BB">
              <w:rPr>
                <w:sz w:val="22"/>
                <w:szCs w:val="22"/>
              </w:rPr>
              <w:t>Jaungulbenes pagasts</w:t>
            </w:r>
          </w:p>
        </w:tc>
        <w:tc>
          <w:tcPr>
            <w:tcW w:w="1276" w:type="dxa"/>
            <w:shd w:val="clear" w:color="auto" w:fill="FDE9D9"/>
          </w:tcPr>
          <w:p w:rsidR="005838BB" w:rsidRPr="00487726" w:rsidRDefault="005838BB">
            <w:pPr>
              <w:rPr>
                <w:rFonts w:ascii="Calibri" w:eastAsia="Calibri" w:hAnsi="Calibri"/>
                <w:sz w:val="22"/>
                <w:szCs w:val="22"/>
                <w:lang w:eastAsia="en-US"/>
              </w:rPr>
            </w:pPr>
            <w:r w:rsidRPr="005838BB">
              <w:rPr>
                <w:sz w:val="22"/>
                <w:szCs w:val="22"/>
              </w:rPr>
              <w:t>Smilts- grants un smilts</w:t>
            </w:r>
          </w:p>
        </w:tc>
      </w:tr>
    </w:tbl>
    <w:p w:rsidR="00137481" w:rsidRPr="00137481" w:rsidRDefault="00137481" w:rsidP="00DF34F2">
      <w:pPr>
        <w:jc w:val="both"/>
        <w:rPr>
          <w:b/>
          <w:sz w:val="24"/>
          <w:szCs w:val="24"/>
          <w:lang w:eastAsia="ru-RU"/>
        </w:rPr>
      </w:pPr>
    </w:p>
    <w:p w:rsidR="00911A52" w:rsidRPr="00911A52" w:rsidRDefault="00911A52" w:rsidP="00137481">
      <w:pPr>
        <w:spacing w:line="276" w:lineRule="auto"/>
        <w:ind w:firstLine="720"/>
        <w:jc w:val="both"/>
        <w:rPr>
          <w:b/>
          <w:sz w:val="24"/>
          <w:szCs w:val="24"/>
          <w:lang w:val="ru-RU" w:eastAsia="ru-RU"/>
        </w:rPr>
      </w:pPr>
      <w:r w:rsidRPr="00911A52">
        <w:rPr>
          <w:b/>
          <w:sz w:val="24"/>
          <w:szCs w:val="24"/>
          <w:lang w:val="ru-RU" w:eastAsia="ru-RU"/>
        </w:rPr>
        <w:t xml:space="preserve"> Kūdra</w:t>
      </w:r>
    </w:p>
    <w:p w:rsidR="00911A52" w:rsidRDefault="00911A52" w:rsidP="00840A6D">
      <w:pPr>
        <w:spacing w:line="276" w:lineRule="auto"/>
        <w:jc w:val="both"/>
        <w:rPr>
          <w:sz w:val="24"/>
          <w:szCs w:val="24"/>
          <w:lang w:eastAsia="ru-RU"/>
        </w:rPr>
      </w:pPr>
      <w:r w:rsidRPr="00911A52">
        <w:rPr>
          <w:sz w:val="24"/>
          <w:szCs w:val="24"/>
          <w:lang w:val="ru-RU" w:eastAsia="ru-RU"/>
        </w:rPr>
        <w:tab/>
        <w:t>Novada saimnieciskajā dzīvē nozīmīgākie ir purvi, kuru platība ir lielāka par 10 ha. Kūdras dziļums mainās no 0.5 līdz 8 m. Gulbenes novadā kūdras ieg</w:t>
      </w:r>
      <w:r w:rsidR="00127577">
        <w:rPr>
          <w:sz w:val="24"/>
          <w:szCs w:val="24"/>
          <w:lang w:val="ru-RU" w:eastAsia="ru-RU"/>
        </w:rPr>
        <w:t xml:space="preserve">uvei </w:t>
      </w:r>
      <w:r w:rsidR="00127577">
        <w:rPr>
          <w:sz w:val="24"/>
          <w:szCs w:val="24"/>
          <w:lang w:eastAsia="ru-RU"/>
        </w:rPr>
        <w:t>tiek izmantotas</w:t>
      </w:r>
      <w:r w:rsidR="00C14E38">
        <w:rPr>
          <w:sz w:val="24"/>
          <w:szCs w:val="24"/>
          <w:lang w:val="ru-RU" w:eastAsia="ru-RU"/>
        </w:rPr>
        <w:t xml:space="preserve"> </w:t>
      </w:r>
      <w:r w:rsidR="00127577">
        <w:rPr>
          <w:sz w:val="24"/>
          <w:szCs w:val="24"/>
          <w:lang w:eastAsia="ru-RU"/>
        </w:rPr>
        <w:t>pieca</w:t>
      </w:r>
      <w:r w:rsidR="00C14E38">
        <w:rPr>
          <w:sz w:val="24"/>
          <w:szCs w:val="24"/>
          <w:lang w:eastAsia="ru-RU"/>
        </w:rPr>
        <w:t>s</w:t>
      </w:r>
      <w:r w:rsidRPr="00911A52">
        <w:rPr>
          <w:sz w:val="24"/>
          <w:szCs w:val="24"/>
          <w:lang w:val="ru-RU" w:eastAsia="ru-RU"/>
        </w:rPr>
        <w:t xml:space="preserve"> atradn</w:t>
      </w:r>
      <w:r w:rsidR="00127577">
        <w:rPr>
          <w:sz w:val="24"/>
          <w:szCs w:val="24"/>
          <w:lang w:eastAsia="ru-RU"/>
        </w:rPr>
        <w:t>e</w:t>
      </w:r>
      <w:r w:rsidR="00C14E38">
        <w:rPr>
          <w:sz w:val="24"/>
          <w:szCs w:val="24"/>
          <w:lang w:val="ru-RU" w:eastAsia="ru-RU"/>
        </w:rPr>
        <w:t>s: Gaujaslīču (Kaudzīšu)</w:t>
      </w:r>
      <w:r w:rsidR="00710670">
        <w:rPr>
          <w:sz w:val="24"/>
          <w:szCs w:val="24"/>
          <w:lang w:eastAsia="ru-RU"/>
        </w:rPr>
        <w:t xml:space="preserve"> </w:t>
      </w:r>
      <w:r w:rsidR="00701DD2">
        <w:rPr>
          <w:sz w:val="24"/>
          <w:szCs w:val="24"/>
          <w:lang w:eastAsia="ru-RU"/>
        </w:rPr>
        <w:t>-  Rankas pagastā</w:t>
      </w:r>
      <w:r w:rsidR="00C14E38">
        <w:rPr>
          <w:sz w:val="24"/>
          <w:szCs w:val="24"/>
          <w:lang w:val="ru-RU" w:eastAsia="ru-RU"/>
        </w:rPr>
        <w:t>, C</w:t>
      </w:r>
      <w:r w:rsidR="00C14E38">
        <w:rPr>
          <w:sz w:val="24"/>
          <w:szCs w:val="24"/>
          <w:lang w:eastAsia="ru-RU"/>
        </w:rPr>
        <w:t xml:space="preserve">erības </w:t>
      </w:r>
      <w:r w:rsidR="00701DD2">
        <w:rPr>
          <w:sz w:val="24"/>
          <w:szCs w:val="24"/>
          <w:lang w:eastAsia="ru-RU"/>
        </w:rPr>
        <w:t xml:space="preserve">- </w:t>
      </w:r>
      <w:r w:rsidR="00C14E38">
        <w:rPr>
          <w:sz w:val="24"/>
          <w:szCs w:val="24"/>
          <w:lang w:eastAsia="ru-RU"/>
        </w:rPr>
        <w:t>Beļavas pagastā</w:t>
      </w:r>
      <w:r w:rsidRPr="00911A52">
        <w:rPr>
          <w:sz w:val="24"/>
          <w:szCs w:val="24"/>
          <w:lang w:val="ru-RU" w:eastAsia="ru-RU"/>
        </w:rPr>
        <w:t>, Salenieku</w:t>
      </w:r>
      <w:r w:rsidR="00C14E38">
        <w:rPr>
          <w:sz w:val="24"/>
          <w:szCs w:val="24"/>
          <w:lang w:eastAsia="ru-RU"/>
        </w:rPr>
        <w:t xml:space="preserve"> – Litenes pagastā</w:t>
      </w:r>
      <w:r w:rsidRPr="00911A52">
        <w:rPr>
          <w:sz w:val="24"/>
          <w:szCs w:val="24"/>
          <w:lang w:val="ru-RU" w:eastAsia="ru-RU"/>
        </w:rPr>
        <w:t xml:space="preserve"> un Lielajā Mārku (Ušuru)</w:t>
      </w:r>
      <w:r w:rsidR="00701DD2">
        <w:rPr>
          <w:sz w:val="24"/>
          <w:szCs w:val="24"/>
          <w:lang w:eastAsia="ru-RU"/>
        </w:rPr>
        <w:t xml:space="preserve">atradnē - </w:t>
      </w:r>
      <w:r w:rsidR="00C14E38">
        <w:rPr>
          <w:sz w:val="24"/>
          <w:szCs w:val="24"/>
          <w:lang w:eastAsia="ru-RU"/>
        </w:rPr>
        <w:t xml:space="preserve"> Daukstu un Līgo pagastos</w:t>
      </w:r>
      <w:r w:rsidRPr="00911A52">
        <w:rPr>
          <w:sz w:val="24"/>
          <w:szCs w:val="24"/>
          <w:lang w:val="ru-RU" w:eastAsia="ru-RU"/>
        </w:rPr>
        <w:t xml:space="preserve">. </w:t>
      </w:r>
    </w:p>
    <w:p w:rsidR="00710670" w:rsidRPr="00137481" w:rsidRDefault="00137481" w:rsidP="002C5B76">
      <w:pPr>
        <w:spacing w:line="276" w:lineRule="auto"/>
        <w:jc w:val="right"/>
        <w:rPr>
          <w:sz w:val="24"/>
          <w:szCs w:val="24"/>
          <w:lang w:eastAsia="ru-RU"/>
        </w:rPr>
      </w:pPr>
      <w:r>
        <w:rPr>
          <w:sz w:val="24"/>
          <w:szCs w:val="24"/>
          <w:lang w:eastAsia="ru-RU"/>
        </w:rPr>
        <w:t>Tabula Nr. 4.1.10.3.</w:t>
      </w:r>
    </w:p>
    <w:p w:rsidR="00911A52" w:rsidRPr="00911A52" w:rsidRDefault="00911A52" w:rsidP="00911A52">
      <w:pPr>
        <w:jc w:val="center"/>
        <w:rPr>
          <w:b/>
          <w:sz w:val="24"/>
          <w:szCs w:val="24"/>
          <w:lang w:val="ru-RU" w:eastAsia="ru-RU"/>
        </w:rPr>
      </w:pPr>
      <w:r w:rsidRPr="00911A52">
        <w:rPr>
          <w:b/>
          <w:sz w:val="24"/>
          <w:szCs w:val="24"/>
          <w:lang w:val="ru-RU" w:eastAsia="ru-RU"/>
        </w:rPr>
        <w:t xml:space="preserve">Kūdras licencētās ieguves vietas Gulbenes novadā </w:t>
      </w:r>
    </w:p>
    <w:p w:rsidR="00911A52" w:rsidRPr="00911A52" w:rsidRDefault="00DF34F2" w:rsidP="00911A52">
      <w:pPr>
        <w:jc w:val="center"/>
        <w:rPr>
          <w:sz w:val="24"/>
          <w:szCs w:val="24"/>
          <w:lang w:val="ru-RU" w:eastAsia="ru-RU"/>
        </w:rPr>
      </w:pPr>
      <w:r>
        <w:rPr>
          <w:sz w:val="24"/>
          <w:szCs w:val="24"/>
          <w:lang w:val="ru-RU" w:eastAsia="ru-RU"/>
        </w:rPr>
        <w:t>(</w:t>
      </w:r>
      <w:r>
        <w:rPr>
          <w:sz w:val="24"/>
          <w:szCs w:val="24"/>
          <w:lang w:eastAsia="ru-RU"/>
        </w:rPr>
        <w:t>P</w:t>
      </w:r>
      <w:r w:rsidR="00911A52" w:rsidRPr="00911A52">
        <w:rPr>
          <w:sz w:val="24"/>
          <w:szCs w:val="24"/>
          <w:lang w:val="ru-RU" w:eastAsia="ru-RU"/>
        </w:rPr>
        <w:t xml:space="preserve">ašvaldības dati un Madonas reģionālās vides pārvaldes dati) </w:t>
      </w:r>
    </w:p>
    <w:p w:rsidR="00911A52" w:rsidRPr="00911A52" w:rsidRDefault="00911A52" w:rsidP="00911A52">
      <w:pPr>
        <w:jc w:val="center"/>
        <w:rPr>
          <w:sz w:val="24"/>
          <w:szCs w:val="24"/>
          <w:lang w:val="ru-RU" w:eastAsia="ru-RU"/>
        </w:rPr>
      </w:pPr>
    </w:p>
    <w:tbl>
      <w:tblPr>
        <w:tblW w:w="9464"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Layout w:type="fixed"/>
        <w:tblLook w:val="0000" w:firstRow="0" w:lastRow="0" w:firstColumn="0" w:lastColumn="0" w:noHBand="0" w:noVBand="0"/>
      </w:tblPr>
      <w:tblGrid>
        <w:gridCol w:w="675"/>
        <w:gridCol w:w="3119"/>
        <w:gridCol w:w="2126"/>
        <w:gridCol w:w="1660"/>
        <w:gridCol w:w="1884"/>
      </w:tblGrid>
      <w:tr w:rsidR="00911A52" w:rsidRPr="00E24BE4" w:rsidTr="00E24BE4">
        <w:tc>
          <w:tcPr>
            <w:tcW w:w="675" w:type="dxa"/>
            <w:tcBorders>
              <w:top w:val="single" w:sz="8" w:space="0" w:color="F79646"/>
              <w:left w:val="single" w:sz="8" w:space="0" w:color="F79646"/>
              <w:bottom w:val="single" w:sz="8" w:space="0" w:color="F79646"/>
              <w:right w:val="single" w:sz="8" w:space="0" w:color="F79646"/>
            </w:tcBorders>
            <w:shd w:val="clear" w:color="auto" w:fill="FDE4D0"/>
          </w:tcPr>
          <w:p w:rsidR="00911A52" w:rsidRPr="00A46AA9" w:rsidRDefault="00911A52" w:rsidP="00E24BE4">
            <w:pPr>
              <w:jc w:val="center"/>
              <w:rPr>
                <w:b/>
                <w:snapToGrid w:val="0"/>
                <w:color w:val="000000"/>
                <w:sz w:val="22"/>
                <w:szCs w:val="22"/>
                <w:lang w:val="en-US" w:eastAsia="en-US"/>
              </w:rPr>
            </w:pPr>
            <w:r w:rsidRPr="00A46AA9">
              <w:rPr>
                <w:b/>
                <w:snapToGrid w:val="0"/>
                <w:color w:val="000000"/>
                <w:sz w:val="22"/>
                <w:szCs w:val="22"/>
                <w:lang w:val="en-US" w:eastAsia="en-US"/>
              </w:rPr>
              <w:t>Nr.p.k.</w:t>
            </w:r>
          </w:p>
        </w:tc>
        <w:tc>
          <w:tcPr>
            <w:tcW w:w="3119" w:type="dxa"/>
            <w:tcBorders>
              <w:top w:val="single" w:sz="8" w:space="0" w:color="F79646"/>
              <w:left w:val="single" w:sz="8" w:space="0" w:color="F79646"/>
              <w:bottom w:val="single" w:sz="8" w:space="0" w:color="F79646"/>
              <w:right w:val="single" w:sz="8" w:space="0" w:color="F79646"/>
            </w:tcBorders>
            <w:shd w:val="clear" w:color="auto" w:fill="FDE4D0"/>
          </w:tcPr>
          <w:p w:rsidR="00911A52" w:rsidRPr="00A46AA9" w:rsidRDefault="00911A52" w:rsidP="00E24BE4">
            <w:pPr>
              <w:jc w:val="center"/>
              <w:rPr>
                <w:b/>
                <w:snapToGrid w:val="0"/>
                <w:color w:val="000000"/>
                <w:sz w:val="22"/>
                <w:szCs w:val="22"/>
                <w:lang w:val="en-US" w:eastAsia="en-US"/>
              </w:rPr>
            </w:pPr>
            <w:r w:rsidRPr="00A46AA9">
              <w:rPr>
                <w:b/>
                <w:snapToGrid w:val="0"/>
                <w:color w:val="000000"/>
                <w:sz w:val="22"/>
                <w:szCs w:val="22"/>
                <w:lang w:val="en-US" w:eastAsia="en-US"/>
              </w:rPr>
              <w:t>Atradnes nosaukums un adrese</w:t>
            </w:r>
          </w:p>
        </w:tc>
        <w:tc>
          <w:tcPr>
            <w:tcW w:w="2126" w:type="dxa"/>
            <w:tcBorders>
              <w:top w:val="single" w:sz="8" w:space="0" w:color="F79646"/>
              <w:left w:val="single" w:sz="8" w:space="0" w:color="F79646"/>
              <w:bottom w:val="single" w:sz="8" w:space="0" w:color="F79646"/>
              <w:right w:val="single" w:sz="8" w:space="0" w:color="F79646"/>
            </w:tcBorders>
            <w:shd w:val="clear" w:color="auto" w:fill="FDE4D0"/>
          </w:tcPr>
          <w:p w:rsidR="00911A52" w:rsidRPr="00A46AA9" w:rsidRDefault="00911A52" w:rsidP="00E24BE4">
            <w:pPr>
              <w:jc w:val="center"/>
              <w:rPr>
                <w:b/>
                <w:snapToGrid w:val="0"/>
                <w:color w:val="000000"/>
                <w:sz w:val="22"/>
                <w:szCs w:val="22"/>
                <w:lang w:val="en-US" w:eastAsia="en-US"/>
              </w:rPr>
            </w:pPr>
            <w:r w:rsidRPr="00A46AA9">
              <w:rPr>
                <w:b/>
                <w:snapToGrid w:val="0"/>
                <w:color w:val="000000"/>
                <w:sz w:val="22"/>
                <w:szCs w:val="22"/>
                <w:lang w:val="en-US" w:eastAsia="en-US"/>
              </w:rPr>
              <w:t>Zemes dzīļu izmantotājs</w:t>
            </w:r>
          </w:p>
        </w:tc>
        <w:tc>
          <w:tcPr>
            <w:tcW w:w="1660" w:type="dxa"/>
            <w:tcBorders>
              <w:top w:val="single" w:sz="8" w:space="0" w:color="F79646"/>
              <w:left w:val="single" w:sz="8" w:space="0" w:color="F79646"/>
              <w:bottom w:val="single" w:sz="8" w:space="0" w:color="F79646"/>
              <w:right w:val="single" w:sz="8" w:space="0" w:color="F79646"/>
            </w:tcBorders>
            <w:shd w:val="clear" w:color="auto" w:fill="FDE4D0"/>
          </w:tcPr>
          <w:p w:rsidR="00911A52" w:rsidRPr="00A46AA9" w:rsidRDefault="00911A52" w:rsidP="00E24BE4">
            <w:pPr>
              <w:jc w:val="center"/>
              <w:rPr>
                <w:b/>
                <w:snapToGrid w:val="0"/>
                <w:color w:val="000000"/>
                <w:sz w:val="22"/>
                <w:szCs w:val="22"/>
                <w:lang w:val="en-US" w:eastAsia="en-US"/>
              </w:rPr>
            </w:pPr>
            <w:r w:rsidRPr="00A46AA9">
              <w:rPr>
                <w:b/>
                <w:snapToGrid w:val="0"/>
                <w:color w:val="000000"/>
                <w:sz w:val="22"/>
                <w:szCs w:val="22"/>
                <w:lang w:val="en-US" w:eastAsia="en-US"/>
              </w:rPr>
              <w:t>Licences derīguma termiņš</w:t>
            </w:r>
          </w:p>
        </w:tc>
        <w:tc>
          <w:tcPr>
            <w:tcW w:w="1884" w:type="dxa"/>
            <w:tcBorders>
              <w:top w:val="single" w:sz="8" w:space="0" w:color="F79646"/>
              <w:left w:val="single" w:sz="8" w:space="0" w:color="F79646"/>
              <w:bottom w:val="single" w:sz="8" w:space="0" w:color="F79646"/>
              <w:right w:val="single" w:sz="8" w:space="0" w:color="F79646"/>
            </w:tcBorders>
            <w:shd w:val="clear" w:color="auto" w:fill="FDE4D0"/>
          </w:tcPr>
          <w:p w:rsidR="00911A52" w:rsidRPr="00A46AA9" w:rsidRDefault="00911A52" w:rsidP="00E24BE4">
            <w:pPr>
              <w:jc w:val="center"/>
              <w:rPr>
                <w:b/>
                <w:snapToGrid w:val="0"/>
                <w:color w:val="000000"/>
                <w:sz w:val="22"/>
                <w:szCs w:val="22"/>
                <w:lang w:val="en-US" w:eastAsia="en-US"/>
              </w:rPr>
            </w:pPr>
            <w:r w:rsidRPr="00A46AA9">
              <w:rPr>
                <w:b/>
                <w:snapToGrid w:val="0"/>
                <w:color w:val="000000"/>
                <w:sz w:val="22"/>
                <w:szCs w:val="22"/>
                <w:lang w:val="en-US" w:eastAsia="en-US"/>
              </w:rPr>
              <w:t>Ieguves kvotas lielums</w:t>
            </w:r>
          </w:p>
        </w:tc>
      </w:tr>
      <w:tr w:rsidR="00911A52" w:rsidRPr="00E24BE4" w:rsidTr="00E24BE4">
        <w:tc>
          <w:tcPr>
            <w:tcW w:w="675" w:type="dxa"/>
            <w:shd w:val="clear" w:color="auto" w:fill="FFFFFF"/>
          </w:tcPr>
          <w:p w:rsidR="00911A52" w:rsidRPr="00E24BE4" w:rsidRDefault="00911A52" w:rsidP="00E24BE4">
            <w:pPr>
              <w:jc w:val="center"/>
              <w:rPr>
                <w:sz w:val="24"/>
                <w:szCs w:val="24"/>
                <w:lang w:val="ru-RU" w:eastAsia="ru-RU"/>
              </w:rPr>
            </w:pPr>
            <w:r w:rsidRPr="00E24BE4">
              <w:rPr>
                <w:sz w:val="24"/>
                <w:szCs w:val="24"/>
                <w:lang w:val="ru-RU" w:eastAsia="ru-RU"/>
              </w:rPr>
              <w:t>1.</w:t>
            </w:r>
          </w:p>
        </w:tc>
        <w:tc>
          <w:tcPr>
            <w:tcW w:w="3119" w:type="dxa"/>
            <w:shd w:val="clear" w:color="auto" w:fill="FFFFFF"/>
          </w:tcPr>
          <w:p w:rsidR="00911A52" w:rsidRPr="00E24BE4" w:rsidRDefault="00911A52" w:rsidP="00911A52">
            <w:pPr>
              <w:rPr>
                <w:snapToGrid w:val="0"/>
                <w:color w:val="000000"/>
                <w:sz w:val="24"/>
                <w:szCs w:val="24"/>
                <w:lang w:val="en-US" w:eastAsia="en-US"/>
              </w:rPr>
            </w:pPr>
            <w:r w:rsidRPr="00E24BE4">
              <w:rPr>
                <w:snapToGrid w:val="0"/>
                <w:color w:val="000000"/>
                <w:sz w:val="24"/>
                <w:szCs w:val="24"/>
                <w:lang w:val="en-US" w:eastAsia="en-US"/>
              </w:rPr>
              <w:t>Lielais Mārku (Ušuru) purvs, Daukstu pagasts</w:t>
            </w:r>
          </w:p>
        </w:tc>
        <w:tc>
          <w:tcPr>
            <w:tcW w:w="2126" w:type="dxa"/>
            <w:shd w:val="clear" w:color="auto" w:fill="FFFFFF"/>
          </w:tcPr>
          <w:p w:rsidR="00911A52" w:rsidRPr="00E24BE4" w:rsidRDefault="00911A52" w:rsidP="00911A52">
            <w:pPr>
              <w:rPr>
                <w:snapToGrid w:val="0"/>
                <w:color w:val="000000"/>
                <w:sz w:val="24"/>
                <w:szCs w:val="24"/>
                <w:lang w:val="en-US" w:eastAsia="en-US"/>
              </w:rPr>
            </w:pPr>
            <w:r w:rsidRPr="00E24BE4">
              <w:rPr>
                <w:snapToGrid w:val="0"/>
                <w:color w:val="000000"/>
                <w:sz w:val="24"/>
                <w:szCs w:val="24"/>
                <w:lang w:val="en-US" w:eastAsia="en-US"/>
              </w:rPr>
              <w:t>SIA  “Ušuru kūdra”</w:t>
            </w:r>
          </w:p>
        </w:tc>
        <w:tc>
          <w:tcPr>
            <w:tcW w:w="1660" w:type="dxa"/>
            <w:shd w:val="clear" w:color="auto" w:fill="FFFFFF"/>
          </w:tcPr>
          <w:p w:rsidR="00911A52" w:rsidRPr="00E24BE4" w:rsidRDefault="00911A52" w:rsidP="00911A52">
            <w:pPr>
              <w:rPr>
                <w:snapToGrid w:val="0"/>
                <w:color w:val="000000"/>
                <w:sz w:val="24"/>
                <w:szCs w:val="24"/>
                <w:lang w:val="en-US" w:eastAsia="en-US"/>
              </w:rPr>
            </w:pPr>
            <w:r w:rsidRPr="00E24BE4">
              <w:rPr>
                <w:snapToGrid w:val="0"/>
                <w:color w:val="000000"/>
                <w:sz w:val="24"/>
                <w:szCs w:val="24"/>
                <w:lang w:val="en-US" w:eastAsia="en-US"/>
              </w:rPr>
              <w:t>28.04.2003. – 27.04.2028</w:t>
            </w:r>
          </w:p>
        </w:tc>
        <w:tc>
          <w:tcPr>
            <w:tcW w:w="1884" w:type="dxa"/>
            <w:shd w:val="clear" w:color="auto" w:fill="FFFFFF"/>
          </w:tcPr>
          <w:p w:rsidR="00911A52" w:rsidRPr="00E24BE4" w:rsidRDefault="00911A52" w:rsidP="00911A52">
            <w:pPr>
              <w:rPr>
                <w:snapToGrid w:val="0"/>
                <w:color w:val="000000"/>
                <w:sz w:val="24"/>
                <w:szCs w:val="24"/>
                <w:lang w:val="en-US" w:eastAsia="en-US"/>
              </w:rPr>
            </w:pPr>
            <w:r w:rsidRPr="00E24BE4">
              <w:rPr>
                <w:snapToGrid w:val="0"/>
                <w:color w:val="000000"/>
                <w:sz w:val="24"/>
                <w:szCs w:val="24"/>
                <w:lang w:val="en-US" w:eastAsia="en-US"/>
              </w:rPr>
              <w:t>280 tūkst. t gaissausas kūdras</w:t>
            </w:r>
          </w:p>
        </w:tc>
      </w:tr>
      <w:tr w:rsidR="00911A52" w:rsidRPr="00E24BE4" w:rsidTr="00E24BE4">
        <w:tc>
          <w:tcPr>
            <w:tcW w:w="675" w:type="dxa"/>
            <w:shd w:val="clear" w:color="auto" w:fill="FFFFFF"/>
          </w:tcPr>
          <w:p w:rsidR="00911A52" w:rsidRPr="00E24BE4" w:rsidRDefault="00911A52" w:rsidP="00E24BE4">
            <w:pPr>
              <w:jc w:val="center"/>
              <w:rPr>
                <w:snapToGrid w:val="0"/>
                <w:color w:val="000000"/>
                <w:sz w:val="24"/>
                <w:szCs w:val="24"/>
                <w:lang w:val="en-US" w:eastAsia="en-US"/>
              </w:rPr>
            </w:pPr>
            <w:r w:rsidRPr="00E24BE4">
              <w:rPr>
                <w:snapToGrid w:val="0"/>
                <w:color w:val="000000"/>
                <w:sz w:val="24"/>
                <w:szCs w:val="24"/>
                <w:lang w:val="en-US" w:eastAsia="en-US"/>
              </w:rPr>
              <w:t>2.</w:t>
            </w:r>
          </w:p>
        </w:tc>
        <w:tc>
          <w:tcPr>
            <w:tcW w:w="3119" w:type="dxa"/>
            <w:shd w:val="clear" w:color="auto" w:fill="FFFFFF"/>
          </w:tcPr>
          <w:p w:rsidR="00911A52" w:rsidRPr="00E24BE4" w:rsidRDefault="00911A52" w:rsidP="00911A52">
            <w:pPr>
              <w:rPr>
                <w:snapToGrid w:val="0"/>
                <w:color w:val="000000"/>
                <w:sz w:val="24"/>
                <w:szCs w:val="24"/>
                <w:lang w:val="en-US" w:eastAsia="en-US"/>
              </w:rPr>
            </w:pPr>
            <w:r w:rsidRPr="00E24BE4">
              <w:rPr>
                <w:snapToGrid w:val="0"/>
                <w:color w:val="000000"/>
                <w:sz w:val="24"/>
                <w:szCs w:val="24"/>
                <w:lang w:val="en-US" w:eastAsia="en-US"/>
              </w:rPr>
              <w:t>Gaujaslīču (Kaudzīšu) purvs, Rankas pagasts</w:t>
            </w:r>
          </w:p>
        </w:tc>
        <w:tc>
          <w:tcPr>
            <w:tcW w:w="2126" w:type="dxa"/>
            <w:shd w:val="clear" w:color="auto" w:fill="FFFFFF"/>
          </w:tcPr>
          <w:p w:rsidR="00911A52" w:rsidRPr="00E24BE4" w:rsidRDefault="00911A52" w:rsidP="00911A52">
            <w:pPr>
              <w:rPr>
                <w:snapToGrid w:val="0"/>
                <w:color w:val="000000"/>
                <w:sz w:val="24"/>
                <w:szCs w:val="24"/>
                <w:lang w:val="en-US" w:eastAsia="en-US"/>
              </w:rPr>
            </w:pPr>
            <w:r w:rsidRPr="00E24BE4">
              <w:rPr>
                <w:snapToGrid w:val="0"/>
                <w:color w:val="000000"/>
                <w:sz w:val="24"/>
                <w:szCs w:val="24"/>
                <w:lang w:val="en-US" w:eastAsia="en-US"/>
              </w:rPr>
              <w:t>SIA “Kaudžu purvs”</w:t>
            </w:r>
          </w:p>
        </w:tc>
        <w:tc>
          <w:tcPr>
            <w:tcW w:w="1660" w:type="dxa"/>
            <w:shd w:val="clear" w:color="auto" w:fill="FFFFFF"/>
          </w:tcPr>
          <w:p w:rsidR="00911A52" w:rsidRPr="00E24BE4" w:rsidRDefault="00911A52" w:rsidP="00911A52">
            <w:pPr>
              <w:rPr>
                <w:snapToGrid w:val="0"/>
                <w:color w:val="000000"/>
                <w:sz w:val="24"/>
                <w:szCs w:val="24"/>
                <w:lang w:val="en-US" w:eastAsia="en-US"/>
              </w:rPr>
            </w:pPr>
            <w:r w:rsidRPr="00E24BE4">
              <w:rPr>
                <w:snapToGrid w:val="0"/>
                <w:color w:val="000000"/>
                <w:sz w:val="24"/>
                <w:szCs w:val="24"/>
                <w:lang w:val="en-US" w:eastAsia="en-US"/>
              </w:rPr>
              <w:t>26.04.2001. – 01.01.2016</w:t>
            </w:r>
          </w:p>
        </w:tc>
        <w:tc>
          <w:tcPr>
            <w:tcW w:w="1884" w:type="dxa"/>
            <w:shd w:val="clear" w:color="auto" w:fill="FFFFFF"/>
          </w:tcPr>
          <w:p w:rsidR="00911A52" w:rsidRPr="00E24BE4" w:rsidRDefault="00911A52" w:rsidP="00911A52">
            <w:pPr>
              <w:rPr>
                <w:snapToGrid w:val="0"/>
                <w:color w:val="000000"/>
                <w:sz w:val="24"/>
                <w:szCs w:val="24"/>
                <w:vertAlign w:val="superscript"/>
                <w:lang w:val="en-US" w:eastAsia="en-US"/>
              </w:rPr>
            </w:pPr>
            <w:r w:rsidRPr="00E24BE4">
              <w:rPr>
                <w:snapToGrid w:val="0"/>
                <w:color w:val="000000"/>
                <w:sz w:val="24"/>
                <w:szCs w:val="24"/>
                <w:lang w:val="en-US" w:eastAsia="en-US"/>
              </w:rPr>
              <w:t>36 tūkst. t gaissausas kūdras</w:t>
            </w:r>
          </w:p>
        </w:tc>
      </w:tr>
      <w:tr w:rsidR="00911A52" w:rsidRPr="00E24BE4" w:rsidTr="00E24BE4">
        <w:tc>
          <w:tcPr>
            <w:tcW w:w="675" w:type="dxa"/>
            <w:shd w:val="clear" w:color="auto" w:fill="FFFFFF"/>
          </w:tcPr>
          <w:p w:rsidR="00911A52" w:rsidRPr="00E24BE4" w:rsidRDefault="00911A52" w:rsidP="00E24BE4">
            <w:pPr>
              <w:jc w:val="center"/>
              <w:rPr>
                <w:snapToGrid w:val="0"/>
                <w:color w:val="000000"/>
                <w:sz w:val="24"/>
                <w:szCs w:val="24"/>
                <w:lang w:val="en-US" w:eastAsia="en-US"/>
              </w:rPr>
            </w:pPr>
            <w:r w:rsidRPr="00E24BE4">
              <w:rPr>
                <w:snapToGrid w:val="0"/>
                <w:color w:val="000000"/>
                <w:sz w:val="24"/>
                <w:szCs w:val="24"/>
                <w:lang w:val="en-US" w:eastAsia="en-US"/>
              </w:rPr>
              <w:t>3.</w:t>
            </w:r>
          </w:p>
        </w:tc>
        <w:tc>
          <w:tcPr>
            <w:tcW w:w="3119" w:type="dxa"/>
            <w:shd w:val="clear" w:color="auto" w:fill="FFFFFF"/>
          </w:tcPr>
          <w:p w:rsidR="00911A52" w:rsidRPr="00E24BE4" w:rsidRDefault="00911A52" w:rsidP="00911A52">
            <w:pPr>
              <w:rPr>
                <w:snapToGrid w:val="0"/>
                <w:color w:val="000000"/>
                <w:sz w:val="24"/>
                <w:szCs w:val="24"/>
                <w:lang w:val="en-US" w:eastAsia="en-US"/>
              </w:rPr>
            </w:pPr>
            <w:r w:rsidRPr="00E24BE4">
              <w:rPr>
                <w:snapToGrid w:val="0"/>
                <w:color w:val="000000"/>
                <w:sz w:val="24"/>
                <w:szCs w:val="24"/>
                <w:lang w:val="en-US" w:eastAsia="en-US"/>
              </w:rPr>
              <w:t>Salenieku purvs, Litenes pagasts</w:t>
            </w:r>
          </w:p>
        </w:tc>
        <w:tc>
          <w:tcPr>
            <w:tcW w:w="2126" w:type="dxa"/>
            <w:shd w:val="clear" w:color="auto" w:fill="FFFFFF"/>
          </w:tcPr>
          <w:p w:rsidR="00911A52" w:rsidRPr="00E24BE4" w:rsidRDefault="00911A52" w:rsidP="00911A52">
            <w:pPr>
              <w:rPr>
                <w:snapToGrid w:val="0"/>
                <w:color w:val="000000"/>
                <w:sz w:val="24"/>
                <w:szCs w:val="24"/>
                <w:lang w:val="en-US" w:eastAsia="en-US"/>
              </w:rPr>
            </w:pPr>
            <w:r w:rsidRPr="00E24BE4">
              <w:rPr>
                <w:sz w:val="24"/>
                <w:szCs w:val="24"/>
                <w:lang w:val="ru-RU" w:eastAsia="ru-RU"/>
              </w:rPr>
              <w:t>SIA "BalviFlora"</w:t>
            </w:r>
          </w:p>
        </w:tc>
        <w:tc>
          <w:tcPr>
            <w:tcW w:w="1660" w:type="dxa"/>
            <w:shd w:val="clear" w:color="auto" w:fill="FFFFFF"/>
          </w:tcPr>
          <w:p w:rsidR="00911A52" w:rsidRPr="00E24BE4" w:rsidRDefault="00911A52" w:rsidP="00911A52">
            <w:pPr>
              <w:rPr>
                <w:snapToGrid w:val="0"/>
                <w:color w:val="000000"/>
                <w:sz w:val="24"/>
                <w:szCs w:val="24"/>
                <w:lang w:val="en-US" w:eastAsia="en-US"/>
              </w:rPr>
            </w:pPr>
            <w:r w:rsidRPr="00E24BE4">
              <w:rPr>
                <w:sz w:val="24"/>
                <w:szCs w:val="24"/>
                <w:lang w:val="ru-RU" w:eastAsia="ru-RU"/>
              </w:rPr>
              <w:t>26.02.2010.-25.02.2020</w:t>
            </w:r>
          </w:p>
        </w:tc>
        <w:tc>
          <w:tcPr>
            <w:tcW w:w="1884" w:type="dxa"/>
            <w:shd w:val="clear" w:color="auto" w:fill="FFFFFF"/>
          </w:tcPr>
          <w:p w:rsidR="00911A52" w:rsidRPr="00E24BE4" w:rsidRDefault="00911A52" w:rsidP="00911A52">
            <w:pPr>
              <w:rPr>
                <w:snapToGrid w:val="0"/>
                <w:color w:val="000000"/>
                <w:sz w:val="24"/>
                <w:szCs w:val="24"/>
                <w:lang w:val="en-US" w:eastAsia="en-US"/>
              </w:rPr>
            </w:pPr>
          </w:p>
        </w:tc>
      </w:tr>
    </w:tbl>
    <w:p w:rsidR="00911A52" w:rsidRPr="00911A52" w:rsidRDefault="00911A52" w:rsidP="00911A52">
      <w:pPr>
        <w:ind w:firstLine="720"/>
        <w:jc w:val="both"/>
        <w:rPr>
          <w:sz w:val="24"/>
          <w:szCs w:val="24"/>
          <w:lang w:val="ru-RU" w:eastAsia="ru-RU"/>
        </w:rPr>
      </w:pPr>
    </w:p>
    <w:p w:rsidR="00911A52" w:rsidRPr="00911A52" w:rsidRDefault="00911A52" w:rsidP="009B49D1">
      <w:pPr>
        <w:spacing w:line="276" w:lineRule="auto"/>
        <w:jc w:val="both"/>
        <w:rPr>
          <w:sz w:val="24"/>
          <w:szCs w:val="24"/>
          <w:lang w:val="ru-RU" w:eastAsia="ru-RU"/>
        </w:rPr>
      </w:pPr>
      <w:r w:rsidRPr="00911A52">
        <w:rPr>
          <w:sz w:val="24"/>
          <w:szCs w:val="24"/>
          <w:lang w:val="ru-RU" w:eastAsia="ru-RU"/>
        </w:rPr>
        <w:tab/>
        <w:t>Atbilstoši normatīvo aktu norādījumiem, kūdru no atradnēm, kuras mazākas par 5 ha, savām vajadzībām var izmantot to īpašnieks bez Valsts ģeoloģijas dienestā izsniegtas licences.</w:t>
      </w:r>
    </w:p>
    <w:p w:rsidR="002C5B76" w:rsidRDefault="002C5B76" w:rsidP="009B49D1">
      <w:pPr>
        <w:spacing w:line="276" w:lineRule="auto"/>
        <w:ind w:firstLine="720"/>
        <w:jc w:val="both"/>
        <w:rPr>
          <w:color w:val="000000" w:themeColor="text1"/>
          <w:sz w:val="24"/>
          <w:szCs w:val="24"/>
          <w:lang w:eastAsia="en-US"/>
        </w:rPr>
      </w:pPr>
    </w:p>
    <w:p w:rsidR="00E22812" w:rsidRDefault="009B49D1" w:rsidP="009B49D1">
      <w:pPr>
        <w:spacing w:line="276" w:lineRule="auto"/>
        <w:ind w:firstLine="720"/>
        <w:jc w:val="both"/>
        <w:rPr>
          <w:color w:val="000000" w:themeColor="text1"/>
          <w:sz w:val="24"/>
          <w:szCs w:val="24"/>
          <w:lang w:eastAsia="en-US"/>
        </w:rPr>
      </w:pPr>
      <w:proofErr w:type="gramStart"/>
      <w:r>
        <w:rPr>
          <w:color w:val="000000" w:themeColor="text1"/>
          <w:sz w:val="24"/>
          <w:szCs w:val="24"/>
          <w:lang w:eastAsia="en-US"/>
        </w:rPr>
        <w:t>Latvijas valsts meži</w:t>
      </w:r>
      <w:proofErr w:type="gramEnd"/>
      <w:r w:rsidR="003838D5">
        <w:rPr>
          <w:color w:val="000000" w:themeColor="text1"/>
          <w:sz w:val="24"/>
          <w:szCs w:val="24"/>
          <w:lang w:eastAsia="en-US"/>
        </w:rPr>
        <w:t xml:space="preserve"> (turpmāk</w:t>
      </w:r>
      <w:r w:rsidR="000C697C">
        <w:rPr>
          <w:color w:val="000000" w:themeColor="text1"/>
          <w:sz w:val="24"/>
          <w:szCs w:val="24"/>
          <w:lang w:eastAsia="en-US"/>
        </w:rPr>
        <w:t xml:space="preserve"> -</w:t>
      </w:r>
      <w:r w:rsidR="003838D5">
        <w:rPr>
          <w:color w:val="000000" w:themeColor="text1"/>
          <w:sz w:val="24"/>
          <w:szCs w:val="24"/>
          <w:lang w:eastAsia="en-US"/>
        </w:rPr>
        <w:t xml:space="preserve"> LVM)</w:t>
      </w:r>
      <w:r>
        <w:rPr>
          <w:color w:val="000000" w:themeColor="text1"/>
          <w:sz w:val="24"/>
          <w:szCs w:val="24"/>
          <w:lang w:eastAsia="en-US"/>
        </w:rPr>
        <w:t xml:space="preserve"> savā valdījuma teritorijā ir noteiku</w:t>
      </w:r>
      <w:r w:rsidR="005020FD">
        <w:rPr>
          <w:color w:val="000000" w:themeColor="text1"/>
          <w:sz w:val="24"/>
          <w:szCs w:val="24"/>
          <w:lang w:eastAsia="en-US"/>
        </w:rPr>
        <w:t>ši</w:t>
      </w:r>
      <w:r w:rsidR="002C5B76">
        <w:rPr>
          <w:color w:val="000000" w:themeColor="text1"/>
          <w:sz w:val="24"/>
          <w:szCs w:val="24"/>
          <w:lang w:eastAsia="en-US"/>
        </w:rPr>
        <w:t xml:space="preserve"> </w:t>
      </w:r>
      <w:r>
        <w:rPr>
          <w:color w:val="000000" w:themeColor="text1"/>
          <w:sz w:val="24"/>
          <w:szCs w:val="24"/>
          <w:lang w:eastAsia="en-US"/>
        </w:rPr>
        <w:t>k</w:t>
      </w:r>
      <w:r w:rsidR="00E22812" w:rsidRPr="00E22812">
        <w:rPr>
          <w:color w:val="000000" w:themeColor="text1"/>
          <w:sz w:val="24"/>
          <w:szCs w:val="24"/>
          <w:lang w:eastAsia="en-US"/>
        </w:rPr>
        <w:t>ā perspektīvās derīg</w:t>
      </w:r>
      <w:r>
        <w:rPr>
          <w:color w:val="000000" w:themeColor="text1"/>
          <w:sz w:val="24"/>
          <w:szCs w:val="24"/>
          <w:lang w:eastAsia="en-US"/>
        </w:rPr>
        <w:t>o izrakteņu ieguves teritorijas:</w:t>
      </w:r>
    </w:p>
    <w:tbl>
      <w:tblPr>
        <w:tblW w:w="8046"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Look w:val="04A0" w:firstRow="1" w:lastRow="0" w:firstColumn="1" w:lastColumn="0" w:noHBand="0" w:noVBand="1"/>
      </w:tblPr>
      <w:tblGrid>
        <w:gridCol w:w="943"/>
        <w:gridCol w:w="3010"/>
        <w:gridCol w:w="2115"/>
        <w:gridCol w:w="2038"/>
      </w:tblGrid>
      <w:tr w:rsidR="009B49D1" w:rsidRPr="00487726" w:rsidTr="009B49D1">
        <w:trPr>
          <w:trHeight w:val="315"/>
        </w:trPr>
        <w:tc>
          <w:tcPr>
            <w:tcW w:w="883" w:type="dxa"/>
            <w:tcBorders>
              <w:top w:val="single" w:sz="8" w:space="0" w:color="F79646"/>
              <w:left w:val="single" w:sz="8" w:space="0" w:color="F79646"/>
              <w:bottom w:val="single" w:sz="18" w:space="0" w:color="F79646"/>
              <w:right w:val="single" w:sz="8" w:space="0" w:color="F79646"/>
            </w:tcBorders>
            <w:shd w:val="clear" w:color="auto" w:fill="auto"/>
            <w:noWrap/>
            <w:hideMark/>
          </w:tcPr>
          <w:p w:rsidR="009B49D1" w:rsidRPr="00D902F0" w:rsidRDefault="009B49D1" w:rsidP="00370F59">
            <w:pPr>
              <w:jc w:val="center"/>
              <w:rPr>
                <w:b/>
                <w:bCs/>
                <w:color w:val="000000"/>
                <w:sz w:val="24"/>
                <w:szCs w:val="24"/>
              </w:rPr>
            </w:pPr>
            <w:r w:rsidRPr="00D902F0">
              <w:rPr>
                <w:b/>
                <w:bCs/>
                <w:color w:val="000000"/>
                <w:sz w:val="24"/>
                <w:szCs w:val="24"/>
              </w:rPr>
              <w:t>Nr.p.k.</w:t>
            </w:r>
          </w:p>
        </w:tc>
        <w:tc>
          <w:tcPr>
            <w:tcW w:w="3010" w:type="dxa"/>
            <w:tcBorders>
              <w:top w:val="single" w:sz="8" w:space="0" w:color="F79646"/>
              <w:left w:val="single" w:sz="8" w:space="0" w:color="F79646"/>
              <w:bottom w:val="single" w:sz="18" w:space="0" w:color="F79646"/>
              <w:right w:val="single" w:sz="8" w:space="0" w:color="F79646"/>
            </w:tcBorders>
            <w:shd w:val="clear" w:color="auto" w:fill="auto"/>
            <w:noWrap/>
            <w:hideMark/>
          </w:tcPr>
          <w:p w:rsidR="009B49D1" w:rsidRPr="00D902F0" w:rsidRDefault="009B49D1" w:rsidP="00370F59">
            <w:pPr>
              <w:jc w:val="center"/>
              <w:rPr>
                <w:b/>
                <w:bCs/>
                <w:color w:val="000000"/>
                <w:sz w:val="24"/>
                <w:szCs w:val="24"/>
              </w:rPr>
            </w:pPr>
            <w:r w:rsidRPr="00D902F0">
              <w:rPr>
                <w:b/>
                <w:bCs/>
                <w:color w:val="000000"/>
                <w:sz w:val="24"/>
                <w:szCs w:val="24"/>
              </w:rPr>
              <w:t>Nosaukums</w:t>
            </w:r>
          </w:p>
        </w:tc>
        <w:tc>
          <w:tcPr>
            <w:tcW w:w="2115" w:type="dxa"/>
            <w:tcBorders>
              <w:top w:val="single" w:sz="8" w:space="0" w:color="F79646"/>
              <w:left w:val="single" w:sz="8" w:space="0" w:color="F79646"/>
              <w:bottom w:val="single" w:sz="18" w:space="0" w:color="F79646"/>
              <w:right w:val="single" w:sz="8" w:space="0" w:color="F79646"/>
            </w:tcBorders>
            <w:shd w:val="clear" w:color="auto" w:fill="auto"/>
            <w:noWrap/>
            <w:hideMark/>
          </w:tcPr>
          <w:p w:rsidR="009B49D1" w:rsidRPr="00D902F0" w:rsidRDefault="009B49D1" w:rsidP="00370F59">
            <w:pPr>
              <w:jc w:val="center"/>
              <w:rPr>
                <w:b/>
                <w:bCs/>
                <w:color w:val="000000"/>
                <w:sz w:val="24"/>
                <w:szCs w:val="24"/>
              </w:rPr>
            </w:pPr>
            <w:r w:rsidRPr="00D902F0">
              <w:rPr>
                <w:b/>
                <w:bCs/>
                <w:color w:val="000000"/>
                <w:sz w:val="24"/>
                <w:szCs w:val="24"/>
              </w:rPr>
              <w:t>Atrašanas vieta</w:t>
            </w:r>
          </w:p>
        </w:tc>
        <w:tc>
          <w:tcPr>
            <w:tcW w:w="2038" w:type="dxa"/>
            <w:tcBorders>
              <w:top w:val="single" w:sz="8" w:space="0" w:color="F79646"/>
              <w:left w:val="single" w:sz="8" w:space="0" w:color="F79646"/>
              <w:bottom w:val="single" w:sz="18" w:space="0" w:color="F79646"/>
              <w:right w:val="single" w:sz="8" w:space="0" w:color="F79646"/>
            </w:tcBorders>
            <w:shd w:val="clear" w:color="auto" w:fill="auto"/>
            <w:noWrap/>
            <w:hideMark/>
          </w:tcPr>
          <w:p w:rsidR="009B49D1" w:rsidRPr="00D902F0" w:rsidRDefault="009B49D1" w:rsidP="00370F59">
            <w:pPr>
              <w:jc w:val="center"/>
              <w:rPr>
                <w:b/>
                <w:bCs/>
                <w:color w:val="000000"/>
                <w:sz w:val="24"/>
                <w:szCs w:val="24"/>
              </w:rPr>
            </w:pPr>
            <w:r w:rsidRPr="00D902F0">
              <w:rPr>
                <w:b/>
                <w:bCs/>
                <w:color w:val="000000"/>
                <w:sz w:val="24"/>
                <w:szCs w:val="24"/>
              </w:rPr>
              <w:t>Veids</w:t>
            </w:r>
          </w:p>
        </w:tc>
      </w:tr>
      <w:tr w:rsidR="009B49D1" w:rsidRPr="00840A6D" w:rsidTr="009B49D1">
        <w:trPr>
          <w:trHeight w:val="315"/>
        </w:trPr>
        <w:tc>
          <w:tcPr>
            <w:tcW w:w="883" w:type="dxa"/>
            <w:shd w:val="clear" w:color="auto" w:fill="FDE9D9" w:themeFill="accent6" w:themeFillTint="33"/>
            <w:noWrap/>
          </w:tcPr>
          <w:p w:rsidR="009B49D1" w:rsidRPr="00685257" w:rsidRDefault="009B49D1" w:rsidP="009B49D1">
            <w:pPr>
              <w:numPr>
                <w:ilvl w:val="0"/>
                <w:numId w:val="54"/>
              </w:numPr>
              <w:spacing w:after="200" w:line="360" w:lineRule="auto"/>
              <w:contextualSpacing/>
              <w:jc w:val="both"/>
              <w:rPr>
                <w:bCs/>
                <w:color w:val="000000"/>
                <w:sz w:val="24"/>
                <w:szCs w:val="24"/>
              </w:rPr>
            </w:pPr>
          </w:p>
        </w:tc>
        <w:tc>
          <w:tcPr>
            <w:tcW w:w="3010" w:type="dxa"/>
            <w:shd w:val="clear" w:color="auto" w:fill="FDE9D9" w:themeFill="accent6" w:themeFillTint="33"/>
            <w:vAlign w:val="bottom"/>
          </w:tcPr>
          <w:p w:rsidR="009B49D1" w:rsidRPr="00D902F0" w:rsidRDefault="009B49D1" w:rsidP="00370F59">
            <w:pPr>
              <w:jc w:val="both"/>
              <w:rPr>
                <w:color w:val="000000"/>
                <w:sz w:val="24"/>
                <w:szCs w:val="24"/>
                <w:lang w:eastAsia="en-US"/>
              </w:rPr>
            </w:pPr>
            <w:r w:rsidRPr="00D902F0">
              <w:rPr>
                <w:color w:val="000000"/>
                <w:sz w:val="24"/>
                <w:szCs w:val="24"/>
                <w:lang w:eastAsia="en-US"/>
              </w:rPr>
              <w:t>Naglene II</w:t>
            </w:r>
          </w:p>
        </w:tc>
        <w:tc>
          <w:tcPr>
            <w:tcW w:w="2115" w:type="dxa"/>
            <w:shd w:val="clear" w:color="auto" w:fill="FDE9D9" w:themeFill="accent6" w:themeFillTint="33"/>
          </w:tcPr>
          <w:p w:rsidR="009B49D1" w:rsidRPr="00D902F0" w:rsidRDefault="009B49D1" w:rsidP="009B49D1">
            <w:pPr>
              <w:spacing w:line="360" w:lineRule="auto"/>
              <w:rPr>
                <w:color w:val="000000"/>
                <w:sz w:val="24"/>
                <w:szCs w:val="24"/>
              </w:rPr>
            </w:pPr>
            <w:r w:rsidRPr="00D902F0">
              <w:rPr>
                <w:color w:val="000000"/>
                <w:sz w:val="24"/>
                <w:szCs w:val="24"/>
              </w:rPr>
              <w:t>Beļavas pagasts</w:t>
            </w:r>
          </w:p>
        </w:tc>
        <w:tc>
          <w:tcPr>
            <w:tcW w:w="2038" w:type="dxa"/>
            <w:shd w:val="clear" w:color="auto" w:fill="FDE9D9" w:themeFill="accent6" w:themeFillTint="33"/>
          </w:tcPr>
          <w:p w:rsidR="009B49D1" w:rsidRPr="00D902F0" w:rsidRDefault="009B49D1" w:rsidP="003838D5">
            <w:pPr>
              <w:rPr>
                <w:color w:val="000000"/>
                <w:sz w:val="24"/>
                <w:szCs w:val="24"/>
                <w:lang w:eastAsia="en-US"/>
              </w:rPr>
            </w:pPr>
            <w:r w:rsidRPr="00D902F0">
              <w:rPr>
                <w:color w:val="000000"/>
                <w:sz w:val="24"/>
                <w:szCs w:val="24"/>
                <w:lang w:eastAsia="en-US"/>
              </w:rPr>
              <w:t>Smilts</w:t>
            </w:r>
            <w:r w:rsidR="003838D5">
              <w:rPr>
                <w:color w:val="000000"/>
                <w:sz w:val="24"/>
                <w:szCs w:val="24"/>
                <w:lang w:eastAsia="en-US"/>
              </w:rPr>
              <w:t xml:space="preserve"> </w:t>
            </w:r>
            <w:r w:rsidRPr="00D902F0">
              <w:rPr>
                <w:color w:val="000000"/>
                <w:sz w:val="24"/>
                <w:szCs w:val="24"/>
                <w:lang w:eastAsia="en-US"/>
              </w:rPr>
              <w:t>-</w:t>
            </w:r>
            <w:r w:rsidR="003838D5">
              <w:rPr>
                <w:color w:val="000000"/>
                <w:sz w:val="24"/>
                <w:szCs w:val="24"/>
                <w:lang w:eastAsia="en-US"/>
              </w:rPr>
              <w:t xml:space="preserve"> </w:t>
            </w:r>
            <w:r w:rsidRPr="00D902F0">
              <w:rPr>
                <w:color w:val="000000"/>
                <w:sz w:val="24"/>
                <w:szCs w:val="24"/>
                <w:lang w:eastAsia="en-US"/>
              </w:rPr>
              <w:t>grants</w:t>
            </w:r>
          </w:p>
        </w:tc>
      </w:tr>
      <w:tr w:rsidR="009B49D1" w:rsidRPr="00840A6D" w:rsidTr="009B49D1">
        <w:trPr>
          <w:trHeight w:val="300"/>
        </w:trPr>
        <w:tc>
          <w:tcPr>
            <w:tcW w:w="883" w:type="dxa"/>
            <w:shd w:val="clear" w:color="auto" w:fill="FDE9D9" w:themeFill="accent6" w:themeFillTint="33"/>
            <w:noWrap/>
          </w:tcPr>
          <w:p w:rsidR="009B49D1" w:rsidRPr="00685257" w:rsidRDefault="009B49D1" w:rsidP="009B49D1">
            <w:pPr>
              <w:numPr>
                <w:ilvl w:val="0"/>
                <w:numId w:val="54"/>
              </w:numPr>
              <w:spacing w:after="200" w:line="360" w:lineRule="auto"/>
              <w:contextualSpacing/>
              <w:jc w:val="both"/>
              <w:rPr>
                <w:bCs/>
                <w:color w:val="000000"/>
                <w:sz w:val="24"/>
                <w:szCs w:val="24"/>
              </w:rPr>
            </w:pPr>
          </w:p>
        </w:tc>
        <w:tc>
          <w:tcPr>
            <w:tcW w:w="3010" w:type="dxa"/>
            <w:shd w:val="clear" w:color="auto" w:fill="FDE9D9" w:themeFill="accent6" w:themeFillTint="33"/>
            <w:vAlign w:val="bottom"/>
          </w:tcPr>
          <w:p w:rsidR="009B49D1" w:rsidRPr="00D902F0" w:rsidRDefault="009B49D1" w:rsidP="00370F59">
            <w:pPr>
              <w:jc w:val="both"/>
              <w:rPr>
                <w:color w:val="000000"/>
                <w:sz w:val="24"/>
                <w:szCs w:val="24"/>
                <w:lang w:eastAsia="en-US"/>
              </w:rPr>
            </w:pPr>
            <w:r w:rsidRPr="00D902F0">
              <w:rPr>
                <w:color w:val="000000"/>
                <w:sz w:val="24"/>
                <w:szCs w:val="24"/>
                <w:lang w:eastAsia="en-US"/>
              </w:rPr>
              <w:t xml:space="preserve">Nagliena </w:t>
            </w:r>
          </w:p>
        </w:tc>
        <w:tc>
          <w:tcPr>
            <w:tcW w:w="2115" w:type="dxa"/>
            <w:shd w:val="clear" w:color="auto" w:fill="FDE9D9" w:themeFill="accent6" w:themeFillTint="33"/>
          </w:tcPr>
          <w:p w:rsidR="009B49D1" w:rsidRPr="00D902F0" w:rsidRDefault="009B49D1" w:rsidP="009B49D1">
            <w:pPr>
              <w:spacing w:line="360" w:lineRule="auto"/>
              <w:rPr>
                <w:color w:val="000000"/>
                <w:sz w:val="24"/>
                <w:szCs w:val="24"/>
              </w:rPr>
            </w:pPr>
            <w:r w:rsidRPr="00D902F0">
              <w:rPr>
                <w:color w:val="000000"/>
                <w:sz w:val="24"/>
                <w:szCs w:val="24"/>
              </w:rPr>
              <w:t>Beļavas pagasts</w:t>
            </w:r>
          </w:p>
        </w:tc>
        <w:tc>
          <w:tcPr>
            <w:tcW w:w="2038" w:type="dxa"/>
            <w:shd w:val="clear" w:color="auto" w:fill="FDE9D9" w:themeFill="accent6" w:themeFillTint="33"/>
          </w:tcPr>
          <w:p w:rsidR="009B49D1" w:rsidRPr="00D902F0" w:rsidRDefault="009B49D1" w:rsidP="003838D5">
            <w:pPr>
              <w:rPr>
                <w:color w:val="000000"/>
                <w:sz w:val="24"/>
                <w:szCs w:val="24"/>
                <w:lang w:eastAsia="en-US"/>
              </w:rPr>
            </w:pPr>
            <w:r w:rsidRPr="00D902F0">
              <w:rPr>
                <w:color w:val="000000"/>
                <w:sz w:val="24"/>
                <w:szCs w:val="24"/>
                <w:lang w:eastAsia="en-US"/>
              </w:rPr>
              <w:t>smilts</w:t>
            </w:r>
          </w:p>
        </w:tc>
      </w:tr>
      <w:tr w:rsidR="009B49D1" w:rsidRPr="00840A6D" w:rsidTr="009B49D1">
        <w:trPr>
          <w:trHeight w:val="300"/>
        </w:trPr>
        <w:tc>
          <w:tcPr>
            <w:tcW w:w="883" w:type="dxa"/>
            <w:shd w:val="clear" w:color="auto" w:fill="FFFFFF"/>
            <w:noWrap/>
          </w:tcPr>
          <w:p w:rsidR="009B49D1" w:rsidRPr="00685257" w:rsidRDefault="009B49D1" w:rsidP="009B49D1">
            <w:pPr>
              <w:numPr>
                <w:ilvl w:val="0"/>
                <w:numId w:val="54"/>
              </w:numPr>
              <w:spacing w:after="200" w:line="360" w:lineRule="auto"/>
              <w:contextualSpacing/>
              <w:jc w:val="both"/>
              <w:rPr>
                <w:bCs/>
                <w:color w:val="000000"/>
                <w:sz w:val="24"/>
                <w:szCs w:val="24"/>
              </w:rPr>
            </w:pPr>
          </w:p>
        </w:tc>
        <w:tc>
          <w:tcPr>
            <w:tcW w:w="3010" w:type="dxa"/>
            <w:shd w:val="clear" w:color="auto" w:fill="FFFFFF"/>
            <w:vAlign w:val="bottom"/>
          </w:tcPr>
          <w:p w:rsidR="009B49D1" w:rsidRPr="00D902F0" w:rsidRDefault="009B49D1" w:rsidP="00370F59">
            <w:pPr>
              <w:jc w:val="both"/>
              <w:rPr>
                <w:color w:val="000000"/>
                <w:sz w:val="24"/>
                <w:szCs w:val="24"/>
                <w:lang w:eastAsia="en-US"/>
              </w:rPr>
            </w:pPr>
            <w:r w:rsidRPr="00D902F0">
              <w:rPr>
                <w:color w:val="000000"/>
                <w:sz w:val="24"/>
                <w:szCs w:val="24"/>
                <w:lang w:eastAsia="en-US"/>
              </w:rPr>
              <w:t>Pērle II</w:t>
            </w:r>
          </w:p>
        </w:tc>
        <w:tc>
          <w:tcPr>
            <w:tcW w:w="2115" w:type="dxa"/>
            <w:shd w:val="clear" w:color="auto" w:fill="FFFFFF"/>
          </w:tcPr>
          <w:p w:rsidR="009B49D1" w:rsidRPr="00D902F0" w:rsidRDefault="009B49D1" w:rsidP="009B49D1">
            <w:pPr>
              <w:spacing w:line="360" w:lineRule="auto"/>
              <w:rPr>
                <w:color w:val="000000"/>
                <w:sz w:val="24"/>
                <w:szCs w:val="24"/>
              </w:rPr>
            </w:pPr>
            <w:r w:rsidRPr="00D902F0">
              <w:rPr>
                <w:color w:val="000000"/>
                <w:sz w:val="24"/>
                <w:szCs w:val="24"/>
              </w:rPr>
              <w:t>Druvienas pagastā</w:t>
            </w:r>
          </w:p>
        </w:tc>
        <w:tc>
          <w:tcPr>
            <w:tcW w:w="2038" w:type="dxa"/>
            <w:shd w:val="clear" w:color="auto" w:fill="FFFFFF"/>
          </w:tcPr>
          <w:p w:rsidR="009B49D1" w:rsidRPr="00D902F0" w:rsidRDefault="009B49D1" w:rsidP="003838D5">
            <w:pPr>
              <w:spacing w:line="360" w:lineRule="auto"/>
              <w:rPr>
                <w:color w:val="000000"/>
                <w:sz w:val="24"/>
                <w:szCs w:val="24"/>
              </w:rPr>
            </w:pPr>
            <w:r w:rsidRPr="00D902F0">
              <w:rPr>
                <w:color w:val="000000"/>
                <w:sz w:val="24"/>
                <w:szCs w:val="24"/>
              </w:rPr>
              <w:t>Smilts</w:t>
            </w:r>
          </w:p>
        </w:tc>
      </w:tr>
      <w:tr w:rsidR="009B49D1" w:rsidRPr="00840A6D" w:rsidTr="009B49D1">
        <w:trPr>
          <w:trHeight w:val="300"/>
        </w:trPr>
        <w:tc>
          <w:tcPr>
            <w:tcW w:w="883" w:type="dxa"/>
            <w:shd w:val="clear" w:color="auto" w:fill="FDE9D9" w:themeFill="accent6" w:themeFillTint="33"/>
            <w:noWrap/>
          </w:tcPr>
          <w:p w:rsidR="009B49D1" w:rsidRPr="00685257" w:rsidRDefault="009B49D1" w:rsidP="009B49D1">
            <w:pPr>
              <w:numPr>
                <w:ilvl w:val="0"/>
                <w:numId w:val="54"/>
              </w:numPr>
              <w:spacing w:after="200" w:line="360" w:lineRule="auto"/>
              <w:contextualSpacing/>
              <w:jc w:val="both"/>
              <w:rPr>
                <w:bCs/>
                <w:color w:val="000000"/>
                <w:sz w:val="24"/>
                <w:szCs w:val="24"/>
              </w:rPr>
            </w:pPr>
          </w:p>
        </w:tc>
        <w:tc>
          <w:tcPr>
            <w:tcW w:w="3010" w:type="dxa"/>
            <w:shd w:val="clear" w:color="auto" w:fill="FDE9D9" w:themeFill="accent6" w:themeFillTint="33"/>
            <w:vAlign w:val="bottom"/>
          </w:tcPr>
          <w:p w:rsidR="009B49D1" w:rsidRPr="00D902F0" w:rsidRDefault="009B49D1" w:rsidP="00370F59">
            <w:pPr>
              <w:jc w:val="both"/>
              <w:rPr>
                <w:color w:val="000000"/>
                <w:sz w:val="24"/>
                <w:szCs w:val="24"/>
                <w:lang w:eastAsia="en-US"/>
              </w:rPr>
            </w:pPr>
            <w:r w:rsidRPr="00D902F0">
              <w:rPr>
                <w:color w:val="000000"/>
                <w:sz w:val="24"/>
                <w:szCs w:val="24"/>
                <w:lang w:eastAsia="en-US"/>
              </w:rPr>
              <w:t>Rugāji</w:t>
            </w:r>
          </w:p>
        </w:tc>
        <w:tc>
          <w:tcPr>
            <w:tcW w:w="2115" w:type="dxa"/>
            <w:shd w:val="clear" w:color="auto" w:fill="FDE9D9" w:themeFill="accent6" w:themeFillTint="33"/>
          </w:tcPr>
          <w:p w:rsidR="009B49D1" w:rsidRPr="00D902F0" w:rsidRDefault="009B49D1" w:rsidP="009B49D1">
            <w:pPr>
              <w:rPr>
                <w:sz w:val="24"/>
                <w:szCs w:val="24"/>
              </w:rPr>
            </w:pPr>
            <w:r w:rsidRPr="00D902F0">
              <w:rPr>
                <w:sz w:val="24"/>
                <w:szCs w:val="24"/>
                <w:lang w:eastAsia="en-US"/>
              </w:rPr>
              <w:t>Lejasciema pagastā</w:t>
            </w:r>
          </w:p>
        </w:tc>
        <w:tc>
          <w:tcPr>
            <w:tcW w:w="2038" w:type="dxa"/>
            <w:shd w:val="clear" w:color="auto" w:fill="FDE9D9" w:themeFill="accent6" w:themeFillTint="33"/>
          </w:tcPr>
          <w:p w:rsidR="009B49D1" w:rsidRPr="00D902F0" w:rsidRDefault="009B49D1" w:rsidP="003838D5">
            <w:pPr>
              <w:rPr>
                <w:color w:val="000000"/>
                <w:sz w:val="24"/>
                <w:szCs w:val="24"/>
                <w:lang w:eastAsia="en-US"/>
              </w:rPr>
            </w:pPr>
            <w:r w:rsidRPr="00D902F0">
              <w:rPr>
                <w:color w:val="000000"/>
                <w:sz w:val="24"/>
                <w:szCs w:val="24"/>
                <w:lang w:eastAsia="en-US"/>
              </w:rPr>
              <w:t>smilts</w:t>
            </w:r>
          </w:p>
        </w:tc>
      </w:tr>
      <w:tr w:rsidR="009B49D1" w:rsidRPr="00840A6D" w:rsidTr="009B49D1">
        <w:trPr>
          <w:trHeight w:val="300"/>
        </w:trPr>
        <w:tc>
          <w:tcPr>
            <w:tcW w:w="883" w:type="dxa"/>
            <w:shd w:val="clear" w:color="auto" w:fill="FDE9D9" w:themeFill="accent6" w:themeFillTint="33"/>
            <w:noWrap/>
          </w:tcPr>
          <w:p w:rsidR="009B49D1" w:rsidRPr="00685257" w:rsidRDefault="009B49D1" w:rsidP="009B49D1">
            <w:pPr>
              <w:numPr>
                <w:ilvl w:val="0"/>
                <w:numId w:val="54"/>
              </w:numPr>
              <w:spacing w:after="200" w:line="360" w:lineRule="auto"/>
              <w:contextualSpacing/>
              <w:jc w:val="both"/>
              <w:rPr>
                <w:bCs/>
                <w:color w:val="000000"/>
                <w:sz w:val="24"/>
                <w:szCs w:val="24"/>
              </w:rPr>
            </w:pPr>
          </w:p>
        </w:tc>
        <w:tc>
          <w:tcPr>
            <w:tcW w:w="3010" w:type="dxa"/>
            <w:shd w:val="clear" w:color="auto" w:fill="FDE9D9" w:themeFill="accent6" w:themeFillTint="33"/>
            <w:vAlign w:val="bottom"/>
          </w:tcPr>
          <w:p w:rsidR="009B49D1" w:rsidRPr="00D902F0" w:rsidRDefault="009B49D1" w:rsidP="00370F59">
            <w:pPr>
              <w:jc w:val="both"/>
              <w:rPr>
                <w:color w:val="000000"/>
                <w:sz w:val="24"/>
                <w:szCs w:val="24"/>
                <w:lang w:eastAsia="en-US"/>
              </w:rPr>
            </w:pPr>
            <w:r w:rsidRPr="00D902F0">
              <w:rPr>
                <w:color w:val="000000"/>
                <w:sz w:val="24"/>
                <w:szCs w:val="24"/>
                <w:lang w:eastAsia="en-US"/>
              </w:rPr>
              <w:t>Kupiņi</w:t>
            </w:r>
          </w:p>
        </w:tc>
        <w:tc>
          <w:tcPr>
            <w:tcW w:w="2115" w:type="dxa"/>
            <w:shd w:val="clear" w:color="auto" w:fill="FDE9D9" w:themeFill="accent6" w:themeFillTint="33"/>
          </w:tcPr>
          <w:p w:rsidR="009B49D1" w:rsidRPr="00D902F0" w:rsidRDefault="009B49D1" w:rsidP="009B49D1">
            <w:pPr>
              <w:rPr>
                <w:sz w:val="24"/>
                <w:szCs w:val="24"/>
              </w:rPr>
            </w:pPr>
            <w:r w:rsidRPr="00D902F0">
              <w:rPr>
                <w:sz w:val="24"/>
                <w:szCs w:val="24"/>
                <w:lang w:eastAsia="en-US"/>
              </w:rPr>
              <w:t>Lejasciema pagastā</w:t>
            </w:r>
          </w:p>
        </w:tc>
        <w:tc>
          <w:tcPr>
            <w:tcW w:w="2038" w:type="dxa"/>
            <w:shd w:val="clear" w:color="auto" w:fill="FDE9D9" w:themeFill="accent6" w:themeFillTint="33"/>
          </w:tcPr>
          <w:p w:rsidR="009B49D1" w:rsidRPr="00D902F0" w:rsidRDefault="009B49D1" w:rsidP="003838D5">
            <w:pPr>
              <w:rPr>
                <w:color w:val="000000"/>
                <w:sz w:val="24"/>
                <w:szCs w:val="24"/>
                <w:lang w:eastAsia="en-US"/>
              </w:rPr>
            </w:pPr>
            <w:r w:rsidRPr="00D902F0">
              <w:rPr>
                <w:color w:val="000000"/>
                <w:sz w:val="24"/>
                <w:szCs w:val="24"/>
                <w:lang w:eastAsia="en-US"/>
              </w:rPr>
              <w:t>smilts-grants</w:t>
            </w:r>
          </w:p>
        </w:tc>
      </w:tr>
      <w:tr w:rsidR="009B49D1" w:rsidRPr="00840A6D" w:rsidTr="009B49D1">
        <w:trPr>
          <w:trHeight w:val="300"/>
        </w:trPr>
        <w:tc>
          <w:tcPr>
            <w:tcW w:w="883" w:type="dxa"/>
            <w:shd w:val="clear" w:color="auto" w:fill="FDE9D9" w:themeFill="accent6" w:themeFillTint="33"/>
            <w:noWrap/>
          </w:tcPr>
          <w:p w:rsidR="009B49D1" w:rsidRPr="00685257" w:rsidRDefault="009B49D1" w:rsidP="009B49D1">
            <w:pPr>
              <w:numPr>
                <w:ilvl w:val="0"/>
                <w:numId w:val="54"/>
              </w:numPr>
              <w:spacing w:after="200" w:line="360" w:lineRule="auto"/>
              <w:contextualSpacing/>
              <w:jc w:val="both"/>
              <w:rPr>
                <w:bCs/>
                <w:color w:val="000000"/>
                <w:sz w:val="24"/>
                <w:szCs w:val="24"/>
              </w:rPr>
            </w:pPr>
          </w:p>
        </w:tc>
        <w:tc>
          <w:tcPr>
            <w:tcW w:w="3010" w:type="dxa"/>
            <w:shd w:val="clear" w:color="auto" w:fill="FDE9D9" w:themeFill="accent6" w:themeFillTint="33"/>
            <w:vAlign w:val="bottom"/>
          </w:tcPr>
          <w:p w:rsidR="009B49D1" w:rsidRPr="00D902F0" w:rsidRDefault="009B49D1" w:rsidP="00370F59">
            <w:pPr>
              <w:jc w:val="both"/>
              <w:rPr>
                <w:color w:val="000000"/>
                <w:sz w:val="24"/>
                <w:szCs w:val="24"/>
                <w:lang w:eastAsia="en-US"/>
              </w:rPr>
            </w:pPr>
            <w:r w:rsidRPr="00D902F0">
              <w:rPr>
                <w:color w:val="000000"/>
                <w:sz w:val="24"/>
                <w:szCs w:val="24"/>
                <w:lang w:eastAsia="en-US"/>
              </w:rPr>
              <w:t>Vidubji</w:t>
            </w:r>
          </w:p>
        </w:tc>
        <w:tc>
          <w:tcPr>
            <w:tcW w:w="2115" w:type="dxa"/>
            <w:shd w:val="clear" w:color="auto" w:fill="FDE9D9" w:themeFill="accent6" w:themeFillTint="33"/>
          </w:tcPr>
          <w:p w:rsidR="009B49D1" w:rsidRPr="00D902F0" w:rsidRDefault="009B49D1" w:rsidP="009B49D1">
            <w:pPr>
              <w:rPr>
                <w:sz w:val="24"/>
                <w:szCs w:val="24"/>
              </w:rPr>
            </w:pPr>
            <w:r w:rsidRPr="00D902F0">
              <w:rPr>
                <w:sz w:val="24"/>
                <w:szCs w:val="24"/>
                <w:lang w:eastAsia="en-US"/>
              </w:rPr>
              <w:t>Lejasciema pagastā</w:t>
            </w:r>
          </w:p>
        </w:tc>
        <w:tc>
          <w:tcPr>
            <w:tcW w:w="2038" w:type="dxa"/>
            <w:shd w:val="clear" w:color="auto" w:fill="FDE9D9" w:themeFill="accent6" w:themeFillTint="33"/>
          </w:tcPr>
          <w:p w:rsidR="009B49D1" w:rsidRPr="00D902F0" w:rsidRDefault="009B49D1" w:rsidP="003838D5">
            <w:pPr>
              <w:rPr>
                <w:color w:val="000000"/>
                <w:sz w:val="24"/>
                <w:szCs w:val="24"/>
                <w:lang w:eastAsia="en-US"/>
              </w:rPr>
            </w:pPr>
            <w:r w:rsidRPr="00D902F0">
              <w:rPr>
                <w:color w:val="000000"/>
                <w:sz w:val="24"/>
                <w:szCs w:val="24"/>
                <w:lang w:eastAsia="en-US"/>
              </w:rPr>
              <w:t>Smilts</w:t>
            </w:r>
          </w:p>
        </w:tc>
      </w:tr>
      <w:tr w:rsidR="009B49D1" w:rsidRPr="00840A6D" w:rsidTr="009B49D1">
        <w:trPr>
          <w:trHeight w:val="300"/>
        </w:trPr>
        <w:tc>
          <w:tcPr>
            <w:tcW w:w="883" w:type="dxa"/>
            <w:shd w:val="clear" w:color="auto" w:fill="FFFFFF"/>
            <w:noWrap/>
          </w:tcPr>
          <w:p w:rsidR="009B49D1" w:rsidRPr="00685257" w:rsidRDefault="009B49D1" w:rsidP="009B49D1">
            <w:pPr>
              <w:numPr>
                <w:ilvl w:val="0"/>
                <w:numId w:val="54"/>
              </w:numPr>
              <w:spacing w:after="200" w:line="360" w:lineRule="auto"/>
              <w:contextualSpacing/>
              <w:jc w:val="both"/>
              <w:rPr>
                <w:bCs/>
                <w:color w:val="000000"/>
                <w:sz w:val="24"/>
                <w:szCs w:val="24"/>
              </w:rPr>
            </w:pPr>
          </w:p>
        </w:tc>
        <w:tc>
          <w:tcPr>
            <w:tcW w:w="3010" w:type="dxa"/>
            <w:shd w:val="clear" w:color="auto" w:fill="FFFFFF"/>
            <w:vAlign w:val="bottom"/>
          </w:tcPr>
          <w:p w:rsidR="009B49D1" w:rsidRPr="00D902F0" w:rsidRDefault="009B49D1" w:rsidP="00370F59">
            <w:pPr>
              <w:jc w:val="both"/>
              <w:rPr>
                <w:color w:val="000000"/>
                <w:sz w:val="24"/>
                <w:szCs w:val="24"/>
                <w:lang w:eastAsia="en-US"/>
              </w:rPr>
            </w:pPr>
            <w:r w:rsidRPr="00D902F0">
              <w:rPr>
                <w:color w:val="000000"/>
                <w:sz w:val="24"/>
                <w:szCs w:val="24"/>
                <w:lang w:eastAsia="en-US"/>
              </w:rPr>
              <w:t>Ramuksti</w:t>
            </w:r>
          </w:p>
        </w:tc>
        <w:tc>
          <w:tcPr>
            <w:tcW w:w="2115" w:type="dxa"/>
            <w:shd w:val="clear" w:color="auto" w:fill="FFFFFF"/>
          </w:tcPr>
          <w:p w:rsidR="009B49D1" w:rsidRPr="00D902F0" w:rsidRDefault="009B49D1" w:rsidP="009B49D1">
            <w:pPr>
              <w:rPr>
                <w:sz w:val="24"/>
                <w:szCs w:val="24"/>
                <w:lang w:eastAsia="en-US"/>
              </w:rPr>
            </w:pPr>
            <w:r w:rsidRPr="00D902F0">
              <w:rPr>
                <w:sz w:val="24"/>
                <w:szCs w:val="24"/>
                <w:lang w:eastAsia="en-US"/>
              </w:rPr>
              <w:t>Litenes pagastā</w:t>
            </w:r>
          </w:p>
        </w:tc>
        <w:tc>
          <w:tcPr>
            <w:tcW w:w="2038" w:type="dxa"/>
            <w:shd w:val="clear" w:color="auto" w:fill="FFFFFF"/>
          </w:tcPr>
          <w:p w:rsidR="009B49D1" w:rsidRPr="00D902F0" w:rsidRDefault="009B49D1" w:rsidP="003838D5">
            <w:pPr>
              <w:rPr>
                <w:color w:val="000000"/>
                <w:sz w:val="24"/>
                <w:szCs w:val="24"/>
                <w:lang w:eastAsia="en-US"/>
              </w:rPr>
            </w:pPr>
            <w:r w:rsidRPr="00D902F0">
              <w:rPr>
                <w:color w:val="000000"/>
                <w:sz w:val="24"/>
                <w:szCs w:val="24"/>
                <w:lang w:eastAsia="en-US"/>
              </w:rPr>
              <w:t>smilts</w:t>
            </w:r>
          </w:p>
        </w:tc>
      </w:tr>
      <w:tr w:rsidR="009B49D1" w:rsidRPr="00840A6D" w:rsidTr="002C5B76">
        <w:trPr>
          <w:trHeight w:val="300"/>
        </w:trPr>
        <w:tc>
          <w:tcPr>
            <w:tcW w:w="883" w:type="dxa"/>
            <w:shd w:val="clear" w:color="auto" w:fill="FDE9D9" w:themeFill="accent6" w:themeFillTint="33"/>
            <w:noWrap/>
          </w:tcPr>
          <w:p w:rsidR="009B49D1" w:rsidRPr="00685257" w:rsidRDefault="009B49D1" w:rsidP="009B49D1">
            <w:pPr>
              <w:numPr>
                <w:ilvl w:val="0"/>
                <w:numId w:val="54"/>
              </w:numPr>
              <w:spacing w:after="200" w:line="360" w:lineRule="auto"/>
              <w:contextualSpacing/>
              <w:jc w:val="both"/>
              <w:rPr>
                <w:bCs/>
                <w:color w:val="000000"/>
                <w:sz w:val="24"/>
                <w:szCs w:val="24"/>
              </w:rPr>
            </w:pPr>
          </w:p>
        </w:tc>
        <w:tc>
          <w:tcPr>
            <w:tcW w:w="3010" w:type="dxa"/>
            <w:shd w:val="clear" w:color="auto" w:fill="FDE9D9" w:themeFill="accent6" w:themeFillTint="33"/>
            <w:vAlign w:val="bottom"/>
          </w:tcPr>
          <w:p w:rsidR="009B49D1" w:rsidRPr="00D902F0" w:rsidRDefault="009B49D1" w:rsidP="00370F59">
            <w:pPr>
              <w:jc w:val="both"/>
              <w:rPr>
                <w:color w:val="000000"/>
                <w:sz w:val="24"/>
                <w:szCs w:val="24"/>
                <w:lang w:eastAsia="en-US"/>
              </w:rPr>
            </w:pPr>
            <w:r w:rsidRPr="00D902F0">
              <w:rPr>
                <w:color w:val="000000"/>
                <w:sz w:val="24"/>
                <w:szCs w:val="24"/>
                <w:lang w:eastAsia="en-US"/>
              </w:rPr>
              <w:t>Augstie kalni</w:t>
            </w:r>
          </w:p>
        </w:tc>
        <w:tc>
          <w:tcPr>
            <w:tcW w:w="2115" w:type="dxa"/>
            <w:shd w:val="clear" w:color="auto" w:fill="FDE9D9" w:themeFill="accent6" w:themeFillTint="33"/>
          </w:tcPr>
          <w:p w:rsidR="009B49D1" w:rsidRPr="00D902F0" w:rsidRDefault="009B49D1" w:rsidP="009B49D1">
            <w:pPr>
              <w:rPr>
                <w:sz w:val="24"/>
                <w:szCs w:val="24"/>
              </w:rPr>
            </w:pPr>
            <w:r w:rsidRPr="00D902F0">
              <w:rPr>
                <w:sz w:val="24"/>
                <w:szCs w:val="24"/>
                <w:lang w:eastAsia="en-US"/>
              </w:rPr>
              <w:t>Lizuma pagastā</w:t>
            </w:r>
          </w:p>
        </w:tc>
        <w:tc>
          <w:tcPr>
            <w:tcW w:w="2038" w:type="dxa"/>
            <w:shd w:val="clear" w:color="auto" w:fill="FDE9D9" w:themeFill="accent6" w:themeFillTint="33"/>
          </w:tcPr>
          <w:p w:rsidR="009B49D1" w:rsidRPr="00D902F0" w:rsidRDefault="009B49D1" w:rsidP="003838D5">
            <w:pPr>
              <w:rPr>
                <w:color w:val="000000"/>
                <w:sz w:val="24"/>
                <w:szCs w:val="24"/>
                <w:lang w:eastAsia="en-US"/>
              </w:rPr>
            </w:pPr>
            <w:r w:rsidRPr="00D902F0">
              <w:rPr>
                <w:color w:val="000000"/>
                <w:sz w:val="24"/>
                <w:szCs w:val="24"/>
                <w:lang w:eastAsia="en-US"/>
              </w:rPr>
              <w:t>smilts</w:t>
            </w:r>
          </w:p>
        </w:tc>
      </w:tr>
      <w:tr w:rsidR="009B49D1" w:rsidRPr="00840A6D" w:rsidTr="002C5B76">
        <w:trPr>
          <w:trHeight w:val="300"/>
        </w:trPr>
        <w:tc>
          <w:tcPr>
            <w:tcW w:w="883" w:type="dxa"/>
            <w:shd w:val="clear" w:color="auto" w:fill="FDE9D9" w:themeFill="accent6" w:themeFillTint="33"/>
            <w:noWrap/>
          </w:tcPr>
          <w:p w:rsidR="009B49D1" w:rsidRPr="00685257" w:rsidRDefault="009B49D1" w:rsidP="009B49D1">
            <w:pPr>
              <w:numPr>
                <w:ilvl w:val="0"/>
                <w:numId w:val="54"/>
              </w:numPr>
              <w:spacing w:after="200" w:line="360" w:lineRule="auto"/>
              <w:contextualSpacing/>
              <w:jc w:val="both"/>
              <w:rPr>
                <w:bCs/>
                <w:color w:val="000000"/>
                <w:sz w:val="24"/>
                <w:szCs w:val="24"/>
              </w:rPr>
            </w:pPr>
          </w:p>
        </w:tc>
        <w:tc>
          <w:tcPr>
            <w:tcW w:w="3010" w:type="dxa"/>
            <w:shd w:val="clear" w:color="auto" w:fill="FDE9D9" w:themeFill="accent6" w:themeFillTint="33"/>
            <w:vAlign w:val="bottom"/>
          </w:tcPr>
          <w:p w:rsidR="009B49D1" w:rsidRPr="00D902F0" w:rsidRDefault="009B49D1" w:rsidP="00370F59">
            <w:pPr>
              <w:jc w:val="both"/>
              <w:rPr>
                <w:color w:val="000000"/>
                <w:sz w:val="24"/>
                <w:szCs w:val="24"/>
                <w:lang w:eastAsia="en-US"/>
              </w:rPr>
            </w:pPr>
            <w:r w:rsidRPr="00D902F0">
              <w:rPr>
                <w:color w:val="000000"/>
                <w:sz w:val="24"/>
                <w:szCs w:val="24"/>
                <w:lang w:eastAsia="en-US"/>
              </w:rPr>
              <w:t>Lizums</w:t>
            </w:r>
          </w:p>
        </w:tc>
        <w:tc>
          <w:tcPr>
            <w:tcW w:w="2115" w:type="dxa"/>
            <w:shd w:val="clear" w:color="auto" w:fill="FDE9D9" w:themeFill="accent6" w:themeFillTint="33"/>
          </w:tcPr>
          <w:p w:rsidR="009B49D1" w:rsidRPr="00D902F0" w:rsidRDefault="009B49D1" w:rsidP="009B49D1">
            <w:pPr>
              <w:rPr>
                <w:sz w:val="24"/>
                <w:szCs w:val="24"/>
              </w:rPr>
            </w:pPr>
            <w:r w:rsidRPr="00D902F0">
              <w:rPr>
                <w:sz w:val="24"/>
                <w:szCs w:val="24"/>
                <w:lang w:eastAsia="en-US"/>
              </w:rPr>
              <w:t>Lizuma pagastā</w:t>
            </w:r>
          </w:p>
        </w:tc>
        <w:tc>
          <w:tcPr>
            <w:tcW w:w="2038" w:type="dxa"/>
            <w:shd w:val="clear" w:color="auto" w:fill="FDE9D9" w:themeFill="accent6" w:themeFillTint="33"/>
          </w:tcPr>
          <w:p w:rsidR="009B49D1" w:rsidRPr="00D902F0" w:rsidRDefault="009B49D1" w:rsidP="003838D5">
            <w:pPr>
              <w:rPr>
                <w:color w:val="000000"/>
                <w:sz w:val="24"/>
                <w:szCs w:val="24"/>
                <w:lang w:eastAsia="en-US"/>
              </w:rPr>
            </w:pPr>
            <w:r w:rsidRPr="00D902F0">
              <w:rPr>
                <w:color w:val="000000"/>
                <w:sz w:val="24"/>
                <w:szCs w:val="24"/>
                <w:lang w:eastAsia="en-US"/>
              </w:rPr>
              <w:t>smilts</w:t>
            </w:r>
          </w:p>
        </w:tc>
      </w:tr>
      <w:tr w:rsidR="009B49D1" w:rsidRPr="00840A6D" w:rsidTr="002C5B76">
        <w:trPr>
          <w:trHeight w:val="300"/>
        </w:trPr>
        <w:tc>
          <w:tcPr>
            <w:tcW w:w="883" w:type="dxa"/>
            <w:shd w:val="clear" w:color="auto" w:fill="FDE9D9" w:themeFill="accent6" w:themeFillTint="33"/>
            <w:noWrap/>
          </w:tcPr>
          <w:p w:rsidR="009B49D1" w:rsidRPr="00685257" w:rsidRDefault="009B49D1" w:rsidP="009B49D1">
            <w:pPr>
              <w:numPr>
                <w:ilvl w:val="0"/>
                <w:numId w:val="54"/>
              </w:numPr>
              <w:spacing w:after="200" w:line="360" w:lineRule="auto"/>
              <w:contextualSpacing/>
              <w:jc w:val="both"/>
              <w:rPr>
                <w:bCs/>
                <w:color w:val="000000"/>
                <w:sz w:val="24"/>
                <w:szCs w:val="24"/>
              </w:rPr>
            </w:pPr>
          </w:p>
        </w:tc>
        <w:tc>
          <w:tcPr>
            <w:tcW w:w="3010" w:type="dxa"/>
            <w:shd w:val="clear" w:color="auto" w:fill="FDE9D9" w:themeFill="accent6" w:themeFillTint="33"/>
            <w:vAlign w:val="bottom"/>
          </w:tcPr>
          <w:p w:rsidR="009B49D1" w:rsidRPr="00D902F0" w:rsidRDefault="009B49D1" w:rsidP="00370F59">
            <w:pPr>
              <w:jc w:val="both"/>
              <w:rPr>
                <w:color w:val="000000"/>
                <w:sz w:val="24"/>
                <w:szCs w:val="24"/>
                <w:lang w:eastAsia="en-US"/>
              </w:rPr>
            </w:pPr>
            <w:r w:rsidRPr="00D902F0">
              <w:rPr>
                <w:color w:val="000000"/>
                <w:sz w:val="24"/>
                <w:szCs w:val="24"/>
                <w:lang w:eastAsia="en-US"/>
              </w:rPr>
              <w:t>Zvejnieki</w:t>
            </w:r>
          </w:p>
        </w:tc>
        <w:tc>
          <w:tcPr>
            <w:tcW w:w="2115" w:type="dxa"/>
            <w:shd w:val="clear" w:color="auto" w:fill="FDE9D9" w:themeFill="accent6" w:themeFillTint="33"/>
          </w:tcPr>
          <w:p w:rsidR="009B49D1" w:rsidRPr="00D902F0" w:rsidRDefault="009B49D1" w:rsidP="009B49D1">
            <w:pPr>
              <w:rPr>
                <w:sz w:val="24"/>
                <w:szCs w:val="24"/>
              </w:rPr>
            </w:pPr>
            <w:r w:rsidRPr="00D902F0">
              <w:rPr>
                <w:sz w:val="24"/>
                <w:szCs w:val="24"/>
                <w:lang w:eastAsia="en-US"/>
              </w:rPr>
              <w:t>Lizuma pagastā</w:t>
            </w:r>
          </w:p>
        </w:tc>
        <w:tc>
          <w:tcPr>
            <w:tcW w:w="2038" w:type="dxa"/>
            <w:shd w:val="clear" w:color="auto" w:fill="FDE9D9" w:themeFill="accent6" w:themeFillTint="33"/>
          </w:tcPr>
          <w:p w:rsidR="009B49D1" w:rsidRPr="00D902F0" w:rsidRDefault="003838D5" w:rsidP="003838D5">
            <w:pPr>
              <w:rPr>
                <w:color w:val="000000"/>
                <w:sz w:val="24"/>
                <w:szCs w:val="24"/>
                <w:lang w:eastAsia="en-US"/>
              </w:rPr>
            </w:pPr>
            <w:r w:rsidRPr="00D902F0">
              <w:rPr>
                <w:color w:val="000000"/>
                <w:sz w:val="24"/>
                <w:szCs w:val="24"/>
                <w:lang w:eastAsia="en-US"/>
              </w:rPr>
              <w:t>S</w:t>
            </w:r>
            <w:r w:rsidR="009B49D1" w:rsidRPr="00D902F0">
              <w:rPr>
                <w:color w:val="000000"/>
                <w:sz w:val="24"/>
                <w:szCs w:val="24"/>
                <w:lang w:eastAsia="en-US"/>
              </w:rPr>
              <w:t>milts-grants</w:t>
            </w:r>
          </w:p>
        </w:tc>
      </w:tr>
      <w:tr w:rsidR="009B49D1" w:rsidRPr="00840A6D" w:rsidTr="002C5B76">
        <w:trPr>
          <w:trHeight w:val="300"/>
        </w:trPr>
        <w:tc>
          <w:tcPr>
            <w:tcW w:w="883" w:type="dxa"/>
            <w:shd w:val="clear" w:color="auto" w:fill="FDE9D9" w:themeFill="accent6" w:themeFillTint="33"/>
            <w:noWrap/>
          </w:tcPr>
          <w:p w:rsidR="009B49D1" w:rsidRPr="00685257" w:rsidRDefault="009B49D1" w:rsidP="009B49D1">
            <w:pPr>
              <w:numPr>
                <w:ilvl w:val="0"/>
                <w:numId w:val="54"/>
              </w:numPr>
              <w:spacing w:after="200" w:line="360" w:lineRule="auto"/>
              <w:contextualSpacing/>
              <w:jc w:val="both"/>
              <w:rPr>
                <w:bCs/>
                <w:color w:val="000000"/>
                <w:sz w:val="24"/>
                <w:szCs w:val="24"/>
              </w:rPr>
            </w:pPr>
          </w:p>
        </w:tc>
        <w:tc>
          <w:tcPr>
            <w:tcW w:w="3010" w:type="dxa"/>
            <w:shd w:val="clear" w:color="auto" w:fill="FDE9D9" w:themeFill="accent6" w:themeFillTint="33"/>
            <w:vAlign w:val="bottom"/>
          </w:tcPr>
          <w:p w:rsidR="009B49D1" w:rsidRPr="00D902F0" w:rsidRDefault="009B49D1" w:rsidP="00370F59">
            <w:pPr>
              <w:jc w:val="both"/>
              <w:rPr>
                <w:color w:val="000000"/>
                <w:sz w:val="24"/>
                <w:szCs w:val="24"/>
                <w:lang w:eastAsia="en-US"/>
              </w:rPr>
            </w:pPr>
            <w:r w:rsidRPr="00D902F0">
              <w:rPr>
                <w:color w:val="000000"/>
                <w:sz w:val="24"/>
                <w:szCs w:val="24"/>
                <w:lang w:eastAsia="en-US"/>
              </w:rPr>
              <w:t>Kupiņi</w:t>
            </w:r>
          </w:p>
        </w:tc>
        <w:tc>
          <w:tcPr>
            <w:tcW w:w="2115" w:type="dxa"/>
            <w:shd w:val="clear" w:color="auto" w:fill="FDE9D9" w:themeFill="accent6" w:themeFillTint="33"/>
          </w:tcPr>
          <w:p w:rsidR="009B49D1" w:rsidRPr="00D902F0" w:rsidRDefault="009B49D1" w:rsidP="009B49D1">
            <w:pPr>
              <w:rPr>
                <w:sz w:val="24"/>
                <w:szCs w:val="24"/>
              </w:rPr>
            </w:pPr>
            <w:r w:rsidRPr="00D902F0">
              <w:rPr>
                <w:sz w:val="24"/>
                <w:szCs w:val="24"/>
                <w:lang w:eastAsia="en-US"/>
              </w:rPr>
              <w:t>Lizuma pagastā</w:t>
            </w:r>
          </w:p>
        </w:tc>
        <w:tc>
          <w:tcPr>
            <w:tcW w:w="2038" w:type="dxa"/>
            <w:shd w:val="clear" w:color="auto" w:fill="FDE9D9" w:themeFill="accent6" w:themeFillTint="33"/>
          </w:tcPr>
          <w:p w:rsidR="009B49D1" w:rsidRPr="00D902F0" w:rsidRDefault="009B49D1" w:rsidP="003838D5">
            <w:pPr>
              <w:rPr>
                <w:color w:val="000000"/>
                <w:sz w:val="24"/>
                <w:szCs w:val="24"/>
                <w:lang w:eastAsia="en-US"/>
              </w:rPr>
            </w:pPr>
            <w:r w:rsidRPr="00D902F0">
              <w:rPr>
                <w:color w:val="000000"/>
                <w:sz w:val="24"/>
                <w:szCs w:val="24"/>
                <w:lang w:eastAsia="en-US"/>
              </w:rPr>
              <w:t>smilts-grants</w:t>
            </w:r>
          </w:p>
        </w:tc>
      </w:tr>
      <w:tr w:rsidR="009B49D1" w:rsidRPr="00840A6D" w:rsidTr="002C5B76">
        <w:trPr>
          <w:trHeight w:val="300"/>
        </w:trPr>
        <w:tc>
          <w:tcPr>
            <w:tcW w:w="883" w:type="dxa"/>
            <w:shd w:val="clear" w:color="auto" w:fill="FDE9D9" w:themeFill="accent6" w:themeFillTint="33"/>
            <w:noWrap/>
          </w:tcPr>
          <w:p w:rsidR="009B49D1" w:rsidRPr="00685257" w:rsidRDefault="009B49D1" w:rsidP="009B49D1">
            <w:pPr>
              <w:numPr>
                <w:ilvl w:val="0"/>
                <w:numId w:val="54"/>
              </w:numPr>
              <w:spacing w:after="200" w:line="360" w:lineRule="auto"/>
              <w:contextualSpacing/>
              <w:jc w:val="both"/>
              <w:rPr>
                <w:bCs/>
                <w:color w:val="000000"/>
                <w:sz w:val="24"/>
                <w:szCs w:val="24"/>
              </w:rPr>
            </w:pPr>
          </w:p>
        </w:tc>
        <w:tc>
          <w:tcPr>
            <w:tcW w:w="3010" w:type="dxa"/>
            <w:shd w:val="clear" w:color="auto" w:fill="FDE9D9" w:themeFill="accent6" w:themeFillTint="33"/>
            <w:vAlign w:val="bottom"/>
          </w:tcPr>
          <w:p w:rsidR="009B49D1" w:rsidRPr="00D902F0" w:rsidRDefault="009B49D1" w:rsidP="00370F59">
            <w:pPr>
              <w:jc w:val="both"/>
              <w:rPr>
                <w:color w:val="000000"/>
                <w:sz w:val="24"/>
                <w:szCs w:val="24"/>
                <w:lang w:eastAsia="en-US"/>
              </w:rPr>
            </w:pPr>
            <w:r w:rsidRPr="00D902F0">
              <w:rPr>
                <w:color w:val="000000"/>
                <w:sz w:val="24"/>
                <w:szCs w:val="24"/>
                <w:lang w:eastAsia="en-US"/>
              </w:rPr>
              <w:t>Saliņkrogs, 2</w:t>
            </w:r>
            <w:r w:rsidR="002C5B76" w:rsidRPr="00D902F0">
              <w:rPr>
                <w:color w:val="000000"/>
                <w:sz w:val="24"/>
                <w:szCs w:val="24"/>
                <w:lang w:eastAsia="en-US"/>
              </w:rPr>
              <w:t>.</w:t>
            </w:r>
            <w:r w:rsidRPr="00D902F0">
              <w:rPr>
                <w:color w:val="000000"/>
                <w:sz w:val="24"/>
                <w:szCs w:val="24"/>
                <w:lang w:eastAsia="en-US"/>
              </w:rPr>
              <w:t xml:space="preserve"> laukums</w:t>
            </w:r>
          </w:p>
        </w:tc>
        <w:tc>
          <w:tcPr>
            <w:tcW w:w="2115" w:type="dxa"/>
            <w:shd w:val="clear" w:color="auto" w:fill="FDE9D9" w:themeFill="accent6" w:themeFillTint="33"/>
          </w:tcPr>
          <w:p w:rsidR="009B49D1" w:rsidRPr="00D902F0" w:rsidRDefault="009B49D1" w:rsidP="009B49D1">
            <w:pPr>
              <w:rPr>
                <w:sz w:val="24"/>
                <w:szCs w:val="24"/>
              </w:rPr>
            </w:pPr>
            <w:r w:rsidRPr="00D902F0">
              <w:rPr>
                <w:sz w:val="24"/>
                <w:szCs w:val="24"/>
                <w:lang w:eastAsia="en-US"/>
              </w:rPr>
              <w:t>Lizuma pagastā</w:t>
            </w:r>
          </w:p>
        </w:tc>
        <w:tc>
          <w:tcPr>
            <w:tcW w:w="2038" w:type="dxa"/>
            <w:shd w:val="clear" w:color="auto" w:fill="FDE9D9" w:themeFill="accent6" w:themeFillTint="33"/>
          </w:tcPr>
          <w:p w:rsidR="009B49D1" w:rsidRPr="00D902F0" w:rsidRDefault="009B49D1" w:rsidP="003838D5">
            <w:pPr>
              <w:rPr>
                <w:color w:val="000000"/>
                <w:sz w:val="24"/>
                <w:szCs w:val="24"/>
                <w:lang w:eastAsia="en-US"/>
              </w:rPr>
            </w:pPr>
            <w:r w:rsidRPr="00D902F0">
              <w:rPr>
                <w:color w:val="000000"/>
                <w:sz w:val="24"/>
                <w:szCs w:val="24"/>
                <w:lang w:eastAsia="en-US"/>
              </w:rPr>
              <w:t>smilts-grants</w:t>
            </w:r>
          </w:p>
        </w:tc>
      </w:tr>
      <w:tr w:rsidR="009B49D1" w:rsidRPr="00840A6D" w:rsidTr="009B49D1">
        <w:trPr>
          <w:trHeight w:val="300"/>
        </w:trPr>
        <w:tc>
          <w:tcPr>
            <w:tcW w:w="883" w:type="dxa"/>
            <w:shd w:val="clear" w:color="auto" w:fill="FFFFFF"/>
            <w:noWrap/>
          </w:tcPr>
          <w:p w:rsidR="009B49D1" w:rsidRPr="00685257" w:rsidRDefault="009B49D1" w:rsidP="009B49D1">
            <w:pPr>
              <w:numPr>
                <w:ilvl w:val="0"/>
                <w:numId w:val="54"/>
              </w:numPr>
              <w:spacing w:after="200" w:line="360" w:lineRule="auto"/>
              <w:contextualSpacing/>
              <w:jc w:val="both"/>
              <w:rPr>
                <w:bCs/>
                <w:color w:val="000000"/>
                <w:sz w:val="24"/>
                <w:szCs w:val="24"/>
              </w:rPr>
            </w:pPr>
          </w:p>
        </w:tc>
        <w:tc>
          <w:tcPr>
            <w:tcW w:w="3010" w:type="dxa"/>
            <w:shd w:val="clear" w:color="auto" w:fill="FFFFFF"/>
            <w:vAlign w:val="bottom"/>
          </w:tcPr>
          <w:p w:rsidR="002C5B76" w:rsidRPr="00D902F0" w:rsidRDefault="002C5B76" w:rsidP="002C5B76">
            <w:pPr>
              <w:rPr>
                <w:color w:val="000000"/>
                <w:sz w:val="24"/>
                <w:szCs w:val="24"/>
                <w:lang w:eastAsia="en-US"/>
              </w:rPr>
            </w:pPr>
            <w:r w:rsidRPr="00D902F0">
              <w:rPr>
                <w:color w:val="000000"/>
                <w:sz w:val="24"/>
                <w:szCs w:val="24"/>
                <w:lang w:eastAsia="en-US"/>
              </w:rPr>
              <w:t xml:space="preserve">Silenieki </w:t>
            </w:r>
          </w:p>
          <w:p w:rsidR="009B49D1" w:rsidRPr="00D902F0" w:rsidRDefault="009B49D1" w:rsidP="002C5B76">
            <w:pPr>
              <w:rPr>
                <w:color w:val="000000"/>
                <w:sz w:val="24"/>
                <w:szCs w:val="24"/>
                <w:lang w:eastAsia="en-US"/>
              </w:rPr>
            </w:pPr>
            <w:r w:rsidRPr="00D902F0">
              <w:rPr>
                <w:color w:val="000000"/>
                <w:sz w:val="24"/>
                <w:szCs w:val="24"/>
                <w:lang w:eastAsia="en-US"/>
              </w:rPr>
              <w:t>Ceļuprojekts 1.laukums</w:t>
            </w:r>
          </w:p>
        </w:tc>
        <w:tc>
          <w:tcPr>
            <w:tcW w:w="2115" w:type="dxa"/>
            <w:shd w:val="clear" w:color="auto" w:fill="FFFFFF"/>
          </w:tcPr>
          <w:p w:rsidR="009B49D1" w:rsidRPr="00D902F0" w:rsidRDefault="009B49D1" w:rsidP="009B49D1">
            <w:pPr>
              <w:rPr>
                <w:sz w:val="24"/>
                <w:szCs w:val="24"/>
              </w:rPr>
            </w:pPr>
            <w:r w:rsidRPr="00D902F0">
              <w:rPr>
                <w:sz w:val="24"/>
                <w:szCs w:val="24"/>
                <w:lang w:eastAsia="en-US"/>
              </w:rPr>
              <w:t>Rankas pagastā:</w:t>
            </w:r>
          </w:p>
        </w:tc>
        <w:tc>
          <w:tcPr>
            <w:tcW w:w="2038" w:type="dxa"/>
            <w:shd w:val="clear" w:color="auto" w:fill="FFFFFF"/>
          </w:tcPr>
          <w:p w:rsidR="009B49D1" w:rsidRPr="00D902F0" w:rsidRDefault="009B49D1" w:rsidP="003838D5">
            <w:pPr>
              <w:rPr>
                <w:color w:val="000000"/>
                <w:sz w:val="24"/>
                <w:szCs w:val="24"/>
                <w:lang w:eastAsia="en-US"/>
              </w:rPr>
            </w:pPr>
            <w:r w:rsidRPr="00D902F0">
              <w:rPr>
                <w:color w:val="000000"/>
                <w:sz w:val="24"/>
                <w:szCs w:val="24"/>
                <w:lang w:eastAsia="en-US"/>
              </w:rPr>
              <w:t>smilts</w:t>
            </w:r>
          </w:p>
        </w:tc>
      </w:tr>
      <w:tr w:rsidR="009B49D1" w:rsidRPr="00840A6D" w:rsidTr="009B49D1">
        <w:trPr>
          <w:trHeight w:val="300"/>
        </w:trPr>
        <w:tc>
          <w:tcPr>
            <w:tcW w:w="883" w:type="dxa"/>
            <w:shd w:val="clear" w:color="auto" w:fill="FFFFFF"/>
            <w:noWrap/>
          </w:tcPr>
          <w:p w:rsidR="009B49D1" w:rsidRPr="00685257" w:rsidRDefault="009B49D1" w:rsidP="009B49D1">
            <w:pPr>
              <w:numPr>
                <w:ilvl w:val="0"/>
                <w:numId w:val="54"/>
              </w:numPr>
              <w:spacing w:after="200" w:line="360" w:lineRule="auto"/>
              <w:contextualSpacing/>
              <w:jc w:val="both"/>
              <w:rPr>
                <w:bCs/>
                <w:color w:val="000000"/>
                <w:sz w:val="24"/>
                <w:szCs w:val="24"/>
              </w:rPr>
            </w:pPr>
          </w:p>
        </w:tc>
        <w:tc>
          <w:tcPr>
            <w:tcW w:w="3010" w:type="dxa"/>
            <w:shd w:val="clear" w:color="auto" w:fill="FFFFFF"/>
            <w:vAlign w:val="bottom"/>
          </w:tcPr>
          <w:p w:rsidR="002C5B76" w:rsidRPr="00D902F0" w:rsidRDefault="002C5B76" w:rsidP="002C5B76">
            <w:pPr>
              <w:rPr>
                <w:color w:val="000000"/>
                <w:sz w:val="24"/>
                <w:szCs w:val="24"/>
                <w:lang w:eastAsia="en-US"/>
              </w:rPr>
            </w:pPr>
            <w:r w:rsidRPr="00D902F0">
              <w:rPr>
                <w:color w:val="000000"/>
                <w:sz w:val="24"/>
                <w:szCs w:val="24"/>
                <w:lang w:eastAsia="en-US"/>
              </w:rPr>
              <w:t>Silenieki</w:t>
            </w:r>
          </w:p>
          <w:p w:rsidR="009B49D1" w:rsidRPr="00D902F0" w:rsidRDefault="002C5B76" w:rsidP="002C5B76">
            <w:pPr>
              <w:rPr>
                <w:color w:val="000000"/>
                <w:sz w:val="24"/>
                <w:szCs w:val="24"/>
                <w:lang w:eastAsia="en-US"/>
              </w:rPr>
            </w:pPr>
            <w:r w:rsidRPr="00D902F0">
              <w:rPr>
                <w:color w:val="000000"/>
                <w:sz w:val="24"/>
                <w:szCs w:val="24"/>
                <w:lang w:eastAsia="en-US"/>
              </w:rPr>
              <w:t xml:space="preserve"> Ceļuprojekts 2.</w:t>
            </w:r>
            <w:r w:rsidR="009B49D1" w:rsidRPr="00D902F0">
              <w:rPr>
                <w:color w:val="000000"/>
                <w:sz w:val="24"/>
                <w:szCs w:val="24"/>
                <w:lang w:eastAsia="en-US"/>
              </w:rPr>
              <w:t>laukums</w:t>
            </w:r>
          </w:p>
        </w:tc>
        <w:tc>
          <w:tcPr>
            <w:tcW w:w="2115" w:type="dxa"/>
            <w:shd w:val="clear" w:color="auto" w:fill="FFFFFF"/>
          </w:tcPr>
          <w:p w:rsidR="009B49D1" w:rsidRPr="00D902F0" w:rsidRDefault="009B49D1" w:rsidP="009B49D1">
            <w:pPr>
              <w:rPr>
                <w:sz w:val="24"/>
                <w:szCs w:val="24"/>
              </w:rPr>
            </w:pPr>
            <w:r w:rsidRPr="00D902F0">
              <w:rPr>
                <w:sz w:val="24"/>
                <w:szCs w:val="24"/>
                <w:lang w:eastAsia="en-US"/>
              </w:rPr>
              <w:t>Rankas pagastā:</w:t>
            </w:r>
          </w:p>
        </w:tc>
        <w:tc>
          <w:tcPr>
            <w:tcW w:w="2038" w:type="dxa"/>
            <w:shd w:val="clear" w:color="auto" w:fill="FFFFFF"/>
          </w:tcPr>
          <w:p w:rsidR="009B49D1" w:rsidRPr="00D902F0" w:rsidRDefault="009B49D1" w:rsidP="003838D5">
            <w:pPr>
              <w:rPr>
                <w:color w:val="000000"/>
                <w:sz w:val="24"/>
                <w:szCs w:val="24"/>
                <w:lang w:eastAsia="en-US"/>
              </w:rPr>
            </w:pPr>
            <w:r w:rsidRPr="00D902F0">
              <w:rPr>
                <w:color w:val="000000"/>
                <w:sz w:val="24"/>
                <w:szCs w:val="24"/>
                <w:lang w:eastAsia="en-US"/>
              </w:rPr>
              <w:t>smilts</w:t>
            </w:r>
          </w:p>
        </w:tc>
      </w:tr>
      <w:tr w:rsidR="009B49D1" w:rsidRPr="00840A6D" w:rsidTr="009B49D1">
        <w:trPr>
          <w:trHeight w:val="300"/>
        </w:trPr>
        <w:tc>
          <w:tcPr>
            <w:tcW w:w="883" w:type="dxa"/>
            <w:shd w:val="clear" w:color="auto" w:fill="FFFFFF"/>
            <w:noWrap/>
          </w:tcPr>
          <w:p w:rsidR="009B49D1" w:rsidRPr="00685257" w:rsidRDefault="009B49D1" w:rsidP="009B49D1">
            <w:pPr>
              <w:numPr>
                <w:ilvl w:val="0"/>
                <w:numId w:val="54"/>
              </w:numPr>
              <w:spacing w:after="200" w:line="360" w:lineRule="auto"/>
              <w:contextualSpacing/>
              <w:jc w:val="both"/>
              <w:rPr>
                <w:bCs/>
                <w:color w:val="000000"/>
                <w:sz w:val="24"/>
                <w:szCs w:val="24"/>
              </w:rPr>
            </w:pPr>
          </w:p>
        </w:tc>
        <w:tc>
          <w:tcPr>
            <w:tcW w:w="3010" w:type="dxa"/>
            <w:shd w:val="clear" w:color="auto" w:fill="FFFFFF"/>
            <w:vAlign w:val="bottom"/>
          </w:tcPr>
          <w:p w:rsidR="009B49D1" w:rsidRPr="00D902F0" w:rsidRDefault="009B49D1" w:rsidP="00D902F0">
            <w:pPr>
              <w:rPr>
                <w:color w:val="000000"/>
                <w:sz w:val="24"/>
                <w:szCs w:val="24"/>
                <w:lang w:eastAsia="en-US"/>
              </w:rPr>
            </w:pPr>
            <w:r w:rsidRPr="00D902F0">
              <w:rPr>
                <w:color w:val="000000"/>
                <w:sz w:val="24"/>
                <w:szCs w:val="24"/>
                <w:lang w:eastAsia="en-US"/>
              </w:rPr>
              <w:t>Birzuļi</w:t>
            </w:r>
          </w:p>
        </w:tc>
        <w:tc>
          <w:tcPr>
            <w:tcW w:w="2115" w:type="dxa"/>
            <w:shd w:val="clear" w:color="auto" w:fill="FFFFFF"/>
          </w:tcPr>
          <w:p w:rsidR="009B49D1" w:rsidRPr="00D902F0" w:rsidRDefault="009B49D1" w:rsidP="009B49D1">
            <w:pPr>
              <w:rPr>
                <w:sz w:val="24"/>
                <w:szCs w:val="24"/>
              </w:rPr>
            </w:pPr>
            <w:r w:rsidRPr="00D902F0">
              <w:rPr>
                <w:sz w:val="24"/>
                <w:szCs w:val="24"/>
                <w:lang w:eastAsia="en-US"/>
              </w:rPr>
              <w:t>Rankas pagastā:</w:t>
            </w:r>
          </w:p>
        </w:tc>
        <w:tc>
          <w:tcPr>
            <w:tcW w:w="2038" w:type="dxa"/>
            <w:shd w:val="clear" w:color="auto" w:fill="FFFFFF"/>
          </w:tcPr>
          <w:p w:rsidR="009B49D1" w:rsidRPr="00D902F0" w:rsidRDefault="009B49D1" w:rsidP="003838D5">
            <w:pPr>
              <w:rPr>
                <w:color w:val="000000"/>
                <w:sz w:val="24"/>
                <w:szCs w:val="24"/>
                <w:lang w:eastAsia="en-US"/>
              </w:rPr>
            </w:pPr>
            <w:r w:rsidRPr="00D902F0">
              <w:rPr>
                <w:color w:val="000000"/>
                <w:sz w:val="24"/>
                <w:szCs w:val="24"/>
                <w:lang w:eastAsia="en-US"/>
              </w:rPr>
              <w:t>smilts</w:t>
            </w:r>
          </w:p>
        </w:tc>
      </w:tr>
    </w:tbl>
    <w:p w:rsidR="00E22812" w:rsidRPr="00E22812" w:rsidRDefault="00E22812" w:rsidP="001A73B0">
      <w:pPr>
        <w:spacing w:after="120"/>
        <w:contextualSpacing/>
        <w:jc w:val="both"/>
        <w:rPr>
          <w:i/>
          <w:sz w:val="24"/>
          <w:szCs w:val="24"/>
          <w:lang w:eastAsia="en-US"/>
        </w:rPr>
      </w:pPr>
    </w:p>
    <w:p w:rsidR="00E22812" w:rsidRPr="009B49D1" w:rsidRDefault="001A73B0" w:rsidP="009B49D1">
      <w:pPr>
        <w:spacing w:after="120"/>
        <w:contextualSpacing/>
        <w:jc w:val="both"/>
        <w:rPr>
          <w:sz w:val="24"/>
          <w:szCs w:val="24"/>
          <w:lang w:eastAsia="en-US"/>
        </w:rPr>
      </w:pPr>
      <w:r>
        <w:rPr>
          <w:sz w:val="24"/>
          <w:szCs w:val="24"/>
          <w:lang w:eastAsia="en-US"/>
        </w:rPr>
        <w:t>LVM p</w:t>
      </w:r>
      <w:r w:rsidR="009B49D1">
        <w:rPr>
          <w:sz w:val="24"/>
          <w:szCs w:val="24"/>
          <w:lang w:eastAsia="en-US"/>
        </w:rPr>
        <w:t>erspektīvās k</w:t>
      </w:r>
      <w:r w:rsidR="00E22812" w:rsidRPr="009B49D1">
        <w:rPr>
          <w:sz w:val="24"/>
          <w:szCs w:val="24"/>
          <w:lang w:eastAsia="en-US"/>
        </w:rPr>
        <w:t>ūdras atradnes:</w:t>
      </w:r>
    </w:p>
    <w:p w:rsidR="00E22812" w:rsidRPr="00E22812" w:rsidRDefault="00E22812" w:rsidP="00E22812">
      <w:pPr>
        <w:rPr>
          <w:color w:val="FF0000"/>
          <w:sz w:val="24"/>
          <w:szCs w:val="24"/>
          <w:lang w:eastAsia="en-US"/>
        </w:rPr>
      </w:pPr>
    </w:p>
    <w:tbl>
      <w:tblPr>
        <w:tblStyle w:val="Gaisreisizclums6"/>
        <w:tblW w:w="8188" w:type="dxa"/>
        <w:tblLayout w:type="fixed"/>
        <w:tblLook w:val="04A0" w:firstRow="1" w:lastRow="0" w:firstColumn="1" w:lastColumn="0" w:noHBand="0" w:noVBand="1"/>
      </w:tblPr>
      <w:tblGrid>
        <w:gridCol w:w="675"/>
        <w:gridCol w:w="1134"/>
        <w:gridCol w:w="2410"/>
        <w:gridCol w:w="1843"/>
        <w:gridCol w:w="2126"/>
      </w:tblGrid>
      <w:tr w:rsidR="00E22812" w:rsidRPr="00E22812" w:rsidTr="009B49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E22812" w:rsidRPr="00D902F0" w:rsidRDefault="00E22812" w:rsidP="00E22812">
            <w:pPr>
              <w:spacing w:after="120"/>
              <w:jc w:val="center"/>
              <w:rPr>
                <w:rFonts w:ascii="Times New Roman" w:hAnsi="Times New Roman"/>
                <w:b w:val="0"/>
                <w:sz w:val="24"/>
                <w:szCs w:val="24"/>
                <w:lang w:eastAsia="en-US"/>
              </w:rPr>
            </w:pPr>
            <w:r w:rsidRPr="00D902F0">
              <w:rPr>
                <w:rFonts w:ascii="Times New Roman" w:hAnsi="Times New Roman"/>
                <w:b w:val="0"/>
                <w:sz w:val="24"/>
                <w:szCs w:val="24"/>
                <w:lang w:eastAsia="en-US"/>
              </w:rPr>
              <w:t>Nr. p.k.</w:t>
            </w:r>
          </w:p>
        </w:tc>
        <w:tc>
          <w:tcPr>
            <w:tcW w:w="1134" w:type="dxa"/>
          </w:tcPr>
          <w:p w:rsidR="00E22812" w:rsidRPr="00D902F0" w:rsidRDefault="00E22812" w:rsidP="00E22812">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eastAsia="en-US"/>
              </w:rPr>
            </w:pPr>
            <w:r w:rsidRPr="00D902F0">
              <w:rPr>
                <w:rFonts w:ascii="Times New Roman" w:hAnsi="Times New Roman"/>
                <w:b w:val="0"/>
                <w:sz w:val="24"/>
                <w:szCs w:val="24"/>
                <w:lang w:eastAsia="en-US"/>
              </w:rPr>
              <w:t>Kūdras fonda Nr.</w:t>
            </w:r>
          </w:p>
        </w:tc>
        <w:tc>
          <w:tcPr>
            <w:tcW w:w="2410" w:type="dxa"/>
          </w:tcPr>
          <w:p w:rsidR="009B49D1" w:rsidRPr="00D902F0" w:rsidRDefault="009B49D1" w:rsidP="00E22812">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eastAsia="en-US"/>
              </w:rPr>
            </w:pPr>
          </w:p>
          <w:p w:rsidR="00E22812" w:rsidRPr="00D902F0" w:rsidRDefault="00E22812" w:rsidP="00E22812">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eastAsia="en-US"/>
              </w:rPr>
            </w:pPr>
            <w:r w:rsidRPr="00D902F0">
              <w:rPr>
                <w:rFonts w:ascii="Times New Roman" w:hAnsi="Times New Roman"/>
                <w:b w:val="0"/>
                <w:sz w:val="24"/>
                <w:szCs w:val="24"/>
                <w:lang w:eastAsia="en-US"/>
              </w:rPr>
              <w:t>Atradnes nosaukums</w:t>
            </w:r>
          </w:p>
        </w:tc>
        <w:tc>
          <w:tcPr>
            <w:tcW w:w="1843" w:type="dxa"/>
          </w:tcPr>
          <w:p w:rsidR="009B49D1" w:rsidRPr="00D902F0" w:rsidRDefault="009B49D1" w:rsidP="00E22812">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eastAsia="en-US"/>
              </w:rPr>
            </w:pPr>
          </w:p>
          <w:p w:rsidR="00E22812" w:rsidRPr="00D902F0" w:rsidRDefault="00E22812" w:rsidP="00E22812">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eastAsia="en-US"/>
              </w:rPr>
            </w:pPr>
            <w:r w:rsidRPr="00D902F0">
              <w:rPr>
                <w:rFonts w:ascii="Times New Roman" w:hAnsi="Times New Roman"/>
                <w:b w:val="0"/>
                <w:sz w:val="24"/>
                <w:szCs w:val="24"/>
                <w:lang w:eastAsia="en-US"/>
              </w:rPr>
              <w:t>Pagasts</w:t>
            </w:r>
          </w:p>
        </w:tc>
        <w:tc>
          <w:tcPr>
            <w:tcW w:w="2126" w:type="dxa"/>
          </w:tcPr>
          <w:p w:rsidR="009B49D1" w:rsidRPr="00D902F0" w:rsidRDefault="009B49D1" w:rsidP="00E22812">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eastAsia="en-US"/>
              </w:rPr>
            </w:pPr>
          </w:p>
          <w:p w:rsidR="00E22812" w:rsidRPr="00D902F0" w:rsidRDefault="00E22812" w:rsidP="00E22812">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eastAsia="en-US"/>
              </w:rPr>
            </w:pPr>
            <w:r w:rsidRPr="00D902F0">
              <w:rPr>
                <w:rFonts w:ascii="Times New Roman" w:hAnsi="Times New Roman"/>
                <w:b w:val="0"/>
                <w:sz w:val="24"/>
                <w:szCs w:val="24"/>
                <w:lang w:eastAsia="en-US"/>
              </w:rPr>
              <w:t>Kadastra apz.</w:t>
            </w:r>
          </w:p>
        </w:tc>
      </w:tr>
      <w:tr w:rsidR="00E22812" w:rsidRPr="00E22812" w:rsidTr="009B49D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675" w:type="dxa"/>
          </w:tcPr>
          <w:p w:rsidR="00E22812" w:rsidRPr="00685257" w:rsidRDefault="00E22812" w:rsidP="00E22812">
            <w:pPr>
              <w:jc w:val="center"/>
              <w:rPr>
                <w:rFonts w:ascii="Times New Roman" w:hAnsi="Times New Roman"/>
                <w:b w:val="0"/>
                <w:sz w:val="24"/>
                <w:szCs w:val="24"/>
                <w:lang w:eastAsia="en-US"/>
              </w:rPr>
            </w:pPr>
            <w:r w:rsidRPr="00685257">
              <w:rPr>
                <w:rFonts w:ascii="Times New Roman" w:hAnsi="Times New Roman"/>
                <w:b w:val="0"/>
                <w:sz w:val="24"/>
                <w:szCs w:val="24"/>
                <w:lang w:eastAsia="en-US"/>
              </w:rPr>
              <w:t>1.</w:t>
            </w:r>
          </w:p>
        </w:tc>
        <w:tc>
          <w:tcPr>
            <w:tcW w:w="1134" w:type="dxa"/>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2570</w:t>
            </w:r>
          </w:p>
        </w:tc>
        <w:tc>
          <w:tcPr>
            <w:tcW w:w="2410" w:type="dxa"/>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Lielais</w:t>
            </w:r>
          </w:p>
        </w:tc>
        <w:tc>
          <w:tcPr>
            <w:tcW w:w="1843" w:type="dxa"/>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Rankas</w:t>
            </w:r>
          </w:p>
        </w:tc>
        <w:tc>
          <w:tcPr>
            <w:tcW w:w="2126" w:type="dxa"/>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5084 002 0048</w:t>
            </w:r>
          </w:p>
        </w:tc>
      </w:tr>
      <w:tr w:rsidR="00E22812" w:rsidRPr="00E22812" w:rsidTr="009B49D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2.</w:t>
            </w:r>
          </w:p>
        </w:tc>
        <w:tc>
          <w:tcPr>
            <w:tcW w:w="1134" w:type="dxa"/>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3061</w:t>
            </w:r>
          </w:p>
        </w:tc>
        <w:tc>
          <w:tcPr>
            <w:tcW w:w="2410" w:type="dxa"/>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Gulduoju</w:t>
            </w:r>
          </w:p>
        </w:tc>
        <w:tc>
          <w:tcPr>
            <w:tcW w:w="1843" w:type="dxa"/>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Stāmerienas</w:t>
            </w:r>
          </w:p>
        </w:tc>
        <w:tc>
          <w:tcPr>
            <w:tcW w:w="2126" w:type="dxa"/>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5088 006 0026</w:t>
            </w:r>
          </w:p>
        </w:tc>
      </w:tr>
      <w:tr w:rsidR="00E22812" w:rsidRPr="00E22812" w:rsidTr="002C5B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FDE9D9" w:themeFill="accent6" w:themeFillTint="33"/>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3.</w:t>
            </w:r>
          </w:p>
        </w:tc>
        <w:tc>
          <w:tcPr>
            <w:tcW w:w="1134" w:type="dxa"/>
            <w:shd w:val="clear" w:color="auto" w:fill="FDE9D9" w:themeFill="accent6" w:themeFillTint="33"/>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3069</w:t>
            </w:r>
          </w:p>
        </w:tc>
        <w:tc>
          <w:tcPr>
            <w:tcW w:w="2410" w:type="dxa"/>
            <w:shd w:val="clear" w:color="auto" w:fill="FDE9D9" w:themeFill="accent6" w:themeFillTint="33"/>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Klinča ezera</w:t>
            </w:r>
          </w:p>
        </w:tc>
        <w:tc>
          <w:tcPr>
            <w:tcW w:w="1843" w:type="dxa"/>
            <w:shd w:val="clear" w:color="auto" w:fill="FDE9D9" w:themeFill="accent6" w:themeFillTint="33"/>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Lejasciema</w:t>
            </w:r>
          </w:p>
        </w:tc>
        <w:tc>
          <w:tcPr>
            <w:tcW w:w="2126" w:type="dxa"/>
            <w:shd w:val="clear" w:color="auto" w:fill="FDE9D9" w:themeFill="accent6" w:themeFillTint="33"/>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5064 002 0031</w:t>
            </w:r>
          </w:p>
        </w:tc>
      </w:tr>
      <w:tr w:rsidR="00E22812" w:rsidRPr="00E22812" w:rsidTr="002C5B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FDE9D9" w:themeFill="accent6" w:themeFillTint="33"/>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4.</w:t>
            </w:r>
          </w:p>
        </w:tc>
        <w:tc>
          <w:tcPr>
            <w:tcW w:w="1134" w:type="dxa"/>
            <w:shd w:val="clear" w:color="auto" w:fill="FDE9D9" w:themeFill="accent6" w:themeFillTint="33"/>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3070</w:t>
            </w:r>
          </w:p>
        </w:tc>
        <w:tc>
          <w:tcPr>
            <w:tcW w:w="2410" w:type="dxa"/>
            <w:shd w:val="clear" w:color="auto" w:fill="FDE9D9" w:themeFill="accent6" w:themeFillTint="33"/>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Klajais</w:t>
            </w:r>
          </w:p>
        </w:tc>
        <w:tc>
          <w:tcPr>
            <w:tcW w:w="1843" w:type="dxa"/>
            <w:shd w:val="clear" w:color="auto" w:fill="FDE9D9" w:themeFill="accent6" w:themeFillTint="33"/>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Lejasciema</w:t>
            </w:r>
          </w:p>
        </w:tc>
        <w:tc>
          <w:tcPr>
            <w:tcW w:w="2126" w:type="dxa"/>
            <w:shd w:val="clear" w:color="auto" w:fill="FDE9D9" w:themeFill="accent6" w:themeFillTint="33"/>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5064 002 0031</w:t>
            </w:r>
          </w:p>
        </w:tc>
      </w:tr>
      <w:tr w:rsidR="00E22812" w:rsidRPr="00E22812" w:rsidTr="002C5B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FDE9D9" w:themeFill="accent6" w:themeFillTint="33"/>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5.</w:t>
            </w:r>
          </w:p>
        </w:tc>
        <w:tc>
          <w:tcPr>
            <w:tcW w:w="1134" w:type="dxa"/>
            <w:shd w:val="clear" w:color="auto" w:fill="FDE9D9" w:themeFill="accent6" w:themeFillTint="33"/>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3074</w:t>
            </w:r>
          </w:p>
        </w:tc>
        <w:tc>
          <w:tcPr>
            <w:tcW w:w="2410" w:type="dxa"/>
            <w:shd w:val="clear" w:color="auto" w:fill="FDE9D9" w:themeFill="accent6" w:themeFillTint="33"/>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Bērzu</w:t>
            </w:r>
          </w:p>
        </w:tc>
        <w:tc>
          <w:tcPr>
            <w:tcW w:w="1843" w:type="dxa"/>
            <w:shd w:val="clear" w:color="auto" w:fill="FDE9D9" w:themeFill="accent6" w:themeFillTint="33"/>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Lejasciema</w:t>
            </w:r>
          </w:p>
        </w:tc>
        <w:tc>
          <w:tcPr>
            <w:tcW w:w="2126" w:type="dxa"/>
            <w:shd w:val="clear" w:color="auto" w:fill="FDE9D9" w:themeFill="accent6" w:themeFillTint="33"/>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5064 007 0059</w:t>
            </w:r>
          </w:p>
        </w:tc>
      </w:tr>
      <w:tr w:rsidR="00E22812" w:rsidRPr="00E22812" w:rsidTr="002C5B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FDE9D9" w:themeFill="accent6" w:themeFillTint="33"/>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6.</w:t>
            </w:r>
          </w:p>
        </w:tc>
        <w:tc>
          <w:tcPr>
            <w:tcW w:w="1134" w:type="dxa"/>
            <w:shd w:val="clear" w:color="auto" w:fill="FDE9D9" w:themeFill="accent6" w:themeFillTint="33"/>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3075</w:t>
            </w:r>
          </w:p>
        </w:tc>
        <w:tc>
          <w:tcPr>
            <w:tcW w:w="2410" w:type="dxa"/>
            <w:shd w:val="clear" w:color="auto" w:fill="FDE9D9" w:themeFill="accent6" w:themeFillTint="33"/>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Lazdukalnu</w:t>
            </w:r>
          </w:p>
        </w:tc>
        <w:tc>
          <w:tcPr>
            <w:tcW w:w="1843" w:type="dxa"/>
            <w:shd w:val="clear" w:color="auto" w:fill="FDE9D9" w:themeFill="accent6" w:themeFillTint="33"/>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Lejasciema</w:t>
            </w:r>
          </w:p>
        </w:tc>
        <w:tc>
          <w:tcPr>
            <w:tcW w:w="2126" w:type="dxa"/>
            <w:shd w:val="clear" w:color="auto" w:fill="FDE9D9" w:themeFill="accent6" w:themeFillTint="33"/>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5064 007 0059</w:t>
            </w:r>
          </w:p>
        </w:tc>
      </w:tr>
      <w:tr w:rsidR="00E22812" w:rsidRPr="00E22812" w:rsidTr="002C5B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FDE9D9" w:themeFill="accent6" w:themeFillTint="33"/>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7.</w:t>
            </w:r>
          </w:p>
        </w:tc>
        <w:tc>
          <w:tcPr>
            <w:tcW w:w="1134" w:type="dxa"/>
            <w:shd w:val="clear" w:color="auto" w:fill="FDE9D9" w:themeFill="accent6" w:themeFillTint="33"/>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3076</w:t>
            </w:r>
          </w:p>
        </w:tc>
        <w:tc>
          <w:tcPr>
            <w:tcW w:w="2410" w:type="dxa"/>
            <w:shd w:val="clear" w:color="auto" w:fill="FDE9D9" w:themeFill="accent6" w:themeFillTint="33"/>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Apaļākalna (Šnalles)</w:t>
            </w:r>
          </w:p>
        </w:tc>
        <w:tc>
          <w:tcPr>
            <w:tcW w:w="1843" w:type="dxa"/>
            <w:shd w:val="clear" w:color="auto" w:fill="FDE9D9" w:themeFill="accent6" w:themeFillTint="33"/>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Lejasciema</w:t>
            </w:r>
          </w:p>
        </w:tc>
        <w:tc>
          <w:tcPr>
            <w:tcW w:w="2126" w:type="dxa"/>
            <w:shd w:val="clear" w:color="auto" w:fill="FDE9D9" w:themeFill="accent6" w:themeFillTint="33"/>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5064 007 0059</w:t>
            </w:r>
          </w:p>
        </w:tc>
      </w:tr>
      <w:tr w:rsidR="00E22812" w:rsidRPr="00E22812" w:rsidTr="002C5B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FFFFFF" w:themeFill="background1"/>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8.</w:t>
            </w:r>
          </w:p>
        </w:tc>
        <w:tc>
          <w:tcPr>
            <w:tcW w:w="1134"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3088</w:t>
            </w:r>
          </w:p>
        </w:tc>
        <w:tc>
          <w:tcPr>
            <w:tcW w:w="2410"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Maķešu-Čakaru</w:t>
            </w:r>
          </w:p>
        </w:tc>
        <w:tc>
          <w:tcPr>
            <w:tcW w:w="1843"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Beļavas</w:t>
            </w:r>
          </w:p>
        </w:tc>
        <w:tc>
          <w:tcPr>
            <w:tcW w:w="2126"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5044 004 0095</w:t>
            </w:r>
          </w:p>
        </w:tc>
      </w:tr>
      <w:tr w:rsidR="00E22812" w:rsidRPr="00E22812" w:rsidTr="002C5B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FFFFFF" w:themeFill="background1"/>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9.</w:t>
            </w:r>
          </w:p>
        </w:tc>
        <w:tc>
          <w:tcPr>
            <w:tcW w:w="1134" w:type="dxa"/>
            <w:shd w:val="clear" w:color="auto" w:fill="FFFFFF" w:themeFill="background1"/>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3089</w:t>
            </w:r>
          </w:p>
        </w:tc>
        <w:tc>
          <w:tcPr>
            <w:tcW w:w="2410" w:type="dxa"/>
            <w:shd w:val="clear" w:color="auto" w:fill="FFFFFF" w:themeFill="background1"/>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Letes</w:t>
            </w:r>
          </w:p>
        </w:tc>
        <w:tc>
          <w:tcPr>
            <w:tcW w:w="1843" w:type="dxa"/>
            <w:shd w:val="clear" w:color="auto" w:fill="FFFFFF" w:themeFill="background1"/>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Beļavas</w:t>
            </w:r>
          </w:p>
        </w:tc>
        <w:tc>
          <w:tcPr>
            <w:tcW w:w="2126" w:type="dxa"/>
            <w:shd w:val="clear" w:color="auto" w:fill="FFFFFF" w:themeFill="background1"/>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5044 004 0097</w:t>
            </w:r>
          </w:p>
        </w:tc>
      </w:tr>
      <w:tr w:rsidR="00E22812" w:rsidRPr="00E22812" w:rsidTr="002C5B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FDE9D9" w:themeFill="accent6" w:themeFillTint="33"/>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10.</w:t>
            </w:r>
          </w:p>
        </w:tc>
        <w:tc>
          <w:tcPr>
            <w:tcW w:w="1134" w:type="dxa"/>
            <w:shd w:val="clear" w:color="auto" w:fill="FDE9D9" w:themeFill="accent6" w:themeFillTint="33"/>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3090</w:t>
            </w:r>
          </w:p>
        </w:tc>
        <w:tc>
          <w:tcPr>
            <w:tcW w:w="2410" w:type="dxa"/>
            <w:shd w:val="clear" w:color="auto" w:fill="FDE9D9" w:themeFill="accent6" w:themeFillTint="33"/>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Sarkanais</w:t>
            </w:r>
          </w:p>
        </w:tc>
        <w:tc>
          <w:tcPr>
            <w:tcW w:w="1843" w:type="dxa"/>
            <w:shd w:val="clear" w:color="auto" w:fill="FDE9D9" w:themeFill="accent6" w:themeFillTint="33"/>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Stāmerienas</w:t>
            </w:r>
          </w:p>
        </w:tc>
        <w:tc>
          <w:tcPr>
            <w:tcW w:w="2126" w:type="dxa"/>
            <w:shd w:val="clear" w:color="auto" w:fill="FDE9D9" w:themeFill="accent6" w:themeFillTint="33"/>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5088 001 0060</w:t>
            </w:r>
          </w:p>
        </w:tc>
      </w:tr>
      <w:tr w:rsidR="00E22812" w:rsidRPr="00E22812" w:rsidTr="002C5B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FDE9D9" w:themeFill="accent6" w:themeFillTint="33"/>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11.</w:t>
            </w:r>
          </w:p>
        </w:tc>
        <w:tc>
          <w:tcPr>
            <w:tcW w:w="1134" w:type="dxa"/>
            <w:shd w:val="clear" w:color="auto" w:fill="FDE9D9" w:themeFill="accent6" w:themeFillTint="33"/>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3094</w:t>
            </w:r>
          </w:p>
        </w:tc>
        <w:tc>
          <w:tcPr>
            <w:tcW w:w="2410" w:type="dxa"/>
            <w:shd w:val="clear" w:color="auto" w:fill="FDE9D9" w:themeFill="accent6" w:themeFillTint="33"/>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Sibirijas</w:t>
            </w:r>
          </w:p>
        </w:tc>
        <w:tc>
          <w:tcPr>
            <w:tcW w:w="1843" w:type="dxa"/>
            <w:shd w:val="clear" w:color="auto" w:fill="FDE9D9" w:themeFill="accent6" w:themeFillTint="33"/>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Stāmerienas</w:t>
            </w:r>
          </w:p>
        </w:tc>
        <w:tc>
          <w:tcPr>
            <w:tcW w:w="2126" w:type="dxa"/>
            <w:shd w:val="clear" w:color="auto" w:fill="FDE9D9" w:themeFill="accent6" w:themeFillTint="33"/>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5088 006 0026</w:t>
            </w:r>
          </w:p>
        </w:tc>
      </w:tr>
      <w:tr w:rsidR="00E22812" w:rsidRPr="00E22812" w:rsidTr="002C5B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FFFFFF" w:themeFill="background1"/>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12.</w:t>
            </w:r>
          </w:p>
        </w:tc>
        <w:tc>
          <w:tcPr>
            <w:tcW w:w="1134"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3096</w:t>
            </w:r>
          </w:p>
        </w:tc>
        <w:tc>
          <w:tcPr>
            <w:tcW w:w="2410"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Apšupes</w:t>
            </w:r>
          </w:p>
        </w:tc>
        <w:tc>
          <w:tcPr>
            <w:tcW w:w="1843"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Rankas</w:t>
            </w:r>
          </w:p>
        </w:tc>
        <w:tc>
          <w:tcPr>
            <w:tcW w:w="2126"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5084 002 0048</w:t>
            </w:r>
          </w:p>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5084 001 0035</w:t>
            </w:r>
          </w:p>
        </w:tc>
      </w:tr>
      <w:tr w:rsidR="00E22812" w:rsidRPr="00E22812" w:rsidTr="002C5B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FFFFFF" w:themeFill="background1"/>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13.</w:t>
            </w:r>
          </w:p>
        </w:tc>
        <w:tc>
          <w:tcPr>
            <w:tcW w:w="1134" w:type="dxa"/>
            <w:shd w:val="clear" w:color="auto" w:fill="FFFFFF" w:themeFill="background1"/>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3097</w:t>
            </w:r>
          </w:p>
        </w:tc>
        <w:tc>
          <w:tcPr>
            <w:tcW w:w="2410" w:type="dxa"/>
            <w:shd w:val="clear" w:color="auto" w:fill="FFFFFF" w:themeFill="background1"/>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Garais</w:t>
            </w:r>
          </w:p>
        </w:tc>
        <w:tc>
          <w:tcPr>
            <w:tcW w:w="1843" w:type="dxa"/>
            <w:shd w:val="clear" w:color="auto" w:fill="FFFFFF" w:themeFill="background1"/>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Rankas</w:t>
            </w:r>
          </w:p>
        </w:tc>
        <w:tc>
          <w:tcPr>
            <w:tcW w:w="2126" w:type="dxa"/>
            <w:shd w:val="clear" w:color="auto" w:fill="FFFFFF" w:themeFill="background1"/>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5084 002 0048</w:t>
            </w:r>
          </w:p>
        </w:tc>
      </w:tr>
      <w:tr w:rsidR="00E22812" w:rsidRPr="00E22812" w:rsidTr="002C5B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FDE9D9" w:themeFill="accent6" w:themeFillTint="33"/>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14.</w:t>
            </w:r>
          </w:p>
        </w:tc>
        <w:tc>
          <w:tcPr>
            <w:tcW w:w="1134" w:type="dxa"/>
            <w:shd w:val="clear" w:color="auto" w:fill="FDE9D9" w:themeFill="accent6" w:themeFillTint="33"/>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3098</w:t>
            </w:r>
          </w:p>
        </w:tc>
        <w:tc>
          <w:tcPr>
            <w:tcW w:w="2410" w:type="dxa"/>
            <w:shd w:val="clear" w:color="auto" w:fill="FDE9D9" w:themeFill="accent6" w:themeFillTint="33"/>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Līņezera</w:t>
            </w:r>
          </w:p>
        </w:tc>
        <w:tc>
          <w:tcPr>
            <w:tcW w:w="1843" w:type="dxa"/>
            <w:shd w:val="clear" w:color="auto" w:fill="FDE9D9" w:themeFill="accent6" w:themeFillTint="33"/>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Lizuma</w:t>
            </w:r>
          </w:p>
        </w:tc>
        <w:tc>
          <w:tcPr>
            <w:tcW w:w="2126" w:type="dxa"/>
            <w:shd w:val="clear" w:color="auto" w:fill="FDE9D9" w:themeFill="accent6" w:themeFillTint="33"/>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5072 001 0080</w:t>
            </w:r>
          </w:p>
        </w:tc>
      </w:tr>
      <w:tr w:rsidR="00E22812" w:rsidRPr="00E22812" w:rsidTr="002C5B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FDE9D9" w:themeFill="accent6" w:themeFillTint="33"/>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15.</w:t>
            </w:r>
          </w:p>
        </w:tc>
        <w:tc>
          <w:tcPr>
            <w:tcW w:w="1134" w:type="dxa"/>
            <w:shd w:val="clear" w:color="auto" w:fill="FDE9D9" w:themeFill="accent6" w:themeFillTint="33"/>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3099</w:t>
            </w:r>
          </w:p>
        </w:tc>
        <w:tc>
          <w:tcPr>
            <w:tcW w:w="2410" w:type="dxa"/>
            <w:shd w:val="clear" w:color="auto" w:fill="FDE9D9" w:themeFill="accent6" w:themeFillTint="33"/>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Caurās priedes</w:t>
            </w:r>
          </w:p>
        </w:tc>
        <w:tc>
          <w:tcPr>
            <w:tcW w:w="1843" w:type="dxa"/>
            <w:shd w:val="clear" w:color="auto" w:fill="FDE9D9" w:themeFill="accent6" w:themeFillTint="33"/>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Lizuma</w:t>
            </w:r>
          </w:p>
        </w:tc>
        <w:tc>
          <w:tcPr>
            <w:tcW w:w="2126" w:type="dxa"/>
            <w:shd w:val="clear" w:color="auto" w:fill="FDE9D9" w:themeFill="accent6" w:themeFillTint="33"/>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5072 001 0092</w:t>
            </w:r>
          </w:p>
        </w:tc>
      </w:tr>
      <w:tr w:rsidR="00E22812" w:rsidRPr="00E22812" w:rsidTr="002C5B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FFFFFF" w:themeFill="background1"/>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lastRenderedPageBreak/>
              <w:t>16.</w:t>
            </w:r>
          </w:p>
        </w:tc>
        <w:tc>
          <w:tcPr>
            <w:tcW w:w="1134"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3100</w:t>
            </w:r>
          </w:p>
        </w:tc>
        <w:tc>
          <w:tcPr>
            <w:tcW w:w="2410"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Dūkstiņas</w:t>
            </w:r>
          </w:p>
        </w:tc>
        <w:tc>
          <w:tcPr>
            <w:tcW w:w="1843"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Lejasciema</w:t>
            </w:r>
          </w:p>
        </w:tc>
        <w:tc>
          <w:tcPr>
            <w:tcW w:w="2126"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5064 015 0032</w:t>
            </w:r>
          </w:p>
        </w:tc>
      </w:tr>
      <w:tr w:rsidR="00E22812" w:rsidRPr="00E22812" w:rsidTr="002C5B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FFFFFF" w:themeFill="background1"/>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17.</w:t>
            </w:r>
          </w:p>
        </w:tc>
        <w:tc>
          <w:tcPr>
            <w:tcW w:w="1134" w:type="dxa"/>
            <w:shd w:val="clear" w:color="auto" w:fill="FFFFFF" w:themeFill="background1"/>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3101</w:t>
            </w:r>
          </w:p>
        </w:tc>
        <w:tc>
          <w:tcPr>
            <w:tcW w:w="2410" w:type="dxa"/>
            <w:shd w:val="clear" w:color="auto" w:fill="FFFFFF" w:themeFill="background1"/>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Dūņu-Grimlaužu</w:t>
            </w:r>
          </w:p>
        </w:tc>
        <w:tc>
          <w:tcPr>
            <w:tcW w:w="1843" w:type="dxa"/>
            <w:shd w:val="clear" w:color="auto" w:fill="FFFFFF" w:themeFill="background1"/>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Lejasciema</w:t>
            </w:r>
          </w:p>
        </w:tc>
        <w:tc>
          <w:tcPr>
            <w:tcW w:w="2126" w:type="dxa"/>
            <w:shd w:val="clear" w:color="auto" w:fill="FFFFFF" w:themeFill="background1"/>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5064 015 0034</w:t>
            </w:r>
          </w:p>
        </w:tc>
      </w:tr>
      <w:tr w:rsidR="00E22812" w:rsidRPr="00E22812" w:rsidTr="002C5B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FFFFFF" w:themeFill="background1"/>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18.</w:t>
            </w:r>
          </w:p>
        </w:tc>
        <w:tc>
          <w:tcPr>
            <w:tcW w:w="1134"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3102</w:t>
            </w:r>
          </w:p>
        </w:tc>
        <w:tc>
          <w:tcPr>
            <w:tcW w:w="2410"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Zaķenes</w:t>
            </w:r>
          </w:p>
        </w:tc>
        <w:tc>
          <w:tcPr>
            <w:tcW w:w="1843"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Lejasciema</w:t>
            </w:r>
          </w:p>
        </w:tc>
        <w:tc>
          <w:tcPr>
            <w:tcW w:w="2126"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5064 016 0296</w:t>
            </w:r>
          </w:p>
        </w:tc>
      </w:tr>
      <w:tr w:rsidR="00E22812" w:rsidRPr="00E22812" w:rsidTr="009B49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19.</w:t>
            </w:r>
          </w:p>
        </w:tc>
        <w:tc>
          <w:tcPr>
            <w:tcW w:w="1134" w:type="dxa"/>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3109</w:t>
            </w:r>
          </w:p>
        </w:tc>
        <w:tc>
          <w:tcPr>
            <w:tcW w:w="2410" w:type="dxa"/>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Sīļa</w:t>
            </w:r>
          </w:p>
        </w:tc>
        <w:tc>
          <w:tcPr>
            <w:tcW w:w="1843" w:type="dxa"/>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Beļavas</w:t>
            </w:r>
          </w:p>
        </w:tc>
        <w:tc>
          <w:tcPr>
            <w:tcW w:w="2126" w:type="dxa"/>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5044 008 0050</w:t>
            </w:r>
          </w:p>
        </w:tc>
      </w:tr>
      <w:tr w:rsidR="00E22812" w:rsidRPr="00E22812" w:rsidTr="002C5B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FFFFFF" w:themeFill="background1"/>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20.</w:t>
            </w:r>
          </w:p>
        </w:tc>
        <w:tc>
          <w:tcPr>
            <w:tcW w:w="1134"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3111</w:t>
            </w:r>
          </w:p>
        </w:tc>
        <w:tc>
          <w:tcPr>
            <w:tcW w:w="2410"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Ludza ezera</w:t>
            </w:r>
          </w:p>
        </w:tc>
        <w:tc>
          <w:tcPr>
            <w:tcW w:w="1843"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Stāmerienas</w:t>
            </w:r>
          </w:p>
        </w:tc>
        <w:tc>
          <w:tcPr>
            <w:tcW w:w="2126"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5088 001 0060</w:t>
            </w:r>
          </w:p>
        </w:tc>
      </w:tr>
      <w:tr w:rsidR="00E22812" w:rsidRPr="00E22812" w:rsidTr="002C5B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FFFFFF" w:themeFill="background1"/>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21.</w:t>
            </w:r>
          </w:p>
        </w:tc>
        <w:tc>
          <w:tcPr>
            <w:tcW w:w="1134" w:type="dxa"/>
            <w:shd w:val="clear" w:color="auto" w:fill="FFFFFF" w:themeFill="background1"/>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3113</w:t>
            </w:r>
          </w:p>
        </w:tc>
        <w:tc>
          <w:tcPr>
            <w:tcW w:w="2410" w:type="dxa"/>
            <w:shd w:val="clear" w:color="auto" w:fill="FFFFFF" w:themeFill="background1"/>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Lubāniešu</w:t>
            </w:r>
          </w:p>
        </w:tc>
        <w:tc>
          <w:tcPr>
            <w:tcW w:w="1843" w:type="dxa"/>
            <w:shd w:val="clear" w:color="auto" w:fill="FFFFFF" w:themeFill="background1"/>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Stāmerienas</w:t>
            </w:r>
          </w:p>
        </w:tc>
        <w:tc>
          <w:tcPr>
            <w:tcW w:w="2126" w:type="dxa"/>
            <w:shd w:val="clear" w:color="auto" w:fill="FFFFFF" w:themeFill="background1"/>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5088 005 0049</w:t>
            </w:r>
          </w:p>
        </w:tc>
      </w:tr>
      <w:tr w:rsidR="00E22812" w:rsidRPr="00E22812" w:rsidTr="002C5B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FFFFFF" w:themeFill="background1"/>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22.</w:t>
            </w:r>
          </w:p>
        </w:tc>
        <w:tc>
          <w:tcPr>
            <w:tcW w:w="1134"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3114</w:t>
            </w:r>
          </w:p>
        </w:tc>
        <w:tc>
          <w:tcPr>
            <w:tcW w:w="2410"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Krūklaja</w:t>
            </w:r>
          </w:p>
        </w:tc>
        <w:tc>
          <w:tcPr>
            <w:tcW w:w="1843"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Stāmerienas</w:t>
            </w:r>
          </w:p>
        </w:tc>
        <w:tc>
          <w:tcPr>
            <w:tcW w:w="2126"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5088 006 0027</w:t>
            </w:r>
          </w:p>
        </w:tc>
      </w:tr>
      <w:tr w:rsidR="00E22812" w:rsidRPr="00E22812" w:rsidTr="002C5B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FDE9D9" w:themeFill="accent6" w:themeFillTint="33"/>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23.</w:t>
            </w:r>
          </w:p>
        </w:tc>
        <w:tc>
          <w:tcPr>
            <w:tcW w:w="1134" w:type="dxa"/>
            <w:shd w:val="clear" w:color="auto" w:fill="FDE9D9" w:themeFill="accent6" w:themeFillTint="33"/>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3116</w:t>
            </w:r>
          </w:p>
        </w:tc>
        <w:tc>
          <w:tcPr>
            <w:tcW w:w="2410" w:type="dxa"/>
            <w:shd w:val="clear" w:color="auto" w:fill="FDE9D9" w:themeFill="accent6" w:themeFillTint="33"/>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Klajais</w:t>
            </w:r>
          </w:p>
        </w:tc>
        <w:tc>
          <w:tcPr>
            <w:tcW w:w="1843" w:type="dxa"/>
            <w:shd w:val="clear" w:color="auto" w:fill="FDE9D9" w:themeFill="accent6" w:themeFillTint="33"/>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Lizuma</w:t>
            </w:r>
          </w:p>
        </w:tc>
        <w:tc>
          <w:tcPr>
            <w:tcW w:w="2126" w:type="dxa"/>
            <w:shd w:val="clear" w:color="auto" w:fill="FDE9D9" w:themeFill="accent6" w:themeFillTint="33"/>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5072 002 0042</w:t>
            </w:r>
          </w:p>
        </w:tc>
      </w:tr>
      <w:tr w:rsidR="00E22812" w:rsidRPr="00E22812" w:rsidTr="002C5B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FDE9D9" w:themeFill="accent6" w:themeFillTint="33"/>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24.</w:t>
            </w:r>
          </w:p>
        </w:tc>
        <w:tc>
          <w:tcPr>
            <w:tcW w:w="1134" w:type="dxa"/>
            <w:shd w:val="clear" w:color="auto" w:fill="FDE9D9" w:themeFill="accent6" w:themeFillTint="33"/>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3120</w:t>
            </w:r>
          </w:p>
        </w:tc>
        <w:tc>
          <w:tcPr>
            <w:tcW w:w="2410" w:type="dxa"/>
            <w:shd w:val="clear" w:color="auto" w:fill="FDE9D9" w:themeFill="accent6" w:themeFillTint="33"/>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Strēlnieku</w:t>
            </w:r>
          </w:p>
        </w:tc>
        <w:tc>
          <w:tcPr>
            <w:tcW w:w="1843" w:type="dxa"/>
            <w:shd w:val="clear" w:color="auto" w:fill="FDE9D9" w:themeFill="accent6" w:themeFillTint="33"/>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Lizuma</w:t>
            </w:r>
          </w:p>
        </w:tc>
        <w:tc>
          <w:tcPr>
            <w:tcW w:w="2126" w:type="dxa"/>
            <w:shd w:val="clear" w:color="auto" w:fill="FDE9D9" w:themeFill="accent6" w:themeFillTint="33"/>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5072 004 0110</w:t>
            </w:r>
          </w:p>
        </w:tc>
      </w:tr>
      <w:tr w:rsidR="00E22812" w:rsidRPr="00E22812" w:rsidTr="002C5B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FFFFFF" w:themeFill="background1"/>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25.</w:t>
            </w:r>
          </w:p>
        </w:tc>
        <w:tc>
          <w:tcPr>
            <w:tcW w:w="1134" w:type="dxa"/>
            <w:shd w:val="clear" w:color="auto" w:fill="FFFFFF" w:themeFill="background1"/>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3121</w:t>
            </w:r>
          </w:p>
        </w:tc>
        <w:tc>
          <w:tcPr>
            <w:tcW w:w="2410" w:type="dxa"/>
            <w:shd w:val="clear" w:color="auto" w:fill="FFFFFF" w:themeFill="background1"/>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Cepļa</w:t>
            </w:r>
          </w:p>
        </w:tc>
        <w:tc>
          <w:tcPr>
            <w:tcW w:w="1843" w:type="dxa"/>
            <w:shd w:val="clear" w:color="auto" w:fill="FFFFFF" w:themeFill="background1"/>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Lejasciema</w:t>
            </w:r>
          </w:p>
        </w:tc>
        <w:tc>
          <w:tcPr>
            <w:tcW w:w="2126" w:type="dxa"/>
            <w:shd w:val="clear" w:color="auto" w:fill="FFFFFF" w:themeFill="background1"/>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5064 020 0080</w:t>
            </w:r>
          </w:p>
        </w:tc>
      </w:tr>
      <w:tr w:rsidR="00E22812" w:rsidRPr="00E22812" w:rsidTr="002C5B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FFFFFF" w:themeFill="background1"/>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26.</w:t>
            </w:r>
          </w:p>
        </w:tc>
        <w:tc>
          <w:tcPr>
            <w:tcW w:w="1134"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3122</w:t>
            </w:r>
          </w:p>
        </w:tc>
        <w:tc>
          <w:tcPr>
            <w:tcW w:w="2410"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Lēļa</w:t>
            </w:r>
          </w:p>
        </w:tc>
        <w:tc>
          <w:tcPr>
            <w:tcW w:w="1843"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Lejasciema</w:t>
            </w:r>
          </w:p>
        </w:tc>
        <w:tc>
          <w:tcPr>
            <w:tcW w:w="2126"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5064 020 0079</w:t>
            </w:r>
          </w:p>
        </w:tc>
      </w:tr>
      <w:tr w:rsidR="00E22812" w:rsidRPr="00E22812" w:rsidTr="009B49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27.</w:t>
            </w:r>
          </w:p>
        </w:tc>
        <w:tc>
          <w:tcPr>
            <w:tcW w:w="1134" w:type="dxa"/>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3137</w:t>
            </w:r>
          </w:p>
        </w:tc>
        <w:tc>
          <w:tcPr>
            <w:tcW w:w="2410" w:type="dxa"/>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Caunes</w:t>
            </w:r>
          </w:p>
        </w:tc>
        <w:tc>
          <w:tcPr>
            <w:tcW w:w="1843" w:type="dxa"/>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Stāmerienas</w:t>
            </w:r>
          </w:p>
        </w:tc>
        <w:tc>
          <w:tcPr>
            <w:tcW w:w="2126" w:type="dxa"/>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5088 007 0045</w:t>
            </w:r>
          </w:p>
        </w:tc>
      </w:tr>
      <w:tr w:rsidR="00E22812" w:rsidRPr="00E22812" w:rsidTr="002C5B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FFFFFF" w:themeFill="background1"/>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28.</w:t>
            </w:r>
          </w:p>
        </w:tc>
        <w:tc>
          <w:tcPr>
            <w:tcW w:w="1134"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3141</w:t>
            </w:r>
          </w:p>
        </w:tc>
        <w:tc>
          <w:tcPr>
            <w:tcW w:w="2410"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Nikana</w:t>
            </w:r>
          </w:p>
        </w:tc>
        <w:tc>
          <w:tcPr>
            <w:tcW w:w="1843"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Litenes</w:t>
            </w:r>
          </w:p>
        </w:tc>
        <w:tc>
          <w:tcPr>
            <w:tcW w:w="2126"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5068 002 0069</w:t>
            </w:r>
          </w:p>
        </w:tc>
      </w:tr>
      <w:tr w:rsidR="00E22812" w:rsidRPr="00E22812" w:rsidTr="002C5B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FFFFFF" w:themeFill="background1"/>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29.</w:t>
            </w:r>
          </w:p>
        </w:tc>
        <w:tc>
          <w:tcPr>
            <w:tcW w:w="1134" w:type="dxa"/>
            <w:shd w:val="clear" w:color="auto" w:fill="FFFFFF" w:themeFill="background1"/>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3142</w:t>
            </w:r>
          </w:p>
        </w:tc>
        <w:tc>
          <w:tcPr>
            <w:tcW w:w="2410" w:type="dxa"/>
            <w:shd w:val="clear" w:color="auto" w:fill="FFFFFF" w:themeFill="background1"/>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Rudzīšu</w:t>
            </w:r>
          </w:p>
        </w:tc>
        <w:tc>
          <w:tcPr>
            <w:tcW w:w="1843" w:type="dxa"/>
            <w:shd w:val="clear" w:color="auto" w:fill="FFFFFF" w:themeFill="background1"/>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Litenes</w:t>
            </w:r>
          </w:p>
        </w:tc>
        <w:tc>
          <w:tcPr>
            <w:tcW w:w="2126" w:type="dxa"/>
            <w:shd w:val="clear" w:color="auto" w:fill="FFFFFF" w:themeFill="background1"/>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5068 002 0069</w:t>
            </w:r>
          </w:p>
        </w:tc>
      </w:tr>
      <w:tr w:rsidR="00E22812" w:rsidRPr="00E22812" w:rsidTr="002C5B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FFFFFF" w:themeFill="background1"/>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30.</w:t>
            </w:r>
          </w:p>
        </w:tc>
        <w:tc>
          <w:tcPr>
            <w:tcW w:w="1134"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3143</w:t>
            </w:r>
          </w:p>
        </w:tc>
        <w:tc>
          <w:tcPr>
            <w:tcW w:w="2410"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Lašu</w:t>
            </w:r>
          </w:p>
        </w:tc>
        <w:tc>
          <w:tcPr>
            <w:tcW w:w="1843"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Litenes</w:t>
            </w:r>
          </w:p>
        </w:tc>
        <w:tc>
          <w:tcPr>
            <w:tcW w:w="2126"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5068 003 0052</w:t>
            </w:r>
          </w:p>
        </w:tc>
      </w:tr>
      <w:tr w:rsidR="00E22812" w:rsidRPr="00E22812" w:rsidTr="009B49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31.</w:t>
            </w:r>
          </w:p>
        </w:tc>
        <w:tc>
          <w:tcPr>
            <w:tcW w:w="1134" w:type="dxa"/>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3150</w:t>
            </w:r>
          </w:p>
        </w:tc>
        <w:tc>
          <w:tcPr>
            <w:tcW w:w="2410" w:type="dxa"/>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Jaungalviņu</w:t>
            </w:r>
          </w:p>
        </w:tc>
        <w:tc>
          <w:tcPr>
            <w:tcW w:w="1843" w:type="dxa"/>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Galgauskas</w:t>
            </w:r>
          </w:p>
        </w:tc>
        <w:tc>
          <w:tcPr>
            <w:tcW w:w="2126" w:type="dxa"/>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5056 001 0025</w:t>
            </w:r>
          </w:p>
        </w:tc>
      </w:tr>
      <w:tr w:rsidR="00E22812" w:rsidRPr="00E22812" w:rsidTr="009B49D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32.</w:t>
            </w:r>
          </w:p>
        </w:tc>
        <w:tc>
          <w:tcPr>
            <w:tcW w:w="1134" w:type="dxa"/>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3170</w:t>
            </w:r>
          </w:p>
        </w:tc>
        <w:tc>
          <w:tcPr>
            <w:tcW w:w="2410" w:type="dxa"/>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Valmes</w:t>
            </w:r>
          </w:p>
        </w:tc>
        <w:tc>
          <w:tcPr>
            <w:tcW w:w="1843" w:type="dxa"/>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Daukstu</w:t>
            </w:r>
          </w:p>
        </w:tc>
        <w:tc>
          <w:tcPr>
            <w:tcW w:w="2126" w:type="dxa"/>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5048 001 0052</w:t>
            </w:r>
          </w:p>
        </w:tc>
      </w:tr>
      <w:tr w:rsidR="00E22812" w:rsidRPr="00E22812" w:rsidTr="009B49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33.</w:t>
            </w:r>
          </w:p>
        </w:tc>
        <w:tc>
          <w:tcPr>
            <w:tcW w:w="1134" w:type="dxa"/>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3174</w:t>
            </w:r>
          </w:p>
        </w:tc>
        <w:tc>
          <w:tcPr>
            <w:tcW w:w="2410" w:type="dxa"/>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Gulbīšu</w:t>
            </w:r>
          </w:p>
        </w:tc>
        <w:tc>
          <w:tcPr>
            <w:tcW w:w="1843" w:type="dxa"/>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Stradu</w:t>
            </w:r>
          </w:p>
        </w:tc>
        <w:tc>
          <w:tcPr>
            <w:tcW w:w="2126" w:type="dxa"/>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5090 004 0096</w:t>
            </w:r>
          </w:p>
        </w:tc>
      </w:tr>
      <w:tr w:rsidR="00E22812" w:rsidRPr="00E22812" w:rsidTr="009B49D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34.</w:t>
            </w:r>
          </w:p>
        </w:tc>
        <w:tc>
          <w:tcPr>
            <w:tcW w:w="1134" w:type="dxa"/>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3181</w:t>
            </w:r>
          </w:p>
        </w:tc>
        <w:tc>
          <w:tcPr>
            <w:tcW w:w="2410" w:type="dxa"/>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Lizuma</w:t>
            </w:r>
          </w:p>
        </w:tc>
        <w:tc>
          <w:tcPr>
            <w:tcW w:w="1843" w:type="dxa"/>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Lizuma</w:t>
            </w:r>
          </w:p>
        </w:tc>
        <w:tc>
          <w:tcPr>
            <w:tcW w:w="2126" w:type="dxa"/>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5072 002 0042</w:t>
            </w:r>
          </w:p>
        </w:tc>
      </w:tr>
      <w:tr w:rsidR="00E22812" w:rsidRPr="00E22812" w:rsidTr="009B49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35.</w:t>
            </w:r>
          </w:p>
        </w:tc>
        <w:tc>
          <w:tcPr>
            <w:tcW w:w="1134" w:type="dxa"/>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3182</w:t>
            </w:r>
          </w:p>
        </w:tc>
        <w:tc>
          <w:tcPr>
            <w:tcW w:w="2410" w:type="dxa"/>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Graužu</w:t>
            </w:r>
          </w:p>
        </w:tc>
        <w:tc>
          <w:tcPr>
            <w:tcW w:w="1843" w:type="dxa"/>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Rankas</w:t>
            </w:r>
          </w:p>
        </w:tc>
        <w:tc>
          <w:tcPr>
            <w:tcW w:w="2126" w:type="dxa"/>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5084 012 0012</w:t>
            </w:r>
          </w:p>
        </w:tc>
      </w:tr>
      <w:tr w:rsidR="00E22812" w:rsidRPr="00E22812" w:rsidTr="009B49D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36.</w:t>
            </w:r>
          </w:p>
        </w:tc>
        <w:tc>
          <w:tcPr>
            <w:tcW w:w="1134" w:type="dxa"/>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3184</w:t>
            </w:r>
          </w:p>
        </w:tc>
        <w:tc>
          <w:tcPr>
            <w:tcW w:w="2410" w:type="dxa"/>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Lukstu</w:t>
            </w:r>
          </w:p>
        </w:tc>
        <w:tc>
          <w:tcPr>
            <w:tcW w:w="1843" w:type="dxa"/>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Tirzas</w:t>
            </w:r>
          </w:p>
        </w:tc>
        <w:tc>
          <w:tcPr>
            <w:tcW w:w="2126" w:type="dxa"/>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5094 002 0040</w:t>
            </w:r>
          </w:p>
        </w:tc>
      </w:tr>
      <w:tr w:rsidR="00E22812" w:rsidRPr="00E22812" w:rsidTr="002C5B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FDE9D9" w:themeFill="accent6" w:themeFillTint="33"/>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37.</w:t>
            </w:r>
          </w:p>
        </w:tc>
        <w:tc>
          <w:tcPr>
            <w:tcW w:w="1134" w:type="dxa"/>
            <w:shd w:val="clear" w:color="auto" w:fill="FDE9D9" w:themeFill="accent6" w:themeFillTint="33"/>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3192</w:t>
            </w:r>
          </w:p>
        </w:tc>
        <w:tc>
          <w:tcPr>
            <w:tcW w:w="2410" w:type="dxa"/>
            <w:shd w:val="clear" w:color="auto" w:fill="FDE9D9" w:themeFill="accent6" w:themeFillTint="33"/>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Bez nosaukuma</w:t>
            </w:r>
          </w:p>
        </w:tc>
        <w:tc>
          <w:tcPr>
            <w:tcW w:w="1843" w:type="dxa"/>
            <w:shd w:val="clear" w:color="auto" w:fill="FDE9D9" w:themeFill="accent6" w:themeFillTint="33"/>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Galgauskas</w:t>
            </w:r>
          </w:p>
        </w:tc>
        <w:tc>
          <w:tcPr>
            <w:tcW w:w="2126" w:type="dxa"/>
            <w:shd w:val="clear" w:color="auto" w:fill="FDE9D9" w:themeFill="accent6" w:themeFillTint="33"/>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5056 006 0085</w:t>
            </w:r>
          </w:p>
        </w:tc>
      </w:tr>
      <w:tr w:rsidR="00E22812" w:rsidRPr="00E22812" w:rsidTr="002C5B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FDE9D9" w:themeFill="accent6" w:themeFillTint="33"/>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38.</w:t>
            </w:r>
          </w:p>
        </w:tc>
        <w:tc>
          <w:tcPr>
            <w:tcW w:w="1134" w:type="dxa"/>
            <w:shd w:val="clear" w:color="auto" w:fill="FDE9D9" w:themeFill="accent6" w:themeFillTint="33"/>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3193</w:t>
            </w:r>
          </w:p>
        </w:tc>
        <w:tc>
          <w:tcPr>
            <w:tcW w:w="2410" w:type="dxa"/>
            <w:shd w:val="clear" w:color="auto" w:fill="FDE9D9" w:themeFill="accent6" w:themeFillTint="33"/>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Bez nosaukuma</w:t>
            </w:r>
          </w:p>
        </w:tc>
        <w:tc>
          <w:tcPr>
            <w:tcW w:w="1843" w:type="dxa"/>
            <w:shd w:val="clear" w:color="auto" w:fill="FDE9D9" w:themeFill="accent6" w:themeFillTint="33"/>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Galgauskas</w:t>
            </w:r>
          </w:p>
        </w:tc>
        <w:tc>
          <w:tcPr>
            <w:tcW w:w="2126" w:type="dxa"/>
            <w:shd w:val="clear" w:color="auto" w:fill="FDE9D9" w:themeFill="accent6" w:themeFillTint="33"/>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5056 006 0085</w:t>
            </w:r>
          </w:p>
        </w:tc>
      </w:tr>
      <w:tr w:rsidR="00E22812" w:rsidRPr="00E22812" w:rsidTr="002C5B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FFFFFF" w:themeFill="background1"/>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39.</w:t>
            </w:r>
          </w:p>
        </w:tc>
        <w:tc>
          <w:tcPr>
            <w:tcW w:w="1134" w:type="dxa"/>
            <w:shd w:val="clear" w:color="auto" w:fill="FFFFFF" w:themeFill="background1"/>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3204</w:t>
            </w:r>
          </w:p>
        </w:tc>
        <w:tc>
          <w:tcPr>
            <w:tcW w:w="2410" w:type="dxa"/>
            <w:shd w:val="clear" w:color="auto" w:fill="FFFFFF" w:themeFill="background1"/>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Sitas</w:t>
            </w:r>
          </w:p>
        </w:tc>
        <w:tc>
          <w:tcPr>
            <w:tcW w:w="1843" w:type="dxa"/>
            <w:shd w:val="clear" w:color="auto" w:fill="FFFFFF" w:themeFill="background1"/>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Litenes</w:t>
            </w:r>
          </w:p>
        </w:tc>
        <w:tc>
          <w:tcPr>
            <w:tcW w:w="2126" w:type="dxa"/>
            <w:shd w:val="clear" w:color="auto" w:fill="FFFFFF" w:themeFill="background1"/>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5068 007 0045</w:t>
            </w:r>
          </w:p>
        </w:tc>
      </w:tr>
      <w:tr w:rsidR="00E22812" w:rsidRPr="00E22812" w:rsidTr="002C5B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FFFFFF" w:themeFill="background1"/>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40.</w:t>
            </w:r>
          </w:p>
        </w:tc>
        <w:tc>
          <w:tcPr>
            <w:tcW w:w="1134"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3205</w:t>
            </w:r>
          </w:p>
        </w:tc>
        <w:tc>
          <w:tcPr>
            <w:tcW w:w="2410"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Kalna-Sila II</w:t>
            </w:r>
          </w:p>
        </w:tc>
        <w:tc>
          <w:tcPr>
            <w:tcW w:w="1843"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Litenes</w:t>
            </w:r>
          </w:p>
        </w:tc>
        <w:tc>
          <w:tcPr>
            <w:tcW w:w="2126"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5068 008 0022</w:t>
            </w:r>
          </w:p>
        </w:tc>
      </w:tr>
      <w:tr w:rsidR="00E22812" w:rsidRPr="00E22812" w:rsidTr="002C5B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FDE9D9" w:themeFill="accent6" w:themeFillTint="33"/>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41.</w:t>
            </w:r>
          </w:p>
        </w:tc>
        <w:tc>
          <w:tcPr>
            <w:tcW w:w="1134" w:type="dxa"/>
            <w:shd w:val="clear" w:color="auto" w:fill="FDE9D9" w:themeFill="accent6" w:themeFillTint="33"/>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3208</w:t>
            </w:r>
          </w:p>
        </w:tc>
        <w:tc>
          <w:tcPr>
            <w:tcW w:w="2410" w:type="dxa"/>
            <w:shd w:val="clear" w:color="auto" w:fill="FDE9D9" w:themeFill="accent6" w:themeFillTint="33"/>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Bez nosaukuma</w:t>
            </w:r>
          </w:p>
        </w:tc>
        <w:tc>
          <w:tcPr>
            <w:tcW w:w="1843" w:type="dxa"/>
            <w:shd w:val="clear" w:color="auto" w:fill="FDE9D9" w:themeFill="accent6" w:themeFillTint="33"/>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Tirzas</w:t>
            </w:r>
          </w:p>
        </w:tc>
        <w:tc>
          <w:tcPr>
            <w:tcW w:w="2126" w:type="dxa"/>
            <w:shd w:val="clear" w:color="auto" w:fill="FDE9D9" w:themeFill="accent6" w:themeFillTint="33"/>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5094 008 0065</w:t>
            </w:r>
          </w:p>
        </w:tc>
      </w:tr>
      <w:tr w:rsidR="00E22812" w:rsidRPr="00E22812" w:rsidTr="002C5B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FDE9D9" w:themeFill="accent6" w:themeFillTint="33"/>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42.</w:t>
            </w:r>
          </w:p>
        </w:tc>
        <w:tc>
          <w:tcPr>
            <w:tcW w:w="1134" w:type="dxa"/>
            <w:shd w:val="clear" w:color="auto" w:fill="FDE9D9" w:themeFill="accent6" w:themeFillTint="33"/>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3210</w:t>
            </w:r>
          </w:p>
        </w:tc>
        <w:tc>
          <w:tcPr>
            <w:tcW w:w="2410" w:type="dxa"/>
            <w:shd w:val="clear" w:color="auto" w:fill="FDE9D9" w:themeFill="accent6" w:themeFillTint="33"/>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Peļņu (Cikadeles)</w:t>
            </w:r>
          </w:p>
        </w:tc>
        <w:tc>
          <w:tcPr>
            <w:tcW w:w="1843" w:type="dxa"/>
            <w:shd w:val="clear" w:color="auto" w:fill="FDE9D9" w:themeFill="accent6" w:themeFillTint="33"/>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Tirzas</w:t>
            </w:r>
          </w:p>
        </w:tc>
        <w:tc>
          <w:tcPr>
            <w:tcW w:w="2126" w:type="dxa"/>
            <w:shd w:val="clear" w:color="auto" w:fill="FDE9D9" w:themeFill="accent6" w:themeFillTint="33"/>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5094 008 0061</w:t>
            </w:r>
          </w:p>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5094 008 0062</w:t>
            </w:r>
          </w:p>
        </w:tc>
      </w:tr>
      <w:tr w:rsidR="00E22812" w:rsidRPr="00E22812" w:rsidTr="002C5B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FDE9D9" w:themeFill="accent6" w:themeFillTint="33"/>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43.</w:t>
            </w:r>
          </w:p>
        </w:tc>
        <w:tc>
          <w:tcPr>
            <w:tcW w:w="1134" w:type="dxa"/>
            <w:shd w:val="clear" w:color="auto" w:fill="FDE9D9" w:themeFill="accent6" w:themeFillTint="33"/>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3211</w:t>
            </w:r>
          </w:p>
        </w:tc>
        <w:tc>
          <w:tcPr>
            <w:tcW w:w="2410" w:type="dxa"/>
            <w:shd w:val="clear" w:color="auto" w:fill="FDE9D9" w:themeFill="accent6" w:themeFillTint="33"/>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Ezera</w:t>
            </w:r>
          </w:p>
        </w:tc>
        <w:tc>
          <w:tcPr>
            <w:tcW w:w="1843" w:type="dxa"/>
            <w:shd w:val="clear" w:color="auto" w:fill="FDE9D9" w:themeFill="accent6" w:themeFillTint="33"/>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Tirzas</w:t>
            </w:r>
          </w:p>
        </w:tc>
        <w:tc>
          <w:tcPr>
            <w:tcW w:w="2126" w:type="dxa"/>
            <w:shd w:val="clear" w:color="auto" w:fill="FDE9D9" w:themeFill="accent6" w:themeFillTint="33"/>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5094 010 0024</w:t>
            </w:r>
          </w:p>
        </w:tc>
      </w:tr>
      <w:tr w:rsidR="00E22812" w:rsidRPr="00E22812" w:rsidTr="002C5B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FFFFFF" w:themeFill="background1"/>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44.</w:t>
            </w:r>
          </w:p>
        </w:tc>
        <w:tc>
          <w:tcPr>
            <w:tcW w:w="1134"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3214</w:t>
            </w:r>
          </w:p>
        </w:tc>
        <w:tc>
          <w:tcPr>
            <w:tcW w:w="2410"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Šteina</w:t>
            </w:r>
          </w:p>
        </w:tc>
        <w:tc>
          <w:tcPr>
            <w:tcW w:w="1843"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Galgauskas</w:t>
            </w:r>
          </w:p>
        </w:tc>
        <w:tc>
          <w:tcPr>
            <w:tcW w:w="2126"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5056 006 0086</w:t>
            </w:r>
          </w:p>
        </w:tc>
      </w:tr>
      <w:tr w:rsidR="00E22812" w:rsidRPr="00E22812" w:rsidTr="002C5B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FFFFFF" w:themeFill="background1"/>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45.</w:t>
            </w:r>
          </w:p>
        </w:tc>
        <w:tc>
          <w:tcPr>
            <w:tcW w:w="1134" w:type="dxa"/>
            <w:shd w:val="clear" w:color="auto" w:fill="FFFFFF" w:themeFill="background1"/>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3215</w:t>
            </w:r>
          </w:p>
        </w:tc>
        <w:tc>
          <w:tcPr>
            <w:tcW w:w="2410" w:type="dxa"/>
            <w:shd w:val="clear" w:color="auto" w:fill="FFFFFF" w:themeFill="background1"/>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Vijates</w:t>
            </w:r>
          </w:p>
        </w:tc>
        <w:tc>
          <w:tcPr>
            <w:tcW w:w="1843" w:type="dxa"/>
            <w:shd w:val="clear" w:color="auto" w:fill="FFFFFF" w:themeFill="background1"/>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Galgauskas</w:t>
            </w:r>
          </w:p>
        </w:tc>
        <w:tc>
          <w:tcPr>
            <w:tcW w:w="2126" w:type="dxa"/>
            <w:shd w:val="clear" w:color="auto" w:fill="FFFFFF" w:themeFill="background1"/>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5056 006 0086</w:t>
            </w:r>
          </w:p>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5056 006 0085</w:t>
            </w:r>
          </w:p>
        </w:tc>
      </w:tr>
      <w:tr w:rsidR="00E22812" w:rsidRPr="00E22812" w:rsidTr="002C5B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FDE9D9" w:themeFill="accent6" w:themeFillTint="33"/>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46.</w:t>
            </w:r>
          </w:p>
        </w:tc>
        <w:tc>
          <w:tcPr>
            <w:tcW w:w="1134" w:type="dxa"/>
            <w:shd w:val="clear" w:color="auto" w:fill="FDE9D9" w:themeFill="accent6" w:themeFillTint="33"/>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3227</w:t>
            </w:r>
          </w:p>
        </w:tc>
        <w:tc>
          <w:tcPr>
            <w:tcW w:w="2410" w:type="dxa"/>
            <w:shd w:val="clear" w:color="auto" w:fill="FDE9D9" w:themeFill="accent6" w:themeFillTint="33"/>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Apaļais</w:t>
            </w:r>
          </w:p>
        </w:tc>
        <w:tc>
          <w:tcPr>
            <w:tcW w:w="1843" w:type="dxa"/>
            <w:shd w:val="clear" w:color="auto" w:fill="FDE9D9" w:themeFill="accent6" w:themeFillTint="33"/>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Stradu</w:t>
            </w:r>
          </w:p>
        </w:tc>
        <w:tc>
          <w:tcPr>
            <w:tcW w:w="2126" w:type="dxa"/>
            <w:shd w:val="clear" w:color="auto" w:fill="FDE9D9" w:themeFill="accent6" w:themeFillTint="33"/>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5090 014 0026</w:t>
            </w:r>
          </w:p>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5090 011 0022</w:t>
            </w:r>
          </w:p>
        </w:tc>
      </w:tr>
      <w:tr w:rsidR="00E22812" w:rsidRPr="00E22812" w:rsidTr="002C5B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FDE9D9" w:themeFill="accent6" w:themeFillTint="33"/>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47.</w:t>
            </w:r>
          </w:p>
        </w:tc>
        <w:tc>
          <w:tcPr>
            <w:tcW w:w="1134" w:type="dxa"/>
            <w:shd w:val="clear" w:color="auto" w:fill="FDE9D9" w:themeFill="accent6" w:themeFillTint="33"/>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3228</w:t>
            </w:r>
          </w:p>
        </w:tc>
        <w:tc>
          <w:tcPr>
            <w:tcW w:w="2410" w:type="dxa"/>
            <w:shd w:val="clear" w:color="auto" w:fill="FDE9D9" w:themeFill="accent6" w:themeFillTint="33"/>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Siena</w:t>
            </w:r>
          </w:p>
        </w:tc>
        <w:tc>
          <w:tcPr>
            <w:tcW w:w="1843" w:type="dxa"/>
            <w:shd w:val="clear" w:color="auto" w:fill="FDE9D9" w:themeFill="accent6" w:themeFillTint="33"/>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Stradu</w:t>
            </w:r>
          </w:p>
        </w:tc>
        <w:tc>
          <w:tcPr>
            <w:tcW w:w="2126" w:type="dxa"/>
            <w:shd w:val="clear" w:color="auto" w:fill="FDE9D9" w:themeFill="accent6" w:themeFillTint="33"/>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5090 014 0026</w:t>
            </w:r>
          </w:p>
        </w:tc>
      </w:tr>
      <w:tr w:rsidR="00E22812" w:rsidRPr="00E22812" w:rsidTr="002C5B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FDE9D9" w:themeFill="accent6" w:themeFillTint="33"/>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48.</w:t>
            </w:r>
          </w:p>
        </w:tc>
        <w:tc>
          <w:tcPr>
            <w:tcW w:w="1134" w:type="dxa"/>
            <w:shd w:val="clear" w:color="auto" w:fill="FDE9D9" w:themeFill="accent6" w:themeFillTint="33"/>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3229</w:t>
            </w:r>
          </w:p>
        </w:tc>
        <w:tc>
          <w:tcPr>
            <w:tcW w:w="2410" w:type="dxa"/>
            <w:shd w:val="clear" w:color="auto" w:fill="FDE9D9" w:themeFill="accent6" w:themeFillTint="33"/>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Piebēgu</w:t>
            </w:r>
          </w:p>
        </w:tc>
        <w:tc>
          <w:tcPr>
            <w:tcW w:w="1843" w:type="dxa"/>
            <w:shd w:val="clear" w:color="auto" w:fill="FDE9D9" w:themeFill="accent6" w:themeFillTint="33"/>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Stradu</w:t>
            </w:r>
          </w:p>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Litenes</w:t>
            </w:r>
          </w:p>
        </w:tc>
        <w:tc>
          <w:tcPr>
            <w:tcW w:w="2126" w:type="dxa"/>
            <w:shd w:val="clear" w:color="auto" w:fill="FDE9D9" w:themeFill="accent6" w:themeFillTint="33"/>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5090 011 0022</w:t>
            </w:r>
          </w:p>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5068 008 0022</w:t>
            </w:r>
          </w:p>
        </w:tc>
      </w:tr>
      <w:tr w:rsidR="00E22812" w:rsidRPr="00E22812" w:rsidTr="002C5B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FDE9D9" w:themeFill="accent6" w:themeFillTint="33"/>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lastRenderedPageBreak/>
              <w:t>49.</w:t>
            </w:r>
          </w:p>
        </w:tc>
        <w:tc>
          <w:tcPr>
            <w:tcW w:w="1134" w:type="dxa"/>
            <w:shd w:val="clear" w:color="auto" w:fill="FDE9D9" w:themeFill="accent6" w:themeFillTint="33"/>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3230</w:t>
            </w:r>
          </w:p>
        </w:tc>
        <w:tc>
          <w:tcPr>
            <w:tcW w:w="2410" w:type="dxa"/>
            <w:shd w:val="clear" w:color="auto" w:fill="FDE9D9" w:themeFill="accent6" w:themeFillTint="33"/>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Mazais Apaļais</w:t>
            </w:r>
          </w:p>
        </w:tc>
        <w:tc>
          <w:tcPr>
            <w:tcW w:w="1843" w:type="dxa"/>
            <w:shd w:val="clear" w:color="auto" w:fill="FDE9D9" w:themeFill="accent6" w:themeFillTint="33"/>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Stradu</w:t>
            </w:r>
          </w:p>
        </w:tc>
        <w:tc>
          <w:tcPr>
            <w:tcW w:w="2126" w:type="dxa"/>
            <w:shd w:val="clear" w:color="auto" w:fill="FDE9D9" w:themeFill="accent6" w:themeFillTint="33"/>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5090 014 0026</w:t>
            </w:r>
          </w:p>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5090 011 0022</w:t>
            </w:r>
          </w:p>
        </w:tc>
      </w:tr>
      <w:tr w:rsidR="00E22812" w:rsidRPr="00E22812" w:rsidTr="002C5B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FDE9D9" w:themeFill="accent6" w:themeFillTint="33"/>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50.</w:t>
            </w:r>
          </w:p>
        </w:tc>
        <w:tc>
          <w:tcPr>
            <w:tcW w:w="1134" w:type="dxa"/>
            <w:shd w:val="clear" w:color="auto" w:fill="FDE9D9" w:themeFill="accent6" w:themeFillTint="33"/>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3231</w:t>
            </w:r>
          </w:p>
        </w:tc>
        <w:tc>
          <w:tcPr>
            <w:tcW w:w="2410" w:type="dxa"/>
            <w:shd w:val="clear" w:color="auto" w:fill="FDE9D9" w:themeFill="accent6" w:themeFillTint="33"/>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Lazdakas</w:t>
            </w:r>
          </w:p>
        </w:tc>
        <w:tc>
          <w:tcPr>
            <w:tcW w:w="1843" w:type="dxa"/>
            <w:shd w:val="clear" w:color="auto" w:fill="FDE9D9" w:themeFill="accent6" w:themeFillTint="33"/>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Stradu</w:t>
            </w:r>
          </w:p>
        </w:tc>
        <w:tc>
          <w:tcPr>
            <w:tcW w:w="2126" w:type="dxa"/>
            <w:shd w:val="clear" w:color="auto" w:fill="FDE9D9" w:themeFill="accent6" w:themeFillTint="33"/>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5090 014 0026</w:t>
            </w:r>
          </w:p>
        </w:tc>
      </w:tr>
      <w:tr w:rsidR="00E22812" w:rsidRPr="00E22812" w:rsidTr="002C5B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FFFFFF" w:themeFill="background1"/>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51.</w:t>
            </w:r>
          </w:p>
        </w:tc>
        <w:tc>
          <w:tcPr>
            <w:tcW w:w="1134" w:type="dxa"/>
            <w:shd w:val="clear" w:color="auto" w:fill="FFFFFF" w:themeFill="background1"/>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3239</w:t>
            </w:r>
          </w:p>
        </w:tc>
        <w:tc>
          <w:tcPr>
            <w:tcW w:w="2410" w:type="dxa"/>
            <w:shd w:val="clear" w:color="auto" w:fill="FFFFFF" w:themeFill="background1"/>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Plenītes</w:t>
            </w:r>
          </w:p>
        </w:tc>
        <w:tc>
          <w:tcPr>
            <w:tcW w:w="1843" w:type="dxa"/>
            <w:shd w:val="clear" w:color="auto" w:fill="FFFFFF" w:themeFill="background1"/>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Tirzas</w:t>
            </w:r>
          </w:p>
        </w:tc>
        <w:tc>
          <w:tcPr>
            <w:tcW w:w="2126" w:type="dxa"/>
            <w:shd w:val="clear" w:color="auto" w:fill="FFFFFF" w:themeFill="background1"/>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5094 010 0025</w:t>
            </w:r>
          </w:p>
        </w:tc>
      </w:tr>
      <w:tr w:rsidR="00E22812" w:rsidRPr="00E22812" w:rsidTr="002C5B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FFFFFF" w:themeFill="background1"/>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52.</w:t>
            </w:r>
          </w:p>
        </w:tc>
        <w:tc>
          <w:tcPr>
            <w:tcW w:w="1134"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3240</w:t>
            </w:r>
          </w:p>
        </w:tc>
        <w:tc>
          <w:tcPr>
            <w:tcW w:w="2410"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Riekstu</w:t>
            </w:r>
          </w:p>
        </w:tc>
        <w:tc>
          <w:tcPr>
            <w:tcW w:w="1843"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Tirzas</w:t>
            </w:r>
          </w:p>
        </w:tc>
        <w:tc>
          <w:tcPr>
            <w:tcW w:w="2126"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5094 010 0025</w:t>
            </w:r>
          </w:p>
        </w:tc>
      </w:tr>
      <w:tr w:rsidR="00E22812" w:rsidRPr="00E22812" w:rsidTr="009B49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53.</w:t>
            </w:r>
          </w:p>
        </w:tc>
        <w:tc>
          <w:tcPr>
            <w:tcW w:w="1134" w:type="dxa"/>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3248</w:t>
            </w:r>
          </w:p>
        </w:tc>
        <w:tc>
          <w:tcPr>
            <w:tcW w:w="2410" w:type="dxa"/>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Lielais Mārku (Ušuru)</w:t>
            </w:r>
          </w:p>
        </w:tc>
        <w:tc>
          <w:tcPr>
            <w:tcW w:w="1843" w:type="dxa"/>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p>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Daukstu</w:t>
            </w:r>
          </w:p>
        </w:tc>
        <w:tc>
          <w:tcPr>
            <w:tcW w:w="2126" w:type="dxa"/>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p>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5048 007 0033</w:t>
            </w:r>
          </w:p>
        </w:tc>
      </w:tr>
      <w:tr w:rsidR="00E22812" w:rsidRPr="00E22812" w:rsidTr="002C5B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FFFFFF" w:themeFill="background1"/>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54.</w:t>
            </w:r>
          </w:p>
        </w:tc>
        <w:tc>
          <w:tcPr>
            <w:tcW w:w="1134"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3249</w:t>
            </w:r>
          </w:p>
        </w:tc>
        <w:tc>
          <w:tcPr>
            <w:tcW w:w="2410"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Audīles</w:t>
            </w:r>
          </w:p>
        </w:tc>
        <w:tc>
          <w:tcPr>
            <w:tcW w:w="1843"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Stradu</w:t>
            </w:r>
          </w:p>
        </w:tc>
        <w:tc>
          <w:tcPr>
            <w:tcW w:w="2126"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5090 012 0004</w:t>
            </w:r>
          </w:p>
        </w:tc>
      </w:tr>
      <w:tr w:rsidR="00E22812" w:rsidRPr="00E22812" w:rsidTr="002C5B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FFFFFF" w:themeFill="background1"/>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55.</w:t>
            </w:r>
          </w:p>
        </w:tc>
        <w:tc>
          <w:tcPr>
            <w:tcW w:w="1134" w:type="dxa"/>
            <w:shd w:val="clear" w:color="auto" w:fill="FFFFFF" w:themeFill="background1"/>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3250</w:t>
            </w:r>
          </w:p>
        </w:tc>
        <w:tc>
          <w:tcPr>
            <w:tcW w:w="2410" w:type="dxa"/>
            <w:shd w:val="clear" w:color="auto" w:fill="FFFFFF" w:themeFill="background1"/>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Dziesminieku</w:t>
            </w:r>
          </w:p>
        </w:tc>
        <w:tc>
          <w:tcPr>
            <w:tcW w:w="1843" w:type="dxa"/>
            <w:shd w:val="clear" w:color="auto" w:fill="FFFFFF" w:themeFill="background1"/>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Stradu</w:t>
            </w:r>
          </w:p>
        </w:tc>
        <w:tc>
          <w:tcPr>
            <w:tcW w:w="2126" w:type="dxa"/>
            <w:shd w:val="clear" w:color="auto" w:fill="FFFFFF" w:themeFill="background1"/>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5090 012 0004</w:t>
            </w:r>
          </w:p>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5090 013 0040</w:t>
            </w:r>
          </w:p>
        </w:tc>
      </w:tr>
      <w:tr w:rsidR="00E22812" w:rsidRPr="00E22812" w:rsidTr="002C5B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FDE9D9" w:themeFill="accent6" w:themeFillTint="33"/>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56.</w:t>
            </w:r>
          </w:p>
        </w:tc>
        <w:tc>
          <w:tcPr>
            <w:tcW w:w="1134" w:type="dxa"/>
            <w:shd w:val="clear" w:color="auto" w:fill="FDE9D9" w:themeFill="accent6" w:themeFillTint="33"/>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3260</w:t>
            </w:r>
          </w:p>
        </w:tc>
        <w:tc>
          <w:tcPr>
            <w:tcW w:w="2410" w:type="dxa"/>
            <w:shd w:val="clear" w:color="auto" w:fill="FDE9D9" w:themeFill="accent6" w:themeFillTint="33"/>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Guta</w:t>
            </w:r>
          </w:p>
        </w:tc>
        <w:tc>
          <w:tcPr>
            <w:tcW w:w="1843" w:type="dxa"/>
            <w:shd w:val="clear" w:color="auto" w:fill="FDE9D9" w:themeFill="accent6" w:themeFillTint="33"/>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Līgo</w:t>
            </w:r>
          </w:p>
        </w:tc>
        <w:tc>
          <w:tcPr>
            <w:tcW w:w="2126" w:type="dxa"/>
            <w:shd w:val="clear" w:color="auto" w:fill="FDE9D9" w:themeFill="accent6" w:themeFillTint="33"/>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5076 006 0004</w:t>
            </w:r>
          </w:p>
        </w:tc>
      </w:tr>
      <w:tr w:rsidR="00E22812" w:rsidRPr="00E22812" w:rsidTr="002C5B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FDE9D9" w:themeFill="accent6" w:themeFillTint="33"/>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57.</w:t>
            </w:r>
          </w:p>
        </w:tc>
        <w:tc>
          <w:tcPr>
            <w:tcW w:w="1134" w:type="dxa"/>
            <w:shd w:val="clear" w:color="auto" w:fill="FDE9D9" w:themeFill="accent6" w:themeFillTint="33"/>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3261</w:t>
            </w:r>
          </w:p>
        </w:tc>
        <w:tc>
          <w:tcPr>
            <w:tcW w:w="2410" w:type="dxa"/>
            <w:shd w:val="clear" w:color="auto" w:fill="FDE9D9" w:themeFill="accent6" w:themeFillTint="33"/>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Āpšu</w:t>
            </w:r>
          </w:p>
        </w:tc>
        <w:tc>
          <w:tcPr>
            <w:tcW w:w="1843" w:type="dxa"/>
            <w:shd w:val="clear" w:color="auto" w:fill="FDE9D9" w:themeFill="accent6" w:themeFillTint="33"/>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Līgo</w:t>
            </w:r>
          </w:p>
        </w:tc>
        <w:tc>
          <w:tcPr>
            <w:tcW w:w="2126" w:type="dxa"/>
            <w:shd w:val="clear" w:color="auto" w:fill="FDE9D9" w:themeFill="accent6" w:themeFillTint="33"/>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5076 006 0004</w:t>
            </w:r>
          </w:p>
        </w:tc>
      </w:tr>
      <w:tr w:rsidR="00E22812" w:rsidRPr="00E22812" w:rsidTr="002C5B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FFFFFF" w:themeFill="background1"/>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58.</w:t>
            </w:r>
          </w:p>
        </w:tc>
        <w:tc>
          <w:tcPr>
            <w:tcW w:w="1134"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3262</w:t>
            </w:r>
          </w:p>
        </w:tc>
        <w:tc>
          <w:tcPr>
            <w:tcW w:w="2410"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Tīrais</w:t>
            </w:r>
          </w:p>
        </w:tc>
        <w:tc>
          <w:tcPr>
            <w:tcW w:w="1843"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Daukstu</w:t>
            </w:r>
          </w:p>
        </w:tc>
        <w:tc>
          <w:tcPr>
            <w:tcW w:w="2126" w:type="dxa"/>
            <w:shd w:val="clear" w:color="auto" w:fill="FFFFFF" w:themeFill="background1"/>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5048 009 0017</w:t>
            </w:r>
          </w:p>
        </w:tc>
      </w:tr>
      <w:tr w:rsidR="00E22812" w:rsidRPr="00E22812" w:rsidTr="002C5B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FFFFFF" w:themeFill="background1"/>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59.</w:t>
            </w:r>
          </w:p>
        </w:tc>
        <w:tc>
          <w:tcPr>
            <w:tcW w:w="1134" w:type="dxa"/>
            <w:shd w:val="clear" w:color="auto" w:fill="FFFFFF" w:themeFill="background1"/>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3263</w:t>
            </w:r>
          </w:p>
        </w:tc>
        <w:tc>
          <w:tcPr>
            <w:tcW w:w="2410" w:type="dxa"/>
            <w:shd w:val="clear" w:color="auto" w:fill="FFFFFF" w:themeFill="background1"/>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Pikalauzas</w:t>
            </w:r>
          </w:p>
        </w:tc>
        <w:tc>
          <w:tcPr>
            <w:tcW w:w="1843" w:type="dxa"/>
            <w:shd w:val="clear" w:color="auto" w:fill="FFFFFF" w:themeFill="background1"/>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Daukstu</w:t>
            </w:r>
          </w:p>
        </w:tc>
        <w:tc>
          <w:tcPr>
            <w:tcW w:w="2126" w:type="dxa"/>
            <w:shd w:val="clear" w:color="auto" w:fill="FFFFFF" w:themeFill="background1"/>
          </w:tcPr>
          <w:p w:rsidR="00E22812" w:rsidRPr="00D902F0" w:rsidRDefault="00E22812" w:rsidP="00E22812">
            <w:pPr>
              <w:jc w:val="center"/>
              <w:cnfStyle w:val="000000100000" w:firstRow="0" w:lastRow="0" w:firstColumn="0" w:lastColumn="0" w:oddVBand="0" w:evenVBand="0" w:oddHBand="1" w:evenHBand="0" w:firstRowFirstColumn="0" w:firstRowLastColumn="0" w:lastRowFirstColumn="0" w:lastRowLastColumn="0"/>
              <w:rPr>
                <w:sz w:val="24"/>
                <w:szCs w:val="24"/>
                <w:lang w:eastAsia="en-US"/>
              </w:rPr>
            </w:pPr>
            <w:r w:rsidRPr="00D902F0">
              <w:rPr>
                <w:sz w:val="24"/>
                <w:szCs w:val="24"/>
                <w:lang w:eastAsia="en-US"/>
              </w:rPr>
              <w:t>5048 009 0023</w:t>
            </w:r>
          </w:p>
        </w:tc>
      </w:tr>
      <w:tr w:rsidR="00E22812" w:rsidRPr="00E22812" w:rsidTr="002C5B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FDE9D9" w:themeFill="accent6" w:themeFillTint="33"/>
          </w:tcPr>
          <w:p w:rsidR="00E22812" w:rsidRPr="00685257" w:rsidRDefault="00E22812" w:rsidP="00E22812">
            <w:pPr>
              <w:spacing w:after="120"/>
              <w:jc w:val="center"/>
              <w:rPr>
                <w:rFonts w:ascii="Times New Roman" w:hAnsi="Times New Roman"/>
                <w:b w:val="0"/>
                <w:sz w:val="24"/>
                <w:szCs w:val="24"/>
                <w:lang w:eastAsia="en-US"/>
              </w:rPr>
            </w:pPr>
            <w:r w:rsidRPr="00685257">
              <w:rPr>
                <w:rFonts w:ascii="Times New Roman" w:hAnsi="Times New Roman"/>
                <w:b w:val="0"/>
                <w:sz w:val="24"/>
                <w:szCs w:val="24"/>
                <w:lang w:eastAsia="en-US"/>
              </w:rPr>
              <w:t>60.</w:t>
            </w:r>
          </w:p>
        </w:tc>
        <w:tc>
          <w:tcPr>
            <w:tcW w:w="1134" w:type="dxa"/>
            <w:shd w:val="clear" w:color="auto" w:fill="FDE9D9" w:themeFill="accent6" w:themeFillTint="33"/>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5798</w:t>
            </w:r>
          </w:p>
        </w:tc>
        <w:tc>
          <w:tcPr>
            <w:tcW w:w="2410" w:type="dxa"/>
            <w:shd w:val="clear" w:color="auto" w:fill="FDE9D9" w:themeFill="accent6" w:themeFillTint="33"/>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Mudažas</w:t>
            </w:r>
          </w:p>
        </w:tc>
        <w:tc>
          <w:tcPr>
            <w:tcW w:w="1843" w:type="dxa"/>
            <w:shd w:val="clear" w:color="auto" w:fill="FDE9D9" w:themeFill="accent6" w:themeFillTint="33"/>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Lejasciema</w:t>
            </w:r>
          </w:p>
        </w:tc>
        <w:tc>
          <w:tcPr>
            <w:tcW w:w="2126" w:type="dxa"/>
            <w:shd w:val="clear" w:color="auto" w:fill="FDE9D9" w:themeFill="accent6" w:themeFillTint="33"/>
          </w:tcPr>
          <w:p w:rsidR="00E22812" w:rsidRPr="00D902F0" w:rsidRDefault="00E22812" w:rsidP="00E22812">
            <w:pPr>
              <w:jc w:val="center"/>
              <w:cnfStyle w:val="000000010000" w:firstRow="0" w:lastRow="0" w:firstColumn="0" w:lastColumn="0" w:oddVBand="0" w:evenVBand="0" w:oddHBand="0" w:evenHBand="1" w:firstRowFirstColumn="0" w:firstRowLastColumn="0" w:lastRowFirstColumn="0" w:lastRowLastColumn="0"/>
              <w:rPr>
                <w:sz w:val="24"/>
                <w:szCs w:val="24"/>
                <w:lang w:eastAsia="en-US"/>
              </w:rPr>
            </w:pPr>
            <w:r w:rsidRPr="00D902F0">
              <w:rPr>
                <w:sz w:val="24"/>
                <w:szCs w:val="24"/>
                <w:lang w:eastAsia="en-US"/>
              </w:rPr>
              <w:t>5064 013 0136</w:t>
            </w:r>
          </w:p>
        </w:tc>
      </w:tr>
    </w:tbl>
    <w:p w:rsidR="00710670" w:rsidRDefault="00710670" w:rsidP="002C5B76">
      <w:pPr>
        <w:spacing w:line="276" w:lineRule="auto"/>
        <w:jc w:val="both"/>
        <w:rPr>
          <w:b/>
          <w:sz w:val="24"/>
          <w:szCs w:val="24"/>
          <w:lang w:eastAsia="ru-RU"/>
        </w:rPr>
      </w:pPr>
    </w:p>
    <w:p w:rsidR="00911A52" w:rsidRPr="00911A52" w:rsidRDefault="00911A52" w:rsidP="00137481">
      <w:pPr>
        <w:spacing w:line="276" w:lineRule="auto"/>
        <w:ind w:firstLine="720"/>
        <w:jc w:val="both"/>
        <w:rPr>
          <w:b/>
          <w:sz w:val="24"/>
          <w:szCs w:val="24"/>
          <w:lang w:val="ru-RU" w:eastAsia="ru-RU"/>
        </w:rPr>
      </w:pPr>
      <w:r w:rsidRPr="00911A52">
        <w:rPr>
          <w:b/>
          <w:sz w:val="24"/>
          <w:szCs w:val="24"/>
          <w:lang w:val="ru-RU" w:eastAsia="ru-RU"/>
        </w:rPr>
        <w:t>Māls</w:t>
      </w:r>
    </w:p>
    <w:p w:rsidR="00701DD2" w:rsidRPr="00285F0C" w:rsidRDefault="00911A52" w:rsidP="00137481">
      <w:pPr>
        <w:spacing w:line="276" w:lineRule="auto"/>
        <w:ind w:firstLine="720"/>
        <w:jc w:val="both"/>
        <w:rPr>
          <w:sz w:val="24"/>
          <w:szCs w:val="24"/>
          <w:lang w:eastAsia="ru-RU"/>
        </w:rPr>
      </w:pPr>
      <w:r w:rsidRPr="00911A52">
        <w:rPr>
          <w:sz w:val="24"/>
          <w:szCs w:val="24"/>
          <w:lang w:val="ru-RU" w:eastAsia="ru-RU"/>
        </w:rPr>
        <w:t xml:space="preserve">Bezakmens māli, salīdzinot ar smilts – grants iegulām, novada teritorijā nav tik izplatīti. Māla atradņu un prognozēto krājumu laukumu izvietojums novadā nav vienmērīgs. Lielākie māla krājumi ir Lejasciema pagastā, </w:t>
      </w:r>
      <w:r w:rsidR="00701DD2">
        <w:rPr>
          <w:sz w:val="24"/>
          <w:szCs w:val="24"/>
          <w:lang w:eastAsia="ru-RU"/>
        </w:rPr>
        <w:t>kā ar</w:t>
      </w:r>
      <w:r w:rsidR="00285F0C">
        <w:rPr>
          <w:sz w:val="24"/>
          <w:szCs w:val="24"/>
          <w:lang w:eastAsia="ru-RU"/>
        </w:rPr>
        <w:t xml:space="preserve">ī </w:t>
      </w:r>
      <w:r w:rsidR="00A46AA9">
        <w:rPr>
          <w:sz w:val="24"/>
          <w:szCs w:val="24"/>
          <w:lang w:eastAsia="ru-RU"/>
        </w:rPr>
        <w:t>atradnes</w:t>
      </w:r>
      <w:r w:rsidR="00701DD2">
        <w:rPr>
          <w:sz w:val="24"/>
          <w:szCs w:val="24"/>
          <w:lang w:eastAsia="ru-RU"/>
        </w:rPr>
        <w:t xml:space="preserve"> Druvien</w:t>
      </w:r>
      <w:r w:rsidR="00285F0C">
        <w:rPr>
          <w:sz w:val="24"/>
          <w:szCs w:val="24"/>
          <w:lang w:eastAsia="ru-RU"/>
        </w:rPr>
        <w:t>as pagastā</w:t>
      </w:r>
      <w:r w:rsidR="00701DD2">
        <w:rPr>
          <w:sz w:val="24"/>
          <w:szCs w:val="24"/>
          <w:lang w:eastAsia="ru-RU"/>
        </w:rPr>
        <w:t xml:space="preserve"> atradne –</w:t>
      </w:r>
      <w:r w:rsidR="00A46AA9">
        <w:rPr>
          <w:sz w:val="24"/>
          <w:szCs w:val="24"/>
          <w:lang w:eastAsia="ru-RU"/>
        </w:rPr>
        <w:t xml:space="preserve"> </w:t>
      </w:r>
      <w:r w:rsidR="00701DD2">
        <w:rPr>
          <w:sz w:val="24"/>
          <w:szCs w:val="24"/>
          <w:lang w:eastAsia="ru-RU"/>
        </w:rPr>
        <w:t>Druviena, Lizuma pagastā</w:t>
      </w:r>
      <w:r w:rsidR="00A46AA9">
        <w:rPr>
          <w:sz w:val="24"/>
          <w:szCs w:val="24"/>
          <w:lang w:eastAsia="ru-RU"/>
        </w:rPr>
        <w:t xml:space="preserve"> atradne – Lizums (</w:t>
      </w:r>
      <w:r w:rsidR="00285F0C">
        <w:rPr>
          <w:sz w:val="24"/>
          <w:szCs w:val="24"/>
          <w:lang w:eastAsia="ru-RU"/>
        </w:rPr>
        <w:t>māls</w:t>
      </w:r>
      <w:r w:rsidR="00A46AA9">
        <w:rPr>
          <w:sz w:val="24"/>
          <w:szCs w:val="24"/>
          <w:lang w:eastAsia="ru-RU"/>
        </w:rPr>
        <w:t>)</w:t>
      </w:r>
      <w:r w:rsidR="00285F0C">
        <w:rPr>
          <w:sz w:val="24"/>
          <w:szCs w:val="24"/>
          <w:lang w:eastAsia="ru-RU"/>
        </w:rPr>
        <w:t xml:space="preserve"> un Tirzas pagastā - Tirza</w:t>
      </w:r>
      <w:r w:rsidRPr="00911A52">
        <w:rPr>
          <w:sz w:val="24"/>
          <w:szCs w:val="24"/>
          <w:lang w:val="ru-RU" w:eastAsia="ru-RU"/>
        </w:rPr>
        <w:t xml:space="preserve">. </w:t>
      </w:r>
      <w:r w:rsidR="00285F0C">
        <w:rPr>
          <w:sz w:val="24"/>
          <w:szCs w:val="24"/>
          <w:lang w:eastAsia="ru-RU"/>
        </w:rPr>
        <w:t>Druvienas un Samiņu atradnēs māls piemērots arī būvkeramikai, bet pārējās atradnēs tikai ķieģeļu un drenu cauruļu ražošanai. Visas māla atradnes uz šo brīdi netiek izmantotas.</w:t>
      </w:r>
    </w:p>
    <w:p w:rsidR="00911A52" w:rsidRPr="00911A52" w:rsidRDefault="00911A52" w:rsidP="00137481">
      <w:pPr>
        <w:spacing w:line="276" w:lineRule="auto"/>
        <w:ind w:firstLine="720"/>
        <w:jc w:val="both"/>
        <w:rPr>
          <w:sz w:val="24"/>
          <w:szCs w:val="24"/>
          <w:lang w:val="ru-RU" w:eastAsia="ru-RU"/>
        </w:rPr>
      </w:pPr>
      <w:r w:rsidRPr="00911A52">
        <w:rPr>
          <w:sz w:val="24"/>
          <w:szCs w:val="24"/>
          <w:lang w:val="ru-RU" w:eastAsia="ru-RU"/>
        </w:rPr>
        <w:t>Samiņu atradnes platība – 7 ha, krājumu apjoms (A kateg.) – 164 tūkst. m</w:t>
      </w:r>
      <w:r w:rsidRPr="00911A52">
        <w:rPr>
          <w:sz w:val="24"/>
          <w:szCs w:val="24"/>
          <w:vertAlign w:val="superscript"/>
          <w:lang w:val="ru-RU" w:eastAsia="ru-RU"/>
        </w:rPr>
        <w:t>3</w:t>
      </w:r>
      <w:r w:rsidRPr="00911A52">
        <w:rPr>
          <w:sz w:val="24"/>
          <w:szCs w:val="24"/>
          <w:lang w:val="ru-RU" w:eastAsia="ru-RU"/>
        </w:rPr>
        <w:t>. Izpētes gaitā aprēķinātie krājumi varēj</w:t>
      </w:r>
      <w:r w:rsidR="00E84372">
        <w:rPr>
          <w:sz w:val="24"/>
          <w:szCs w:val="24"/>
          <w:lang w:val="ru-RU" w:eastAsia="ru-RU"/>
        </w:rPr>
        <w:t>a ilgstošam periodam (ap 20 gad</w:t>
      </w:r>
      <w:r w:rsidR="00E84372">
        <w:rPr>
          <w:sz w:val="24"/>
          <w:szCs w:val="24"/>
          <w:lang w:eastAsia="ru-RU"/>
        </w:rPr>
        <w:t>iem</w:t>
      </w:r>
      <w:r w:rsidRPr="00911A52">
        <w:rPr>
          <w:sz w:val="24"/>
          <w:szCs w:val="24"/>
          <w:lang w:val="ru-RU" w:eastAsia="ru-RU"/>
        </w:rPr>
        <w:t>) nodrošināt 2 milj. ķieģeļu ražošanu gadā.</w:t>
      </w:r>
    </w:p>
    <w:p w:rsidR="00911A52" w:rsidRPr="00911A52" w:rsidRDefault="00E84372" w:rsidP="00137481">
      <w:pPr>
        <w:spacing w:line="276" w:lineRule="auto"/>
        <w:ind w:firstLine="720"/>
        <w:jc w:val="both"/>
        <w:rPr>
          <w:sz w:val="24"/>
          <w:szCs w:val="24"/>
          <w:lang w:val="ru-RU" w:eastAsia="ru-RU"/>
        </w:rPr>
      </w:pPr>
      <w:proofErr w:type="gramStart"/>
      <w:r>
        <w:rPr>
          <w:sz w:val="24"/>
          <w:szCs w:val="24"/>
          <w:lang w:val="ru-RU" w:eastAsia="ru-RU"/>
        </w:rPr>
        <w:t>1960.</w:t>
      </w:r>
      <w:r w:rsidR="00A46AA9">
        <w:rPr>
          <w:sz w:val="24"/>
          <w:szCs w:val="24"/>
          <w:lang w:val="ru-RU" w:eastAsia="ru-RU"/>
        </w:rPr>
        <w:t>gadā</w:t>
      </w:r>
      <w:r w:rsidR="00A46AA9">
        <w:rPr>
          <w:sz w:val="24"/>
          <w:szCs w:val="24"/>
          <w:lang w:eastAsia="ru-RU"/>
        </w:rPr>
        <w:t xml:space="preserve"> </w:t>
      </w:r>
      <w:r w:rsidR="00911A52" w:rsidRPr="00911A52">
        <w:rPr>
          <w:sz w:val="24"/>
          <w:szCs w:val="24"/>
          <w:lang w:val="ru-RU" w:eastAsia="ru-RU"/>
        </w:rPr>
        <w:t>veicot visā Gulbenes novadā mālu meklēšanas darbus, Samiņu atradnes piegulošajā teritorijā 19 ha lielā plātībā</w:t>
      </w:r>
      <w:r w:rsidR="00A46AA9">
        <w:rPr>
          <w:sz w:val="24"/>
          <w:szCs w:val="24"/>
          <w:lang w:eastAsia="ru-RU"/>
        </w:rPr>
        <w:t>,</w:t>
      </w:r>
      <w:r w:rsidR="00911A52" w:rsidRPr="00911A52">
        <w:rPr>
          <w:sz w:val="24"/>
          <w:szCs w:val="24"/>
          <w:lang w:val="ru-RU" w:eastAsia="ru-RU"/>
        </w:rPr>
        <w:t xml:space="preserve"> tika konstatēti ap 350 tūkst. m</w:t>
      </w:r>
      <w:r w:rsidR="00911A52" w:rsidRPr="00911A52">
        <w:rPr>
          <w:sz w:val="24"/>
          <w:szCs w:val="24"/>
          <w:vertAlign w:val="superscript"/>
          <w:lang w:val="ru-RU" w:eastAsia="ru-RU"/>
        </w:rPr>
        <w:t>3</w:t>
      </w:r>
      <w:r w:rsidR="00911A52" w:rsidRPr="00911A52">
        <w:rPr>
          <w:sz w:val="24"/>
          <w:szCs w:val="24"/>
          <w:lang w:val="ru-RU" w:eastAsia="ru-RU"/>
        </w:rPr>
        <w:t xml:space="preserve"> lieli māla krājumi. Šie krājumi uzskatāmi par rezervi agrāk detalizēti izpētītajiem māla krājumu apjomiem.</w:t>
      </w:r>
      <w:proofErr w:type="gramEnd"/>
    </w:p>
    <w:p w:rsidR="00911A52" w:rsidRPr="00E24BE4" w:rsidRDefault="000476B6" w:rsidP="00967298">
      <w:pPr>
        <w:pStyle w:val="Virsraksts1"/>
        <w:shd w:val="clear" w:color="auto" w:fill="EAF1DD"/>
        <w:rPr>
          <w:rFonts w:cs="Times New Roman"/>
          <w:color w:val="4F6228"/>
          <w:szCs w:val="28"/>
          <w:lang w:eastAsia="ru-RU"/>
        </w:rPr>
      </w:pPr>
      <w:bookmarkStart w:id="133" w:name="_Toc394480795"/>
      <w:bookmarkStart w:id="134" w:name="_Toc394480857"/>
      <w:bookmarkStart w:id="135" w:name="_Toc394480915"/>
      <w:bookmarkStart w:id="136" w:name="_Toc394480981"/>
      <w:bookmarkStart w:id="137" w:name="_Toc485302824"/>
      <w:r w:rsidRPr="00E24BE4">
        <w:rPr>
          <w:rFonts w:cs="Times New Roman"/>
          <w:color w:val="4F6228"/>
          <w:szCs w:val="28"/>
          <w:lang w:eastAsia="ru-RU"/>
        </w:rPr>
        <w:t>4</w:t>
      </w:r>
      <w:r w:rsidR="00F31A95" w:rsidRPr="00E24BE4">
        <w:rPr>
          <w:rFonts w:cs="Times New Roman"/>
          <w:color w:val="4F6228"/>
          <w:szCs w:val="28"/>
          <w:lang w:eastAsia="ru-RU"/>
        </w:rPr>
        <w:t xml:space="preserve">.1.11 </w:t>
      </w:r>
      <w:r w:rsidR="00911A52" w:rsidRPr="00E24BE4">
        <w:rPr>
          <w:rFonts w:cs="Times New Roman"/>
          <w:color w:val="4F6228"/>
          <w:szCs w:val="28"/>
          <w:lang w:eastAsia="ru-RU"/>
        </w:rPr>
        <w:t>Ar latvāņiem invadētās teritorijas</w:t>
      </w:r>
      <w:bookmarkEnd w:id="133"/>
      <w:bookmarkEnd w:id="134"/>
      <w:bookmarkEnd w:id="135"/>
      <w:bookmarkEnd w:id="136"/>
      <w:bookmarkEnd w:id="137"/>
    </w:p>
    <w:p w:rsidR="00911A52" w:rsidRPr="00911A52" w:rsidRDefault="00911A52" w:rsidP="00911A52">
      <w:pPr>
        <w:rPr>
          <w:sz w:val="24"/>
          <w:szCs w:val="24"/>
          <w:lang w:eastAsia="ru-RU"/>
        </w:rPr>
      </w:pPr>
    </w:p>
    <w:p w:rsidR="0025409D" w:rsidRPr="0031572E" w:rsidRDefault="00911A52" w:rsidP="0025409D">
      <w:pPr>
        <w:shd w:val="clear" w:color="auto" w:fill="FFFFFF"/>
        <w:spacing w:line="276" w:lineRule="auto"/>
        <w:ind w:firstLine="708"/>
        <w:jc w:val="both"/>
        <w:rPr>
          <w:color w:val="000000"/>
          <w:sz w:val="24"/>
          <w:szCs w:val="24"/>
        </w:rPr>
      </w:pPr>
      <w:r w:rsidRPr="0031572E">
        <w:rPr>
          <w:color w:val="000000"/>
          <w:sz w:val="24"/>
          <w:szCs w:val="24"/>
        </w:rPr>
        <w:t>Invazīvo augu suga Latvijā Augu Aizsardzības likumā definēta kā Latvijas dabai neraksturīga suga, kura apdraud vietējās sugas un to dzīvotnes vai rada ekonomiskus zaudējumus, kaitējumu videi vai cilvēka veselībai. </w:t>
      </w:r>
      <w:r w:rsidR="00EE4340" w:rsidRPr="0031572E">
        <w:rPr>
          <w:color w:val="000000"/>
          <w:sz w:val="24"/>
          <w:szCs w:val="24"/>
        </w:rPr>
        <w:t xml:space="preserve">Gulbenes novada dome 2013.gada 28.marta sēdē pieņēma lēmumu organizēt pasākumus, lai veicinātu latvāņu izplatības ierobežošanu Gulbenes novada teritorijā, kā arī izveidot Gulbenes novada latvāņu izplatības ierobežošanas darba grupu. </w:t>
      </w:r>
      <w:r w:rsidR="00E9490D" w:rsidRPr="0031572E">
        <w:rPr>
          <w:color w:val="000000"/>
          <w:sz w:val="24"/>
          <w:szCs w:val="24"/>
        </w:rPr>
        <w:t>D</w:t>
      </w:r>
      <w:r w:rsidR="00AD615D">
        <w:rPr>
          <w:color w:val="000000"/>
          <w:sz w:val="24"/>
          <w:szCs w:val="24"/>
        </w:rPr>
        <w:t>arba grupa apseko</w:t>
      </w:r>
      <w:r w:rsidR="00EE4340" w:rsidRPr="0031572E">
        <w:rPr>
          <w:color w:val="000000"/>
          <w:sz w:val="24"/>
          <w:szCs w:val="24"/>
        </w:rPr>
        <w:t xml:space="preserve"> pagastu un pilsētas teritoriju, lai izvērtētu situāciju sakarā ar latvāņu izplatību novadā. Zemju īpašniekiem ti</w:t>
      </w:r>
      <w:r w:rsidR="00AD615D">
        <w:rPr>
          <w:color w:val="000000"/>
          <w:sz w:val="24"/>
          <w:szCs w:val="24"/>
        </w:rPr>
        <w:t>ek</w:t>
      </w:r>
      <w:r w:rsidR="00EE4340" w:rsidRPr="0031572E">
        <w:rPr>
          <w:color w:val="000000"/>
          <w:sz w:val="24"/>
          <w:szCs w:val="24"/>
        </w:rPr>
        <w:t xml:space="preserve"> nosūtītas informatīvas vēstules. Katru gadu latvāņu ierobežošanas jautājums tiek aktualizēts.</w:t>
      </w:r>
      <w:bookmarkStart w:id="138" w:name="_Toc381708831"/>
      <w:bookmarkStart w:id="139" w:name="_Toc381798197"/>
      <w:bookmarkStart w:id="140" w:name="_Toc384363340"/>
    </w:p>
    <w:p w:rsidR="008E567F" w:rsidRPr="009B0F9B" w:rsidRDefault="00911A52" w:rsidP="006C0770">
      <w:pPr>
        <w:shd w:val="clear" w:color="auto" w:fill="FFFFFF"/>
        <w:spacing w:line="276" w:lineRule="auto"/>
        <w:ind w:firstLine="708"/>
        <w:jc w:val="both"/>
        <w:rPr>
          <w:color w:val="000000"/>
          <w:sz w:val="24"/>
          <w:szCs w:val="24"/>
        </w:rPr>
      </w:pPr>
      <w:r w:rsidRPr="0031572E">
        <w:rPr>
          <w:color w:val="000000"/>
          <w:sz w:val="24"/>
          <w:szCs w:val="24"/>
        </w:rPr>
        <w:t>Gulbenes novadā lat</w:t>
      </w:r>
      <w:r w:rsidR="001A16EF" w:rsidRPr="0031572E">
        <w:rPr>
          <w:color w:val="000000"/>
          <w:sz w:val="24"/>
          <w:szCs w:val="24"/>
        </w:rPr>
        <w:t>vaņu izplatība 14</w:t>
      </w:r>
      <w:r w:rsidR="008E567F" w:rsidRPr="0031572E">
        <w:rPr>
          <w:color w:val="000000"/>
          <w:sz w:val="24"/>
          <w:szCs w:val="24"/>
        </w:rPr>
        <w:t xml:space="preserve"> gadu laikā ir</w:t>
      </w:r>
      <w:r w:rsidRPr="0031572E">
        <w:rPr>
          <w:color w:val="000000"/>
          <w:sz w:val="24"/>
          <w:szCs w:val="24"/>
        </w:rPr>
        <w:t xml:space="preserve"> trīskāršojusies. 2002.gadā fiksēta l</w:t>
      </w:r>
      <w:r w:rsidR="001A16EF" w:rsidRPr="0031572E">
        <w:rPr>
          <w:color w:val="000000"/>
          <w:sz w:val="24"/>
          <w:szCs w:val="24"/>
        </w:rPr>
        <w:t>atvāņu izplatība</w:t>
      </w:r>
      <w:r w:rsidR="008E567F" w:rsidRPr="0031572E">
        <w:rPr>
          <w:color w:val="000000"/>
          <w:sz w:val="24"/>
          <w:szCs w:val="24"/>
        </w:rPr>
        <w:t xml:space="preserve"> bija</w:t>
      </w:r>
      <w:r w:rsidR="001A16EF" w:rsidRPr="0031572E">
        <w:rPr>
          <w:color w:val="000000"/>
          <w:sz w:val="24"/>
          <w:szCs w:val="24"/>
        </w:rPr>
        <w:t xml:space="preserve"> 50 ha, bet 2016.</w:t>
      </w:r>
      <w:r w:rsidR="00817749">
        <w:rPr>
          <w:color w:val="000000"/>
          <w:sz w:val="24"/>
          <w:szCs w:val="24"/>
        </w:rPr>
        <w:t>gadā 147</w:t>
      </w:r>
      <w:r w:rsidRPr="0031572E">
        <w:rPr>
          <w:color w:val="000000"/>
          <w:sz w:val="24"/>
          <w:szCs w:val="24"/>
        </w:rPr>
        <w:t xml:space="preserve"> ha platībā. </w:t>
      </w:r>
      <w:r w:rsidR="008E567F" w:rsidRPr="0031572E">
        <w:rPr>
          <w:color w:val="000000"/>
          <w:sz w:val="24"/>
          <w:szCs w:val="24"/>
        </w:rPr>
        <w:t xml:space="preserve">Salīdzinot ar 2014.gadu, divu gadu laikā latvāņu izplatība novadā ir palielinājusie par gandrīz 20 ha, visvairāk tie ir izplatījušies </w:t>
      </w:r>
      <w:r w:rsidR="008E567F" w:rsidRPr="0031572E">
        <w:rPr>
          <w:color w:val="000000"/>
          <w:sz w:val="24"/>
          <w:szCs w:val="24"/>
        </w:rPr>
        <w:lastRenderedPageBreak/>
        <w:t>Tirzas pagastā, kur latvāņu platības ir palielinājušās par 12 ha un Daukstu pagastā par 7 ha, pārējā teritorijā platību lielums nav izmainījies, vai ir samazinājies. Galgauskas pagastā invadētas platības nav uzskaitītas.</w:t>
      </w:r>
      <w:r w:rsidR="00AD615D">
        <w:rPr>
          <w:color w:val="000000"/>
          <w:sz w:val="24"/>
          <w:szCs w:val="24"/>
        </w:rPr>
        <w:t>Informācija par latvāņu izplatību novada teritorijā apkopota tabulā Nr. 4.1.11.1..</w:t>
      </w:r>
    </w:p>
    <w:p w:rsidR="0025409D" w:rsidRDefault="00911A52" w:rsidP="008E567F">
      <w:pPr>
        <w:shd w:val="clear" w:color="auto" w:fill="FFFFFF"/>
        <w:spacing w:line="276" w:lineRule="auto"/>
        <w:ind w:firstLine="708"/>
        <w:jc w:val="right"/>
        <w:rPr>
          <w:color w:val="000000"/>
          <w:sz w:val="24"/>
          <w:szCs w:val="24"/>
        </w:rPr>
      </w:pPr>
      <w:r w:rsidRPr="009B0F9B">
        <w:rPr>
          <w:color w:val="000000"/>
          <w:sz w:val="24"/>
          <w:szCs w:val="24"/>
        </w:rPr>
        <w:t xml:space="preserve"> </w:t>
      </w:r>
      <w:r w:rsidR="0025409D">
        <w:rPr>
          <w:color w:val="000000"/>
          <w:sz w:val="24"/>
          <w:szCs w:val="24"/>
        </w:rPr>
        <w:t>Tabula Nr. 4.1.11.1</w:t>
      </w:r>
    </w:p>
    <w:p w:rsidR="00203129" w:rsidRDefault="00911A52" w:rsidP="00203129">
      <w:pPr>
        <w:shd w:val="clear" w:color="auto" w:fill="FFFFFF"/>
        <w:ind w:firstLine="708"/>
        <w:jc w:val="center"/>
        <w:rPr>
          <w:b/>
          <w:color w:val="000000"/>
          <w:sz w:val="24"/>
          <w:szCs w:val="24"/>
        </w:rPr>
      </w:pPr>
      <w:r w:rsidRPr="00911A52">
        <w:rPr>
          <w:b/>
          <w:color w:val="000000"/>
          <w:sz w:val="24"/>
          <w:szCs w:val="24"/>
        </w:rPr>
        <w:t xml:space="preserve">Latvāņu izplatība Gulbenes novadā </w:t>
      </w:r>
    </w:p>
    <w:p w:rsidR="00911A52" w:rsidRPr="00203129" w:rsidRDefault="00911A52" w:rsidP="00203129">
      <w:pPr>
        <w:shd w:val="clear" w:color="auto" w:fill="FFFFFF"/>
        <w:ind w:firstLine="708"/>
        <w:jc w:val="center"/>
        <w:rPr>
          <w:color w:val="000000"/>
          <w:sz w:val="24"/>
          <w:szCs w:val="24"/>
        </w:rPr>
      </w:pPr>
      <w:r w:rsidRPr="00203129">
        <w:rPr>
          <w:color w:val="000000"/>
          <w:sz w:val="24"/>
          <w:szCs w:val="24"/>
        </w:rPr>
        <w:t>(no Valsts augu aizsardzības dienesta mājas lapas</w:t>
      </w:r>
      <w:r w:rsidR="00203129" w:rsidRPr="00203129">
        <w:t xml:space="preserve"> </w:t>
      </w:r>
      <w:r w:rsidR="00203129" w:rsidRPr="00203129">
        <w:rPr>
          <w:color w:val="000000"/>
          <w:sz w:val="24"/>
          <w:szCs w:val="24"/>
        </w:rPr>
        <w:t>uz 21.03.2016</w:t>
      </w:r>
      <w:r w:rsidRPr="00203129">
        <w:rPr>
          <w:color w:val="000000"/>
          <w:sz w:val="24"/>
          <w:szCs w:val="24"/>
        </w:rPr>
        <w:t>)</w:t>
      </w:r>
    </w:p>
    <w:tbl>
      <w:tblPr>
        <w:tblW w:w="0" w:type="auto"/>
        <w:jc w:val="cente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4A0" w:firstRow="1" w:lastRow="0" w:firstColumn="1" w:lastColumn="0" w:noHBand="0" w:noVBand="1"/>
      </w:tblPr>
      <w:tblGrid>
        <w:gridCol w:w="837"/>
        <w:gridCol w:w="2838"/>
        <w:gridCol w:w="2824"/>
        <w:gridCol w:w="2810"/>
      </w:tblGrid>
      <w:tr w:rsidR="00203129" w:rsidRPr="00203129" w:rsidTr="008E567F">
        <w:trPr>
          <w:jc w:val="center"/>
        </w:trPr>
        <w:tc>
          <w:tcPr>
            <w:tcW w:w="837" w:type="dxa"/>
            <w:tcBorders>
              <w:top w:val="single" w:sz="8" w:space="0" w:color="9BBB59"/>
              <w:left w:val="single" w:sz="8" w:space="0" w:color="9BBB59"/>
              <w:bottom w:val="single" w:sz="18" w:space="0" w:color="9BBB59"/>
              <w:right w:val="single" w:sz="8" w:space="0" w:color="9BBB59"/>
            </w:tcBorders>
            <w:shd w:val="clear" w:color="auto" w:fill="auto"/>
          </w:tcPr>
          <w:p w:rsidR="00203129" w:rsidRPr="001A16EF" w:rsidRDefault="00203129" w:rsidP="004813CA">
            <w:pPr>
              <w:spacing w:before="100" w:beforeAutospacing="1" w:after="100" w:afterAutospacing="1" w:line="276" w:lineRule="auto"/>
              <w:jc w:val="center"/>
              <w:rPr>
                <w:b/>
                <w:bCs/>
                <w:color w:val="000000"/>
                <w:sz w:val="24"/>
                <w:szCs w:val="24"/>
              </w:rPr>
            </w:pPr>
            <w:r w:rsidRPr="001A16EF">
              <w:rPr>
                <w:b/>
                <w:bCs/>
                <w:color w:val="000000"/>
                <w:sz w:val="24"/>
                <w:szCs w:val="24"/>
              </w:rPr>
              <w:t>N.p.k.</w:t>
            </w:r>
          </w:p>
        </w:tc>
        <w:tc>
          <w:tcPr>
            <w:tcW w:w="2838" w:type="dxa"/>
            <w:tcBorders>
              <w:top w:val="single" w:sz="8" w:space="0" w:color="9BBB59"/>
              <w:left w:val="single" w:sz="8" w:space="0" w:color="9BBB59"/>
              <w:bottom w:val="single" w:sz="18" w:space="0" w:color="9BBB59"/>
              <w:right w:val="single" w:sz="8" w:space="0" w:color="9BBB59"/>
            </w:tcBorders>
            <w:shd w:val="clear" w:color="auto" w:fill="auto"/>
          </w:tcPr>
          <w:p w:rsidR="00203129" w:rsidRPr="001A16EF" w:rsidRDefault="00203129" w:rsidP="004813CA">
            <w:pPr>
              <w:spacing w:before="100" w:beforeAutospacing="1" w:after="100" w:afterAutospacing="1" w:line="276" w:lineRule="auto"/>
              <w:jc w:val="center"/>
              <w:rPr>
                <w:b/>
                <w:bCs/>
                <w:color w:val="000000"/>
                <w:sz w:val="24"/>
                <w:szCs w:val="24"/>
              </w:rPr>
            </w:pPr>
            <w:r w:rsidRPr="001A16EF">
              <w:rPr>
                <w:b/>
                <w:bCs/>
                <w:color w:val="000000"/>
                <w:sz w:val="24"/>
                <w:szCs w:val="24"/>
              </w:rPr>
              <w:t>Pārvalde</w:t>
            </w:r>
          </w:p>
        </w:tc>
        <w:tc>
          <w:tcPr>
            <w:tcW w:w="2824" w:type="dxa"/>
            <w:tcBorders>
              <w:top w:val="single" w:sz="8" w:space="0" w:color="9BBB59"/>
              <w:left w:val="single" w:sz="8" w:space="0" w:color="9BBB59"/>
              <w:bottom w:val="single" w:sz="18" w:space="0" w:color="9BBB59"/>
              <w:right w:val="single" w:sz="8" w:space="0" w:color="9BBB59"/>
            </w:tcBorders>
            <w:shd w:val="clear" w:color="auto" w:fill="auto"/>
          </w:tcPr>
          <w:p w:rsidR="00203129" w:rsidRPr="001A16EF" w:rsidRDefault="00203129" w:rsidP="00203129">
            <w:pPr>
              <w:spacing w:before="100" w:beforeAutospacing="1" w:after="100" w:afterAutospacing="1" w:line="276" w:lineRule="auto"/>
              <w:rPr>
                <w:b/>
                <w:bCs/>
                <w:color w:val="000000"/>
                <w:sz w:val="24"/>
                <w:szCs w:val="24"/>
              </w:rPr>
            </w:pPr>
            <w:r w:rsidRPr="001A16EF">
              <w:rPr>
                <w:b/>
                <w:bCs/>
                <w:color w:val="000000"/>
                <w:sz w:val="24"/>
                <w:szCs w:val="24"/>
              </w:rPr>
              <w:t>2014. gadā latība, ha</w:t>
            </w:r>
          </w:p>
        </w:tc>
        <w:tc>
          <w:tcPr>
            <w:tcW w:w="2810" w:type="dxa"/>
            <w:tcBorders>
              <w:top w:val="single" w:sz="8" w:space="0" w:color="9BBB59"/>
              <w:left w:val="single" w:sz="8" w:space="0" w:color="9BBB59"/>
              <w:bottom w:val="single" w:sz="18" w:space="0" w:color="9BBB59"/>
              <w:right w:val="single" w:sz="8" w:space="0" w:color="9BBB59"/>
            </w:tcBorders>
          </w:tcPr>
          <w:p w:rsidR="00203129" w:rsidRPr="001A16EF" w:rsidRDefault="00203129" w:rsidP="00203129">
            <w:pPr>
              <w:spacing w:before="100" w:beforeAutospacing="1" w:after="100" w:afterAutospacing="1" w:line="276" w:lineRule="auto"/>
              <w:rPr>
                <w:b/>
                <w:bCs/>
                <w:color w:val="000000"/>
                <w:sz w:val="24"/>
                <w:szCs w:val="24"/>
              </w:rPr>
            </w:pPr>
            <w:r w:rsidRPr="001A16EF">
              <w:rPr>
                <w:b/>
                <w:bCs/>
                <w:color w:val="000000"/>
                <w:sz w:val="24"/>
                <w:szCs w:val="24"/>
              </w:rPr>
              <w:t>2016. gadā latība, ha</w:t>
            </w:r>
          </w:p>
        </w:tc>
      </w:tr>
      <w:tr w:rsidR="00203129" w:rsidRPr="00203129" w:rsidTr="008E567F">
        <w:trPr>
          <w:jc w:val="center"/>
        </w:trPr>
        <w:tc>
          <w:tcPr>
            <w:tcW w:w="837" w:type="dxa"/>
            <w:tcBorders>
              <w:top w:val="single" w:sz="8" w:space="0" w:color="9BBB59"/>
              <w:left w:val="single" w:sz="8" w:space="0" w:color="9BBB59"/>
              <w:bottom w:val="single" w:sz="8" w:space="0" w:color="9BBB59"/>
              <w:right w:val="single" w:sz="8" w:space="0" w:color="9BBB59"/>
            </w:tcBorders>
            <w:shd w:val="clear" w:color="auto" w:fill="E6EED5"/>
          </w:tcPr>
          <w:p w:rsidR="00203129" w:rsidRPr="00203129" w:rsidRDefault="00203129" w:rsidP="004813CA">
            <w:pPr>
              <w:spacing w:before="100" w:beforeAutospacing="1" w:after="100" w:afterAutospacing="1" w:line="276" w:lineRule="auto"/>
              <w:jc w:val="center"/>
              <w:rPr>
                <w:b/>
                <w:bCs/>
                <w:color w:val="000000"/>
                <w:sz w:val="24"/>
                <w:szCs w:val="24"/>
              </w:rPr>
            </w:pPr>
            <w:r w:rsidRPr="00203129">
              <w:rPr>
                <w:b/>
                <w:bCs/>
                <w:color w:val="000000"/>
                <w:sz w:val="24"/>
                <w:szCs w:val="24"/>
              </w:rPr>
              <w:t>1.</w:t>
            </w:r>
          </w:p>
        </w:tc>
        <w:tc>
          <w:tcPr>
            <w:tcW w:w="2838" w:type="dxa"/>
            <w:tcBorders>
              <w:top w:val="single" w:sz="8" w:space="0" w:color="9BBB59"/>
              <w:left w:val="single" w:sz="8" w:space="0" w:color="9BBB59"/>
              <w:bottom w:val="single" w:sz="8" w:space="0" w:color="9BBB59"/>
              <w:right w:val="single" w:sz="8" w:space="0" w:color="9BBB59"/>
            </w:tcBorders>
            <w:shd w:val="clear" w:color="auto" w:fill="E6EED5"/>
          </w:tcPr>
          <w:p w:rsidR="00203129" w:rsidRPr="00203129" w:rsidRDefault="00203129" w:rsidP="004813CA">
            <w:pPr>
              <w:spacing w:line="276" w:lineRule="auto"/>
              <w:rPr>
                <w:sz w:val="18"/>
                <w:szCs w:val="18"/>
                <w:lang w:val="ru-RU" w:eastAsia="ru-RU"/>
              </w:rPr>
            </w:pPr>
            <w:r w:rsidRPr="00203129">
              <w:rPr>
                <w:sz w:val="18"/>
                <w:szCs w:val="18"/>
                <w:lang w:val="ru-RU" w:eastAsia="ru-RU"/>
              </w:rPr>
              <w:t>BEĻAVAS</w:t>
            </w:r>
          </w:p>
        </w:tc>
        <w:tc>
          <w:tcPr>
            <w:tcW w:w="2824" w:type="dxa"/>
            <w:tcBorders>
              <w:top w:val="single" w:sz="8" w:space="0" w:color="9BBB59"/>
              <w:left w:val="single" w:sz="8" w:space="0" w:color="9BBB59"/>
              <w:bottom w:val="single" w:sz="8" w:space="0" w:color="9BBB59"/>
              <w:right w:val="single" w:sz="8" w:space="0" w:color="9BBB59"/>
            </w:tcBorders>
            <w:shd w:val="clear" w:color="auto" w:fill="E6EED5"/>
          </w:tcPr>
          <w:p w:rsidR="00203129" w:rsidRPr="00203129" w:rsidRDefault="00203129" w:rsidP="00203129">
            <w:pPr>
              <w:spacing w:before="100" w:beforeAutospacing="1" w:after="100" w:afterAutospacing="1" w:line="276" w:lineRule="auto"/>
              <w:jc w:val="center"/>
              <w:rPr>
                <w:color w:val="000000"/>
                <w:sz w:val="24"/>
                <w:szCs w:val="24"/>
              </w:rPr>
            </w:pPr>
            <w:r w:rsidRPr="00203129">
              <w:rPr>
                <w:color w:val="000000"/>
                <w:sz w:val="24"/>
                <w:szCs w:val="24"/>
              </w:rPr>
              <w:t>8,6</w:t>
            </w:r>
            <w:r>
              <w:rPr>
                <w:color w:val="000000"/>
                <w:sz w:val="24"/>
                <w:szCs w:val="24"/>
              </w:rPr>
              <w:t>0</w:t>
            </w:r>
          </w:p>
        </w:tc>
        <w:tc>
          <w:tcPr>
            <w:tcW w:w="2810" w:type="dxa"/>
            <w:tcBorders>
              <w:top w:val="single" w:sz="8" w:space="0" w:color="9BBB59"/>
              <w:left w:val="single" w:sz="8" w:space="0" w:color="9BBB59"/>
              <w:bottom w:val="single" w:sz="8" w:space="0" w:color="9BBB59"/>
              <w:right w:val="single" w:sz="8" w:space="0" w:color="9BBB59"/>
            </w:tcBorders>
            <w:shd w:val="clear" w:color="auto" w:fill="E6EED5"/>
          </w:tcPr>
          <w:p w:rsidR="00203129" w:rsidRPr="00203129" w:rsidRDefault="00203129" w:rsidP="004813CA">
            <w:pPr>
              <w:spacing w:before="100" w:beforeAutospacing="1" w:after="100" w:afterAutospacing="1" w:line="276" w:lineRule="auto"/>
              <w:jc w:val="center"/>
              <w:rPr>
                <w:color w:val="000000"/>
                <w:sz w:val="24"/>
                <w:szCs w:val="24"/>
              </w:rPr>
            </w:pPr>
            <w:r>
              <w:rPr>
                <w:color w:val="000000"/>
                <w:sz w:val="24"/>
                <w:szCs w:val="24"/>
              </w:rPr>
              <w:t>8,61</w:t>
            </w:r>
          </w:p>
        </w:tc>
      </w:tr>
      <w:tr w:rsidR="00203129" w:rsidRPr="00203129" w:rsidTr="008E567F">
        <w:trPr>
          <w:jc w:val="center"/>
        </w:trPr>
        <w:tc>
          <w:tcPr>
            <w:tcW w:w="837" w:type="dxa"/>
            <w:tcBorders>
              <w:top w:val="single" w:sz="8" w:space="0" w:color="9BBB59"/>
              <w:left w:val="single" w:sz="8" w:space="0" w:color="9BBB59"/>
              <w:bottom w:val="single" w:sz="8" w:space="0" w:color="9BBB59"/>
              <w:right w:val="single" w:sz="8" w:space="0" w:color="9BBB59"/>
            </w:tcBorders>
            <w:shd w:val="clear" w:color="auto" w:fill="auto"/>
          </w:tcPr>
          <w:p w:rsidR="00203129" w:rsidRPr="00203129" w:rsidRDefault="00203129" w:rsidP="004813CA">
            <w:pPr>
              <w:spacing w:before="100" w:beforeAutospacing="1" w:after="100" w:afterAutospacing="1" w:line="276" w:lineRule="auto"/>
              <w:jc w:val="center"/>
              <w:rPr>
                <w:b/>
                <w:bCs/>
                <w:color w:val="000000"/>
                <w:sz w:val="24"/>
                <w:szCs w:val="24"/>
              </w:rPr>
            </w:pPr>
            <w:r w:rsidRPr="00203129">
              <w:rPr>
                <w:b/>
                <w:bCs/>
                <w:color w:val="000000"/>
                <w:sz w:val="24"/>
                <w:szCs w:val="24"/>
              </w:rPr>
              <w:t>2.</w:t>
            </w:r>
          </w:p>
        </w:tc>
        <w:tc>
          <w:tcPr>
            <w:tcW w:w="2838" w:type="dxa"/>
            <w:tcBorders>
              <w:top w:val="single" w:sz="8" w:space="0" w:color="9BBB59"/>
              <w:left w:val="single" w:sz="8" w:space="0" w:color="9BBB59"/>
              <w:bottom w:val="single" w:sz="8" w:space="0" w:color="9BBB59"/>
              <w:right w:val="single" w:sz="8" w:space="0" w:color="9BBB59"/>
            </w:tcBorders>
            <w:shd w:val="clear" w:color="auto" w:fill="auto"/>
          </w:tcPr>
          <w:p w:rsidR="00203129" w:rsidRPr="00B946A9" w:rsidRDefault="00203129" w:rsidP="004813CA">
            <w:pPr>
              <w:spacing w:line="276" w:lineRule="auto"/>
              <w:rPr>
                <w:sz w:val="18"/>
                <w:szCs w:val="18"/>
                <w:lang w:val="ru-RU" w:eastAsia="ru-RU"/>
              </w:rPr>
            </w:pPr>
            <w:r w:rsidRPr="00B946A9">
              <w:rPr>
                <w:sz w:val="18"/>
                <w:szCs w:val="18"/>
                <w:lang w:val="ru-RU" w:eastAsia="ru-RU"/>
              </w:rPr>
              <w:t>DAUKSTU</w:t>
            </w:r>
          </w:p>
        </w:tc>
        <w:tc>
          <w:tcPr>
            <w:tcW w:w="2824" w:type="dxa"/>
            <w:tcBorders>
              <w:top w:val="single" w:sz="8" w:space="0" w:color="9BBB59"/>
              <w:left w:val="single" w:sz="8" w:space="0" w:color="9BBB59"/>
              <w:bottom w:val="single" w:sz="8" w:space="0" w:color="9BBB59"/>
              <w:right w:val="single" w:sz="8" w:space="0" w:color="9BBB59"/>
            </w:tcBorders>
            <w:shd w:val="clear" w:color="auto" w:fill="auto"/>
          </w:tcPr>
          <w:p w:rsidR="00203129" w:rsidRPr="00B946A9" w:rsidRDefault="00203129" w:rsidP="00203129">
            <w:pPr>
              <w:spacing w:before="100" w:beforeAutospacing="1" w:after="100" w:afterAutospacing="1" w:line="276" w:lineRule="auto"/>
              <w:jc w:val="center"/>
              <w:rPr>
                <w:color w:val="000000"/>
                <w:sz w:val="24"/>
                <w:szCs w:val="24"/>
              </w:rPr>
            </w:pPr>
            <w:r w:rsidRPr="00B946A9">
              <w:rPr>
                <w:color w:val="000000"/>
                <w:sz w:val="24"/>
                <w:szCs w:val="24"/>
              </w:rPr>
              <w:t>21,80</w:t>
            </w:r>
          </w:p>
        </w:tc>
        <w:tc>
          <w:tcPr>
            <w:tcW w:w="2810" w:type="dxa"/>
            <w:tcBorders>
              <w:top w:val="single" w:sz="8" w:space="0" w:color="9BBB59"/>
              <w:left w:val="single" w:sz="8" w:space="0" w:color="9BBB59"/>
              <w:bottom w:val="single" w:sz="8" w:space="0" w:color="9BBB59"/>
              <w:right w:val="single" w:sz="8" w:space="0" w:color="9BBB59"/>
            </w:tcBorders>
          </w:tcPr>
          <w:p w:rsidR="00203129" w:rsidRPr="00B946A9" w:rsidRDefault="00203129" w:rsidP="004813CA">
            <w:pPr>
              <w:spacing w:before="100" w:beforeAutospacing="1" w:after="100" w:afterAutospacing="1" w:line="276" w:lineRule="auto"/>
              <w:jc w:val="center"/>
              <w:rPr>
                <w:color w:val="000000"/>
                <w:sz w:val="24"/>
                <w:szCs w:val="24"/>
              </w:rPr>
            </w:pPr>
            <w:r w:rsidRPr="00B946A9">
              <w:rPr>
                <w:color w:val="000000"/>
                <w:sz w:val="24"/>
                <w:szCs w:val="24"/>
              </w:rPr>
              <w:t>28,88</w:t>
            </w:r>
          </w:p>
        </w:tc>
      </w:tr>
      <w:tr w:rsidR="00203129" w:rsidRPr="00203129" w:rsidTr="008E567F">
        <w:trPr>
          <w:jc w:val="center"/>
        </w:trPr>
        <w:tc>
          <w:tcPr>
            <w:tcW w:w="837" w:type="dxa"/>
            <w:tcBorders>
              <w:top w:val="single" w:sz="8" w:space="0" w:color="9BBB59"/>
              <w:left w:val="single" w:sz="8" w:space="0" w:color="9BBB59"/>
              <w:bottom w:val="single" w:sz="8" w:space="0" w:color="9BBB59"/>
              <w:right w:val="single" w:sz="8" w:space="0" w:color="9BBB59"/>
            </w:tcBorders>
            <w:shd w:val="clear" w:color="auto" w:fill="E6EED5"/>
          </w:tcPr>
          <w:p w:rsidR="00203129" w:rsidRPr="00203129" w:rsidRDefault="00203129" w:rsidP="004813CA">
            <w:pPr>
              <w:spacing w:before="100" w:beforeAutospacing="1" w:after="100" w:afterAutospacing="1" w:line="276" w:lineRule="auto"/>
              <w:jc w:val="center"/>
              <w:rPr>
                <w:b/>
                <w:bCs/>
                <w:color w:val="000000"/>
                <w:sz w:val="24"/>
                <w:szCs w:val="24"/>
              </w:rPr>
            </w:pPr>
            <w:r w:rsidRPr="00203129">
              <w:rPr>
                <w:b/>
                <w:bCs/>
                <w:color w:val="000000"/>
                <w:sz w:val="24"/>
                <w:szCs w:val="24"/>
              </w:rPr>
              <w:t>3.</w:t>
            </w:r>
          </w:p>
        </w:tc>
        <w:tc>
          <w:tcPr>
            <w:tcW w:w="2838" w:type="dxa"/>
            <w:tcBorders>
              <w:top w:val="single" w:sz="8" w:space="0" w:color="9BBB59"/>
              <w:left w:val="single" w:sz="8" w:space="0" w:color="9BBB59"/>
              <w:bottom w:val="single" w:sz="8" w:space="0" w:color="9BBB59"/>
              <w:right w:val="single" w:sz="8" w:space="0" w:color="9BBB59"/>
            </w:tcBorders>
            <w:shd w:val="clear" w:color="auto" w:fill="E6EED5"/>
          </w:tcPr>
          <w:p w:rsidR="00203129" w:rsidRPr="00203129" w:rsidRDefault="00203129" w:rsidP="004813CA">
            <w:pPr>
              <w:spacing w:line="276" w:lineRule="auto"/>
              <w:rPr>
                <w:sz w:val="18"/>
                <w:szCs w:val="18"/>
                <w:lang w:val="ru-RU" w:eastAsia="ru-RU"/>
              </w:rPr>
            </w:pPr>
            <w:r w:rsidRPr="00203129">
              <w:rPr>
                <w:sz w:val="18"/>
                <w:szCs w:val="18"/>
                <w:lang w:val="ru-RU" w:eastAsia="ru-RU"/>
              </w:rPr>
              <w:t>DRUVIENAS</w:t>
            </w:r>
          </w:p>
        </w:tc>
        <w:tc>
          <w:tcPr>
            <w:tcW w:w="2824" w:type="dxa"/>
            <w:tcBorders>
              <w:top w:val="single" w:sz="8" w:space="0" w:color="9BBB59"/>
              <w:left w:val="single" w:sz="8" w:space="0" w:color="9BBB59"/>
              <w:bottom w:val="single" w:sz="8" w:space="0" w:color="9BBB59"/>
              <w:right w:val="single" w:sz="8" w:space="0" w:color="9BBB59"/>
            </w:tcBorders>
            <w:shd w:val="clear" w:color="auto" w:fill="E6EED5"/>
          </w:tcPr>
          <w:p w:rsidR="00203129" w:rsidRPr="00203129" w:rsidRDefault="00203129" w:rsidP="00203129">
            <w:pPr>
              <w:spacing w:before="100" w:beforeAutospacing="1" w:after="100" w:afterAutospacing="1" w:line="276" w:lineRule="auto"/>
              <w:jc w:val="center"/>
              <w:rPr>
                <w:color w:val="000000"/>
                <w:sz w:val="24"/>
                <w:szCs w:val="24"/>
              </w:rPr>
            </w:pPr>
            <w:r w:rsidRPr="00203129">
              <w:rPr>
                <w:color w:val="000000"/>
                <w:sz w:val="24"/>
                <w:szCs w:val="24"/>
              </w:rPr>
              <w:t>11,0</w:t>
            </w:r>
            <w:r>
              <w:rPr>
                <w:color w:val="000000"/>
                <w:sz w:val="24"/>
                <w:szCs w:val="24"/>
              </w:rPr>
              <w:t>0</w:t>
            </w:r>
          </w:p>
        </w:tc>
        <w:tc>
          <w:tcPr>
            <w:tcW w:w="2810" w:type="dxa"/>
            <w:tcBorders>
              <w:top w:val="single" w:sz="8" w:space="0" w:color="9BBB59"/>
              <w:left w:val="single" w:sz="8" w:space="0" w:color="9BBB59"/>
              <w:bottom w:val="single" w:sz="8" w:space="0" w:color="9BBB59"/>
              <w:right w:val="single" w:sz="8" w:space="0" w:color="9BBB59"/>
            </w:tcBorders>
            <w:shd w:val="clear" w:color="auto" w:fill="E6EED5"/>
          </w:tcPr>
          <w:p w:rsidR="00203129" w:rsidRPr="00203129" w:rsidRDefault="00203129" w:rsidP="004813CA">
            <w:pPr>
              <w:spacing w:before="100" w:beforeAutospacing="1" w:after="100" w:afterAutospacing="1" w:line="276" w:lineRule="auto"/>
              <w:jc w:val="center"/>
              <w:rPr>
                <w:color w:val="000000"/>
                <w:sz w:val="24"/>
                <w:szCs w:val="24"/>
              </w:rPr>
            </w:pPr>
            <w:r>
              <w:rPr>
                <w:color w:val="000000"/>
                <w:sz w:val="24"/>
                <w:szCs w:val="24"/>
              </w:rPr>
              <w:t>11,00</w:t>
            </w:r>
          </w:p>
        </w:tc>
      </w:tr>
      <w:tr w:rsidR="00203129" w:rsidRPr="00203129" w:rsidTr="008E567F">
        <w:trPr>
          <w:jc w:val="center"/>
        </w:trPr>
        <w:tc>
          <w:tcPr>
            <w:tcW w:w="837" w:type="dxa"/>
            <w:tcBorders>
              <w:top w:val="single" w:sz="8" w:space="0" w:color="9BBB59"/>
              <w:left w:val="single" w:sz="8" w:space="0" w:color="9BBB59"/>
              <w:bottom w:val="single" w:sz="8" w:space="0" w:color="9BBB59"/>
              <w:right w:val="single" w:sz="8" w:space="0" w:color="9BBB59"/>
            </w:tcBorders>
            <w:shd w:val="clear" w:color="auto" w:fill="auto"/>
          </w:tcPr>
          <w:p w:rsidR="00203129" w:rsidRPr="00203129" w:rsidRDefault="00203129" w:rsidP="004813CA">
            <w:pPr>
              <w:spacing w:before="100" w:beforeAutospacing="1" w:after="100" w:afterAutospacing="1" w:line="276" w:lineRule="auto"/>
              <w:jc w:val="center"/>
              <w:rPr>
                <w:b/>
                <w:bCs/>
                <w:color w:val="000000"/>
                <w:sz w:val="24"/>
                <w:szCs w:val="24"/>
              </w:rPr>
            </w:pPr>
            <w:r w:rsidRPr="00203129">
              <w:rPr>
                <w:b/>
                <w:bCs/>
                <w:color w:val="000000"/>
                <w:sz w:val="24"/>
                <w:szCs w:val="24"/>
              </w:rPr>
              <w:t>4.</w:t>
            </w:r>
          </w:p>
        </w:tc>
        <w:tc>
          <w:tcPr>
            <w:tcW w:w="2838" w:type="dxa"/>
            <w:tcBorders>
              <w:top w:val="single" w:sz="8" w:space="0" w:color="9BBB59"/>
              <w:left w:val="single" w:sz="8" w:space="0" w:color="9BBB59"/>
              <w:bottom w:val="single" w:sz="8" w:space="0" w:color="9BBB59"/>
              <w:right w:val="single" w:sz="8" w:space="0" w:color="9BBB59"/>
            </w:tcBorders>
            <w:shd w:val="clear" w:color="auto" w:fill="auto"/>
          </w:tcPr>
          <w:p w:rsidR="00203129" w:rsidRPr="00203129" w:rsidRDefault="00203129" w:rsidP="004813CA">
            <w:pPr>
              <w:spacing w:line="276" w:lineRule="auto"/>
              <w:rPr>
                <w:sz w:val="18"/>
                <w:szCs w:val="18"/>
                <w:lang w:val="ru-RU" w:eastAsia="ru-RU"/>
              </w:rPr>
            </w:pPr>
            <w:r w:rsidRPr="00203129">
              <w:rPr>
                <w:sz w:val="18"/>
                <w:szCs w:val="18"/>
                <w:lang w:val="ru-RU" w:eastAsia="ru-RU"/>
              </w:rPr>
              <w:t>GALGAUSKAS</w:t>
            </w:r>
          </w:p>
        </w:tc>
        <w:tc>
          <w:tcPr>
            <w:tcW w:w="2824" w:type="dxa"/>
            <w:tcBorders>
              <w:top w:val="single" w:sz="8" w:space="0" w:color="9BBB59"/>
              <w:left w:val="single" w:sz="8" w:space="0" w:color="9BBB59"/>
              <w:bottom w:val="single" w:sz="8" w:space="0" w:color="9BBB59"/>
              <w:right w:val="single" w:sz="8" w:space="0" w:color="9BBB59"/>
            </w:tcBorders>
            <w:shd w:val="clear" w:color="auto" w:fill="auto"/>
          </w:tcPr>
          <w:p w:rsidR="00203129" w:rsidRPr="00203129" w:rsidRDefault="00203129" w:rsidP="00203129">
            <w:pPr>
              <w:spacing w:before="100" w:beforeAutospacing="1" w:after="100" w:afterAutospacing="1" w:line="276" w:lineRule="auto"/>
              <w:jc w:val="center"/>
              <w:rPr>
                <w:color w:val="000000"/>
                <w:sz w:val="24"/>
                <w:szCs w:val="24"/>
              </w:rPr>
            </w:pPr>
            <w:r w:rsidRPr="00203129">
              <w:rPr>
                <w:color w:val="000000"/>
                <w:sz w:val="24"/>
                <w:szCs w:val="24"/>
              </w:rPr>
              <w:t>0</w:t>
            </w:r>
          </w:p>
        </w:tc>
        <w:tc>
          <w:tcPr>
            <w:tcW w:w="2810" w:type="dxa"/>
            <w:tcBorders>
              <w:top w:val="single" w:sz="8" w:space="0" w:color="9BBB59"/>
              <w:left w:val="single" w:sz="8" w:space="0" w:color="9BBB59"/>
              <w:bottom w:val="single" w:sz="8" w:space="0" w:color="9BBB59"/>
              <w:right w:val="single" w:sz="8" w:space="0" w:color="9BBB59"/>
            </w:tcBorders>
          </w:tcPr>
          <w:p w:rsidR="00203129" w:rsidRPr="00203129" w:rsidRDefault="008E567F" w:rsidP="004813CA">
            <w:pPr>
              <w:spacing w:before="100" w:beforeAutospacing="1" w:after="100" w:afterAutospacing="1" w:line="276" w:lineRule="auto"/>
              <w:jc w:val="center"/>
              <w:rPr>
                <w:color w:val="000000"/>
                <w:sz w:val="24"/>
                <w:szCs w:val="24"/>
              </w:rPr>
            </w:pPr>
            <w:r>
              <w:rPr>
                <w:color w:val="000000"/>
                <w:sz w:val="24"/>
                <w:szCs w:val="24"/>
              </w:rPr>
              <w:t>0</w:t>
            </w:r>
          </w:p>
        </w:tc>
      </w:tr>
      <w:tr w:rsidR="00203129" w:rsidRPr="00203129" w:rsidTr="008E567F">
        <w:trPr>
          <w:jc w:val="center"/>
        </w:trPr>
        <w:tc>
          <w:tcPr>
            <w:tcW w:w="837" w:type="dxa"/>
            <w:tcBorders>
              <w:top w:val="single" w:sz="8" w:space="0" w:color="9BBB59"/>
              <w:left w:val="single" w:sz="8" w:space="0" w:color="9BBB59"/>
              <w:bottom w:val="single" w:sz="8" w:space="0" w:color="9BBB59"/>
              <w:right w:val="single" w:sz="8" w:space="0" w:color="9BBB59"/>
            </w:tcBorders>
            <w:shd w:val="clear" w:color="auto" w:fill="E6EED5"/>
          </w:tcPr>
          <w:p w:rsidR="00203129" w:rsidRPr="00203129" w:rsidRDefault="00203129" w:rsidP="004813CA">
            <w:pPr>
              <w:spacing w:before="100" w:beforeAutospacing="1" w:after="100" w:afterAutospacing="1" w:line="276" w:lineRule="auto"/>
              <w:jc w:val="center"/>
              <w:rPr>
                <w:b/>
                <w:bCs/>
                <w:color w:val="000000"/>
                <w:sz w:val="24"/>
                <w:szCs w:val="24"/>
              </w:rPr>
            </w:pPr>
            <w:r w:rsidRPr="00203129">
              <w:rPr>
                <w:b/>
                <w:bCs/>
                <w:color w:val="000000"/>
                <w:sz w:val="24"/>
                <w:szCs w:val="24"/>
              </w:rPr>
              <w:t>5.</w:t>
            </w:r>
          </w:p>
        </w:tc>
        <w:tc>
          <w:tcPr>
            <w:tcW w:w="2838" w:type="dxa"/>
            <w:tcBorders>
              <w:top w:val="single" w:sz="8" w:space="0" w:color="9BBB59"/>
              <w:left w:val="single" w:sz="8" w:space="0" w:color="9BBB59"/>
              <w:bottom w:val="single" w:sz="8" w:space="0" w:color="9BBB59"/>
              <w:right w:val="single" w:sz="8" w:space="0" w:color="9BBB59"/>
            </w:tcBorders>
            <w:shd w:val="clear" w:color="auto" w:fill="E6EED5"/>
          </w:tcPr>
          <w:p w:rsidR="00203129" w:rsidRPr="00203129" w:rsidRDefault="00203129" w:rsidP="004813CA">
            <w:pPr>
              <w:spacing w:line="276" w:lineRule="auto"/>
              <w:rPr>
                <w:sz w:val="18"/>
                <w:szCs w:val="18"/>
                <w:lang w:val="ru-RU" w:eastAsia="ru-RU"/>
              </w:rPr>
            </w:pPr>
            <w:r w:rsidRPr="00203129">
              <w:rPr>
                <w:sz w:val="18"/>
                <w:szCs w:val="18"/>
                <w:lang w:val="ru-RU" w:eastAsia="ru-RU"/>
              </w:rPr>
              <w:t>JAUNGULBENES</w:t>
            </w:r>
          </w:p>
        </w:tc>
        <w:tc>
          <w:tcPr>
            <w:tcW w:w="2824" w:type="dxa"/>
            <w:tcBorders>
              <w:top w:val="single" w:sz="8" w:space="0" w:color="9BBB59"/>
              <w:left w:val="single" w:sz="8" w:space="0" w:color="9BBB59"/>
              <w:bottom w:val="single" w:sz="8" w:space="0" w:color="9BBB59"/>
              <w:right w:val="single" w:sz="8" w:space="0" w:color="9BBB59"/>
            </w:tcBorders>
            <w:shd w:val="clear" w:color="auto" w:fill="E6EED5"/>
          </w:tcPr>
          <w:p w:rsidR="00203129" w:rsidRPr="00203129" w:rsidRDefault="00203129" w:rsidP="00203129">
            <w:pPr>
              <w:spacing w:before="100" w:beforeAutospacing="1" w:after="100" w:afterAutospacing="1" w:line="276" w:lineRule="auto"/>
              <w:jc w:val="center"/>
              <w:rPr>
                <w:color w:val="000000"/>
                <w:sz w:val="24"/>
                <w:szCs w:val="24"/>
              </w:rPr>
            </w:pPr>
            <w:r w:rsidRPr="00203129">
              <w:rPr>
                <w:color w:val="000000"/>
                <w:sz w:val="24"/>
                <w:szCs w:val="24"/>
              </w:rPr>
              <w:t>23,2</w:t>
            </w:r>
            <w:r>
              <w:rPr>
                <w:color w:val="000000"/>
                <w:sz w:val="24"/>
                <w:szCs w:val="24"/>
              </w:rPr>
              <w:t>0</w:t>
            </w:r>
          </w:p>
        </w:tc>
        <w:tc>
          <w:tcPr>
            <w:tcW w:w="2810" w:type="dxa"/>
            <w:tcBorders>
              <w:top w:val="single" w:sz="8" w:space="0" w:color="9BBB59"/>
              <w:left w:val="single" w:sz="8" w:space="0" w:color="9BBB59"/>
              <w:bottom w:val="single" w:sz="8" w:space="0" w:color="9BBB59"/>
              <w:right w:val="single" w:sz="8" w:space="0" w:color="9BBB59"/>
            </w:tcBorders>
            <w:shd w:val="clear" w:color="auto" w:fill="E6EED5"/>
          </w:tcPr>
          <w:p w:rsidR="00203129" w:rsidRPr="00203129" w:rsidRDefault="00203129" w:rsidP="004813CA">
            <w:pPr>
              <w:spacing w:before="100" w:beforeAutospacing="1" w:after="100" w:afterAutospacing="1" w:line="276" w:lineRule="auto"/>
              <w:jc w:val="center"/>
              <w:rPr>
                <w:color w:val="000000"/>
                <w:sz w:val="24"/>
                <w:szCs w:val="24"/>
              </w:rPr>
            </w:pPr>
            <w:r>
              <w:rPr>
                <w:color w:val="000000"/>
                <w:sz w:val="24"/>
                <w:szCs w:val="24"/>
              </w:rPr>
              <w:t>23,16</w:t>
            </w:r>
          </w:p>
        </w:tc>
      </w:tr>
      <w:tr w:rsidR="00203129" w:rsidRPr="00203129" w:rsidTr="008E567F">
        <w:trPr>
          <w:jc w:val="center"/>
        </w:trPr>
        <w:tc>
          <w:tcPr>
            <w:tcW w:w="837" w:type="dxa"/>
            <w:tcBorders>
              <w:top w:val="single" w:sz="8" w:space="0" w:color="9BBB59"/>
              <w:left w:val="single" w:sz="8" w:space="0" w:color="9BBB59"/>
              <w:bottom w:val="single" w:sz="8" w:space="0" w:color="9BBB59"/>
              <w:right w:val="single" w:sz="8" w:space="0" w:color="9BBB59"/>
            </w:tcBorders>
            <w:shd w:val="clear" w:color="auto" w:fill="auto"/>
          </w:tcPr>
          <w:p w:rsidR="00203129" w:rsidRPr="00203129" w:rsidRDefault="00203129" w:rsidP="004813CA">
            <w:pPr>
              <w:spacing w:before="100" w:beforeAutospacing="1" w:after="100" w:afterAutospacing="1" w:line="276" w:lineRule="auto"/>
              <w:jc w:val="center"/>
              <w:rPr>
                <w:b/>
                <w:bCs/>
                <w:color w:val="000000"/>
                <w:sz w:val="24"/>
                <w:szCs w:val="24"/>
              </w:rPr>
            </w:pPr>
            <w:r w:rsidRPr="00203129">
              <w:rPr>
                <w:b/>
                <w:bCs/>
                <w:color w:val="000000"/>
                <w:sz w:val="24"/>
                <w:szCs w:val="24"/>
              </w:rPr>
              <w:t>6.</w:t>
            </w:r>
          </w:p>
        </w:tc>
        <w:tc>
          <w:tcPr>
            <w:tcW w:w="2838" w:type="dxa"/>
            <w:tcBorders>
              <w:top w:val="single" w:sz="8" w:space="0" w:color="9BBB59"/>
              <w:left w:val="single" w:sz="8" w:space="0" w:color="9BBB59"/>
              <w:bottom w:val="single" w:sz="8" w:space="0" w:color="9BBB59"/>
              <w:right w:val="single" w:sz="8" w:space="0" w:color="9BBB59"/>
            </w:tcBorders>
            <w:shd w:val="clear" w:color="auto" w:fill="auto"/>
          </w:tcPr>
          <w:p w:rsidR="00203129" w:rsidRPr="00203129" w:rsidRDefault="00203129" w:rsidP="004813CA">
            <w:pPr>
              <w:spacing w:line="276" w:lineRule="auto"/>
              <w:rPr>
                <w:sz w:val="18"/>
                <w:szCs w:val="18"/>
                <w:lang w:val="ru-RU" w:eastAsia="ru-RU"/>
              </w:rPr>
            </w:pPr>
            <w:r w:rsidRPr="00203129">
              <w:rPr>
                <w:sz w:val="18"/>
                <w:szCs w:val="18"/>
                <w:lang w:val="ru-RU" w:eastAsia="ru-RU"/>
              </w:rPr>
              <w:t>LEJASCIEMA</w:t>
            </w:r>
          </w:p>
        </w:tc>
        <w:tc>
          <w:tcPr>
            <w:tcW w:w="2824" w:type="dxa"/>
            <w:tcBorders>
              <w:top w:val="single" w:sz="8" w:space="0" w:color="9BBB59"/>
              <w:left w:val="single" w:sz="8" w:space="0" w:color="9BBB59"/>
              <w:bottom w:val="single" w:sz="8" w:space="0" w:color="9BBB59"/>
              <w:right w:val="single" w:sz="8" w:space="0" w:color="9BBB59"/>
            </w:tcBorders>
            <w:shd w:val="clear" w:color="auto" w:fill="auto"/>
          </w:tcPr>
          <w:p w:rsidR="00203129" w:rsidRPr="00203129" w:rsidRDefault="00203129" w:rsidP="00203129">
            <w:pPr>
              <w:spacing w:before="100" w:beforeAutospacing="1" w:after="100" w:afterAutospacing="1" w:line="276" w:lineRule="auto"/>
              <w:jc w:val="center"/>
              <w:rPr>
                <w:color w:val="000000"/>
                <w:sz w:val="24"/>
                <w:szCs w:val="24"/>
              </w:rPr>
            </w:pPr>
            <w:r w:rsidRPr="00203129">
              <w:rPr>
                <w:color w:val="000000"/>
                <w:sz w:val="24"/>
                <w:szCs w:val="24"/>
              </w:rPr>
              <w:t>0,4</w:t>
            </w:r>
            <w:r>
              <w:rPr>
                <w:color w:val="000000"/>
                <w:sz w:val="24"/>
                <w:szCs w:val="24"/>
              </w:rPr>
              <w:t>0</w:t>
            </w:r>
          </w:p>
        </w:tc>
        <w:tc>
          <w:tcPr>
            <w:tcW w:w="2810" w:type="dxa"/>
            <w:tcBorders>
              <w:top w:val="single" w:sz="8" w:space="0" w:color="9BBB59"/>
              <w:left w:val="single" w:sz="8" w:space="0" w:color="9BBB59"/>
              <w:bottom w:val="single" w:sz="8" w:space="0" w:color="9BBB59"/>
              <w:right w:val="single" w:sz="8" w:space="0" w:color="9BBB59"/>
            </w:tcBorders>
          </w:tcPr>
          <w:p w:rsidR="00203129" w:rsidRPr="00203129" w:rsidRDefault="00203129" w:rsidP="004813CA">
            <w:pPr>
              <w:spacing w:before="100" w:beforeAutospacing="1" w:after="100" w:afterAutospacing="1" w:line="276" w:lineRule="auto"/>
              <w:jc w:val="center"/>
              <w:rPr>
                <w:color w:val="000000"/>
                <w:sz w:val="24"/>
                <w:szCs w:val="24"/>
              </w:rPr>
            </w:pPr>
            <w:r>
              <w:rPr>
                <w:color w:val="000000"/>
                <w:sz w:val="24"/>
                <w:szCs w:val="24"/>
              </w:rPr>
              <w:t>0,38</w:t>
            </w:r>
          </w:p>
        </w:tc>
      </w:tr>
      <w:tr w:rsidR="00203129" w:rsidRPr="00203129" w:rsidTr="008E567F">
        <w:trPr>
          <w:jc w:val="center"/>
        </w:trPr>
        <w:tc>
          <w:tcPr>
            <w:tcW w:w="837" w:type="dxa"/>
            <w:tcBorders>
              <w:top w:val="single" w:sz="8" w:space="0" w:color="9BBB59"/>
              <w:left w:val="single" w:sz="8" w:space="0" w:color="9BBB59"/>
              <w:bottom w:val="single" w:sz="8" w:space="0" w:color="9BBB59"/>
              <w:right w:val="single" w:sz="8" w:space="0" w:color="9BBB59"/>
            </w:tcBorders>
            <w:shd w:val="clear" w:color="auto" w:fill="E6EED5"/>
          </w:tcPr>
          <w:p w:rsidR="00203129" w:rsidRPr="00203129" w:rsidRDefault="00203129" w:rsidP="004813CA">
            <w:pPr>
              <w:spacing w:before="100" w:beforeAutospacing="1" w:after="100" w:afterAutospacing="1" w:line="276" w:lineRule="auto"/>
              <w:jc w:val="center"/>
              <w:rPr>
                <w:b/>
                <w:bCs/>
                <w:color w:val="000000"/>
                <w:sz w:val="24"/>
                <w:szCs w:val="24"/>
              </w:rPr>
            </w:pPr>
            <w:r w:rsidRPr="00203129">
              <w:rPr>
                <w:b/>
                <w:bCs/>
                <w:color w:val="000000"/>
                <w:sz w:val="24"/>
                <w:szCs w:val="24"/>
              </w:rPr>
              <w:t>7.</w:t>
            </w:r>
          </w:p>
        </w:tc>
        <w:tc>
          <w:tcPr>
            <w:tcW w:w="2838" w:type="dxa"/>
            <w:tcBorders>
              <w:top w:val="single" w:sz="8" w:space="0" w:color="9BBB59"/>
              <w:left w:val="single" w:sz="8" w:space="0" w:color="9BBB59"/>
              <w:bottom w:val="single" w:sz="8" w:space="0" w:color="9BBB59"/>
              <w:right w:val="single" w:sz="8" w:space="0" w:color="9BBB59"/>
            </w:tcBorders>
            <w:shd w:val="clear" w:color="auto" w:fill="E6EED5"/>
          </w:tcPr>
          <w:p w:rsidR="00203129" w:rsidRPr="00203129" w:rsidRDefault="00203129" w:rsidP="004813CA">
            <w:pPr>
              <w:spacing w:line="276" w:lineRule="auto"/>
              <w:rPr>
                <w:sz w:val="18"/>
                <w:szCs w:val="18"/>
                <w:lang w:val="ru-RU" w:eastAsia="ru-RU"/>
              </w:rPr>
            </w:pPr>
            <w:r w:rsidRPr="00203129">
              <w:rPr>
                <w:sz w:val="18"/>
                <w:szCs w:val="18"/>
                <w:lang w:val="ru-RU" w:eastAsia="ru-RU"/>
              </w:rPr>
              <w:t>LITENES</w:t>
            </w:r>
          </w:p>
        </w:tc>
        <w:tc>
          <w:tcPr>
            <w:tcW w:w="2824" w:type="dxa"/>
            <w:tcBorders>
              <w:top w:val="single" w:sz="8" w:space="0" w:color="9BBB59"/>
              <w:left w:val="single" w:sz="8" w:space="0" w:color="9BBB59"/>
              <w:bottom w:val="single" w:sz="8" w:space="0" w:color="9BBB59"/>
              <w:right w:val="single" w:sz="8" w:space="0" w:color="9BBB59"/>
            </w:tcBorders>
            <w:shd w:val="clear" w:color="auto" w:fill="E6EED5"/>
          </w:tcPr>
          <w:p w:rsidR="00203129" w:rsidRPr="00203129" w:rsidRDefault="00203129" w:rsidP="00203129">
            <w:pPr>
              <w:spacing w:before="100" w:beforeAutospacing="1" w:after="100" w:afterAutospacing="1" w:line="276" w:lineRule="auto"/>
              <w:jc w:val="center"/>
              <w:rPr>
                <w:color w:val="000000"/>
                <w:sz w:val="24"/>
                <w:szCs w:val="24"/>
              </w:rPr>
            </w:pPr>
            <w:r w:rsidRPr="00203129">
              <w:rPr>
                <w:color w:val="000000"/>
                <w:sz w:val="24"/>
                <w:szCs w:val="24"/>
              </w:rPr>
              <w:t>0,8</w:t>
            </w:r>
            <w:r>
              <w:rPr>
                <w:color w:val="000000"/>
                <w:sz w:val="24"/>
                <w:szCs w:val="24"/>
              </w:rPr>
              <w:t>0</w:t>
            </w:r>
          </w:p>
        </w:tc>
        <w:tc>
          <w:tcPr>
            <w:tcW w:w="2810" w:type="dxa"/>
            <w:tcBorders>
              <w:top w:val="single" w:sz="8" w:space="0" w:color="9BBB59"/>
              <w:left w:val="single" w:sz="8" w:space="0" w:color="9BBB59"/>
              <w:bottom w:val="single" w:sz="8" w:space="0" w:color="9BBB59"/>
              <w:right w:val="single" w:sz="8" w:space="0" w:color="9BBB59"/>
            </w:tcBorders>
            <w:shd w:val="clear" w:color="auto" w:fill="E6EED5"/>
          </w:tcPr>
          <w:p w:rsidR="00203129" w:rsidRPr="00203129" w:rsidRDefault="001A16EF" w:rsidP="004813CA">
            <w:pPr>
              <w:spacing w:before="100" w:beforeAutospacing="1" w:after="100" w:afterAutospacing="1" w:line="276" w:lineRule="auto"/>
              <w:jc w:val="center"/>
              <w:rPr>
                <w:color w:val="000000"/>
                <w:sz w:val="24"/>
                <w:szCs w:val="24"/>
              </w:rPr>
            </w:pPr>
            <w:r>
              <w:rPr>
                <w:color w:val="000000"/>
                <w:sz w:val="24"/>
                <w:szCs w:val="24"/>
              </w:rPr>
              <w:t>0,78</w:t>
            </w:r>
          </w:p>
        </w:tc>
      </w:tr>
      <w:tr w:rsidR="00203129" w:rsidRPr="00203129" w:rsidTr="008E567F">
        <w:trPr>
          <w:jc w:val="center"/>
        </w:trPr>
        <w:tc>
          <w:tcPr>
            <w:tcW w:w="837" w:type="dxa"/>
            <w:tcBorders>
              <w:top w:val="single" w:sz="8" w:space="0" w:color="9BBB59"/>
              <w:left w:val="single" w:sz="8" w:space="0" w:color="9BBB59"/>
              <w:bottom w:val="single" w:sz="8" w:space="0" w:color="9BBB59"/>
              <w:right w:val="single" w:sz="8" w:space="0" w:color="9BBB59"/>
            </w:tcBorders>
            <w:shd w:val="clear" w:color="auto" w:fill="auto"/>
          </w:tcPr>
          <w:p w:rsidR="00203129" w:rsidRPr="00203129" w:rsidRDefault="00203129" w:rsidP="004813CA">
            <w:pPr>
              <w:spacing w:before="100" w:beforeAutospacing="1" w:after="100" w:afterAutospacing="1" w:line="276" w:lineRule="auto"/>
              <w:jc w:val="center"/>
              <w:rPr>
                <w:b/>
                <w:bCs/>
                <w:color w:val="000000"/>
                <w:sz w:val="24"/>
                <w:szCs w:val="24"/>
              </w:rPr>
            </w:pPr>
            <w:r w:rsidRPr="00203129">
              <w:rPr>
                <w:b/>
                <w:bCs/>
                <w:color w:val="000000"/>
                <w:sz w:val="24"/>
                <w:szCs w:val="24"/>
              </w:rPr>
              <w:t>8.</w:t>
            </w:r>
          </w:p>
        </w:tc>
        <w:tc>
          <w:tcPr>
            <w:tcW w:w="2838" w:type="dxa"/>
            <w:tcBorders>
              <w:top w:val="single" w:sz="8" w:space="0" w:color="9BBB59"/>
              <w:left w:val="single" w:sz="8" w:space="0" w:color="9BBB59"/>
              <w:bottom w:val="single" w:sz="8" w:space="0" w:color="9BBB59"/>
              <w:right w:val="single" w:sz="8" w:space="0" w:color="9BBB59"/>
            </w:tcBorders>
            <w:shd w:val="clear" w:color="auto" w:fill="auto"/>
          </w:tcPr>
          <w:p w:rsidR="00203129" w:rsidRPr="00203129" w:rsidRDefault="00203129" w:rsidP="004813CA">
            <w:pPr>
              <w:spacing w:line="276" w:lineRule="auto"/>
              <w:rPr>
                <w:sz w:val="18"/>
                <w:szCs w:val="18"/>
                <w:lang w:val="ru-RU" w:eastAsia="ru-RU"/>
              </w:rPr>
            </w:pPr>
            <w:r w:rsidRPr="00203129">
              <w:rPr>
                <w:sz w:val="18"/>
                <w:szCs w:val="18"/>
                <w:lang w:val="ru-RU" w:eastAsia="ru-RU"/>
              </w:rPr>
              <w:t>LIZUMA</w:t>
            </w:r>
          </w:p>
        </w:tc>
        <w:tc>
          <w:tcPr>
            <w:tcW w:w="2824" w:type="dxa"/>
            <w:tcBorders>
              <w:top w:val="single" w:sz="8" w:space="0" w:color="9BBB59"/>
              <w:left w:val="single" w:sz="8" w:space="0" w:color="9BBB59"/>
              <w:bottom w:val="single" w:sz="8" w:space="0" w:color="9BBB59"/>
              <w:right w:val="single" w:sz="8" w:space="0" w:color="9BBB59"/>
            </w:tcBorders>
            <w:shd w:val="clear" w:color="auto" w:fill="auto"/>
          </w:tcPr>
          <w:p w:rsidR="00203129" w:rsidRPr="00203129" w:rsidRDefault="00203129" w:rsidP="00203129">
            <w:pPr>
              <w:spacing w:before="100" w:beforeAutospacing="1" w:after="100" w:afterAutospacing="1" w:line="276" w:lineRule="auto"/>
              <w:jc w:val="center"/>
              <w:rPr>
                <w:color w:val="000000"/>
                <w:sz w:val="24"/>
                <w:szCs w:val="24"/>
              </w:rPr>
            </w:pPr>
            <w:r w:rsidRPr="00203129">
              <w:rPr>
                <w:color w:val="000000"/>
                <w:sz w:val="24"/>
                <w:szCs w:val="24"/>
              </w:rPr>
              <w:t>0,1</w:t>
            </w:r>
            <w:r w:rsidR="001A16EF">
              <w:rPr>
                <w:color w:val="000000"/>
                <w:sz w:val="24"/>
                <w:szCs w:val="24"/>
              </w:rPr>
              <w:t>0</w:t>
            </w:r>
          </w:p>
        </w:tc>
        <w:tc>
          <w:tcPr>
            <w:tcW w:w="2810" w:type="dxa"/>
            <w:tcBorders>
              <w:top w:val="single" w:sz="8" w:space="0" w:color="9BBB59"/>
              <w:left w:val="single" w:sz="8" w:space="0" w:color="9BBB59"/>
              <w:bottom w:val="single" w:sz="8" w:space="0" w:color="9BBB59"/>
              <w:right w:val="single" w:sz="8" w:space="0" w:color="9BBB59"/>
            </w:tcBorders>
          </w:tcPr>
          <w:p w:rsidR="00203129" w:rsidRPr="00203129" w:rsidRDefault="001A16EF" w:rsidP="004813CA">
            <w:pPr>
              <w:spacing w:before="100" w:beforeAutospacing="1" w:after="100" w:afterAutospacing="1" w:line="276" w:lineRule="auto"/>
              <w:jc w:val="center"/>
              <w:rPr>
                <w:color w:val="000000"/>
                <w:sz w:val="24"/>
                <w:szCs w:val="24"/>
              </w:rPr>
            </w:pPr>
            <w:r>
              <w:rPr>
                <w:color w:val="000000"/>
                <w:sz w:val="24"/>
                <w:szCs w:val="24"/>
              </w:rPr>
              <w:t>0,14</w:t>
            </w:r>
          </w:p>
        </w:tc>
      </w:tr>
      <w:tr w:rsidR="00203129" w:rsidRPr="00203129" w:rsidTr="008E567F">
        <w:trPr>
          <w:jc w:val="center"/>
        </w:trPr>
        <w:tc>
          <w:tcPr>
            <w:tcW w:w="837" w:type="dxa"/>
            <w:tcBorders>
              <w:top w:val="single" w:sz="8" w:space="0" w:color="9BBB59"/>
              <w:left w:val="single" w:sz="8" w:space="0" w:color="9BBB59"/>
              <w:bottom w:val="single" w:sz="8" w:space="0" w:color="9BBB59"/>
              <w:right w:val="single" w:sz="8" w:space="0" w:color="9BBB59"/>
            </w:tcBorders>
            <w:shd w:val="clear" w:color="auto" w:fill="E6EED5"/>
          </w:tcPr>
          <w:p w:rsidR="00203129" w:rsidRPr="00203129" w:rsidRDefault="00203129" w:rsidP="004813CA">
            <w:pPr>
              <w:spacing w:before="100" w:beforeAutospacing="1" w:after="100" w:afterAutospacing="1" w:line="276" w:lineRule="auto"/>
              <w:jc w:val="center"/>
              <w:rPr>
                <w:b/>
                <w:bCs/>
                <w:color w:val="000000"/>
                <w:sz w:val="24"/>
                <w:szCs w:val="24"/>
              </w:rPr>
            </w:pPr>
            <w:r w:rsidRPr="00203129">
              <w:rPr>
                <w:b/>
                <w:bCs/>
                <w:color w:val="000000"/>
                <w:sz w:val="24"/>
                <w:szCs w:val="24"/>
              </w:rPr>
              <w:t>9.</w:t>
            </w:r>
          </w:p>
        </w:tc>
        <w:tc>
          <w:tcPr>
            <w:tcW w:w="2838" w:type="dxa"/>
            <w:tcBorders>
              <w:top w:val="single" w:sz="8" w:space="0" w:color="9BBB59"/>
              <w:left w:val="single" w:sz="8" w:space="0" w:color="9BBB59"/>
              <w:bottom w:val="single" w:sz="8" w:space="0" w:color="9BBB59"/>
              <w:right w:val="single" w:sz="8" w:space="0" w:color="9BBB59"/>
            </w:tcBorders>
            <w:shd w:val="clear" w:color="auto" w:fill="E6EED5"/>
          </w:tcPr>
          <w:p w:rsidR="00203129" w:rsidRPr="00203129" w:rsidRDefault="00203129" w:rsidP="004813CA">
            <w:pPr>
              <w:spacing w:line="276" w:lineRule="auto"/>
              <w:rPr>
                <w:sz w:val="18"/>
                <w:szCs w:val="18"/>
                <w:lang w:val="ru-RU" w:eastAsia="ru-RU"/>
              </w:rPr>
            </w:pPr>
            <w:r w:rsidRPr="00203129">
              <w:rPr>
                <w:sz w:val="18"/>
                <w:szCs w:val="18"/>
                <w:lang w:val="ru-RU" w:eastAsia="ru-RU"/>
              </w:rPr>
              <w:t>LĪGO</w:t>
            </w:r>
          </w:p>
        </w:tc>
        <w:tc>
          <w:tcPr>
            <w:tcW w:w="2824" w:type="dxa"/>
            <w:tcBorders>
              <w:top w:val="single" w:sz="8" w:space="0" w:color="9BBB59"/>
              <w:left w:val="single" w:sz="8" w:space="0" w:color="9BBB59"/>
              <w:bottom w:val="single" w:sz="8" w:space="0" w:color="9BBB59"/>
              <w:right w:val="single" w:sz="8" w:space="0" w:color="9BBB59"/>
            </w:tcBorders>
            <w:shd w:val="clear" w:color="auto" w:fill="E6EED5"/>
          </w:tcPr>
          <w:p w:rsidR="00203129" w:rsidRPr="00203129" w:rsidRDefault="00203129" w:rsidP="00203129">
            <w:pPr>
              <w:spacing w:before="100" w:beforeAutospacing="1" w:after="100" w:afterAutospacing="1" w:line="276" w:lineRule="auto"/>
              <w:jc w:val="center"/>
              <w:rPr>
                <w:color w:val="000000"/>
                <w:sz w:val="24"/>
                <w:szCs w:val="24"/>
              </w:rPr>
            </w:pPr>
            <w:r w:rsidRPr="00203129">
              <w:rPr>
                <w:color w:val="000000"/>
                <w:sz w:val="24"/>
                <w:szCs w:val="24"/>
              </w:rPr>
              <w:t>0,3</w:t>
            </w:r>
            <w:r w:rsidR="001A16EF">
              <w:rPr>
                <w:color w:val="000000"/>
                <w:sz w:val="24"/>
                <w:szCs w:val="24"/>
              </w:rPr>
              <w:t>0</w:t>
            </w:r>
          </w:p>
        </w:tc>
        <w:tc>
          <w:tcPr>
            <w:tcW w:w="2810" w:type="dxa"/>
            <w:tcBorders>
              <w:top w:val="single" w:sz="8" w:space="0" w:color="9BBB59"/>
              <w:left w:val="single" w:sz="8" w:space="0" w:color="9BBB59"/>
              <w:bottom w:val="single" w:sz="8" w:space="0" w:color="9BBB59"/>
              <w:right w:val="single" w:sz="8" w:space="0" w:color="9BBB59"/>
            </w:tcBorders>
            <w:shd w:val="clear" w:color="auto" w:fill="E6EED5"/>
          </w:tcPr>
          <w:p w:rsidR="00203129" w:rsidRPr="00203129" w:rsidRDefault="001A16EF" w:rsidP="004813CA">
            <w:pPr>
              <w:spacing w:before="100" w:beforeAutospacing="1" w:after="100" w:afterAutospacing="1" w:line="276" w:lineRule="auto"/>
              <w:jc w:val="center"/>
              <w:rPr>
                <w:color w:val="000000"/>
                <w:sz w:val="24"/>
                <w:szCs w:val="24"/>
              </w:rPr>
            </w:pPr>
            <w:r>
              <w:rPr>
                <w:color w:val="000000"/>
                <w:sz w:val="24"/>
                <w:szCs w:val="24"/>
              </w:rPr>
              <w:t>0,31</w:t>
            </w:r>
          </w:p>
        </w:tc>
      </w:tr>
      <w:tr w:rsidR="00203129" w:rsidRPr="00203129" w:rsidTr="008E567F">
        <w:trPr>
          <w:jc w:val="center"/>
        </w:trPr>
        <w:tc>
          <w:tcPr>
            <w:tcW w:w="837" w:type="dxa"/>
            <w:tcBorders>
              <w:top w:val="single" w:sz="8" w:space="0" w:color="9BBB59"/>
              <w:left w:val="single" w:sz="8" w:space="0" w:color="9BBB59"/>
              <w:bottom w:val="single" w:sz="8" w:space="0" w:color="9BBB59"/>
              <w:right w:val="single" w:sz="8" w:space="0" w:color="9BBB59"/>
            </w:tcBorders>
            <w:shd w:val="clear" w:color="auto" w:fill="auto"/>
          </w:tcPr>
          <w:p w:rsidR="00203129" w:rsidRPr="00203129" w:rsidRDefault="00203129" w:rsidP="004813CA">
            <w:pPr>
              <w:spacing w:before="100" w:beforeAutospacing="1" w:after="100" w:afterAutospacing="1" w:line="276" w:lineRule="auto"/>
              <w:jc w:val="center"/>
              <w:rPr>
                <w:b/>
                <w:bCs/>
                <w:color w:val="000000"/>
                <w:sz w:val="24"/>
                <w:szCs w:val="24"/>
              </w:rPr>
            </w:pPr>
            <w:r w:rsidRPr="00203129">
              <w:rPr>
                <w:b/>
                <w:bCs/>
                <w:color w:val="000000"/>
                <w:sz w:val="24"/>
                <w:szCs w:val="24"/>
              </w:rPr>
              <w:t>10.</w:t>
            </w:r>
          </w:p>
        </w:tc>
        <w:tc>
          <w:tcPr>
            <w:tcW w:w="2838" w:type="dxa"/>
            <w:tcBorders>
              <w:top w:val="single" w:sz="8" w:space="0" w:color="9BBB59"/>
              <w:left w:val="single" w:sz="8" w:space="0" w:color="9BBB59"/>
              <w:bottom w:val="single" w:sz="8" w:space="0" w:color="9BBB59"/>
              <w:right w:val="single" w:sz="8" w:space="0" w:color="9BBB59"/>
            </w:tcBorders>
            <w:shd w:val="clear" w:color="auto" w:fill="auto"/>
          </w:tcPr>
          <w:p w:rsidR="00203129" w:rsidRPr="00203129" w:rsidRDefault="00203129" w:rsidP="004813CA">
            <w:pPr>
              <w:spacing w:line="276" w:lineRule="auto"/>
              <w:rPr>
                <w:sz w:val="18"/>
                <w:szCs w:val="18"/>
                <w:lang w:val="ru-RU" w:eastAsia="ru-RU"/>
              </w:rPr>
            </w:pPr>
            <w:r w:rsidRPr="00203129">
              <w:rPr>
                <w:sz w:val="18"/>
                <w:szCs w:val="18"/>
                <w:lang w:val="ru-RU" w:eastAsia="ru-RU"/>
              </w:rPr>
              <w:t>RANKAS</w:t>
            </w:r>
          </w:p>
        </w:tc>
        <w:tc>
          <w:tcPr>
            <w:tcW w:w="2824" w:type="dxa"/>
            <w:tcBorders>
              <w:top w:val="single" w:sz="8" w:space="0" w:color="9BBB59"/>
              <w:left w:val="single" w:sz="8" w:space="0" w:color="9BBB59"/>
              <w:bottom w:val="single" w:sz="8" w:space="0" w:color="9BBB59"/>
              <w:right w:val="single" w:sz="8" w:space="0" w:color="9BBB59"/>
            </w:tcBorders>
            <w:shd w:val="clear" w:color="auto" w:fill="auto"/>
          </w:tcPr>
          <w:p w:rsidR="00203129" w:rsidRPr="00203129" w:rsidRDefault="00203129" w:rsidP="00203129">
            <w:pPr>
              <w:spacing w:before="100" w:beforeAutospacing="1" w:after="100" w:afterAutospacing="1" w:line="276" w:lineRule="auto"/>
              <w:jc w:val="center"/>
              <w:rPr>
                <w:color w:val="000000"/>
                <w:sz w:val="24"/>
                <w:szCs w:val="24"/>
              </w:rPr>
            </w:pPr>
            <w:r w:rsidRPr="00203129">
              <w:rPr>
                <w:color w:val="000000"/>
                <w:sz w:val="24"/>
                <w:szCs w:val="24"/>
              </w:rPr>
              <w:t>2,1</w:t>
            </w:r>
            <w:r w:rsidR="001A16EF">
              <w:rPr>
                <w:color w:val="000000"/>
                <w:sz w:val="24"/>
                <w:szCs w:val="24"/>
              </w:rPr>
              <w:t>0</w:t>
            </w:r>
          </w:p>
        </w:tc>
        <w:tc>
          <w:tcPr>
            <w:tcW w:w="2810" w:type="dxa"/>
            <w:tcBorders>
              <w:top w:val="single" w:sz="8" w:space="0" w:color="9BBB59"/>
              <w:left w:val="single" w:sz="8" w:space="0" w:color="9BBB59"/>
              <w:bottom w:val="single" w:sz="8" w:space="0" w:color="9BBB59"/>
              <w:right w:val="single" w:sz="8" w:space="0" w:color="9BBB59"/>
            </w:tcBorders>
          </w:tcPr>
          <w:p w:rsidR="00203129" w:rsidRPr="00203129" w:rsidRDefault="001A16EF" w:rsidP="004813CA">
            <w:pPr>
              <w:spacing w:before="100" w:beforeAutospacing="1" w:after="100" w:afterAutospacing="1" w:line="276" w:lineRule="auto"/>
              <w:jc w:val="center"/>
              <w:rPr>
                <w:color w:val="000000"/>
                <w:sz w:val="24"/>
                <w:szCs w:val="24"/>
              </w:rPr>
            </w:pPr>
            <w:r>
              <w:rPr>
                <w:color w:val="000000"/>
                <w:sz w:val="24"/>
                <w:szCs w:val="24"/>
              </w:rPr>
              <w:t>2,06</w:t>
            </w:r>
          </w:p>
        </w:tc>
      </w:tr>
      <w:tr w:rsidR="00203129" w:rsidRPr="00203129" w:rsidTr="008E567F">
        <w:trPr>
          <w:jc w:val="center"/>
        </w:trPr>
        <w:tc>
          <w:tcPr>
            <w:tcW w:w="837" w:type="dxa"/>
            <w:tcBorders>
              <w:top w:val="single" w:sz="8" w:space="0" w:color="9BBB59"/>
              <w:left w:val="single" w:sz="8" w:space="0" w:color="9BBB59"/>
              <w:bottom w:val="single" w:sz="8" w:space="0" w:color="9BBB59"/>
              <w:right w:val="single" w:sz="8" w:space="0" w:color="9BBB59"/>
            </w:tcBorders>
            <w:shd w:val="clear" w:color="auto" w:fill="E6EED5"/>
          </w:tcPr>
          <w:p w:rsidR="00203129" w:rsidRPr="00203129" w:rsidRDefault="00203129" w:rsidP="004813CA">
            <w:pPr>
              <w:spacing w:before="100" w:beforeAutospacing="1" w:after="100" w:afterAutospacing="1" w:line="276" w:lineRule="auto"/>
              <w:jc w:val="center"/>
              <w:rPr>
                <w:b/>
                <w:bCs/>
                <w:color w:val="000000"/>
                <w:sz w:val="24"/>
                <w:szCs w:val="24"/>
              </w:rPr>
            </w:pPr>
            <w:r w:rsidRPr="00203129">
              <w:rPr>
                <w:b/>
                <w:bCs/>
                <w:color w:val="000000"/>
                <w:sz w:val="24"/>
                <w:szCs w:val="24"/>
              </w:rPr>
              <w:t>11.</w:t>
            </w:r>
          </w:p>
        </w:tc>
        <w:tc>
          <w:tcPr>
            <w:tcW w:w="2838" w:type="dxa"/>
            <w:tcBorders>
              <w:top w:val="single" w:sz="8" w:space="0" w:color="9BBB59"/>
              <w:left w:val="single" w:sz="8" w:space="0" w:color="9BBB59"/>
              <w:bottom w:val="single" w:sz="8" w:space="0" w:color="9BBB59"/>
              <w:right w:val="single" w:sz="8" w:space="0" w:color="9BBB59"/>
            </w:tcBorders>
            <w:shd w:val="clear" w:color="auto" w:fill="E6EED5"/>
          </w:tcPr>
          <w:p w:rsidR="00203129" w:rsidRPr="00203129" w:rsidRDefault="00203129" w:rsidP="004813CA">
            <w:pPr>
              <w:spacing w:line="276" w:lineRule="auto"/>
              <w:rPr>
                <w:sz w:val="18"/>
                <w:szCs w:val="18"/>
                <w:lang w:val="ru-RU" w:eastAsia="ru-RU"/>
              </w:rPr>
            </w:pPr>
            <w:r w:rsidRPr="00203129">
              <w:rPr>
                <w:sz w:val="18"/>
                <w:szCs w:val="18"/>
                <w:lang w:val="ru-RU" w:eastAsia="ru-RU"/>
              </w:rPr>
              <w:t>STĀMERIENAS</w:t>
            </w:r>
          </w:p>
        </w:tc>
        <w:tc>
          <w:tcPr>
            <w:tcW w:w="2824" w:type="dxa"/>
            <w:tcBorders>
              <w:top w:val="single" w:sz="8" w:space="0" w:color="9BBB59"/>
              <w:left w:val="single" w:sz="8" w:space="0" w:color="9BBB59"/>
              <w:bottom w:val="single" w:sz="8" w:space="0" w:color="9BBB59"/>
              <w:right w:val="single" w:sz="8" w:space="0" w:color="9BBB59"/>
            </w:tcBorders>
            <w:shd w:val="clear" w:color="auto" w:fill="E6EED5"/>
          </w:tcPr>
          <w:p w:rsidR="00203129" w:rsidRPr="00203129" w:rsidRDefault="00203129" w:rsidP="00203129">
            <w:pPr>
              <w:spacing w:before="100" w:beforeAutospacing="1" w:after="100" w:afterAutospacing="1" w:line="276" w:lineRule="auto"/>
              <w:jc w:val="center"/>
              <w:rPr>
                <w:color w:val="000000"/>
                <w:sz w:val="24"/>
                <w:szCs w:val="24"/>
              </w:rPr>
            </w:pPr>
            <w:r w:rsidRPr="00203129">
              <w:rPr>
                <w:color w:val="000000"/>
                <w:sz w:val="24"/>
                <w:szCs w:val="24"/>
              </w:rPr>
              <w:t>14,2</w:t>
            </w:r>
            <w:r w:rsidR="001A16EF">
              <w:rPr>
                <w:color w:val="000000"/>
                <w:sz w:val="24"/>
                <w:szCs w:val="24"/>
              </w:rPr>
              <w:t>0</w:t>
            </w:r>
          </w:p>
        </w:tc>
        <w:tc>
          <w:tcPr>
            <w:tcW w:w="2810" w:type="dxa"/>
            <w:tcBorders>
              <w:top w:val="single" w:sz="8" w:space="0" w:color="9BBB59"/>
              <w:left w:val="single" w:sz="8" w:space="0" w:color="9BBB59"/>
              <w:bottom w:val="single" w:sz="8" w:space="0" w:color="9BBB59"/>
              <w:right w:val="single" w:sz="8" w:space="0" w:color="9BBB59"/>
            </w:tcBorders>
            <w:shd w:val="clear" w:color="auto" w:fill="E6EED5"/>
          </w:tcPr>
          <w:p w:rsidR="00203129" w:rsidRPr="00203129" w:rsidRDefault="001A16EF" w:rsidP="004813CA">
            <w:pPr>
              <w:spacing w:before="100" w:beforeAutospacing="1" w:after="100" w:afterAutospacing="1" w:line="276" w:lineRule="auto"/>
              <w:jc w:val="center"/>
              <w:rPr>
                <w:color w:val="000000"/>
                <w:sz w:val="24"/>
                <w:szCs w:val="24"/>
              </w:rPr>
            </w:pPr>
            <w:r>
              <w:rPr>
                <w:color w:val="000000"/>
                <w:sz w:val="24"/>
                <w:szCs w:val="24"/>
              </w:rPr>
              <w:t>14,16</w:t>
            </w:r>
          </w:p>
        </w:tc>
      </w:tr>
      <w:tr w:rsidR="00203129" w:rsidRPr="00203129" w:rsidTr="008E567F">
        <w:trPr>
          <w:jc w:val="center"/>
        </w:trPr>
        <w:tc>
          <w:tcPr>
            <w:tcW w:w="837" w:type="dxa"/>
            <w:tcBorders>
              <w:top w:val="single" w:sz="8" w:space="0" w:color="9BBB59"/>
              <w:left w:val="single" w:sz="8" w:space="0" w:color="9BBB59"/>
              <w:bottom w:val="single" w:sz="8" w:space="0" w:color="9BBB59"/>
              <w:right w:val="single" w:sz="8" w:space="0" w:color="9BBB59"/>
            </w:tcBorders>
            <w:shd w:val="clear" w:color="auto" w:fill="auto"/>
          </w:tcPr>
          <w:p w:rsidR="00203129" w:rsidRPr="00203129" w:rsidRDefault="00203129" w:rsidP="004813CA">
            <w:pPr>
              <w:spacing w:before="100" w:beforeAutospacing="1" w:after="100" w:afterAutospacing="1" w:line="276" w:lineRule="auto"/>
              <w:jc w:val="center"/>
              <w:rPr>
                <w:b/>
                <w:bCs/>
                <w:color w:val="000000"/>
                <w:sz w:val="24"/>
                <w:szCs w:val="24"/>
              </w:rPr>
            </w:pPr>
            <w:r w:rsidRPr="00203129">
              <w:rPr>
                <w:b/>
                <w:bCs/>
                <w:color w:val="000000"/>
                <w:sz w:val="24"/>
                <w:szCs w:val="24"/>
              </w:rPr>
              <w:t>12.</w:t>
            </w:r>
          </w:p>
        </w:tc>
        <w:tc>
          <w:tcPr>
            <w:tcW w:w="2838" w:type="dxa"/>
            <w:tcBorders>
              <w:top w:val="single" w:sz="8" w:space="0" w:color="9BBB59"/>
              <w:left w:val="single" w:sz="8" w:space="0" w:color="9BBB59"/>
              <w:bottom w:val="single" w:sz="8" w:space="0" w:color="9BBB59"/>
              <w:right w:val="single" w:sz="8" w:space="0" w:color="9BBB59"/>
            </w:tcBorders>
            <w:shd w:val="clear" w:color="auto" w:fill="auto"/>
          </w:tcPr>
          <w:p w:rsidR="00203129" w:rsidRPr="00203129" w:rsidRDefault="00203129" w:rsidP="004813CA">
            <w:pPr>
              <w:spacing w:line="276" w:lineRule="auto"/>
              <w:rPr>
                <w:sz w:val="18"/>
                <w:szCs w:val="18"/>
                <w:lang w:val="ru-RU" w:eastAsia="ru-RU"/>
              </w:rPr>
            </w:pPr>
            <w:r w:rsidRPr="00203129">
              <w:rPr>
                <w:sz w:val="18"/>
                <w:szCs w:val="18"/>
                <w:lang w:val="ru-RU" w:eastAsia="ru-RU"/>
              </w:rPr>
              <w:t>STRADU</w:t>
            </w:r>
          </w:p>
        </w:tc>
        <w:tc>
          <w:tcPr>
            <w:tcW w:w="2824" w:type="dxa"/>
            <w:tcBorders>
              <w:top w:val="single" w:sz="8" w:space="0" w:color="9BBB59"/>
              <w:left w:val="single" w:sz="8" w:space="0" w:color="9BBB59"/>
              <w:bottom w:val="single" w:sz="8" w:space="0" w:color="9BBB59"/>
              <w:right w:val="single" w:sz="8" w:space="0" w:color="9BBB59"/>
            </w:tcBorders>
            <w:shd w:val="clear" w:color="auto" w:fill="auto"/>
          </w:tcPr>
          <w:p w:rsidR="00203129" w:rsidRPr="00203129" w:rsidRDefault="00203129" w:rsidP="00203129">
            <w:pPr>
              <w:spacing w:before="100" w:beforeAutospacing="1" w:after="100" w:afterAutospacing="1" w:line="276" w:lineRule="auto"/>
              <w:jc w:val="center"/>
              <w:rPr>
                <w:color w:val="000000"/>
                <w:sz w:val="24"/>
                <w:szCs w:val="24"/>
              </w:rPr>
            </w:pPr>
            <w:r w:rsidRPr="00203129">
              <w:rPr>
                <w:color w:val="000000"/>
                <w:sz w:val="24"/>
                <w:szCs w:val="24"/>
              </w:rPr>
              <w:t>34,3</w:t>
            </w:r>
            <w:r w:rsidR="001A16EF">
              <w:rPr>
                <w:color w:val="000000"/>
                <w:sz w:val="24"/>
                <w:szCs w:val="24"/>
              </w:rPr>
              <w:t>0</w:t>
            </w:r>
          </w:p>
        </w:tc>
        <w:tc>
          <w:tcPr>
            <w:tcW w:w="2810" w:type="dxa"/>
            <w:tcBorders>
              <w:top w:val="single" w:sz="8" w:space="0" w:color="9BBB59"/>
              <w:left w:val="single" w:sz="8" w:space="0" w:color="9BBB59"/>
              <w:bottom w:val="single" w:sz="8" w:space="0" w:color="9BBB59"/>
              <w:right w:val="single" w:sz="8" w:space="0" w:color="9BBB59"/>
            </w:tcBorders>
          </w:tcPr>
          <w:p w:rsidR="00203129" w:rsidRPr="00203129" w:rsidRDefault="001A16EF" w:rsidP="004813CA">
            <w:pPr>
              <w:spacing w:before="100" w:beforeAutospacing="1" w:after="100" w:afterAutospacing="1" w:line="276" w:lineRule="auto"/>
              <w:jc w:val="center"/>
              <w:rPr>
                <w:color w:val="000000"/>
                <w:sz w:val="24"/>
                <w:szCs w:val="24"/>
              </w:rPr>
            </w:pPr>
            <w:r>
              <w:rPr>
                <w:color w:val="000000"/>
                <w:sz w:val="24"/>
                <w:szCs w:val="24"/>
              </w:rPr>
              <w:t>34,29</w:t>
            </w:r>
          </w:p>
        </w:tc>
      </w:tr>
      <w:tr w:rsidR="00203129" w:rsidRPr="00203129" w:rsidTr="008E567F">
        <w:trPr>
          <w:jc w:val="center"/>
        </w:trPr>
        <w:tc>
          <w:tcPr>
            <w:tcW w:w="837" w:type="dxa"/>
            <w:tcBorders>
              <w:top w:val="single" w:sz="8" w:space="0" w:color="9BBB59"/>
              <w:left w:val="single" w:sz="8" w:space="0" w:color="9BBB59"/>
              <w:bottom w:val="single" w:sz="8" w:space="0" w:color="9BBB59"/>
              <w:right w:val="single" w:sz="8" w:space="0" w:color="9BBB59"/>
            </w:tcBorders>
            <w:shd w:val="clear" w:color="auto" w:fill="E6EED5"/>
          </w:tcPr>
          <w:p w:rsidR="00203129" w:rsidRPr="00203129" w:rsidRDefault="00203129" w:rsidP="004813CA">
            <w:pPr>
              <w:spacing w:before="100" w:beforeAutospacing="1" w:after="100" w:afterAutospacing="1" w:line="276" w:lineRule="auto"/>
              <w:jc w:val="center"/>
              <w:rPr>
                <w:b/>
                <w:bCs/>
                <w:color w:val="000000"/>
                <w:sz w:val="24"/>
                <w:szCs w:val="24"/>
              </w:rPr>
            </w:pPr>
            <w:r w:rsidRPr="00203129">
              <w:rPr>
                <w:b/>
                <w:bCs/>
                <w:color w:val="000000"/>
                <w:sz w:val="24"/>
                <w:szCs w:val="24"/>
              </w:rPr>
              <w:t>13.</w:t>
            </w:r>
          </w:p>
        </w:tc>
        <w:tc>
          <w:tcPr>
            <w:tcW w:w="2838" w:type="dxa"/>
            <w:tcBorders>
              <w:top w:val="single" w:sz="8" w:space="0" w:color="9BBB59"/>
              <w:left w:val="single" w:sz="8" w:space="0" w:color="9BBB59"/>
              <w:bottom w:val="single" w:sz="8" w:space="0" w:color="9BBB59"/>
              <w:right w:val="single" w:sz="8" w:space="0" w:color="9BBB59"/>
            </w:tcBorders>
            <w:shd w:val="clear" w:color="auto" w:fill="E6EED5"/>
          </w:tcPr>
          <w:p w:rsidR="00203129" w:rsidRPr="00B946A9" w:rsidRDefault="00203129" w:rsidP="004813CA">
            <w:pPr>
              <w:spacing w:line="276" w:lineRule="auto"/>
              <w:rPr>
                <w:sz w:val="18"/>
                <w:szCs w:val="18"/>
                <w:lang w:val="ru-RU" w:eastAsia="ru-RU"/>
              </w:rPr>
            </w:pPr>
            <w:r w:rsidRPr="00B946A9">
              <w:rPr>
                <w:sz w:val="18"/>
                <w:szCs w:val="18"/>
                <w:lang w:val="ru-RU" w:eastAsia="ru-RU"/>
              </w:rPr>
              <w:t>TIRZAS</w:t>
            </w:r>
          </w:p>
        </w:tc>
        <w:tc>
          <w:tcPr>
            <w:tcW w:w="2824" w:type="dxa"/>
            <w:tcBorders>
              <w:top w:val="single" w:sz="8" w:space="0" w:color="9BBB59"/>
              <w:left w:val="single" w:sz="8" w:space="0" w:color="9BBB59"/>
              <w:bottom w:val="single" w:sz="8" w:space="0" w:color="9BBB59"/>
              <w:right w:val="single" w:sz="8" w:space="0" w:color="9BBB59"/>
            </w:tcBorders>
            <w:shd w:val="clear" w:color="auto" w:fill="E6EED5"/>
          </w:tcPr>
          <w:p w:rsidR="00203129" w:rsidRPr="00B946A9" w:rsidRDefault="00203129" w:rsidP="00203129">
            <w:pPr>
              <w:spacing w:before="100" w:beforeAutospacing="1" w:after="100" w:afterAutospacing="1" w:line="276" w:lineRule="auto"/>
              <w:jc w:val="center"/>
              <w:rPr>
                <w:color w:val="000000"/>
                <w:sz w:val="24"/>
                <w:szCs w:val="24"/>
              </w:rPr>
            </w:pPr>
            <w:r w:rsidRPr="00B946A9">
              <w:rPr>
                <w:color w:val="000000"/>
                <w:sz w:val="24"/>
                <w:szCs w:val="24"/>
              </w:rPr>
              <w:t>8,7</w:t>
            </w:r>
            <w:r w:rsidR="008E567F" w:rsidRPr="00B946A9">
              <w:rPr>
                <w:color w:val="000000"/>
                <w:sz w:val="24"/>
                <w:szCs w:val="24"/>
              </w:rPr>
              <w:t>0</w:t>
            </w:r>
          </w:p>
        </w:tc>
        <w:tc>
          <w:tcPr>
            <w:tcW w:w="2810" w:type="dxa"/>
            <w:tcBorders>
              <w:top w:val="single" w:sz="8" w:space="0" w:color="9BBB59"/>
              <w:left w:val="single" w:sz="8" w:space="0" w:color="9BBB59"/>
              <w:bottom w:val="single" w:sz="8" w:space="0" w:color="9BBB59"/>
              <w:right w:val="single" w:sz="8" w:space="0" w:color="9BBB59"/>
            </w:tcBorders>
            <w:shd w:val="clear" w:color="auto" w:fill="E6EED5"/>
          </w:tcPr>
          <w:p w:rsidR="00203129" w:rsidRPr="00B946A9" w:rsidRDefault="001A16EF" w:rsidP="004813CA">
            <w:pPr>
              <w:spacing w:before="100" w:beforeAutospacing="1" w:after="100" w:afterAutospacing="1" w:line="276" w:lineRule="auto"/>
              <w:jc w:val="center"/>
              <w:rPr>
                <w:color w:val="000000"/>
                <w:sz w:val="24"/>
                <w:szCs w:val="24"/>
              </w:rPr>
            </w:pPr>
            <w:r w:rsidRPr="00B946A9">
              <w:rPr>
                <w:color w:val="000000"/>
                <w:sz w:val="24"/>
                <w:szCs w:val="24"/>
              </w:rPr>
              <w:t>21,29</w:t>
            </w:r>
          </w:p>
        </w:tc>
      </w:tr>
      <w:tr w:rsidR="00203129" w:rsidRPr="00203129" w:rsidTr="008E567F">
        <w:trPr>
          <w:jc w:val="center"/>
        </w:trPr>
        <w:tc>
          <w:tcPr>
            <w:tcW w:w="837" w:type="dxa"/>
            <w:tcBorders>
              <w:top w:val="single" w:sz="8" w:space="0" w:color="9BBB59"/>
              <w:left w:val="single" w:sz="8" w:space="0" w:color="9BBB59"/>
              <w:bottom w:val="single" w:sz="8" w:space="0" w:color="9BBB59"/>
              <w:right w:val="single" w:sz="8" w:space="0" w:color="9BBB59"/>
            </w:tcBorders>
            <w:shd w:val="clear" w:color="auto" w:fill="auto"/>
          </w:tcPr>
          <w:p w:rsidR="00203129" w:rsidRPr="00203129" w:rsidRDefault="00203129" w:rsidP="004813CA">
            <w:pPr>
              <w:spacing w:before="100" w:beforeAutospacing="1" w:after="100" w:afterAutospacing="1" w:line="276" w:lineRule="auto"/>
              <w:jc w:val="center"/>
              <w:rPr>
                <w:b/>
                <w:bCs/>
                <w:color w:val="000000"/>
                <w:sz w:val="24"/>
                <w:szCs w:val="24"/>
              </w:rPr>
            </w:pPr>
            <w:r w:rsidRPr="00203129">
              <w:rPr>
                <w:b/>
                <w:bCs/>
                <w:color w:val="000000"/>
                <w:sz w:val="24"/>
                <w:szCs w:val="24"/>
              </w:rPr>
              <w:t>14.</w:t>
            </w:r>
          </w:p>
        </w:tc>
        <w:tc>
          <w:tcPr>
            <w:tcW w:w="2838" w:type="dxa"/>
            <w:tcBorders>
              <w:top w:val="single" w:sz="8" w:space="0" w:color="9BBB59"/>
              <w:left w:val="single" w:sz="8" w:space="0" w:color="9BBB59"/>
              <w:bottom w:val="single" w:sz="8" w:space="0" w:color="9BBB59"/>
              <w:right w:val="single" w:sz="8" w:space="0" w:color="9BBB59"/>
            </w:tcBorders>
            <w:shd w:val="clear" w:color="auto" w:fill="auto"/>
          </w:tcPr>
          <w:p w:rsidR="00203129" w:rsidRPr="00203129" w:rsidRDefault="00203129" w:rsidP="004813CA">
            <w:pPr>
              <w:spacing w:line="276" w:lineRule="auto"/>
              <w:rPr>
                <w:sz w:val="18"/>
                <w:szCs w:val="18"/>
                <w:lang w:val="ru-RU" w:eastAsia="ru-RU"/>
              </w:rPr>
            </w:pPr>
            <w:r w:rsidRPr="00203129">
              <w:rPr>
                <w:sz w:val="18"/>
                <w:szCs w:val="18"/>
                <w:lang w:val="ru-RU" w:eastAsia="ru-RU"/>
              </w:rPr>
              <w:t xml:space="preserve">GULBENE </w:t>
            </w:r>
          </w:p>
        </w:tc>
        <w:tc>
          <w:tcPr>
            <w:tcW w:w="2824" w:type="dxa"/>
            <w:tcBorders>
              <w:top w:val="single" w:sz="8" w:space="0" w:color="9BBB59"/>
              <w:left w:val="single" w:sz="8" w:space="0" w:color="9BBB59"/>
              <w:bottom w:val="single" w:sz="8" w:space="0" w:color="9BBB59"/>
              <w:right w:val="single" w:sz="8" w:space="0" w:color="9BBB59"/>
            </w:tcBorders>
            <w:shd w:val="clear" w:color="auto" w:fill="auto"/>
          </w:tcPr>
          <w:p w:rsidR="00203129" w:rsidRPr="00203129" w:rsidRDefault="00203129" w:rsidP="00203129">
            <w:pPr>
              <w:spacing w:before="100" w:beforeAutospacing="1" w:after="100" w:afterAutospacing="1" w:line="276" w:lineRule="auto"/>
              <w:jc w:val="center"/>
              <w:rPr>
                <w:color w:val="000000"/>
                <w:sz w:val="24"/>
                <w:szCs w:val="24"/>
              </w:rPr>
            </w:pPr>
            <w:r w:rsidRPr="00203129">
              <w:rPr>
                <w:color w:val="000000"/>
                <w:sz w:val="24"/>
                <w:szCs w:val="24"/>
              </w:rPr>
              <w:t>2,0</w:t>
            </w:r>
            <w:r>
              <w:rPr>
                <w:color w:val="000000"/>
                <w:sz w:val="24"/>
                <w:szCs w:val="24"/>
              </w:rPr>
              <w:t>0</w:t>
            </w:r>
          </w:p>
        </w:tc>
        <w:tc>
          <w:tcPr>
            <w:tcW w:w="2810" w:type="dxa"/>
            <w:tcBorders>
              <w:top w:val="single" w:sz="8" w:space="0" w:color="9BBB59"/>
              <w:left w:val="single" w:sz="8" w:space="0" w:color="9BBB59"/>
              <w:bottom w:val="single" w:sz="8" w:space="0" w:color="9BBB59"/>
              <w:right w:val="single" w:sz="8" w:space="0" w:color="9BBB59"/>
            </w:tcBorders>
          </w:tcPr>
          <w:p w:rsidR="00203129" w:rsidRPr="00203129" w:rsidRDefault="00203129" w:rsidP="004813CA">
            <w:pPr>
              <w:spacing w:before="100" w:beforeAutospacing="1" w:after="100" w:afterAutospacing="1" w:line="276" w:lineRule="auto"/>
              <w:jc w:val="center"/>
              <w:rPr>
                <w:color w:val="000000"/>
                <w:sz w:val="24"/>
                <w:szCs w:val="24"/>
              </w:rPr>
            </w:pPr>
            <w:r>
              <w:rPr>
                <w:color w:val="000000"/>
                <w:sz w:val="24"/>
                <w:szCs w:val="24"/>
              </w:rPr>
              <w:t>2,03</w:t>
            </w:r>
          </w:p>
        </w:tc>
      </w:tr>
      <w:tr w:rsidR="00203129" w:rsidRPr="00203129" w:rsidTr="008E567F">
        <w:trPr>
          <w:jc w:val="center"/>
        </w:trPr>
        <w:tc>
          <w:tcPr>
            <w:tcW w:w="837" w:type="dxa"/>
            <w:tcBorders>
              <w:top w:val="single" w:sz="8" w:space="0" w:color="9BBB59"/>
              <w:left w:val="single" w:sz="8" w:space="0" w:color="9BBB59"/>
              <w:bottom w:val="single" w:sz="8" w:space="0" w:color="9BBB59"/>
              <w:right w:val="single" w:sz="8" w:space="0" w:color="9BBB59"/>
            </w:tcBorders>
            <w:shd w:val="clear" w:color="auto" w:fill="E6EED5"/>
          </w:tcPr>
          <w:p w:rsidR="00203129" w:rsidRPr="00203129" w:rsidRDefault="00203129" w:rsidP="004813CA">
            <w:pPr>
              <w:spacing w:before="100" w:beforeAutospacing="1" w:after="100" w:afterAutospacing="1" w:line="276" w:lineRule="auto"/>
              <w:jc w:val="center"/>
              <w:rPr>
                <w:b/>
                <w:bCs/>
                <w:color w:val="000000"/>
                <w:sz w:val="24"/>
                <w:szCs w:val="24"/>
              </w:rPr>
            </w:pPr>
          </w:p>
        </w:tc>
        <w:tc>
          <w:tcPr>
            <w:tcW w:w="2838" w:type="dxa"/>
            <w:tcBorders>
              <w:top w:val="single" w:sz="8" w:space="0" w:color="9BBB59"/>
              <w:left w:val="single" w:sz="8" w:space="0" w:color="9BBB59"/>
              <w:bottom w:val="single" w:sz="8" w:space="0" w:color="9BBB59"/>
              <w:right w:val="single" w:sz="8" w:space="0" w:color="9BBB59"/>
            </w:tcBorders>
            <w:shd w:val="clear" w:color="auto" w:fill="E6EED5"/>
          </w:tcPr>
          <w:p w:rsidR="00203129" w:rsidRPr="00203129" w:rsidRDefault="00203129" w:rsidP="004813CA">
            <w:pPr>
              <w:spacing w:before="100" w:beforeAutospacing="1" w:after="100" w:afterAutospacing="1" w:line="276" w:lineRule="auto"/>
              <w:jc w:val="center"/>
              <w:rPr>
                <w:color w:val="000000"/>
                <w:sz w:val="24"/>
                <w:szCs w:val="24"/>
              </w:rPr>
            </w:pPr>
            <w:r w:rsidRPr="00203129">
              <w:rPr>
                <w:color w:val="000000"/>
                <w:sz w:val="24"/>
                <w:szCs w:val="24"/>
              </w:rPr>
              <w:t>Kopā</w:t>
            </w:r>
          </w:p>
        </w:tc>
        <w:tc>
          <w:tcPr>
            <w:tcW w:w="2824" w:type="dxa"/>
            <w:tcBorders>
              <w:top w:val="single" w:sz="8" w:space="0" w:color="9BBB59"/>
              <w:left w:val="single" w:sz="8" w:space="0" w:color="9BBB59"/>
              <w:bottom w:val="single" w:sz="8" w:space="0" w:color="9BBB59"/>
              <w:right w:val="single" w:sz="8" w:space="0" w:color="9BBB59"/>
            </w:tcBorders>
            <w:shd w:val="clear" w:color="auto" w:fill="E6EED5"/>
          </w:tcPr>
          <w:p w:rsidR="00203129" w:rsidRPr="001A16EF" w:rsidRDefault="00203129" w:rsidP="00203129">
            <w:pPr>
              <w:spacing w:before="100" w:beforeAutospacing="1" w:after="100" w:afterAutospacing="1" w:line="276" w:lineRule="auto"/>
              <w:jc w:val="center"/>
              <w:rPr>
                <w:b/>
                <w:color w:val="000000"/>
                <w:sz w:val="24"/>
                <w:szCs w:val="24"/>
              </w:rPr>
            </w:pPr>
            <w:r w:rsidRPr="001A16EF">
              <w:rPr>
                <w:b/>
                <w:color w:val="000000"/>
                <w:sz w:val="24"/>
                <w:szCs w:val="24"/>
              </w:rPr>
              <w:fldChar w:fldCharType="begin"/>
            </w:r>
            <w:r w:rsidRPr="001A16EF">
              <w:rPr>
                <w:b/>
                <w:color w:val="000000"/>
                <w:sz w:val="24"/>
                <w:szCs w:val="24"/>
              </w:rPr>
              <w:instrText xml:space="preserve"> =SUM(ABOVE) </w:instrText>
            </w:r>
            <w:r w:rsidRPr="001A16EF">
              <w:rPr>
                <w:b/>
                <w:color w:val="000000"/>
                <w:sz w:val="24"/>
                <w:szCs w:val="24"/>
              </w:rPr>
              <w:fldChar w:fldCharType="separate"/>
            </w:r>
            <w:r w:rsidRPr="001A16EF">
              <w:rPr>
                <w:b/>
                <w:noProof/>
                <w:color w:val="000000"/>
                <w:sz w:val="24"/>
                <w:szCs w:val="24"/>
              </w:rPr>
              <w:t>127,5</w:t>
            </w:r>
            <w:r w:rsidRPr="001A16EF">
              <w:rPr>
                <w:b/>
                <w:color w:val="000000"/>
                <w:sz w:val="24"/>
                <w:szCs w:val="24"/>
              </w:rPr>
              <w:fldChar w:fldCharType="end"/>
            </w:r>
            <w:r w:rsidR="008E567F">
              <w:rPr>
                <w:b/>
                <w:color w:val="000000"/>
                <w:sz w:val="24"/>
                <w:szCs w:val="24"/>
              </w:rPr>
              <w:t>0</w:t>
            </w:r>
          </w:p>
        </w:tc>
        <w:tc>
          <w:tcPr>
            <w:tcW w:w="2810" w:type="dxa"/>
            <w:tcBorders>
              <w:top w:val="single" w:sz="8" w:space="0" w:color="9BBB59"/>
              <w:left w:val="single" w:sz="8" w:space="0" w:color="9BBB59"/>
              <w:bottom w:val="single" w:sz="8" w:space="0" w:color="9BBB59"/>
              <w:right w:val="single" w:sz="8" w:space="0" w:color="9BBB59"/>
            </w:tcBorders>
            <w:shd w:val="clear" w:color="auto" w:fill="E6EED5"/>
          </w:tcPr>
          <w:p w:rsidR="00203129" w:rsidRPr="001A16EF" w:rsidRDefault="001A16EF" w:rsidP="004813CA">
            <w:pPr>
              <w:spacing w:before="100" w:beforeAutospacing="1" w:after="100" w:afterAutospacing="1" w:line="276" w:lineRule="auto"/>
              <w:jc w:val="center"/>
              <w:rPr>
                <w:b/>
                <w:color w:val="000000"/>
                <w:sz w:val="24"/>
                <w:szCs w:val="24"/>
              </w:rPr>
            </w:pPr>
            <w:r w:rsidRPr="001A16EF">
              <w:rPr>
                <w:b/>
                <w:color w:val="000000"/>
                <w:sz w:val="24"/>
                <w:szCs w:val="24"/>
              </w:rPr>
              <w:t>147,09</w:t>
            </w:r>
          </w:p>
        </w:tc>
      </w:tr>
    </w:tbl>
    <w:p w:rsidR="003C4BA3" w:rsidRPr="00581EBB" w:rsidRDefault="00911A52" w:rsidP="00B946A9">
      <w:pPr>
        <w:shd w:val="clear" w:color="auto" w:fill="FFFFFF"/>
        <w:spacing w:before="100" w:beforeAutospacing="1" w:after="100" w:afterAutospacing="1" w:line="276" w:lineRule="auto"/>
        <w:ind w:firstLine="708"/>
        <w:jc w:val="both"/>
        <w:rPr>
          <w:color w:val="333333"/>
          <w:sz w:val="24"/>
          <w:szCs w:val="24"/>
        </w:rPr>
      </w:pPr>
      <w:r w:rsidRPr="00911A52">
        <w:rPr>
          <w:color w:val="000000"/>
          <w:sz w:val="24"/>
          <w:szCs w:val="24"/>
        </w:rPr>
        <w:t>Pašvaldība veic vairākus pasākumus latvāņu izplatības ierobežošanai, īpašu vērību pievēršot saviem īpašumiem</w:t>
      </w:r>
      <w:r w:rsidR="00804080">
        <w:rPr>
          <w:color w:val="000000"/>
          <w:sz w:val="24"/>
          <w:szCs w:val="24"/>
        </w:rPr>
        <w:t xml:space="preserve"> </w:t>
      </w:r>
      <w:r w:rsidRPr="00911A52">
        <w:rPr>
          <w:color w:val="000000"/>
          <w:sz w:val="24"/>
          <w:szCs w:val="24"/>
        </w:rPr>
        <w:t>- pašvaldības ceļu malām un iznomātajām lauksaimniecības zemēm. 2014.gadā izv</w:t>
      </w:r>
      <w:r w:rsidR="00E9490D">
        <w:rPr>
          <w:color w:val="000000"/>
          <w:sz w:val="24"/>
          <w:szCs w:val="24"/>
        </w:rPr>
        <w:t>eidota pašvaldības policija, kam ir tiesības</w:t>
      </w:r>
      <w:r w:rsidRPr="00911A52">
        <w:rPr>
          <w:color w:val="000000"/>
          <w:sz w:val="24"/>
          <w:szCs w:val="24"/>
        </w:rPr>
        <w:t xml:space="preserve"> </w:t>
      </w:r>
      <w:r w:rsidR="00E9490D">
        <w:rPr>
          <w:color w:val="000000"/>
          <w:sz w:val="24"/>
          <w:szCs w:val="24"/>
        </w:rPr>
        <w:t>zemes īpašniekus administratīvi</w:t>
      </w:r>
      <w:r w:rsidRPr="00911A52">
        <w:rPr>
          <w:color w:val="000000"/>
          <w:sz w:val="24"/>
          <w:szCs w:val="24"/>
        </w:rPr>
        <w:t xml:space="preserve"> sodīt, ja netiek veikti latvāņu ierobežošanasa pasākumi.</w:t>
      </w:r>
      <w:bookmarkStart w:id="141" w:name="_Toc367883675"/>
      <w:bookmarkStart w:id="142" w:name="_Toc367952651"/>
      <w:bookmarkStart w:id="143" w:name="_Toc368384562"/>
      <w:bookmarkStart w:id="144" w:name="_Toc380752517"/>
      <w:bookmarkStart w:id="145" w:name="_Toc381708823"/>
      <w:bookmarkStart w:id="146" w:name="_Toc381798204"/>
      <w:bookmarkStart w:id="147" w:name="_Toc384363343"/>
      <w:bookmarkStart w:id="148" w:name="_Toc394480804"/>
      <w:bookmarkStart w:id="149" w:name="_Toc394480864"/>
      <w:bookmarkStart w:id="150" w:name="_Toc394480921"/>
      <w:bookmarkStart w:id="151" w:name="_Toc394480994"/>
      <w:bookmarkEnd w:id="138"/>
      <w:bookmarkEnd w:id="139"/>
      <w:bookmarkEnd w:id="140"/>
    </w:p>
    <w:p w:rsidR="003C4BA3" w:rsidRPr="00E24BE4" w:rsidRDefault="00486BCC" w:rsidP="00486BCC">
      <w:pPr>
        <w:pStyle w:val="Virsraksts1"/>
        <w:ind w:left="284" w:hanging="284"/>
        <w:rPr>
          <w:rFonts w:cs="Times New Roman"/>
          <w:color w:val="4F6228"/>
          <w:szCs w:val="28"/>
        </w:rPr>
      </w:pPr>
      <w:r>
        <w:rPr>
          <w:rFonts w:cs="Times New Roman"/>
          <w:color w:val="4F6228"/>
          <w:szCs w:val="28"/>
        </w:rPr>
        <w:t>5.</w:t>
      </w:r>
      <w:r w:rsidR="00274C33">
        <w:rPr>
          <w:rFonts w:cs="Times New Roman"/>
          <w:color w:val="4F6228"/>
          <w:szCs w:val="28"/>
        </w:rPr>
        <w:t xml:space="preserve"> </w:t>
      </w:r>
      <w:bookmarkStart w:id="152" w:name="_Toc367870118"/>
      <w:bookmarkStart w:id="153" w:name="_Toc367883682"/>
      <w:bookmarkStart w:id="154" w:name="_Toc367952660"/>
      <w:bookmarkStart w:id="155" w:name="_Toc368384570"/>
      <w:bookmarkStart w:id="156" w:name="_Toc380752523"/>
      <w:bookmarkStart w:id="157" w:name="_Toc381708833"/>
      <w:bookmarkStart w:id="158" w:name="_Toc381798212"/>
      <w:bookmarkStart w:id="159" w:name="_Toc384363349"/>
      <w:bookmarkStart w:id="160" w:name="_Toc394480810"/>
      <w:bookmarkStart w:id="161" w:name="_Toc394480870"/>
      <w:bookmarkStart w:id="162" w:name="_Toc394480927"/>
      <w:bookmarkStart w:id="163" w:name="_Toc394481002"/>
      <w:bookmarkStart w:id="164" w:name="_Toc485302825"/>
      <w:r w:rsidR="003C4BA3" w:rsidRPr="00E24BE4">
        <w:rPr>
          <w:rFonts w:cs="Times New Roman"/>
          <w:color w:val="4F6228"/>
          <w:szCs w:val="28"/>
        </w:rPr>
        <w:t>Vides stāvoklis teritorijās, kuras plānošanas dokumenta īstenošana var būtiski ietekmēt</w:t>
      </w:r>
      <w:bookmarkEnd w:id="152"/>
      <w:bookmarkEnd w:id="153"/>
      <w:bookmarkEnd w:id="154"/>
      <w:bookmarkEnd w:id="155"/>
      <w:bookmarkEnd w:id="156"/>
      <w:bookmarkEnd w:id="157"/>
      <w:bookmarkEnd w:id="158"/>
      <w:bookmarkEnd w:id="159"/>
      <w:bookmarkEnd w:id="160"/>
      <w:bookmarkEnd w:id="161"/>
      <w:bookmarkEnd w:id="162"/>
      <w:bookmarkEnd w:id="163"/>
      <w:bookmarkEnd w:id="164"/>
      <w:r w:rsidR="003C4BA3" w:rsidRPr="00E24BE4">
        <w:rPr>
          <w:rFonts w:cs="Times New Roman"/>
          <w:color w:val="4F6228"/>
          <w:szCs w:val="28"/>
        </w:rPr>
        <w:t xml:space="preserve"> </w:t>
      </w:r>
    </w:p>
    <w:p w:rsidR="003C4BA3" w:rsidRPr="00911A52" w:rsidRDefault="003C4BA3" w:rsidP="003C4BA3">
      <w:pPr>
        <w:autoSpaceDE w:val="0"/>
        <w:autoSpaceDN w:val="0"/>
        <w:adjustRightInd w:val="0"/>
        <w:rPr>
          <w:color w:val="000000"/>
          <w:sz w:val="20"/>
          <w:szCs w:val="20"/>
        </w:rPr>
      </w:pPr>
    </w:p>
    <w:p w:rsidR="003C4BA3" w:rsidRPr="0031572E" w:rsidRDefault="003C4BA3" w:rsidP="003C4BA3">
      <w:pPr>
        <w:jc w:val="both"/>
        <w:rPr>
          <w:color w:val="000000"/>
          <w:sz w:val="24"/>
          <w:szCs w:val="24"/>
          <w:lang w:eastAsia="ru-RU"/>
        </w:rPr>
      </w:pPr>
      <w:r w:rsidRPr="00911A52">
        <w:rPr>
          <w:sz w:val="24"/>
          <w:szCs w:val="24"/>
          <w:lang w:eastAsia="ru-RU"/>
        </w:rPr>
        <w:t xml:space="preserve">           </w:t>
      </w:r>
      <w:r w:rsidRPr="0031572E">
        <w:rPr>
          <w:color w:val="000000"/>
          <w:sz w:val="24"/>
          <w:szCs w:val="24"/>
          <w:lang w:eastAsia="ru-RU"/>
        </w:rPr>
        <w:t xml:space="preserve">Teritorijas plānojuma izstrādes procesā svarīga loma ir vides un dabas aizsardzības prasību ievērošanā. Analizējot vides situāciju Gulbenes novadā, var izdalīt šādas ar plānošanas dokumentu saistītās vides problēmas: </w:t>
      </w:r>
    </w:p>
    <w:p w:rsidR="003C4BA3" w:rsidRPr="0031572E" w:rsidRDefault="003C4BA3" w:rsidP="00487726">
      <w:pPr>
        <w:numPr>
          <w:ilvl w:val="0"/>
          <w:numId w:val="11"/>
        </w:numPr>
        <w:jc w:val="both"/>
        <w:rPr>
          <w:color w:val="000000"/>
          <w:sz w:val="24"/>
          <w:szCs w:val="24"/>
          <w:lang w:eastAsia="ru-RU"/>
        </w:rPr>
      </w:pPr>
      <w:r w:rsidRPr="0031572E">
        <w:rPr>
          <w:color w:val="000000"/>
          <w:sz w:val="24"/>
          <w:szCs w:val="24"/>
          <w:lang w:eastAsia="ru-RU"/>
        </w:rPr>
        <w:t>NATURA 2000 un citas aizsargājamās teritorijas;</w:t>
      </w:r>
    </w:p>
    <w:p w:rsidR="003C4BA3" w:rsidRPr="007E686C" w:rsidRDefault="003C4BA3" w:rsidP="00487726">
      <w:pPr>
        <w:numPr>
          <w:ilvl w:val="0"/>
          <w:numId w:val="11"/>
        </w:numPr>
        <w:jc w:val="both"/>
        <w:rPr>
          <w:color w:val="000000"/>
          <w:sz w:val="24"/>
          <w:szCs w:val="24"/>
          <w:lang w:eastAsia="ru-RU"/>
        </w:rPr>
      </w:pPr>
      <w:r w:rsidRPr="0031572E">
        <w:rPr>
          <w:color w:val="000000"/>
          <w:sz w:val="24"/>
          <w:szCs w:val="24"/>
          <w:lang w:eastAsia="ru-RU"/>
        </w:rPr>
        <w:t>kultūrvēsturiskie objekti un teritorijas;</w:t>
      </w:r>
    </w:p>
    <w:p w:rsidR="003C4BA3" w:rsidRPr="0031572E" w:rsidRDefault="003C4BA3" w:rsidP="00F00534">
      <w:pPr>
        <w:spacing w:line="276" w:lineRule="auto"/>
        <w:ind w:left="-60"/>
        <w:jc w:val="both"/>
        <w:rPr>
          <w:color w:val="000000"/>
          <w:sz w:val="24"/>
          <w:szCs w:val="24"/>
          <w:lang w:val="ru-RU" w:eastAsia="ru-RU"/>
        </w:rPr>
      </w:pPr>
      <w:r w:rsidRPr="0031572E">
        <w:rPr>
          <w:color w:val="000000"/>
          <w:sz w:val="24"/>
          <w:szCs w:val="24"/>
        </w:rPr>
        <w:t xml:space="preserve">             Liegumu teritoriju izmantošanu reglamentē likums „</w:t>
      </w:r>
      <w:hyperlink r:id="rId54" w:tgtFrame="_blank" w:history="1">
        <w:r w:rsidRPr="0031572E">
          <w:rPr>
            <w:bCs/>
            <w:color w:val="000000"/>
            <w:sz w:val="24"/>
            <w:szCs w:val="24"/>
            <w:lang w:val="ru-RU" w:eastAsia="ru-RU"/>
          </w:rPr>
          <w:t>Par īpaši aizsargājamām dabas teritorijām</w:t>
        </w:r>
      </w:hyperlink>
      <w:r w:rsidRPr="0031572E">
        <w:rPr>
          <w:bCs/>
          <w:color w:val="000000"/>
          <w:sz w:val="24"/>
          <w:szCs w:val="24"/>
          <w:lang w:eastAsia="ru-RU"/>
        </w:rPr>
        <w:t>”</w:t>
      </w:r>
      <w:r w:rsidRPr="0031572E">
        <w:rPr>
          <w:b/>
          <w:bCs/>
          <w:color w:val="000000"/>
          <w:sz w:val="24"/>
          <w:szCs w:val="24"/>
          <w:lang w:val="ru-RU" w:eastAsia="ru-RU"/>
        </w:rPr>
        <w:t xml:space="preserve"> </w:t>
      </w:r>
      <w:r w:rsidRPr="0031572E">
        <w:rPr>
          <w:color w:val="000000"/>
          <w:sz w:val="24"/>
          <w:szCs w:val="24"/>
          <w:lang w:val="ru-RU" w:eastAsia="ru-RU"/>
        </w:rPr>
        <w:t>(02.03.1993)</w:t>
      </w:r>
      <w:r w:rsidRPr="0031572E">
        <w:rPr>
          <w:color w:val="000000"/>
          <w:sz w:val="24"/>
          <w:szCs w:val="24"/>
          <w:lang w:eastAsia="ru-RU"/>
        </w:rPr>
        <w:t>, individuālie izmantošanas noteikumi un dabas aizsardzības plāni, kas izstrādāti liegumam”Kadājs”, Mugurves pļavas”, „Sitas un Pededzes paliene”. Liegumam „Lubāna mitrājs”, dabas aizsardzības plāni ir izstrādāti atsevišķām tā daļām, bet nav kopīga plāna.</w:t>
      </w:r>
    </w:p>
    <w:p w:rsidR="003C4BA3" w:rsidRPr="007E686C" w:rsidRDefault="003C4BA3" w:rsidP="00F00534">
      <w:pPr>
        <w:spacing w:line="276" w:lineRule="auto"/>
        <w:jc w:val="both"/>
        <w:rPr>
          <w:color w:val="000000"/>
          <w:sz w:val="24"/>
          <w:szCs w:val="24"/>
          <w:lang w:eastAsia="ru-RU"/>
        </w:rPr>
      </w:pPr>
      <w:r w:rsidRPr="0031572E">
        <w:rPr>
          <w:color w:val="000000"/>
          <w:sz w:val="24"/>
          <w:szCs w:val="24"/>
        </w:rPr>
        <w:t xml:space="preserve">            </w:t>
      </w:r>
      <w:r w:rsidRPr="0031572E">
        <w:rPr>
          <w:color w:val="000000"/>
          <w:sz w:val="24"/>
          <w:szCs w:val="24"/>
          <w:lang w:eastAsia="ru-RU"/>
        </w:rPr>
        <w:t>Daļēji īpaši aizsargājamo dabas teritoriju (NATURA 2000) platības atrodas arī uz privātajām zemēm un to izraisītās saimnieciskās darbības ne vienmēr veicina un uztur dabas vērtību saglabāšanos. Da</w:t>
      </w:r>
      <w:r w:rsidR="00817749">
        <w:rPr>
          <w:color w:val="000000"/>
          <w:sz w:val="24"/>
          <w:szCs w:val="24"/>
          <w:lang w:eastAsia="ru-RU"/>
        </w:rPr>
        <w:t>bas vērtību saglabāšanu veicina</w:t>
      </w:r>
      <w:r w:rsidR="001301FC">
        <w:rPr>
          <w:color w:val="000000"/>
          <w:sz w:val="24"/>
          <w:szCs w:val="24"/>
          <w:lang w:eastAsia="ru-RU"/>
        </w:rPr>
        <w:t xml:space="preserve"> </w:t>
      </w:r>
      <w:r w:rsidRPr="0031572E">
        <w:rPr>
          <w:color w:val="000000"/>
          <w:sz w:val="24"/>
          <w:szCs w:val="24"/>
          <w:lang w:eastAsia="ru-RU"/>
        </w:rPr>
        <w:t xml:space="preserve">valsts 2013.gada 4.aprīlī pieņemtais </w:t>
      </w:r>
      <w:r w:rsidRPr="0031572E">
        <w:rPr>
          <w:color w:val="000000"/>
          <w:sz w:val="24"/>
          <w:szCs w:val="24"/>
          <w:lang w:eastAsia="ru-RU"/>
        </w:rPr>
        <w:lastRenderedPageBreak/>
        <w:t>likums „</w:t>
      </w:r>
      <w:r w:rsidRPr="0031572E">
        <w:rPr>
          <w:color w:val="000000"/>
          <w:sz w:val="24"/>
          <w:szCs w:val="24"/>
          <w:lang w:val="ru-RU" w:eastAsia="ru-RU"/>
        </w:rPr>
        <w:t>Par kompensāciju par saimnieciskās darbības ierobežojumiem aizsargājamās teritorijās</w:t>
      </w:r>
      <w:r w:rsidRPr="0031572E">
        <w:rPr>
          <w:color w:val="000000"/>
          <w:sz w:val="24"/>
          <w:szCs w:val="24"/>
          <w:lang w:eastAsia="ru-RU"/>
        </w:rPr>
        <w:t xml:space="preserve">”. </w:t>
      </w:r>
      <w:r w:rsidRPr="0031572E">
        <w:rPr>
          <w:color w:val="000000"/>
          <w:sz w:val="24"/>
          <w:szCs w:val="24"/>
          <w:lang w:val="ru-RU" w:eastAsia="ru-RU"/>
        </w:rPr>
        <w:t>Ikgadēju atbalsta maksājumu par saimnieciskās darbības ierobežojumiem Eiropas nozīmes aizsargājamās dabas teritorijās (</w:t>
      </w:r>
      <w:r w:rsidRPr="0031572E">
        <w:rPr>
          <w:i/>
          <w:iCs/>
          <w:color w:val="000000"/>
          <w:sz w:val="24"/>
          <w:szCs w:val="24"/>
          <w:lang w:val="ru-RU" w:eastAsia="ru-RU"/>
        </w:rPr>
        <w:t>Natura 2000</w:t>
      </w:r>
      <w:r w:rsidRPr="0031572E">
        <w:rPr>
          <w:color w:val="000000"/>
          <w:sz w:val="24"/>
          <w:szCs w:val="24"/>
          <w:lang w:val="ru-RU" w:eastAsia="ru-RU"/>
        </w:rPr>
        <w:t>) izmaksā normatīvajos aktos par lauku attīstības atbalsta piešķiršanu noteiktajā kārtībā no attiecīgo Eiropas Savienības fondu līdzekļiem.</w:t>
      </w:r>
      <w:r w:rsidRPr="0031572E">
        <w:rPr>
          <w:color w:val="000000"/>
          <w:sz w:val="24"/>
          <w:szCs w:val="24"/>
          <w:lang w:eastAsia="ru-RU"/>
        </w:rPr>
        <w:t xml:space="preserve"> </w:t>
      </w:r>
      <w:r w:rsidRPr="0031572E">
        <w:rPr>
          <w:color w:val="000000"/>
          <w:sz w:val="24"/>
          <w:szCs w:val="24"/>
          <w:lang w:val="ru-RU" w:eastAsia="ru-RU"/>
        </w:rPr>
        <w:t>Kompensāciju par saimnieciskās darbības ierobežojumiem valsts un pašvaldības nozīmes aizsargājamās teritorijās piešķir no valsts vai pašvaldības budžeta atbilstoši šim mērķim valsts vai pašvaldības budžetā paredzētajiem līdzekļiem.</w:t>
      </w:r>
      <w:r w:rsidRPr="00F00534">
        <w:rPr>
          <w:sz w:val="24"/>
          <w:szCs w:val="24"/>
        </w:rPr>
        <w:t xml:space="preserve">          </w:t>
      </w:r>
    </w:p>
    <w:p w:rsidR="003C4BA3" w:rsidRPr="00F00534" w:rsidRDefault="003C4BA3" w:rsidP="00F00534">
      <w:pPr>
        <w:spacing w:line="276" w:lineRule="auto"/>
        <w:jc w:val="both"/>
        <w:rPr>
          <w:sz w:val="24"/>
          <w:szCs w:val="24"/>
          <w:lang w:eastAsia="ru-RU"/>
        </w:rPr>
      </w:pPr>
      <w:r w:rsidRPr="00F00534">
        <w:rPr>
          <w:sz w:val="24"/>
          <w:szCs w:val="24"/>
          <w:lang w:eastAsia="ru-RU"/>
        </w:rPr>
        <w:t xml:space="preserve">          Nozīmīgākās problēmas, kas samazina vides kvalitāti jeb var izraisīt vides kvalitātes pazemināšanos nākotnē īpaši aizsargā</w:t>
      </w:r>
      <w:r w:rsidR="00F00534" w:rsidRPr="00F00534">
        <w:rPr>
          <w:sz w:val="24"/>
          <w:szCs w:val="24"/>
          <w:lang w:eastAsia="ru-RU"/>
        </w:rPr>
        <w:t>jamās dabas teritorijās ir sekojošas</w:t>
      </w:r>
      <w:r w:rsidRPr="00F00534">
        <w:rPr>
          <w:sz w:val="24"/>
          <w:szCs w:val="24"/>
          <w:lang w:eastAsia="ru-RU"/>
        </w:rPr>
        <w:t>:</w:t>
      </w:r>
    </w:p>
    <w:p w:rsidR="003C4BA3" w:rsidRPr="00F00534" w:rsidRDefault="003C4BA3" w:rsidP="00487726">
      <w:pPr>
        <w:numPr>
          <w:ilvl w:val="1"/>
          <w:numId w:val="7"/>
        </w:numPr>
        <w:spacing w:line="276" w:lineRule="auto"/>
        <w:jc w:val="both"/>
        <w:rPr>
          <w:sz w:val="24"/>
          <w:szCs w:val="24"/>
          <w:lang w:eastAsia="ru-RU"/>
        </w:rPr>
      </w:pPr>
      <w:r w:rsidRPr="00F00534">
        <w:rPr>
          <w:sz w:val="24"/>
          <w:szCs w:val="24"/>
          <w:lang w:eastAsia="ru-RU"/>
        </w:rPr>
        <w:t>mežsaimnieciskā darbība;</w:t>
      </w:r>
    </w:p>
    <w:p w:rsidR="003C4BA3" w:rsidRPr="00F00534" w:rsidRDefault="003C4BA3" w:rsidP="00487726">
      <w:pPr>
        <w:numPr>
          <w:ilvl w:val="1"/>
          <w:numId w:val="7"/>
        </w:numPr>
        <w:spacing w:line="276" w:lineRule="auto"/>
        <w:jc w:val="both"/>
        <w:rPr>
          <w:sz w:val="24"/>
          <w:szCs w:val="24"/>
          <w:lang w:eastAsia="ru-RU"/>
        </w:rPr>
      </w:pPr>
      <w:r w:rsidRPr="00F00534">
        <w:rPr>
          <w:sz w:val="24"/>
          <w:szCs w:val="24"/>
          <w:lang w:eastAsia="ru-RU"/>
        </w:rPr>
        <w:t>pļavu apsaimniekošanas intensitāte;</w:t>
      </w:r>
    </w:p>
    <w:p w:rsidR="003C4BA3" w:rsidRPr="00F00534" w:rsidRDefault="003C4BA3" w:rsidP="00487726">
      <w:pPr>
        <w:numPr>
          <w:ilvl w:val="1"/>
          <w:numId w:val="7"/>
        </w:numPr>
        <w:spacing w:line="276" w:lineRule="auto"/>
        <w:jc w:val="both"/>
        <w:rPr>
          <w:sz w:val="24"/>
          <w:szCs w:val="24"/>
          <w:lang w:eastAsia="ru-RU"/>
        </w:rPr>
      </w:pPr>
      <w:r w:rsidRPr="00F00534">
        <w:rPr>
          <w:sz w:val="24"/>
          <w:szCs w:val="24"/>
          <w:lang w:eastAsia="ru-RU"/>
        </w:rPr>
        <w:t>mazas intensitātes ganības;</w:t>
      </w:r>
    </w:p>
    <w:p w:rsidR="003C4BA3" w:rsidRPr="00F00534" w:rsidRDefault="003C4BA3" w:rsidP="00487726">
      <w:pPr>
        <w:numPr>
          <w:ilvl w:val="1"/>
          <w:numId w:val="7"/>
        </w:numPr>
        <w:spacing w:line="276" w:lineRule="auto"/>
        <w:jc w:val="both"/>
        <w:rPr>
          <w:sz w:val="24"/>
          <w:szCs w:val="24"/>
          <w:lang w:eastAsia="ru-RU"/>
        </w:rPr>
      </w:pPr>
      <w:r w:rsidRPr="00F00534">
        <w:rPr>
          <w:sz w:val="24"/>
          <w:szCs w:val="24"/>
          <w:lang w:eastAsia="ru-RU"/>
        </w:rPr>
        <w:t>agrāk veikta upju taisnošana un apkārtējo mežu meliorācija;</w:t>
      </w:r>
    </w:p>
    <w:p w:rsidR="003C4BA3" w:rsidRPr="0031572E" w:rsidRDefault="003C4BA3" w:rsidP="00487726">
      <w:pPr>
        <w:numPr>
          <w:ilvl w:val="1"/>
          <w:numId w:val="7"/>
        </w:numPr>
        <w:spacing w:line="276" w:lineRule="auto"/>
        <w:jc w:val="both"/>
        <w:rPr>
          <w:color w:val="000000"/>
          <w:sz w:val="24"/>
          <w:szCs w:val="24"/>
          <w:lang w:eastAsia="ru-RU"/>
        </w:rPr>
      </w:pPr>
      <w:r w:rsidRPr="0031572E">
        <w:rPr>
          <w:color w:val="000000"/>
          <w:sz w:val="24"/>
          <w:szCs w:val="24"/>
          <w:lang w:eastAsia="ru-RU"/>
        </w:rPr>
        <w:t>apbūve.</w:t>
      </w:r>
    </w:p>
    <w:p w:rsidR="003C4BA3" w:rsidRPr="0031572E" w:rsidRDefault="003C4BA3" w:rsidP="00F00534">
      <w:pPr>
        <w:spacing w:line="276" w:lineRule="auto"/>
        <w:jc w:val="both"/>
        <w:rPr>
          <w:color w:val="000000"/>
          <w:sz w:val="24"/>
          <w:szCs w:val="24"/>
          <w:lang w:eastAsia="ru-RU"/>
        </w:rPr>
      </w:pPr>
      <w:r w:rsidRPr="0031572E">
        <w:rPr>
          <w:color w:val="000000"/>
          <w:sz w:val="24"/>
          <w:szCs w:val="24"/>
        </w:rPr>
        <w:t xml:space="preserve">            Mikroliegumi novada teritorij</w:t>
      </w:r>
      <w:r w:rsidRPr="0031572E">
        <w:rPr>
          <w:rFonts w:ascii="TimesNewRoman" w:eastAsia="TimesNewRoman" w:cs="TimesNewRoman" w:hint="eastAsia"/>
          <w:color w:val="000000"/>
          <w:sz w:val="24"/>
          <w:szCs w:val="24"/>
        </w:rPr>
        <w:t>ā</w:t>
      </w:r>
      <w:r w:rsidRPr="0031572E">
        <w:rPr>
          <w:rFonts w:ascii="TimesNewRoman" w:eastAsia="TimesNewRoman" w:cs="TimesNewRoman"/>
          <w:color w:val="000000"/>
          <w:sz w:val="24"/>
          <w:szCs w:val="24"/>
        </w:rPr>
        <w:t xml:space="preserve"> </w:t>
      </w:r>
      <w:r w:rsidRPr="0031572E">
        <w:rPr>
          <w:color w:val="000000"/>
          <w:sz w:val="24"/>
          <w:szCs w:val="24"/>
        </w:rPr>
        <w:t>izveidoti un tiek aizsargāti saska</w:t>
      </w:r>
      <w:r w:rsidRPr="0031572E">
        <w:rPr>
          <w:rFonts w:ascii="TimesNewRoman" w:eastAsia="TimesNewRoman" w:cs="TimesNewRoman" w:hint="eastAsia"/>
          <w:color w:val="000000"/>
          <w:sz w:val="24"/>
          <w:szCs w:val="24"/>
        </w:rPr>
        <w:t>ņā</w:t>
      </w:r>
      <w:r w:rsidRPr="0031572E">
        <w:rPr>
          <w:rFonts w:ascii="TimesNewRoman" w:eastAsia="TimesNewRoman" w:cs="TimesNewRoman"/>
          <w:color w:val="000000"/>
          <w:sz w:val="24"/>
          <w:szCs w:val="24"/>
        </w:rPr>
        <w:t xml:space="preserve"> </w:t>
      </w:r>
      <w:r w:rsidRPr="0031572E">
        <w:rPr>
          <w:color w:val="000000"/>
          <w:sz w:val="24"/>
          <w:szCs w:val="24"/>
        </w:rPr>
        <w:t>ar Me</w:t>
      </w:r>
      <w:r w:rsidRPr="0031572E">
        <w:rPr>
          <w:rFonts w:ascii="TimesNewRoman" w:eastAsia="TimesNewRoman" w:cs="TimesNewRoman" w:hint="eastAsia"/>
          <w:color w:val="000000"/>
          <w:sz w:val="24"/>
          <w:szCs w:val="24"/>
        </w:rPr>
        <w:t>ž</w:t>
      </w:r>
      <w:r w:rsidRPr="0031572E">
        <w:rPr>
          <w:color w:val="000000"/>
          <w:sz w:val="24"/>
          <w:szCs w:val="24"/>
        </w:rPr>
        <w:t>a likumu, Sugu un biotopu aizsardz</w:t>
      </w:r>
      <w:r w:rsidRPr="0031572E">
        <w:rPr>
          <w:rFonts w:ascii="TimesNewRoman" w:eastAsia="TimesNewRoman" w:cs="TimesNewRoman" w:hint="eastAsia"/>
          <w:color w:val="000000"/>
          <w:sz w:val="24"/>
          <w:szCs w:val="24"/>
        </w:rPr>
        <w:t>ī</w:t>
      </w:r>
      <w:r w:rsidRPr="0031572E">
        <w:rPr>
          <w:color w:val="000000"/>
          <w:sz w:val="24"/>
          <w:szCs w:val="24"/>
        </w:rPr>
        <w:t xml:space="preserve">bas likumu un </w:t>
      </w:r>
      <w:r w:rsidRPr="0031572E">
        <w:rPr>
          <w:bCs/>
          <w:color w:val="000000"/>
          <w:sz w:val="24"/>
          <w:szCs w:val="24"/>
          <w:lang w:val="ru-RU" w:eastAsia="ru-RU"/>
        </w:rPr>
        <w:t>Ministru kabineta noteikumi</w:t>
      </w:r>
      <w:r w:rsidRPr="0031572E">
        <w:rPr>
          <w:bCs/>
          <w:color w:val="000000"/>
          <w:sz w:val="24"/>
          <w:szCs w:val="24"/>
          <w:lang w:eastAsia="ru-RU"/>
        </w:rPr>
        <w:t>em</w:t>
      </w:r>
      <w:r w:rsidRPr="0031572E">
        <w:rPr>
          <w:bCs/>
          <w:color w:val="000000"/>
          <w:sz w:val="24"/>
          <w:szCs w:val="24"/>
          <w:lang w:val="ru-RU" w:eastAsia="ru-RU"/>
        </w:rPr>
        <w:t xml:space="preserve"> Nr.940</w:t>
      </w:r>
      <w:r w:rsidRPr="0031572E">
        <w:rPr>
          <w:color w:val="000000"/>
          <w:sz w:val="24"/>
          <w:szCs w:val="24"/>
          <w:lang w:val="ru-RU" w:eastAsia="ru-RU"/>
        </w:rPr>
        <w:t xml:space="preserve"> </w:t>
      </w:r>
      <w:r w:rsidRPr="0031572E">
        <w:rPr>
          <w:color w:val="000000"/>
          <w:sz w:val="24"/>
          <w:szCs w:val="24"/>
          <w:lang w:eastAsia="ru-RU"/>
        </w:rPr>
        <w:t>„</w:t>
      </w:r>
      <w:r w:rsidRPr="0031572E">
        <w:rPr>
          <w:color w:val="000000"/>
          <w:sz w:val="24"/>
          <w:szCs w:val="24"/>
          <w:lang w:val="ru-RU" w:eastAsia="ru-RU"/>
        </w:rPr>
        <w:t>Noteikumi par mikroliegumu izveidošanas un apsaimniekošanas kārtību, to aizsardzību, kā arī mikroliegumu un to buferzonu noteikšanu</w:t>
      </w:r>
      <w:r w:rsidRPr="0031572E">
        <w:rPr>
          <w:color w:val="000000"/>
          <w:sz w:val="24"/>
          <w:szCs w:val="24"/>
          <w:lang w:eastAsia="ru-RU"/>
        </w:rPr>
        <w:t>” (18.12.2012).</w:t>
      </w:r>
    </w:p>
    <w:p w:rsidR="003C4BA3" w:rsidRPr="0031572E" w:rsidRDefault="003C4BA3" w:rsidP="001301FC">
      <w:pPr>
        <w:autoSpaceDE w:val="0"/>
        <w:autoSpaceDN w:val="0"/>
        <w:adjustRightInd w:val="0"/>
        <w:spacing w:line="276" w:lineRule="auto"/>
        <w:jc w:val="both"/>
        <w:rPr>
          <w:color w:val="000000"/>
          <w:sz w:val="24"/>
          <w:szCs w:val="24"/>
        </w:rPr>
      </w:pPr>
      <w:r w:rsidRPr="0031572E">
        <w:rPr>
          <w:color w:val="000000"/>
          <w:sz w:val="24"/>
          <w:szCs w:val="24"/>
        </w:rPr>
        <w:t xml:space="preserve">           Novada teritorij</w:t>
      </w:r>
      <w:r w:rsidRPr="0031572E">
        <w:rPr>
          <w:rFonts w:ascii="TimesNewRoman" w:eastAsia="TimesNewRoman" w:cs="TimesNewRoman" w:hint="eastAsia"/>
          <w:color w:val="000000"/>
          <w:sz w:val="24"/>
          <w:szCs w:val="24"/>
        </w:rPr>
        <w:t>ā</w:t>
      </w:r>
      <w:r w:rsidRPr="0031572E">
        <w:rPr>
          <w:rFonts w:ascii="TimesNewRoman" w:eastAsia="TimesNewRoman" w:cs="TimesNewRoman"/>
          <w:color w:val="000000"/>
          <w:sz w:val="24"/>
          <w:szCs w:val="24"/>
        </w:rPr>
        <w:t xml:space="preserve"> </w:t>
      </w:r>
      <w:r w:rsidRPr="0031572E">
        <w:rPr>
          <w:color w:val="000000"/>
          <w:sz w:val="24"/>
          <w:szCs w:val="24"/>
        </w:rPr>
        <w:t>eso</w:t>
      </w:r>
      <w:r w:rsidRPr="0031572E">
        <w:rPr>
          <w:rFonts w:ascii="TimesNewRoman" w:eastAsia="TimesNewRoman" w:cs="TimesNewRoman" w:hint="eastAsia"/>
          <w:color w:val="000000"/>
          <w:sz w:val="24"/>
          <w:szCs w:val="24"/>
        </w:rPr>
        <w:t>š</w:t>
      </w:r>
      <w:r w:rsidRPr="0031572E">
        <w:rPr>
          <w:color w:val="000000"/>
          <w:sz w:val="24"/>
          <w:szCs w:val="24"/>
        </w:rPr>
        <w:t>o di</w:t>
      </w:r>
      <w:r w:rsidRPr="0031572E">
        <w:rPr>
          <w:rFonts w:ascii="TimesNewRoman" w:eastAsia="TimesNewRoman" w:cs="TimesNewRoman" w:hint="eastAsia"/>
          <w:color w:val="000000"/>
          <w:sz w:val="24"/>
          <w:szCs w:val="24"/>
        </w:rPr>
        <w:t>ž</w:t>
      </w:r>
      <w:r w:rsidRPr="0031572E">
        <w:rPr>
          <w:color w:val="000000"/>
          <w:sz w:val="24"/>
          <w:szCs w:val="24"/>
        </w:rPr>
        <w:t>koku un aizsarg</w:t>
      </w:r>
      <w:r w:rsidRPr="0031572E">
        <w:rPr>
          <w:rFonts w:ascii="TimesNewRoman" w:eastAsia="TimesNewRoman" w:cs="TimesNewRoman" w:hint="eastAsia"/>
          <w:color w:val="000000"/>
          <w:sz w:val="24"/>
          <w:szCs w:val="24"/>
        </w:rPr>
        <w:t>ā</w:t>
      </w:r>
      <w:r w:rsidRPr="0031572E">
        <w:rPr>
          <w:color w:val="000000"/>
          <w:sz w:val="24"/>
          <w:szCs w:val="24"/>
        </w:rPr>
        <w:t>jamo kokus, k</w:t>
      </w:r>
      <w:r w:rsidRPr="0031572E">
        <w:rPr>
          <w:rFonts w:ascii="TimesNewRoman" w:eastAsia="TimesNewRoman" w:cs="TimesNewRoman" w:hint="eastAsia"/>
          <w:color w:val="000000"/>
          <w:sz w:val="24"/>
          <w:szCs w:val="24"/>
        </w:rPr>
        <w:t>ā</w:t>
      </w:r>
      <w:r w:rsidRPr="0031572E">
        <w:rPr>
          <w:rFonts w:ascii="TimesNewRoman" w:eastAsia="TimesNewRoman" w:cs="TimesNewRoman"/>
          <w:color w:val="000000"/>
          <w:sz w:val="24"/>
          <w:szCs w:val="24"/>
        </w:rPr>
        <w:t xml:space="preserve"> </w:t>
      </w:r>
      <w:r w:rsidRPr="0031572E">
        <w:rPr>
          <w:color w:val="000000"/>
          <w:sz w:val="24"/>
          <w:szCs w:val="24"/>
        </w:rPr>
        <w:t>ar</w:t>
      </w:r>
      <w:r w:rsidRPr="0031572E">
        <w:rPr>
          <w:rFonts w:ascii="TimesNewRoman" w:eastAsia="TimesNewRoman" w:cs="TimesNewRoman" w:hint="eastAsia"/>
          <w:color w:val="000000"/>
          <w:sz w:val="24"/>
          <w:szCs w:val="24"/>
        </w:rPr>
        <w:t>ī</w:t>
      </w:r>
      <w:r w:rsidRPr="0031572E">
        <w:rPr>
          <w:rFonts w:ascii="TimesNewRoman" w:eastAsia="TimesNewRoman" w:cs="TimesNewRoman"/>
          <w:color w:val="000000"/>
          <w:sz w:val="24"/>
          <w:szCs w:val="24"/>
        </w:rPr>
        <w:t xml:space="preserve"> </w:t>
      </w:r>
      <w:r w:rsidRPr="0031572E">
        <w:rPr>
          <w:color w:val="000000"/>
          <w:sz w:val="24"/>
          <w:szCs w:val="24"/>
        </w:rPr>
        <w:t>aizsarg</w:t>
      </w:r>
      <w:r w:rsidRPr="0031572E">
        <w:rPr>
          <w:rFonts w:ascii="TimesNewRoman" w:eastAsia="TimesNewRoman" w:cs="TimesNewRoman" w:hint="eastAsia"/>
          <w:color w:val="000000"/>
          <w:sz w:val="24"/>
          <w:szCs w:val="24"/>
        </w:rPr>
        <w:t>ā</w:t>
      </w:r>
      <w:r w:rsidRPr="0031572E">
        <w:rPr>
          <w:color w:val="000000"/>
          <w:sz w:val="24"/>
          <w:szCs w:val="24"/>
        </w:rPr>
        <w:t>jamo augu aizsardz</w:t>
      </w:r>
      <w:r w:rsidRPr="0031572E">
        <w:rPr>
          <w:rFonts w:ascii="TimesNewRoman" w:eastAsia="TimesNewRoman" w:cs="TimesNewRoman" w:hint="eastAsia"/>
          <w:color w:val="000000"/>
          <w:sz w:val="24"/>
          <w:szCs w:val="24"/>
        </w:rPr>
        <w:t>ī</w:t>
      </w:r>
      <w:r w:rsidRPr="0031572E">
        <w:rPr>
          <w:color w:val="000000"/>
          <w:sz w:val="24"/>
          <w:szCs w:val="24"/>
        </w:rPr>
        <w:t>ba noris saska</w:t>
      </w:r>
      <w:r w:rsidRPr="0031572E">
        <w:rPr>
          <w:rFonts w:ascii="TimesNewRoman" w:eastAsia="TimesNewRoman" w:cs="TimesNewRoman" w:hint="eastAsia"/>
          <w:color w:val="000000"/>
          <w:sz w:val="24"/>
          <w:szCs w:val="24"/>
        </w:rPr>
        <w:t>ņā</w:t>
      </w:r>
      <w:r w:rsidRPr="0031572E">
        <w:rPr>
          <w:rFonts w:ascii="TimesNewRoman" w:eastAsia="TimesNewRoman" w:cs="TimesNewRoman"/>
          <w:color w:val="000000"/>
          <w:sz w:val="24"/>
          <w:szCs w:val="24"/>
        </w:rPr>
        <w:t xml:space="preserve"> </w:t>
      </w:r>
      <w:r w:rsidRPr="0031572E">
        <w:rPr>
          <w:color w:val="000000"/>
          <w:sz w:val="24"/>
          <w:szCs w:val="24"/>
        </w:rPr>
        <w:t xml:space="preserve">ar likumu „Par </w:t>
      </w:r>
      <w:r w:rsidRPr="0031572E">
        <w:rPr>
          <w:rFonts w:ascii="TimesNewRoman" w:eastAsia="TimesNewRoman" w:cs="TimesNewRoman" w:hint="eastAsia"/>
          <w:color w:val="000000"/>
          <w:sz w:val="24"/>
          <w:szCs w:val="24"/>
        </w:rPr>
        <w:t>ī</w:t>
      </w:r>
      <w:r w:rsidRPr="0031572E">
        <w:rPr>
          <w:color w:val="000000"/>
          <w:sz w:val="24"/>
          <w:szCs w:val="24"/>
        </w:rPr>
        <w:t>pa</w:t>
      </w:r>
      <w:r w:rsidRPr="0031572E">
        <w:rPr>
          <w:rFonts w:ascii="TimesNewRoman" w:eastAsia="TimesNewRoman" w:cs="TimesNewRoman" w:hint="eastAsia"/>
          <w:color w:val="000000"/>
          <w:sz w:val="24"/>
          <w:szCs w:val="24"/>
        </w:rPr>
        <w:t>š</w:t>
      </w:r>
      <w:r w:rsidRPr="0031572E">
        <w:rPr>
          <w:color w:val="000000"/>
          <w:sz w:val="24"/>
          <w:szCs w:val="24"/>
        </w:rPr>
        <w:t>i aizsarg</w:t>
      </w:r>
      <w:r w:rsidRPr="0031572E">
        <w:rPr>
          <w:rFonts w:ascii="TimesNewRoman" w:eastAsia="TimesNewRoman" w:cs="TimesNewRoman" w:hint="eastAsia"/>
          <w:color w:val="000000"/>
          <w:sz w:val="24"/>
          <w:szCs w:val="24"/>
        </w:rPr>
        <w:t>ā</w:t>
      </w:r>
      <w:r w:rsidRPr="0031572E">
        <w:rPr>
          <w:color w:val="000000"/>
          <w:sz w:val="24"/>
          <w:szCs w:val="24"/>
        </w:rPr>
        <w:t>jam</w:t>
      </w:r>
      <w:r w:rsidRPr="0031572E">
        <w:rPr>
          <w:rFonts w:ascii="TimesNewRoman" w:eastAsia="TimesNewRoman" w:cs="TimesNewRoman" w:hint="eastAsia"/>
          <w:color w:val="000000"/>
          <w:sz w:val="24"/>
          <w:szCs w:val="24"/>
        </w:rPr>
        <w:t>ā</w:t>
      </w:r>
      <w:r w:rsidRPr="0031572E">
        <w:rPr>
          <w:color w:val="000000"/>
          <w:sz w:val="24"/>
          <w:szCs w:val="24"/>
        </w:rPr>
        <w:t>m dabas teritorij</w:t>
      </w:r>
      <w:r w:rsidRPr="0031572E">
        <w:rPr>
          <w:rFonts w:ascii="TimesNewRoman" w:eastAsia="TimesNewRoman" w:cs="TimesNewRoman" w:hint="eastAsia"/>
          <w:color w:val="000000"/>
          <w:sz w:val="24"/>
          <w:szCs w:val="24"/>
        </w:rPr>
        <w:t>ā</w:t>
      </w:r>
      <w:r w:rsidRPr="0031572E">
        <w:rPr>
          <w:color w:val="000000"/>
          <w:sz w:val="24"/>
          <w:szCs w:val="24"/>
        </w:rPr>
        <w:t>m” (02.03.1993)</w:t>
      </w:r>
      <w:r w:rsidR="001301FC">
        <w:rPr>
          <w:color w:val="000000"/>
          <w:sz w:val="24"/>
          <w:szCs w:val="24"/>
        </w:rPr>
        <w:t xml:space="preserve"> </w:t>
      </w:r>
      <w:r w:rsidRPr="0031572E">
        <w:rPr>
          <w:color w:val="000000"/>
          <w:sz w:val="24"/>
          <w:szCs w:val="24"/>
        </w:rPr>
        <w:t xml:space="preserve">un </w:t>
      </w:r>
      <w:r w:rsidRPr="0031572E">
        <w:rPr>
          <w:bCs/>
          <w:color w:val="000000"/>
          <w:sz w:val="24"/>
          <w:szCs w:val="24"/>
          <w:lang w:val="ru-RU" w:eastAsia="ru-RU"/>
        </w:rPr>
        <w:t>Ministru kabineta noteikumi Nr.264</w:t>
      </w:r>
      <w:r w:rsidRPr="0031572E">
        <w:rPr>
          <w:color w:val="000000"/>
          <w:sz w:val="24"/>
          <w:szCs w:val="24"/>
          <w:lang w:val="ru-RU" w:eastAsia="ru-RU"/>
        </w:rPr>
        <w:t xml:space="preserve"> </w:t>
      </w:r>
      <w:r w:rsidRPr="0031572E">
        <w:rPr>
          <w:color w:val="000000"/>
          <w:sz w:val="24"/>
          <w:szCs w:val="24"/>
          <w:lang w:eastAsia="ru-RU"/>
        </w:rPr>
        <w:t>„</w:t>
      </w:r>
      <w:r w:rsidRPr="0031572E">
        <w:rPr>
          <w:color w:val="000000"/>
          <w:sz w:val="24"/>
          <w:szCs w:val="24"/>
          <w:lang w:val="ru-RU" w:eastAsia="ru-RU"/>
        </w:rPr>
        <w:t>Īpaši aizsargājamo dabas teritoriju vispārējie aizsardzības un izmantošanas noteikumi</w:t>
      </w:r>
      <w:r w:rsidRPr="0031572E">
        <w:rPr>
          <w:color w:val="000000"/>
          <w:sz w:val="24"/>
          <w:szCs w:val="24"/>
          <w:lang w:eastAsia="ru-RU"/>
        </w:rPr>
        <w:t>” (16.03.2010).</w:t>
      </w:r>
    </w:p>
    <w:p w:rsidR="005C4DA0" w:rsidRPr="0031572E" w:rsidRDefault="003C4BA3" w:rsidP="00F00534">
      <w:pPr>
        <w:spacing w:line="276" w:lineRule="auto"/>
        <w:jc w:val="both"/>
        <w:rPr>
          <w:color w:val="000000"/>
          <w:sz w:val="24"/>
          <w:szCs w:val="24"/>
          <w:lang w:eastAsia="ru-RU"/>
        </w:rPr>
      </w:pPr>
      <w:r w:rsidRPr="0031572E">
        <w:rPr>
          <w:color w:val="000000"/>
          <w:sz w:val="24"/>
          <w:szCs w:val="24"/>
        </w:rPr>
        <w:t xml:space="preserve">           Kult</w:t>
      </w:r>
      <w:r w:rsidRPr="0031572E">
        <w:rPr>
          <w:rFonts w:ascii="TimesNewRoman" w:eastAsia="TimesNewRoman" w:cs="TimesNewRoman" w:hint="eastAsia"/>
          <w:color w:val="000000"/>
          <w:sz w:val="24"/>
          <w:szCs w:val="24"/>
        </w:rPr>
        <w:t>ū</w:t>
      </w:r>
      <w:r w:rsidRPr="0031572E">
        <w:rPr>
          <w:color w:val="000000"/>
          <w:sz w:val="24"/>
          <w:szCs w:val="24"/>
        </w:rPr>
        <w:t>ras pieminek</w:t>
      </w:r>
      <w:r w:rsidRPr="0031572E">
        <w:rPr>
          <w:rFonts w:ascii="TimesNewRoman" w:eastAsia="TimesNewRoman" w:cs="TimesNewRoman" w:hint="eastAsia"/>
          <w:color w:val="000000"/>
          <w:sz w:val="24"/>
          <w:szCs w:val="24"/>
        </w:rPr>
        <w:t>ļ</w:t>
      </w:r>
      <w:r w:rsidRPr="0031572E">
        <w:rPr>
          <w:color w:val="000000"/>
          <w:sz w:val="24"/>
          <w:szCs w:val="24"/>
        </w:rPr>
        <w:t>us aizsarg</w:t>
      </w:r>
      <w:r w:rsidRPr="0031572E">
        <w:rPr>
          <w:rFonts w:ascii="TimesNewRoman" w:eastAsia="TimesNewRoman" w:cs="TimesNewRoman" w:hint="eastAsia"/>
          <w:color w:val="000000"/>
          <w:sz w:val="24"/>
          <w:szCs w:val="24"/>
        </w:rPr>
        <w:t>ā</w:t>
      </w:r>
      <w:r w:rsidRPr="0031572E">
        <w:rPr>
          <w:rFonts w:ascii="TimesNewRoman" w:eastAsia="TimesNewRoman" w:cs="TimesNewRoman"/>
          <w:color w:val="000000"/>
          <w:sz w:val="24"/>
          <w:szCs w:val="24"/>
        </w:rPr>
        <w:t xml:space="preserve"> </w:t>
      </w:r>
      <w:r w:rsidRPr="0031572E">
        <w:rPr>
          <w:color w:val="000000"/>
          <w:sz w:val="24"/>
          <w:szCs w:val="24"/>
        </w:rPr>
        <w:t>likums „Par kult</w:t>
      </w:r>
      <w:r w:rsidRPr="0031572E">
        <w:rPr>
          <w:rFonts w:ascii="TimesNewRoman" w:eastAsia="TimesNewRoman" w:cs="TimesNewRoman" w:hint="eastAsia"/>
          <w:color w:val="000000"/>
          <w:sz w:val="24"/>
          <w:szCs w:val="24"/>
        </w:rPr>
        <w:t>ū</w:t>
      </w:r>
      <w:r w:rsidRPr="0031572E">
        <w:rPr>
          <w:color w:val="000000"/>
          <w:sz w:val="24"/>
          <w:szCs w:val="24"/>
        </w:rPr>
        <w:t>ras pieminek</w:t>
      </w:r>
      <w:r w:rsidRPr="0031572E">
        <w:rPr>
          <w:rFonts w:ascii="TimesNewRoman" w:eastAsia="TimesNewRoman" w:cs="TimesNewRoman" w:hint="eastAsia"/>
          <w:color w:val="000000"/>
          <w:sz w:val="24"/>
          <w:szCs w:val="24"/>
        </w:rPr>
        <w:t>ļ</w:t>
      </w:r>
      <w:r w:rsidRPr="0031572E">
        <w:rPr>
          <w:color w:val="000000"/>
          <w:sz w:val="24"/>
          <w:szCs w:val="24"/>
        </w:rPr>
        <w:t>u aizsardz</w:t>
      </w:r>
      <w:r w:rsidRPr="0031572E">
        <w:rPr>
          <w:rFonts w:ascii="TimesNewRoman" w:eastAsia="TimesNewRoman" w:cs="TimesNewRoman" w:hint="eastAsia"/>
          <w:color w:val="000000"/>
          <w:sz w:val="24"/>
          <w:szCs w:val="24"/>
        </w:rPr>
        <w:t>ī</w:t>
      </w:r>
      <w:r w:rsidRPr="0031572E">
        <w:rPr>
          <w:color w:val="000000"/>
          <w:sz w:val="24"/>
          <w:szCs w:val="24"/>
        </w:rPr>
        <w:t>bu” (12.02.1992),</w:t>
      </w:r>
      <w:proofErr w:type="gramStart"/>
      <w:r w:rsidRPr="0031572E">
        <w:rPr>
          <w:color w:val="000000"/>
          <w:sz w:val="24"/>
          <w:szCs w:val="24"/>
        </w:rPr>
        <w:t xml:space="preserve">  </w:t>
      </w:r>
      <w:proofErr w:type="gramEnd"/>
      <w:r w:rsidRPr="0031572E">
        <w:rPr>
          <w:color w:val="000000"/>
          <w:sz w:val="24"/>
          <w:szCs w:val="24"/>
          <w:lang w:val="ru-RU" w:eastAsia="ru-RU"/>
        </w:rPr>
        <w:t>MK 2003. gada 26. augusta noteikumi Nr. 474</w:t>
      </w:r>
      <w:r w:rsidRPr="0031572E">
        <w:rPr>
          <w:color w:val="000000"/>
          <w:sz w:val="24"/>
          <w:szCs w:val="24"/>
          <w:lang w:eastAsia="ru-RU"/>
        </w:rPr>
        <w:t xml:space="preserve"> </w:t>
      </w:r>
      <w:hyperlink r:id="rId55" w:tgtFrame="_blank" w:history="1">
        <w:r w:rsidRPr="0031572E">
          <w:rPr>
            <w:color w:val="000000"/>
            <w:sz w:val="24"/>
            <w:szCs w:val="24"/>
            <w:lang w:val="ru-RU" w:eastAsia="ru-RU"/>
          </w:rPr>
          <w:t>"Noteikumi par kultūras pieminekļu uzskaiti, aizsardzību, izmantošanu, restaurāciju un vidi degradējoša objekta statusa piešķiršanu"</w:t>
        </w:r>
        <w:r w:rsidR="00F00534" w:rsidRPr="0031572E">
          <w:rPr>
            <w:color w:val="000000"/>
            <w:sz w:val="24"/>
            <w:szCs w:val="24"/>
            <w:lang w:eastAsia="ru-RU"/>
          </w:rPr>
          <w:t>.</w:t>
        </w:r>
        <w:r w:rsidR="00044BB4" w:rsidRPr="0031572E">
          <w:rPr>
            <w:color w:val="000000"/>
            <w:sz w:val="24"/>
            <w:szCs w:val="24"/>
            <w:lang w:eastAsia="ru-RU"/>
          </w:rPr>
          <w:t xml:space="preserve"> </w:t>
        </w:r>
        <w:r w:rsidR="001301FC">
          <w:rPr>
            <w:color w:val="000000"/>
            <w:sz w:val="24"/>
            <w:szCs w:val="24"/>
            <w:lang w:eastAsia="ru-RU"/>
          </w:rPr>
          <w:t xml:space="preserve">   </w:t>
        </w:r>
        <w:r w:rsidRPr="0031572E">
          <w:rPr>
            <w:color w:val="000000"/>
            <w:sz w:val="24"/>
            <w:szCs w:val="24"/>
            <w:lang w:eastAsia="ru-RU"/>
          </w:rPr>
          <w:t xml:space="preserve">   </w:t>
        </w:r>
      </w:hyperlink>
    </w:p>
    <w:p w:rsidR="00044BB4" w:rsidRPr="007E686C" w:rsidRDefault="00322BBF" w:rsidP="007E686C">
      <w:pPr>
        <w:pStyle w:val="Virsraksts1"/>
        <w:rPr>
          <w:color w:val="4F6228"/>
        </w:rPr>
      </w:pPr>
      <w:bookmarkStart w:id="165" w:name="_Toc485302826"/>
      <w:r>
        <w:rPr>
          <w:color w:val="4F6228"/>
        </w:rPr>
        <w:t>5</w:t>
      </w:r>
      <w:r w:rsidR="00F00534" w:rsidRPr="00E24BE4">
        <w:rPr>
          <w:color w:val="4F6228"/>
        </w:rPr>
        <w:t>.1</w:t>
      </w:r>
      <w:r w:rsidR="00911A52" w:rsidRPr="00E24BE4">
        <w:rPr>
          <w:color w:val="4F6228"/>
        </w:rPr>
        <w:t>. Īpaši aizsargājamās dabas teritorijas</w:t>
      </w:r>
      <w:bookmarkEnd w:id="141"/>
      <w:bookmarkEnd w:id="142"/>
      <w:bookmarkEnd w:id="143"/>
      <w:bookmarkEnd w:id="144"/>
      <w:bookmarkEnd w:id="145"/>
      <w:bookmarkEnd w:id="146"/>
      <w:bookmarkEnd w:id="147"/>
      <w:bookmarkEnd w:id="148"/>
      <w:bookmarkEnd w:id="149"/>
      <w:bookmarkEnd w:id="150"/>
      <w:bookmarkEnd w:id="151"/>
      <w:bookmarkEnd w:id="165"/>
      <w:r w:rsidR="00911A52" w:rsidRPr="00E24BE4">
        <w:rPr>
          <w:color w:val="4F6228"/>
        </w:rPr>
        <w:t xml:space="preserve"> </w:t>
      </w:r>
    </w:p>
    <w:p w:rsidR="00911A52" w:rsidRPr="00E24BE4" w:rsidRDefault="00322BBF" w:rsidP="00967298">
      <w:pPr>
        <w:pStyle w:val="Virsraksts1"/>
        <w:shd w:val="clear" w:color="auto" w:fill="EAF1DD"/>
        <w:rPr>
          <w:color w:val="4F6228"/>
        </w:rPr>
      </w:pPr>
      <w:bookmarkStart w:id="166" w:name="_Toc367952652"/>
      <w:bookmarkStart w:id="167" w:name="_Toc368384563"/>
      <w:bookmarkStart w:id="168" w:name="_Toc381708824"/>
      <w:bookmarkStart w:id="169" w:name="_Toc381798205"/>
      <w:bookmarkStart w:id="170" w:name="_Toc394480995"/>
      <w:bookmarkStart w:id="171" w:name="_Toc485302827"/>
      <w:r>
        <w:rPr>
          <w:color w:val="4F6228"/>
        </w:rPr>
        <w:t>5</w:t>
      </w:r>
      <w:r w:rsidR="00F00534" w:rsidRPr="00E24BE4">
        <w:rPr>
          <w:color w:val="4F6228"/>
        </w:rPr>
        <w:t>.1.</w:t>
      </w:r>
      <w:r w:rsidR="00911A52" w:rsidRPr="00E24BE4">
        <w:rPr>
          <w:color w:val="4F6228"/>
        </w:rPr>
        <w:t>1. Dabas liegumi</w:t>
      </w:r>
      <w:bookmarkEnd w:id="166"/>
      <w:bookmarkEnd w:id="167"/>
      <w:bookmarkEnd w:id="168"/>
      <w:bookmarkEnd w:id="169"/>
      <w:bookmarkEnd w:id="170"/>
      <w:bookmarkEnd w:id="171"/>
    </w:p>
    <w:p w:rsidR="00911A52" w:rsidRPr="00911A52" w:rsidRDefault="00911A52" w:rsidP="001301FC">
      <w:pPr>
        <w:spacing w:line="276" w:lineRule="auto"/>
        <w:ind w:firstLine="737"/>
        <w:jc w:val="both"/>
        <w:rPr>
          <w:sz w:val="24"/>
          <w:szCs w:val="24"/>
          <w:lang w:eastAsia="ru-RU"/>
        </w:rPr>
      </w:pPr>
      <w:proofErr w:type="gramStart"/>
      <w:r w:rsidRPr="00911A52">
        <w:rPr>
          <w:sz w:val="24"/>
          <w:szCs w:val="24"/>
          <w:lang w:val="ru-RU" w:eastAsia="ru-RU"/>
        </w:rPr>
        <w:t>Dabas liegumu izveide Gulbenes novadā aizsākusies 1977.gadā,</w:t>
      </w:r>
      <w:r w:rsidR="007E686C">
        <w:rPr>
          <w:sz w:val="24"/>
          <w:szCs w:val="24"/>
          <w:lang w:eastAsia="ru-RU"/>
        </w:rPr>
        <w:t xml:space="preserve"> </w:t>
      </w:r>
      <w:r w:rsidRPr="00911A52">
        <w:rPr>
          <w:sz w:val="24"/>
          <w:szCs w:val="24"/>
          <w:lang w:val="ru-RU" w:eastAsia="ru-RU"/>
        </w:rPr>
        <w:t xml:space="preserve"> kad izveidots pirmais dabas liegums Rankas pagastā </w:t>
      </w:r>
      <w:r w:rsidR="00B405C5">
        <w:rPr>
          <w:sz w:val="24"/>
          <w:szCs w:val="24"/>
          <w:lang w:eastAsia="ru-RU"/>
        </w:rPr>
        <w:t xml:space="preserve"> </w:t>
      </w:r>
      <w:r w:rsidRPr="00911A52">
        <w:rPr>
          <w:sz w:val="24"/>
          <w:szCs w:val="24"/>
          <w:lang w:val="ru-RU" w:eastAsia="ru-RU"/>
        </w:rPr>
        <w:t xml:space="preserve">„Lielais purvs”, kas agrāk bija dzērvenāju liegums un botāniskais liegums „Pededzes ozolu audze” 22.1 ha platībā, ko 2004.gadā pievienoja dabas liegumam „Pededzes lejtece”. 1999.gadā izveidots liegums „Lielais Mārku purvs” </w:t>
      </w:r>
      <w:r w:rsidR="007E686C">
        <w:rPr>
          <w:sz w:val="24"/>
          <w:szCs w:val="24"/>
          <w:lang w:eastAsia="ru-RU"/>
        </w:rPr>
        <w:t xml:space="preserve"> </w:t>
      </w:r>
      <w:r w:rsidRPr="00911A52">
        <w:rPr>
          <w:sz w:val="24"/>
          <w:szCs w:val="24"/>
          <w:lang w:val="ru-RU" w:eastAsia="ru-RU"/>
        </w:rPr>
        <w:t>Daukstu pagastā un „Pededzes lejtece” Stradu un</w:t>
      </w:r>
      <w:proofErr w:type="gramEnd"/>
      <w:r w:rsidRPr="00911A52">
        <w:rPr>
          <w:sz w:val="24"/>
          <w:szCs w:val="24"/>
          <w:lang w:val="ru-RU" w:eastAsia="ru-RU"/>
        </w:rPr>
        <w:t xml:space="preserve"> Daukstu pagastā. 2004.gadā novada teritorijā tika izveidota virkne jaunu dabas liegumu, to kopējais skaits sasniedza 11, be</w:t>
      </w:r>
      <w:r w:rsidR="00675C6B">
        <w:rPr>
          <w:sz w:val="24"/>
          <w:szCs w:val="24"/>
          <w:lang w:val="ru-RU" w:eastAsia="ru-RU"/>
        </w:rPr>
        <w:t>t 2009.gadā 2 liegumi: „Aud</w:t>
      </w:r>
      <w:r w:rsidR="00675C6B">
        <w:rPr>
          <w:sz w:val="24"/>
          <w:szCs w:val="24"/>
          <w:lang w:eastAsia="ru-RU"/>
        </w:rPr>
        <w:t>ī</w:t>
      </w:r>
      <w:r w:rsidRPr="00911A52">
        <w:rPr>
          <w:sz w:val="24"/>
          <w:szCs w:val="24"/>
          <w:lang w:val="ru-RU" w:eastAsia="ru-RU"/>
        </w:rPr>
        <w:t>les meži” un „Pededzes lejtece”  tika iekļauti apvienotajā dabas liegumā „Lubāna mitrājs”</w:t>
      </w:r>
      <w:r w:rsidRPr="00911A52">
        <w:rPr>
          <w:sz w:val="24"/>
          <w:szCs w:val="24"/>
          <w:lang w:eastAsia="ru-RU"/>
        </w:rPr>
        <w:t xml:space="preserve">. </w:t>
      </w:r>
      <w:r w:rsidRPr="00911A52">
        <w:rPr>
          <w:sz w:val="24"/>
          <w:szCs w:val="24"/>
          <w:lang w:val="ru-RU" w:eastAsia="ru-RU"/>
        </w:rPr>
        <w:t xml:space="preserve"> </w:t>
      </w:r>
      <w:r w:rsidRPr="00911A52">
        <w:rPr>
          <w:sz w:val="24"/>
          <w:szCs w:val="24"/>
          <w:lang w:eastAsia="ru-RU"/>
        </w:rPr>
        <w:t xml:space="preserve">Dabas liegumu kopējā platība ir 5253.2 ha </w:t>
      </w:r>
      <w:r w:rsidRPr="00911A52">
        <w:rPr>
          <w:sz w:val="24"/>
          <w:szCs w:val="24"/>
          <w:lang w:val="ru-RU" w:eastAsia="ru-RU"/>
        </w:rPr>
        <w:t>(</w:t>
      </w:r>
      <w:r w:rsidR="00BB02CB">
        <w:rPr>
          <w:sz w:val="24"/>
          <w:szCs w:val="24"/>
          <w:lang w:val="ru-RU" w:eastAsia="ru-RU"/>
        </w:rPr>
        <w:t xml:space="preserve">Tabula Nr. </w:t>
      </w:r>
      <w:r w:rsidR="00322BBF">
        <w:rPr>
          <w:sz w:val="24"/>
          <w:szCs w:val="24"/>
          <w:lang w:eastAsia="ru-RU"/>
        </w:rPr>
        <w:t>5</w:t>
      </w:r>
      <w:r w:rsidR="00BB02CB">
        <w:rPr>
          <w:sz w:val="24"/>
          <w:szCs w:val="24"/>
          <w:lang w:val="ru-RU" w:eastAsia="ru-RU"/>
        </w:rPr>
        <w:t>.1.1</w:t>
      </w:r>
      <w:r w:rsidR="00BB02CB">
        <w:rPr>
          <w:sz w:val="24"/>
          <w:szCs w:val="24"/>
          <w:lang w:eastAsia="ru-RU"/>
        </w:rPr>
        <w:t>.1.</w:t>
      </w:r>
      <w:r w:rsidRPr="00911A52">
        <w:rPr>
          <w:sz w:val="24"/>
          <w:szCs w:val="24"/>
          <w:lang w:val="ru-RU" w:eastAsia="ru-RU"/>
        </w:rPr>
        <w:t>).</w:t>
      </w:r>
    </w:p>
    <w:p w:rsidR="00BB02CB" w:rsidRDefault="00BB02CB" w:rsidP="00BB02CB">
      <w:pPr>
        <w:spacing w:line="276" w:lineRule="auto"/>
        <w:jc w:val="right"/>
        <w:rPr>
          <w:sz w:val="24"/>
          <w:szCs w:val="24"/>
          <w:lang w:eastAsia="ru-RU"/>
        </w:rPr>
      </w:pPr>
    </w:p>
    <w:p w:rsidR="00911A52" w:rsidRPr="00BB02CB" w:rsidRDefault="00322BBF" w:rsidP="00BB02CB">
      <w:pPr>
        <w:spacing w:line="276" w:lineRule="auto"/>
        <w:jc w:val="right"/>
        <w:rPr>
          <w:sz w:val="24"/>
          <w:szCs w:val="24"/>
          <w:lang w:eastAsia="ru-RU"/>
        </w:rPr>
      </w:pPr>
      <w:r>
        <w:rPr>
          <w:sz w:val="24"/>
          <w:szCs w:val="24"/>
          <w:lang w:eastAsia="ru-RU"/>
        </w:rPr>
        <w:t>Tabula Nr. 5</w:t>
      </w:r>
      <w:r w:rsidR="00BB02CB" w:rsidRPr="00BB02CB">
        <w:rPr>
          <w:sz w:val="24"/>
          <w:szCs w:val="24"/>
          <w:lang w:eastAsia="ru-RU"/>
        </w:rPr>
        <w:t>.1.1.1</w:t>
      </w:r>
    </w:p>
    <w:p w:rsidR="00911A52" w:rsidRPr="00911A52" w:rsidRDefault="00911A52" w:rsidP="00911A52">
      <w:pPr>
        <w:jc w:val="center"/>
        <w:rPr>
          <w:b/>
          <w:bCs/>
          <w:sz w:val="24"/>
          <w:szCs w:val="24"/>
          <w:lang w:val="ru-RU" w:eastAsia="ru-RU"/>
        </w:rPr>
      </w:pPr>
      <w:r w:rsidRPr="00911A52">
        <w:rPr>
          <w:b/>
          <w:bCs/>
          <w:sz w:val="24"/>
          <w:szCs w:val="24"/>
          <w:lang w:val="ru-RU" w:eastAsia="ru-RU"/>
        </w:rPr>
        <w:t xml:space="preserve">Dabas liegumi Gulbenes novadā </w:t>
      </w:r>
    </w:p>
    <w:p w:rsidR="00911A52" w:rsidRPr="00911A52" w:rsidRDefault="00911A52" w:rsidP="00911A52">
      <w:pPr>
        <w:jc w:val="center"/>
        <w:rPr>
          <w:color w:val="000000"/>
          <w:sz w:val="24"/>
          <w:szCs w:val="24"/>
          <w:lang w:val="ru-RU" w:eastAsia="ru-RU"/>
        </w:rPr>
      </w:pPr>
      <w:r w:rsidRPr="00911A52">
        <w:rPr>
          <w:color w:val="000000"/>
          <w:sz w:val="24"/>
          <w:szCs w:val="24"/>
          <w:lang w:val="ru-RU" w:eastAsia="ru-RU"/>
        </w:rPr>
        <w:t>(</w:t>
      </w:r>
      <w:r w:rsidRPr="00911A52">
        <w:rPr>
          <w:color w:val="000000"/>
          <w:sz w:val="24"/>
          <w:szCs w:val="24"/>
          <w:lang w:eastAsia="ru-RU"/>
        </w:rPr>
        <w:t>Dabas aizsardzības pārvaldes dati</w:t>
      </w:r>
      <w:r w:rsidRPr="00911A52">
        <w:rPr>
          <w:color w:val="000000"/>
          <w:sz w:val="24"/>
          <w:szCs w:val="24"/>
          <w:lang w:val="ru-RU" w:eastAsia="ru-RU"/>
        </w:rPr>
        <w:t>)</w:t>
      </w:r>
    </w:p>
    <w:p w:rsidR="00911A52" w:rsidRPr="00911A52" w:rsidRDefault="00911A52" w:rsidP="00911A52">
      <w:pPr>
        <w:jc w:val="center"/>
        <w:rPr>
          <w:sz w:val="24"/>
          <w:szCs w:val="24"/>
          <w:lang w:val="ru-RU" w:eastAsia="ru-RU"/>
        </w:rPr>
      </w:pPr>
    </w:p>
    <w:tbl>
      <w:tblPr>
        <w:tblW w:w="918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ayout w:type="fixed"/>
        <w:tblLook w:val="0000" w:firstRow="0" w:lastRow="0" w:firstColumn="0" w:lastColumn="0" w:noHBand="0" w:noVBand="0"/>
      </w:tblPr>
      <w:tblGrid>
        <w:gridCol w:w="1440"/>
        <w:gridCol w:w="1800"/>
        <w:gridCol w:w="1620"/>
        <w:gridCol w:w="1440"/>
        <w:gridCol w:w="2880"/>
      </w:tblGrid>
      <w:tr w:rsidR="00911A52" w:rsidRPr="00E24BE4" w:rsidTr="00E24BE4">
        <w:tc>
          <w:tcPr>
            <w:tcW w:w="1440" w:type="dxa"/>
            <w:tcBorders>
              <w:top w:val="single" w:sz="8" w:space="0" w:color="9BBB59"/>
              <w:left w:val="single" w:sz="8" w:space="0" w:color="9BBB59"/>
              <w:bottom w:val="single" w:sz="8" w:space="0" w:color="9BBB59"/>
              <w:right w:val="single" w:sz="8" w:space="0" w:color="9BBB59"/>
            </w:tcBorders>
            <w:shd w:val="clear" w:color="auto" w:fill="E6EED5"/>
          </w:tcPr>
          <w:p w:rsidR="00911A52" w:rsidRPr="00E24BE4" w:rsidRDefault="00911A52" w:rsidP="00E24BE4">
            <w:pPr>
              <w:jc w:val="both"/>
              <w:rPr>
                <w:b/>
                <w:sz w:val="22"/>
                <w:szCs w:val="22"/>
                <w:lang w:val="ru-RU" w:eastAsia="ru-RU"/>
              </w:rPr>
            </w:pPr>
            <w:r w:rsidRPr="00E24BE4">
              <w:rPr>
                <w:b/>
                <w:sz w:val="22"/>
                <w:szCs w:val="22"/>
                <w:lang w:val="ru-RU" w:eastAsia="ru-RU"/>
              </w:rPr>
              <w:t>Numurs</w:t>
            </w:r>
          </w:p>
          <w:p w:rsidR="00911A52" w:rsidRPr="00E24BE4" w:rsidRDefault="00911A52" w:rsidP="00E24BE4">
            <w:pPr>
              <w:jc w:val="both"/>
              <w:rPr>
                <w:b/>
                <w:sz w:val="24"/>
                <w:szCs w:val="24"/>
                <w:lang w:val="ru-RU" w:eastAsia="ru-RU"/>
              </w:rPr>
            </w:pPr>
            <w:r w:rsidRPr="00E24BE4">
              <w:rPr>
                <w:b/>
                <w:sz w:val="22"/>
                <w:szCs w:val="22"/>
                <w:lang w:val="ru-RU" w:eastAsia="ru-RU"/>
              </w:rPr>
              <w:t>MK noteikumos</w:t>
            </w:r>
          </w:p>
        </w:tc>
        <w:tc>
          <w:tcPr>
            <w:tcW w:w="1800" w:type="dxa"/>
            <w:tcBorders>
              <w:top w:val="single" w:sz="8" w:space="0" w:color="9BBB59"/>
              <w:left w:val="single" w:sz="8" w:space="0" w:color="9BBB59"/>
              <w:bottom w:val="single" w:sz="8" w:space="0" w:color="9BBB59"/>
              <w:right w:val="single" w:sz="8" w:space="0" w:color="9BBB59"/>
            </w:tcBorders>
            <w:shd w:val="clear" w:color="auto" w:fill="E6EED5"/>
          </w:tcPr>
          <w:p w:rsidR="00911A52" w:rsidRPr="00E24BE4" w:rsidRDefault="00911A52" w:rsidP="00E24BE4">
            <w:pPr>
              <w:jc w:val="both"/>
              <w:rPr>
                <w:b/>
                <w:sz w:val="24"/>
                <w:szCs w:val="24"/>
                <w:lang w:val="ru-RU" w:eastAsia="ru-RU"/>
              </w:rPr>
            </w:pPr>
            <w:r w:rsidRPr="00E24BE4">
              <w:rPr>
                <w:b/>
                <w:sz w:val="24"/>
                <w:szCs w:val="24"/>
                <w:lang w:val="ru-RU" w:eastAsia="ru-RU"/>
              </w:rPr>
              <w:t>Lieguma nosaukums</w:t>
            </w:r>
          </w:p>
        </w:tc>
        <w:tc>
          <w:tcPr>
            <w:tcW w:w="1620" w:type="dxa"/>
            <w:tcBorders>
              <w:top w:val="single" w:sz="8" w:space="0" w:color="9BBB59"/>
              <w:left w:val="single" w:sz="8" w:space="0" w:color="9BBB59"/>
              <w:bottom w:val="single" w:sz="8" w:space="0" w:color="9BBB59"/>
              <w:right w:val="single" w:sz="8" w:space="0" w:color="9BBB59"/>
            </w:tcBorders>
            <w:shd w:val="clear" w:color="auto" w:fill="E6EED5"/>
          </w:tcPr>
          <w:p w:rsidR="00911A52" w:rsidRPr="00E24BE4" w:rsidRDefault="00911A52" w:rsidP="00E24BE4">
            <w:pPr>
              <w:jc w:val="both"/>
              <w:rPr>
                <w:b/>
                <w:sz w:val="24"/>
                <w:szCs w:val="24"/>
                <w:lang w:val="ru-RU" w:eastAsia="ru-RU"/>
              </w:rPr>
            </w:pPr>
            <w:r w:rsidRPr="00E24BE4">
              <w:rPr>
                <w:b/>
                <w:sz w:val="24"/>
                <w:szCs w:val="24"/>
                <w:lang w:val="ru-RU" w:eastAsia="ru-RU"/>
              </w:rPr>
              <w:t>Pagasts</w:t>
            </w:r>
          </w:p>
        </w:tc>
        <w:tc>
          <w:tcPr>
            <w:tcW w:w="1440" w:type="dxa"/>
            <w:tcBorders>
              <w:top w:val="single" w:sz="8" w:space="0" w:color="9BBB59"/>
              <w:left w:val="single" w:sz="8" w:space="0" w:color="9BBB59"/>
              <w:bottom w:val="single" w:sz="8" w:space="0" w:color="9BBB59"/>
              <w:right w:val="single" w:sz="8" w:space="0" w:color="9BBB59"/>
            </w:tcBorders>
            <w:shd w:val="clear" w:color="auto" w:fill="E6EED5"/>
          </w:tcPr>
          <w:p w:rsidR="00911A52" w:rsidRPr="00E24BE4" w:rsidRDefault="00911A52" w:rsidP="00E24BE4">
            <w:pPr>
              <w:jc w:val="center"/>
              <w:rPr>
                <w:b/>
                <w:sz w:val="22"/>
                <w:szCs w:val="22"/>
                <w:lang w:val="ru-RU" w:eastAsia="ru-RU"/>
              </w:rPr>
            </w:pPr>
            <w:r w:rsidRPr="00E24BE4">
              <w:rPr>
                <w:b/>
                <w:sz w:val="22"/>
                <w:szCs w:val="22"/>
                <w:lang w:val="ru-RU" w:eastAsia="ru-RU"/>
              </w:rPr>
              <w:t>No kura gada izsar-</w:t>
            </w:r>
          </w:p>
          <w:p w:rsidR="00911A52" w:rsidRPr="00E24BE4" w:rsidRDefault="00911A52" w:rsidP="00E24BE4">
            <w:pPr>
              <w:jc w:val="center"/>
              <w:rPr>
                <w:b/>
                <w:sz w:val="24"/>
                <w:szCs w:val="24"/>
                <w:lang w:val="ru-RU" w:eastAsia="ru-RU"/>
              </w:rPr>
            </w:pPr>
            <w:r w:rsidRPr="00E24BE4">
              <w:rPr>
                <w:b/>
                <w:sz w:val="22"/>
                <w:szCs w:val="22"/>
                <w:lang w:val="ru-RU" w:eastAsia="ru-RU"/>
              </w:rPr>
              <w:t>dzībā</w:t>
            </w:r>
          </w:p>
        </w:tc>
        <w:tc>
          <w:tcPr>
            <w:tcW w:w="2880" w:type="dxa"/>
            <w:tcBorders>
              <w:top w:val="single" w:sz="8" w:space="0" w:color="9BBB59"/>
              <w:left w:val="single" w:sz="8" w:space="0" w:color="9BBB59"/>
              <w:bottom w:val="single" w:sz="8" w:space="0" w:color="9BBB59"/>
              <w:right w:val="single" w:sz="8" w:space="0" w:color="9BBB59"/>
            </w:tcBorders>
            <w:shd w:val="clear" w:color="auto" w:fill="E6EED5"/>
          </w:tcPr>
          <w:p w:rsidR="00911A52" w:rsidRPr="00E24BE4" w:rsidRDefault="00911A52" w:rsidP="00E24BE4">
            <w:pPr>
              <w:jc w:val="both"/>
              <w:rPr>
                <w:b/>
                <w:sz w:val="24"/>
                <w:szCs w:val="24"/>
                <w:lang w:val="ru-RU" w:eastAsia="ru-RU"/>
              </w:rPr>
            </w:pPr>
            <w:r w:rsidRPr="00E24BE4">
              <w:rPr>
                <w:b/>
                <w:sz w:val="24"/>
                <w:szCs w:val="24"/>
                <w:lang w:val="ru-RU" w:eastAsia="ru-RU"/>
              </w:rPr>
              <w:t>Platība ha</w:t>
            </w:r>
          </w:p>
        </w:tc>
      </w:tr>
      <w:tr w:rsidR="00911A52" w:rsidRPr="00E24BE4" w:rsidTr="00E24BE4">
        <w:tc>
          <w:tcPr>
            <w:tcW w:w="1440" w:type="dxa"/>
            <w:shd w:val="clear" w:color="auto" w:fill="FFFFFF"/>
          </w:tcPr>
          <w:p w:rsidR="00911A52" w:rsidRPr="00E24BE4" w:rsidRDefault="00911A52" w:rsidP="00E24BE4">
            <w:pPr>
              <w:jc w:val="both"/>
              <w:rPr>
                <w:sz w:val="24"/>
                <w:szCs w:val="24"/>
                <w:lang w:val="ru-RU" w:eastAsia="ru-RU"/>
              </w:rPr>
            </w:pPr>
            <w:r w:rsidRPr="00E24BE4">
              <w:rPr>
                <w:sz w:val="24"/>
                <w:szCs w:val="24"/>
                <w:lang w:val="ru-RU" w:eastAsia="ru-RU"/>
              </w:rPr>
              <w:t>1.65.</w:t>
            </w:r>
          </w:p>
          <w:p w:rsidR="00911A52" w:rsidRPr="00E24BE4" w:rsidRDefault="00911A52" w:rsidP="00E24BE4">
            <w:pPr>
              <w:jc w:val="both"/>
              <w:rPr>
                <w:sz w:val="24"/>
                <w:szCs w:val="24"/>
                <w:lang w:val="ru-RU" w:eastAsia="ru-RU"/>
              </w:rPr>
            </w:pPr>
          </w:p>
        </w:tc>
        <w:tc>
          <w:tcPr>
            <w:tcW w:w="1800" w:type="dxa"/>
            <w:shd w:val="clear" w:color="auto" w:fill="FFFFFF"/>
          </w:tcPr>
          <w:p w:rsidR="00911A52" w:rsidRPr="00E24BE4" w:rsidRDefault="00911A52" w:rsidP="00E24BE4">
            <w:pPr>
              <w:jc w:val="both"/>
              <w:rPr>
                <w:sz w:val="24"/>
                <w:szCs w:val="24"/>
                <w:lang w:val="ru-RU" w:eastAsia="ru-RU"/>
              </w:rPr>
            </w:pPr>
            <w:r w:rsidRPr="00E24BE4">
              <w:rPr>
                <w:sz w:val="24"/>
                <w:szCs w:val="24"/>
                <w:lang w:val="ru-RU" w:eastAsia="ru-RU"/>
              </w:rPr>
              <w:lastRenderedPageBreak/>
              <w:t>Lielais purvs</w:t>
            </w:r>
          </w:p>
        </w:tc>
        <w:tc>
          <w:tcPr>
            <w:tcW w:w="1620" w:type="dxa"/>
            <w:shd w:val="clear" w:color="auto" w:fill="FFFFFF"/>
          </w:tcPr>
          <w:p w:rsidR="00911A52" w:rsidRPr="00E24BE4" w:rsidRDefault="00911A52" w:rsidP="00E24BE4">
            <w:pPr>
              <w:jc w:val="both"/>
              <w:rPr>
                <w:sz w:val="24"/>
                <w:szCs w:val="24"/>
                <w:lang w:val="en-GB" w:eastAsia="ru-RU"/>
              </w:rPr>
            </w:pPr>
            <w:r w:rsidRPr="00E24BE4">
              <w:rPr>
                <w:sz w:val="24"/>
                <w:szCs w:val="24"/>
                <w:lang w:val="en-GB" w:eastAsia="ru-RU"/>
              </w:rPr>
              <w:t>Rankas</w:t>
            </w:r>
          </w:p>
        </w:tc>
        <w:tc>
          <w:tcPr>
            <w:tcW w:w="1440" w:type="dxa"/>
            <w:shd w:val="clear" w:color="auto" w:fill="FFFFFF"/>
          </w:tcPr>
          <w:p w:rsidR="00911A52" w:rsidRPr="00E24BE4" w:rsidRDefault="00911A52" w:rsidP="00E24BE4">
            <w:pPr>
              <w:jc w:val="both"/>
              <w:rPr>
                <w:sz w:val="24"/>
                <w:szCs w:val="24"/>
                <w:lang w:val="ru-RU" w:eastAsia="ru-RU"/>
              </w:rPr>
            </w:pPr>
            <w:r w:rsidRPr="00E24BE4">
              <w:rPr>
                <w:sz w:val="24"/>
                <w:szCs w:val="24"/>
                <w:lang w:val="ru-RU" w:eastAsia="ru-RU"/>
              </w:rPr>
              <w:t>1977</w:t>
            </w:r>
          </w:p>
        </w:tc>
        <w:tc>
          <w:tcPr>
            <w:tcW w:w="2880" w:type="dxa"/>
            <w:shd w:val="clear" w:color="auto" w:fill="FFFFFF"/>
          </w:tcPr>
          <w:p w:rsidR="00911A52" w:rsidRPr="00E24BE4" w:rsidRDefault="00911A52" w:rsidP="00E24BE4">
            <w:pPr>
              <w:jc w:val="both"/>
              <w:rPr>
                <w:sz w:val="24"/>
                <w:szCs w:val="24"/>
                <w:lang w:val="ru-RU" w:eastAsia="ru-RU"/>
              </w:rPr>
            </w:pPr>
            <w:r w:rsidRPr="00E24BE4">
              <w:rPr>
                <w:sz w:val="24"/>
                <w:szCs w:val="24"/>
                <w:lang w:val="ru-RU" w:eastAsia="ru-RU"/>
              </w:rPr>
              <w:t xml:space="preserve">Kopējā platība150 ha, </w:t>
            </w:r>
            <w:r w:rsidRPr="00E24BE4">
              <w:rPr>
                <w:sz w:val="24"/>
                <w:szCs w:val="24"/>
                <w:lang w:val="ru-RU" w:eastAsia="ru-RU"/>
              </w:rPr>
              <w:lastRenderedPageBreak/>
              <w:t>Rankas pagastā 94.3 ha</w:t>
            </w:r>
          </w:p>
        </w:tc>
      </w:tr>
      <w:tr w:rsidR="001654E1" w:rsidRPr="00E24BE4" w:rsidTr="00E24BE4">
        <w:tc>
          <w:tcPr>
            <w:tcW w:w="1440" w:type="dxa"/>
            <w:shd w:val="clear" w:color="auto" w:fill="EAF1DD"/>
          </w:tcPr>
          <w:p w:rsidR="001654E1" w:rsidRPr="00E24BE4" w:rsidRDefault="001654E1" w:rsidP="00E24BE4">
            <w:pPr>
              <w:jc w:val="both"/>
              <w:rPr>
                <w:sz w:val="24"/>
                <w:szCs w:val="24"/>
                <w:lang w:val="ru-RU" w:eastAsia="ru-RU"/>
              </w:rPr>
            </w:pPr>
            <w:r w:rsidRPr="00E24BE4">
              <w:rPr>
                <w:sz w:val="24"/>
                <w:szCs w:val="24"/>
                <w:lang w:val="ru-RU" w:eastAsia="ru-RU"/>
              </w:rPr>
              <w:lastRenderedPageBreak/>
              <w:t>1.241.</w:t>
            </w:r>
          </w:p>
        </w:tc>
        <w:tc>
          <w:tcPr>
            <w:tcW w:w="1800" w:type="dxa"/>
            <w:shd w:val="clear" w:color="auto" w:fill="EAF1DD"/>
          </w:tcPr>
          <w:p w:rsidR="001654E1" w:rsidRPr="00E24BE4" w:rsidRDefault="001654E1" w:rsidP="00E24BE4">
            <w:pPr>
              <w:jc w:val="both"/>
              <w:rPr>
                <w:sz w:val="24"/>
                <w:szCs w:val="24"/>
                <w:lang w:val="ru-RU" w:eastAsia="ru-RU"/>
              </w:rPr>
            </w:pPr>
            <w:r w:rsidRPr="00E24BE4">
              <w:rPr>
                <w:sz w:val="24"/>
                <w:szCs w:val="24"/>
                <w:lang w:val="ru-RU" w:eastAsia="ru-RU"/>
              </w:rPr>
              <w:t>Dūres mežs</w:t>
            </w:r>
          </w:p>
        </w:tc>
        <w:tc>
          <w:tcPr>
            <w:tcW w:w="1620" w:type="dxa"/>
            <w:shd w:val="clear" w:color="auto" w:fill="EAF1DD"/>
          </w:tcPr>
          <w:p w:rsidR="001654E1" w:rsidRPr="00E24BE4" w:rsidRDefault="001654E1" w:rsidP="00E24BE4">
            <w:pPr>
              <w:jc w:val="both"/>
              <w:rPr>
                <w:sz w:val="24"/>
                <w:szCs w:val="24"/>
                <w:lang w:val="ru-RU" w:eastAsia="ru-RU"/>
              </w:rPr>
            </w:pPr>
            <w:r w:rsidRPr="00E24BE4">
              <w:rPr>
                <w:sz w:val="24"/>
                <w:szCs w:val="24"/>
                <w:lang w:val="ru-RU" w:eastAsia="ru-RU"/>
              </w:rPr>
              <w:t>Lejasciema pagasts</w:t>
            </w:r>
          </w:p>
        </w:tc>
        <w:tc>
          <w:tcPr>
            <w:tcW w:w="1440" w:type="dxa"/>
            <w:shd w:val="clear" w:color="auto" w:fill="EAF1DD"/>
          </w:tcPr>
          <w:p w:rsidR="001654E1" w:rsidRPr="00E24BE4" w:rsidRDefault="001654E1" w:rsidP="00E24BE4">
            <w:pPr>
              <w:jc w:val="both"/>
              <w:rPr>
                <w:sz w:val="24"/>
                <w:szCs w:val="24"/>
                <w:lang w:val="ru-RU" w:eastAsia="ru-RU"/>
              </w:rPr>
            </w:pPr>
            <w:r w:rsidRPr="00E24BE4">
              <w:rPr>
                <w:sz w:val="24"/>
                <w:szCs w:val="24"/>
                <w:lang w:val="ru-RU" w:eastAsia="ru-RU"/>
              </w:rPr>
              <w:t>2004</w:t>
            </w:r>
          </w:p>
        </w:tc>
        <w:tc>
          <w:tcPr>
            <w:tcW w:w="2880" w:type="dxa"/>
            <w:shd w:val="clear" w:color="auto" w:fill="EAF1DD"/>
          </w:tcPr>
          <w:p w:rsidR="001654E1" w:rsidRPr="00E24BE4" w:rsidRDefault="001654E1" w:rsidP="00E24BE4">
            <w:pPr>
              <w:jc w:val="both"/>
              <w:rPr>
                <w:sz w:val="24"/>
                <w:szCs w:val="24"/>
                <w:lang w:val="ru-RU" w:eastAsia="ru-RU"/>
              </w:rPr>
            </w:pPr>
            <w:r w:rsidRPr="00E24BE4">
              <w:rPr>
                <w:sz w:val="24"/>
                <w:szCs w:val="24"/>
                <w:lang w:val="ru-RU" w:eastAsia="ru-RU"/>
              </w:rPr>
              <w:t>44 ha</w:t>
            </w:r>
          </w:p>
          <w:p w:rsidR="001654E1" w:rsidRPr="00E24BE4" w:rsidRDefault="001654E1" w:rsidP="00E24BE4">
            <w:pPr>
              <w:jc w:val="both"/>
              <w:rPr>
                <w:sz w:val="24"/>
                <w:szCs w:val="24"/>
                <w:lang w:val="ru-RU" w:eastAsia="ru-RU"/>
              </w:rPr>
            </w:pPr>
          </w:p>
        </w:tc>
      </w:tr>
      <w:tr w:rsidR="001654E1" w:rsidRPr="00E24BE4" w:rsidTr="00E24BE4">
        <w:tc>
          <w:tcPr>
            <w:tcW w:w="1440" w:type="dxa"/>
            <w:shd w:val="clear" w:color="auto" w:fill="EAF1DD"/>
          </w:tcPr>
          <w:p w:rsidR="001654E1" w:rsidRPr="00E24BE4" w:rsidRDefault="001654E1" w:rsidP="00E24BE4">
            <w:pPr>
              <w:jc w:val="both"/>
              <w:rPr>
                <w:sz w:val="24"/>
                <w:szCs w:val="24"/>
                <w:lang w:val="ru-RU" w:eastAsia="ru-RU"/>
              </w:rPr>
            </w:pPr>
            <w:r w:rsidRPr="00E24BE4">
              <w:rPr>
                <w:sz w:val="24"/>
                <w:szCs w:val="24"/>
                <w:lang w:val="ru-RU" w:eastAsia="ru-RU"/>
              </w:rPr>
              <w:t>1.236.</w:t>
            </w:r>
          </w:p>
          <w:p w:rsidR="001654E1" w:rsidRPr="00E24BE4" w:rsidRDefault="001654E1" w:rsidP="00E24BE4">
            <w:pPr>
              <w:jc w:val="both"/>
              <w:rPr>
                <w:sz w:val="24"/>
                <w:szCs w:val="24"/>
                <w:lang w:val="ru-RU" w:eastAsia="ru-RU"/>
              </w:rPr>
            </w:pPr>
          </w:p>
        </w:tc>
        <w:tc>
          <w:tcPr>
            <w:tcW w:w="1800" w:type="dxa"/>
            <w:shd w:val="clear" w:color="auto" w:fill="EAF1DD"/>
          </w:tcPr>
          <w:p w:rsidR="001654E1" w:rsidRPr="00E24BE4" w:rsidRDefault="001654E1" w:rsidP="00E24BE4">
            <w:pPr>
              <w:jc w:val="both"/>
              <w:rPr>
                <w:sz w:val="24"/>
                <w:szCs w:val="24"/>
                <w:lang w:val="ru-RU" w:eastAsia="ru-RU"/>
              </w:rPr>
            </w:pPr>
            <w:r w:rsidRPr="00E24BE4">
              <w:rPr>
                <w:sz w:val="24"/>
                <w:szCs w:val="24"/>
                <w:lang w:val="ru-RU" w:eastAsia="ru-RU"/>
              </w:rPr>
              <w:t>Kadājs</w:t>
            </w:r>
          </w:p>
        </w:tc>
        <w:tc>
          <w:tcPr>
            <w:tcW w:w="1620" w:type="dxa"/>
            <w:shd w:val="clear" w:color="auto" w:fill="EAF1DD"/>
          </w:tcPr>
          <w:p w:rsidR="001654E1" w:rsidRPr="00E24BE4" w:rsidRDefault="001654E1" w:rsidP="00E24BE4">
            <w:pPr>
              <w:jc w:val="both"/>
              <w:rPr>
                <w:sz w:val="24"/>
                <w:szCs w:val="24"/>
                <w:lang w:val="ru-RU" w:eastAsia="ru-RU"/>
              </w:rPr>
            </w:pPr>
            <w:r w:rsidRPr="00E24BE4">
              <w:rPr>
                <w:sz w:val="24"/>
                <w:szCs w:val="24"/>
                <w:lang w:val="ru-RU" w:eastAsia="ru-RU"/>
              </w:rPr>
              <w:t>Lejasciema pagasts</w:t>
            </w:r>
          </w:p>
        </w:tc>
        <w:tc>
          <w:tcPr>
            <w:tcW w:w="1440" w:type="dxa"/>
            <w:shd w:val="clear" w:color="auto" w:fill="EAF1DD"/>
          </w:tcPr>
          <w:p w:rsidR="001654E1" w:rsidRPr="00E24BE4" w:rsidRDefault="001654E1" w:rsidP="00E24BE4">
            <w:pPr>
              <w:jc w:val="both"/>
              <w:rPr>
                <w:sz w:val="24"/>
                <w:szCs w:val="24"/>
                <w:lang w:val="ru-RU" w:eastAsia="ru-RU"/>
              </w:rPr>
            </w:pPr>
            <w:r w:rsidRPr="00E24BE4">
              <w:rPr>
                <w:sz w:val="24"/>
                <w:szCs w:val="24"/>
                <w:lang w:val="ru-RU" w:eastAsia="ru-RU"/>
              </w:rPr>
              <w:t>2004</w:t>
            </w:r>
          </w:p>
        </w:tc>
        <w:tc>
          <w:tcPr>
            <w:tcW w:w="2880" w:type="dxa"/>
            <w:shd w:val="clear" w:color="auto" w:fill="EAF1DD"/>
          </w:tcPr>
          <w:p w:rsidR="001654E1" w:rsidRPr="00E24BE4" w:rsidRDefault="001654E1" w:rsidP="00E24BE4">
            <w:pPr>
              <w:jc w:val="both"/>
              <w:rPr>
                <w:sz w:val="24"/>
                <w:szCs w:val="24"/>
                <w:lang w:val="ru-RU" w:eastAsia="ru-RU"/>
              </w:rPr>
            </w:pPr>
            <w:r w:rsidRPr="00E24BE4">
              <w:rPr>
                <w:sz w:val="24"/>
                <w:szCs w:val="24"/>
                <w:lang w:val="ru-RU" w:eastAsia="ru-RU"/>
              </w:rPr>
              <w:t>329 ha</w:t>
            </w:r>
          </w:p>
        </w:tc>
      </w:tr>
      <w:tr w:rsidR="001654E1" w:rsidRPr="00E24BE4" w:rsidTr="00E24BE4">
        <w:tc>
          <w:tcPr>
            <w:tcW w:w="1440" w:type="dxa"/>
            <w:shd w:val="clear" w:color="auto" w:fill="EAF1DD"/>
          </w:tcPr>
          <w:p w:rsidR="001654E1" w:rsidRPr="00E24BE4" w:rsidRDefault="001654E1" w:rsidP="00E24BE4">
            <w:pPr>
              <w:jc w:val="both"/>
              <w:rPr>
                <w:sz w:val="24"/>
                <w:szCs w:val="24"/>
                <w:lang w:val="ru-RU" w:eastAsia="ru-RU"/>
              </w:rPr>
            </w:pPr>
            <w:r w:rsidRPr="00E24BE4">
              <w:rPr>
                <w:sz w:val="24"/>
                <w:szCs w:val="24"/>
                <w:lang w:val="ru-RU" w:eastAsia="ru-RU"/>
              </w:rPr>
              <w:t>1.240.</w:t>
            </w:r>
          </w:p>
        </w:tc>
        <w:tc>
          <w:tcPr>
            <w:tcW w:w="1800" w:type="dxa"/>
            <w:shd w:val="clear" w:color="auto" w:fill="EAF1DD"/>
          </w:tcPr>
          <w:p w:rsidR="001654E1" w:rsidRPr="00E24BE4" w:rsidRDefault="001654E1" w:rsidP="00E24BE4">
            <w:pPr>
              <w:jc w:val="both"/>
              <w:rPr>
                <w:sz w:val="24"/>
                <w:szCs w:val="24"/>
                <w:lang w:val="ru-RU" w:eastAsia="ru-RU"/>
              </w:rPr>
            </w:pPr>
            <w:r w:rsidRPr="00E24BE4">
              <w:rPr>
                <w:sz w:val="24"/>
                <w:szCs w:val="24"/>
                <w:lang w:val="ru-RU" w:eastAsia="ru-RU"/>
              </w:rPr>
              <w:t>Mētru mežs</w:t>
            </w:r>
          </w:p>
        </w:tc>
        <w:tc>
          <w:tcPr>
            <w:tcW w:w="1620" w:type="dxa"/>
            <w:shd w:val="clear" w:color="auto" w:fill="EAF1DD"/>
          </w:tcPr>
          <w:p w:rsidR="001654E1" w:rsidRPr="00E24BE4" w:rsidRDefault="001654E1" w:rsidP="00E24BE4">
            <w:pPr>
              <w:jc w:val="both"/>
              <w:rPr>
                <w:sz w:val="24"/>
                <w:szCs w:val="24"/>
                <w:lang w:val="ru-RU" w:eastAsia="ru-RU"/>
              </w:rPr>
            </w:pPr>
            <w:r w:rsidRPr="00E24BE4">
              <w:rPr>
                <w:sz w:val="24"/>
                <w:szCs w:val="24"/>
                <w:lang w:val="ru-RU" w:eastAsia="ru-RU"/>
              </w:rPr>
              <w:t>Lejasciema pagasts</w:t>
            </w:r>
          </w:p>
        </w:tc>
        <w:tc>
          <w:tcPr>
            <w:tcW w:w="1440" w:type="dxa"/>
            <w:shd w:val="clear" w:color="auto" w:fill="EAF1DD"/>
          </w:tcPr>
          <w:p w:rsidR="001654E1" w:rsidRPr="00E24BE4" w:rsidRDefault="001654E1" w:rsidP="00E24BE4">
            <w:pPr>
              <w:jc w:val="both"/>
              <w:rPr>
                <w:sz w:val="24"/>
                <w:szCs w:val="24"/>
                <w:lang w:val="ru-RU" w:eastAsia="ru-RU"/>
              </w:rPr>
            </w:pPr>
            <w:r w:rsidRPr="00E24BE4">
              <w:rPr>
                <w:sz w:val="24"/>
                <w:szCs w:val="24"/>
                <w:lang w:val="ru-RU" w:eastAsia="ru-RU"/>
              </w:rPr>
              <w:t>2004</w:t>
            </w:r>
          </w:p>
        </w:tc>
        <w:tc>
          <w:tcPr>
            <w:tcW w:w="2880" w:type="dxa"/>
            <w:shd w:val="clear" w:color="auto" w:fill="EAF1DD"/>
          </w:tcPr>
          <w:p w:rsidR="001654E1" w:rsidRPr="00E24BE4" w:rsidRDefault="001654E1" w:rsidP="00E24BE4">
            <w:pPr>
              <w:jc w:val="both"/>
              <w:rPr>
                <w:sz w:val="24"/>
                <w:szCs w:val="24"/>
                <w:lang w:val="ru-RU" w:eastAsia="ru-RU"/>
              </w:rPr>
            </w:pPr>
            <w:r w:rsidRPr="00E24BE4">
              <w:rPr>
                <w:sz w:val="24"/>
                <w:szCs w:val="24"/>
                <w:lang w:val="ru-RU" w:eastAsia="ru-RU"/>
              </w:rPr>
              <w:t>74 ha</w:t>
            </w:r>
          </w:p>
        </w:tc>
      </w:tr>
      <w:tr w:rsidR="001654E1" w:rsidRPr="00E24BE4" w:rsidTr="00E24BE4">
        <w:tc>
          <w:tcPr>
            <w:tcW w:w="1440" w:type="dxa"/>
            <w:shd w:val="clear" w:color="auto" w:fill="FFFFFF"/>
          </w:tcPr>
          <w:p w:rsidR="001654E1" w:rsidRPr="00E24BE4" w:rsidRDefault="001654E1" w:rsidP="00E24BE4">
            <w:pPr>
              <w:jc w:val="both"/>
              <w:rPr>
                <w:sz w:val="24"/>
                <w:szCs w:val="24"/>
                <w:lang w:val="ru-RU" w:eastAsia="ru-RU"/>
              </w:rPr>
            </w:pPr>
            <w:r w:rsidRPr="00E24BE4">
              <w:rPr>
                <w:sz w:val="24"/>
                <w:szCs w:val="24"/>
                <w:lang w:val="ru-RU" w:eastAsia="ru-RU"/>
              </w:rPr>
              <w:t>1.237.</w:t>
            </w:r>
          </w:p>
        </w:tc>
        <w:tc>
          <w:tcPr>
            <w:tcW w:w="1800" w:type="dxa"/>
            <w:shd w:val="clear" w:color="auto" w:fill="FFFFFF"/>
          </w:tcPr>
          <w:p w:rsidR="001654E1" w:rsidRPr="00E24BE4" w:rsidRDefault="001654E1" w:rsidP="00D50DBC">
            <w:pPr>
              <w:rPr>
                <w:sz w:val="24"/>
                <w:szCs w:val="24"/>
                <w:lang w:val="ru-RU" w:eastAsia="ru-RU"/>
              </w:rPr>
            </w:pPr>
            <w:r w:rsidRPr="00E24BE4">
              <w:rPr>
                <w:sz w:val="24"/>
                <w:szCs w:val="24"/>
                <w:lang w:val="ru-RU" w:eastAsia="ru-RU"/>
              </w:rPr>
              <w:t>Sitas un Pededzes paliene</w:t>
            </w:r>
          </w:p>
        </w:tc>
        <w:tc>
          <w:tcPr>
            <w:tcW w:w="1620" w:type="dxa"/>
            <w:shd w:val="clear" w:color="auto" w:fill="FFFFFF"/>
          </w:tcPr>
          <w:p w:rsidR="001654E1" w:rsidRPr="00E24BE4" w:rsidRDefault="001654E1" w:rsidP="00E24BE4">
            <w:pPr>
              <w:jc w:val="both"/>
              <w:rPr>
                <w:sz w:val="24"/>
                <w:szCs w:val="24"/>
                <w:lang w:val="ru-RU" w:eastAsia="ru-RU"/>
              </w:rPr>
            </w:pPr>
            <w:r w:rsidRPr="00E24BE4">
              <w:rPr>
                <w:sz w:val="24"/>
                <w:szCs w:val="24"/>
                <w:lang w:val="ru-RU" w:eastAsia="ru-RU"/>
              </w:rPr>
              <w:t>Litenes pagasts</w:t>
            </w:r>
          </w:p>
        </w:tc>
        <w:tc>
          <w:tcPr>
            <w:tcW w:w="1440" w:type="dxa"/>
            <w:shd w:val="clear" w:color="auto" w:fill="FFFFFF"/>
          </w:tcPr>
          <w:p w:rsidR="001654E1" w:rsidRPr="00E24BE4" w:rsidRDefault="001654E1" w:rsidP="00E24BE4">
            <w:pPr>
              <w:jc w:val="both"/>
              <w:rPr>
                <w:sz w:val="24"/>
                <w:szCs w:val="24"/>
                <w:lang w:val="ru-RU" w:eastAsia="ru-RU"/>
              </w:rPr>
            </w:pPr>
            <w:r w:rsidRPr="00E24BE4">
              <w:rPr>
                <w:sz w:val="24"/>
                <w:szCs w:val="24"/>
                <w:lang w:val="ru-RU" w:eastAsia="ru-RU"/>
              </w:rPr>
              <w:t>2004</w:t>
            </w:r>
          </w:p>
        </w:tc>
        <w:tc>
          <w:tcPr>
            <w:tcW w:w="2880" w:type="dxa"/>
            <w:shd w:val="clear" w:color="auto" w:fill="FFFFFF"/>
          </w:tcPr>
          <w:p w:rsidR="001654E1" w:rsidRPr="00E24BE4" w:rsidRDefault="001654E1" w:rsidP="00E24BE4">
            <w:pPr>
              <w:jc w:val="both"/>
              <w:rPr>
                <w:sz w:val="24"/>
                <w:szCs w:val="24"/>
                <w:lang w:val="ru-RU" w:eastAsia="ru-RU"/>
              </w:rPr>
            </w:pPr>
            <w:r w:rsidRPr="00E24BE4">
              <w:rPr>
                <w:sz w:val="24"/>
                <w:szCs w:val="24"/>
                <w:lang w:val="ru-RU" w:eastAsia="ru-RU"/>
              </w:rPr>
              <w:t>Kopējā platība 870 ha, Litenes pagastā 824.3 ha</w:t>
            </w:r>
          </w:p>
        </w:tc>
      </w:tr>
      <w:tr w:rsidR="001654E1" w:rsidRPr="00E24BE4" w:rsidTr="00E24BE4">
        <w:tc>
          <w:tcPr>
            <w:tcW w:w="1440" w:type="dxa"/>
            <w:shd w:val="clear" w:color="auto" w:fill="EAF1DD"/>
          </w:tcPr>
          <w:p w:rsidR="001654E1" w:rsidRPr="00E24BE4" w:rsidRDefault="001654E1" w:rsidP="00E24BE4">
            <w:pPr>
              <w:jc w:val="both"/>
              <w:rPr>
                <w:sz w:val="24"/>
                <w:szCs w:val="24"/>
                <w:lang w:val="ru-RU" w:eastAsia="ru-RU"/>
              </w:rPr>
            </w:pPr>
            <w:r w:rsidRPr="00E24BE4">
              <w:rPr>
                <w:sz w:val="24"/>
                <w:szCs w:val="24"/>
                <w:lang w:val="ru-RU" w:eastAsia="ru-RU"/>
              </w:rPr>
              <w:t>1.238.</w:t>
            </w:r>
          </w:p>
        </w:tc>
        <w:tc>
          <w:tcPr>
            <w:tcW w:w="1800" w:type="dxa"/>
            <w:shd w:val="clear" w:color="auto" w:fill="EAF1DD"/>
          </w:tcPr>
          <w:p w:rsidR="001654E1" w:rsidRPr="00E24BE4" w:rsidRDefault="001654E1" w:rsidP="00E24BE4">
            <w:pPr>
              <w:jc w:val="both"/>
              <w:rPr>
                <w:sz w:val="24"/>
                <w:szCs w:val="24"/>
                <w:lang w:val="ru-RU" w:eastAsia="ru-RU"/>
              </w:rPr>
            </w:pPr>
            <w:r w:rsidRPr="00E24BE4">
              <w:rPr>
                <w:sz w:val="24"/>
                <w:szCs w:val="24"/>
                <w:lang w:val="ru-RU" w:eastAsia="ru-RU"/>
              </w:rPr>
              <w:t>Mugurves pļavas</w:t>
            </w:r>
          </w:p>
        </w:tc>
        <w:tc>
          <w:tcPr>
            <w:tcW w:w="1620" w:type="dxa"/>
            <w:shd w:val="clear" w:color="auto" w:fill="EAF1DD"/>
          </w:tcPr>
          <w:p w:rsidR="001654E1" w:rsidRPr="00E24BE4" w:rsidRDefault="001654E1" w:rsidP="00E24BE4">
            <w:pPr>
              <w:jc w:val="both"/>
              <w:rPr>
                <w:sz w:val="24"/>
                <w:szCs w:val="24"/>
                <w:lang w:val="ru-RU" w:eastAsia="ru-RU"/>
              </w:rPr>
            </w:pPr>
            <w:r w:rsidRPr="00E24BE4">
              <w:rPr>
                <w:sz w:val="24"/>
                <w:szCs w:val="24"/>
                <w:lang w:val="ru-RU" w:eastAsia="ru-RU"/>
              </w:rPr>
              <w:t>Stradu un Litenes pagasts</w:t>
            </w:r>
          </w:p>
        </w:tc>
        <w:tc>
          <w:tcPr>
            <w:tcW w:w="1440" w:type="dxa"/>
            <w:shd w:val="clear" w:color="auto" w:fill="EAF1DD"/>
          </w:tcPr>
          <w:p w:rsidR="001654E1" w:rsidRPr="00E24BE4" w:rsidRDefault="001654E1" w:rsidP="00E24BE4">
            <w:pPr>
              <w:jc w:val="both"/>
              <w:rPr>
                <w:sz w:val="24"/>
                <w:szCs w:val="24"/>
                <w:lang w:val="ru-RU" w:eastAsia="ru-RU"/>
              </w:rPr>
            </w:pPr>
            <w:r w:rsidRPr="00E24BE4">
              <w:rPr>
                <w:sz w:val="24"/>
                <w:szCs w:val="24"/>
                <w:lang w:val="ru-RU" w:eastAsia="ru-RU"/>
              </w:rPr>
              <w:t>2004</w:t>
            </w:r>
          </w:p>
        </w:tc>
        <w:tc>
          <w:tcPr>
            <w:tcW w:w="2880" w:type="dxa"/>
            <w:shd w:val="clear" w:color="auto" w:fill="EAF1DD"/>
          </w:tcPr>
          <w:p w:rsidR="001654E1" w:rsidRPr="00E24BE4" w:rsidRDefault="001654E1" w:rsidP="00E24BE4">
            <w:pPr>
              <w:jc w:val="both"/>
              <w:rPr>
                <w:sz w:val="24"/>
                <w:szCs w:val="24"/>
                <w:lang w:val="ru-RU" w:eastAsia="ru-RU"/>
              </w:rPr>
            </w:pPr>
            <w:r w:rsidRPr="00E24BE4">
              <w:rPr>
                <w:sz w:val="24"/>
                <w:szCs w:val="24"/>
                <w:lang w:val="ru-RU" w:eastAsia="ru-RU"/>
              </w:rPr>
              <w:t xml:space="preserve">kopā 317 ha </w:t>
            </w:r>
          </w:p>
          <w:p w:rsidR="001654E1" w:rsidRPr="00E24BE4" w:rsidRDefault="001654E1" w:rsidP="00E24BE4">
            <w:pPr>
              <w:jc w:val="both"/>
              <w:rPr>
                <w:sz w:val="24"/>
                <w:szCs w:val="24"/>
                <w:lang w:val="ru-RU" w:eastAsia="ru-RU"/>
              </w:rPr>
            </w:pPr>
            <w:r w:rsidRPr="00E24BE4">
              <w:rPr>
                <w:sz w:val="24"/>
                <w:szCs w:val="24"/>
                <w:lang w:val="ru-RU" w:eastAsia="ru-RU"/>
              </w:rPr>
              <w:t xml:space="preserve">Stradu pagastā 269 ha </w:t>
            </w:r>
          </w:p>
          <w:p w:rsidR="001654E1" w:rsidRPr="00E24BE4" w:rsidRDefault="001654E1" w:rsidP="00E24BE4">
            <w:pPr>
              <w:jc w:val="both"/>
              <w:rPr>
                <w:sz w:val="24"/>
                <w:szCs w:val="24"/>
                <w:lang w:val="ru-RU" w:eastAsia="ru-RU"/>
              </w:rPr>
            </w:pPr>
            <w:r w:rsidRPr="00E24BE4">
              <w:rPr>
                <w:sz w:val="24"/>
                <w:szCs w:val="24"/>
                <w:lang w:val="ru-RU" w:eastAsia="ru-RU"/>
              </w:rPr>
              <w:t xml:space="preserve">Litenes pagastā 48 ha </w:t>
            </w:r>
          </w:p>
        </w:tc>
      </w:tr>
      <w:tr w:rsidR="001654E1" w:rsidRPr="00E24BE4" w:rsidTr="00E24BE4">
        <w:tc>
          <w:tcPr>
            <w:tcW w:w="1440" w:type="dxa"/>
            <w:shd w:val="clear" w:color="auto" w:fill="FFFFFF"/>
          </w:tcPr>
          <w:p w:rsidR="001654E1" w:rsidRPr="00E24BE4" w:rsidRDefault="001654E1" w:rsidP="00E24BE4">
            <w:pPr>
              <w:jc w:val="both"/>
              <w:rPr>
                <w:sz w:val="24"/>
                <w:szCs w:val="24"/>
                <w:lang w:val="ru-RU" w:eastAsia="ru-RU"/>
              </w:rPr>
            </w:pPr>
            <w:r w:rsidRPr="00E24BE4">
              <w:rPr>
                <w:sz w:val="24"/>
                <w:szCs w:val="24"/>
                <w:lang w:val="ru-RU" w:eastAsia="ru-RU"/>
              </w:rPr>
              <w:t>1.239.</w:t>
            </w:r>
          </w:p>
        </w:tc>
        <w:tc>
          <w:tcPr>
            <w:tcW w:w="1800" w:type="dxa"/>
            <w:shd w:val="clear" w:color="auto" w:fill="FFFFFF"/>
          </w:tcPr>
          <w:p w:rsidR="001654E1" w:rsidRPr="00E24BE4" w:rsidRDefault="001654E1" w:rsidP="00E24BE4">
            <w:pPr>
              <w:jc w:val="both"/>
              <w:rPr>
                <w:sz w:val="24"/>
                <w:szCs w:val="24"/>
                <w:lang w:val="ru-RU" w:eastAsia="ru-RU"/>
              </w:rPr>
            </w:pPr>
            <w:r w:rsidRPr="00E24BE4">
              <w:rPr>
                <w:sz w:val="24"/>
                <w:szCs w:val="24"/>
                <w:lang w:val="ru-RU" w:eastAsia="ru-RU"/>
              </w:rPr>
              <w:t>Zepu mežs</w:t>
            </w:r>
          </w:p>
        </w:tc>
        <w:tc>
          <w:tcPr>
            <w:tcW w:w="1620" w:type="dxa"/>
            <w:shd w:val="clear" w:color="auto" w:fill="FFFFFF"/>
          </w:tcPr>
          <w:p w:rsidR="001654E1" w:rsidRPr="00E24BE4" w:rsidRDefault="001654E1" w:rsidP="00E24BE4">
            <w:pPr>
              <w:jc w:val="both"/>
              <w:rPr>
                <w:sz w:val="24"/>
                <w:szCs w:val="24"/>
                <w:lang w:val="ru-RU" w:eastAsia="ru-RU"/>
              </w:rPr>
            </w:pPr>
            <w:r w:rsidRPr="00E24BE4">
              <w:rPr>
                <w:sz w:val="24"/>
                <w:szCs w:val="24"/>
                <w:lang w:val="ru-RU" w:eastAsia="ru-RU"/>
              </w:rPr>
              <w:t>Stāmerienas pagasts</w:t>
            </w:r>
          </w:p>
        </w:tc>
        <w:tc>
          <w:tcPr>
            <w:tcW w:w="1440" w:type="dxa"/>
            <w:shd w:val="clear" w:color="auto" w:fill="FFFFFF"/>
          </w:tcPr>
          <w:p w:rsidR="001654E1" w:rsidRPr="00E24BE4" w:rsidRDefault="001654E1" w:rsidP="00E24BE4">
            <w:pPr>
              <w:jc w:val="both"/>
              <w:rPr>
                <w:sz w:val="24"/>
                <w:szCs w:val="24"/>
                <w:lang w:val="ru-RU" w:eastAsia="ru-RU"/>
              </w:rPr>
            </w:pPr>
            <w:r w:rsidRPr="00E24BE4">
              <w:rPr>
                <w:sz w:val="24"/>
                <w:szCs w:val="24"/>
                <w:lang w:val="ru-RU" w:eastAsia="ru-RU"/>
              </w:rPr>
              <w:t>2004</w:t>
            </w:r>
          </w:p>
        </w:tc>
        <w:tc>
          <w:tcPr>
            <w:tcW w:w="2880" w:type="dxa"/>
            <w:shd w:val="clear" w:color="auto" w:fill="FFFFFF"/>
          </w:tcPr>
          <w:p w:rsidR="001654E1" w:rsidRPr="00E24BE4" w:rsidRDefault="001654E1" w:rsidP="00E24BE4">
            <w:pPr>
              <w:jc w:val="both"/>
              <w:rPr>
                <w:sz w:val="24"/>
                <w:szCs w:val="24"/>
                <w:lang w:val="ru-RU" w:eastAsia="ru-RU"/>
              </w:rPr>
            </w:pPr>
            <w:r w:rsidRPr="00E24BE4">
              <w:rPr>
                <w:sz w:val="24"/>
                <w:szCs w:val="24"/>
                <w:lang w:val="ru-RU" w:eastAsia="ru-RU"/>
              </w:rPr>
              <w:t>65 ha</w:t>
            </w:r>
          </w:p>
        </w:tc>
      </w:tr>
      <w:tr w:rsidR="001654E1" w:rsidRPr="00E24BE4" w:rsidTr="00E24BE4">
        <w:tc>
          <w:tcPr>
            <w:tcW w:w="1440" w:type="dxa"/>
            <w:shd w:val="clear" w:color="auto" w:fill="EAF1DD"/>
          </w:tcPr>
          <w:p w:rsidR="001654E1" w:rsidRPr="00E24BE4" w:rsidRDefault="001654E1" w:rsidP="00E24BE4">
            <w:pPr>
              <w:jc w:val="both"/>
              <w:rPr>
                <w:sz w:val="24"/>
                <w:szCs w:val="24"/>
                <w:lang w:val="ru-RU" w:eastAsia="ru-RU"/>
              </w:rPr>
            </w:pPr>
            <w:r w:rsidRPr="00E24BE4">
              <w:rPr>
                <w:sz w:val="24"/>
                <w:szCs w:val="24"/>
                <w:lang w:val="ru-RU" w:eastAsia="ru-RU"/>
              </w:rPr>
              <w:t>1.242.</w:t>
            </w:r>
          </w:p>
        </w:tc>
        <w:tc>
          <w:tcPr>
            <w:tcW w:w="1800" w:type="dxa"/>
            <w:shd w:val="clear" w:color="auto" w:fill="EAF1DD"/>
          </w:tcPr>
          <w:p w:rsidR="001654E1" w:rsidRPr="00E24BE4" w:rsidRDefault="001654E1" w:rsidP="00E24BE4">
            <w:pPr>
              <w:jc w:val="both"/>
              <w:rPr>
                <w:sz w:val="24"/>
                <w:szCs w:val="24"/>
                <w:lang w:val="ru-RU" w:eastAsia="ru-RU"/>
              </w:rPr>
            </w:pPr>
            <w:r w:rsidRPr="00E24BE4">
              <w:rPr>
                <w:sz w:val="24"/>
                <w:szCs w:val="24"/>
                <w:lang w:val="ru-RU" w:eastAsia="ru-RU"/>
              </w:rPr>
              <w:t>Krapas gārša</w:t>
            </w:r>
          </w:p>
        </w:tc>
        <w:tc>
          <w:tcPr>
            <w:tcW w:w="1620" w:type="dxa"/>
            <w:shd w:val="clear" w:color="auto" w:fill="EAF1DD"/>
          </w:tcPr>
          <w:p w:rsidR="001654E1" w:rsidRPr="00E24BE4" w:rsidRDefault="001654E1" w:rsidP="00E24BE4">
            <w:pPr>
              <w:jc w:val="both"/>
              <w:rPr>
                <w:sz w:val="24"/>
                <w:szCs w:val="24"/>
                <w:lang w:val="ru-RU" w:eastAsia="ru-RU"/>
              </w:rPr>
            </w:pPr>
            <w:r w:rsidRPr="00E24BE4">
              <w:rPr>
                <w:sz w:val="24"/>
                <w:szCs w:val="24"/>
                <w:lang w:val="ru-RU" w:eastAsia="ru-RU"/>
              </w:rPr>
              <w:t>Daukstu  pagasts</w:t>
            </w:r>
          </w:p>
        </w:tc>
        <w:tc>
          <w:tcPr>
            <w:tcW w:w="1440" w:type="dxa"/>
            <w:shd w:val="clear" w:color="auto" w:fill="EAF1DD"/>
          </w:tcPr>
          <w:p w:rsidR="001654E1" w:rsidRPr="00E24BE4" w:rsidRDefault="001654E1" w:rsidP="00E24BE4">
            <w:pPr>
              <w:jc w:val="both"/>
              <w:rPr>
                <w:sz w:val="24"/>
                <w:szCs w:val="24"/>
                <w:lang w:val="ru-RU" w:eastAsia="ru-RU"/>
              </w:rPr>
            </w:pPr>
            <w:r w:rsidRPr="00E24BE4">
              <w:rPr>
                <w:sz w:val="24"/>
                <w:szCs w:val="24"/>
                <w:lang w:val="ru-RU" w:eastAsia="ru-RU"/>
              </w:rPr>
              <w:t>2004</w:t>
            </w:r>
          </w:p>
        </w:tc>
        <w:tc>
          <w:tcPr>
            <w:tcW w:w="2880" w:type="dxa"/>
            <w:shd w:val="clear" w:color="auto" w:fill="EAF1DD"/>
          </w:tcPr>
          <w:p w:rsidR="001654E1" w:rsidRPr="00E24BE4" w:rsidRDefault="001654E1" w:rsidP="00E24BE4">
            <w:pPr>
              <w:jc w:val="both"/>
              <w:rPr>
                <w:sz w:val="24"/>
                <w:szCs w:val="24"/>
                <w:lang w:val="ru-RU" w:eastAsia="ru-RU"/>
              </w:rPr>
            </w:pPr>
            <w:r w:rsidRPr="00E24BE4">
              <w:rPr>
                <w:sz w:val="24"/>
                <w:szCs w:val="24"/>
                <w:lang w:val="ru-RU" w:eastAsia="ru-RU"/>
              </w:rPr>
              <w:t>207 ha</w:t>
            </w:r>
          </w:p>
        </w:tc>
      </w:tr>
      <w:tr w:rsidR="001654E1" w:rsidRPr="00E24BE4" w:rsidTr="00E24BE4">
        <w:tc>
          <w:tcPr>
            <w:tcW w:w="1440" w:type="dxa"/>
            <w:shd w:val="clear" w:color="auto" w:fill="EAF1DD"/>
          </w:tcPr>
          <w:p w:rsidR="001654E1" w:rsidRPr="00E24BE4" w:rsidRDefault="001654E1" w:rsidP="00E24BE4">
            <w:pPr>
              <w:jc w:val="both"/>
              <w:rPr>
                <w:sz w:val="24"/>
                <w:szCs w:val="24"/>
                <w:lang w:val="ru-RU" w:eastAsia="ru-RU"/>
              </w:rPr>
            </w:pPr>
            <w:r w:rsidRPr="00E24BE4">
              <w:rPr>
                <w:sz w:val="24"/>
                <w:szCs w:val="24"/>
                <w:lang w:val="ru-RU" w:eastAsia="ru-RU"/>
              </w:rPr>
              <w:t>1.259.</w:t>
            </w:r>
          </w:p>
        </w:tc>
        <w:tc>
          <w:tcPr>
            <w:tcW w:w="1800" w:type="dxa"/>
            <w:shd w:val="clear" w:color="auto" w:fill="EAF1DD"/>
          </w:tcPr>
          <w:p w:rsidR="001654E1" w:rsidRPr="00E24BE4" w:rsidRDefault="001654E1" w:rsidP="00E24BE4">
            <w:pPr>
              <w:jc w:val="both"/>
              <w:rPr>
                <w:sz w:val="24"/>
                <w:szCs w:val="24"/>
                <w:lang w:val="ru-RU" w:eastAsia="ru-RU"/>
              </w:rPr>
            </w:pPr>
            <w:r w:rsidRPr="00E24BE4">
              <w:rPr>
                <w:sz w:val="24"/>
                <w:szCs w:val="24"/>
                <w:lang w:val="ru-RU" w:eastAsia="ru-RU"/>
              </w:rPr>
              <w:t>Lubāna mitrājs</w:t>
            </w:r>
          </w:p>
        </w:tc>
        <w:tc>
          <w:tcPr>
            <w:tcW w:w="1620" w:type="dxa"/>
            <w:shd w:val="clear" w:color="auto" w:fill="EAF1DD"/>
          </w:tcPr>
          <w:p w:rsidR="001654E1" w:rsidRPr="00E24BE4" w:rsidRDefault="001654E1" w:rsidP="00E24BE4">
            <w:pPr>
              <w:jc w:val="both"/>
              <w:rPr>
                <w:sz w:val="24"/>
                <w:szCs w:val="24"/>
                <w:lang w:val="ru-RU" w:eastAsia="ru-RU"/>
              </w:rPr>
            </w:pPr>
            <w:r w:rsidRPr="00E24BE4">
              <w:rPr>
                <w:sz w:val="24"/>
                <w:szCs w:val="24"/>
                <w:lang w:val="ru-RU" w:eastAsia="ru-RU"/>
              </w:rPr>
              <w:t xml:space="preserve">Daukstu un Stradu </w:t>
            </w:r>
          </w:p>
        </w:tc>
        <w:tc>
          <w:tcPr>
            <w:tcW w:w="1440" w:type="dxa"/>
            <w:shd w:val="clear" w:color="auto" w:fill="EAF1DD"/>
          </w:tcPr>
          <w:p w:rsidR="001654E1" w:rsidRPr="00E24BE4" w:rsidRDefault="001654E1" w:rsidP="00E24BE4">
            <w:pPr>
              <w:jc w:val="both"/>
              <w:rPr>
                <w:sz w:val="24"/>
                <w:szCs w:val="24"/>
                <w:lang w:val="ru-RU" w:eastAsia="ru-RU"/>
              </w:rPr>
            </w:pPr>
            <w:r w:rsidRPr="00E24BE4">
              <w:rPr>
                <w:sz w:val="24"/>
                <w:szCs w:val="24"/>
                <w:lang w:val="ru-RU" w:eastAsia="ru-RU"/>
              </w:rPr>
              <w:t>2009*</w:t>
            </w:r>
          </w:p>
        </w:tc>
        <w:tc>
          <w:tcPr>
            <w:tcW w:w="2880" w:type="dxa"/>
            <w:shd w:val="clear" w:color="auto" w:fill="EAF1DD"/>
          </w:tcPr>
          <w:p w:rsidR="001654E1" w:rsidRPr="00E24BE4" w:rsidRDefault="001654E1" w:rsidP="00E24BE4">
            <w:pPr>
              <w:jc w:val="both"/>
              <w:rPr>
                <w:sz w:val="24"/>
                <w:szCs w:val="24"/>
                <w:lang w:val="ru-RU" w:eastAsia="ru-RU"/>
              </w:rPr>
            </w:pPr>
            <w:r w:rsidRPr="00E24BE4">
              <w:rPr>
                <w:sz w:val="24"/>
                <w:szCs w:val="24"/>
                <w:lang w:val="ru-RU" w:eastAsia="ru-RU"/>
              </w:rPr>
              <w:t>Kopējā platība 51</w:t>
            </w:r>
            <w:r w:rsidRPr="00E24BE4">
              <w:rPr>
                <w:sz w:val="24"/>
                <w:szCs w:val="24"/>
                <w:lang w:eastAsia="ru-RU"/>
              </w:rPr>
              <w:t>632</w:t>
            </w:r>
            <w:r w:rsidRPr="00E24BE4">
              <w:rPr>
                <w:sz w:val="24"/>
                <w:szCs w:val="24"/>
                <w:lang w:val="ru-RU" w:eastAsia="ru-RU"/>
              </w:rPr>
              <w:t xml:space="preserve"> ha, Gulbenes novadā 2367  ha</w:t>
            </w:r>
          </w:p>
          <w:p w:rsidR="001654E1" w:rsidRPr="00E24BE4" w:rsidRDefault="001654E1" w:rsidP="00E24BE4">
            <w:pPr>
              <w:jc w:val="both"/>
              <w:rPr>
                <w:sz w:val="24"/>
                <w:szCs w:val="24"/>
                <w:lang w:val="ru-RU" w:eastAsia="ru-RU"/>
              </w:rPr>
            </w:pPr>
            <w:r w:rsidRPr="00E24BE4">
              <w:rPr>
                <w:sz w:val="24"/>
                <w:szCs w:val="24"/>
                <w:lang w:val="ru-RU" w:eastAsia="ru-RU"/>
              </w:rPr>
              <w:t xml:space="preserve">Stradu pagastā 1404.8 ha </w:t>
            </w:r>
          </w:p>
          <w:p w:rsidR="001654E1" w:rsidRPr="00E24BE4" w:rsidRDefault="001654E1" w:rsidP="00E24BE4">
            <w:pPr>
              <w:jc w:val="both"/>
              <w:rPr>
                <w:sz w:val="24"/>
                <w:szCs w:val="24"/>
                <w:lang w:val="ru-RU" w:eastAsia="ru-RU"/>
              </w:rPr>
            </w:pPr>
            <w:r w:rsidRPr="00E24BE4">
              <w:rPr>
                <w:sz w:val="24"/>
                <w:szCs w:val="24"/>
                <w:lang w:val="ru-RU" w:eastAsia="ru-RU"/>
              </w:rPr>
              <w:t xml:space="preserve">Daukstu pagastā 962.2 ha </w:t>
            </w:r>
          </w:p>
        </w:tc>
      </w:tr>
      <w:tr w:rsidR="001654E1" w:rsidRPr="00E24BE4" w:rsidTr="00E24BE4">
        <w:tc>
          <w:tcPr>
            <w:tcW w:w="1440" w:type="dxa"/>
            <w:shd w:val="clear" w:color="auto" w:fill="EAF1DD"/>
          </w:tcPr>
          <w:p w:rsidR="001654E1" w:rsidRPr="00E24BE4" w:rsidRDefault="001654E1" w:rsidP="00E24BE4">
            <w:pPr>
              <w:jc w:val="both"/>
              <w:rPr>
                <w:sz w:val="24"/>
                <w:szCs w:val="24"/>
                <w:lang w:val="ru-RU" w:eastAsia="ru-RU"/>
              </w:rPr>
            </w:pPr>
            <w:r w:rsidRPr="00E24BE4">
              <w:rPr>
                <w:sz w:val="24"/>
                <w:szCs w:val="24"/>
                <w:lang w:val="ru-RU" w:eastAsia="ru-RU"/>
              </w:rPr>
              <w:t>1.67.</w:t>
            </w:r>
          </w:p>
        </w:tc>
        <w:tc>
          <w:tcPr>
            <w:tcW w:w="1800" w:type="dxa"/>
            <w:shd w:val="clear" w:color="auto" w:fill="EAF1DD"/>
          </w:tcPr>
          <w:p w:rsidR="001654E1" w:rsidRPr="00E24BE4" w:rsidRDefault="001654E1" w:rsidP="00E24BE4">
            <w:pPr>
              <w:jc w:val="both"/>
              <w:rPr>
                <w:sz w:val="24"/>
                <w:szCs w:val="24"/>
                <w:lang w:val="ru-RU" w:eastAsia="ru-RU"/>
              </w:rPr>
            </w:pPr>
            <w:r w:rsidRPr="00E24BE4">
              <w:rPr>
                <w:sz w:val="24"/>
                <w:szCs w:val="24"/>
                <w:lang w:val="ru-RU" w:eastAsia="ru-RU"/>
              </w:rPr>
              <w:t>Lielais Mārku purvs</w:t>
            </w:r>
          </w:p>
        </w:tc>
        <w:tc>
          <w:tcPr>
            <w:tcW w:w="1620" w:type="dxa"/>
            <w:shd w:val="clear" w:color="auto" w:fill="EAF1DD"/>
          </w:tcPr>
          <w:p w:rsidR="001654E1" w:rsidRPr="00E24BE4" w:rsidRDefault="001654E1" w:rsidP="00E24BE4">
            <w:pPr>
              <w:jc w:val="both"/>
              <w:rPr>
                <w:sz w:val="24"/>
                <w:szCs w:val="24"/>
                <w:lang w:val="ru-RU" w:eastAsia="ru-RU"/>
              </w:rPr>
            </w:pPr>
            <w:r w:rsidRPr="00E24BE4">
              <w:rPr>
                <w:sz w:val="24"/>
                <w:szCs w:val="24"/>
                <w:lang w:val="ru-RU" w:eastAsia="ru-RU"/>
              </w:rPr>
              <w:t xml:space="preserve">Daukstu </w:t>
            </w:r>
          </w:p>
        </w:tc>
        <w:tc>
          <w:tcPr>
            <w:tcW w:w="1440" w:type="dxa"/>
            <w:shd w:val="clear" w:color="auto" w:fill="EAF1DD"/>
          </w:tcPr>
          <w:p w:rsidR="001654E1" w:rsidRPr="00E24BE4" w:rsidRDefault="001654E1" w:rsidP="00E24BE4">
            <w:pPr>
              <w:jc w:val="both"/>
              <w:rPr>
                <w:sz w:val="24"/>
                <w:szCs w:val="24"/>
                <w:lang w:val="ru-RU" w:eastAsia="ru-RU"/>
              </w:rPr>
            </w:pPr>
            <w:r w:rsidRPr="00E24BE4">
              <w:rPr>
                <w:sz w:val="24"/>
                <w:szCs w:val="24"/>
                <w:lang w:val="ru-RU" w:eastAsia="ru-RU"/>
              </w:rPr>
              <w:t>1999</w:t>
            </w:r>
          </w:p>
        </w:tc>
        <w:tc>
          <w:tcPr>
            <w:tcW w:w="2880" w:type="dxa"/>
            <w:shd w:val="clear" w:color="auto" w:fill="EAF1DD"/>
          </w:tcPr>
          <w:p w:rsidR="001654E1" w:rsidRPr="00E24BE4" w:rsidRDefault="001654E1" w:rsidP="00E24BE4">
            <w:pPr>
              <w:jc w:val="both"/>
              <w:rPr>
                <w:sz w:val="24"/>
                <w:szCs w:val="24"/>
                <w:lang w:val="ru-RU" w:eastAsia="ru-RU"/>
              </w:rPr>
            </w:pPr>
            <w:r w:rsidRPr="00E24BE4">
              <w:rPr>
                <w:sz w:val="24"/>
                <w:szCs w:val="24"/>
                <w:lang w:val="ru-RU" w:eastAsia="ru-RU"/>
              </w:rPr>
              <w:t>931.6 ha</w:t>
            </w:r>
          </w:p>
          <w:p w:rsidR="001654E1" w:rsidRPr="00E24BE4" w:rsidRDefault="001654E1" w:rsidP="00E24BE4">
            <w:pPr>
              <w:jc w:val="both"/>
              <w:rPr>
                <w:sz w:val="24"/>
                <w:szCs w:val="24"/>
                <w:lang w:val="ru-RU" w:eastAsia="ru-RU"/>
              </w:rPr>
            </w:pPr>
          </w:p>
        </w:tc>
      </w:tr>
    </w:tbl>
    <w:p w:rsidR="00911A52" w:rsidRPr="00911A52" w:rsidRDefault="00911A52" w:rsidP="00911A52">
      <w:pPr>
        <w:rPr>
          <w:bCs/>
          <w:sz w:val="24"/>
          <w:szCs w:val="24"/>
          <w:lang w:val="ru-RU" w:eastAsia="ru-RU"/>
        </w:rPr>
      </w:pPr>
      <w:r w:rsidRPr="00911A52">
        <w:rPr>
          <w:bCs/>
          <w:sz w:val="24"/>
          <w:szCs w:val="24"/>
          <w:lang w:val="ru-RU" w:eastAsia="ru-RU"/>
        </w:rPr>
        <w:t>*apvienoti liegumi Audiles meži un Pededzes lejtece</w:t>
      </w:r>
    </w:p>
    <w:p w:rsidR="00911A52" w:rsidRPr="00D50DBC" w:rsidRDefault="00911A52" w:rsidP="00D50DBC">
      <w:pPr>
        <w:jc w:val="both"/>
        <w:rPr>
          <w:sz w:val="24"/>
          <w:szCs w:val="24"/>
          <w:lang w:eastAsia="ru-RU"/>
        </w:rPr>
      </w:pPr>
    </w:p>
    <w:p w:rsidR="00911A52" w:rsidRPr="000C697C" w:rsidRDefault="00911A52" w:rsidP="001654E1">
      <w:pPr>
        <w:spacing w:line="276" w:lineRule="auto"/>
        <w:ind w:firstLine="709"/>
        <w:jc w:val="both"/>
        <w:rPr>
          <w:bCs/>
          <w:color w:val="000000" w:themeColor="text1"/>
          <w:sz w:val="24"/>
          <w:szCs w:val="24"/>
          <w:lang w:eastAsia="ru-RU"/>
        </w:rPr>
      </w:pPr>
      <w:proofErr w:type="gramStart"/>
      <w:r w:rsidRPr="007F7838">
        <w:rPr>
          <w:sz w:val="24"/>
          <w:szCs w:val="24"/>
          <w:shd w:val="clear" w:color="auto" w:fill="EAF1DD"/>
          <w:lang w:val="ru-RU" w:eastAsia="ru-RU"/>
        </w:rPr>
        <w:t xml:space="preserve">Dabas liegumam </w:t>
      </w:r>
      <w:r w:rsidRPr="007F7838">
        <w:rPr>
          <w:b/>
          <w:sz w:val="24"/>
          <w:szCs w:val="24"/>
          <w:shd w:val="clear" w:color="auto" w:fill="EAF1DD"/>
          <w:lang w:val="ru-RU" w:eastAsia="ru-RU"/>
        </w:rPr>
        <w:t>„Kadājs”</w:t>
      </w:r>
      <w:r w:rsidRPr="001654E1">
        <w:rPr>
          <w:sz w:val="24"/>
          <w:szCs w:val="24"/>
          <w:lang w:val="ru-RU" w:eastAsia="ru-RU"/>
        </w:rPr>
        <w:t xml:space="preserve"> aizsargājamās dabas teritorijas statuss piešķirts ar LR Ministru </w:t>
      </w:r>
      <w:r w:rsidRPr="00C34553">
        <w:rPr>
          <w:color w:val="000000" w:themeColor="text1"/>
          <w:sz w:val="24"/>
          <w:szCs w:val="24"/>
          <w:lang w:val="ru-RU" w:eastAsia="ru-RU"/>
        </w:rPr>
        <w:t xml:space="preserve">kabineta 2004.gada 8.aprīļa noteikumiem Nr.266 "Grozījumi Ministru kabineta 1999. gada 15. jūnija noteikumos Nr.212 "Noteikumi par dabas liegumiem”, teritorijas izmantošanu regulē MK noteikumi </w:t>
      </w:r>
      <w:r w:rsidRPr="00C34553">
        <w:rPr>
          <w:bCs/>
          <w:color w:val="000000" w:themeColor="text1"/>
          <w:sz w:val="24"/>
          <w:szCs w:val="24"/>
          <w:lang w:val="ru-RU" w:eastAsia="ru-RU"/>
        </w:rPr>
        <w:t>Nr.253</w:t>
      </w:r>
      <w:r w:rsidRPr="00C34553">
        <w:rPr>
          <w:color w:val="000000" w:themeColor="text1"/>
          <w:sz w:val="24"/>
          <w:szCs w:val="24"/>
          <w:lang w:val="ru-RU" w:eastAsia="ru-RU"/>
        </w:rPr>
        <w:t xml:space="preserve"> „</w:t>
      </w:r>
      <w:r w:rsidRPr="00C34553">
        <w:rPr>
          <w:bCs/>
          <w:color w:val="000000" w:themeColor="text1"/>
          <w:sz w:val="24"/>
          <w:szCs w:val="24"/>
          <w:lang w:val="ru-RU" w:eastAsia="ru-RU"/>
        </w:rPr>
        <w:t>Dabas lieguma “Kadājs” individuālie aizsardzības un izmantošanas noteikumi</w:t>
      </w:r>
      <w:proofErr w:type="gramEnd"/>
      <w:r w:rsidRPr="00C34553">
        <w:rPr>
          <w:bCs/>
          <w:color w:val="000000" w:themeColor="text1"/>
          <w:sz w:val="24"/>
          <w:szCs w:val="24"/>
          <w:lang w:val="ru-RU" w:eastAsia="ru-RU"/>
        </w:rPr>
        <w:t>” (24.03.2009</w:t>
      </w:r>
      <w:r w:rsidRPr="001654E1">
        <w:rPr>
          <w:bCs/>
          <w:color w:val="414142"/>
          <w:sz w:val="24"/>
          <w:szCs w:val="24"/>
          <w:lang w:val="ru-RU" w:eastAsia="ru-RU"/>
        </w:rPr>
        <w:t>.)</w:t>
      </w:r>
      <w:r w:rsidRPr="001654E1">
        <w:rPr>
          <w:bCs/>
          <w:color w:val="414142"/>
          <w:sz w:val="24"/>
          <w:szCs w:val="24"/>
          <w:lang w:eastAsia="ru-RU"/>
        </w:rPr>
        <w:t>.</w:t>
      </w:r>
      <w:r w:rsidR="000C697C" w:rsidRPr="000C697C">
        <w:t xml:space="preserve"> SIA „GG&amp;M</w:t>
      </w:r>
      <w:r w:rsidR="000C697C">
        <w:t xml:space="preserve"> Consult” 2005.gadā izstrādāja Dabas aizsardzības plānu</w:t>
      </w:r>
      <w:r w:rsidR="000C697C" w:rsidRPr="000C697C">
        <w:t xml:space="preserve"> 2005. - 2015.gadam</w:t>
      </w:r>
      <w:r w:rsidR="000C697C">
        <w:t xml:space="preserve">, bet, </w:t>
      </w:r>
      <w:r w:rsidR="000C697C">
        <w:rPr>
          <w:bCs/>
          <w:color w:val="000000" w:themeColor="text1"/>
          <w:sz w:val="24"/>
          <w:szCs w:val="24"/>
          <w:lang w:eastAsia="ru-RU"/>
        </w:rPr>
        <w:t>tā kā</w:t>
      </w:r>
      <w:r w:rsidR="000C697C" w:rsidRPr="000C697C">
        <w:rPr>
          <w:bCs/>
          <w:color w:val="000000" w:themeColor="text1"/>
          <w:sz w:val="24"/>
          <w:szCs w:val="24"/>
          <w:lang w:eastAsia="ru-RU"/>
        </w:rPr>
        <w:t xml:space="preserve"> šajā teritorijā lielākā daļa </w:t>
      </w:r>
      <w:r w:rsidR="000C697C">
        <w:rPr>
          <w:bCs/>
          <w:color w:val="000000" w:themeColor="text1"/>
          <w:sz w:val="24"/>
          <w:szCs w:val="24"/>
          <w:lang w:eastAsia="ru-RU"/>
        </w:rPr>
        <w:t>plānā paredzēto pasākumu ir ieviesti, tā termiņš ir beidzies, tad atbilstoši noteikumiem ir</w:t>
      </w:r>
      <w:r w:rsidR="000C697C" w:rsidRPr="000C697C">
        <w:rPr>
          <w:bCs/>
          <w:color w:val="000000" w:themeColor="text1"/>
          <w:sz w:val="24"/>
          <w:szCs w:val="24"/>
          <w:lang w:eastAsia="ru-RU"/>
        </w:rPr>
        <w:t xml:space="preserve"> izstrādājams jauns plāns.</w:t>
      </w:r>
    </w:p>
    <w:p w:rsidR="00911A52" w:rsidRPr="001654E1" w:rsidRDefault="00911A52" w:rsidP="001654E1">
      <w:pPr>
        <w:autoSpaceDE w:val="0"/>
        <w:autoSpaceDN w:val="0"/>
        <w:adjustRightInd w:val="0"/>
        <w:spacing w:line="276" w:lineRule="auto"/>
        <w:ind w:firstLine="708"/>
        <w:jc w:val="both"/>
        <w:rPr>
          <w:sz w:val="24"/>
          <w:szCs w:val="24"/>
          <w:lang w:eastAsia="ru-RU"/>
        </w:rPr>
      </w:pPr>
      <w:r w:rsidRPr="001654E1">
        <w:rPr>
          <w:sz w:val="24"/>
          <w:szCs w:val="24"/>
          <w:lang w:eastAsia="ru-RU"/>
        </w:rPr>
        <w:t xml:space="preserve">Dabas liegumam piešķirts īpaši aizsargājamo teritoriju kods LV0527700 un „B” tips, kas </w:t>
      </w:r>
      <w:proofErr w:type="gramStart"/>
      <w:r w:rsidRPr="001654E1">
        <w:rPr>
          <w:sz w:val="24"/>
          <w:szCs w:val="24"/>
          <w:lang w:eastAsia="ru-RU"/>
        </w:rPr>
        <w:t>nozīmē ka</w:t>
      </w:r>
      <w:proofErr w:type="gramEnd"/>
      <w:r w:rsidRPr="001654E1">
        <w:rPr>
          <w:sz w:val="24"/>
          <w:szCs w:val="24"/>
          <w:lang w:eastAsia="ru-RU"/>
        </w:rPr>
        <w:t xml:space="preserve"> teritorija noteikta atbilstoši ES direktīvai „Par dabisko biotopu, savvaļas faunas un floras aizsardzību”, 92/43. </w:t>
      </w:r>
    </w:p>
    <w:p w:rsidR="00911A52" w:rsidRPr="001654E1" w:rsidRDefault="00911A52" w:rsidP="001654E1">
      <w:pPr>
        <w:autoSpaceDE w:val="0"/>
        <w:autoSpaceDN w:val="0"/>
        <w:adjustRightInd w:val="0"/>
        <w:spacing w:line="276" w:lineRule="auto"/>
        <w:ind w:firstLine="708"/>
        <w:jc w:val="both"/>
        <w:rPr>
          <w:sz w:val="24"/>
          <w:szCs w:val="24"/>
          <w:lang w:eastAsia="ru-RU"/>
        </w:rPr>
      </w:pPr>
      <w:r w:rsidRPr="001654E1">
        <w:rPr>
          <w:sz w:val="24"/>
          <w:szCs w:val="24"/>
          <w:lang w:eastAsia="ru-RU"/>
        </w:rPr>
        <w:t xml:space="preserve">Lieguma platība ir 329 ha. Teritorijā konstatēti prioritārie ES aizsargājamie biotopi - boreālie meži (9010*), purvaini meži (91D0*) un Latvijā īpaši aizsargājamie un ES aizsargājamie biotopi – upju straujteces (3260). Teritorijā ir sastopamas vairākas aizsargājamās augu, kukaiņu, putnu un zīdītāju sugas, piemēram, platlapu cinna </w:t>
      </w:r>
      <w:r w:rsidRPr="001654E1">
        <w:rPr>
          <w:i/>
          <w:sz w:val="24"/>
          <w:szCs w:val="24"/>
          <w:lang w:eastAsia="ru-RU"/>
        </w:rPr>
        <w:t xml:space="preserve">Cinna latifolia (Trevir.) Griseb., </w:t>
      </w:r>
      <w:r w:rsidRPr="001654E1">
        <w:rPr>
          <w:sz w:val="24"/>
          <w:szCs w:val="24"/>
          <w:lang w:eastAsia="ru-RU"/>
        </w:rPr>
        <w:t xml:space="preserve">divsēklu grīslis </w:t>
      </w:r>
      <w:r w:rsidRPr="001654E1">
        <w:rPr>
          <w:i/>
          <w:sz w:val="24"/>
          <w:szCs w:val="24"/>
          <w:lang w:eastAsia="ru-RU"/>
        </w:rPr>
        <w:t xml:space="preserve">Carex disperma Dewey, </w:t>
      </w:r>
      <w:r w:rsidRPr="001654E1">
        <w:rPr>
          <w:sz w:val="24"/>
          <w:szCs w:val="24"/>
          <w:lang w:eastAsia="ru-RU"/>
        </w:rPr>
        <w:t xml:space="preserve">Lietuvas ūdenszāle </w:t>
      </w:r>
      <w:r w:rsidRPr="001654E1">
        <w:rPr>
          <w:i/>
          <w:sz w:val="24"/>
          <w:szCs w:val="24"/>
          <w:lang w:eastAsia="ru-RU"/>
        </w:rPr>
        <w:t xml:space="preserve">Glyceria lithuanica (Gorski) Gorski, </w:t>
      </w:r>
      <w:r w:rsidRPr="001654E1">
        <w:rPr>
          <w:sz w:val="24"/>
          <w:szCs w:val="24"/>
          <w:lang w:eastAsia="ru-RU"/>
        </w:rPr>
        <w:t xml:space="preserve">sirdsveida divlape </w:t>
      </w:r>
      <w:r w:rsidRPr="001654E1">
        <w:rPr>
          <w:i/>
          <w:sz w:val="24"/>
          <w:szCs w:val="24"/>
          <w:lang w:eastAsia="ru-RU"/>
        </w:rPr>
        <w:t>Listera cordata (L.) R.Br.</w:t>
      </w:r>
      <w:r w:rsidRPr="001654E1">
        <w:rPr>
          <w:sz w:val="24"/>
          <w:szCs w:val="24"/>
          <w:lang w:eastAsia="ru-RU"/>
        </w:rPr>
        <w:t>, no ķērpju sugām - lentveida hipogimija</w:t>
      </w:r>
      <w:r w:rsidRPr="001654E1">
        <w:rPr>
          <w:sz w:val="24"/>
          <w:szCs w:val="24"/>
          <w:lang w:eastAsia="ru-RU"/>
        </w:rPr>
        <w:tab/>
      </w:r>
      <w:r w:rsidRPr="001654E1">
        <w:rPr>
          <w:i/>
          <w:sz w:val="24"/>
          <w:szCs w:val="24"/>
          <w:lang w:eastAsia="ru-RU"/>
        </w:rPr>
        <w:t xml:space="preserve">Hypogymnia vittata (Ach.) Parriue, </w:t>
      </w:r>
      <w:r w:rsidRPr="001654E1">
        <w:rPr>
          <w:sz w:val="24"/>
          <w:szCs w:val="24"/>
          <w:lang w:eastAsia="ru-RU"/>
        </w:rPr>
        <w:t xml:space="preserve">parastais plaukšķērpis </w:t>
      </w:r>
      <w:r w:rsidRPr="001654E1">
        <w:rPr>
          <w:i/>
          <w:sz w:val="24"/>
          <w:szCs w:val="24"/>
          <w:lang w:eastAsia="ru-RU"/>
        </w:rPr>
        <w:t>Lobaria pulmonaria (L.) Hoffm</w:t>
      </w:r>
      <w:r w:rsidRPr="001654E1">
        <w:rPr>
          <w:sz w:val="24"/>
          <w:szCs w:val="24"/>
          <w:lang w:eastAsia="ru-RU"/>
        </w:rPr>
        <w:t xml:space="preserve">., no sēņu sugām - rožainā piepe </w:t>
      </w:r>
      <w:r w:rsidRPr="001654E1">
        <w:rPr>
          <w:i/>
          <w:sz w:val="24"/>
          <w:szCs w:val="24"/>
          <w:lang w:eastAsia="ru-RU"/>
        </w:rPr>
        <w:t>Fomitopsis rosea Alb. et Schw.:Fr., m</w:t>
      </w:r>
      <w:r w:rsidRPr="001654E1">
        <w:rPr>
          <w:sz w:val="24"/>
          <w:szCs w:val="24"/>
          <w:lang w:eastAsia="ru-RU"/>
        </w:rPr>
        <w:t xml:space="preserve">elnsvītras cietpiene </w:t>
      </w:r>
      <w:r w:rsidRPr="001654E1">
        <w:rPr>
          <w:i/>
          <w:sz w:val="24"/>
          <w:szCs w:val="24"/>
          <w:lang w:eastAsia="ru-RU"/>
        </w:rPr>
        <w:t>Phellinus nigrolimitatus (Rom.) Bouno,</w:t>
      </w:r>
      <w:r w:rsidRPr="001654E1">
        <w:rPr>
          <w:sz w:val="24"/>
          <w:szCs w:val="24"/>
          <w:lang w:eastAsia="ru-RU"/>
        </w:rPr>
        <w:t xml:space="preserve"> no bezmugurkaulnieku sugām - bērzu briežvabole </w:t>
      </w:r>
      <w:r w:rsidRPr="001654E1">
        <w:rPr>
          <w:i/>
          <w:sz w:val="24"/>
          <w:szCs w:val="24"/>
          <w:lang w:eastAsia="ru-RU"/>
        </w:rPr>
        <w:t>Ceruchus chrysomelinus Hoch.,</w:t>
      </w:r>
      <w:r w:rsidRPr="001654E1">
        <w:rPr>
          <w:sz w:val="24"/>
          <w:szCs w:val="24"/>
          <w:lang w:eastAsia="ru-RU"/>
        </w:rPr>
        <w:t xml:space="preserve"> zirgskābeņu zilenītis </w:t>
      </w:r>
      <w:r w:rsidRPr="001654E1">
        <w:rPr>
          <w:i/>
          <w:sz w:val="24"/>
          <w:szCs w:val="24"/>
          <w:lang w:eastAsia="ru-RU"/>
        </w:rPr>
        <w:t>Lycaena dispar Hw. Vоtolu</w:t>
      </w:r>
      <w:r w:rsidRPr="001654E1">
        <w:rPr>
          <w:sz w:val="24"/>
          <w:szCs w:val="24"/>
          <w:lang w:eastAsia="ru-RU"/>
        </w:rPr>
        <w:t xml:space="preserve">, slaidkoksngrauzis </w:t>
      </w:r>
      <w:r w:rsidRPr="001654E1">
        <w:rPr>
          <w:i/>
          <w:sz w:val="24"/>
          <w:szCs w:val="24"/>
          <w:lang w:eastAsia="ru-RU"/>
        </w:rPr>
        <w:t>Necydalis major L.,</w:t>
      </w:r>
      <w:r w:rsidRPr="001654E1">
        <w:rPr>
          <w:sz w:val="24"/>
          <w:szCs w:val="24"/>
          <w:lang w:eastAsia="ru-RU"/>
        </w:rPr>
        <w:t xml:space="preserve"> lielais torņgliemezis </w:t>
      </w:r>
      <w:r w:rsidRPr="001654E1">
        <w:rPr>
          <w:i/>
          <w:sz w:val="24"/>
          <w:szCs w:val="24"/>
          <w:lang w:eastAsia="ru-RU"/>
        </w:rPr>
        <w:t xml:space="preserve">Ena montana (DRAP.), </w:t>
      </w:r>
      <w:r w:rsidRPr="001654E1">
        <w:rPr>
          <w:sz w:val="24"/>
          <w:szCs w:val="24"/>
          <w:lang w:eastAsia="ru-RU"/>
        </w:rPr>
        <w:t xml:space="preserve">margainais vārpstiņgliemezis </w:t>
      </w:r>
      <w:r w:rsidRPr="001654E1">
        <w:rPr>
          <w:i/>
          <w:sz w:val="24"/>
          <w:szCs w:val="24"/>
          <w:lang w:eastAsia="ru-RU"/>
        </w:rPr>
        <w:t xml:space="preserve">Clausilia dubia DRAP, </w:t>
      </w:r>
      <w:r w:rsidR="00A43083">
        <w:rPr>
          <w:sz w:val="24"/>
          <w:szCs w:val="24"/>
          <w:lang w:eastAsia="ru-RU"/>
        </w:rPr>
        <w:t xml:space="preserve">no putnu sugām - </w:t>
      </w:r>
      <w:r w:rsidRPr="001654E1">
        <w:rPr>
          <w:sz w:val="24"/>
          <w:szCs w:val="24"/>
          <w:lang w:eastAsia="ru-RU"/>
        </w:rPr>
        <w:t xml:space="preserve">mežirbe </w:t>
      </w:r>
      <w:r w:rsidRPr="001654E1">
        <w:rPr>
          <w:i/>
          <w:sz w:val="24"/>
          <w:szCs w:val="24"/>
          <w:lang w:eastAsia="ru-RU"/>
        </w:rPr>
        <w:t>Bonasa bonasia (L.)</w:t>
      </w:r>
      <w:r w:rsidRPr="001654E1">
        <w:rPr>
          <w:sz w:val="24"/>
          <w:szCs w:val="24"/>
          <w:lang w:eastAsia="ru-RU"/>
        </w:rPr>
        <w:t xml:space="preserve">, </w:t>
      </w:r>
      <w:r w:rsidRPr="001654E1">
        <w:rPr>
          <w:sz w:val="24"/>
          <w:szCs w:val="24"/>
          <w:lang w:eastAsia="ru-RU"/>
        </w:rPr>
        <w:lastRenderedPageBreak/>
        <w:t xml:space="preserve">baltmuguras dzenis </w:t>
      </w:r>
      <w:r w:rsidRPr="001654E1">
        <w:rPr>
          <w:i/>
          <w:sz w:val="24"/>
          <w:szCs w:val="24"/>
          <w:lang w:eastAsia="ru-RU"/>
        </w:rPr>
        <w:t>Dendrocopos leucotos</w:t>
      </w:r>
      <w:r w:rsidRPr="001654E1">
        <w:rPr>
          <w:sz w:val="24"/>
          <w:szCs w:val="24"/>
          <w:lang w:eastAsia="ru-RU"/>
        </w:rPr>
        <w:t xml:space="preserve">, trīspirkstu dzenis </w:t>
      </w:r>
      <w:r w:rsidRPr="001654E1">
        <w:rPr>
          <w:i/>
          <w:sz w:val="24"/>
          <w:szCs w:val="24"/>
          <w:lang w:eastAsia="ru-RU"/>
        </w:rPr>
        <w:t>Picoides tridactylus (L.)</w:t>
      </w:r>
      <w:r w:rsidRPr="001654E1">
        <w:rPr>
          <w:sz w:val="24"/>
          <w:szCs w:val="24"/>
          <w:lang w:eastAsia="ru-RU"/>
        </w:rPr>
        <w:t xml:space="preserve"> no zīdītāju sugām – bebrs </w:t>
      </w:r>
      <w:r w:rsidRPr="001654E1">
        <w:rPr>
          <w:i/>
          <w:sz w:val="24"/>
          <w:szCs w:val="24"/>
          <w:lang w:eastAsia="ru-RU"/>
        </w:rPr>
        <w:t xml:space="preserve">Castor fiber L. </w:t>
      </w:r>
      <w:r w:rsidRPr="001654E1">
        <w:rPr>
          <w:sz w:val="24"/>
          <w:szCs w:val="24"/>
          <w:lang w:eastAsia="ru-RU"/>
        </w:rPr>
        <w:t xml:space="preserve">un ūdrs </w:t>
      </w:r>
      <w:r w:rsidRPr="001654E1">
        <w:rPr>
          <w:i/>
          <w:sz w:val="24"/>
          <w:szCs w:val="24"/>
          <w:lang w:eastAsia="ru-RU"/>
        </w:rPr>
        <w:t>Lutra lutra (L.).</w:t>
      </w:r>
      <w:r w:rsidRPr="001654E1">
        <w:rPr>
          <w:sz w:val="24"/>
          <w:szCs w:val="24"/>
          <w:lang w:eastAsia="ru-RU"/>
        </w:rPr>
        <w:t xml:space="preserve"> </w:t>
      </w:r>
    </w:p>
    <w:p w:rsidR="00911A52" w:rsidRPr="001654E1" w:rsidRDefault="00911A52" w:rsidP="001654E1">
      <w:pPr>
        <w:autoSpaceDE w:val="0"/>
        <w:autoSpaceDN w:val="0"/>
        <w:adjustRightInd w:val="0"/>
        <w:spacing w:line="276" w:lineRule="auto"/>
        <w:ind w:firstLine="708"/>
        <w:jc w:val="both"/>
        <w:rPr>
          <w:sz w:val="24"/>
          <w:szCs w:val="24"/>
        </w:rPr>
      </w:pPr>
      <w:r w:rsidRPr="001654E1">
        <w:rPr>
          <w:sz w:val="24"/>
          <w:szCs w:val="24"/>
        </w:rPr>
        <w:t>Kā apdraudē</w:t>
      </w:r>
      <w:r w:rsidR="009E1257">
        <w:rPr>
          <w:sz w:val="24"/>
          <w:szCs w:val="24"/>
        </w:rPr>
        <w:t>jumi ir</w:t>
      </w:r>
      <w:r w:rsidRPr="001654E1">
        <w:rPr>
          <w:sz w:val="24"/>
          <w:szCs w:val="24"/>
        </w:rPr>
        <w:t xml:space="preserve"> mežsaimnieciskā darbība, jo apmēram 20 % no teritorijas ir kailcirtes, ir vērojama arī meliorācijas ietekme (20%). Teritorijā veikta arī meža atjaunošana, kas aizņem apmēram 20.% no visas teritorijas.</w:t>
      </w:r>
    </w:p>
    <w:p w:rsidR="00911A52" w:rsidRPr="001654E1" w:rsidRDefault="00911A52" w:rsidP="001654E1">
      <w:pPr>
        <w:spacing w:line="276" w:lineRule="auto"/>
        <w:ind w:firstLine="709"/>
        <w:jc w:val="both"/>
        <w:rPr>
          <w:sz w:val="24"/>
          <w:szCs w:val="24"/>
          <w:lang w:eastAsia="ru-RU"/>
        </w:rPr>
      </w:pPr>
      <w:r w:rsidRPr="001654E1">
        <w:rPr>
          <w:sz w:val="24"/>
          <w:szCs w:val="24"/>
          <w:lang w:val="ru-RU" w:eastAsia="ru-RU"/>
        </w:rPr>
        <w:t xml:space="preserve"> </w:t>
      </w:r>
      <w:proofErr w:type="gramStart"/>
      <w:r w:rsidRPr="007F7838">
        <w:rPr>
          <w:sz w:val="24"/>
          <w:szCs w:val="24"/>
          <w:shd w:val="clear" w:color="auto" w:fill="EAF1DD"/>
          <w:lang w:val="ru-RU" w:eastAsia="ru-RU"/>
        </w:rPr>
        <w:t xml:space="preserve">Dabas liegumam </w:t>
      </w:r>
      <w:r w:rsidRPr="007F7838">
        <w:rPr>
          <w:b/>
          <w:sz w:val="24"/>
          <w:szCs w:val="24"/>
          <w:shd w:val="clear" w:color="auto" w:fill="EAF1DD"/>
          <w:lang w:val="ru-RU" w:eastAsia="ru-RU"/>
        </w:rPr>
        <w:t>„Sitas un Pededzes paliene”</w:t>
      </w:r>
      <w:r w:rsidRPr="001654E1">
        <w:rPr>
          <w:sz w:val="24"/>
          <w:szCs w:val="24"/>
          <w:lang w:val="ru-RU" w:eastAsia="ru-RU"/>
        </w:rPr>
        <w:t xml:space="preserve"> aizsargājamās dabas teritorijas statuss piešķirts ar LR Ministru kabineta 2004.gada 8.aprīļa noteikumiem Nr.266 "Grozījumi Ministru kabineta 1999. gada 15. jūnija noteikumos Nr.212 "Noteikumi par dabas liegumiem”, teritorijas izmantošanu regulē Latvijas dabas fonda 2005.gadā izstrādātais Dabas aizsardzības plāns 2005</w:t>
      </w:r>
      <w:proofErr w:type="gramEnd"/>
      <w:r w:rsidRPr="001654E1">
        <w:rPr>
          <w:sz w:val="24"/>
          <w:szCs w:val="24"/>
          <w:lang w:val="ru-RU" w:eastAsia="ru-RU"/>
        </w:rPr>
        <w:t xml:space="preserve">. - </w:t>
      </w:r>
      <w:proofErr w:type="gramStart"/>
      <w:r w:rsidRPr="001654E1">
        <w:rPr>
          <w:sz w:val="24"/>
          <w:szCs w:val="24"/>
          <w:lang w:val="ru-RU" w:eastAsia="ru-RU"/>
        </w:rPr>
        <w:t>2015.gadam</w:t>
      </w:r>
      <w:r w:rsidR="0059650E">
        <w:rPr>
          <w:sz w:val="24"/>
          <w:szCs w:val="24"/>
          <w:lang w:eastAsia="ru-RU"/>
        </w:rPr>
        <w:t xml:space="preserve">, </w:t>
      </w:r>
      <w:r w:rsidR="0059650E" w:rsidRPr="0059650E">
        <w:rPr>
          <w:sz w:val="24"/>
          <w:szCs w:val="24"/>
          <w:lang w:val="ru-RU" w:eastAsia="ru-RU"/>
        </w:rPr>
        <w:t>kam saskaņā ar Latvijas Republikas vides aizsardzības un reģionālās attīstības ministra K.Gerhada 2016.gada 18.februāra rīkojumu Nr.24 „Par dabas aizsardzības plānu darbības termiņa pagarināšanu” darbības termiņš pagarināts līdz 2019.gada 31.decembrim</w:t>
      </w:r>
      <w:r w:rsidR="0059650E">
        <w:rPr>
          <w:sz w:val="24"/>
          <w:szCs w:val="24"/>
          <w:lang w:eastAsia="ru-RU"/>
        </w:rPr>
        <w:t xml:space="preserve"> </w:t>
      </w:r>
      <w:r w:rsidRPr="001654E1">
        <w:rPr>
          <w:sz w:val="24"/>
          <w:szCs w:val="24"/>
          <w:lang w:val="ru-RU" w:eastAsia="ru-RU"/>
        </w:rPr>
        <w:t xml:space="preserve"> un MK noteikumi Nr.168 „Dabas lieguma</w:t>
      </w:r>
      <w:proofErr w:type="gramEnd"/>
      <w:r w:rsidRPr="001654E1">
        <w:rPr>
          <w:sz w:val="24"/>
          <w:szCs w:val="24"/>
          <w:lang w:val="ru-RU" w:eastAsia="ru-RU"/>
        </w:rPr>
        <w:t xml:space="preserve"> „Sitas un Pededzes paliene” individuālie aizsardzības un izmantošanas noteikumi”(06.03.2007). </w:t>
      </w:r>
    </w:p>
    <w:p w:rsidR="00911A52" w:rsidRPr="001654E1" w:rsidRDefault="00911A52" w:rsidP="001654E1">
      <w:pPr>
        <w:autoSpaceDE w:val="0"/>
        <w:autoSpaceDN w:val="0"/>
        <w:adjustRightInd w:val="0"/>
        <w:spacing w:line="276" w:lineRule="auto"/>
        <w:ind w:firstLine="708"/>
        <w:jc w:val="both"/>
        <w:rPr>
          <w:sz w:val="24"/>
          <w:szCs w:val="24"/>
          <w:lang w:eastAsia="ru-RU"/>
        </w:rPr>
      </w:pPr>
      <w:r w:rsidRPr="001654E1">
        <w:rPr>
          <w:sz w:val="24"/>
          <w:szCs w:val="24"/>
          <w:lang w:eastAsia="ru-RU"/>
        </w:rPr>
        <w:t>Dabas liegumam piešķirts īpaši aizsargājamo teritoriju kods LV0532000 un „C” tips, kas nozīmē</w:t>
      </w:r>
      <w:r w:rsidR="004849B1">
        <w:rPr>
          <w:sz w:val="24"/>
          <w:szCs w:val="24"/>
          <w:lang w:eastAsia="ru-RU"/>
        </w:rPr>
        <w:t>,</w:t>
      </w:r>
      <w:r w:rsidRPr="001654E1">
        <w:rPr>
          <w:sz w:val="24"/>
          <w:szCs w:val="24"/>
          <w:lang w:eastAsia="ru-RU"/>
        </w:rPr>
        <w:t xml:space="preserve"> ka teritorija noteikta atbilstoši ES direktīvām „Par dabisko biotopu, savvaļas faunas un floras aizsardzību”, 92/43 EEK un “Par savvaļas putnu aizsardzību”, 79/409 EEK. </w:t>
      </w:r>
    </w:p>
    <w:p w:rsidR="00911A52" w:rsidRDefault="00911A52" w:rsidP="001654E1">
      <w:pPr>
        <w:autoSpaceDE w:val="0"/>
        <w:autoSpaceDN w:val="0"/>
        <w:adjustRightInd w:val="0"/>
        <w:spacing w:line="276" w:lineRule="auto"/>
        <w:ind w:firstLine="708"/>
        <w:jc w:val="both"/>
        <w:rPr>
          <w:i/>
          <w:sz w:val="24"/>
          <w:szCs w:val="24"/>
          <w:lang w:eastAsia="ru-RU"/>
        </w:rPr>
      </w:pPr>
      <w:r w:rsidRPr="001654E1">
        <w:rPr>
          <w:sz w:val="24"/>
          <w:szCs w:val="24"/>
          <w:lang w:eastAsia="ru-RU"/>
        </w:rPr>
        <w:t>Teritorijā konstatēti Latvijā īpaši aizsargājamie un prioritārie ES aizsargājamie bioto</w:t>
      </w:r>
      <w:r w:rsidR="004849B1">
        <w:rPr>
          <w:sz w:val="24"/>
          <w:szCs w:val="24"/>
          <w:lang w:eastAsia="ru-RU"/>
        </w:rPr>
        <w:t xml:space="preserve">pi - parkveida pļavas (6530*), </w:t>
      </w:r>
      <w:r w:rsidRPr="001654E1">
        <w:rPr>
          <w:sz w:val="24"/>
          <w:szCs w:val="24"/>
          <w:lang w:eastAsia="ru-RU"/>
        </w:rPr>
        <w:t xml:space="preserve">ES aizsargājamie biotopi – jaukti ozolu, gobu, ošu meži upju palienās (91F0) un palieņu pļavas (6450). Teritorija ir viena no dabiskākajām un maz pārveidotām palienām Latvijā ar unikālu upes, vecupju, pļavu un ozolu grupu ainavu. Teritorijā ir sastopamas vairākas aizsargājamās augu, kukaiņu, putnu sugas, piemēram, stāvlapu dzegužpirkstīte </w:t>
      </w:r>
      <w:r w:rsidRPr="001654E1">
        <w:rPr>
          <w:i/>
          <w:sz w:val="24"/>
          <w:szCs w:val="24"/>
          <w:lang w:eastAsia="ru-RU"/>
        </w:rPr>
        <w:t>Dactylorhiza incarnata (L.)</w:t>
      </w:r>
      <w:r w:rsidRPr="001654E1">
        <w:rPr>
          <w:sz w:val="24"/>
          <w:szCs w:val="24"/>
          <w:lang w:eastAsia="ru-RU"/>
        </w:rPr>
        <w:t xml:space="preserve"> </w:t>
      </w:r>
      <w:r w:rsidRPr="001654E1">
        <w:rPr>
          <w:i/>
          <w:sz w:val="24"/>
          <w:szCs w:val="24"/>
          <w:lang w:eastAsia="ru-RU"/>
        </w:rPr>
        <w:t xml:space="preserve">Soo, </w:t>
      </w:r>
      <w:r w:rsidRPr="001654E1">
        <w:rPr>
          <w:sz w:val="24"/>
          <w:szCs w:val="24"/>
          <w:lang w:eastAsia="ru-RU"/>
        </w:rPr>
        <w:t xml:space="preserve">no bezmugurkaulnieku sugām - lapkoku praulgrauzis </w:t>
      </w:r>
      <w:r w:rsidRPr="001654E1">
        <w:rPr>
          <w:i/>
          <w:sz w:val="24"/>
          <w:szCs w:val="24"/>
          <w:lang w:eastAsia="ru-RU"/>
        </w:rPr>
        <w:t xml:space="preserve">Osmoderma eremita (Sc.), </w:t>
      </w:r>
      <w:r w:rsidRPr="001654E1">
        <w:rPr>
          <w:sz w:val="24"/>
          <w:szCs w:val="24"/>
          <w:lang w:eastAsia="ru-RU"/>
        </w:rPr>
        <w:t xml:space="preserve">marmora rožvabole </w:t>
      </w:r>
      <w:r w:rsidRPr="001654E1">
        <w:rPr>
          <w:i/>
          <w:sz w:val="24"/>
          <w:szCs w:val="24"/>
          <w:lang w:eastAsia="ru-RU"/>
        </w:rPr>
        <w:t>Liocola marmorata (F.), z</w:t>
      </w:r>
      <w:r w:rsidRPr="001654E1">
        <w:rPr>
          <w:sz w:val="24"/>
          <w:szCs w:val="24"/>
          <w:lang w:eastAsia="ru-RU"/>
        </w:rPr>
        <w:t xml:space="preserve">aļā upjuspāre </w:t>
      </w:r>
      <w:r w:rsidRPr="001654E1">
        <w:rPr>
          <w:i/>
          <w:sz w:val="24"/>
          <w:szCs w:val="24"/>
          <w:lang w:eastAsia="ru-RU"/>
        </w:rPr>
        <w:t xml:space="preserve">Ophiogomphus cecilia (Fourc.), </w:t>
      </w:r>
      <w:r w:rsidR="004849B1">
        <w:rPr>
          <w:sz w:val="24"/>
          <w:szCs w:val="24"/>
          <w:lang w:eastAsia="ru-RU"/>
        </w:rPr>
        <w:t xml:space="preserve">no putnu sugām - </w:t>
      </w:r>
      <w:r w:rsidRPr="001654E1">
        <w:rPr>
          <w:sz w:val="24"/>
          <w:szCs w:val="24"/>
          <w:lang w:eastAsia="ru-RU"/>
        </w:rPr>
        <w:t xml:space="preserve">jūras ērglis </w:t>
      </w:r>
      <w:r w:rsidRPr="001654E1">
        <w:rPr>
          <w:i/>
          <w:sz w:val="24"/>
          <w:szCs w:val="24"/>
          <w:lang w:eastAsia="ru-RU"/>
        </w:rPr>
        <w:t>Haliaetus albicilla</w:t>
      </w:r>
      <w:r w:rsidRPr="001654E1">
        <w:rPr>
          <w:sz w:val="24"/>
          <w:szCs w:val="24"/>
          <w:lang w:eastAsia="ru-RU"/>
        </w:rPr>
        <w:t xml:space="preserve"> </w:t>
      </w:r>
      <w:r w:rsidRPr="001654E1">
        <w:rPr>
          <w:i/>
          <w:sz w:val="24"/>
          <w:szCs w:val="24"/>
          <w:lang w:eastAsia="ru-RU"/>
        </w:rPr>
        <w:t>(L.)</w:t>
      </w:r>
      <w:r w:rsidRPr="001654E1">
        <w:rPr>
          <w:sz w:val="24"/>
          <w:szCs w:val="24"/>
          <w:lang w:eastAsia="ru-RU"/>
        </w:rPr>
        <w:t xml:space="preserve">, mazais ērglis </w:t>
      </w:r>
      <w:r w:rsidRPr="001654E1">
        <w:rPr>
          <w:i/>
          <w:sz w:val="24"/>
          <w:szCs w:val="24"/>
          <w:lang w:eastAsia="ru-RU"/>
        </w:rPr>
        <w:t>Aquila pomarina G. L.</w:t>
      </w:r>
      <w:r w:rsidRPr="001654E1">
        <w:rPr>
          <w:sz w:val="24"/>
          <w:szCs w:val="24"/>
          <w:lang w:eastAsia="ru-RU"/>
        </w:rPr>
        <w:t xml:space="preserve"> </w:t>
      </w:r>
      <w:r w:rsidRPr="001654E1">
        <w:rPr>
          <w:i/>
          <w:sz w:val="24"/>
          <w:szCs w:val="24"/>
          <w:lang w:eastAsia="ru-RU"/>
        </w:rPr>
        <w:t>Brehmno,</w:t>
      </w:r>
      <w:r w:rsidRPr="001654E1">
        <w:rPr>
          <w:sz w:val="24"/>
          <w:szCs w:val="24"/>
          <w:lang w:eastAsia="ru-RU"/>
        </w:rPr>
        <w:t xml:space="preserve"> grieze </w:t>
      </w:r>
      <w:r w:rsidRPr="001654E1">
        <w:rPr>
          <w:i/>
          <w:sz w:val="24"/>
          <w:szCs w:val="24"/>
          <w:lang w:eastAsia="ru-RU"/>
        </w:rPr>
        <w:t xml:space="preserve">Crex crex (L.), </w:t>
      </w:r>
      <w:r w:rsidRPr="001654E1">
        <w:rPr>
          <w:sz w:val="24"/>
          <w:szCs w:val="24"/>
          <w:lang w:eastAsia="ru-RU"/>
        </w:rPr>
        <w:t xml:space="preserve">ormanītis </w:t>
      </w:r>
      <w:r w:rsidRPr="001654E1">
        <w:rPr>
          <w:i/>
          <w:sz w:val="24"/>
          <w:szCs w:val="24"/>
          <w:lang w:eastAsia="ru-RU"/>
        </w:rPr>
        <w:t xml:space="preserve">Porzana porzana (L.), </w:t>
      </w:r>
      <w:r w:rsidRPr="001654E1">
        <w:rPr>
          <w:sz w:val="24"/>
          <w:szCs w:val="24"/>
          <w:lang w:eastAsia="ru-RU"/>
        </w:rPr>
        <w:t xml:space="preserve">ķikuts </w:t>
      </w:r>
      <w:r w:rsidRPr="001654E1">
        <w:rPr>
          <w:i/>
          <w:sz w:val="24"/>
          <w:szCs w:val="24"/>
          <w:lang w:eastAsia="ru-RU"/>
        </w:rPr>
        <w:t xml:space="preserve">Gallinago media (Lath.), </w:t>
      </w:r>
      <w:r w:rsidRPr="001654E1">
        <w:rPr>
          <w:sz w:val="24"/>
          <w:szCs w:val="24"/>
          <w:lang w:eastAsia="ru-RU"/>
        </w:rPr>
        <w:t>urālpūce</w:t>
      </w:r>
      <w:r w:rsidRPr="001654E1">
        <w:rPr>
          <w:i/>
          <w:sz w:val="24"/>
          <w:szCs w:val="24"/>
          <w:lang w:eastAsia="ru-RU"/>
        </w:rPr>
        <w:t xml:space="preserve"> Strix uralensis Pall., </w:t>
      </w:r>
      <w:r w:rsidRPr="001654E1">
        <w:rPr>
          <w:sz w:val="24"/>
          <w:szCs w:val="24"/>
          <w:lang w:eastAsia="ru-RU"/>
        </w:rPr>
        <w:t xml:space="preserve">purva pūce </w:t>
      </w:r>
      <w:r w:rsidRPr="001654E1">
        <w:rPr>
          <w:i/>
          <w:sz w:val="24"/>
          <w:szCs w:val="24"/>
          <w:lang w:eastAsia="ru-RU"/>
        </w:rPr>
        <w:t xml:space="preserve">Asio flammeus (Pont.), </w:t>
      </w:r>
      <w:r w:rsidRPr="001654E1">
        <w:rPr>
          <w:sz w:val="24"/>
          <w:szCs w:val="24"/>
          <w:lang w:eastAsia="ru-RU"/>
        </w:rPr>
        <w:t xml:space="preserve">zivju dzenītis </w:t>
      </w:r>
      <w:r w:rsidRPr="001654E1">
        <w:rPr>
          <w:i/>
          <w:sz w:val="24"/>
          <w:szCs w:val="24"/>
          <w:lang w:eastAsia="ru-RU"/>
        </w:rPr>
        <w:t>Alcedo atthis (L.).</w:t>
      </w:r>
    </w:p>
    <w:p w:rsidR="007E686C" w:rsidRPr="007E686C" w:rsidRDefault="007E686C" w:rsidP="007E686C">
      <w:pPr>
        <w:autoSpaceDE w:val="0"/>
        <w:autoSpaceDN w:val="0"/>
        <w:adjustRightInd w:val="0"/>
        <w:spacing w:line="276" w:lineRule="auto"/>
        <w:ind w:firstLine="708"/>
        <w:jc w:val="both"/>
        <w:rPr>
          <w:sz w:val="24"/>
          <w:szCs w:val="24"/>
          <w:lang w:eastAsia="ru-RU"/>
        </w:rPr>
      </w:pPr>
      <w:r w:rsidRPr="007E686C">
        <w:rPr>
          <w:sz w:val="24"/>
          <w:szCs w:val="24"/>
          <w:lang w:eastAsia="ru-RU"/>
        </w:rPr>
        <w:t>Dabas liegumā „Sitas un Pededzes paliene”, Sitas un Pededzes satekas rajonā, 2003. gadā izveidots briežu dārzs – iežogotas vienlaidus palieņu pļavas, meža fragmenti un krūmāji (40 ha), kur ganās staltbrieži. Dzīvnieki ziemā tiek piebaroti, bet barošanas vi</w:t>
      </w:r>
      <w:r w:rsidR="004849B1">
        <w:rPr>
          <w:sz w:val="24"/>
          <w:szCs w:val="24"/>
          <w:lang w:eastAsia="ru-RU"/>
        </w:rPr>
        <w:t xml:space="preserve">etas atrodas krūmājos vai mežā, </w:t>
      </w:r>
      <w:proofErr w:type="gramStart"/>
      <w:r w:rsidRPr="007E686C">
        <w:rPr>
          <w:sz w:val="24"/>
          <w:szCs w:val="24"/>
          <w:lang w:eastAsia="ru-RU"/>
        </w:rPr>
        <w:t>lai saglabātu</w:t>
      </w:r>
      <w:proofErr w:type="gramEnd"/>
      <w:r w:rsidRPr="007E686C">
        <w:rPr>
          <w:sz w:val="24"/>
          <w:szCs w:val="24"/>
          <w:lang w:eastAsia="ru-RU"/>
        </w:rPr>
        <w:t xml:space="preserve"> cik vien iespējams dabiskus apstākļus. Staltbrieži nav pieradināti, tie ir atvesti no Līgatnes un pārstāv Latvijas staltbriežu populāciju. Nākotnē plānotas medības uz staltbriežiem un dzīvnieku novērošana no skatu torņa. Īpašnieks vēlas briežu dārzu paplašināt līdz 120 ha, palielināt staltbriežu skaitu, saglabājot blīvumu 1 dzīvnieks/2 ha (0,5 dzīvn./1 ha), kas ir nedaudz mazāks blīvums nekā maksimāli pieļaujamais blīvums, ko nosaka Lauku atbalsta dienests (0,65 – 0,74 dzīvnieku vienības uz 1 ha; 1 briedis = 1 dzīvnieku vienība uz dzīvnieku) par ekstensīvu ganīšanu bioloģiski vērtīgajos zālājos.</w:t>
      </w:r>
    </w:p>
    <w:p w:rsidR="007E686C" w:rsidRPr="001654E1" w:rsidRDefault="007E686C" w:rsidP="007E686C">
      <w:pPr>
        <w:autoSpaceDE w:val="0"/>
        <w:autoSpaceDN w:val="0"/>
        <w:adjustRightInd w:val="0"/>
        <w:spacing w:line="276" w:lineRule="auto"/>
        <w:ind w:firstLine="708"/>
        <w:jc w:val="both"/>
        <w:rPr>
          <w:sz w:val="24"/>
          <w:szCs w:val="24"/>
          <w:lang w:eastAsia="ru-RU"/>
        </w:rPr>
      </w:pPr>
      <w:r w:rsidRPr="007E686C">
        <w:rPr>
          <w:sz w:val="24"/>
          <w:szCs w:val="24"/>
          <w:lang w:eastAsia="ru-RU"/>
        </w:rPr>
        <w:t>Dabas lieguma pļavas ir ekonomiski nozīmīgas gan bioloģiski vērtīgo pļavu īpašniekiem, gan savvaļas dzīvnieku dārzu īpašniekam, īpaši, ja tiek apsaimniekotas lielas platības, jo ir iespējas saņemt atbalsta maksājumu par bioloģiski vērtīgo zālāju apsaimniekošanu saskaņā ar Lauku attīstības plānu. Dabas liegums ir nozīmīga medību vieta – gan uz savvaļas dzīvniekiem, gan nākotnē - uz staltbriežiem briežu dārzā. Lai izvērtētu minēto apsaimniekošanas pasākuma efektivitāti nepieciešams briežu dārza monitorings, kas sekotu līdzi gan pļavu, gan dzīvnieku stāvoklim un izvērtētu noganīšanas intensitāti</w:t>
      </w:r>
    </w:p>
    <w:p w:rsidR="00911A52" w:rsidRPr="001654E1" w:rsidRDefault="00911A52" w:rsidP="001654E1">
      <w:pPr>
        <w:autoSpaceDE w:val="0"/>
        <w:autoSpaceDN w:val="0"/>
        <w:adjustRightInd w:val="0"/>
        <w:spacing w:line="276" w:lineRule="auto"/>
        <w:ind w:firstLine="708"/>
        <w:jc w:val="both"/>
        <w:rPr>
          <w:sz w:val="24"/>
          <w:szCs w:val="24"/>
          <w:lang w:eastAsia="ru-RU"/>
        </w:rPr>
      </w:pPr>
      <w:r w:rsidRPr="001654E1">
        <w:rPr>
          <w:sz w:val="24"/>
          <w:szCs w:val="24"/>
          <w:lang w:eastAsia="ru-RU"/>
        </w:rPr>
        <w:lastRenderedPageBreak/>
        <w:t>Vislielākais apdraudējums teritorijai ir tās aizaugšana ar krūmiem, īpaši gar meliorācijas grāvju malām. Plūdi daļēji aizkavē šo procesu. Kā vēl viens apdraudošais faktors ir vietas hi</w:t>
      </w:r>
      <w:r w:rsidR="00571FB3">
        <w:rPr>
          <w:sz w:val="24"/>
          <w:szCs w:val="24"/>
          <w:lang w:eastAsia="ru-RU"/>
        </w:rPr>
        <w:t xml:space="preserve">droloģiskā režīma stabilitāte, </w:t>
      </w:r>
      <w:r w:rsidRPr="001654E1">
        <w:rPr>
          <w:sz w:val="24"/>
          <w:szCs w:val="24"/>
          <w:lang w:eastAsia="ru-RU"/>
        </w:rPr>
        <w:t>ko apdraud uzbūvētās hidroelektrostacijas uz augšu pa Pededzi.</w:t>
      </w:r>
    </w:p>
    <w:p w:rsidR="00911A52" w:rsidRPr="001654E1" w:rsidRDefault="00911A52" w:rsidP="001654E1">
      <w:pPr>
        <w:spacing w:line="276" w:lineRule="auto"/>
        <w:ind w:firstLine="709"/>
        <w:jc w:val="both"/>
        <w:rPr>
          <w:sz w:val="24"/>
          <w:szCs w:val="24"/>
          <w:lang w:eastAsia="ru-RU"/>
        </w:rPr>
      </w:pPr>
      <w:bookmarkStart w:id="172" w:name="piel1"/>
      <w:bookmarkStart w:id="173" w:name="71763"/>
      <w:bookmarkEnd w:id="172"/>
      <w:bookmarkEnd w:id="173"/>
      <w:r w:rsidRPr="007F7838">
        <w:rPr>
          <w:noProof/>
          <w:sz w:val="24"/>
          <w:szCs w:val="24"/>
          <w:shd w:val="clear" w:color="auto" w:fill="EAF1DD"/>
          <w:lang w:val="ru-RU" w:eastAsia="ru-RU"/>
        </w:rPr>
        <w:t xml:space="preserve">Dabas liegumam </w:t>
      </w:r>
      <w:r w:rsidRPr="007F7838">
        <w:rPr>
          <w:b/>
          <w:noProof/>
          <w:sz w:val="24"/>
          <w:szCs w:val="24"/>
          <w:shd w:val="clear" w:color="auto" w:fill="EAF1DD"/>
          <w:lang w:val="ru-RU" w:eastAsia="ru-RU"/>
        </w:rPr>
        <w:t>„Mugurves pļavas”</w:t>
      </w:r>
      <w:r w:rsidRPr="001654E1">
        <w:rPr>
          <w:sz w:val="24"/>
          <w:szCs w:val="24"/>
          <w:lang w:val="ru-RU" w:eastAsia="ru-RU"/>
        </w:rPr>
        <w:t xml:space="preserve"> aizsargājamās dabas teritorijas statuss piešķirts ar LR Ministru kabineta 2004.gada 8.aprīļa noteikumiem Nr.266 "Grozījumi Ministru kabineta 1999.gada 15.jūnija noteikumos Nr.212 "Noteikumi par dabas liegumiem". Praktiski ir dabas lieguma „Sitas un Pededzes lejtece” turpinājums. </w:t>
      </w:r>
      <w:proofErr w:type="gramStart"/>
      <w:r w:rsidRPr="001654E1">
        <w:rPr>
          <w:sz w:val="24"/>
          <w:szCs w:val="24"/>
          <w:lang w:val="ru-RU" w:eastAsia="ru-RU"/>
        </w:rPr>
        <w:t>Teritorijas i</w:t>
      </w:r>
      <w:r w:rsidRPr="001654E1">
        <w:rPr>
          <w:noProof/>
          <w:sz w:val="24"/>
          <w:szCs w:val="24"/>
          <w:lang w:val="ru-RU" w:eastAsia="ru-RU"/>
        </w:rPr>
        <w:t xml:space="preserve">zmantošanu regulē </w:t>
      </w:r>
      <w:r w:rsidRPr="001654E1">
        <w:rPr>
          <w:sz w:val="24"/>
          <w:szCs w:val="24"/>
          <w:lang w:val="ru-RU" w:eastAsia="ru-RU"/>
        </w:rPr>
        <w:t>Latvijas dabas fonda 2005.gadā izstrādātais Dabas aizsardzības plāns 2005.</w:t>
      </w:r>
      <w:r w:rsidR="000C44C3">
        <w:rPr>
          <w:sz w:val="24"/>
          <w:szCs w:val="24"/>
          <w:lang w:eastAsia="ru-RU"/>
        </w:rPr>
        <w:t xml:space="preserve"> </w:t>
      </w:r>
      <w:r w:rsidRPr="001654E1">
        <w:rPr>
          <w:sz w:val="24"/>
          <w:szCs w:val="24"/>
          <w:lang w:val="ru-RU" w:eastAsia="ru-RU"/>
        </w:rPr>
        <w:t>-</w:t>
      </w:r>
      <w:r w:rsidR="000C44C3">
        <w:rPr>
          <w:sz w:val="24"/>
          <w:szCs w:val="24"/>
          <w:lang w:eastAsia="ru-RU"/>
        </w:rPr>
        <w:t xml:space="preserve"> </w:t>
      </w:r>
      <w:r w:rsidRPr="001654E1">
        <w:rPr>
          <w:sz w:val="24"/>
          <w:szCs w:val="24"/>
          <w:lang w:val="ru-RU" w:eastAsia="ru-RU"/>
        </w:rPr>
        <w:t>2015.gadam</w:t>
      </w:r>
      <w:r w:rsidR="000C44C3">
        <w:rPr>
          <w:sz w:val="24"/>
          <w:szCs w:val="24"/>
          <w:lang w:eastAsia="ru-RU"/>
        </w:rPr>
        <w:t>, kam s</w:t>
      </w:r>
      <w:r w:rsidR="000C44C3" w:rsidRPr="000C44C3">
        <w:rPr>
          <w:sz w:val="24"/>
          <w:szCs w:val="24"/>
          <w:lang w:eastAsia="ru-RU"/>
        </w:rPr>
        <w:t>askaņā ar Latvijas Republikas vides aizsardzības un reģionālās attīstības ministra K.Gerhada 2016.gada 18.februāra rīkojumu Nr.24 „Par dabas aizsardzības plānu darbības termiņa pagarināšanu</w:t>
      </w:r>
      <w:proofErr w:type="gramEnd"/>
      <w:r w:rsidR="000C44C3" w:rsidRPr="000C44C3">
        <w:rPr>
          <w:sz w:val="24"/>
          <w:szCs w:val="24"/>
          <w:lang w:eastAsia="ru-RU"/>
        </w:rPr>
        <w:t xml:space="preserve">” darbības termiņš </w:t>
      </w:r>
      <w:proofErr w:type="gramStart"/>
      <w:r w:rsidR="000C44C3" w:rsidRPr="000C44C3">
        <w:rPr>
          <w:sz w:val="24"/>
          <w:szCs w:val="24"/>
          <w:lang w:eastAsia="ru-RU"/>
        </w:rPr>
        <w:t>pagarin</w:t>
      </w:r>
      <w:r w:rsidR="000C44C3">
        <w:rPr>
          <w:sz w:val="24"/>
          <w:szCs w:val="24"/>
          <w:lang w:eastAsia="ru-RU"/>
        </w:rPr>
        <w:t>āts līdz 2019.gada 31.decembrim</w:t>
      </w:r>
      <w:r w:rsidR="00F9285F">
        <w:rPr>
          <w:sz w:val="24"/>
          <w:szCs w:val="24"/>
          <w:lang w:val="ru-RU" w:eastAsia="ru-RU"/>
        </w:rPr>
        <w:t xml:space="preserve"> un</w:t>
      </w:r>
      <w:r w:rsidRPr="001654E1">
        <w:rPr>
          <w:sz w:val="24"/>
          <w:szCs w:val="24"/>
          <w:lang w:val="ru-RU" w:eastAsia="ru-RU"/>
        </w:rPr>
        <w:t xml:space="preserve"> MK noteikumi</w:t>
      </w:r>
      <w:proofErr w:type="gramEnd"/>
      <w:r w:rsidRPr="001654E1">
        <w:rPr>
          <w:sz w:val="24"/>
          <w:szCs w:val="24"/>
          <w:lang w:val="ru-RU" w:eastAsia="ru-RU"/>
        </w:rPr>
        <w:t xml:space="preserve"> Nr.245 ”Dabas lieguma „Mugurves pļavas” individuālie aizsardzības un izmantošanas noteikumi”(10.04.2007). </w:t>
      </w:r>
    </w:p>
    <w:p w:rsidR="00911A52" w:rsidRPr="001654E1" w:rsidRDefault="00911A52" w:rsidP="001654E1">
      <w:pPr>
        <w:autoSpaceDE w:val="0"/>
        <w:autoSpaceDN w:val="0"/>
        <w:adjustRightInd w:val="0"/>
        <w:spacing w:line="276" w:lineRule="auto"/>
        <w:ind w:firstLine="708"/>
        <w:jc w:val="both"/>
        <w:rPr>
          <w:sz w:val="24"/>
          <w:szCs w:val="24"/>
          <w:lang w:eastAsia="ru-RU"/>
        </w:rPr>
      </w:pPr>
      <w:r w:rsidRPr="001654E1">
        <w:rPr>
          <w:sz w:val="24"/>
          <w:szCs w:val="24"/>
          <w:lang w:eastAsia="ru-RU"/>
        </w:rPr>
        <w:t xml:space="preserve">Dabas liegumam piešķirts īpaši aizsargājamo teritoriju kods LV0528800 un „C” tips, kas nozīmē ka teritorija noteikta atbilstoši ES direktīvām „Par dabisko biotopu, savvaļas faunas un floras aizsardzību”, 92/43 EEK un “Par savvaļas putnu aizsardzību”, 79/409 EEK. </w:t>
      </w:r>
    </w:p>
    <w:p w:rsidR="00911A52" w:rsidRPr="001654E1" w:rsidRDefault="00911A52" w:rsidP="001654E1">
      <w:pPr>
        <w:autoSpaceDE w:val="0"/>
        <w:autoSpaceDN w:val="0"/>
        <w:adjustRightInd w:val="0"/>
        <w:spacing w:line="276" w:lineRule="auto"/>
        <w:ind w:firstLine="708"/>
        <w:jc w:val="both"/>
        <w:rPr>
          <w:sz w:val="24"/>
          <w:szCs w:val="24"/>
          <w:lang w:eastAsia="ru-RU"/>
        </w:rPr>
      </w:pPr>
      <w:r w:rsidRPr="001654E1">
        <w:rPr>
          <w:sz w:val="24"/>
          <w:szCs w:val="24"/>
          <w:lang w:eastAsia="ru-RU"/>
        </w:rPr>
        <w:t>Teritorijā konstatēti Latvijā īpaši aizsargājamie un prioritārie ES aizsargājamie biotopi - parkveida pļavas (6530*),</w:t>
      </w:r>
      <w:proofErr w:type="gramStart"/>
      <w:r w:rsidRPr="001654E1">
        <w:rPr>
          <w:sz w:val="24"/>
          <w:szCs w:val="24"/>
          <w:lang w:eastAsia="ru-RU"/>
        </w:rPr>
        <w:t xml:space="preserve">  </w:t>
      </w:r>
      <w:proofErr w:type="gramEnd"/>
      <w:r w:rsidRPr="001654E1">
        <w:rPr>
          <w:sz w:val="24"/>
          <w:szCs w:val="24"/>
          <w:lang w:eastAsia="ru-RU"/>
        </w:rPr>
        <w:t xml:space="preserve">ES aizsargājamie biotopi – jaukti ozolu, gobu, ošu meži upju palienās (91F0), palieņu pļavas (6450) un dabīgi eitrofi ezeri ar iegrimušo ūdensaugu un peldaugu augāju (3150). Teritorijā ir nozīmīga putnu ligzdošanas vieta un tur sastopamas vairākas aizsargājamās putnu sugas, piemēram, grieze </w:t>
      </w:r>
      <w:r w:rsidRPr="001654E1">
        <w:rPr>
          <w:i/>
          <w:sz w:val="24"/>
          <w:szCs w:val="24"/>
          <w:lang w:eastAsia="ru-RU"/>
        </w:rPr>
        <w:t xml:space="preserve">Crex crex (L.), </w:t>
      </w:r>
      <w:r w:rsidRPr="001654E1">
        <w:rPr>
          <w:sz w:val="24"/>
          <w:szCs w:val="24"/>
          <w:lang w:eastAsia="ru-RU"/>
        </w:rPr>
        <w:t xml:space="preserve">melnā dzilna </w:t>
      </w:r>
      <w:r w:rsidRPr="001654E1">
        <w:rPr>
          <w:i/>
          <w:sz w:val="24"/>
          <w:szCs w:val="24"/>
          <w:lang w:eastAsia="ru-RU"/>
        </w:rPr>
        <w:t xml:space="preserve">Dryocopus martius (L.), </w:t>
      </w:r>
      <w:r w:rsidRPr="001654E1">
        <w:rPr>
          <w:sz w:val="24"/>
          <w:szCs w:val="24"/>
          <w:lang w:eastAsia="ru-RU"/>
        </w:rPr>
        <w:t xml:space="preserve">brūnā čakste </w:t>
      </w:r>
      <w:r w:rsidRPr="001654E1">
        <w:rPr>
          <w:i/>
          <w:sz w:val="24"/>
          <w:szCs w:val="24"/>
          <w:lang w:eastAsia="ru-RU"/>
        </w:rPr>
        <w:t>Lanius collurio (L.),</w:t>
      </w:r>
      <w:r w:rsidRPr="001654E1">
        <w:rPr>
          <w:sz w:val="24"/>
          <w:szCs w:val="24"/>
          <w:lang w:eastAsia="ru-RU"/>
        </w:rPr>
        <w:t xml:space="preserve"> kā arī iespējama ķikutu </w:t>
      </w:r>
      <w:r w:rsidRPr="001654E1">
        <w:rPr>
          <w:i/>
          <w:sz w:val="24"/>
          <w:szCs w:val="24"/>
          <w:lang w:eastAsia="ru-RU"/>
        </w:rPr>
        <w:t>Gallinago media</w:t>
      </w:r>
      <w:r w:rsidRPr="001654E1">
        <w:rPr>
          <w:sz w:val="24"/>
          <w:szCs w:val="24"/>
          <w:lang w:eastAsia="ru-RU"/>
        </w:rPr>
        <w:t xml:space="preserve"> </w:t>
      </w:r>
      <w:r w:rsidRPr="001654E1">
        <w:rPr>
          <w:i/>
          <w:sz w:val="24"/>
          <w:szCs w:val="24"/>
          <w:lang w:eastAsia="ru-RU"/>
        </w:rPr>
        <w:t>(Lath.)</w:t>
      </w:r>
      <w:r w:rsidRPr="001654E1">
        <w:rPr>
          <w:sz w:val="24"/>
          <w:szCs w:val="24"/>
          <w:lang w:eastAsia="ru-RU"/>
        </w:rPr>
        <w:t xml:space="preserve"> riestu atrašana.</w:t>
      </w:r>
    </w:p>
    <w:p w:rsidR="00911A52" w:rsidRPr="001654E1" w:rsidRDefault="00911A52" w:rsidP="001654E1">
      <w:pPr>
        <w:autoSpaceDE w:val="0"/>
        <w:autoSpaceDN w:val="0"/>
        <w:adjustRightInd w:val="0"/>
        <w:spacing w:line="276" w:lineRule="auto"/>
        <w:ind w:firstLine="708"/>
        <w:jc w:val="both"/>
        <w:rPr>
          <w:sz w:val="24"/>
          <w:szCs w:val="24"/>
        </w:rPr>
      </w:pPr>
      <w:r w:rsidRPr="001654E1">
        <w:rPr>
          <w:sz w:val="24"/>
          <w:szCs w:val="24"/>
        </w:rPr>
        <w:t>Kā ietekmējošos faktorus un ietekmes minamas zāles pļaušana un mazas intensitātes ganības nelielā teritorijas daļā. Pēdējo gadu laikā neapsaimniekotā daļa aizaug ar krūmiem. Nav pieļaujama palienes dabiskā reljefa un hidroloģijas režīma degradēšana. Pļavas būtu jāpļauj, vietām jānovāc krūmu apaugums - arī ap nesenāk ieaugošajiem ozoliem, kam šādas straujas pārmaiņas nenodarītu kaitējumu.</w:t>
      </w:r>
    </w:p>
    <w:p w:rsidR="00911A52" w:rsidRPr="001654E1" w:rsidRDefault="00911A52" w:rsidP="001654E1">
      <w:pPr>
        <w:spacing w:line="276" w:lineRule="auto"/>
        <w:ind w:firstLine="709"/>
        <w:jc w:val="both"/>
        <w:rPr>
          <w:sz w:val="24"/>
          <w:szCs w:val="24"/>
          <w:u w:val="single"/>
          <w:lang w:eastAsia="ru-RU"/>
        </w:rPr>
      </w:pPr>
      <w:r w:rsidRPr="007F7838">
        <w:rPr>
          <w:noProof/>
          <w:sz w:val="24"/>
          <w:szCs w:val="24"/>
          <w:shd w:val="clear" w:color="auto" w:fill="EAF1DD"/>
          <w:lang w:eastAsia="ru-RU"/>
        </w:rPr>
        <w:t>D</w:t>
      </w:r>
      <w:r w:rsidRPr="007F7838">
        <w:rPr>
          <w:noProof/>
          <w:sz w:val="24"/>
          <w:szCs w:val="24"/>
          <w:shd w:val="clear" w:color="auto" w:fill="EAF1DD"/>
          <w:lang w:val="ru-RU" w:eastAsia="ru-RU"/>
        </w:rPr>
        <w:t xml:space="preserve">abas liegumam </w:t>
      </w:r>
      <w:r w:rsidRPr="007F7838">
        <w:rPr>
          <w:b/>
          <w:noProof/>
          <w:sz w:val="24"/>
          <w:szCs w:val="24"/>
          <w:shd w:val="clear" w:color="auto" w:fill="EAF1DD"/>
          <w:lang w:val="ru-RU" w:eastAsia="ru-RU"/>
        </w:rPr>
        <w:t>„Zepu mežs”</w:t>
      </w:r>
      <w:r w:rsidRPr="001654E1">
        <w:rPr>
          <w:noProof/>
          <w:sz w:val="24"/>
          <w:szCs w:val="24"/>
          <w:lang w:val="ru-RU" w:eastAsia="ru-RU"/>
        </w:rPr>
        <w:t xml:space="preserve"> </w:t>
      </w:r>
      <w:r w:rsidRPr="001654E1">
        <w:rPr>
          <w:sz w:val="24"/>
          <w:szCs w:val="24"/>
          <w:lang w:val="ru-RU" w:eastAsia="ru-RU"/>
        </w:rPr>
        <w:t xml:space="preserve">aizsargājamās dabas teritorijas statuss piešķirts ar LR Ministru kabineta 2004.gada 8.aprīļa noteikumiem Nr.266 "Grozījumi Ministru kabineta 1999.gada 15.jūnija noteikumos Nr.212 "Noteikumi par dabas liegumiem". </w:t>
      </w:r>
      <w:r w:rsidRPr="001654E1">
        <w:rPr>
          <w:sz w:val="24"/>
          <w:szCs w:val="24"/>
          <w:u w:val="single"/>
          <w:lang w:val="ru-RU" w:eastAsia="ru-RU"/>
        </w:rPr>
        <w:t>Dabas aizsardzības plāna un individuālo izmantošanas noteikumu nav.</w:t>
      </w:r>
    </w:p>
    <w:p w:rsidR="00911A52" w:rsidRPr="001654E1" w:rsidRDefault="00911A52" w:rsidP="001654E1">
      <w:pPr>
        <w:autoSpaceDE w:val="0"/>
        <w:autoSpaceDN w:val="0"/>
        <w:adjustRightInd w:val="0"/>
        <w:spacing w:line="276" w:lineRule="auto"/>
        <w:ind w:firstLine="708"/>
        <w:jc w:val="both"/>
        <w:rPr>
          <w:sz w:val="24"/>
          <w:szCs w:val="24"/>
          <w:lang w:eastAsia="ru-RU"/>
        </w:rPr>
      </w:pPr>
      <w:r w:rsidRPr="001654E1">
        <w:rPr>
          <w:sz w:val="24"/>
          <w:szCs w:val="24"/>
          <w:lang w:eastAsia="ru-RU"/>
        </w:rPr>
        <w:t xml:space="preserve">Dabas liegumam piešķirts īpaši aizsargājamo teritoriju kods LV0534200 un „B” tips, kas </w:t>
      </w:r>
      <w:proofErr w:type="gramStart"/>
      <w:r w:rsidRPr="001654E1">
        <w:rPr>
          <w:sz w:val="24"/>
          <w:szCs w:val="24"/>
          <w:lang w:eastAsia="ru-RU"/>
        </w:rPr>
        <w:t>nozīmē ka</w:t>
      </w:r>
      <w:proofErr w:type="gramEnd"/>
      <w:r w:rsidRPr="001654E1">
        <w:rPr>
          <w:sz w:val="24"/>
          <w:szCs w:val="24"/>
          <w:lang w:eastAsia="ru-RU"/>
        </w:rPr>
        <w:t xml:space="preserve"> teritorija noteikta atbilstoši ES direktīvai „Par dabisko biotopu, savvaļas faunas un floras aizsardzību”, 92/43.</w:t>
      </w:r>
    </w:p>
    <w:p w:rsidR="00911A52" w:rsidRPr="001654E1" w:rsidRDefault="00911A52" w:rsidP="001654E1">
      <w:pPr>
        <w:autoSpaceDE w:val="0"/>
        <w:autoSpaceDN w:val="0"/>
        <w:adjustRightInd w:val="0"/>
        <w:spacing w:line="276" w:lineRule="auto"/>
        <w:ind w:firstLine="708"/>
        <w:jc w:val="both"/>
        <w:rPr>
          <w:sz w:val="24"/>
          <w:szCs w:val="24"/>
          <w:lang w:eastAsia="ru-RU"/>
        </w:rPr>
      </w:pPr>
      <w:r w:rsidRPr="001654E1">
        <w:rPr>
          <w:sz w:val="24"/>
          <w:szCs w:val="24"/>
          <w:lang w:eastAsia="ru-RU"/>
        </w:rPr>
        <w:t xml:space="preserve">Teritorijā konstatēti prioritārie ES aizsargājamie biotopi –boreālie meži (9010*). Teritorijā ir sastopamas aizsargājamās augu sugas kā divsēklu grīslis </w:t>
      </w:r>
      <w:r w:rsidRPr="001654E1">
        <w:rPr>
          <w:i/>
          <w:sz w:val="24"/>
          <w:szCs w:val="24"/>
          <w:lang w:eastAsia="ru-RU"/>
        </w:rPr>
        <w:t xml:space="preserve">Carex disperma Dewey </w:t>
      </w:r>
      <w:r w:rsidRPr="001654E1">
        <w:rPr>
          <w:sz w:val="24"/>
          <w:szCs w:val="24"/>
          <w:lang w:eastAsia="ru-RU"/>
        </w:rPr>
        <w:t xml:space="preserve">un gada staipeknis </w:t>
      </w:r>
      <w:r w:rsidRPr="001654E1">
        <w:rPr>
          <w:i/>
          <w:sz w:val="24"/>
          <w:szCs w:val="24"/>
          <w:lang w:eastAsia="ru-RU"/>
        </w:rPr>
        <w:t>Lycopodium annotinum L.</w:t>
      </w:r>
    </w:p>
    <w:p w:rsidR="00911A52" w:rsidRPr="001654E1" w:rsidRDefault="00911A52" w:rsidP="001654E1">
      <w:pPr>
        <w:autoSpaceDE w:val="0"/>
        <w:autoSpaceDN w:val="0"/>
        <w:adjustRightInd w:val="0"/>
        <w:spacing w:line="276" w:lineRule="auto"/>
        <w:ind w:firstLine="708"/>
        <w:jc w:val="both"/>
        <w:rPr>
          <w:sz w:val="24"/>
          <w:szCs w:val="24"/>
          <w:lang w:eastAsia="ru-RU"/>
        </w:rPr>
      </w:pPr>
      <w:r w:rsidRPr="001654E1">
        <w:rPr>
          <w:sz w:val="24"/>
          <w:szCs w:val="24"/>
          <w:lang w:eastAsia="ru-RU"/>
        </w:rPr>
        <w:t>Kā apdraudošais faktors minams intensīva mežsaimniecības darbība - kailcirte apkārtējos mežos.</w:t>
      </w:r>
    </w:p>
    <w:p w:rsidR="00911A52" w:rsidRPr="00F9285F" w:rsidRDefault="00911A52" w:rsidP="001654E1">
      <w:pPr>
        <w:spacing w:line="276" w:lineRule="auto"/>
        <w:ind w:firstLine="709"/>
        <w:jc w:val="both"/>
        <w:rPr>
          <w:sz w:val="24"/>
          <w:szCs w:val="24"/>
          <w:lang w:eastAsia="ru-RU"/>
        </w:rPr>
      </w:pPr>
      <w:r w:rsidRPr="007F7838">
        <w:rPr>
          <w:noProof/>
          <w:sz w:val="24"/>
          <w:szCs w:val="24"/>
          <w:shd w:val="clear" w:color="auto" w:fill="EAF1DD"/>
          <w:lang w:val="ru-RU" w:eastAsia="ru-RU"/>
        </w:rPr>
        <w:t xml:space="preserve">Dabas liegumam </w:t>
      </w:r>
      <w:r w:rsidRPr="007F7838">
        <w:rPr>
          <w:b/>
          <w:noProof/>
          <w:sz w:val="24"/>
          <w:szCs w:val="24"/>
          <w:shd w:val="clear" w:color="auto" w:fill="EAF1DD"/>
          <w:lang w:val="ru-RU" w:eastAsia="ru-RU"/>
        </w:rPr>
        <w:t>„Mētru mežs”</w:t>
      </w:r>
      <w:r w:rsidRPr="001654E1">
        <w:rPr>
          <w:noProof/>
          <w:sz w:val="24"/>
          <w:szCs w:val="24"/>
          <w:lang w:val="ru-RU" w:eastAsia="ru-RU"/>
        </w:rPr>
        <w:t xml:space="preserve"> </w:t>
      </w:r>
      <w:r w:rsidRPr="001654E1">
        <w:rPr>
          <w:sz w:val="24"/>
          <w:szCs w:val="24"/>
          <w:lang w:val="ru-RU" w:eastAsia="ru-RU"/>
        </w:rPr>
        <w:t xml:space="preserve">aizsargājamās dabas teritorijas statuss piešķirts ar LR Ministru kabineta 2004.gada 8.aprīļa noteikumiem Nr.266 "Grozījumi Ministru kabineta 1999.gada 15.jūnija noteikumos Nr.212 "Noteikumi par dabas liegumiem". </w:t>
      </w:r>
      <w:r w:rsidRPr="00F9285F">
        <w:rPr>
          <w:sz w:val="24"/>
          <w:szCs w:val="24"/>
          <w:lang w:val="ru-RU" w:eastAsia="ru-RU"/>
        </w:rPr>
        <w:t>Dabas aizsardzības plāna un individuālo izmantošanas noteikumu nav.</w:t>
      </w:r>
    </w:p>
    <w:p w:rsidR="00911A52" w:rsidRPr="001654E1" w:rsidRDefault="00911A52" w:rsidP="001654E1">
      <w:pPr>
        <w:autoSpaceDE w:val="0"/>
        <w:autoSpaceDN w:val="0"/>
        <w:adjustRightInd w:val="0"/>
        <w:spacing w:line="276" w:lineRule="auto"/>
        <w:ind w:firstLine="708"/>
        <w:jc w:val="both"/>
        <w:rPr>
          <w:sz w:val="24"/>
          <w:szCs w:val="24"/>
          <w:lang w:eastAsia="ru-RU"/>
        </w:rPr>
      </w:pPr>
      <w:r w:rsidRPr="001654E1">
        <w:rPr>
          <w:sz w:val="24"/>
          <w:szCs w:val="24"/>
          <w:lang w:eastAsia="ru-RU"/>
        </w:rPr>
        <w:t xml:space="preserve">Dabas liegumam piešķirts īpaši aizsargājamo teritoriju kods LV0534600 un „B” tips, kas </w:t>
      </w:r>
      <w:proofErr w:type="gramStart"/>
      <w:r w:rsidRPr="001654E1">
        <w:rPr>
          <w:sz w:val="24"/>
          <w:szCs w:val="24"/>
          <w:lang w:eastAsia="ru-RU"/>
        </w:rPr>
        <w:t>nozīmē ka</w:t>
      </w:r>
      <w:proofErr w:type="gramEnd"/>
      <w:r w:rsidRPr="001654E1">
        <w:rPr>
          <w:sz w:val="24"/>
          <w:szCs w:val="24"/>
          <w:lang w:eastAsia="ru-RU"/>
        </w:rPr>
        <w:t xml:space="preserve"> teritorija noteikta atbilstoši ES direktīvai „Par dabisko biotopu, savvaļas faunas un floras aizsardzību”, 92/43.</w:t>
      </w:r>
    </w:p>
    <w:p w:rsidR="00911A52" w:rsidRPr="001654E1" w:rsidRDefault="00911A52" w:rsidP="001654E1">
      <w:pPr>
        <w:autoSpaceDE w:val="0"/>
        <w:autoSpaceDN w:val="0"/>
        <w:adjustRightInd w:val="0"/>
        <w:spacing w:line="276" w:lineRule="auto"/>
        <w:ind w:firstLine="708"/>
        <w:jc w:val="both"/>
        <w:rPr>
          <w:i/>
          <w:sz w:val="24"/>
          <w:szCs w:val="24"/>
          <w:lang w:eastAsia="ru-RU"/>
        </w:rPr>
      </w:pPr>
      <w:r w:rsidRPr="001654E1">
        <w:rPr>
          <w:sz w:val="24"/>
          <w:szCs w:val="24"/>
          <w:lang w:eastAsia="ru-RU"/>
        </w:rPr>
        <w:lastRenderedPageBreak/>
        <w:t xml:space="preserve">Teritorija ir izveidota uz medņu riestu bāzes un vairāk kā 80% no tās aizņem prioritārie ES aizsargājamie biotopi – purvainie meži (91D0*). Lielāko daļu no teritorijas ir medņu riesta mikroliegums. Teritorijā ir sastopamas aizsargājamās augu un putnu sugas kā divsēklu grīslis </w:t>
      </w:r>
      <w:r w:rsidRPr="001654E1">
        <w:rPr>
          <w:i/>
          <w:sz w:val="24"/>
          <w:szCs w:val="24"/>
          <w:lang w:eastAsia="ru-RU"/>
        </w:rPr>
        <w:t xml:space="preserve">Carex disperma Dewey </w:t>
      </w:r>
      <w:r w:rsidRPr="001654E1">
        <w:rPr>
          <w:sz w:val="24"/>
          <w:szCs w:val="24"/>
          <w:lang w:eastAsia="ru-RU"/>
        </w:rPr>
        <w:t xml:space="preserve">un gada staipeknis </w:t>
      </w:r>
      <w:r w:rsidRPr="001654E1">
        <w:rPr>
          <w:i/>
          <w:sz w:val="24"/>
          <w:szCs w:val="24"/>
          <w:lang w:eastAsia="ru-RU"/>
        </w:rPr>
        <w:t xml:space="preserve">Lycopodium annotinum L. </w:t>
      </w:r>
      <w:r w:rsidRPr="001654E1">
        <w:rPr>
          <w:sz w:val="24"/>
          <w:szCs w:val="24"/>
          <w:lang w:eastAsia="ru-RU"/>
        </w:rPr>
        <w:t xml:space="preserve">un mednis </w:t>
      </w:r>
      <w:r w:rsidRPr="001654E1">
        <w:rPr>
          <w:i/>
          <w:sz w:val="24"/>
          <w:szCs w:val="24"/>
          <w:lang w:eastAsia="ru-RU"/>
        </w:rPr>
        <w:t>Tetrao urogallus L.</w:t>
      </w:r>
    </w:p>
    <w:p w:rsidR="00911A52" w:rsidRPr="00F9285F" w:rsidRDefault="00911A52" w:rsidP="001654E1">
      <w:pPr>
        <w:spacing w:line="276" w:lineRule="auto"/>
        <w:ind w:firstLine="709"/>
        <w:jc w:val="both"/>
        <w:rPr>
          <w:sz w:val="24"/>
          <w:szCs w:val="24"/>
          <w:lang w:eastAsia="ru-RU"/>
        </w:rPr>
      </w:pPr>
      <w:r w:rsidRPr="007F7838">
        <w:rPr>
          <w:noProof/>
          <w:sz w:val="24"/>
          <w:szCs w:val="24"/>
          <w:shd w:val="clear" w:color="auto" w:fill="EAF1DD"/>
          <w:lang w:val="ru-RU" w:eastAsia="ru-RU"/>
        </w:rPr>
        <w:t xml:space="preserve">Dabas liegumam </w:t>
      </w:r>
      <w:r w:rsidRPr="007F7838">
        <w:rPr>
          <w:b/>
          <w:noProof/>
          <w:sz w:val="24"/>
          <w:szCs w:val="24"/>
          <w:shd w:val="clear" w:color="auto" w:fill="EAF1DD"/>
          <w:lang w:val="ru-RU" w:eastAsia="ru-RU"/>
        </w:rPr>
        <w:t>„Dūres mežs”</w:t>
      </w:r>
      <w:r w:rsidRPr="001654E1">
        <w:rPr>
          <w:noProof/>
          <w:sz w:val="24"/>
          <w:szCs w:val="24"/>
          <w:lang w:val="ru-RU" w:eastAsia="ru-RU"/>
        </w:rPr>
        <w:t xml:space="preserve"> </w:t>
      </w:r>
      <w:r w:rsidRPr="001654E1">
        <w:rPr>
          <w:sz w:val="24"/>
          <w:szCs w:val="24"/>
          <w:lang w:val="ru-RU" w:eastAsia="ru-RU"/>
        </w:rPr>
        <w:t xml:space="preserve">aizsargājamās dabas teritorijas statuss piešķirts ar LR Ministru kabineta 2004.gada 8.aprīļa noteikumiem Nr.266 "Grozījumi Ministru kabineta 1999.gada 15.jūnija noteikumos Nr.212 "Noteikumi par dabas liegumiem". </w:t>
      </w:r>
      <w:r w:rsidRPr="00F9285F">
        <w:rPr>
          <w:sz w:val="24"/>
          <w:szCs w:val="24"/>
          <w:lang w:val="ru-RU" w:eastAsia="ru-RU"/>
        </w:rPr>
        <w:t>Dabas aizsardzības plāna un individuālo izmantošanas noteikumu nav.</w:t>
      </w:r>
    </w:p>
    <w:p w:rsidR="00911A52" w:rsidRPr="001654E1" w:rsidRDefault="00911A52" w:rsidP="001654E1">
      <w:pPr>
        <w:autoSpaceDE w:val="0"/>
        <w:autoSpaceDN w:val="0"/>
        <w:adjustRightInd w:val="0"/>
        <w:spacing w:line="276" w:lineRule="auto"/>
        <w:ind w:firstLine="708"/>
        <w:jc w:val="both"/>
        <w:rPr>
          <w:sz w:val="24"/>
          <w:szCs w:val="24"/>
          <w:lang w:eastAsia="ru-RU"/>
        </w:rPr>
      </w:pPr>
      <w:r w:rsidRPr="001654E1">
        <w:rPr>
          <w:sz w:val="24"/>
          <w:szCs w:val="24"/>
          <w:lang w:eastAsia="ru-RU"/>
        </w:rPr>
        <w:t xml:space="preserve">Dabas liegumam piešķirts īpaši aizsargājamo teritoriju kods LV0533300 un „B” tips, kas </w:t>
      </w:r>
      <w:proofErr w:type="gramStart"/>
      <w:r w:rsidRPr="001654E1">
        <w:rPr>
          <w:sz w:val="24"/>
          <w:szCs w:val="24"/>
          <w:lang w:eastAsia="ru-RU"/>
        </w:rPr>
        <w:t>nozīmē ka</w:t>
      </w:r>
      <w:proofErr w:type="gramEnd"/>
      <w:r w:rsidRPr="001654E1">
        <w:rPr>
          <w:sz w:val="24"/>
          <w:szCs w:val="24"/>
          <w:lang w:eastAsia="ru-RU"/>
        </w:rPr>
        <w:t xml:space="preserve"> teritorija noteikta atbilstoši ES direktīvai „Par dabisko biotopu, savvaļas faunas un floras aizsardzību”, 92/43. </w:t>
      </w:r>
    </w:p>
    <w:p w:rsidR="00911A52" w:rsidRPr="001654E1" w:rsidRDefault="00911A52" w:rsidP="001654E1">
      <w:pPr>
        <w:autoSpaceDE w:val="0"/>
        <w:autoSpaceDN w:val="0"/>
        <w:adjustRightInd w:val="0"/>
        <w:spacing w:line="276" w:lineRule="auto"/>
        <w:ind w:firstLine="708"/>
        <w:jc w:val="both"/>
        <w:rPr>
          <w:sz w:val="24"/>
          <w:szCs w:val="24"/>
          <w:lang w:eastAsia="ru-RU"/>
        </w:rPr>
      </w:pPr>
      <w:r w:rsidRPr="001654E1">
        <w:rPr>
          <w:sz w:val="24"/>
          <w:szCs w:val="24"/>
          <w:lang w:eastAsia="ru-RU"/>
        </w:rPr>
        <w:t xml:space="preserve">Teritorijā konstatēti prioritārie ES aizsargājamie biotopi – melnalkšņu staignāji (9080*), boreālie meži (9010*) un jaukti platlapju meži (9020*). Teritorijā ir veci, daudzveidīgi meži nelielā platībā, lielākā daļa no tiem atbilst dabisko meža biotopu kritērijiem. Teritorijā ir sastopamas aizsargājamās augu sugas, piemēram, divsēklu grīslis </w:t>
      </w:r>
      <w:r w:rsidRPr="001654E1">
        <w:rPr>
          <w:i/>
          <w:sz w:val="24"/>
          <w:szCs w:val="24"/>
          <w:lang w:eastAsia="ru-RU"/>
        </w:rPr>
        <w:t xml:space="preserve">Carex disperma Dewey, </w:t>
      </w:r>
      <w:r w:rsidRPr="001654E1">
        <w:rPr>
          <w:sz w:val="24"/>
          <w:szCs w:val="24"/>
          <w:lang w:eastAsia="ru-RU"/>
        </w:rPr>
        <w:t xml:space="preserve">Lietuvas ūdenszāle </w:t>
      </w:r>
      <w:r w:rsidRPr="001654E1">
        <w:rPr>
          <w:i/>
          <w:sz w:val="24"/>
          <w:szCs w:val="24"/>
          <w:lang w:eastAsia="ru-RU"/>
        </w:rPr>
        <w:t>Glyceria lithuanica (Gorski) Gorski</w:t>
      </w:r>
      <w:r w:rsidRPr="001654E1">
        <w:rPr>
          <w:sz w:val="24"/>
          <w:szCs w:val="24"/>
          <w:lang w:eastAsia="ru-RU"/>
        </w:rPr>
        <w:t xml:space="preserve">. </w:t>
      </w:r>
    </w:p>
    <w:p w:rsidR="00911A52" w:rsidRPr="001654E1" w:rsidRDefault="00911A52" w:rsidP="001654E1">
      <w:pPr>
        <w:autoSpaceDE w:val="0"/>
        <w:autoSpaceDN w:val="0"/>
        <w:adjustRightInd w:val="0"/>
        <w:spacing w:line="276" w:lineRule="auto"/>
        <w:ind w:firstLine="708"/>
        <w:jc w:val="both"/>
        <w:rPr>
          <w:sz w:val="24"/>
          <w:szCs w:val="24"/>
          <w:lang w:eastAsia="ru-RU"/>
        </w:rPr>
      </w:pPr>
      <w:r w:rsidRPr="001654E1">
        <w:rPr>
          <w:sz w:val="24"/>
          <w:szCs w:val="24"/>
          <w:lang w:eastAsia="ru-RU"/>
        </w:rPr>
        <w:t>Kā apdraudošais faktors minams - bebri, vēlams ierobežot to darbību, lai pasargātu mežu no applūšanas dienvidu daļā.</w:t>
      </w:r>
    </w:p>
    <w:p w:rsidR="00911A52" w:rsidRPr="001654E1" w:rsidRDefault="00911A52" w:rsidP="001654E1">
      <w:pPr>
        <w:spacing w:line="276" w:lineRule="auto"/>
        <w:ind w:firstLine="709"/>
        <w:jc w:val="both"/>
        <w:rPr>
          <w:sz w:val="24"/>
          <w:szCs w:val="24"/>
          <w:u w:val="single"/>
          <w:lang w:eastAsia="ru-RU"/>
        </w:rPr>
      </w:pPr>
      <w:r w:rsidRPr="007F7838">
        <w:rPr>
          <w:noProof/>
          <w:sz w:val="24"/>
          <w:szCs w:val="24"/>
          <w:shd w:val="clear" w:color="auto" w:fill="EAF1DD"/>
          <w:lang w:val="ru-RU" w:eastAsia="ru-RU"/>
        </w:rPr>
        <w:t xml:space="preserve">Dabas liegumam </w:t>
      </w:r>
      <w:r w:rsidRPr="007F7838">
        <w:rPr>
          <w:b/>
          <w:noProof/>
          <w:sz w:val="24"/>
          <w:szCs w:val="24"/>
          <w:shd w:val="clear" w:color="auto" w:fill="EAF1DD"/>
          <w:lang w:val="ru-RU" w:eastAsia="ru-RU"/>
        </w:rPr>
        <w:t>„Krapas gārša”</w:t>
      </w:r>
      <w:r w:rsidRPr="001654E1">
        <w:rPr>
          <w:noProof/>
          <w:sz w:val="24"/>
          <w:szCs w:val="24"/>
          <w:lang w:val="ru-RU" w:eastAsia="ru-RU"/>
        </w:rPr>
        <w:t xml:space="preserve"> </w:t>
      </w:r>
      <w:r w:rsidRPr="001654E1">
        <w:rPr>
          <w:sz w:val="24"/>
          <w:szCs w:val="24"/>
          <w:lang w:val="ru-RU" w:eastAsia="ru-RU"/>
        </w:rPr>
        <w:t xml:space="preserve">aizsargājamās dabas teritorijas statuss piešķirts ar LR Ministru kabineta 2004.gada 8.aprīļa noteikumiem Nr.266 "Grozījumi Ministru kabineta 1999.gada 15.jūnija noteikumos Nr.212 "Noteikumi par dabas liegumiem". </w:t>
      </w:r>
      <w:r w:rsidRPr="001654E1">
        <w:rPr>
          <w:sz w:val="24"/>
          <w:szCs w:val="24"/>
          <w:u w:val="single"/>
          <w:lang w:val="ru-RU" w:eastAsia="ru-RU"/>
        </w:rPr>
        <w:t>Dabas aizsardzības plāna un individuālo izmantošanas noteikumu nav.</w:t>
      </w:r>
    </w:p>
    <w:p w:rsidR="00911A52" w:rsidRPr="001654E1" w:rsidRDefault="00911A52" w:rsidP="001654E1">
      <w:pPr>
        <w:autoSpaceDE w:val="0"/>
        <w:autoSpaceDN w:val="0"/>
        <w:adjustRightInd w:val="0"/>
        <w:spacing w:line="276" w:lineRule="auto"/>
        <w:ind w:firstLine="708"/>
        <w:jc w:val="both"/>
        <w:rPr>
          <w:sz w:val="24"/>
          <w:szCs w:val="24"/>
          <w:lang w:eastAsia="ru-RU"/>
        </w:rPr>
      </w:pPr>
      <w:r w:rsidRPr="001654E1">
        <w:rPr>
          <w:sz w:val="24"/>
          <w:szCs w:val="24"/>
          <w:lang w:eastAsia="ru-RU"/>
        </w:rPr>
        <w:t xml:space="preserve">Dabas liegumam piešķirts īpaši aizsargājamo teritoriju kods LV0533900 un „B” tips, kas nozīmē ka teritorija noteikta atbilstoši ES direktīvai „Par dabisko biotopu, savvaļas faunas un floras aizsardzību”, 92/43. </w:t>
      </w:r>
    </w:p>
    <w:p w:rsidR="00911A52" w:rsidRPr="001654E1" w:rsidRDefault="00911A52" w:rsidP="00EE0366">
      <w:pPr>
        <w:autoSpaceDE w:val="0"/>
        <w:autoSpaceDN w:val="0"/>
        <w:adjustRightInd w:val="0"/>
        <w:spacing w:line="276" w:lineRule="auto"/>
        <w:ind w:firstLine="708"/>
        <w:jc w:val="both"/>
        <w:rPr>
          <w:sz w:val="24"/>
          <w:szCs w:val="24"/>
          <w:lang w:eastAsia="ru-RU"/>
        </w:rPr>
      </w:pPr>
      <w:r w:rsidRPr="001654E1">
        <w:rPr>
          <w:sz w:val="24"/>
          <w:szCs w:val="24"/>
          <w:lang w:eastAsia="ru-RU"/>
        </w:rPr>
        <w:t xml:space="preserve">Teritorijā konstatēti prioritārie ES aizsargājamie biotopi – melnalkšņu staignāji (9080*), boreālie meži (9010*) un pārmitri platlapju meži (91E0*). Teritorijā viss meža masīvs mežizstrādes ziņā ir samērā mazietekmēts, tāpēc saglabājušās vecas mežaudzes, kas atbilst dabisko mežu biotopiem - izcila to koncentrācijas vieta. Teritorijā ir sastopama aizsargājamā augu suga - Lietuvas ūdenszāle </w:t>
      </w:r>
      <w:r w:rsidRPr="001654E1">
        <w:rPr>
          <w:i/>
          <w:sz w:val="24"/>
          <w:szCs w:val="24"/>
          <w:lang w:eastAsia="ru-RU"/>
        </w:rPr>
        <w:t>Glyceria lithuanica</w:t>
      </w:r>
      <w:r w:rsidR="00B405C5">
        <w:rPr>
          <w:i/>
          <w:sz w:val="24"/>
          <w:szCs w:val="24"/>
          <w:lang w:eastAsia="ru-RU"/>
        </w:rPr>
        <w:t>.</w:t>
      </w:r>
      <w:r w:rsidRPr="001654E1">
        <w:rPr>
          <w:sz w:val="24"/>
          <w:szCs w:val="24"/>
          <w:lang w:eastAsia="ru-RU"/>
        </w:rPr>
        <w:t xml:space="preserve"> </w:t>
      </w:r>
    </w:p>
    <w:p w:rsidR="00911A52" w:rsidRPr="001654E1" w:rsidRDefault="00911A52" w:rsidP="007E686C">
      <w:pPr>
        <w:autoSpaceDE w:val="0"/>
        <w:autoSpaceDN w:val="0"/>
        <w:adjustRightInd w:val="0"/>
        <w:spacing w:line="276" w:lineRule="auto"/>
        <w:ind w:firstLine="709"/>
        <w:jc w:val="both"/>
        <w:rPr>
          <w:bCs/>
          <w:color w:val="000000"/>
          <w:sz w:val="24"/>
          <w:szCs w:val="24"/>
          <w:lang w:eastAsia="ru-RU"/>
        </w:rPr>
      </w:pPr>
      <w:r w:rsidRPr="007F7838">
        <w:rPr>
          <w:b/>
          <w:sz w:val="24"/>
          <w:szCs w:val="24"/>
          <w:shd w:val="clear" w:color="auto" w:fill="EAF1DD"/>
          <w:lang w:val="ru-RU" w:eastAsia="ru-RU"/>
        </w:rPr>
        <w:t>„Lubāna mitrājs”</w:t>
      </w:r>
      <w:r w:rsidRPr="001654E1">
        <w:rPr>
          <w:sz w:val="24"/>
          <w:szCs w:val="24"/>
          <w:lang w:val="ru-RU" w:eastAsia="ru-RU"/>
        </w:rPr>
        <w:t xml:space="preserve"> aizsargājamās dabas teritorijas statuss piešķirts ar</w:t>
      </w:r>
      <w:r w:rsidRPr="001654E1">
        <w:rPr>
          <w:b/>
          <w:sz w:val="24"/>
          <w:szCs w:val="24"/>
          <w:lang w:val="ru-RU" w:eastAsia="ru-RU"/>
        </w:rPr>
        <w:t xml:space="preserve"> </w:t>
      </w:r>
      <w:r w:rsidRPr="001654E1">
        <w:rPr>
          <w:bCs/>
          <w:sz w:val="24"/>
          <w:szCs w:val="24"/>
          <w:lang w:val="ru-RU" w:eastAsia="ru-RU"/>
        </w:rPr>
        <w:t xml:space="preserve">MK 2009.gada 10.februāra noteikumiem Nr.134 "Grozījumi Ministru kabineta 1999.gada 15.jūnija noteikumos Nr.212 „Noteikumi par dabas liegumiem”", apvienojot 12 dabas liegumus, t.sk. Gulbenes novadā 2 liegumus „Pededzes lejtece” un „Audīles meži”. </w:t>
      </w:r>
      <w:r w:rsidRPr="00F9285F">
        <w:rPr>
          <w:bCs/>
          <w:sz w:val="24"/>
          <w:szCs w:val="24"/>
          <w:lang w:val="ru-RU" w:eastAsia="ru-RU"/>
        </w:rPr>
        <w:t>Kopīga dabas aizsardzības plāna nav. Teritorijas</w:t>
      </w:r>
      <w:r w:rsidRPr="001654E1">
        <w:rPr>
          <w:bCs/>
          <w:sz w:val="24"/>
          <w:szCs w:val="24"/>
          <w:lang w:val="ru-RU" w:eastAsia="ru-RU"/>
        </w:rPr>
        <w:t xml:space="preserve"> izmantošanu regulē </w:t>
      </w:r>
      <w:r w:rsidRPr="001654E1">
        <w:rPr>
          <w:bCs/>
          <w:color w:val="000000"/>
          <w:sz w:val="24"/>
          <w:szCs w:val="24"/>
          <w:lang w:val="ru-RU" w:eastAsia="ru-RU"/>
        </w:rPr>
        <w:t>Ministru kabineta noteikumi Nr.135</w:t>
      </w:r>
      <w:r w:rsidRPr="001654E1">
        <w:rPr>
          <w:color w:val="000000"/>
          <w:sz w:val="24"/>
          <w:szCs w:val="24"/>
          <w:lang w:val="ru-RU" w:eastAsia="ru-RU"/>
        </w:rPr>
        <w:t xml:space="preserve"> „</w:t>
      </w:r>
      <w:r w:rsidRPr="001654E1">
        <w:rPr>
          <w:bCs/>
          <w:color w:val="000000"/>
          <w:sz w:val="24"/>
          <w:szCs w:val="24"/>
          <w:lang w:val="ru-RU" w:eastAsia="ru-RU"/>
        </w:rPr>
        <w:t xml:space="preserve">Dabas lieguma “Lubāna mitrājs” individuālie aizsardzības un izmantošanas noteikumi” (10.02.2009.). </w:t>
      </w:r>
      <w:r w:rsidRPr="001654E1">
        <w:rPr>
          <w:bCs/>
          <w:color w:val="000000"/>
          <w:sz w:val="24"/>
          <w:szCs w:val="24"/>
          <w:lang w:eastAsia="ru-RU"/>
        </w:rPr>
        <w:t xml:space="preserve"> </w:t>
      </w:r>
    </w:p>
    <w:p w:rsidR="00911A52" w:rsidRDefault="00911A52" w:rsidP="007E686C">
      <w:pPr>
        <w:autoSpaceDE w:val="0"/>
        <w:autoSpaceDN w:val="0"/>
        <w:adjustRightInd w:val="0"/>
        <w:spacing w:line="276" w:lineRule="auto"/>
        <w:ind w:firstLine="708"/>
        <w:jc w:val="both"/>
        <w:rPr>
          <w:i/>
          <w:sz w:val="24"/>
          <w:szCs w:val="24"/>
          <w:lang w:eastAsia="ru-RU"/>
        </w:rPr>
      </w:pPr>
      <w:r w:rsidRPr="001654E1">
        <w:rPr>
          <w:bCs/>
          <w:color w:val="000000"/>
          <w:sz w:val="24"/>
          <w:szCs w:val="24"/>
          <w:lang w:eastAsia="ru-RU"/>
        </w:rPr>
        <w:t>Gulbenes novada t</w:t>
      </w:r>
      <w:r w:rsidRPr="001654E1">
        <w:rPr>
          <w:sz w:val="24"/>
          <w:szCs w:val="24"/>
          <w:lang w:eastAsia="ru-RU"/>
        </w:rPr>
        <w:t xml:space="preserve">eritorijā konstatēti Latvijā īpaši aizsargājamie un prioritārie ES aizsargājamie biotopi - parkveida pļavas (6530*) un pārmitri platlapju meži (91E0*), prioritārie ES aizsargājamie biotopi - melnalkšņu staignāji (9080*), boreālie meži (9010*), purvaini meži (91D0*) un ES aizsargājamie biotopi - jaukti ozolu, gobu, ošu meži upju palienās (91F0), palieņu pļavas (6450) un degradēti augstie purvi, kuros iespējama vai noris dabiskā atjaunošanās (7120). Teritorijā ir sastopamas vairākas aizsargājamās augu, kukaiņu, putnu un zīdītāju sugas, piemēram, platlapu cinna </w:t>
      </w:r>
      <w:r w:rsidRPr="001654E1">
        <w:rPr>
          <w:i/>
          <w:sz w:val="24"/>
          <w:szCs w:val="24"/>
          <w:lang w:eastAsia="ru-RU"/>
        </w:rPr>
        <w:t xml:space="preserve">Cinna latifolia (Trevir.) Griseb., </w:t>
      </w:r>
      <w:r w:rsidRPr="001654E1">
        <w:rPr>
          <w:sz w:val="24"/>
          <w:szCs w:val="24"/>
          <w:lang w:eastAsia="ru-RU"/>
        </w:rPr>
        <w:t>mānīgā knīdija</w:t>
      </w:r>
      <w:r w:rsidRPr="001654E1">
        <w:rPr>
          <w:i/>
          <w:sz w:val="24"/>
          <w:szCs w:val="24"/>
          <w:lang w:eastAsia="ru-RU"/>
        </w:rPr>
        <w:t xml:space="preserve"> Cnidium dubium (Schkuhr) Thell., </w:t>
      </w:r>
      <w:r w:rsidRPr="001654E1">
        <w:rPr>
          <w:sz w:val="24"/>
          <w:szCs w:val="24"/>
          <w:lang w:eastAsia="ru-RU"/>
        </w:rPr>
        <w:t>zaļā dobziede</w:t>
      </w:r>
      <w:r w:rsidRPr="001654E1">
        <w:rPr>
          <w:i/>
          <w:sz w:val="24"/>
          <w:szCs w:val="24"/>
          <w:lang w:eastAsia="ru-RU"/>
        </w:rPr>
        <w:t xml:space="preserve"> Coeloglossum viride (L.) Hartm.</w:t>
      </w:r>
      <w:r w:rsidRPr="001654E1">
        <w:rPr>
          <w:sz w:val="24"/>
          <w:szCs w:val="24"/>
          <w:lang w:eastAsia="ru-RU"/>
        </w:rPr>
        <w:t xml:space="preserve">, no bezmugurkaulnieku sugām - lapkoku praulgrauzis </w:t>
      </w:r>
      <w:r w:rsidRPr="001654E1">
        <w:rPr>
          <w:i/>
          <w:sz w:val="24"/>
          <w:szCs w:val="24"/>
          <w:lang w:eastAsia="ru-RU"/>
        </w:rPr>
        <w:t xml:space="preserve">Osmoderma eremita (Sc.), </w:t>
      </w:r>
      <w:r w:rsidRPr="001654E1">
        <w:rPr>
          <w:sz w:val="24"/>
          <w:szCs w:val="24"/>
          <w:lang w:eastAsia="ru-RU"/>
        </w:rPr>
        <w:t>biezā perlamutrene</w:t>
      </w:r>
      <w:r w:rsidRPr="001654E1">
        <w:rPr>
          <w:sz w:val="24"/>
          <w:szCs w:val="24"/>
          <w:lang w:eastAsia="ru-RU"/>
        </w:rPr>
        <w:tab/>
      </w:r>
      <w:r w:rsidRPr="001654E1">
        <w:rPr>
          <w:i/>
          <w:sz w:val="24"/>
          <w:szCs w:val="24"/>
          <w:lang w:eastAsia="ru-RU"/>
        </w:rPr>
        <w:t>Unio crassus</w:t>
      </w:r>
      <w:r w:rsidRPr="001654E1">
        <w:rPr>
          <w:sz w:val="24"/>
          <w:szCs w:val="24"/>
          <w:lang w:eastAsia="ru-RU"/>
        </w:rPr>
        <w:t xml:space="preserve"> </w:t>
      </w:r>
      <w:r w:rsidRPr="001654E1">
        <w:rPr>
          <w:i/>
          <w:sz w:val="24"/>
          <w:szCs w:val="24"/>
          <w:lang w:eastAsia="ru-RU"/>
        </w:rPr>
        <w:lastRenderedPageBreak/>
        <w:t>(PHILIPSSON),</w:t>
      </w:r>
      <w:r w:rsidRPr="001654E1">
        <w:rPr>
          <w:sz w:val="24"/>
          <w:szCs w:val="24"/>
          <w:lang w:eastAsia="ru-RU"/>
        </w:rPr>
        <w:t xml:space="preserve"> bērzu briežvabole </w:t>
      </w:r>
      <w:r w:rsidRPr="001654E1">
        <w:rPr>
          <w:i/>
          <w:sz w:val="24"/>
          <w:szCs w:val="24"/>
          <w:lang w:eastAsia="ru-RU"/>
        </w:rPr>
        <w:t>Ceruchus chrysomelinus Hoch.,</w:t>
      </w:r>
      <w:r w:rsidRPr="001654E1">
        <w:rPr>
          <w:sz w:val="24"/>
          <w:szCs w:val="24"/>
          <w:lang w:eastAsia="ru-RU"/>
        </w:rPr>
        <w:t xml:space="preserve"> no putnu sugām -</w:t>
      </w:r>
      <w:proofErr w:type="gramStart"/>
      <w:r w:rsidRPr="001654E1">
        <w:rPr>
          <w:sz w:val="24"/>
          <w:szCs w:val="24"/>
          <w:lang w:eastAsia="ru-RU"/>
        </w:rPr>
        <w:t xml:space="preserve">  </w:t>
      </w:r>
      <w:proofErr w:type="gramEnd"/>
      <w:r w:rsidRPr="001654E1">
        <w:rPr>
          <w:sz w:val="24"/>
          <w:szCs w:val="24"/>
          <w:lang w:eastAsia="ru-RU"/>
        </w:rPr>
        <w:t xml:space="preserve">vidējais ērglis </w:t>
      </w:r>
      <w:r w:rsidRPr="001654E1">
        <w:rPr>
          <w:i/>
          <w:sz w:val="24"/>
          <w:szCs w:val="24"/>
          <w:lang w:eastAsia="ru-RU"/>
        </w:rPr>
        <w:t>Aquila clanga Pall.</w:t>
      </w:r>
      <w:r w:rsidRPr="001654E1">
        <w:rPr>
          <w:sz w:val="24"/>
          <w:szCs w:val="24"/>
          <w:lang w:eastAsia="ru-RU"/>
        </w:rPr>
        <w:t xml:space="preserve">, mazais ērglis </w:t>
      </w:r>
      <w:r w:rsidRPr="001654E1">
        <w:rPr>
          <w:i/>
          <w:sz w:val="24"/>
          <w:szCs w:val="24"/>
          <w:lang w:eastAsia="ru-RU"/>
        </w:rPr>
        <w:t xml:space="preserve">Aquila pomarina G. L. Brehm, </w:t>
      </w:r>
      <w:r w:rsidRPr="001654E1">
        <w:rPr>
          <w:sz w:val="24"/>
          <w:szCs w:val="24"/>
          <w:lang w:eastAsia="ru-RU"/>
        </w:rPr>
        <w:t xml:space="preserve">melnais stārķis </w:t>
      </w:r>
      <w:r w:rsidRPr="001654E1">
        <w:rPr>
          <w:i/>
          <w:sz w:val="24"/>
          <w:szCs w:val="24"/>
          <w:lang w:eastAsia="ru-RU"/>
        </w:rPr>
        <w:t>Ciconia nigra (L.)</w:t>
      </w:r>
      <w:r w:rsidRPr="001654E1">
        <w:rPr>
          <w:sz w:val="24"/>
          <w:szCs w:val="24"/>
          <w:lang w:eastAsia="ru-RU"/>
        </w:rPr>
        <w:t xml:space="preserve">, no zīdītāju sugām - dīķu naktssikspārnis </w:t>
      </w:r>
      <w:r w:rsidRPr="001654E1">
        <w:rPr>
          <w:i/>
          <w:sz w:val="24"/>
          <w:szCs w:val="24"/>
          <w:lang w:eastAsia="ru-RU"/>
        </w:rPr>
        <w:t>Myotis dasycneme (Boie),</w:t>
      </w:r>
      <w:r w:rsidRPr="001654E1">
        <w:rPr>
          <w:sz w:val="24"/>
          <w:szCs w:val="24"/>
          <w:lang w:eastAsia="ru-RU"/>
        </w:rPr>
        <w:t xml:space="preserve"> lācis </w:t>
      </w:r>
      <w:r w:rsidRPr="001654E1">
        <w:rPr>
          <w:i/>
          <w:sz w:val="24"/>
          <w:szCs w:val="24"/>
          <w:lang w:eastAsia="ru-RU"/>
        </w:rPr>
        <w:t>Ursus arctos L.</w:t>
      </w:r>
      <w:r w:rsidRPr="001654E1">
        <w:rPr>
          <w:sz w:val="24"/>
          <w:szCs w:val="24"/>
          <w:lang w:eastAsia="ru-RU"/>
        </w:rPr>
        <w:t xml:space="preserve"> un ūdrs </w:t>
      </w:r>
      <w:r w:rsidRPr="001654E1">
        <w:rPr>
          <w:i/>
          <w:sz w:val="24"/>
          <w:szCs w:val="24"/>
          <w:lang w:eastAsia="ru-RU"/>
        </w:rPr>
        <w:t>Lutra lutra (L.).</w:t>
      </w:r>
    </w:p>
    <w:p w:rsidR="007E686C" w:rsidRPr="00F00534" w:rsidRDefault="007E686C" w:rsidP="007E686C">
      <w:pPr>
        <w:spacing w:line="276" w:lineRule="auto"/>
        <w:jc w:val="both"/>
        <w:rPr>
          <w:color w:val="000000"/>
          <w:sz w:val="24"/>
          <w:szCs w:val="24"/>
        </w:rPr>
      </w:pPr>
      <w:r w:rsidRPr="00911A52">
        <w:rPr>
          <w:sz w:val="24"/>
          <w:szCs w:val="24"/>
        </w:rPr>
        <w:t xml:space="preserve">        Dabas liegumā „Lubāna mit</w:t>
      </w:r>
      <w:r>
        <w:rPr>
          <w:sz w:val="24"/>
          <w:szCs w:val="24"/>
        </w:rPr>
        <w:t xml:space="preserve">rājs” </w:t>
      </w:r>
      <w:r w:rsidRPr="00911A52">
        <w:rPr>
          <w:sz w:val="24"/>
          <w:szCs w:val="24"/>
        </w:rPr>
        <w:t xml:space="preserve">Pededzes labajā krastā izveidots </w:t>
      </w:r>
      <w:r w:rsidRPr="00F00534">
        <w:rPr>
          <w:sz w:val="24"/>
          <w:szCs w:val="24"/>
        </w:rPr>
        <w:t xml:space="preserve">briežu dārzs. </w:t>
      </w:r>
      <w:r w:rsidRPr="00F00534">
        <w:rPr>
          <w:color w:val="000000"/>
          <w:sz w:val="24"/>
          <w:szCs w:val="24"/>
        </w:rPr>
        <w:t>2006.gadā briežu dārzs ieguva oficiālu šķirnes briežu audzēšanas saimniecības nosaukumu "Mežsētas".</w:t>
      </w:r>
      <w:proofErr w:type="gramStart"/>
      <w:r w:rsidRPr="00F00534">
        <w:rPr>
          <w:color w:val="000000"/>
          <w:sz w:val="24"/>
          <w:szCs w:val="24"/>
        </w:rPr>
        <w:t xml:space="preserve">  </w:t>
      </w:r>
      <w:proofErr w:type="gramEnd"/>
      <w:r w:rsidRPr="00F00534">
        <w:rPr>
          <w:sz w:val="24"/>
          <w:szCs w:val="24"/>
        </w:rPr>
        <w:t>Pededzes upes palieņu pļavās un to apkārtnē ~ 200 ha platībā audzē ap 350 staltbriežus, 40 stirnas un 13 mežacūkas. Briežu dārza teritorijā uzcelti 15 torņi graciozo meža dzīvnieku vērošanai. Izrakti dīķi (13 ha) komercmakšķerēšanai.</w:t>
      </w:r>
    </w:p>
    <w:p w:rsidR="007E686C" w:rsidRPr="007E686C" w:rsidRDefault="007E686C" w:rsidP="007E686C">
      <w:pPr>
        <w:spacing w:line="276" w:lineRule="auto"/>
        <w:jc w:val="both"/>
        <w:rPr>
          <w:sz w:val="24"/>
          <w:szCs w:val="24"/>
        </w:rPr>
      </w:pPr>
      <w:r w:rsidRPr="00F00534">
        <w:rPr>
          <w:sz w:val="24"/>
          <w:szCs w:val="24"/>
          <w:lang w:eastAsia="ru-RU"/>
        </w:rPr>
        <w:t xml:space="preserve">         Briežu dārza atrašanās dabas lieguma teritorijā varētu būt viens no tūristu piesaistes punktiem. Tā kā viens no valsts politikas mērķiem tūrisma attīstības plānošanā ir integrēt tūrismā vides aizsardzības principus un mērķus, tad dabas lieguma teritorija varētu kalpot kā izziņas tūrisma vieta. Tomēr apmeklētāju pieaugums varētu izraisīt dabas vērtību nomīdīšanu, ugunsbīstamību mežā, atkritumu apjomu palielināšanos. Sabalansēt teritorijas izmantošanas intensitāti ar dabas lieguma tūrisma kapacitāti ir viens no lieguma nākotnes uzdevumiem. </w:t>
      </w:r>
    </w:p>
    <w:p w:rsidR="00911A52" w:rsidRPr="001654E1" w:rsidRDefault="00911A52" w:rsidP="007E686C">
      <w:pPr>
        <w:autoSpaceDE w:val="0"/>
        <w:autoSpaceDN w:val="0"/>
        <w:adjustRightInd w:val="0"/>
        <w:spacing w:line="276" w:lineRule="auto"/>
        <w:ind w:firstLine="708"/>
        <w:jc w:val="both"/>
        <w:rPr>
          <w:sz w:val="24"/>
          <w:szCs w:val="24"/>
          <w:lang w:eastAsia="ru-RU"/>
        </w:rPr>
      </w:pPr>
      <w:r w:rsidRPr="001654E1">
        <w:rPr>
          <w:sz w:val="24"/>
          <w:szCs w:val="24"/>
          <w:lang w:eastAsia="ru-RU"/>
        </w:rPr>
        <w:t>Galvenie apdraudošie faktori ir mežu ciršana un pļavu apsaimniekošanas trūkums. Īpaši svarīgi būtu neļaut aizaugt Latvijā jau tā retajām parkveida pļavām. Būtisku ietekmi uz ekosistēmām atstājusi Pededzes regulēšana, izrokot kanālu un upes lejtecē samazinot noteci līdz minimumam, līdz ar to notikušas būtiskas izmaiņas gan krastu ekosistēmās, gan mainījies hidroloģiskais režīms apkārtnē. Kopš 1985. gada ar slūžām būtiski izmainīts ūdens līmenis Aiviekstē un tas atstāj ietekmi arī uz hidroloģisko režīmu tās pietekās, būtiski samazinot plūdu periodu. Šo izmaiņu novērtēšanai nepieciešami kompleksi pētījumi.</w:t>
      </w:r>
    </w:p>
    <w:p w:rsidR="00911A52" w:rsidRPr="001654E1" w:rsidRDefault="00911A52" w:rsidP="001654E1">
      <w:pPr>
        <w:autoSpaceDE w:val="0"/>
        <w:autoSpaceDN w:val="0"/>
        <w:adjustRightInd w:val="0"/>
        <w:spacing w:line="276" w:lineRule="auto"/>
        <w:ind w:firstLine="708"/>
        <w:jc w:val="both"/>
        <w:rPr>
          <w:sz w:val="24"/>
          <w:szCs w:val="24"/>
          <w:lang w:eastAsia="ru-RU"/>
        </w:rPr>
      </w:pPr>
      <w:r w:rsidRPr="001654E1">
        <w:rPr>
          <w:sz w:val="24"/>
          <w:szCs w:val="24"/>
          <w:lang w:eastAsia="ru-RU"/>
        </w:rPr>
        <w:t xml:space="preserve">Liegumam pievienotajā dabas liegumā „Audīles meži” konstatēti prioritārie ES aizsargājamie biotopi – pārmitri platlapju meži (91E0*). Teritorija ir viena no labākajām šī biotopa vietām valstī. Lielākā daļa mežu atbilst dabisko mežu biotopu kritērijiem. Teritorijā ir sastopamas vairākas aizsargājamās augu audzes, piemēram, laksis (mežloks) </w:t>
      </w:r>
      <w:r w:rsidRPr="001654E1">
        <w:rPr>
          <w:i/>
          <w:sz w:val="24"/>
          <w:szCs w:val="24"/>
          <w:lang w:eastAsia="ru-RU"/>
        </w:rPr>
        <w:t>Allium ursinum L.</w:t>
      </w:r>
      <w:r w:rsidRPr="001654E1">
        <w:rPr>
          <w:sz w:val="24"/>
          <w:szCs w:val="24"/>
          <w:lang w:eastAsia="ru-RU"/>
        </w:rPr>
        <w:t xml:space="preserve"> un spilvainais ancītis </w:t>
      </w:r>
      <w:r w:rsidRPr="001654E1">
        <w:rPr>
          <w:i/>
          <w:sz w:val="24"/>
          <w:szCs w:val="24"/>
          <w:lang w:eastAsia="ru-RU"/>
        </w:rPr>
        <w:t>Agrimonia pilosa Ledeb.</w:t>
      </w:r>
      <w:r w:rsidRPr="001654E1">
        <w:rPr>
          <w:sz w:val="24"/>
          <w:szCs w:val="24"/>
          <w:lang w:eastAsia="ru-RU"/>
        </w:rPr>
        <w:t xml:space="preserve">, kā arī ķērpju suga parastais plaukšķērpis </w:t>
      </w:r>
      <w:r w:rsidRPr="001654E1">
        <w:rPr>
          <w:i/>
          <w:sz w:val="24"/>
          <w:szCs w:val="24"/>
          <w:lang w:eastAsia="ru-RU"/>
        </w:rPr>
        <w:t>Lobaria pulmonaria (L.) Hoffm</w:t>
      </w:r>
      <w:r w:rsidRPr="001654E1">
        <w:rPr>
          <w:sz w:val="24"/>
          <w:szCs w:val="24"/>
          <w:lang w:eastAsia="ru-RU"/>
        </w:rPr>
        <w:t>. Kā apdraudošie faktori minami - negatīva ietekme agrāk veiktajai upes taisnošanai un apkārtējo mežu meliorācijai, vieglāk pieejamās vietās notiek lakšu vākšana un vietām ļoti biezs krūmu stāvs.</w:t>
      </w:r>
    </w:p>
    <w:p w:rsidR="00911A52" w:rsidRPr="001654E1" w:rsidRDefault="00911A52" w:rsidP="001654E1">
      <w:pPr>
        <w:spacing w:line="276" w:lineRule="auto"/>
        <w:ind w:firstLine="708"/>
        <w:jc w:val="both"/>
        <w:rPr>
          <w:sz w:val="24"/>
          <w:szCs w:val="24"/>
          <w:lang w:eastAsia="ru-RU"/>
        </w:rPr>
      </w:pPr>
      <w:r w:rsidRPr="007F7838">
        <w:rPr>
          <w:noProof/>
          <w:sz w:val="24"/>
          <w:szCs w:val="24"/>
          <w:shd w:val="clear" w:color="auto" w:fill="EAF1DD"/>
          <w:lang w:val="ru-RU" w:eastAsia="ru-RU"/>
        </w:rPr>
        <w:t xml:space="preserve">Dabas liegums  </w:t>
      </w:r>
      <w:r w:rsidRPr="007F7838">
        <w:rPr>
          <w:b/>
          <w:noProof/>
          <w:sz w:val="24"/>
          <w:szCs w:val="24"/>
          <w:shd w:val="clear" w:color="auto" w:fill="EAF1DD"/>
          <w:lang w:val="ru-RU" w:eastAsia="ru-RU"/>
        </w:rPr>
        <w:t>„Lielais purvs”</w:t>
      </w:r>
      <w:r w:rsidRPr="001654E1">
        <w:rPr>
          <w:noProof/>
          <w:sz w:val="24"/>
          <w:szCs w:val="24"/>
          <w:lang w:val="ru-RU" w:eastAsia="ru-RU"/>
        </w:rPr>
        <w:t xml:space="preserve"> izveidots 1977.gadā.</w:t>
      </w:r>
      <w:r w:rsidRPr="001654E1">
        <w:rPr>
          <w:sz w:val="24"/>
          <w:szCs w:val="24"/>
          <w:lang w:val="ru-RU" w:eastAsia="ru-RU"/>
        </w:rPr>
        <w:t xml:space="preserve"> </w:t>
      </w:r>
      <w:r w:rsidRPr="00CA6FBC">
        <w:rPr>
          <w:sz w:val="24"/>
          <w:szCs w:val="24"/>
          <w:lang w:val="ru-RU" w:eastAsia="ru-RU"/>
        </w:rPr>
        <w:t>Dabas aizsardzības plāna un individuālo izmantošanas noteikumu nav.</w:t>
      </w:r>
      <w:r w:rsidRPr="00CA6FBC">
        <w:rPr>
          <w:sz w:val="24"/>
          <w:szCs w:val="24"/>
          <w:lang w:eastAsia="ru-RU"/>
        </w:rPr>
        <w:t xml:space="preserve"> Dabas liegumam piešķirts īpaši</w:t>
      </w:r>
      <w:r w:rsidRPr="001654E1">
        <w:rPr>
          <w:sz w:val="24"/>
          <w:szCs w:val="24"/>
          <w:lang w:eastAsia="ru-RU"/>
        </w:rPr>
        <w:t xml:space="preserve"> aizsargājamo teritoriju kods LV0504800 un „B” tips, kas nozīmē ka teritorija noteikta atbilstoši ES direktīvai „Par dabisko biotopu, savvaļas faunas un floras aizsardzību”, 92/43 EEK.</w:t>
      </w:r>
    </w:p>
    <w:p w:rsidR="00911A52" w:rsidRPr="001654E1" w:rsidRDefault="00CA6FBC" w:rsidP="001654E1">
      <w:pPr>
        <w:spacing w:line="276" w:lineRule="auto"/>
        <w:ind w:firstLine="709"/>
        <w:jc w:val="both"/>
        <w:rPr>
          <w:sz w:val="24"/>
          <w:szCs w:val="24"/>
          <w:lang w:eastAsia="ru-RU"/>
        </w:rPr>
      </w:pPr>
      <w:r>
        <w:rPr>
          <w:sz w:val="24"/>
          <w:szCs w:val="24"/>
          <w:lang w:eastAsia="ru-RU"/>
        </w:rPr>
        <w:t>Lieguma kopējā</w:t>
      </w:r>
      <w:r w:rsidR="00911A52" w:rsidRPr="001654E1">
        <w:rPr>
          <w:sz w:val="24"/>
          <w:szCs w:val="24"/>
          <w:lang w:eastAsia="ru-RU"/>
        </w:rPr>
        <w:t xml:space="preserve"> platība ir 150 ha. 82% no teritorijas aizņem prioritārais ES aizsargājamais biotops – purvainie meži (91D0</w:t>
      </w:r>
      <w:r w:rsidR="00911A52" w:rsidRPr="001654E1">
        <w:rPr>
          <w:sz w:val="24"/>
          <w:szCs w:val="24"/>
          <w:vertAlign w:val="superscript"/>
          <w:lang w:eastAsia="ru-RU"/>
        </w:rPr>
        <w:t>*</w:t>
      </w:r>
      <w:r w:rsidR="00911A52" w:rsidRPr="001654E1">
        <w:rPr>
          <w:sz w:val="24"/>
          <w:szCs w:val="24"/>
          <w:lang w:eastAsia="ru-RU"/>
        </w:rPr>
        <w:t xml:space="preserve">), 5% no teritorijas aizņem ES aizsargājamais biotops – pārejas purvi un slīkšņas (7140). Teritorijā ir sastopamas vairākas aizsargājamās </w:t>
      </w:r>
      <w:r>
        <w:rPr>
          <w:sz w:val="24"/>
          <w:szCs w:val="24"/>
          <w:lang w:eastAsia="ru-RU"/>
        </w:rPr>
        <w:t xml:space="preserve">augu un putnu sugas, piemēram: </w:t>
      </w:r>
      <w:r w:rsidR="00911A52" w:rsidRPr="001654E1">
        <w:rPr>
          <w:sz w:val="24"/>
          <w:szCs w:val="24"/>
          <w:lang w:eastAsia="ru-RU"/>
        </w:rPr>
        <w:t xml:space="preserve">Baltijas dzegužpirkstīte </w:t>
      </w:r>
      <w:r w:rsidR="00911A52" w:rsidRPr="001654E1">
        <w:rPr>
          <w:i/>
          <w:sz w:val="24"/>
          <w:szCs w:val="24"/>
          <w:lang w:eastAsia="ru-RU"/>
        </w:rPr>
        <w:t>Dactylorhiza baltica (Klinge) N. I. Orlova</w:t>
      </w:r>
      <w:r w:rsidR="00911A52" w:rsidRPr="001654E1">
        <w:rPr>
          <w:sz w:val="24"/>
          <w:szCs w:val="24"/>
          <w:lang w:eastAsia="ru-RU"/>
        </w:rPr>
        <w:t xml:space="preserve">, stāvlapu dzegužpirkstīte </w:t>
      </w:r>
      <w:r w:rsidR="00911A52" w:rsidRPr="001654E1">
        <w:rPr>
          <w:i/>
          <w:sz w:val="24"/>
          <w:szCs w:val="24"/>
          <w:lang w:eastAsia="ru-RU"/>
        </w:rPr>
        <w:t>Dactylorhiza incarnata (L.) Soó</w:t>
      </w:r>
      <w:r w:rsidR="00911A52" w:rsidRPr="001654E1">
        <w:rPr>
          <w:sz w:val="24"/>
          <w:szCs w:val="24"/>
          <w:lang w:eastAsia="ru-RU"/>
        </w:rPr>
        <w:t xml:space="preserve">, plankumainā dzegužpirkstīte </w:t>
      </w:r>
      <w:r w:rsidR="00911A52" w:rsidRPr="001654E1">
        <w:rPr>
          <w:i/>
          <w:sz w:val="24"/>
          <w:szCs w:val="24"/>
          <w:lang w:eastAsia="ru-RU"/>
        </w:rPr>
        <w:t>Dactylorhiza maculata (L.) Soó</w:t>
      </w:r>
      <w:r w:rsidR="00911A52" w:rsidRPr="001654E1">
        <w:rPr>
          <w:sz w:val="24"/>
          <w:szCs w:val="24"/>
          <w:lang w:eastAsia="ru-RU"/>
        </w:rPr>
        <w:t xml:space="preserve">, purva sūnene </w:t>
      </w:r>
      <w:r w:rsidR="00911A52" w:rsidRPr="001654E1">
        <w:rPr>
          <w:i/>
          <w:sz w:val="24"/>
          <w:szCs w:val="24"/>
          <w:lang w:eastAsia="ru-RU"/>
        </w:rPr>
        <w:t>Hammarbya paludosa (L.) Kuntze</w:t>
      </w:r>
      <w:r w:rsidR="00911A52" w:rsidRPr="001654E1">
        <w:rPr>
          <w:sz w:val="24"/>
          <w:szCs w:val="24"/>
          <w:lang w:eastAsia="ru-RU"/>
        </w:rPr>
        <w:t xml:space="preserve">, gada staipeknis </w:t>
      </w:r>
      <w:r w:rsidR="00911A52" w:rsidRPr="001654E1">
        <w:rPr>
          <w:i/>
          <w:sz w:val="24"/>
          <w:szCs w:val="24"/>
          <w:lang w:eastAsia="ru-RU"/>
        </w:rPr>
        <w:t>Lycopodium annotium L.</w:t>
      </w:r>
      <w:r w:rsidR="00911A52" w:rsidRPr="001654E1">
        <w:rPr>
          <w:sz w:val="24"/>
          <w:szCs w:val="24"/>
          <w:lang w:eastAsia="ru-RU"/>
        </w:rPr>
        <w:t xml:space="preserve">, mellenāju kārkls </w:t>
      </w:r>
      <w:r w:rsidR="00911A52" w:rsidRPr="001654E1">
        <w:rPr>
          <w:i/>
          <w:sz w:val="24"/>
          <w:szCs w:val="24"/>
          <w:lang w:eastAsia="ru-RU"/>
        </w:rPr>
        <w:t>Salix myrtilloides L.</w:t>
      </w:r>
      <w:r w:rsidR="00911A52" w:rsidRPr="001654E1">
        <w:rPr>
          <w:sz w:val="24"/>
          <w:szCs w:val="24"/>
          <w:lang w:eastAsia="ru-RU"/>
        </w:rPr>
        <w:t xml:space="preserve">, vālīšu staipeknis </w:t>
      </w:r>
      <w:r w:rsidR="00911A52" w:rsidRPr="001654E1">
        <w:rPr>
          <w:i/>
          <w:sz w:val="24"/>
          <w:szCs w:val="24"/>
          <w:lang w:eastAsia="ru-RU"/>
        </w:rPr>
        <w:t>Lycopodium clavatum L.</w:t>
      </w:r>
      <w:r w:rsidR="00911A52" w:rsidRPr="001654E1">
        <w:rPr>
          <w:sz w:val="24"/>
          <w:szCs w:val="24"/>
          <w:lang w:eastAsia="ru-RU"/>
        </w:rPr>
        <w:t xml:space="preserve">, no putnu sugām – mednis </w:t>
      </w:r>
      <w:r w:rsidR="00911A52" w:rsidRPr="001654E1">
        <w:rPr>
          <w:i/>
          <w:sz w:val="24"/>
          <w:szCs w:val="24"/>
          <w:lang w:eastAsia="ru-RU"/>
        </w:rPr>
        <w:t xml:space="preserve">Tetrao urogallus L. </w:t>
      </w:r>
      <w:r w:rsidR="00911A52" w:rsidRPr="001654E1">
        <w:rPr>
          <w:sz w:val="24"/>
          <w:szCs w:val="24"/>
          <w:lang w:eastAsia="ru-RU"/>
        </w:rPr>
        <w:t xml:space="preserve">un melnā dzilna </w:t>
      </w:r>
      <w:r w:rsidR="00911A52" w:rsidRPr="001654E1">
        <w:rPr>
          <w:i/>
          <w:sz w:val="24"/>
          <w:szCs w:val="24"/>
          <w:lang w:eastAsia="ru-RU"/>
        </w:rPr>
        <w:t>Dryocopus martius</w:t>
      </w:r>
      <w:r w:rsidR="00911A52" w:rsidRPr="001654E1">
        <w:rPr>
          <w:sz w:val="24"/>
          <w:szCs w:val="24"/>
          <w:lang w:eastAsia="ru-RU"/>
        </w:rPr>
        <w:t xml:space="preserve">. </w:t>
      </w:r>
    </w:p>
    <w:p w:rsidR="00911A52" w:rsidRPr="00CA6FBC" w:rsidRDefault="00911A52" w:rsidP="001654E1">
      <w:pPr>
        <w:spacing w:line="276" w:lineRule="auto"/>
        <w:ind w:firstLine="709"/>
        <w:jc w:val="both"/>
        <w:rPr>
          <w:noProof/>
          <w:sz w:val="24"/>
          <w:szCs w:val="24"/>
          <w:lang w:val="ru-RU" w:eastAsia="ru-RU"/>
        </w:rPr>
      </w:pPr>
      <w:r w:rsidRPr="001654E1">
        <w:rPr>
          <w:noProof/>
          <w:sz w:val="24"/>
          <w:szCs w:val="24"/>
          <w:lang w:val="ru-RU" w:eastAsia="ru-RU"/>
        </w:rPr>
        <w:t xml:space="preserve"> </w:t>
      </w:r>
      <w:r w:rsidRPr="007F7838">
        <w:rPr>
          <w:noProof/>
          <w:sz w:val="24"/>
          <w:szCs w:val="24"/>
          <w:shd w:val="clear" w:color="auto" w:fill="EAF1DD"/>
          <w:lang w:val="ru-RU" w:eastAsia="ru-RU"/>
        </w:rPr>
        <w:t xml:space="preserve">Dabas liegumam </w:t>
      </w:r>
      <w:r w:rsidRPr="007F7838">
        <w:rPr>
          <w:b/>
          <w:noProof/>
          <w:sz w:val="24"/>
          <w:szCs w:val="24"/>
          <w:shd w:val="clear" w:color="auto" w:fill="EAF1DD"/>
          <w:lang w:val="ru-RU" w:eastAsia="ru-RU"/>
        </w:rPr>
        <w:t>”Lielais Mārku purvs”</w:t>
      </w:r>
      <w:r w:rsidRPr="001654E1">
        <w:rPr>
          <w:noProof/>
          <w:sz w:val="24"/>
          <w:szCs w:val="24"/>
          <w:lang w:val="ru-RU" w:eastAsia="ru-RU"/>
        </w:rPr>
        <w:t xml:space="preserve"> </w:t>
      </w:r>
      <w:r w:rsidRPr="001654E1">
        <w:rPr>
          <w:sz w:val="24"/>
          <w:szCs w:val="24"/>
          <w:lang w:val="ru-RU" w:eastAsia="ru-RU"/>
        </w:rPr>
        <w:t>aizsargājamās dabas teritorijas statuss piešķirts ar</w:t>
      </w:r>
      <w:r w:rsidRPr="001654E1">
        <w:rPr>
          <w:b/>
          <w:sz w:val="24"/>
          <w:szCs w:val="24"/>
          <w:lang w:val="ru-RU" w:eastAsia="ru-RU"/>
        </w:rPr>
        <w:t xml:space="preserve"> </w:t>
      </w:r>
      <w:r w:rsidRPr="001654E1">
        <w:rPr>
          <w:bCs/>
          <w:sz w:val="24"/>
          <w:szCs w:val="24"/>
          <w:lang w:val="ru-RU" w:eastAsia="ru-RU"/>
        </w:rPr>
        <w:t xml:space="preserve">MK 1999.gada 15.jūnija noteikumos Nr.212 „Noteikumi par dabas liegumiem”. </w:t>
      </w:r>
      <w:r w:rsidRPr="00CA6FBC">
        <w:rPr>
          <w:sz w:val="24"/>
          <w:szCs w:val="24"/>
          <w:lang w:val="ru-RU" w:eastAsia="ru-RU"/>
        </w:rPr>
        <w:t>Dabas aizsardzības plāna un individuālo izmantošanas noteikumu nav.</w:t>
      </w:r>
    </w:p>
    <w:p w:rsidR="00911A52" w:rsidRPr="001654E1" w:rsidRDefault="00911A52" w:rsidP="001654E1">
      <w:pPr>
        <w:autoSpaceDE w:val="0"/>
        <w:autoSpaceDN w:val="0"/>
        <w:adjustRightInd w:val="0"/>
        <w:spacing w:line="276" w:lineRule="auto"/>
        <w:ind w:firstLine="708"/>
        <w:jc w:val="both"/>
        <w:rPr>
          <w:sz w:val="24"/>
          <w:szCs w:val="24"/>
          <w:lang w:eastAsia="ru-RU"/>
        </w:rPr>
      </w:pPr>
      <w:r w:rsidRPr="001654E1">
        <w:rPr>
          <w:sz w:val="24"/>
          <w:szCs w:val="24"/>
          <w:lang w:eastAsia="ru-RU"/>
        </w:rPr>
        <w:lastRenderedPageBreak/>
        <w:t>Dabas liegumam piešķirts īpaši aizsargājamo teritoriju kods LV0</w:t>
      </w:r>
      <w:r w:rsidR="00CA6FBC">
        <w:rPr>
          <w:sz w:val="24"/>
          <w:szCs w:val="24"/>
          <w:lang w:eastAsia="ru-RU"/>
        </w:rPr>
        <w:t>518600 un „B” tips, kas nozīmē,</w:t>
      </w:r>
      <w:r w:rsidRPr="001654E1">
        <w:rPr>
          <w:sz w:val="24"/>
          <w:szCs w:val="24"/>
          <w:lang w:eastAsia="ru-RU"/>
        </w:rPr>
        <w:t xml:space="preserve"> ka teritorija noteikta atbilstoši ES direktīvai „Par dabisko biotopu, savvaļas faunas un floras aizsardzību”, 92/43 EEK. </w:t>
      </w:r>
    </w:p>
    <w:p w:rsidR="00911A52" w:rsidRPr="007E686C" w:rsidRDefault="00911A52" w:rsidP="007E686C">
      <w:pPr>
        <w:autoSpaceDE w:val="0"/>
        <w:autoSpaceDN w:val="0"/>
        <w:adjustRightInd w:val="0"/>
        <w:spacing w:line="276" w:lineRule="auto"/>
        <w:ind w:firstLine="708"/>
        <w:jc w:val="both"/>
        <w:rPr>
          <w:i/>
          <w:sz w:val="24"/>
          <w:szCs w:val="24"/>
          <w:lang w:eastAsia="ru-RU"/>
        </w:rPr>
      </w:pPr>
      <w:r w:rsidRPr="001654E1">
        <w:rPr>
          <w:sz w:val="24"/>
          <w:szCs w:val="24"/>
          <w:lang w:eastAsia="ru-RU"/>
        </w:rPr>
        <w:t>Teritorijā ir prioritārie ES aizsargājamie biotopi - neskarti augstie purvi (7110*), purvainie meži (91D0</w:t>
      </w:r>
      <w:r w:rsidRPr="001654E1">
        <w:rPr>
          <w:sz w:val="24"/>
          <w:szCs w:val="24"/>
          <w:vertAlign w:val="superscript"/>
          <w:lang w:eastAsia="ru-RU"/>
        </w:rPr>
        <w:t>*</w:t>
      </w:r>
      <w:r w:rsidRPr="001654E1">
        <w:rPr>
          <w:sz w:val="24"/>
          <w:szCs w:val="24"/>
          <w:lang w:eastAsia="ru-RU"/>
        </w:rPr>
        <w:t xml:space="preserve">), un ES aizsargājamie biotopi kā pārejas purvi un slīkšņas (7140) un degradēti augstie purvi, kuros iespējama vai noris dabiskā atjaunošanās (7120). Dabas liegums ir augstā tipa purvs, ietver nelielu mežu joslu un lauksaimniecības zemes. Purvā ir ezeriņu grēdveida un dūkstu grēdveida kompleksi, kas īpaši piemēroti dažādu ūdensputnu un bridējputnu ligzdošanai. Teritorijā ir sastopamas vairākas aizsargājamās augu, bezmugurkaulnieku, putnu un zīdītāju sugas, piemēram, apdzira </w:t>
      </w:r>
      <w:r w:rsidRPr="001654E1">
        <w:rPr>
          <w:i/>
          <w:sz w:val="24"/>
          <w:szCs w:val="24"/>
          <w:lang w:eastAsia="ru-RU"/>
        </w:rPr>
        <w:t>Huperzia selago (L.) Bernh. ex Schrank et Mart</w:t>
      </w:r>
      <w:r w:rsidRPr="001654E1">
        <w:rPr>
          <w:sz w:val="24"/>
          <w:szCs w:val="24"/>
          <w:lang w:eastAsia="ru-RU"/>
        </w:rPr>
        <w:t xml:space="preserve">., gada staipeknis </w:t>
      </w:r>
      <w:r w:rsidRPr="001654E1">
        <w:rPr>
          <w:i/>
          <w:sz w:val="24"/>
          <w:szCs w:val="24"/>
          <w:lang w:eastAsia="ru-RU"/>
        </w:rPr>
        <w:t>Lycopodium annotinum L.</w:t>
      </w:r>
      <w:r w:rsidRPr="001654E1">
        <w:rPr>
          <w:sz w:val="24"/>
          <w:szCs w:val="24"/>
          <w:lang w:eastAsia="ru-RU"/>
        </w:rPr>
        <w:t xml:space="preserve">, vīru dzegužpuķe </w:t>
      </w:r>
      <w:r w:rsidRPr="001654E1">
        <w:rPr>
          <w:i/>
          <w:sz w:val="24"/>
          <w:szCs w:val="24"/>
          <w:lang w:eastAsia="ru-RU"/>
        </w:rPr>
        <w:t>Orchis mascula (L.) L.</w:t>
      </w:r>
      <w:r w:rsidRPr="001654E1">
        <w:rPr>
          <w:sz w:val="24"/>
          <w:szCs w:val="24"/>
          <w:lang w:eastAsia="ru-RU"/>
        </w:rPr>
        <w:t>, ciņu mazmeldrs</w:t>
      </w:r>
      <w:r w:rsidRPr="001654E1">
        <w:rPr>
          <w:i/>
          <w:sz w:val="24"/>
          <w:szCs w:val="24"/>
          <w:lang w:eastAsia="ru-RU"/>
        </w:rPr>
        <w:t xml:space="preserve"> Trichophorum cespitosum (L.) Hartm</w:t>
      </w:r>
      <w:r w:rsidRPr="001654E1">
        <w:rPr>
          <w:sz w:val="24"/>
          <w:szCs w:val="24"/>
          <w:lang w:eastAsia="ru-RU"/>
        </w:rPr>
        <w:t>, no putnu sugām -</w:t>
      </w:r>
      <w:proofErr w:type="gramStart"/>
      <w:r w:rsidRPr="001654E1">
        <w:rPr>
          <w:sz w:val="24"/>
          <w:szCs w:val="24"/>
          <w:lang w:eastAsia="ru-RU"/>
        </w:rPr>
        <w:t xml:space="preserve">  </w:t>
      </w:r>
      <w:proofErr w:type="gramEnd"/>
      <w:r w:rsidRPr="001654E1">
        <w:rPr>
          <w:sz w:val="24"/>
          <w:szCs w:val="24"/>
          <w:lang w:eastAsia="ru-RU"/>
        </w:rPr>
        <w:t xml:space="preserve">melnais stārķis </w:t>
      </w:r>
      <w:r w:rsidRPr="001654E1">
        <w:rPr>
          <w:i/>
          <w:sz w:val="24"/>
          <w:szCs w:val="24"/>
          <w:lang w:eastAsia="ru-RU"/>
        </w:rPr>
        <w:t>Ciconia nigra L.,</w:t>
      </w:r>
      <w:r w:rsidRPr="001654E1">
        <w:rPr>
          <w:sz w:val="24"/>
          <w:szCs w:val="24"/>
          <w:lang w:eastAsia="ru-RU"/>
        </w:rPr>
        <w:t xml:space="preserve"> melnā klija </w:t>
      </w:r>
      <w:r w:rsidRPr="001654E1">
        <w:rPr>
          <w:i/>
          <w:sz w:val="24"/>
          <w:szCs w:val="24"/>
          <w:lang w:eastAsia="ru-RU"/>
        </w:rPr>
        <w:t xml:space="preserve">Milvus migrans (Bodd.), </w:t>
      </w:r>
      <w:r w:rsidRPr="001654E1">
        <w:rPr>
          <w:sz w:val="24"/>
          <w:szCs w:val="24"/>
          <w:lang w:eastAsia="ru-RU"/>
        </w:rPr>
        <w:t xml:space="preserve">dzērve </w:t>
      </w:r>
      <w:r w:rsidRPr="001654E1">
        <w:rPr>
          <w:i/>
          <w:sz w:val="24"/>
          <w:szCs w:val="24"/>
          <w:lang w:eastAsia="ru-RU"/>
        </w:rPr>
        <w:t>Grus grus L.</w:t>
      </w:r>
      <w:r w:rsidRPr="001654E1">
        <w:rPr>
          <w:sz w:val="24"/>
          <w:szCs w:val="24"/>
          <w:lang w:eastAsia="ru-RU"/>
        </w:rPr>
        <w:t xml:space="preserve">, no kukaiņu sugām - resnvēdera purvuspāre </w:t>
      </w:r>
      <w:r w:rsidRPr="001654E1">
        <w:rPr>
          <w:i/>
          <w:sz w:val="24"/>
          <w:szCs w:val="24"/>
          <w:lang w:eastAsia="ru-RU"/>
        </w:rPr>
        <w:t>Leucorrhinia caudalis</w:t>
      </w:r>
      <w:r w:rsidRPr="001654E1">
        <w:rPr>
          <w:sz w:val="24"/>
          <w:szCs w:val="24"/>
          <w:lang w:eastAsia="ru-RU"/>
        </w:rPr>
        <w:t xml:space="preserve">, spilgtā purvuspāre </w:t>
      </w:r>
      <w:r w:rsidRPr="001654E1">
        <w:rPr>
          <w:i/>
          <w:sz w:val="24"/>
          <w:szCs w:val="24"/>
          <w:lang w:eastAsia="ru-RU"/>
        </w:rPr>
        <w:t>Leucorrhinia pectoralis</w:t>
      </w:r>
      <w:r w:rsidRPr="001654E1">
        <w:rPr>
          <w:sz w:val="24"/>
          <w:szCs w:val="24"/>
          <w:lang w:eastAsia="ru-RU"/>
        </w:rPr>
        <w:t xml:space="preserve">, no zīdītāju sugām - vilks </w:t>
      </w:r>
      <w:r w:rsidRPr="001654E1">
        <w:rPr>
          <w:i/>
          <w:sz w:val="24"/>
          <w:szCs w:val="24"/>
          <w:lang w:eastAsia="ru-RU"/>
        </w:rPr>
        <w:t>Canis lupus L.</w:t>
      </w:r>
      <w:r w:rsidRPr="001654E1">
        <w:rPr>
          <w:sz w:val="24"/>
          <w:szCs w:val="24"/>
          <w:lang w:eastAsia="ru-RU"/>
        </w:rPr>
        <w:t xml:space="preserve">, lācis </w:t>
      </w:r>
      <w:r w:rsidRPr="001654E1">
        <w:rPr>
          <w:i/>
          <w:sz w:val="24"/>
          <w:szCs w:val="24"/>
          <w:lang w:eastAsia="ru-RU"/>
        </w:rPr>
        <w:t>Ursus arctos L.</w:t>
      </w:r>
    </w:p>
    <w:p w:rsidR="00911A52" w:rsidRPr="001654E1" w:rsidRDefault="00911A52" w:rsidP="001654E1">
      <w:pPr>
        <w:autoSpaceDE w:val="0"/>
        <w:autoSpaceDN w:val="0"/>
        <w:adjustRightInd w:val="0"/>
        <w:spacing w:line="276" w:lineRule="auto"/>
        <w:ind w:firstLine="708"/>
        <w:jc w:val="both"/>
        <w:rPr>
          <w:sz w:val="24"/>
          <w:szCs w:val="24"/>
          <w:lang w:eastAsia="ru-RU"/>
        </w:rPr>
      </w:pPr>
      <w:r w:rsidRPr="001654E1">
        <w:rPr>
          <w:sz w:val="24"/>
          <w:szCs w:val="24"/>
          <w:lang w:eastAsia="ru-RU"/>
        </w:rPr>
        <w:t>Nozīmīgākais hidroloģiskais process, kas ietekmē dabas liegumu vērtības, ir pali, to ilgums un ietekmētā platība, jo:</w:t>
      </w:r>
    </w:p>
    <w:p w:rsidR="00911A52" w:rsidRPr="001654E1" w:rsidRDefault="00911A52" w:rsidP="001654E1">
      <w:pPr>
        <w:autoSpaceDE w:val="0"/>
        <w:autoSpaceDN w:val="0"/>
        <w:adjustRightInd w:val="0"/>
        <w:spacing w:line="276" w:lineRule="auto"/>
        <w:jc w:val="both"/>
        <w:rPr>
          <w:sz w:val="24"/>
          <w:szCs w:val="24"/>
          <w:lang w:eastAsia="ru-RU"/>
        </w:rPr>
      </w:pPr>
      <w:r w:rsidRPr="001654E1">
        <w:rPr>
          <w:sz w:val="24"/>
          <w:szCs w:val="24"/>
          <w:lang w:eastAsia="ru-RU"/>
        </w:rPr>
        <w:tab/>
        <w:t>- ar ledu tiek izrauti nelieli krūmi, tādējādi sekmējot klaju platību saglabāšanos;</w:t>
      </w:r>
    </w:p>
    <w:p w:rsidR="00911A52" w:rsidRPr="001654E1" w:rsidRDefault="00911A52" w:rsidP="00EE0366">
      <w:pPr>
        <w:autoSpaceDE w:val="0"/>
        <w:autoSpaceDN w:val="0"/>
        <w:adjustRightInd w:val="0"/>
        <w:spacing w:line="276" w:lineRule="auto"/>
        <w:ind w:left="709"/>
        <w:jc w:val="both"/>
        <w:rPr>
          <w:sz w:val="24"/>
          <w:szCs w:val="24"/>
          <w:lang w:eastAsia="ru-RU"/>
        </w:rPr>
      </w:pPr>
      <w:r w:rsidRPr="001654E1">
        <w:rPr>
          <w:sz w:val="24"/>
          <w:szCs w:val="24"/>
          <w:lang w:eastAsia="ru-RU"/>
        </w:rPr>
        <w:tab/>
        <w:t>- palu laikā palienē tiek sanestas barības vielu daļiņas, kas sekmē auglīgu palieņu augšņu</w:t>
      </w:r>
      <w:proofErr w:type="gramStart"/>
      <w:r w:rsidRPr="001654E1">
        <w:rPr>
          <w:sz w:val="24"/>
          <w:szCs w:val="24"/>
          <w:lang w:eastAsia="ru-RU"/>
        </w:rPr>
        <w:t xml:space="preserve"> </w:t>
      </w:r>
      <w:r w:rsidR="00EE0366">
        <w:rPr>
          <w:sz w:val="24"/>
          <w:szCs w:val="24"/>
          <w:lang w:eastAsia="ru-RU"/>
        </w:rPr>
        <w:t xml:space="preserve"> </w:t>
      </w:r>
      <w:proofErr w:type="gramEnd"/>
      <w:r w:rsidRPr="001654E1">
        <w:rPr>
          <w:sz w:val="24"/>
          <w:szCs w:val="24"/>
          <w:lang w:eastAsia="ru-RU"/>
        </w:rPr>
        <w:t>veidošanos;</w:t>
      </w:r>
    </w:p>
    <w:p w:rsidR="00911A52" w:rsidRPr="001654E1" w:rsidRDefault="00911A52" w:rsidP="001654E1">
      <w:pPr>
        <w:autoSpaceDE w:val="0"/>
        <w:autoSpaceDN w:val="0"/>
        <w:adjustRightInd w:val="0"/>
        <w:spacing w:line="276" w:lineRule="auto"/>
        <w:jc w:val="both"/>
        <w:rPr>
          <w:sz w:val="24"/>
          <w:szCs w:val="24"/>
          <w:lang w:eastAsia="ru-RU"/>
        </w:rPr>
      </w:pPr>
      <w:r w:rsidRPr="001654E1">
        <w:rPr>
          <w:sz w:val="24"/>
          <w:szCs w:val="24"/>
          <w:lang w:eastAsia="ru-RU"/>
        </w:rPr>
        <w:tab/>
        <w:t>- veidojas mitras, dūņainas ieplakas, kas ir barošanās vieta daudzām putnu sugām.</w:t>
      </w:r>
    </w:p>
    <w:p w:rsidR="00911A52" w:rsidRPr="001654E1" w:rsidRDefault="00911A52" w:rsidP="001654E1">
      <w:pPr>
        <w:autoSpaceDE w:val="0"/>
        <w:autoSpaceDN w:val="0"/>
        <w:adjustRightInd w:val="0"/>
        <w:spacing w:line="276" w:lineRule="auto"/>
        <w:ind w:firstLine="708"/>
        <w:jc w:val="both"/>
        <w:rPr>
          <w:sz w:val="24"/>
          <w:szCs w:val="24"/>
          <w:lang w:eastAsia="ru-RU"/>
        </w:rPr>
      </w:pPr>
      <w:r w:rsidRPr="001654E1">
        <w:rPr>
          <w:sz w:val="24"/>
          <w:szCs w:val="24"/>
          <w:lang w:eastAsia="ru-RU"/>
        </w:rPr>
        <w:t>Savukārt palu ilgumu un platību ietekmē meliorācijas grāvju daudzums un to darbības efektivitāte. Meliorētās palienēs palu ūdeņi ātrāk aizplūst pa novadgrāvjiem, kā rezultātā neveidojas ilglaicīgas mitras ieplakas un paliene kļūst homogēna mitruma režīma ziņā un pakāpeniski arī veģetācija kļūst arvien vienveidīgāka.</w:t>
      </w:r>
    </w:p>
    <w:p w:rsidR="007E686C" w:rsidRPr="00911A52" w:rsidRDefault="00911A52" w:rsidP="006C0770">
      <w:pPr>
        <w:autoSpaceDE w:val="0"/>
        <w:autoSpaceDN w:val="0"/>
        <w:adjustRightInd w:val="0"/>
        <w:spacing w:line="276" w:lineRule="auto"/>
        <w:ind w:firstLine="708"/>
        <w:jc w:val="both"/>
        <w:rPr>
          <w:sz w:val="24"/>
          <w:szCs w:val="24"/>
          <w:lang w:eastAsia="ru-RU"/>
        </w:rPr>
      </w:pPr>
      <w:r w:rsidRPr="001654E1">
        <w:rPr>
          <w:sz w:val="24"/>
          <w:szCs w:val="24"/>
          <w:lang w:eastAsia="ru-RU"/>
        </w:rPr>
        <w:t>Informācija par palu apjomu un ilgumu dabas liegumu teritorijās agrāk un tagad nav. Visticamāk, vietās ar lielu grāvju blīvumu, palu darbība ir samazinājusies.</w:t>
      </w:r>
    </w:p>
    <w:p w:rsidR="00911A52" w:rsidRPr="00E24BE4" w:rsidRDefault="00322BBF" w:rsidP="00967298">
      <w:pPr>
        <w:pStyle w:val="Virsraksts1"/>
        <w:shd w:val="clear" w:color="auto" w:fill="EAF1DD"/>
        <w:rPr>
          <w:rFonts w:cs="Times New Roman"/>
          <w:color w:val="4F6228"/>
          <w:szCs w:val="28"/>
        </w:rPr>
      </w:pPr>
      <w:bookmarkStart w:id="174" w:name="_Toc367952653"/>
      <w:bookmarkStart w:id="175" w:name="_Toc368384564"/>
      <w:bookmarkStart w:id="176" w:name="_Toc381708825"/>
      <w:bookmarkStart w:id="177" w:name="_Toc381798206"/>
      <w:bookmarkStart w:id="178" w:name="_Toc394480996"/>
      <w:bookmarkStart w:id="179" w:name="_Toc485302828"/>
      <w:r>
        <w:rPr>
          <w:rFonts w:cs="Times New Roman"/>
          <w:color w:val="4F6228"/>
          <w:szCs w:val="28"/>
        </w:rPr>
        <w:t>5</w:t>
      </w:r>
      <w:r w:rsidR="0028421B" w:rsidRPr="00E24BE4">
        <w:rPr>
          <w:rFonts w:cs="Times New Roman"/>
          <w:color w:val="4F6228"/>
          <w:szCs w:val="28"/>
        </w:rPr>
        <w:t>.1.2.</w:t>
      </w:r>
      <w:r w:rsidR="00911A52" w:rsidRPr="00E24BE4">
        <w:rPr>
          <w:rFonts w:cs="Times New Roman"/>
          <w:color w:val="4F6228"/>
          <w:szCs w:val="28"/>
        </w:rPr>
        <w:t xml:space="preserve"> Dabas pieminekļi</w:t>
      </w:r>
      <w:bookmarkEnd w:id="174"/>
      <w:bookmarkEnd w:id="175"/>
      <w:bookmarkEnd w:id="176"/>
      <w:bookmarkEnd w:id="177"/>
      <w:bookmarkEnd w:id="178"/>
      <w:bookmarkEnd w:id="179"/>
      <w:r w:rsidR="00911A52" w:rsidRPr="00E24BE4">
        <w:rPr>
          <w:rFonts w:cs="Times New Roman"/>
          <w:color w:val="4F6228"/>
          <w:szCs w:val="28"/>
        </w:rPr>
        <w:t xml:space="preserve"> </w:t>
      </w:r>
    </w:p>
    <w:p w:rsidR="007E686C" w:rsidRPr="00016AF6" w:rsidRDefault="00911A52" w:rsidP="00016AF6">
      <w:pPr>
        <w:shd w:val="clear" w:color="auto" w:fill="FFFFFF"/>
        <w:spacing w:line="276" w:lineRule="auto"/>
        <w:ind w:firstLine="737"/>
        <w:jc w:val="both"/>
        <w:rPr>
          <w:iCs/>
          <w:sz w:val="24"/>
          <w:szCs w:val="24"/>
          <w:lang w:eastAsia="ru-RU"/>
        </w:rPr>
      </w:pPr>
      <w:r w:rsidRPr="008C36B3">
        <w:rPr>
          <w:sz w:val="24"/>
          <w:szCs w:val="24"/>
          <w:lang w:val="ru-RU" w:eastAsia="ru-RU"/>
        </w:rPr>
        <w:t xml:space="preserve">Gulbenes novadā ir apzināts 51 dižkoks, kas atbilst īpaši aizsargājamu koku statusam, t.sk. 28 ozoli, 6 liepas, 3 vīksnas, 3 priedes, 3 tūjas, 2 lapegles, viena egle, goba, apse, kadiķis, vītols un duglāzija. Pēc precizētiem Madonas reģionālās vides pārvaldes datiem dižkoka statusam atbilst 37 koki, bet Latvijas Vides, ģeoloģijas un </w:t>
      </w:r>
      <w:r w:rsidRPr="008C36B3">
        <w:rPr>
          <w:iCs/>
          <w:sz w:val="24"/>
          <w:szCs w:val="24"/>
          <w:lang w:val="ru-RU" w:eastAsia="ru-RU"/>
        </w:rPr>
        <w:t>meteoroloģijas aģentūras datu bāzē fiksēti tikai 15 dižkoki. Tas nozīmē, ka jāveic šo koku atkārtota inventarizācija.</w:t>
      </w:r>
    </w:p>
    <w:p w:rsidR="00911A52" w:rsidRPr="008C36B3" w:rsidRDefault="008C36B3" w:rsidP="00911A52">
      <w:pPr>
        <w:jc w:val="right"/>
        <w:rPr>
          <w:bCs/>
          <w:sz w:val="24"/>
          <w:szCs w:val="24"/>
          <w:lang w:eastAsia="ru-RU"/>
        </w:rPr>
      </w:pPr>
      <w:r>
        <w:rPr>
          <w:bCs/>
          <w:sz w:val="24"/>
          <w:szCs w:val="24"/>
          <w:lang w:eastAsia="ru-RU"/>
        </w:rPr>
        <w:t>Tabul</w:t>
      </w:r>
      <w:r w:rsidR="00322BBF">
        <w:rPr>
          <w:bCs/>
          <w:sz w:val="24"/>
          <w:szCs w:val="24"/>
          <w:lang w:eastAsia="ru-RU"/>
        </w:rPr>
        <w:t>a Nr. 5</w:t>
      </w:r>
      <w:r>
        <w:rPr>
          <w:bCs/>
          <w:sz w:val="24"/>
          <w:szCs w:val="24"/>
          <w:lang w:eastAsia="ru-RU"/>
        </w:rPr>
        <w:t>.1.2.1.</w:t>
      </w:r>
    </w:p>
    <w:p w:rsidR="00911A52" w:rsidRPr="00911A52" w:rsidRDefault="00911A52" w:rsidP="00911A52">
      <w:pPr>
        <w:jc w:val="center"/>
        <w:rPr>
          <w:b/>
          <w:sz w:val="24"/>
          <w:szCs w:val="24"/>
          <w:lang w:val="ru-RU" w:eastAsia="ru-RU"/>
        </w:rPr>
      </w:pPr>
      <w:r w:rsidRPr="00911A52">
        <w:rPr>
          <w:b/>
          <w:sz w:val="24"/>
          <w:szCs w:val="24"/>
          <w:lang w:val="ru-RU" w:eastAsia="ru-RU"/>
        </w:rPr>
        <w:t>Dabas pieminekļi Gulbenes novadā</w:t>
      </w:r>
    </w:p>
    <w:p w:rsidR="00911A52" w:rsidRPr="00911A52" w:rsidRDefault="00911A52" w:rsidP="00911A52">
      <w:pPr>
        <w:jc w:val="center"/>
        <w:rPr>
          <w:color w:val="000000"/>
          <w:sz w:val="24"/>
          <w:szCs w:val="24"/>
          <w:lang w:val="ru-RU" w:eastAsia="ru-RU"/>
        </w:rPr>
      </w:pPr>
      <w:r w:rsidRPr="00911A52">
        <w:rPr>
          <w:b/>
          <w:color w:val="000000"/>
          <w:sz w:val="24"/>
          <w:szCs w:val="24"/>
          <w:lang w:val="ru-RU" w:eastAsia="ru-RU"/>
        </w:rPr>
        <w:t>(</w:t>
      </w:r>
      <w:hyperlink r:id="rId56" w:history="1">
        <w:r w:rsidRPr="00911A52">
          <w:rPr>
            <w:bCs/>
            <w:color w:val="000000"/>
            <w:sz w:val="24"/>
            <w:szCs w:val="24"/>
            <w:lang w:val="ru-RU" w:eastAsia="ru-RU"/>
          </w:rPr>
          <w:t>Latvijas vides, ģeoloģijas un meteoroloģijas aģentūra</w:t>
        </w:r>
      </w:hyperlink>
      <w:r w:rsidRPr="00911A52">
        <w:rPr>
          <w:color w:val="000000"/>
          <w:sz w:val="24"/>
          <w:szCs w:val="24"/>
          <w:lang w:val="ru-RU" w:eastAsia="ru-RU"/>
        </w:rPr>
        <w:t>s dati)</w:t>
      </w:r>
    </w:p>
    <w:p w:rsidR="00911A52" w:rsidRPr="00911A52" w:rsidRDefault="00911A52" w:rsidP="00911A52">
      <w:pPr>
        <w:jc w:val="center"/>
        <w:rPr>
          <w:b/>
          <w:sz w:val="24"/>
          <w:szCs w:val="24"/>
          <w:lang w:val="ru-RU" w:eastAsia="ru-RU"/>
        </w:rPr>
      </w:pPr>
    </w:p>
    <w:tbl>
      <w:tblPr>
        <w:tblW w:w="0" w:type="auto"/>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ayout w:type="fixed"/>
        <w:tblLook w:val="01E0" w:firstRow="1" w:lastRow="1" w:firstColumn="1" w:lastColumn="1" w:noHBand="0" w:noVBand="0"/>
      </w:tblPr>
      <w:tblGrid>
        <w:gridCol w:w="1458"/>
        <w:gridCol w:w="1530"/>
        <w:gridCol w:w="1515"/>
        <w:gridCol w:w="1005"/>
        <w:gridCol w:w="1440"/>
        <w:gridCol w:w="2339"/>
      </w:tblGrid>
      <w:tr w:rsidR="00911A52" w:rsidRPr="00E24BE4" w:rsidTr="00E24BE4">
        <w:tc>
          <w:tcPr>
            <w:tcW w:w="1458" w:type="dxa"/>
            <w:tcBorders>
              <w:bottom w:val="single" w:sz="18" w:space="0" w:color="9BBB59"/>
            </w:tcBorders>
            <w:shd w:val="clear" w:color="auto" w:fill="EAF1DD"/>
          </w:tcPr>
          <w:p w:rsidR="00911A52" w:rsidRPr="008C36B3" w:rsidRDefault="00911A52" w:rsidP="00E24BE4">
            <w:pPr>
              <w:jc w:val="both"/>
              <w:rPr>
                <w:bCs/>
                <w:sz w:val="24"/>
                <w:szCs w:val="24"/>
                <w:lang w:val="ru-RU" w:eastAsia="ru-RU"/>
              </w:rPr>
            </w:pPr>
            <w:r w:rsidRPr="008C36B3">
              <w:rPr>
                <w:bCs/>
                <w:sz w:val="24"/>
                <w:szCs w:val="24"/>
                <w:lang w:val="ru-RU" w:eastAsia="ru-RU"/>
              </w:rPr>
              <w:t>Numurs</w:t>
            </w:r>
          </w:p>
          <w:p w:rsidR="00911A52" w:rsidRPr="008C36B3" w:rsidRDefault="00911A52" w:rsidP="00911A52">
            <w:pPr>
              <w:rPr>
                <w:bCs/>
                <w:sz w:val="24"/>
                <w:szCs w:val="24"/>
                <w:lang w:val="ru-RU" w:eastAsia="ru-RU"/>
              </w:rPr>
            </w:pPr>
            <w:r w:rsidRPr="008C36B3">
              <w:rPr>
                <w:bCs/>
                <w:sz w:val="24"/>
                <w:szCs w:val="24"/>
                <w:lang w:val="ru-RU" w:eastAsia="ru-RU"/>
              </w:rPr>
              <w:t>MK noteikumos</w:t>
            </w:r>
          </w:p>
        </w:tc>
        <w:tc>
          <w:tcPr>
            <w:tcW w:w="1530" w:type="dxa"/>
            <w:tcBorders>
              <w:bottom w:val="single" w:sz="18" w:space="0" w:color="9BBB59"/>
            </w:tcBorders>
            <w:shd w:val="clear" w:color="auto" w:fill="EAF1DD"/>
          </w:tcPr>
          <w:p w:rsidR="00911A52" w:rsidRPr="008C36B3" w:rsidRDefault="00911A52" w:rsidP="00E24BE4">
            <w:pPr>
              <w:jc w:val="center"/>
              <w:rPr>
                <w:bCs/>
                <w:color w:val="000000"/>
                <w:sz w:val="24"/>
                <w:szCs w:val="24"/>
                <w:lang w:val="ru-RU" w:eastAsia="ru-RU"/>
              </w:rPr>
            </w:pPr>
            <w:r w:rsidRPr="008C36B3">
              <w:rPr>
                <w:bCs/>
                <w:sz w:val="24"/>
                <w:szCs w:val="24"/>
                <w:lang w:val="ru-RU" w:eastAsia="ru-RU"/>
              </w:rPr>
              <w:t>Teritorijas nosaukums</w:t>
            </w:r>
          </w:p>
        </w:tc>
        <w:tc>
          <w:tcPr>
            <w:tcW w:w="1515" w:type="dxa"/>
            <w:tcBorders>
              <w:bottom w:val="single" w:sz="18" w:space="0" w:color="9BBB59"/>
            </w:tcBorders>
            <w:shd w:val="clear" w:color="auto" w:fill="EAF1DD"/>
          </w:tcPr>
          <w:p w:rsidR="00911A52" w:rsidRPr="008C36B3" w:rsidRDefault="00911A52" w:rsidP="00E24BE4">
            <w:pPr>
              <w:jc w:val="center"/>
              <w:rPr>
                <w:bCs/>
                <w:color w:val="000000"/>
                <w:sz w:val="24"/>
                <w:szCs w:val="24"/>
                <w:lang w:val="ru-RU" w:eastAsia="ru-RU"/>
              </w:rPr>
            </w:pPr>
            <w:r w:rsidRPr="008C36B3">
              <w:rPr>
                <w:bCs/>
                <w:sz w:val="24"/>
                <w:szCs w:val="24"/>
                <w:lang w:val="ru-RU" w:eastAsia="ru-RU"/>
              </w:rPr>
              <w:t>Pagasti</w:t>
            </w:r>
          </w:p>
        </w:tc>
        <w:tc>
          <w:tcPr>
            <w:tcW w:w="1005" w:type="dxa"/>
            <w:tcBorders>
              <w:bottom w:val="single" w:sz="18" w:space="0" w:color="9BBB59"/>
            </w:tcBorders>
            <w:shd w:val="clear" w:color="auto" w:fill="EAF1DD"/>
          </w:tcPr>
          <w:p w:rsidR="00911A52" w:rsidRPr="008C36B3" w:rsidRDefault="00911A52" w:rsidP="00E24BE4">
            <w:pPr>
              <w:jc w:val="center"/>
              <w:rPr>
                <w:bCs/>
                <w:color w:val="000000"/>
                <w:sz w:val="24"/>
                <w:szCs w:val="24"/>
                <w:lang w:val="ru-RU" w:eastAsia="ru-RU"/>
              </w:rPr>
            </w:pPr>
            <w:r w:rsidRPr="008C36B3">
              <w:rPr>
                <w:bCs/>
                <w:sz w:val="24"/>
                <w:szCs w:val="24"/>
                <w:lang w:val="ru-RU" w:eastAsia="ru-RU"/>
              </w:rPr>
              <w:t>Platība (ha)</w:t>
            </w:r>
          </w:p>
        </w:tc>
        <w:tc>
          <w:tcPr>
            <w:tcW w:w="1440" w:type="dxa"/>
            <w:tcBorders>
              <w:bottom w:val="single" w:sz="18" w:space="0" w:color="9BBB59"/>
            </w:tcBorders>
            <w:shd w:val="clear" w:color="auto" w:fill="EAF1DD"/>
          </w:tcPr>
          <w:p w:rsidR="00911A52" w:rsidRPr="008C36B3" w:rsidRDefault="00911A52" w:rsidP="00E24BE4">
            <w:pPr>
              <w:jc w:val="center"/>
              <w:rPr>
                <w:bCs/>
                <w:color w:val="000000"/>
                <w:sz w:val="24"/>
                <w:szCs w:val="24"/>
                <w:lang w:val="ru-RU" w:eastAsia="ru-RU"/>
              </w:rPr>
            </w:pPr>
            <w:r w:rsidRPr="008C36B3">
              <w:rPr>
                <w:bCs/>
                <w:sz w:val="24"/>
                <w:szCs w:val="24"/>
                <w:lang w:val="ru-RU" w:eastAsia="ru-RU"/>
              </w:rPr>
              <w:t>No kura</w:t>
            </w:r>
            <w:r w:rsidRPr="008C36B3">
              <w:rPr>
                <w:bCs/>
                <w:sz w:val="24"/>
                <w:szCs w:val="24"/>
                <w:lang w:val="ru-RU" w:eastAsia="ru-RU"/>
              </w:rPr>
              <w:br/>
              <w:t>gada</w:t>
            </w:r>
            <w:r w:rsidRPr="008C36B3">
              <w:rPr>
                <w:bCs/>
                <w:sz w:val="24"/>
                <w:szCs w:val="24"/>
                <w:lang w:val="ru-RU" w:eastAsia="ru-RU"/>
              </w:rPr>
              <w:br/>
              <w:t>aizsardzībā</w:t>
            </w:r>
          </w:p>
        </w:tc>
        <w:tc>
          <w:tcPr>
            <w:tcW w:w="2339" w:type="dxa"/>
            <w:tcBorders>
              <w:bottom w:val="single" w:sz="18" w:space="0" w:color="9BBB59"/>
            </w:tcBorders>
            <w:shd w:val="clear" w:color="auto" w:fill="EAF1DD"/>
          </w:tcPr>
          <w:p w:rsidR="00911A52" w:rsidRPr="008C36B3" w:rsidRDefault="00911A52" w:rsidP="00E24BE4">
            <w:pPr>
              <w:jc w:val="center"/>
              <w:rPr>
                <w:bCs/>
                <w:color w:val="000000"/>
                <w:sz w:val="24"/>
                <w:szCs w:val="24"/>
                <w:lang w:val="ru-RU" w:eastAsia="ru-RU"/>
              </w:rPr>
            </w:pPr>
            <w:r w:rsidRPr="008C36B3">
              <w:rPr>
                <w:bCs/>
                <w:sz w:val="24"/>
                <w:szCs w:val="24"/>
                <w:lang w:val="ru-RU" w:eastAsia="ru-RU"/>
              </w:rPr>
              <w:t>Tiesību akts, kas nosaka aizsardzību</w:t>
            </w:r>
          </w:p>
        </w:tc>
      </w:tr>
      <w:tr w:rsidR="00911A52" w:rsidRPr="00E24BE4" w:rsidTr="00E24BE4">
        <w:tc>
          <w:tcPr>
            <w:tcW w:w="1458" w:type="dxa"/>
            <w:shd w:val="clear" w:color="auto" w:fill="FFFFFF"/>
          </w:tcPr>
          <w:p w:rsidR="00911A52" w:rsidRPr="008C36B3" w:rsidRDefault="00911A52" w:rsidP="00911A52">
            <w:pPr>
              <w:rPr>
                <w:bCs/>
                <w:sz w:val="24"/>
                <w:szCs w:val="24"/>
                <w:lang w:val="ru-RU" w:eastAsia="ru-RU"/>
              </w:rPr>
            </w:pPr>
            <w:r w:rsidRPr="008C36B3">
              <w:rPr>
                <w:bCs/>
                <w:sz w:val="24"/>
                <w:szCs w:val="24"/>
                <w:lang w:val="ru-RU" w:eastAsia="ru-RU"/>
              </w:rPr>
              <w:t>26.</w:t>
            </w:r>
          </w:p>
        </w:tc>
        <w:tc>
          <w:tcPr>
            <w:tcW w:w="1530" w:type="dxa"/>
            <w:shd w:val="clear" w:color="auto" w:fill="FFFFFF"/>
          </w:tcPr>
          <w:p w:rsidR="00911A52" w:rsidRPr="008C36B3" w:rsidRDefault="00016AF6" w:rsidP="00911A52">
            <w:pPr>
              <w:rPr>
                <w:color w:val="000000"/>
                <w:sz w:val="24"/>
                <w:szCs w:val="24"/>
                <w:lang w:val="ru-RU" w:eastAsia="ru-RU"/>
              </w:rPr>
            </w:pPr>
            <w:hyperlink r:id="rId57" w:history="1">
              <w:r w:rsidR="00911A52" w:rsidRPr="008C36B3">
                <w:rPr>
                  <w:color w:val="333333"/>
                  <w:sz w:val="24"/>
                  <w:szCs w:val="24"/>
                  <w:lang w:val="ru-RU" w:eastAsia="ru-RU"/>
                </w:rPr>
                <w:t>Emzes parks</w:t>
              </w:r>
            </w:hyperlink>
          </w:p>
        </w:tc>
        <w:tc>
          <w:tcPr>
            <w:tcW w:w="1515" w:type="dxa"/>
            <w:shd w:val="clear" w:color="auto" w:fill="FFFFFF"/>
          </w:tcPr>
          <w:p w:rsidR="00911A52" w:rsidRPr="008C36B3" w:rsidRDefault="00911A52" w:rsidP="00911A52">
            <w:pPr>
              <w:rPr>
                <w:color w:val="000000"/>
                <w:sz w:val="24"/>
                <w:szCs w:val="24"/>
                <w:lang w:val="ru-RU" w:eastAsia="ru-RU"/>
              </w:rPr>
            </w:pPr>
            <w:r w:rsidRPr="008C36B3">
              <w:rPr>
                <w:sz w:val="24"/>
                <w:szCs w:val="24"/>
                <w:lang w:val="ru-RU" w:eastAsia="ru-RU"/>
              </w:rPr>
              <w:t>Gulbene</w:t>
            </w:r>
          </w:p>
        </w:tc>
        <w:tc>
          <w:tcPr>
            <w:tcW w:w="1005" w:type="dxa"/>
            <w:shd w:val="clear" w:color="auto" w:fill="FFFFFF"/>
          </w:tcPr>
          <w:p w:rsidR="00911A52" w:rsidRPr="008C36B3" w:rsidRDefault="00911A52" w:rsidP="00E24BE4">
            <w:pPr>
              <w:jc w:val="right"/>
              <w:rPr>
                <w:color w:val="000000"/>
                <w:sz w:val="24"/>
                <w:szCs w:val="24"/>
                <w:lang w:val="ru-RU" w:eastAsia="ru-RU"/>
              </w:rPr>
            </w:pPr>
            <w:r w:rsidRPr="008C36B3">
              <w:rPr>
                <w:sz w:val="24"/>
                <w:szCs w:val="24"/>
                <w:lang w:val="ru-RU" w:eastAsia="ru-RU"/>
              </w:rPr>
              <w:t>161.6</w:t>
            </w:r>
          </w:p>
        </w:tc>
        <w:tc>
          <w:tcPr>
            <w:tcW w:w="1440" w:type="dxa"/>
            <w:shd w:val="clear" w:color="auto" w:fill="FFFFFF"/>
          </w:tcPr>
          <w:p w:rsidR="00911A52" w:rsidRPr="008C36B3" w:rsidRDefault="00911A52" w:rsidP="00E24BE4">
            <w:pPr>
              <w:jc w:val="center"/>
              <w:rPr>
                <w:color w:val="000000"/>
                <w:sz w:val="24"/>
                <w:szCs w:val="24"/>
                <w:lang w:val="ru-RU" w:eastAsia="ru-RU"/>
              </w:rPr>
            </w:pPr>
            <w:r w:rsidRPr="008C36B3">
              <w:rPr>
                <w:sz w:val="24"/>
                <w:szCs w:val="24"/>
                <w:lang w:val="ru-RU" w:eastAsia="ru-RU"/>
              </w:rPr>
              <w:t>1977</w:t>
            </w:r>
          </w:p>
        </w:tc>
        <w:tc>
          <w:tcPr>
            <w:tcW w:w="2339" w:type="dxa"/>
            <w:shd w:val="clear" w:color="auto" w:fill="FFFFFF"/>
          </w:tcPr>
          <w:p w:rsidR="00911A52" w:rsidRPr="008C36B3" w:rsidRDefault="00911A52" w:rsidP="00E24BE4">
            <w:pPr>
              <w:jc w:val="center"/>
              <w:rPr>
                <w:bCs/>
                <w:color w:val="000000"/>
                <w:sz w:val="20"/>
                <w:szCs w:val="20"/>
                <w:lang w:val="ru-RU" w:eastAsia="ru-RU"/>
              </w:rPr>
            </w:pPr>
            <w:r w:rsidRPr="008C36B3">
              <w:rPr>
                <w:bCs/>
                <w:sz w:val="20"/>
                <w:szCs w:val="20"/>
                <w:lang w:val="ru-RU" w:eastAsia="ru-RU"/>
              </w:rPr>
              <w:t>Noteikumi Nr.131 par dendroloģiskajiem stādījumiem (LR MK, 2001. g.)</w:t>
            </w:r>
          </w:p>
        </w:tc>
      </w:tr>
      <w:tr w:rsidR="00911A52" w:rsidRPr="00E24BE4" w:rsidTr="00E24BE4">
        <w:tc>
          <w:tcPr>
            <w:tcW w:w="1458" w:type="dxa"/>
            <w:shd w:val="clear" w:color="auto" w:fill="FFFFFF"/>
          </w:tcPr>
          <w:p w:rsidR="00911A52" w:rsidRPr="008C36B3" w:rsidRDefault="00911A52" w:rsidP="00911A52">
            <w:pPr>
              <w:rPr>
                <w:bCs/>
                <w:sz w:val="24"/>
                <w:szCs w:val="24"/>
                <w:lang w:val="ru-RU" w:eastAsia="ru-RU"/>
              </w:rPr>
            </w:pPr>
            <w:r w:rsidRPr="008C36B3">
              <w:rPr>
                <w:bCs/>
                <w:sz w:val="24"/>
                <w:szCs w:val="24"/>
                <w:lang w:val="ru-RU" w:eastAsia="ru-RU"/>
              </w:rPr>
              <w:t>1.15.</w:t>
            </w:r>
          </w:p>
        </w:tc>
        <w:tc>
          <w:tcPr>
            <w:tcW w:w="1530" w:type="dxa"/>
            <w:shd w:val="clear" w:color="auto" w:fill="FFFFFF"/>
          </w:tcPr>
          <w:p w:rsidR="00911A52" w:rsidRPr="008C36B3" w:rsidRDefault="00016AF6" w:rsidP="00911A52">
            <w:pPr>
              <w:rPr>
                <w:color w:val="000000"/>
                <w:sz w:val="24"/>
                <w:szCs w:val="24"/>
                <w:lang w:val="ru-RU" w:eastAsia="ru-RU"/>
              </w:rPr>
            </w:pPr>
            <w:hyperlink r:id="rId58" w:history="1">
              <w:r w:rsidR="00911A52" w:rsidRPr="008C36B3">
                <w:rPr>
                  <w:color w:val="333333"/>
                  <w:sz w:val="24"/>
                  <w:szCs w:val="24"/>
                  <w:lang w:val="ru-RU" w:eastAsia="ru-RU"/>
                </w:rPr>
                <w:t>Jaungulbenes ozolu aleja</w:t>
              </w:r>
            </w:hyperlink>
          </w:p>
        </w:tc>
        <w:tc>
          <w:tcPr>
            <w:tcW w:w="1515" w:type="dxa"/>
            <w:shd w:val="clear" w:color="auto" w:fill="FFFFFF"/>
          </w:tcPr>
          <w:p w:rsidR="00911A52" w:rsidRPr="008C36B3" w:rsidRDefault="00911A52" w:rsidP="00911A52">
            <w:pPr>
              <w:rPr>
                <w:color w:val="000000"/>
                <w:sz w:val="24"/>
                <w:szCs w:val="24"/>
                <w:lang w:val="ru-RU" w:eastAsia="ru-RU"/>
              </w:rPr>
            </w:pPr>
            <w:r w:rsidRPr="008C36B3">
              <w:rPr>
                <w:sz w:val="24"/>
                <w:szCs w:val="24"/>
                <w:lang w:val="ru-RU" w:eastAsia="ru-RU"/>
              </w:rPr>
              <w:t>Gulbenes novads</w:t>
            </w:r>
            <w:r w:rsidRPr="008C36B3">
              <w:rPr>
                <w:sz w:val="24"/>
                <w:szCs w:val="24"/>
                <w:lang w:val="ru-RU" w:eastAsia="ru-RU"/>
              </w:rPr>
              <w:br/>
              <w:t xml:space="preserve">Jaungulbenes </w:t>
            </w:r>
            <w:r w:rsidRPr="008C36B3">
              <w:rPr>
                <w:sz w:val="24"/>
                <w:szCs w:val="24"/>
                <w:lang w:val="ru-RU" w:eastAsia="ru-RU"/>
              </w:rPr>
              <w:lastRenderedPageBreak/>
              <w:t>pagasts</w:t>
            </w:r>
          </w:p>
        </w:tc>
        <w:tc>
          <w:tcPr>
            <w:tcW w:w="1005" w:type="dxa"/>
            <w:shd w:val="clear" w:color="auto" w:fill="FFFFFF"/>
          </w:tcPr>
          <w:p w:rsidR="00911A52" w:rsidRPr="008C36B3" w:rsidRDefault="00911A52" w:rsidP="00E24BE4">
            <w:pPr>
              <w:jc w:val="right"/>
              <w:rPr>
                <w:color w:val="000000"/>
                <w:sz w:val="24"/>
                <w:szCs w:val="24"/>
                <w:lang w:val="ru-RU" w:eastAsia="ru-RU"/>
              </w:rPr>
            </w:pPr>
            <w:r w:rsidRPr="008C36B3">
              <w:rPr>
                <w:sz w:val="24"/>
                <w:szCs w:val="24"/>
                <w:lang w:val="ru-RU" w:eastAsia="ru-RU"/>
              </w:rPr>
              <w:lastRenderedPageBreak/>
              <w:t>1.2</w:t>
            </w:r>
          </w:p>
        </w:tc>
        <w:tc>
          <w:tcPr>
            <w:tcW w:w="1440" w:type="dxa"/>
            <w:shd w:val="clear" w:color="auto" w:fill="FFFFFF"/>
          </w:tcPr>
          <w:p w:rsidR="00911A52" w:rsidRPr="008C36B3" w:rsidRDefault="00911A52" w:rsidP="00E24BE4">
            <w:pPr>
              <w:jc w:val="center"/>
              <w:rPr>
                <w:color w:val="000000"/>
                <w:sz w:val="24"/>
                <w:szCs w:val="24"/>
                <w:lang w:val="ru-RU" w:eastAsia="ru-RU"/>
              </w:rPr>
            </w:pPr>
            <w:r w:rsidRPr="008C36B3">
              <w:rPr>
                <w:sz w:val="24"/>
                <w:szCs w:val="24"/>
                <w:lang w:val="ru-RU" w:eastAsia="ru-RU"/>
              </w:rPr>
              <w:t>2005</w:t>
            </w:r>
          </w:p>
        </w:tc>
        <w:tc>
          <w:tcPr>
            <w:tcW w:w="2339" w:type="dxa"/>
            <w:shd w:val="clear" w:color="auto" w:fill="FFFFFF"/>
          </w:tcPr>
          <w:p w:rsidR="00911A52" w:rsidRPr="008C36B3" w:rsidRDefault="00911A52" w:rsidP="00E24BE4">
            <w:pPr>
              <w:jc w:val="center"/>
              <w:rPr>
                <w:bCs/>
                <w:color w:val="000000"/>
                <w:sz w:val="20"/>
                <w:szCs w:val="20"/>
                <w:lang w:val="ru-RU" w:eastAsia="ru-RU"/>
              </w:rPr>
            </w:pPr>
            <w:r w:rsidRPr="008C36B3">
              <w:rPr>
                <w:bCs/>
                <w:sz w:val="20"/>
                <w:szCs w:val="20"/>
                <w:lang w:val="ru-RU" w:eastAsia="ru-RU"/>
              </w:rPr>
              <w:t>Noteikumi Nr.888 par aizsargājamām alejām (LR MK, 2005. g.)</w:t>
            </w:r>
          </w:p>
        </w:tc>
      </w:tr>
      <w:tr w:rsidR="00911A52" w:rsidRPr="00E24BE4" w:rsidTr="00E24BE4">
        <w:tc>
          <w:tcPr>
            <w:tcW w:w="1458" w:type="dxa"/>
            <w:tcBorders>
              <w:top w:val="double" w:sz="6" w:space="0" w:color="9BBB59"/>
            </w:tcBorders>
            <w:shd w:val="clear" w:color="auto" w:fill="FFFFFF"/>
          </w:tcPr>
          <w:p w:rsidR="00911A52" w:rsidRPr="008C36B3" w:rsidRDefault="00911A52" w:rsidP="00911A52">
            <w:pPr>
              <w:rPr>
                <w:bCs/>
                <w:sz w:val="24"/>
                <w:szCs w:val="24"/>
                <w:lang w:val="ru-RU" w:eastAsia="ru-RU"/>
              </w:rPr>
            </w:pPr>
            <w:r w:rsidRPr="008C36B3">
              <w:rPr>
                <w:bCs/>
                <w:sz w:val="24"/>
                <w:szCs w:val="24"/>
                <w:lang w:val="ru-RU" w:eastAsia="ru-RU"/>
              </w:rPr>
              <w:lastRenderedPageBreak/>
              <w:t>1.57.</w:t>
            </w:r>
          </w:p>
        </w:tc>
        <w:tc>
          <w:tcPr>
            <w:tcW w:w="1530" w:type="dxa"/>
            <w:tcBorders>
              <w:top w:val="double" w:sz="6" w:space="0" w:color="9BBB59"/>
            </w:tcBorders>
            <w:shd w:val="clear" w:color="auto" w:fill="FFFFFF"/>
          </w:tcPr>
          <w:p w:rsidR="00911A52" w:rsidRPr="008C36B3" w:rsidRDefault="00016AF6" w:rsidP="00911A52">
            <w:pPr>
              <w:rPr>
                <w:bCs/>
                <w:color w:val="000000"/>
                <w:sz w:val="24"/>
                <w:szCs w:val="24"/>
                <w:lang w:val="ru-RU" w:eastAsia="ru-RU"/>
              </w:rPr>
            </w:pPr>
            <w:hyperlink r:id="rId59" w:history="1">
              <w:r w:rsidR="00911A52" w:rsidRPr="008C36B3">
                <w:rPr>
                  <w:bCs/>
                  <w:color w:val="333333"/>
                  <w:sz w:val="24"/>
                  <w:szCs w:val="24"/>
                  <w:lang w:val="ru-RU" w:eastAsia="ru-RU"/>
                </w:rPr>
                <w:t>Druvienas alejas</w:t>
              </w:r>
            </w:hyperlink>
          </w:p>
        </w:tc>
        <w:tc>
          <w:tcPr>
            <w:tcW w:w="1515" w:type="dxa"/>
            <w:tcBorders>
              <w:top w:val="double" w:sz="6" w:space="0" w:color="9BBB59"/>
            </w:tcBorders>
            <w:shd w:val="clear" w:color="auto" w:fill="FFFFFF"/>
          </w:tcPr>
          <w:p w:rsidR="00911A52" w:rsidRPr="008C36B3" w:rsidRDefault="00911A52" w:rsidP="00911A52">
            <w:pPr>
              <w:rPr>
                <w:bCs/>
                <w:color w:val="000000"/>
                <w:sz w:val="24"/>
                <w:szCs w:val="24"/>
                <w:lang w:val="ru-RU" w:eastAsia="ru-RU"/>
              </w:rPr>
            </w:pPr>
            <w:r w:rsidRPr="008C36B3">
              <w:rPr>
                <w:bCs/>
                <w:sz w:val="24"/>
                <w:szCs w:val="24"/>
                <w:lang w:val="ru-RU" w:eastAsia="ru-RU"/>
              </w:rPr>
              <w:t>Druvienas pagasts</w:t>
            </w:r>
          </w:p>
        </w:tc>
        <w:tc>
          <w:tcPr>
            <w:tcW w:w="1005" w:type="dxa"/>
            <w:tcBorders>
              <w:top w:val="double" w:sz="6" w:space="0" w:color="9BBB59"/>
            </w:tcBorders>
            <w:shd w:val="clear" w:color="auto" w:fill="FFFFFF"/>
          </w:tcPr>
          <w:p w:rsidR="00911A52" w:rsidRPr="008C36B3" w:rsidRDefault="00911A52" w:rsidP="00E24BE4">
            <w:pPr>
              <w:jc w:val="right"/>
              <w:rPr>
                <w:bCs/>
                <w:color w:val="000000"/>
                <w:sz w:val="24"/>
                <w:szCs w:val="24"/>
                <w:lang w:val="ru-RU" w:eastAsia="ru-RU"/>
              </w:rPr>
            </w:pPr>
            <w:r w:rsidRPr="008C36B3">
              <w:rPr>
                <w:bCs/>
                <w:sz w:val="24"/>
                <w:szCs w:val="24"/>
                <w:lang w:val="ru-RU" w:eastAsia="ru-RU"/>
              </w:rPr>
              <w:t>4.3</w:t>
            </w:r>
          </w:p>
        </w:tc>
        <w:tc>
          <w:tcPr>
            <w:tcW w:w="1440" w:type="dxa"/>
            <w:tcBorders>
              <w:top w:val="double" w:sz="6" w:space="0" w:color="9BBB59"/>
            </w:tcBorders>
            <w:shd w:val="clear" w:color="auto" w:fill="FFFFFF"/>
          </w:tcPr>
          <w:p w:rsidR="00911A52" w:rsidRPr="008C36B3" w:rsidRDefault="00911A52" w:rsidP="00E24BE4">
            <w:pPr>
              <w:jc w:val="center"/>
              <w:rPr>
                <w:bCs/>
                <w:color w:val="000000"/>
                <w:sz w:val="24"/>
                <w:szCs w:val="24"/>
                <w:lang w:val="ru-RU" w:eastAsia="ru-RU"/>
              </w:rPr>
            </w:pPr>
            <w:r w:rsidRPr="008C36B3">
              <w:rPr>
                <w:bCs/>
                <w:sz w:val="24"/>
                <w:szCs w:val="24"/>
                <w:lang w:val="ru-RU" w:eastAsia="ru-RU"/>
              </w:rPr>
              <w:t>2006</w:t>
            </w:r>
          </w:p>
        </w:tc>
        <w:tc>
          <w:tcPr>
            <w:tcW w:w="2339" w:type="dxa"/>
            <w:tcBorders>
              <w:top w:val="double" w:sz="6" w:space="0" w:color="9BBB59"/>
            </w:tcBorders>
            <w:shd w:val="clear" w:color="auto" w:fill="FFFFFF"/>
          </w:tcPr>
          <w:p w:rsidR="00911A52" w:rsidRPr="008C36B3" w:rsidRDefault="00911A52" w:rsidP="00E24BE4">
            <w:pPr>
              <w:jc w:val="center"/>
              <w:rPr>
                <w:bCs/>
                <w:color w:val="000000"/>
                <w:sz w:val="20"/>
                <w:szCs w:val="20"/>
                <w:lang w:val="ru-RU" w:eastAsia="ru-RU"/>
              </w:rPr>
            </w:pPr>
            <w:r w:rsidRPr="008C36B3">
              <w:rPr>
                <w:bCs/>
                <w:sz w:val="20"/>
                <w:szCs w:val="20"/>
                <w:lang w:val="ru-RU" w:eastAsia="ru-RU"/>
              </w:rPr>
              <w:t>Nr.851. Groz. noteikumos Nr.888 (LR MK, 2006. g.)</w:t>
            </w:r>
          </w:p>
        </w:tc>
      </w:tr>
    </w:tbl>
    <w:p w:rsidR="007E686C" w:rsidRPr="00911A52" w:rsidRDefault="007E686C" w:rsidP="00911A52">
      <w:pPr>
        <w:rPr>
          <w:sz w:val="24"/>
          <w:szCs w:val="24"/>
        </w:rPr>
      </w:pPr>
    </w:p>
    <w:p w:rsidR="008C36B3" w:rsidRDefault="00322BBF" w:rsidP="00967298">
      <w:pPr>
        <w:pStyle w:val="Virsraksts1"/>
        <w:shd w:val="clear" w:color="auto" w:fill="EAF1DD"/>
        <w:rPr>
          <w:color w:val="4F6228"/>
        </w:rPr>
      </w:pPr>
      <w:bookmarkStart w:id="180" w:name="_Toc367883676"/>
      <w:bookmarkStart w:id="181" w:name="_Toc367952654"/>
      <w:bookmarkStart w:id="182" w:name="_Toc368384565"/>
      <w:bookmarkStart w:id="183" w:name="_Toc380752518"/>
      <w:bookmarkStart w:id="184" w:name="_Toc381708826"/>
      <w:bookmarkStart w:id="185" w:name="_Toc381798207"/>
      <w:bookmarkStart w:id="186" w:name="_Toc384363344"/>
      <w:bookmarkStart w:id="187" w:name="_Toc394480805"/>
      <w:bookmarkStart w:id="188" w:name="_Toc394480865"/>
      <w:bookmarkStart w:id="189" w:name="_Toc394480922"/>
      <w:bookmarkStart w:id="190" w:name="_Toc394480997"/>
      <w:bookmarkStart w:id="191" w:name="_Toc485302829"/>
      <w:r>
        <w:rPr>
          <w:color w:val="4F6228"/>
        </w:rPr>
        <w:t>5</w:t>
      </w:r>
      <w:r w:rsidR="0028421B" w:rsidRPr="00E24BE4">
        <w:rPr>
          <w:color w:val="4F6228"/>
        </w:rPr>
        <w:t>.1</w:t>
      </w:r>
      <w:r w:rsidR="00911A52" w:rsidRPr="00E24BE4">
        <w:rPr>
          <w:color w:val="4F6228"/>
        </w:rPr>
        <w:t>.3. Mikroliegumi</w:t>
      </w:r>
      <w:bookmarkEnd w:id="180"/>
      <w:bookmarkEnd w:id="181"/>
      <w:bookmarkEnd w:id="182"/>
      <w:bookmarkEnd w:id="183"/>
      <w:bookmarkEnd w:id="184"/>
      <w:bookmarkEnd w:id="185"/>
      <w:bookmarkEnd w:id="186"/>
      <w:bookmarkEnd w:id="187"/>
      <w:bookmarkEnd w:id="188"/>
      <w:bookmarkEnd w:id="189"/>
      <w:bookmarkEnd w:id="190"/>
      <w:bookmarkEnd w:id="191"/>
    </w:p>
    <w:p w:rsidR="008C36B3" w:rsidRDefault="008C36B3" w:rsidP="008C36B3"/>
    <w:p w:rsidR="008C36B3" w:rsidRPr="008C36B3" w:rsidRDefault="008C36B3" w:rsidP="007E686C">
      <w:pPr>
        <w:spacing w:line="276" w:lineRule="auto"/>
        <w:ind w:firstLine="737"/>
        <w:jc w:val="both"/>
        <w:rPr>
          <w:sz w:val="24"/>
          <w:szCs w:val="24"/>
        </w:rPr>
      </w:pPr>
      <w:r w:rsidRPr="008C36B3">
        <w:rPr>
          <w:sz w:val="24"/>
          <w:szCs w:val="24"/>
        </w:rPr>
        <w:t>Mikroliegumi ir teritorijas, kas tiek noteiktas, lai nodrošinātu īpaši aizsargājamas sugas vai biotopa aizsardzību ārpus īpaši aizsargājamām dabas teritorijām, kā arī īpaši aizsargājamās dabas teritorijās, ja kāda no funkcionālajām zonām to nenodrošina. Līdzīgi kā īpaši aizsargājamās dabas teritorijās, mikroliegumos ir aizliegtas vai ierobežotas darbības, kas apdraud retā</w:t>
      </w:r>
      <w:r>
        <w:rPr>
          <w:sz w:val="24"/>
          <w:szCs w:val="24"/>
        </w:rPr>
        <w:t>s sugas vai biotopa pastāvēšanu</w:t>
      </w:r>
      <w:r w:rsidR="00976C78">
        <w:rPr>
          <w:sz w:val="24"/>
          <w:szCs w:val="24"/>
        </w:rPr>
        <w:t>.</w:t>
      </w:r>
    </w:p>
    <w:p w:rsidR="007E686C" w:rsidRDefault="008C36B3" w:rsidP="00016AF6">
      <w:pPr>
        <w:spacing w:line="276" w:lineRule="auto"/>
        <w:ind w:firstLine="708"/>
        <w:jc w:val="both"/>
        <w:rPr>
          <w:sz w:val="24"/>
          <w:szCs w:val="24"/>
        </w:rPr>
      </w:pPr>
      <w:r w:rsidRPr="008C36B3">
        <w:rPr>
          <w:sz w:val="24"/>
          <w:szCs w:val="24"/>
        </w:rPr>
        <w:t>Mikroliegumi parasti platības ziņā ir mazāki</w:t>
      </w:r>
      <w:r w:rsidR="00710670">
        <w:rPr>
          <w:sz w:val="24"/>
          <w:szCs w:val="24"/>
        </w:rPr>
        <w:t>,</w:t>
      </w:r>
      <w:r w:rsidRPr="008C36B3">
        <w:rPr>
          <w:sz w:val="24"/>
          <w:szCs w:val="24"/>
        </w:rPr>
        <w:t xml:space="preserve"> </w:t>
      </w:r>
      <w:r w:rsidR="00614A9F">
        <w:rPr>
          <w:sz w:val="24"/>
          <w:szCs w:val="24"/>
        </w:rPr>
        <w:t>ne</w:t>
      </w:r>
      <w:r w:rsidRPr="008C36B3">
        <w:rPr>
          <w:sz w:val="24"/>
          <w:szCs w:val="24"/>
        </w:rPr>
        <w:t>kā īpaši aizsargājamās dabas teritorijas (0,1- 30 ha, putnu mikroliegumiem kopā ar buferzonu platība var sasniegt līdz 500 ha) un to izveidošanas procedūra ir vienkāršāka un ātrāka, nekā veidojot īpaši aizsargājamas dabas teritorijas. Tādējādi, nodrošinot operatīvu īpaši reto un apdraudēto sugu aizsardzību</w:t>
      </w:r>
      <w:r w:rsidR="007E418D">
        <w:rPr>
          <w:sz w:val="24"/>
          <w:szCs w:val="24"/>
        </w:rPr>
        <w:t>.</w:t>
      </w:r>
    </w:p>
    <w:p w:rsidR="00794AAB" w:rsidRDefault="00523B98" w:rsidP="007E686C">
      <w:pPr>
        <w:spacing w:line="276" w:lineRule="auto"/>
        <w:ind w:firstLine="708"/>
        <w:jc w:val="both"/>
        <w:rPr>
          <w:sz w:val="24"/>
          <w:szCs w:val="24"/>
        </w:rPr>
      </w:pPr>
      <w:r>
        <w:rPr>
          <w:sz w:val="24"/>
          <w:szCs w:val="24"/>
        </w:rPr>
        <w:t>Gulbenes novada mežos līdz 2016.gadam</w:t>
      </w:r>
      <w:r w:rsidR="00794AAB" w:rsidRPr="00794AAB">
        <w:rPr>
          <w:sz w:val="24"/>
          <w:szCs w:val="24"/>
        </w:rPr>
        <w:t xml:space="preserve"> ar Valsts meža dienesta Ziemeļaustrumu</w:t>
      </w:r>
      <w:proofErr w:type="gramStart"/>
      <w:r w:rsidR="00794AAB" w:rsidRPr="00794AAB">
        <w:rPr>
          <w:sz w:val="24"/>
          <w:szCs w:val="24"/>
        </w:rPr>
        <w:t xml:space="preserve">  </w:t>
      </w:r>
      <w:proofErr w:type="gramEnd"/>
      <w:r w:rsidR="00794AAB" w:rsidRPr="00794AAB">
        <w:rPr>
          <w:sz w:val="24"/>
          <w:szCs w:val="24"/>
        </w:rPr>
        <w:t>virsm</w:t>
      </w:r>
      <w:r w:rsidR="00976C78">
        <w:rPr>
          <w:sz w:val="24"/>
          <w:szCs w:val="24"/>
        </w:rPr>
        <w:t>ežniecības rīkojumu noteikti</w:t>
      </w:r>
      <w:r w:rsidR="00794AAB" w:rsidRPr="00794AAB">
        <w:rPr>
          <w:sz w:val="24"/>
          <w:szCs w:val="24"/>
        </w:rPr>
        <w:t xml:space="preserve"> mikro</w:t>
      </w:r>
      <w:r w:rsidR="00976C78">
        <w:rPr>
          <w:sz w:val="24"/>
          <w:szCs w:val="24"/>
        </w:rPr>
        <w:t>liegumi ar kopējo platību 2617,70 ha, t.sk. valsts mežos 2588,70 ha un privātajos mežos 29.00</w:t>
      </w:r>
      <w:r w:rsidR="00794AAB" w:rsidRPr="00794AAB">
        <w:rPr>
          <w:sz w:val="24"/>
          <w:szCs w:val="24"/>
        </w:rPr>
        <w:t xml:space="preserve"> ha. Bufer</w:t>
      </w:r>
      <w:r w:rsidR="00976C78">
        <w:rPr>
          <w:sz w:val="24"/>
          <w:szCs w:val="24"/>
        </w:rPr>
        <w:t>zonu kopējā platība veido 3424.0</w:t>
      </w:r>
      <w:r>
        <w:rPr>
          <w:sz w:val="24"/>
          <w:szCs w:val="24"/>
        </w:rPr>
        <w:t>0 ha</w:t>
      </w:r>
      <w:r w:rsidR="00794AAB" w:rsidRPr="00794AAB">
        <w:rPr>
          <w:sz w:val="24"/>
          <w:szCs w:val="24"/>
        </w:rPr>
        <w:t xml:space="preserve"> (5.</w:t>
      </w:r>
      <w:r w:rsidR="00976C78">
        <w:rPr>
          <w:sz w:val="24"/>
          <w:szCs w:val="24"/>
        </w:rPr>
        <w:t>1.3.1</w:t>
      </w:r>
      <w:r w:rsidR="00794AAB" w:rsidRPr="00794AAB">
        <w:rPr>
          <w:sz w:val="24"/>
          <w:szCs w:val="24"/>
        </w:rPr>
        <w:t>.tab.).</w:t>
      </w:r>
      <w:proofErr w:type="gramStart"/>
      <w:r w:rsidR="00794AAB" w:rsidRPr="00794AAB">
        <w:rPr>
          <w:sz w:val="24"/>
          <w:szCs w:val="24"/>
        </w:rPr>
        <w:t xml:space="preserve">  </w:t>
      </w:r>
      <w:proofErr w:type="gramEnd"/>
      <w:r w:rsidR="00794AAB" w:rsidRPr="00794AAB">
        <w:rPr>
          <w:sz w:val="24"/>
          <w:szCs w:val="24"/>
        </w:rPr>
        <w:t>Kopējā mežu platība novadā ir 101735 ha, no tās  mikroliegumi aizņem 2.4 %, bet kopā ar buferzonām 5.8 %.</w:t>
      </w:r>
    </w:p>
    <w:p w:rsidR="00794AAB" w:rsidRPr="00B12AA3" w:rsidRDefault="00322BBF" w:rsidP="00B12AA3">
      <w:pPr>
        <w:jc w:val="right"/>
        <w:rPr>
          <w:sz w:val="24"/>
          <w:szCs w:val="24"/>
          <w:lang w:eastAsia="ru-RU"/>
        </w:rPr>
      </w:pPr>
      <w:r>
        <w:rPr>
          <w:sz w:val="24"/>
          <w:szCs w:val="24"/>
          <w:lang w:eastAsia="ru-RU"/>
        </w:rPr>
        <w:t>Tabula Nr. 5</w:t>
      </w:r>
      <w:r w:rsidR="00B12AA3">
        <w:rPr>
          <w:sz w:val="24"/>
          <w:szCs w:val="24"/>
          <w:lang w:eastAsia="ru-RU"/>
        </w:rPr>
        <w:t>.1.3.1.</w:t>
      </w:r>
    </w:p>
    <w:p w:rsidR="00911A52" w:rsidRPr="00911A52" w:rsidRDefault="00911A52" w:rsidP="00911A52">
      <w:pPr>
        <w:jc w:val="center"/>
        <w:rPr>
          <w:sz w:val="24"/>
          <w:szCs w:val="24"/>
          <w:lang w:eastAsia="ru-RU"/>
        </w:rPr>
      </w:pPr>
      <w:r w:rsidRPr="00911A52">
        <w:rPr>
          <w:b/>
          <w:sz w:val="24"/>
          <w:szCs w:val="24"/>
          <w:lang w:eastAsia="ru-RU"/>
        </w:rPr>
        <w:t>Mikroliegumu platības Gulbenes novadā</w:t>
      </w:r>
    </w:p>
    <w:p w:rsidR="00911A52" w:rsidRDefault="00911A52" w:rsidP="00FF2816">
      <w:pPr>
        <w:jc w:val="center"/>
        <w:rPr>
          <w:sz w:val="24"/>
          <w:szCs w:val="24"/>
          <w:lang w:eastAsia="ru-RU"/>
        </w:rPr>
      </w:pPr>
      <w:r w:rsidRPr="00911A52">
        <w:rPr>
          <w:sz w:val="24"/>
          <w:szCs w:val="24"/>
          <w:lang w:eastAsia="ru-RU"/>
        </w:rPr>
        <w:t>(Saskaņā ar Valst</w:t>
      </w:r>
      <w:r w:rsidR="00016AF6">
        <w:rPr>
          <w:sz w:val="24"/>
          <w:szCs w:val="24"/>
          <w:lang w:eastAsia="ru-RU"/>
        </w:rPr>
        <w:t xml:space="preserve">s meža dienesta Ziemeļaustrumu </w:t>
      </w:r>
      <w:r w:rsidRPr="00911A52">
        <w:rPr>
          <w:sz w:val="24"/>
          <w:szCs w:val="24"/>
          <w:lang w:eastAsia="ru-RU"/>
        </w:rPr>
        <w:t>virsmežniecības datiem</w:t>
      </w:r>
      <w:r w:rsidR="00FF2816">
        <w:rPr>
          <w:sz w:val="24"/>
          <w:szCs w:val="24"/>
          <w:lang w:eastAsia="ru-RU"/>
        </w:rPr>
        <w:t xml:space="preserve"> par 2015.gadu</w:t>
      </w:r>
      <w:r w:rsidRPr="00911A52">
        <w:rPr>
          <w:sz w:val="24"/>
          <w:szCs w:val="24"/>
          <w:lang w:eastAsia="ru-RU"/>
        </w:rPr>
        <w:t>)</w:t>
      </w:r>
    </w:p>
    <w:p w:rsidR="00FF2816" w:rsidRPr="00FF2816" w:rsidRDefault="00FF2816" w:rsidP="00FF2816">
      <w:pPr>
        <w:jc w:val="center"/>
        <w:rPr>
          <w:sz w:val="24"/>
          <w:szCs w:val="24"/>
          <w:lang w:eastAsia="ru-RU"/>
        </w:rPr>
      </w:pPr>
    </w:p>
    <w:tbl>
      <w:tblPr>
        <w:tblW w:w="9229" w:type="dxa"/>
        <w:tblInd w:w="93" w:type="dxa"/>
        <w:tblLook w:val="04A0" w:firstRow="1" w:lastRow="0" w:firstColumn="1" w:lastColumn="0" w:noHBand="0" w:noVBand="1"/>
      </w:tblPr>
      <w:tblGrid>
        <w:gridCol w:w="866"/>
        <w:gridCol w:w="2412"/>
        <w:gridCol w:w="1468"/>
        <w:gridCol w:w="1358"/>
        <w:gridCol w:w="1141"/>
        <w:gridCol w:w="1984"/>
      </w:tblGrid>
      <w:tr w:rsidR="00FF2816" w:rsidRPr="00FF2816" w:rsidTr="000C4CEC">
        <w:trPr>
          <w:trHeight w:val="915"/>
        </w:trPr>
        <w:tc>
          <w:tcPr>
            <w:tcW w:w="866" w:type="dxa"/>
            <w:tcBorders>
              <w:top w:val="single" w:sz="8" w:space="0" w:color="9BBB59"/>
              <w:left w:val="single" w:sz="8" w:space="0" w:color="9BBB59"/>
              <w:bottom w:val="single" w:sz="12" w:space="0" w:color="9BBB59"/>
              <w:right w:val="single" w:sz="8" w:space="0" w:color="9BBB59"/>
            </w:tcBorders>
            <w:shd w:val="clear" w:color="auto" w:fill="EAF1DD"/>
            <w:vAlign w:val="center"/>
            <w:hideMark/>
          </w:tcPr>
          <w:p w:rsidR="00FF2816" w:rsidRPr="00B0460D" w:rsidRDefault="00FF2816" w:rsidP="00FF2816">
            <w:pPr>
              <w:jc w:val="center"/>
              <w:rPr>
                <w:b/>
                <w:bCs/>
                <w:color w:val="000000"/>
                <w:sz w:val="24"/>
                <w:szCs w:val="24"/>
              </w:rPr>
            </w:pPr>
            <w:r w:rsidRPr="00B0460D">
              <w:rPr>
                <w:b/>
                <w:bCs/>
                <w:color w:val="000000"/>
                <w:sz w:val="24"/>
                <w:szCs w:val="24"/>
              </w:rPr>
              <w:t>N.p.k.</w:t>
            </w:r>
          </w:p>
        </w:tc>
        <w:tc>
          <w:tcPr>
            <w:tcW w:w="2412" w:type="dxa"/>
            <w:tcBorders>
              <w:top w:val="single" w:sz="8" w:space="0" w:color="9BBB59"/>
              <w:left w:val="nil"/>
              <w:bottom w:val="single" w:sz="12" w:space="0" w:color="9BBB59"/>
              <w:right w:val="single" w:sz="8" w:space="0" w:color="9BBB59"/>
            </w:tcBorders>
            <w:shd w:val="clear" w:color="auto" w:fill="EAF1DD"/>
            <w:vAlign w:val="center"/>
            <w:hideMark/>
          </w:tcPr>
          <w:p w:rsidR="00FF2816" w:rsidRPr="00B0460D" w:rsidRDefault="00FF2816" w:rsidP="00FF2816">
            <w:pPr>
              <w:jc w:val="center"/>
              <w:rPr>
                <w:b/>
                <w:bCs/>
                <w:color w:val="000000"/>
                <w:sz w:val="24"/>
                <w:szCs w:val="24"/>
              </w:rPr>
            </w:pPr>
            <w:r w:rsidRPr="00B0460D">
              <w:rPr>
                <w:b/>
                <w:bCs/>
                <w:color w:val="000000"/>
                <w:sz w:val="24"/>
                <w:szCs w:val="24"/>
              </w:rPr>
              <w:t>Pagasts</w:t>
            </w:r>
          </w:p>
        </w:tc>
        <w:tc>
          <w:tcPr>
            <w:tcW w:w="1468" w:type="dxa"/>
            <w:tcBorders>
              <w:top w:val="single" w:sz="8" w:space="0" w:color="9BBB59"/>
              <w:left w:val="nil"/>
              <w:bottom w:val="single" w:sz="12" w:space="0" w:color="9BBB59"/>
              <w:right w:val="single" w:sz="8" w:space="0" w:color="9BBB59"/>
            </w:tcBorders>
            <w:shd w:val="clear" w:color="auto" w:fill="EAF1DD"/>
            <w:vAlign w:val="center"/>
            <w:hideMark/>
          </w:tcPr>
          <w:p w:rsidR="00FF2816" w:rsidRPr="00B0460D" w:rsidRDefault="00FF2816" w:rsidP="00FF2816">
            <w:pPr>
              <w:jc w:val="center"/>
              <w:rPr>
                <w:b/>
                <w:bCs/>
                <w:color w:val="000000"/>
                <w:sz w:val="24"/>
                <w:szCs w:val="24"/>
              </w:rPr>
            </w:pPr>
            <w:r w:rsidRPr="00B0460D">
              <w:rPr>
                <w:b/>
                <w:bCs/>
                <w:color w:val="000000"/>
                <w:sz w:val="24"/>
                <w:szCs w:val="24"/>
              </w:rPr>
              <w:t>Platība valsts mežos ha</w:t>
            </w:r>
          </w:p>
        </w:tc>
        <w:tc>
          <w:tcPr>
            <w:tcW w:w="1358" w:type="dxa"/>
            <w:tcBorders>
              <w:top w:val="single" w:sz="8" w:space="0" w:color="9BBB59"/>
              <w:left w:val="nil"/>
              <w:bottom w:val="single" w:sz="12" w:space="0" w:color="9BBB59"/>
              <w:right w:val="single" w:sz="8" w:space="0" w:color="9BBB59"/>
            </w:tcBorders>
            <w:shd w:val="clear" w:color="auto" w:fill="EAF1DD"/>
            <w:vAlign w:val="center"/>
            <w:hideMark/>
          </w:tcPr>
          <w:p w:rsidR="00FF2816" w:rsidRPr="00B0460D" w:rsidRDefault="00FF2816" w:rsidP="00FF2816">
            <w:pPr>
              <w:jc w:val="center"/>
              <w:rPr>
                <w:b/>
                <w:bCs/>
                <w:color w:val="000000"/>
                <w:sz w:val="24"/>
                <w:szCs w:val="24"/>
              </w:rPr>
            </w:pPr>
            <w:r w:rsidRPr="00B0460D">
              <w:rPr>
                <w:b/>
                <w:bCs/>
                <w:color w:val="000000"/>
                <w:sz w:val="24"/>
                <w:szCs w:val="24"/>
              </w:rPr>
              <w:t>Platība privātajos mežos ha</w:t>
            </w:r>
          </w:p>
        </w:tc>
        <w:tc>
          <w:tcPr>
            <w:tcW w:w="1141" w:type="dxa"/>
            <w:tcBorders>
              <w:top w:val="single" w:sz="8" w:space="0" w:color="9BBB59"/>
              <w:left w:val="nil"/>
              <w:bottom w:val="single" w:sz="12" w:space="0" w:color="9BBB59"/>
              <w:right w:val="single" w:sz="8" w:space="0" w:color="9BBB59"/>
            </w:tcBorders>
            <w:shd w:val="clear" w:color="auto" w:fill="EAF1DD"/>
            <w:vAlign w:val="center"/>
            <w:hideMark/>
          </w:tcPr>
          <w:p w:rsidR="00FF2816" w:rsidRPr="00B0460D" w:rsidRDefault="00FF2816" w:rsidP="00FF2816">
            <w:pPr>
              <w:jc w:val="center"/>
              <w:rPr>
                <w:b/>
                <w:bCs/>
                <w:color w:val="000000"/>
                <w:sz w:val="24"/>
                <w:szCs w:val="24"/>
              </w:rPr>
            </w:pPr>
            <w:r w:rsidRPr="00B0460D">
              <w:rPr>
                <w:b/>
                <w:bCs/>
                <w:color w:val="000000"/>
                <w:sz w:val="24"/>
                <w:szCs w:val="24"/>
              </w:rPr>
              <w:t>Platība kopā</w:t>
            </w:r>
          </w:p>
        </w:tc>
        <w:tc>
          <w:tcPr>
            <w:tcW w:w="1984" w:type="dxa"/>
            <w:tcBorders>
              <w:top w:val="single" w:sz="8" w:space="0" w:color="9BBB59"/>
              <w:left w:val="nil"/>
              <w:bottom w:val="single" w:sz="12" w:space="0" w:color="9BBB59"/>
              <w:right w:val="single" w:sz="8" w:space="0" w:color="9BBB59"/>
            </w:tcBorders>
            <w:shd w:val="clear" w:color="auto" w:fill="EAF1DD"/>
            <w:vAlign w:val="center"/>
            <w:hideMark/>
          </w:tcPr>
          <w:p w:rsidR="00FF2816" w:rsidRPr="00B0460D" w:rsidRDefault="00FF2816" w:rsidP="00FF2816">
            <w:pPr>
              <w:jc w:val="center"/>
              <w:rPr>
                <w:b/>
                <w:bCs/>
                <w:color w:val="000000"/>
                <w:sz w:val="24"/>
                <w:szCs w:val="24"/>
              </w:rPr>
            </w:pPr>
            <w:r w:rsidRPr="00B0460D">
              <w:rPr>
                <w:b/>
                <w:bCs/>
                <w:color w:val="000000"/>
                <w:sz w:val="24"/>
                <w:szCs w:val="24"/>
              </w:rPr>
              <w:t>Mikroliegumu buferzonas ha</w:t>
            </w:r>
          </w:p>
        </w:tc>
      </w:tr>
      <w:tr w:rsidR="00FF2816" w:rsidRPr="00FF2816" w:rsidTr="00FF2816">
        <w:trPr>
          <w:trHeight w:val="330"/>
        </w:trPr>
        <w:tc>
          <w:tcPr>
            <w:tcW w:w="866" w:type="dxa"/>
            <w:tcBorders>
              <w:top w:val="nil"/>
              <w:left w:val="single" w:sz="8" w:space="0" w:color="9BBB59"/>
              <w:bottom w:val="single" w:sz="8" w:space="0" w:color="9BBB59"/>
              <w:right w:val="single" w:sz="8" w:space="0" w:color="9BBB59"/>
            </w:tcBorders>
            <w:shd w:val="clear" w:color="000000" w:fill="FFFFFF"/>
            <w:vAlign w:val="center"/>
            <w:hideMark/>
          </w:tcPr>
          <w:p w:rsidR="00FF2816" w:rsidRPr="00B0460D" w:rsidRDefault="00FF2816" w:rsidP="00FF2816">
            <w:pPr>
              <w:jc w:val="right"/>
              <w:rPr>
                <w:b/>
                <w:bCs/>
                <w:color w:val="000000"/>
                <w:sz w:val="24"/>
                <w:szCs w:val="24"/>
              </w:rPr>
            </w:pPr>
            <w:r w:rsidRPr="00B0460D">
              <w:rPr>
                <w:b/>
                <w:bCs/>
                <w:color w:val="000000"/>
                <w:sz w:val="24"/>
                <w:szCs w:val="24"/>
              </w:rPr>
              <w:t>1</w:t>
            </w:r>
          </w:p>
        </w:tc>
        <w:tc>
          <w:tcPr>
            <w:tcW w:w="2412"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rPr>
                <w:color w:val="000000"/>
                <w:sz w:val="24"/>
                <w:szCs w:val="24"/>
              </w:rPr>
            </w:pPr>
            <w:r w:rsidRPr="00B0460D">
              <w:rPr>
                <w:color w:val="000000"/>
                <w:sz w:val="24"/>
                <w:szCs w:val="24"/>
              </w:rPr>
              <w:t>Beļavas</w:t>
            </w:r>
          </w:p>
        </w:tc>
        <w:tc>
          <w:tcPr>
            <w:tcW w:w="1468"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color w:val="000000"/>
                <w:sz w:val="24"/>
                <w:szCs w:val="24"/>
              </w:rPr>
            </w:pPr>
            <w:r w:rsidRPr="00B0460D">
              <w:rPr>
                <w:color w:val="000000"/>
                <w:sz w:val="24"/>
                <w:szCs w:val="24"/>
              </w:rPr>
              <w:t>26,1</w:t>
            </w:r>
          </w:p>
        </w:tc>
        <w:tc>
          <w:tcPr>
            <w:tcW w:w="1358"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color w:val="000000"/>
                <w:sz w:val="24"/>
                <w:szCs w:val="24"/>
              </w:rPr>
            </w:pPr>
            <w:r w:rsidRPr="00B0460D">
              <w:rPr>
                <w:color w:val="000000"/>
                <w:sz w:val="24"/>
                <w:szCs w:val="24"/>
              </w:rPr>
              <w:t>4,1</w:t>
            </w:r>
          </w:p>
        </w:tc>
        <w:tc>
          <w:tcPr>
            <w:tcW w:w="1141"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color w:val="000000"/>
                <w:sz w:val="24"/>
                <w:szCs w:val="24"/>
              </w:rPr>
            </w:pPr>
            <w:r w:rsidRPr="00B0460D">
              <w:rPr>
                <w:color w:val="000000"/>
                <w:sz w:val="24"/>
                <w:szCs w:val="24"/>
              </w:rPr>
              <w:t>30,2</w:t>
            </w:r>
          </w:p>
        </w:tc>
        <w:tc>
          <w:tcPr>
            <w:tcW w:w="1984"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color w:val="000000"/>
                <w:sz w:val="24"/>
                <w:szCs w:val="24"/>
              </w:rPr>
            </w:pPr>
            <w:r w:rsidRPr="00B0460D">
              <w:rPr>
                <w:color w:val="000000"/>
                <w:sz w:val="24"/>
                <w:szCs w:val="24"/>
              </w:rPr>
              <w:t>2,5</w:t>
            </w:r>
          </w:p>
        </w:tc>
      </w:tr>
      <w:tr w:rsidR="00FF2816" w:rsidRPr="00FF2816" w:rsidTr="00FF2816">
        <w:trPr>
          <w:trHeight w:val="315"/>
        </w:trPr>
        <w:tc>
          <w:tcPr>
            <w:tcW w:w="866" w:type="dxa"/>
            <w:tcBorders>
              <w:top w:val="nil"/>
              <w:left w:val="single" w:sz="8" w:space="0" w:color="9BBB59"/>
              <w:bottom w:val="single" w:sz="8" w:space="0" w:color="9BBB59"/>
              <w:right w:val="single" w:sz="8" w:space="0" w:color="9BBB59"/>
            </w:tcBorders>
            <w:shd w:val="clear" w:color="000000" w:fill="FFFFFF"/>
            <w:vAlign w:val="center"/>
            <w:hideMark/>
          </w:tcPr>
          <w:p w:rsidR="00FF2816" w:rsidRPr="00B0460D" w:rsidRDefault="00FF2816" w:rsidP="00FF2816">
            <w:pPr>
              <w:jc w:val="right"/>
              <w:rPr>
                <w:b/>
                <w:bCs/>
                <w:color w:val="000000"/>
                <w:sz w:val="24"/>
                <w:szCs w:val="24"/>
              </w:rPr>
            </w:pPr>
            <w:r w:rsidRPr="00B0460D">
              <w:rPr>
                <w:b/>
                <w:bCs/>
                <w:color w:val="000000"/>
                <w:sz w:val="24"/>
                <w:szCs w:val="24"/>
              </w:rPr>
              <w:t>2</w:t>
            </w:r>
          </w:p>
        </w:tc>
        <w:tc>
          <w:tcPr>
            <w:tcW w:w="2412"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rPr>
                <w:color w:val="000000"/>
                <w:sz w:val="24"/>
                <w:szCs w:val="24"/>
              </w:rPr>
            </w:pPr>
            <w:r w:rsidRPr="00B0460D">
              <w:rPr>
                <w:color w:val="000000"/>
                <w:sz w:val="24"/>
                <w:szCs w:val="24"/>
              </w:rPr>
              <w:t>Daukstu</w:t>
            </w:r>
          </w:p>
        </w:tc>
        <w:tc>
          <w:tcPr>
            <w:tcW w:w="1468"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color w:val="000000"/>
                <w:sz w:val="24"/>
                <w:szCs w:val="24"/>
              </w:rPr>
            </w:pPr>
            <w:r w:rsidRPr="00B0460D">
              <w:rPr>
                <w:color w:val="000000"/>
                <w:sz w:val="24"/>
                <w:szCs w:val="24"/>
              </w:rPr>
              <w:t>498,8</w:t>
            </w:r>
          </w:p>
        </w:tc>
        <w:tc>
          <w:tcPr>
            <w:tcW w:w="1358"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color w:val="000000"/>
                <w:sz w:val="24"/>
                <w:szCs w:val="24"/>
              </w:rPr>
            </w:pPr>
            <w:r w:rsidRPr="00B0460D">
              <w:rPr>
                <w:color w:val="000000"/>
                <w:sz w:val="24"/>
                <w:szCs w:val="24"/>
              </w:rPr>
              <w:t>0</w:t>
            </w:r>
          </w:p>
        </w:tc>
        <w:tc>
          <w:tcPr>
            <w:tcW w:w="1141"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color w:val="000000"/>
                <w:sz w:val="24"/>
                <w:szCs w:val="24"/>
              </w:rPr>
            </w:pPr>
            <w:r w:rsidRPr="00B0460D">
              <w:rPr>
                <w:color w:val="000000"/>
                <w:sz w:val="24"/>
                <w:szCs w:val="24"/>
              </w:rPr>
              <w:t>498,8</w:t>
            </w:r>
          </w:p>
        </w:tc>
        <w:tc>
          <w:tcPr>
            <w:tcW w:w="1984"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color w:val="000000"/>
                <w:sz w:val="24"/>
                <w:szCs w:val="24"/>
              </w:rPr>
            </w:pPr>
            <w:r w:rsidRPr="00B0460D">
              <w:rPr>
                <w:color w:val="000000"/>
                <w:sz w:val="24"/>
                <w:szCs w:val="24"/>
              </w:rPr>
              <w:t>32,8</w:t>
            </w:r>
          </w:p>
        </w:tc>
      </w:tr>
      <w:tr w:rsidR="00FF2816" w:rsidRPr="00FF2816" w:rsidTr="00FF2816">
        <w:trPr>
          <w:trHeight w:val="315"/>
        </w:trPr>
        <w:tc>
          <w:tcPr>
            <w:tcW w:w="866" w:type="dxa"/>
            <w:tcBorders>
              <w:top w:val="nil"/>
              <w:left w:val="single" w:sz="8" w:space="0" w:color="9BBB59"/>
              <w:bottom w:val="single" w:sz="8" w:space="0" w:color="9BBB59"/>
              <w:right w:val="single" w:sz="8" w:space="0" w:color="9BBB59"/>
            </w:tcBorders>
            <w:shd w:val="clear" w:color="000000" w:fill="FFFFFF"/>
            <w:vAlign w:val="center"/>
            <w:hideMark/>
          </w:tcPr>
          <w:p w:rsidR="00FF2816" w:rsidRPr="00B0460D" w:rsidRDefault="00FF2816" w:rsidP="00FF2816">
            <w:pPr>
              <w:jc w:val="right"/>
              <w:rPr>
                <w:b/>
                <w:bCs/>
                <w:color w:val="000000"/>
                <w:sz w:val="24"/>
                <w:szCs w:val="24"/>
              </w:rPr>
            </w:pPr>
            <w:r w:rsidRPr="00B0460D">
              <w:rPr>
                <w:b/>
                <w:bCs/>
                <w:color w:val="000000"/>
                <w:sz w:val="24"/>
                <w:szCs w:val="24"/>
              </w:rPr>
              <w:t>3</w:t>
            </w:r>
          </w:p>
        </w:tc>
        <w:tc>
          <w:tcPr>
            <w:tcW w:w="2412"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rPr>
                <w:color w:val="000000"/>
                <w:sz w:val="24"/>
                <w:szCs w:val="24"/>
              </w:rPr>
            </w:pPr>
            <w:r w:rsidRPr="00B0460D">
              <w:rPr>
                <w:color w:val="000000"/>
                <w:sz w:val="24"/>
                <w:szCs w:val="24"/>
              </w:rPr>
              <w:t>Druvienas</w:t>
            </w:r>
          </w:p>
        </w:tc>
        <w:tc>
          <w:tcPr>
            <w:tcW w:w="1468"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color w:val="000000"/>
                <w:sz w:val="24"/>
                <w:szCs w:val="24"/>
              </w:rPr>
            </w:pPr>
            <w:r w:rsidRPr="00B0460D">
              <w:rPr>
                <w:color w:val="000000"/>
                <w:sz w:val="24"/>
                <w:szCs w:val="24"/>
              </w:rPr>
              <w:t>73,6</w:t>
            </w:r>
          </w:p>
        </w:tc>
        <w:tc>
          <w:tcPr>
            <w:tcW w:w="1358"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color w:val="000000"/>
                <w:sz w:val="24"/>
                <w:szCs w:val="24"/>
              </w:rPr>
            </w:pPr>
            <w:r w:rsidRPr="00B0460D">
              <w:rPr>
                <w:color w:val="000000"/>
                <w:sz w:val="24"/>
                <w:szCs w:val="24"/>
              </w:rPr>
              <w:t>4,8</w:t>
            </w:r>
          </w:p>
        </w:tc>
        <w:tc>
          <w:tcPr>
            <w:tcW w:w="1141"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color w:val="000000"/>
                <w:sz w:val="24"/>
                <w:szCs w:val="24"/>
              </w:rPr>
            </w:pPr>
            <w:r w:rsidRPr="00B0460D">
              <w:rPr>
                <w:color w:val="000000"/>
                <w:sz w:val="24"/>
                <w:szCs w:val="24"/>
              </w:rPr>
              <w:t>78,4</w:t>
            </w:r>
          </w:p>
        </w:tc>
        <w:tc>
          <w:tcPr>
            <w:tcW w:w="1984"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color w:val="000000"/>
                <w:sz w:val="24"/>
                <w:szCs w:val="24"/>
              </w:rPr>
            </w:pPr>
            <w:r w:rsidRPr="00B0460D">
              <w:rPr>
                <w:color w:val="000000"/>
                <w:sz w:val="24"/>
                <w:szCs w:val="24"/>
              </w:rPr>
              <w:t>59,2</w:t>
            </w:r>
          </w:p>
        </w:tc>
      </w:tr>
      <w:tr w:rsidR="00FF2816" w:rsidRPr="00FF2816" w:rsidTr="00FF2816">
        <w:trPr>
          <w:trHeight w:val="315"/>
        </w:trPr>
        <w:tc>
          <w:tcPr>
            <w:tcW w:w="866" w:type="dxa"/>
            <w:tcBorders>
              <w:top w:val="nil"/>
              <w:left w:val="single" w:sz="8" w:space="0" w:color="9BBB59"/>
              <w:bottom w:val="single" w:sz="8" w:space="0" w:color="9BBB59"/>
              <w:right w:val="single" w:sz="8" w:space="0" w:color="9BBB59"/>
            </w:tcBorders>
            <w:shd w:val="clear" w:color="000000" w:fill="FFFFFF"/>
            <w:vAlign w:val="center"/>
            <w:hideMark/>
          </w:tcPr>
          <w:p w:rsidR="00FF2816" w:rsidRPr="00B0460D" w:rsidRDefault="00FF2816" w:rsidP="00FF2816">
            <w:pPr>
              <w:jc w:val="right"/>
              <w:rPr>
                <w:b/>
                <w:bCs/>
                <w:color w:val="000000"/>
                <w:sz w:val="24"/>
                <w:szCs w:val="24"/>
              </w:rPr>
            </w:pPr>
            <w:r w:rsidRPr="00B0460D">
              <w:rPr>
                <w:b/>
                <w:bCs/>
                <w:color w:val="000000"/>
                <w:sz w:val="24"/>
                <w:szCs w:val="24"/>
              </w:rPr>
              <w:t>4</w:t>
            </w:r>
          </w:p>
        </w:tc>
        <w:tc>
          <w:tcPr>
            <w:tcW w:w="2412"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rPr>
                <w:color w:val="000000"/>
                <w:sz w:val="24"/>
                <w:szCs w:val="24"/>
              </w:rPr>
            </w:pPr>
            <w:r w:rsidRPr="00B0460D">
              <w:rPr>
                <w:color w:val="000000"/>
                <w:sz w:val="24"/>
                <w:szCs w:val="24"/>
              </w:rPr>
              <w:t>Galgauskas</w:t>
            </w:r>
          </w:p>
        </w:tc>
        <w:tc>
          <w:tcPr>
            <w:tcW w:w="1468"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color w:val="000000"/>
                <w:sz w:val="24"/>
                <w:szCs w:val="24"/>
              </w:rPr>
            </w:pPr>
            <w:r w:rsidRPr="00B0460D">
              <w:rPr>
                <w:color w:val="000000"/>
                <w:sz w:val="24"/>
                <w:szCs w:val="24"/>
              </w:rPr>
              <w:t>208,9</w:t>
            </w:r>
          </w:p>
        </w:tc>
        <w:tc>
          <w:tcPr>
            <w:tcW w:w="1358"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color w:val="000000"/>
                <w:sz w:val="24"/>
                <w:szCs w:val="24"/>
              </w:rPr>
            </w:pPr>
            <w:r w:rsidRPr="00B0460D">
              <w:rPr>
                <w:color w:val="000000"/>
                <w:sz w:val="24"/>
                <w:szCs w:val="24"/>
              </w:rPr>
              <w:t>0,9</w:t>
            </w:r>
          </w:p>
        </w:tc>
        <w:tc>
          <w:tcPr>
            <w:tcW w:w="1141"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color w:val="000000"/>
                <w:sz w:val="24"/>
                <w:szCs w:val="24"/>
              </w:rPr>
            </w:pPr>
            <w:r w:rsidRPr="00B0460D">
              <w:rPr>
                <w:color w:val="000000"/>
                <w:sz w:val="24"/>
                <w:szCs w:val="24"/>
              </w:rPr>
              <w:t>209,8</w:t>
            </w:r>
          </w:p>
        </w:tc>
        <w:tc>
          <w:tcPr>
            <w:tcW w:w="1984"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color w:val="000000"/>
                <w:sz w:val="24"/>
                <w:szCs w:val="24"/>
              </w:rPr>
            </w:pPr>
            <w:r w:rsidRPr="00B0460D">
              <w:rPr>
                <w:color w:val="000000"/>
                <w:sz w:val="24"/>
                <w:szCs w:val="24"/>
              </w:rPr>
              <w:t>229,7</w:t>
            </w:r>
          </w:p>
        </w:tc>
      </w:tr>
      <w:tr w:rsidR="00FF2816" w:rsidRPr="00FF2816" w:rsidTr="00FF2816">
        <w:trPr>
          <w:trHeight w:val="315"/>
        </w:trPr>
        <w:tc>
          <w:tcPr>
            <w:tcW w:w="866" w:type="dxa"/>
            <w:tcBorders>
              <w:top w:val="nil"/>
              <w:left w:val="single" w:sz="8" w:space="0" w:color="9BBB59"/>
              <w:bottom w:val="single" w:sz="8" w:space="0" w:color="9BBB59"/>
              <w:right w:val="single" w:sz="8" w:space="0" w:color="9BBB59"/>
            </w:tcBorders>
            <w:shd w:val="clear" w:color="000000" w:fill="FFFFFF"/>
            <w:vAlign w:val="center"/>
            <w:hideMark/>
          </w:tcPr>
          <w:p w:rsidR="00FF2816" w:rsidRPr="00B0460D" w:rsidRDefault="00FF2816" w:rsidP="00FF2816">
            <w:pPr>
              <w:jc w:val="right"/>
              <w:rPr>
                <w:b/>
                <w:bCs/>
                <w:color w:val="000000"/>
                <w:sz w:val="24"/>
                <w:szCs w:val="24"/>
              </w:rPr>
            </w:pPr>
            <w:r w:rsidRPr="00B0460D">
              <w:rPr>
                <w:b/>
                <w:bCs/>
                <w:color w:val="000000"/>
                <w:sz w:val="24"/>
                <w:szCs w:val="24"/>
              </w:rPr>
              <w:t>5</w:t>
            </w:r>
          </w:p>
        </w:tc>
        <w:tc>
          <w:tcPr>
            <w:tcW w:w="2412"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rPr>
                <w:color w:val="000000"/>
                <w:sz w:val="24"/>
                <w:szCs w:val="24"/>
              </w:rPr>
            </w:pPr>
            <w:r w:rsidRPr="00B0460D">
              <w:rPr>
                <w:color w:val="000000"/>
                <w:sz w:val="24"/>
                <w:szCs w:val="24"/>
              </w:rPr>
              <w:t>Jaungulbenes</w:t>
            </w:r>
          </w:p>
        </w:tc>
        <w:tc>
          <w:tcPr>
            <w:tcW w:w="1468"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color w:val="000000"/>
                <w:sz w:val="24"/>
                <w:szCs w:val="24"/>
              </w:rPr>
            </w:pPr>
            <w:r w:rsidRPr="00B0460D">
              <w:rPr>
                <w:color w:val="000000"/>
                <w:sz w:val="24"/>
                <w:szCs w:val="24"/>
              </w:rPr>
              <w:t>1,7</w:t>
            </w:r>
          </w:p>
        </w:tc>
        <w:tc>
          <w:tcPr>
            <w:tcW w:w="1358"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color w:val="000000"/>
                <w:sz w:val="24"/>
                <w:szCs w:val="24"/>
              </w:rPr>
            </w:pPr>
            <w:r w:rsidRPr="00B0460D">
              <w:rPr>
                <w:color w:val="000000"/>
                <w:sz w:val="24"/>
                <w:szCs w:val="24"/>
              </w:rPr>
              <w:t>5,9</w:t>
            </w:r>
          </w:p>
        </w:tc>
        <w:tc>
          <w:tcPr>
            <w:tcW w:w="1141"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color w:val="000000"/>
                <w:sz w:val="24"/>
                <w:szCs w:val="24"/>
              </w:rPr>
            </w:pPr>
            <w:r w:rsidRPr="00B0460D">
              <w:rPr>
                <w:color w:val="000000"/>
                <w:sz w:val="24"/>
                <w:szCs w:val="24"/>
              </w:rPr>
              <w:t>7,6</w:t>
            </w:r>
          </w:p>
        </w:tc>
        <w:tc>
          <w:tcPr>
            <w:tcW w:w="1984"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color w:val="000000"/>
                <w:sz w:val="24"/>
                <w:szCs w:val="24"/>
              </w:rPr>
            </w:pPr>
            <w:r w:rsidRPr="00B0460D">
              <w:rPr>
                <w:color w:val="000000"/>
                <w:sz w:val="24"/>
                <w:szCs w:val="24"/>
              </w:rPr>
              <w:t>22,8</w:t>
            </w:r>
          </w:p>
        </w:tc>
      </w:tr>
      <w:tr w:rsidR="00FF2816" w:rsidRPr="00FF2816" w:rsidTr="00FF2816">
        <w:trPr>
          <w:trHeight w:val="315"/>
        </w:trPr>
        <w:tc>
          <w:tcPr>
            <w:tcW w:w="866" w:type="dxa"/>
            <w:tcBorders>
              <w:top w:val="nil"/>
              <w:left w:val="single" w:sz="8" w:space="0" w:color="9BBB59"/>
              <w:bottom w:val="single" w:sz="8" w:space="0" w:color="9BBB59"/>
              <w:right w:val="single" w:sz="8" w:space="0" w:color="9BBB59"/>
            </w:tcBorders>
            <w:shd w:val="clear" w:color="000000" w:fill="FFFFFF"/>
            <w:vAlign w:val="center"/>
            <w:hideMark/>
          </w:tcPr>
          <w:p w:rsidR="00FF2816" w:rsidRPr="00B0460D" w:rsidRDefault="00FF2816" w:rsidP="00FF2816">
            <w:pPr>
              <w:jc w:val="right"/>
              <w:rPr>
                <w:b/>
                <w:bCs/>
                <w:color w:val="000000"/>
                <w:sz w:val="24"/>
                <w:szCs w:val="24"/>
              </w:rPr>
            </w:pPr>
            <w:r w:rsidRPr="00B0460D">
              <w:rPr>
                <w:b/>
                <w:bCs/>
                <w:color w:val="000000"/>
                <w:sz w:val="24"/>
                <w:szCs w:val="24"/>
              </w:rPr>
              <w:t>6</w:t>
            </w:r>
          </w:p>
        </w:tc>
        <w:tc>
          <w:tcPr>
            <w:tcW w:w="2412"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rPr>
                <w:color w:val="000000"/>
                <w:sz w:val="24"/>
                <w:szCs w:val="24"/>
              </w:rPr>
            </w:pPr>
            <w:r w:rsidRPr="00B0460D">
              <w:rPr>
                <w:color w:val="000000"/>
                <w:sz w:val="24"/>
                <w:szCs w:val="24"/>
              </w:rPr>
              <w:t>Lejasciema</w:t>
            </w:r>
          </w:p>
        </w:tc>
        <w:tc>
          <w:tcPr>
            <w:tcW w:w="1468"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color w:val="000000"/>
                <w:sz w:val="24"/>
                <w:szCs w:val="24"/>
              </w:rPr>
            </w:pPr>
            <w:r w:rsidRPr="00B0460D">
              <w:rPr>
                <w:color w:val="000000"/>
                <w:sz w:val="24"/>
                <w:szCs w:val="24"/>
              </w:rPr>
              <w:t>726,3</w:t>
            </w:r>
          </w:p>
        </w:tc>
        <w:tc>
          <w:tcPr>
            <w:tcW w:w="1358"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color w:val="000000"/>
                <w:sz w:val="24"/>
                <w:szCs w:val="24"/>
              </w:rPr>
            </w:pPr>
            <w:r w:rsidRPr="00B0460D">
              <w:rPr>
                <w:color w:val="000000"/>
                <w:sz w:val="24"/>
                <w:szCs w:val="24"/>
              </w:rPr>
              <w:t>0,5</w:t>
            </w:r>
          </w:p>
        </w:tc>
        <w:tc>
          <w:tcPr>
            <w:tcW w:w="1141"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color w:val="000000"/>
                <w:sz w:val="24"/>
                <w:szCs w:val="24"/>
              </w:rPr>
            </w:pPr>
            <w:r w:rsidRPr="00B0460D">
              <w:rPr>
                <w:color w:val="000000"/>
                <w:sz w:val="24"/>
                <w:szCs w:val="24"/>
              </w:rPr>
              <w:t>726,8</w:t>
            </w:r>
          </w:p>
        </w:tc>
        <w:tc>
          <w:tcPr>
            <w:tcW w:w="1984"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color w:val="000000"/>
                <w:sz w:val="24"/>
                <w:szCs w:val="24"/>
              </w:rPr>
            </w:pPr>
            <w:r w:rsidRPr="00B0460D">
              <w:rPr>
                <w:color w:val="000000"/>
                <w:sz w:val="24"/>
                <w:szCs w:val="24"/>
              </w:rPr>
              <w:t>1807,1</w:t>
            </w:r>
          </w:p>
        </w:tc>
      </w:tr>
      <w:tr w:rsidR="00FF2816" w:rsidRPr="00FF2816" w:rsidTr="00FF2816">
        <w:trPr>
          <w:trHeight w:val="315"/>
        </w:trPr>
        <w:tc>
          <w:tcPr>
            <w:tcW w:w="866" w:type="dxa"/>
            <w:tcBorders>
              <w:top w:val="nil"/>
              <w:left w:val="single" w:sz="8" w:space="0" w:color="9BBB59"/>
              <w:bottom w:val="single" w:sz="8" w:space="0" w:color="9BBB59"/>
              <w:right w:val="single" w:sz="8" w:space="0" w:color="9BBB59"/>
            </w:tcBorders>
            <w:shd w:val="clear" w:color="000000" w:fill="FFFFFF"/>
            <w:vAlign w:val="center"/>
            <w:hideMark/>
          </w:tcPr>
          <w:p w:rsidR="00FF2816" w:rsidRPr="00B0460D" w:rsidRDefault="00FF2816" w:rsidP="00FF2816">
            <w:pPr>
              <w:jc w:val="right"/>
              <w:rPr>
                <w:b/>
                <w:bCs/>
                <w:color w:val="000000"/>
                <w:sz w:val="24"/>
                <w:szCs w:val="24"/>
              </w:rPr>
            </w:pPr>
            <w:r w:rsidRPr="00B0460D">
              <w:rPr>
                <w:b/>
                <w:bCs/>
                <w:color w:val="000000"/>
                <w:sz w:val="24"/>
                <w:szCs w:val="24"/>
              </w:rPr>
              <w:t>7</w:t>
            </w:r>
          </w:p>
        </w:tc>
        <w:tc>
          <w:tcPr>
            <w:tcW w:w="2412"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rPr>
                <w:color w:val="000000"/>
                <w:sz w:val="24"/>
                <w:szCs w:val="24"/>
              </w:rPr>
            </w:pPr>
            <w:r w:rsidRPr="00B0460D">
              <w:rPr>
                <w:color w:val="000000"/>
                <w:sz w:val="24"/>
                <w:szCs w:val="24"/>
              </w:rPr>
              <w:t>Litenes</w:t>
            </w:r>
          </w:p>
        </w:tc>
        <w:tc>
          <w:tcPr>
            <w:tcW w:w="1468"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color w:val="000000"/>
                <w:sz w:val="24"/>
                <w:szCs w:val="24"/>
              </w:rPr>
            </w:pPr>
            <w:r w:rsidRPr="00B0460D">
              <w:rPr>
                <w:color w:val="000000"/>
                <w:sz w:val="24"/>
                <w:szCs w:val="24"/>
              </w:rPr>
              <w:t>226,8</w:t>
            </w:r>
          </w:p>
        </w:tc>
        <w:tc>
          <w:tcPr>
            <w:tcW w:w="1358"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color w:val="000000"/>
                <w:sz w:val="24"/>
                <w:szCs w:val="24"/>
              </w:rPr>
            </w:pPr>
            <w:r w:rsidRPr="00B0460D">
              <w:rPr>
                <w:color w:val="000000"/>
                <w:sz w:val="24"/>
                <w:szCs w:val="24"/>
              </w:rPr>
              <w:t>2,7</w:t>
            </w:r>
          </w:p>
        </w:tc>
        <w:tc>
          <w:tcPr>
            <w:tcW w:w="1141"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color w:val="000000"/>
                <w:sz w:val="24"/>
                <w:szCs w:val="24"/>
              </w:rPr>
            </w:pPr>
            <w:r w:rsidRPr="00B0460D">
              <w:rPr>
                <w:color w:val="000000"/>
                <w:sz w:val="24"/>
                <w:szCs w:val="24"/>
              </w:rPr>
              <w:t>229,5</w:t>
            </w:r>
          </w:p>
        </w:tc>
        <w:tc>
          <w:tcPr>
            <w:tcW w:w="1984"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color w:val="000000"/>
                <w:sz w:val="24"/>
                <w:szCs w:val="24"/>
              </w:rPr>
            </w:pPr>
            <w:r w:rsidRPr="00B0460D">
              <w:rPr>
                <w:color w:val="000000"/>
                <w:sz w:val="24"/>
                <w:szCs w:val="24"/>
              </w:rPr>
              <w:t>402,3</w:t>
            </w:r>
          </w:p>
        </w:tc>
      </w:tr>
      <w:tr w:rsidR="00FF2816" w:rsidRPr="00FF2816" w:rsidTr="00FF2816">
        <w:trPr>
          <w:trHeight w:val="315"/>
        </w:trPr>
        <w:tc>
          <w:tcPr>
            <w:tcW w:w="866" w:type="dxa"/>
            <w:tcBorders>
              <w:top w:val="nil"/>
              <w:left w:val="single" w:sz="8" w:space="0" w:color="9BBB59"/>
              <w:bottom w:val="single" w:sz="8" w:space="0" w:color="9BBB59"/>
              <w:right w:val="single" w:sz="8" w:space="0" w:color="9BBB59"/>
            </w:tcBorders>
            <w:shd w:val="clear" w:color="000000" w:fill="FFFFFF"/>
            <w:vAlign w:val="center"/>
            <w:hideMark/>
          </w:tcPr>
          <w:p w:rsidR="00FF2816" w:rsidRPr="00B0460D" w:rsidRDefault="00FF2816" w:rsidP="00FF2816">
            <w:pPr>
              <w:jc w:val="right"/>
              <w:rPr>
                <w:b/>
                <w:bCs/>
                <w:color w:val="000000"/>
                <w:sz w:val="24"/>
                <w:szCs w:val="24"/>
              </w:rPr>
            </w:pPr>
            <w:r w:rsidRPr="00B0460D">
              <w:rPr>
                <w:b/>
                <w:bCs/>
                <w:color w:val="000000"/>
                <w:sz w:val="24"/>
                <w:szCs w:val="24"/>
              </w:rPr>
              <w:t>8</w:t>
            </w:r>
          </w:p>
        </w:tc>
        <w:tc>
          <w:tcPr>
            <w:tcW w:w="2412"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rPr>
                <w:color w:val="000000"/>
                <w:sz w:val="24"/>
                <w:szCs w:val="24"/>
              </w:rPr>
            </w:pPr>
            <w:r w:rsidRPr="00B0460D">
              <w:rPr>
                <w:color w:val="000000"/>
                <w:sz w:val="24"/>
                <w:szCs w:val="24"/>
              </w:rPr>
              <w:t>Lizuma</w:t>
            </w:r>
          </w:p>
        </w:tc>
        <w:tc>
          <w:tcPr>
            <w:tcW w:w="1468"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color w:val="000000"/>
                <w:sz w:val="24"/>
                <w:szCs w:val="24"/>
              </w:rPr>
            </w:pPr>
            <w:r w:rsidRPr="00B0460D">
              <w:rPr>
                <w:color w:val="000000"/>
                <w:sz w:val="24"/>
                <w:szCs w:val="24"/>
              </w:rPr>
              <w:t>157,1</w:t>
            </w:r>
          </w:p>
        </w:tc>
        <w:tc>
          <w:tcPr>
            <w:tcW w:w="1358"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color w:val="000000"/>
                <w:sz w:val="24"/>
                <w:szCs w:val="24"/>
              </w:rPr>
            </w:pPr>
            <w:r w:rsidRPr="00B0460D">
              <w:rPr>
                <w:color w:val="000000"/>
                <w:sz w:val="24"/>
                <w:szCs w:val="24"/>
              </w:rPr>
              <w:t>0</w:t>
            </w:r>
          </w:p>
        </w:tc>
        <w:tc>
          <w:tcPr>
            <w:tcW w:w="1141"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color w:val="000000"/>
                <w:sz w:val="24"/>
                <w:szCs w:val="24"/>
              </w:rPr>
            </w:pPr>
            <w:r w:rsidRPr="00B0460D">
              <w:rPr>
                <w:color w:val="000000"/>
                <w:sz w:val="24"/>
                <w:szCs w:val="24"/>
              </w:rPr>
              <w:t>157,1</w:t>
            </w:r>
          </w:p>
        </w:tc>
        <w:tc>
          <w:tcPr>
            <w:tcW w:w="1984"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color w:val="000000"/>
                <w:sz w:val="24"/>
                <w:szCs w:val="24"/>
              </w:rPr>
            </w:pPr>
            <w:r w:rsidRPr="00B0460D">
              <w:rPr>
                <w:color w:val="000000"/>
                <w:sz w:val="24"/>
                <w:szCs w:val="24"/>
              </w:rPr>
              <w:t>264,2</w:t>
            </w:r>
          </w:p>
        </w:tc>
      </w:tr>
      <w:tr w:rsidR="00FF2816" w:rsidRPr="00FF2816" w:rsidTr="00FF2816">
        <w:trPr>
          <w:trHeight w:val="315"/>
        </w:trPr>
        <w:tc>
          <w:tcPr>
            <w:tcW w:w="866" w:type="dxa"/>
            <w:tcBorders>
              <w:top w:val="nil"/>
              <w:left w:val="single" w:sz="8" w:space="0" w:color="9BBB59"/>
              <w:bottom w:val="single" w:sz="8" w:space="0" w:color="9BBB59"/>
              <w:right w:val="single" w:sz="8" w:space="0" w:color="9BBB59"/>
            </w:tcBorders>
            <w:shd w:val="clear" w:color="000000" w:fill="FFFFFF"/>
            <w:vAlign w:val="center"/>
            <w:hideMark/>
          </w:tcPr>
          <w:p w:rsidR="00FF2816" w:rsidRPr="00B0460D" w:rsidRDefault="00FF2816" w:rsidP="00FF2816">
            <w:pPr>
              <w:jc w:val="right"/>
              <w:rPr>
                <w:b/>
                <w:bCs/>
                <w:color w:val="000000"/>
                <w:sz w:val="24"/>
                <w:szCs w:val="24"/>
              </w:rPr>
            </w:pPr>
            <w:r w:rsidRPr="00B0460D">
              <w:rPr>
                <w:b/>
                <w:bCs/>
                <w:color w:val="000000"/>
                <w:sz w:val="24"/>
                <w:szCs w:val="24"/>
              </w:rPr>
              <w:t>9</w:t>
            </w:r>
          </w:p>
        </w:tc>
        <w:tc>
          <w:tcPr>
            <w:tcW w:w="2412"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rPr>
                <w:color w:val="000000"/>
                <w:sz w:val="24"/>
                <w:szCs w:val="24"/>
              </w:rPr>
            </w:pPr>
            <w:r w:rsidRPr="00B0460D">
              <w:rPr>
                <w:color w:val="000000"/>
                <w:sz w:val="24"/>
                <w:szCs w:val="24"/>
              </w:rPr>
              <w:t>Līgo</w:t>
            </w:r>
          </w:p>
        </w:tc>
        <w:tc>
          <w:tcPr>
            <w:tcW w:w="1468"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color w:val="000000"/>
                <w:sz w:val="24"/>
                <w:szCs w:val="24"/>
              </w:rPr>
            </w:pPr>
            <w:r w:rsidRPr="00B0460D">
              <w:rPr>
                <w:color w:val="000000"/>
                <w:sz w:val="24"/>
                <w:szCs w:val="24"/>
              </w:rPr>
              <w:t>95,1</w:t>
            </w:r>
          </w:p>
        </w:tc>
        <w:tc>
          <w:tcPr>
            <w:tcW w:w="1358"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color w:val="000000"/>
                <w:sz w:val="24"/>
                <w:szCs w:val="24"/>
              </w:rPr>
            </w:pPr>
            <w:r w:rsidRPr="00B0460D">
              <w:rPr>
                <w:color w:val="000000"/>
                <w:sz w:val="24"/>
                <w:szCs w:val="24"/>
              </w:rPr>
              <w:t>0</w:t>
            </w:r>
          </w:p>
        </w:tc>
        <w:tc>
          <w:tcPr>
            <w:tcW w:w="1141"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color w:val="000000"/>
                <w:sz w:val="24"/>
                <w:szCs w:val="24"/>
              </w:rPr>
            </w:pPr>
            <w:r w:rsidRPr="00B0460D">
              <w:rPr>
                <w:color w:val="000000"/>
                <w:sz w:val="24"/>
                <w:szCs w:val="24"/>
              </w:rPr>
              <w:t>95,1</w:t>
            </w:r>
          </w:p>
        </w:tc>
        <w:tc>
          <w:tcPr>
            <w:tcW w:w="1984"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color w:val="000000"/>
                <w:sz w:val="24"/>
                <w:szCs w:val="24"/>
              </w:rPr>
            </w:pPr>
            <w:r w:rsidRPr="00B0460D">
              <w:rPr>
                <w:color w:val="000000"/>
                <w:sz w:val="24"/>
                <w:szCs w:val="24"/>
              </w:rPr>
              <w:t>0</w:t>
            </w:r>
          </w:p>
        </w:tc>
      </w:tr>
      <w:tr w:rsidR="00FF2816" w:rsidRPr="00FF2816" w:rsidTr="00FF2816">
        <w:trPr>
          <w:trHeight w:val="315"/>
        </w:trPr>
        <w:tc>
          <w:tcPr>
            <w:tcW w:w="866" w:type="dxa"/>
            <w:tcBorders>
              <w:top w:val="nil"/>
              <w:left w:val="single" w:sz="8" w:space="0" w:color="9BBB59"/>
              <w:bottom w:val="single" w:sz="8" w:space="0" w:color="9BBB59"/>
              <w:right w:val="single" w:sz="8" w:space="0" w:color="9BBB59"/>
            </w:tcBorders>
            <w:shd w:val="clear" w:color="000000" w:fill="FFFFFF"/>
            <w:vAlign w:val="center"/>
            <w:hideMark/>
          </w:tcPr>
          <w:p w:rsidR="00FF2816" w:rsidRPr="00B0460D" w:rsidRDefault="00FF2816" w:rsidP="00FF2816">
            <w:pPr>
              <w:jc w:val="right"/>
              <w:rPr>
                <w:b/>
                <w:bCs/>
                <w:color w:val="000000"/>
                <w:sz w:val="24"/>
                <w:szCs w:val="24"/>
              </w:rPr>
            </w:pPr>
            <w:r w:rsidRPr="00B0460D">
              <w:rPr>
                <w:b/>
                <w:bCs/>
                <w:color w:val="000000"/>
                <w:sz w:val="24"/>
                <w:szCs w:val="24"/>
              </w:rPr>
              <w:t>10</w:t>
            </w:r>
          </w:p>
        </w:tc>
        <w:tc>
          <w:tcPr>
            <w:tcW w:w="2412"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rPr>
                <w:color w:val="000000"/>
                <w:sz w:val="24"/>
                <w:szCs w:val="24"/>
              </w:rPr>
            </w:pPr>
            <w:r w:rsidRPr="00B0460D">
              <w:rPr>
                <w:color w:val="000000"/>
                <w:sz w:val="24"/>
                <w:szCs w:val="24"/>
              </w:rPr>
              <w:t>Rankas</w:t>
            </w:r>
          </w:p>
        </w:tc>
        <w:tc>
          <w:tcPr>
            <w:tcW w:w="1468"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color w:val="000000"/>
                <w:sz w:val="24"/>
                <w:szCs w:val="24"/>
              </w:rPr>
            </w:pPr>
            <w:r w:rsidRPr="00B0460D">
              <w:rPr>
                <w:color w:val="000000"/>
                <w:sz w:val="24"/>
                <w:szCs w:val="24"/>
              </w:rPr>
              <w:t>53,2</w:t>
            </w:r>
          </w:p>
        </w:tc>
        <w:tc>
          <w:tcPr>
            <w:tcW w:w="1358"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color w:val="000000"/>
                <w:sz w:val="24"/>
                <w:szCs w:val="24"/>
              </w:rPr>
            </w:pPr>
            <w:r w:rsidRPr="00B0460D">
              <w:rPr>
                <w:color w:val="000000"/>
                <w:sz w:val="24"/>
                <w:szCs w:val="24"/>
              </w:rPr>
              <w:t>1,8</w:t>
            </w:r>
          </w:p>
        </w:tc>
        <w:tc>
          <w:tcPr>
            <w:tcW w:w="1141"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color w:val="000000"/>
                <w:sz w:val="24"/>
                <w:szCs w:val="24"/>
              </w:rPr>
            </w:pPr>
            <w:r w:rsidRPr="00B0460D">
              <w:rPr>
                <w:color w:val="000000"/>
                <w:sz w:val="24"/>
                <w:szCs w:val="24"/>
              </w:rPr>
              <w:t>55</w:t>
            </w:r>
          </w:p>
        </w:tc>
        <w:tc>
          <w:tcPr>
            <w:tcW w:w="1984"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color w:val="000000"/>
                <w:sz w:val="24"/>
                <w:szCs w:val="24"/>
              </w:rPr>
            </w:pPr>
            <w:r w:rsidRPr="00B0460D">
              <w:rPr>
                <w:color w:val="000000"/>
                <w:sz w:val="24"/>
                <w:szCs w:val="24"/>
              </w:rPr>
              <w:t>85,2</w:t>
            </w:r>
          </w:p>
        </w:tc>
      </w:tr>
      <w:tr w:rsidR="00FF2816" w:rsidRPr="00FF2816" w:rsidTr="00FF2816">
        <w:trPr>
          <w:trHeight w:val="315"/>
        </w:trPr>
        <w:tc>
          <w:tcPr>
            <w:tcW w:w="866" w:type="dxa"/>
            <w:tcBorders>
              <w:top w:val="nil"/>
              <w:left w:val="single" w:sz="8" w:space="0" w:color="9BBB59"/>
              <w:bottom w:val="single" w:sz="8" w:space="0" w:color="9BBB59"/>
              <w:right w:val="single" w:sz="8" w:space="0" w:color="9BBB59"/>
            </w:tcBorders>
            <w:shd w:val="clear" w:color="000000" w:fill="FFFFFF"/>
            <w:vAlign w:val="center"/>
            <w:hideMark/>
          </w:tcPr>
          <w:p w:rsidR="00FF2816" w:rsidRPr="00B0460D" w:rsidRDefault="00FF2816" w:rsidP="00FF2816">
            <w:pPr>
              <w:jc w:val="right"/>
              <w:rPr>
                <w:b/>
                <w:bCs/>
                <w:color w:val="000000"/>
                <w:sz w:val="24"/>
                <w:szCs w:val="24"/>
              </w:rPr>
            </w:pPr>
            <w:r w:rsidRPr="00B0460D">
              <w:rPr>
                <w:b/>
                <w:bCs/>
                <w:color w:val="000000"/>
                <w:sz w:val="24"/>
                <w:szCs w:val="24"/>
              </w:rPr>
              <w:t>11</w:t>
            </w:r>
          </w:p>
        </w:tc>
        <w:tc>
          <w:tcPr>
            <w:tcW w:w="2412"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rPr>
                <w:color w:val="000000"/>
                <w:sz w:val="24"/>
                <w:szCs w:val="24"/>
              </w:rPr>
            </w:pPr>
            <w:r w:rsidRPr="00B0460D">
              <w:rPr>
                <w:color w:val="000000"/>
                <w:sz w:val="24"/>
                <w:szCs w:val="24"/>
              </w:rPr>
              <w:t>Stāmerienas</w:t>
            </w:r>
          </w:p>
        </w:tc>
        <w:tc>
          <w:tcPr>
            <w:tcW w:w="1468"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color w:val="000000"/>
                <w:sz w:val="24"/>
                <w:szCs w:val="24"/>
              </w:rPr>
            </w:pPr>
            <w:r w:rsidRPr="00B0460D">
              <w:rPr>
                <w:color w:val="000000"/>
                <w:sz w:val="24"/>
                <w:szCs w:val="24"/>
              </w:rPr>
              <w:t>24,1</w:t>
            </w:r>
          </w:p>
        </w:tc>
        <w:tc>
          <w:tcPr>
            <w:tcW w:w="1358"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color w:val="000000"/>
                <w:sz w:val="24"/>
                <w:szCs w:val="24"/>
              </w:rPr>
            </w:pPr>
            <w:r w:rsidRPr="00B0460D">
              <w:rPr>
                <w:color w:val="000000"/>
                <w:sz w:val="24"/>
                <w:szCs w:val="24"/>
              </w:rPr>
              <w:t>2,6</w:t>
            </w:r>
          </w:p>
        </w:tc>
        <w:tc>
          <w:tcPr>
            <w:tcW w:w="1141"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color w:val="000000"/>
                <w:sz w:val="24"/>
                <w:szCs w:val="24"/>
              </w:rPr>
            </w:pPr>
            <w:r w:rsidRPr="00B0460D">
              <w:rPr>
                <w:color w:val="000000"/>
                <w:sz w:val="24"/>
                <w:szCs w:val="24"/>
              </w:rPr>
              <w:t>26,7</w:t>
            </w:r>
          </w:p>
        </w:tc>
        <w:tc>
          <w:tcPr>
            <w:tcW w:w="1984"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color w:val="000000"/>
                <w:sz w:val="24"/>
                <w:szCs w:val="24"/>
              </w:rPr>
            </w:pPr>
            <w:r w:rsidRPr="00B0460D">
              <w:rPr>
                <w:color w:val="000000"/>
                <w:sz w:val="24"/>
                <w:szCs w:val="24"/>
              </w:rPr>
              <w:t>9</w:t>
            </w:r>
          </w:p>
        </w:tc>
      </w:tr>
      <w:tr w:rsidR="00FF2816" w:rsidRPr="00FF2816" w:rsidTr="00FF2816">
        <w:trPr>
          <w:trHeight w:val="315"/>
        </w:trPr>
        <w:tc>
          <w:tcPr>
            <w:tcW w:w="866" w:type="dxa"/>
            <w:tcBorders>
              <w:top w:val="nil"/>
              <w:left w:val="single" w:sz="8" w:space="0" w:color="9BBB59"/>
              <w:bottom w:val="single" w:sz="8" w:space="0" w:color="9BBB59"/>
              <w:right w:val="single" w:sz="8" w:space="0" w:color="9BBB59"/>
            </w:tcBorders>
            <w:shd w:val="clear" w:color="000000" w:fill="FFFFFF"/>
            <w:vAlign w:val="center"/>
            <w:hideMark/>
          </w:tcPr>
          <w:p w:rsidR="00FF2816" w:rsidRPr="00B0460D" w:rsidRDefault="00FF2816" w:rsidP="00FF2816">
            <w:pPr>
              <w:jc w:val="right"/>
              <w:rPr>
                <w:b/>
                <w:bCs/>
                <w:color w:val="000000"/>
                <w:sz w:val="24"/>
                <w:szCs w:val="24"/>
              </w:rPr>
            </w:pPr>
            <w:r w:rsidRPr="00B0460D">
              <w:rPr>
                <w:b/>
                <w:bCs/>
                <w:color w:val="000000"/>
                <w:sz w:val="24"/>
                <w:szCs w:val="24"/>
              </w:rPr>
              <w:t>12</w:t>
            </w:r>
          </w:p>
        </w:tc>
        <w:tc>
          <w:tcPr>
            <w:tcW w:w="2412"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rPr>
                <w:color w:val="000000"/>
                <w:sz w:val="24"/>
                <w:szCs w:val="24"/>
              </w:rPr>
            </w:pPr>
            <w:r w:rsidRPr="00B0460D">
              <w:rPr>
                <w:color w:val="000000"/>
                <w:sz w:val="24"/>
                <w:szCs w:val="24"/>
              </w:rPr>
              <w:t>Stradu</w:t>
            </w:r>
          </w:p>
        </w:tc>
        <w:tc>
          <w:tcPr>
            <w:tcW w:w="1468"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color w:val="000000"/>
                <w:sz w:val="24"/>
                <w:szCs w:val="24"/>
              </w:rPr>
            </w:pPr>
            <w:r w:rsidRPr="00B0460D">
              <w:rPr>
                <w:color w:val="000000"/>
                <w:sz w:val="24"/>
                <w:szCs w:val="24"/>
              </w:rPr>
              <w:t>443,9</w:t>
            </w:r>
          </w:p>
        </w:tc>
        <w:tc>
          <w:tcPr>
            <w:tcW w:w="1358"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color w:val="000000"/>
                <w:sz w:val="24"/>
                <w:szCs w:val="24"/>
              </w:rPr>
            </w:pPr>
            <w:r w:rsidRPr="00B0460D">
              <w:rPr>
                <w:color w:val="000000"/>
                <w:sz w:val="24"/>
                <w:szCs w:val="24"/>
              </w:rPr>
              <w:t>1,5</w:t>
            </w:r>
          </w:p>
        </w:tc>
        <w:tc>
          <w:tcPr>
            <w:tcW w:w="1141"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color w:val="000000"/>
                <w:sz w:val="24"/>
                <w:szCs w:val="24"/>
              </w:rPr>
            </w:pPr>
            <w:r w:rsidRPr="00B0460D">
              <w:rPr>
                <w:color w:val="000000"/>
                <w:sz w:val="24"/>
                <w:szCs w:val="24"/>
              </w:rPr>
              <w:t>445,4</w:t>
            </w:r>
          </w:p>
        </w:tc>
        <w:tc>
          <w:tcPr>
            <w:tcW w:w="1984"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color w:val="000000"/>
                <w:sz w:val="24"/>
                <w:szCs w:val="24"/>
              </w:rPr>
            </w:pPr>
            <w:r w:rsidRPr="00B0460D">
              <w:rPr>
                <w:color w:val="000000"/>
                <w:sz w:val="24"/>
                <w:szCs w:val="24"/>
              </w:rPr>
              <w:t>463,6</w:t>
            </w:r>
          </w:p>
        </w:tc>
      </w:tr>
      <w:tr w:rsidR="00FF2816" w:rsidRPr="00FF2816" w:rsidTr="00FF2816">
        <w:trPr>
          <w:trHeight w:val="315"/>
        </w:trPr>
        <w:tc>
          <w:tcPr>
            <w:tcW w:w="866" w:type="dxa"/>
            <w:tcBorders>
              <w:top w:val="nil"/>
              <w:left w:val="single" w:sz="8" w:space="0" w:color="9BBB59"/>
              <w:bottom w:val="single" w:sz="8" w:space="0" w:color="9BBB59"/>
              <w:right w:val="single" w:sz="8" w:space="0" w:color="9BBB59"/>
            </w:tcBorders>
            <w:shd w:val="clear" w:color="000000" w:fill="FFFFFF"/>
            <w:vAlign w:val="center"/>
            <w:hideMark/>
          </w:tcPr>
          <w:p w:rsidR="00FF2816" w:rsidRPr="00B0460D" w:rsidRDefault="00FF2816" w:rsidP="00FF2816">
            <w:pPr>
              <w:jc w:val="right"/>
              <w:rPr>
                <w:b/>
                <w:bCs/>
                <w:color w:val="000000"/>
                <w:sz w:val="22"/>
                <w:szCs w:val="22"/>
              </w:rPr>
            </w:pPr>
            <w:r w:rsidRPr="00B0460D">
              <w:rPr>
                <w:b/>
                <w:bCs/>
                <w:color w:val="000000"/>
                <w:sz w:val="22"/>
                <w:szCs w:val="22"/>
              </w:rPr>
              <w:t>13</w:t>
            </w:r>
          </w:p>
        </w:tc>
        <w:tc>
          <w:tcPr>
            <w:tcW w:w="2412"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rPr>
                <w:color w:val="000000"/>
                <w:sz w:val="22"/>
                <w:szCs w:val="22"/>
              </w:rPr>
            </w:pPr>
            <w:r w:rsidRPr="00B0460D">
              <w:rPr>
                <w:color w:val="000000"/>
                <w:sz w:val="22"/>
                <w:szCs w:val="22"/>
              </w:rPr>
              <w:t>Tirzas</w:t>
            </w:r>
          </w:p>
        </w:tc>
        <w:tc>
          <w:tcPr>
            <w:tcW w:w="1468"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color w:val="000000"/>
                <w:sz w:val="22"/>
                <w:szCs w:val="22"/>
              </w:rPr>
            </w:pPr>
            <w:r w:rsidRPr="00B0460D">
              <w:rPr>
                <w:color w:val="000000"/>
                <w:sz w:val="22"/>
                <w:szCs w:val="22"/>
              </w:rPr>
              <w:t>53,1</w:t>
            </w:r>
          </w:p>
        </w:tc>
        <w:tc>
          <w:tcPr>
            <w:tcW w:w="1358"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color w:val="000000"/>
                <w:sz w:val="22"/>
                <w:szCs w:val="22"/>
              </w:rPr>
            </w:pPr>
            <w:r w:rsidRPr="00B0460D">
              <w:rPr>
                <w:color w:val="000000"/>
                <w:sz w:val="22"/>
                <w:szCs w:val="22"/>
              </w:rPr>
              <w:t>4,2</w:t>
            </w:r>
          </w:p>
        </w:tc>
        <w:tc>
          <w:tcPr>
            <w:tcW w:w="1141"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color w:val="000000"/>
                <w:sz w:val="22"/>
                <w:szCs w:val="22"/>
              </w:rPr>
            </w:pPr>
            <w:r w:rsidRPr="00B0460D">
              <w:rPr>
                <w:color w:val="000000"/>
                <w:sz w:val="22"/>
                <w:szCs w:val="22"/>
              </w:rPr>
              <w:t>57,3</w:t>
            </w:r>
          </w:p>
        </w:tc>
        <w:tc>
          <w:tcPr>
            <w:tcW w:w="1984"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color w:val="000000"/>
                <w:sz w:val="22"/>
                <w:szCs w:val="22"/>
              </w:rPr>
            </w:pPr>
            <w:r w:rsidRPr="00B0460D">
              <w:rPr>
                <w:color w:val="000000"/>
                <w:sz w:val="22"/>
                <w:szCs w:val="22"/>
              </w:rPr>
              <w:t>45,6</w:t>
            </w:r>
          </w:p>
        </w:tc>
      </w:tr>
      <w:tr w:rsidR="00FF2816" w:rsidRPr="00FF2816" w:rsidTr="00FF2816">
        <w:trPr>
          <w:trHeight w:val="315"/>
        </w:trPr>
        <w:tc>
          <w:tcPr>
            <w:tcW w:w="866" w:type="dxa"/>
            <w:tcBorders>
              <w:top w:val="nil"/>
              <w:left w:val="single" w:sz="8" w:space="0" w:color="9BBB59"/>
              <w:bottom w:val="single" w:sz="8" w:space="0" w:color="9BBB59"/>
              <w:right w:val="single" w:sz="8" w:space="0" w:color="9BBB59"/>
            </w:tcBorders>
            <w:shd w:val="clear" w:color="000000" w:fill="FFFFFF"/>
            <w:vAlign w:val="center"/>
            <w:hideMark/>
          </w:tcPr>
          <w:p w:rsidR="00FF2816" w:rsidRPr="00B0460D" w:rsidRDefault="00FF2816" w:rsidP="00FF2816">
            <w:pPr>
              <w:rPr>
                <w:b/>
                <w:bCs/>
                <w:color w:val="000000"/>
                <w:sz w:val="22"/>
                <w:szCs w:val="22"/>
              </w:rPr>
            </w:pPr>
            <w:r w:rsidRPr="00B0460D">
              <w:rPr>
                <w:b/>
                <w:bCs/>
                <w:color w:val="000000"/>
                <w:sz w:val="22"/>
                <w:szCs w:val="22"/>
              </w:rPr>
              <w:t> </w:t>
            </w:r>
          </w:p>
        </w:tc>
        <w:tc>
          <w:tcPr>
            <w:tcW w:w="2412"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rPr>
                <w:b/>
                <w:i/>
                <w:color w:val="000000"/>
                <w:sz w:val="22"/>
                <w:szCs w:val="22"/>
              </w:rPr>
            </w:pPr>
            <w:r w:rsidRPr="00B0460D">
              <w:rPr>
                <w:b/>
                <w:i/>
                <w:color w:val="000000"/>
                <w:sz w:val="22"/>
                <w:szCs w:val="22"/>
              </w:rPr>
              <w:t>Kopā</w:t>
            </w:r>
          </w:p>
        </w:tc>
        <w:tc>
          <w:tcPr>
            <w:tcW w:w="1468"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b/>
                <w:i/>
                <w:color w:val="000000"/>
                <w:sz w:val="22"/>
                <w:szCs w:val="22"/>
              </w:rPr>
            </w:pPr>
            <w:r w:rsidRPr="00B0460D">
              <w:rPr>
                <w:b/>
                <w:i/>
                <w:color w:val="000000"/>
                <w:sz w:val="22"/>
                <w:szCs w:val="22"/>
              </w:rPr>
              <w:t>2588,7</w:t>
            </w:r>
          </w:p>
        </w:tc>
        <w:tc>
          <w:tcPr>
            <w:tcW w:w="1358"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b/>
                <w:i/>
                <w:color w:val="000000"/>
                <w:sz w:val="22"/>
                <w:szCs w:val="22"/>
              </w:rPr>
            </w:pPr>
            <w:r w:rsidRPr="00B0460D">
              <w:rPr>
                <w:b/>
                <w:i/>
                <w:color w:val="000000"/>
                <w:sz w:val="22"/>
                <w:szCs w:val="22"/>
              </w:rPr>
              <w:t>29</w:t>
            </w:r>
          </w:p>
        </w:tc>
        <w:tc>
          <w:tcPr>
            <w:tcW w:w="1141"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b/>
                <w:i/>
                <w:color w:val="000000"/>
                <w:sz w:val="22"/>
                <w:szCs w:val="22"/>
              </w:rPr>
            </w:pPr>
            <w:r w:rsidRPr="00B0460D">
              <w:rPr>
                <w:b/>
                <w:i/>
                <w:color w:val="000000"/>
                <w:sz w:val="22"/>
                <w:szCs w:val="22"/>
              </w:rPr>
              <w:t>2617,7</w:t>
            </w:r>
          </w:p>
        </w:tc>
        <w:tc>
          <w:tcPr>
            <w:tcW w:w="1984" w:type="dxa"/>
            <w:tcBorders>
              <w:top w:val="nil"/>
              <w:left w:val="nil"/>
              <w:bottom w:val="single" w:sz="8" w:space="0" w:color="9BBB59"/>
              <w:right w:val="single" w:sz="8" w:space="0" w:color="9BBB59"/>
            </w:tcBorders>
            <w:shd w:val="clear" w:color="000000" w:fill="FFFFFF"/>
            <w:vAlign w:val="center"/>
            <w:hideMark/>
          </w:tcPr>
          <w:p w:rsidR="00FF2816" w:rsidRPr="00B0460D" w:rsidRDefault="00FF2816" w:rsidP="00FF2816">
            <w:pPr>
              <w:jc w:val="right"/>
              <w:rPr>
                <w:b/>
                <w:i/>
                <w:color w:val="000000"/>
                <w:sz w:val="22"/>
                <w:szCs w:val="22"/>
              </w:rPr>
            </w:pPr>
            <w:r w:rsidRPr="00B0460D">
              <w:rPr>
                <w:b/>
                <w:i/>
                <w:color w:val="000000"/>
                <w:sz w:val="22"/>
                <w:szCs w:val="22"/>
              </w:rPr>
              <w:t>3424</w:t>
            </w:r>
          </w:p>
        </w:tc>
      </w:tr>
    </w:tbl>
    <w:p w:rsidR="00FF2816" w:rsidRPr="00911A52" w:rsidRDefault="00FF2816" w:rsidP="00911A52">
      <w:pPr>
        <w:tabs>
          <w:tab w:val="left" w:pos="3583"/>
        </w:tabs>
        <w:spacing w:beforeAutospacing="1" w:afterAutospacing="1"/>
        <w:jc w:val="both"/>
        <w:rPr>
          <w:sz w:val="24"/>
          <w:szCs w:val="20"/>
          <w:lang w:eastAsia="ru-RU"/>
        </w:rPr>
      </w:pPr>
    </w:p>
    <w:p w:rsidR="006C0770" w:rsidRPr="00B12AA3" w:rsidRDefault="00911A52" w:rsidP="007E686C">
      <w:pPr>
        <w:spacing w:beforeAutospacing="1" w:afterAutospacing="1" w:line="276" w:lineRule="auto"/>
        <w:jc w:val="both"/>
        <w:rPr>
          <w:sz w:val="24"/>
          <w:szCs w:val="20"/>
          <w:lang w:eastAsia="ru-RU"/>
        </w:rPr>
      </w:pPr>
      <w:r w:rsidRPr="00911A52">
        <w:rPr>
          <w:sz w:val="24"/>
          <w:szCs w:val="20"/>
          <w:lang w:eastAsia="ru-RU"/>
        </w:rPr>
        <w:lastRenderedPageBreak/>
        <w:tab/>
        <w:t>Mikroliegumi izveidoti 10 putnu sugu aizsardzībai: mednim 25 mikroliegumi, melnajam stārķim 13, baltmugurdzenim 7, mazajam ērglim 6, trīspirkstu dzenim 6, vidējam dzenim 4, zivju ērglim 4, bikšainajam apogam 2, pa vienam mikroliegumam apodziņam un</w:t>
      </w:r>
      <w:proofErr w:type="gramStart"/>
      <w:r w:rsidRPr="00911A52">
        <w:rPr>
          <w:sz w:val="24"/>
          <w:szCs w:val="20"/>
          <w:lang w:eastAsia="ru-RU"/>
        </w:rPr>
        <w:t xml:space="preserve">  </w:t>
      </w:r>
      <w:proofErr w:type="gramEnd"/>
      <w:r w:rsidRPr="00911A52">
        <w:rPr>
          <w:sz w:val="24"/>
          <w:szCs w:val="20"/>
          <w:lang w:eastAsia="ru-RU"/>
        </w:rPr>
        <w:t xml:space="preserve">meža balodim. Kopā putnu sugu aizsardzībai izveidoti 68 mikroliegumi, bet augu, koku, kukaiņu un atsevišķu biotopu aizsardzībai izveidoti 130 mikroliegumi, no tiem skuju koku meža biotopu aizsardzībai 20 mikroliegumi, platlapju meža biotopu aizsardzībai 11, jauktu platlapju mežu aizsardzībai 11, citu lapu koku mežu aizsardzībai 9 mikroliegumi. </w:t>
      </w:r>
    </w:p>
    <w:p w:rsidR="00911A52" w:rsidRPr="007F7838" w:rsidRDefault="00322BBF" w:rsidP="00967298">
      <w:pPr>
        <w:pStyle w:val="Virsraksts1"/>
        <w:shd w:val="clear" w:color="auto" w:fill="EAF1DD"/>
        <w:rPr>
          <w:color w:val="4F6228"/>
        </w:rPr>
      </w:pPr>
      <w:bookmarkStart w:id="192" w:name="_Toc367883677"/>
      <w:bookmarkStart w:id="193" w:name="_Toc367952655"/>
      <w:bookmarkStart w:id="194" w:name="_Toc368384566"/>
      <w:bookmarkStart w:id="195" w:name="_Toc380752519"/>
      <w:bookmarkStart w:id="196" w:name="_Toc381708827"/>
      <w:bookmarkStart w:id="197" w:name="_Toc381798208"/>
      <w:bookmarkStart w:id="198" w:name="_Toc384363345"/>
      <w:bookmarkStart w:id="199" w:name="_Toc394480806"/>
      <w:bookmarkStart w:id="200" w:name="_Toc394480866"/>
      <w:bookmarkStart w:id="201" w:name="_Toc394480923"/>
      <w:bookmarkStart w:id="202" w:name="_Toc394480998"/>
      <w:bookmarkStart w:id="203" w:name="_Toc485302830"/>
      <w:r>
        <w:rPr>
          <w:color w:val="4F6228"/>
        </w:rPr>
        <w:t>5</w:t>
      </w:r>
      <w:r w:rsidR="00B12AA3" w:rsidRPr="007F7838">
        <w:rPr>
          <w:color w:val="4F6228"/>
        </w:rPr>
        <w:t>.1</w:t>
      </w:r>
      <w:r w:rsidR="00911A52" w:rsidRPr="007F7838">
        <w:rPr>
          <w:color w:val="4F6228"/>
        </w:rPr>
        <w:t>.4. Vietējas nozīmes aizsargājamās dabas objekti un teritorijas</w:t>
      </w:r>
      <w:bookmarkEnd w:id="192"/>
      <w:bookmarkEnd w:id="193"/>
      <w:bookmarkEnd w:id="194"/>
      <w:bookmarkEnd w:id="195"/>
      <w:bookmarkEnd w:id="196"/>
      <w:bookmarkEnd w:id="197"/>
      <w:bookmarkEnd w:id="198"/>
      <w:bookmarkEnd w:id="199"/>
      <w:bookmarkEnd w:id="200"/>
      <w:bookmarkEnd w:id="201"/>
      <w:bookmarkEnd w:id="202"/>
      <w:bookmarkEnd w:id="203"/>
      <w:r w:rsidR="00911A52" w:rsidRPr="007F7838">
        <w:rPr>
          <w:color w:val="4F6228"/>
        </w:rPr>
        <w:t xml:space="preserve"> </w:t>
      </w:r>
    </w:p>
    <w:p w:rsidR="00911A52" w:rsidRPr="00911A52" w:rsidRDefault="00911A52" w:rsidP="00911A52">
      <w:pPr>
        <w:rPr>
          <w:sz w:val="24"/>
          <w:szCs w:val="24"/>
        </w:rPr>
      </w:pPr>
    </w:p>
    <w:p w:rsidR="00911A52" w:rsidRDefault="00911A52" w:rsidP="00BE46CE">
      <w:pPr>
        <w:spacing w:line="276" w:lineRule="auto"/>
        <w:ind w:firstLine="708"/>
        <w:jc w:val="both"/>
        <w:rPr>
          <w:sz w:val="24"/>
          <w:szCs w:val="24"/>
          <w:lang w:eastAsia="ru-RU"/>
        </w:rPr>
      </w:pPr>
      <w:r w:rsidRPr="00911A52">
        <w:rPr>
          <w:sz w:val="24"/>
          <w:szCs w:val="24"/>
          <w:lang w:val="ru-RU" w:eastAsia="ru-RU"/>
        </w:rPr>
        <w:t>Gulbenes novadā ir virkne dabas objektu, kas zaudējuši valsts nozīmes īpaši aizsargājamo objektu statusu. Pie tiem pieder vairāki ģeoloģiskie un ģeomorfoloģiskie objekti un  parki:</w:t>
      </w:r>
    </w:p>
    <w:p w:rsidR="00FF2816" w:rsidRPr="00FF2816" w:rsidRDefault="00FF2816" w:rsidP="00BE46CE">
      <w:pPr>
        <w:spacing w:line="276" w:lineRule="auto"/>
        <w:ind w:firstLine="708"/>
        <w:jc w:val="both"/>
        <w:rPr>
          <w:sz w:val="24"/>
          <w:szCs w:val="24"/>
          <w:lang w:eastAsia="ru-RU"/>
        </w:rPr>
      </w:pPr>
    </w:p>
    <w:p w:rsidR="00911A52" w:rsidRPr="00E2729D" w:rsidRDefault="00911A52" w:rsidP="00E9436F">
      <w:pPr>
        <w:numPr>
          <w:ilvl w:val="0"/>
          <w:numId w:val="33"/>
        </w:numPr>
        <w:spacing w:line="276" w:lineRule="auto"/>
        <w:jc w:val="both"/>
        <w:rPr>
          <w:sz w:val="24"/>
          <w:szCs w:val="24"/>
          <w:lang w:val="ru-RU" w:eastAsia="ru-RU"/>
        </w:rPr>
      </w:pPr>
      <w:r w:rsidRPr="00911A52">
        <w:rPr>
          <w:sz w:val="24"/>
          <w:szCs w:val="24"/>
          <w:lang w:val="ru-RU" w:eastAsia="ru-RU"/>
        </w:rPr>
        <w:t>Plēķu laukakmens Galgauskas pagastā,</w:t>
      </w:r>
    </w:p>
    <w:p w:rsidR="00911A52" w:rsidRPr="00E2729D" w:rsidRDefault="00911A52" w:rsidP="00E9436F">
      <w:pPr>
        <w:numPr>
          <w:ilvl w:val="0"/>
          <w:numId w:val="33"/>
        </w:numPr>
        <w:spacing w:line="276" w:lineRule="auto"/>
        <w:jc w:val="both"/>
        <w:rPr>
          <w:sz w:val="24"/>
          <w:szCs w:val="24"/>
          <w:lang w:val="ru-RU" w:eastAsia="ru-RU"/>
        </w:rPr>
      </w:pPr>
      <w:r w:rsidRPr="00E2729D">
        <w:rPr>
          <w:sz w:val="24"/>
          <w:szCs w:val="24"/>
          <w:lang w:val="ru-RU" w:eastAsia="ru-RU"/>
        </w:rPr>
        <w:t>Rutkaviņu avoti Rankas pagastā,</w:t>
      </w:r>
    </w:p>
    <w:p w:rsidR="00911A52" w:rsidRPr="00E2729D" w:rsidRDefault="00911A52" w:rsidP="00E9436F">
      <w:pPr>
        <w:numPr>
          <w:ilvl w:val="0"/>
          <w:numId w:val="33"/>
        </w:numPr>
        <w:spacing w:line="276" w:lineRule="auto"/>
        <w:jc w:val="both"/>
        <w:rPr>
          <w:sz w:val="24"/>
          <w:szCs w:val="24"/>
          <w:lang w:val="ru-RU" w:eastAsia="ru-RU"/>
        </w:rPr>
      </w:pPr>
      <w:r w:rsidRPr="00E2729D">
        <w:rPr>
          <w:sz w:val="24"/>
          <w:szCs w:val="24"/>
          <w:lang w:val="ru-RU" w:eastAsia="ru-RU"/>
        </w:rPr>
        <w:t>Liedes kalni Jaungulbenes pagastā,</w:t>
      </w:r>
    </w:p>
    <w:p w:rsidR="00911A52" w:rsidRPr="00E2729D" w:rsidRDefault="00911A52" w:rsidP="00E9436F">
      <w:pPr>
        <w:numPr>
          <w:ilvl w:val="0"/>
          <w:numId w:val="33"/>
        </w:numPr>
        <w:spacing w:line="276" w:lineRule="auto"/>
        <w:jc w:val="both"/>
        <w:rPr>
          <w:sz w:val="24"/>
          <w:szCs w:val="24"/>
          <w:lang w:val="ru-RU" w:eastAsia="ru-RU"/>
        </w:rPr>
      </w:pPr>
      <w:r w:rsidRPr="00E2729D">
        <w:rPr>
          <w:sz w:val="24"/>
          <w:szCs w:val="24"/>
          <w:lang w:val="ru-RU" w:eastAsia="ru-RU"/>
        </w:rPr>
        <w:t>Paideru  akmens Lejasciema pagastā,</w:t>
      </w:r>
    </w:p>
    <w:p w:rsidR="00911A52" w:rsidRPr="00E2729D" w:rsidRDefault="00911A52" w:rsidP="00E9436F">
      <w:pPr>
        <w:numPr>
          <w:ilvl w:val="0"/>
          <w:numId w:val="33"/>
        </w:numPr>
        <w:spacing w:line="276" w:lineRule="auto"/>
        <w:jc w:val="both"/>
        <w:rPr>
          <w:sz w:val="24"/>
          <w:szCs w:val="24"/>
          <w:lang w:val="ru-RU" w:eastAsia="ru-RU"/>
        </w:rPr>
      </w:pPr>
      <w:r w:rsidRPr="00E2729D">
        <w:rPr>
          <w:sz w:val="24"/>
          <w:szCs w:val="24"/>
          <w:lang w:val="ru-RU" w:eastAsia="ru-RU"/>
        </w:rPr>
        <w:t>Robežkalna akmens Lejasciema pagastā,</w:t>
      </w:r>
    </w:p>
    <w:p w:rsidR="00911A52" w:rsidRPr="00E2729D" w:rsidRDefault="00911A52" w:rsidP="00E9436F">
      <w:pPr>
        <w:numPr>
          <w:ilvl w:val="0"/>
          <w:numId w:val="33"/>
        </w:numPr>
        <w:spacing w:line="276" w:lineRule="auto"/>
        <w:jc w:val="both"/>
        <w:rPr>
          <w:sz w:val="24"/>
          <w:szCs w:val="24"/>
          <w:lang w:val="ru-RU" w:eastAsia="ru-RU"/>
        </w:rPr>
      </w:pPr>
      <w:r w:rsidRPr="00E2729D">
        <w:rPr>
          <w:sz w:val="24"/>
          <w:szCs w:val="24"/>
          <w:lang w:val="ru-RU" w:eastAsia="ru-RU"/>
        </w:rPr>
        <w:t>Rankas muižas parks Rankas pagastā,</w:t>
      </w:r>
    </w:p>
    <w:p w:rsidR="00911A52" w:rsidRPr="00E2729D" w:rsidRDefault="00911A52" w:rsidP="00E9436F">
      <w:pPr>
        <w:numPr>
          <w:ilvl w:val="0"/>
          <w:numId w:val="33"/>
        </w:numPr>
        <w:spacing w:line="276" w:lineRule="auto"/>
        <w:jc w:val="both"/>
        <w:rPr>
          <w:sz w:val="24"/>
          <w:szCs w:val="24"/>
          <w:lang w:val="ru-RU" w:eastAsia="ru-RU"/>
        </w:rPr>
      </w:pPr>
      <w:r w:rsidRPr="00E2729D">
        <w:rPr>
          <w:sz w:val="24"/>
          <w:szCs w:val="24"/>
          <w:lang w:val="ru-RU" w:eastAsia="ru-RU"/>
        </w:rPr>
        <w:t>Spārītes parks Gulbenē.</w:t>
      </w:r>
    </w:p>
    <w:p w:rsidR="00C77066" w:rsidRDefault="00911A52" w:rsidP="007E686C">
      <w:pPr>
        <w:spacing w:line="276" w:lineRule="auto"/>
        <w:jc w:val="both"/>
        <w:rPr>
          <w:sz w:val="24"/>
          <w:szCs w:val="24"/>
          <w:lang w:eastAsia="ru-RU"/>
        </w:rPr>
      </w:pPr>
      <w:r w:rsidRPr="00911A52">
        <w:rPr>
          <w:sz w:val="24"/>
          <w:szCs w:val="24"/>
          <w:lang w:val="ru-RU" w:eastAsia="ru-RU"/>
        </w:rPr>
        <w:tab/>
      </w:r>
    </w:p>
    <w:p w:rsidR="00C77066" w:rsidRPr="00710670" w:rsidRDefault="00911A52" w:rsidP="00016AF6">
      <w:pPr>
        <w:spacing w:line="276" w:lineRule="auto"/>
        <w:ind w:firstLine="720"/>
        <w:jc w:val="both"/>
        <w:rPr>
          <w:sz w:val="24"/>
          <w:szCs w:val="24"/>
          <w:lang w:eastAsia="ru-RU"/>
        </w:rPr>
      </w:pPr>
      <w:proofErr w:type="gramStart"/>
      <w:r w:rsidRPr="00911A52">
        <w:rPr>
          <w:sz w:val="24"/>
          <w:szCs w:val="24"/>
          <w:lang w:val="ru-RU" w:eastAsia="ru-RU"/>
        </w:rPr>
        <w:t>Rutkaviņu avotiem un Liedes kalniem ar 2002.gada 11.aprīļa  Gulbenes rajona padomes lēmumu (protokols Nr.4, 9.&amp;) piešķirts rajona nozīmes ģeomorfoloģiskā dabas objekta statuss, Plēķu, Paideru un Robežkalna akmenim ar pašvaldības lēmumu piešķirts vietējās nozīmes dabas objekta statuss.</w:t>
      </w:r>
      <w:proofErr w:type="gramEnd"/>
      <w:r w:rsidRPr="00911A52">
        <w:rPr>
          <w:sz w:val="24"/>
          <w:szCs w:val="24"/>
          <w:lang w:val="ru-RU" w:eastAsia="ru-RU"/>
        </w:rPr>
        <w:t xml:space="preserve"> Valsts kultūras pieminekļu aizsardzības inspekcija 2010.gada 1.septembrī izdevusi norādījumus par valsts nozīmes arheoloģijas pieminekļa „Liedes kalni - pilskalns, apmetnes vieta un kulta vieta” izmantošanu un saglabāšanu, kas aptver tikai daļu no Liedes kalnu teritorijas.</w:t>
      </w:r>
    </w:p>
    <w:p w:rsidR="00C77066" w:rsidRPr="00710670" w:rsidRDefault="00911A52" w:rsidP="00710670">
      <w:pPr>
        <w:spacing w:line="276" w:lineRule="auto"/>
        <w:jc w:val="both"/>
        <w:rPr>
          <w:sz w:val="24"/>
          <w:szCs w:val="24"/>
          <w:lang w:eastAsia="ru-RU"/>
        </w:rPr>
      </w:pPr>
      <w:r w:rsidRPr="00911A52">
        <w:rPr>
          <w:sz w:val="24"/>
          <w:szCs w:val="24"/>
          <w:lang w:val="ru-RU" w:eastAsia="ru-RU"/>
        </w:rPr>
        <w:t xml:space="preserve">Papildus minētajiem vietējās nozīmes dabas objekta statuss piešķirts vēl 120 objektiem: kokiem, akmeņiem, avotiem, atsegumiem u.c. </w:t>
      </w:r>
      <w:bookmarkStart w:id="204" w:name="_Toc9154300"/>
    </w:p>
    <w:p w:rsidR="00911A52" w:rsidRPr="00911A52" w:rsidRDefault="00911A52" w:rsidP="007E686C">
      <w:pPr>
        <w:spacing w:line="276" w:lineRule="auto"/>
        <w:ind w:left="-284" w:right="-2" w:firstLine="709"/>
        <w:jc w:val="both"/>
        <w:rPr>
          <w:sz w:val="24"/>
          <w:szCs w:val="24"/>
          <w:lang w:eastAsia="ru-RU"/>
        </w:rPr>
      </w:pPr>
      <w:r w:rsidRPr="00911A52">
        <w:rPr>
          <w:sz w:val="24"/>
          <w:szCs w:val="24"/>
          <w:lang w:eastAsia="ru-RU"/>
        </w:rPr>
        <w:t>Gulbenes novadā ir 7 parki, kuriem ar pašvaldības lēmumu piešķirts vietējās nozīmes aizsargājamās dabas teritorijas statuss (</w:t>
      </w:r>
      <w:r w:rsidR="00B12AA3" w:rsidRPr="00B12AA3">
        <w:rPr>
          <w:sz w:val="24"/>
          <w:szCs w:val="24"/>
          <w:lang w:eastAsia="ru-RU"/>
        </w:rPr>
        <w:t xml:space="preserve">Tabula Nr. </w:t>
      </w:r>
      <w:r w:rsidR="00322BBF">
        <w:rPr>
          <w:sz w:val="24"/>
          <w:szCs w:val="24"/>
          <w:lang w:eastAsia="ru-RU"/>
        </w:rPr>
        <w:t>5</w:t>
      </w:r>
      <w:r w:rsidR="00B12AA3">
        <w:rPr>
          <w:sz w:val="24"/>
          <w:szCs w:val="24"/>
          <w:lang w:eastAsia="ru-RU"/>
        </w:rPr>
        <w:t>.1.4</w:t>
      </w:r>
      <w:r w:rsidR="00B12AA3" w:rsidRPr="00B12AA3">
        <w:rPr>
          <w:sz w:val="24"/>
          <w:szCs w:val="24"/>
          <w:lang w:eastAsia="ru-RU"/>
        </w:rPr>
        <w:t>.1.</w:t>
      </w:r>
      <w:r w:rsidRPr="00911A52">
        <w:rPr>
          <w:sz w:val="24"/>
          <w:szCs w:val="24"/>
          <w:lang w:eastAsia="ru-RU"/>
        </w:rPr>
        <w:t xml:space="preserve">). </w:t>
      </w:r>
    </w:p>
    <w:p w:rsidR="003133CD" w:rsidRPr="003133CD" w:rsidRDefault="00322BBF" w:rsidP="003133CD">
      <w:pPr>
        <w:ind w:left="-284" w:right="-2" w:firstLine="709"/>
        <w:jc w:val="right"/>
        <w:rPr>
          <w:sz w:val="24"/>
          <w:szCs w:val="24"/>
          <w:lang w:eastAsia="ru-RU"/>
        </w:rPr>
      </w:pPr>
      <w:r>
        <w:rPr>
          <w:sz w:val="24"/>
          <w:szCs w:val="24"/>
          <w:lang w:eastAsia="ru-RU"/>
        </w:rPr>
        <w:t>Tabula Nr. 5</w:t>
      </w:r>
      <w:r w:rsidR="003133CD" w:rsidRPr="003133CD">
        <w:rPr>
          <w:sz w:val="24"/>
          <w:szCs w:val="24"/>
          <w:lang w:eastAsia="ru-RU"/>
        </w:rPr>
        <w:t>.1.4.1</w:t>
      </w:r>
    </w:p>
    <w:p w:rsidR="003133CD" w:rsidRDefault="003133CD" w:rsidP="00911A52">
      <w:pPr>
        <w:ind w:left="-284" w:right="-625" w:firstLine="709"/>
        <w:jc w:val="center"/>
        <w:rPr>
          <w:b/>
          <w:sz w:val="24"/>
          <w:szCs w:val="24"/>
          <w:lang w:eastAsia="ru-RU"/>
        </w:rPr>
      </w:pPr>
    </w:p>
    <w:p w:rsidR="00911A52" w:rsidRPr="00911A52" w:rsidRDefault="00911A52" w:rsidP="00911A52">
      <w:pPr>
        <w:ind w:left="-284" w:right="-625" w:firstLine="709"/>
        <w:jc w:val="center"/>
        <w:rPr>
          <w:sz w:val="24"/>
          <w:szCs w:val="24"/>
          <w:lang w:eastAsia="ru-RU"/>
        </w:rPr>
      </w:pPr>
      <w:r w:rsidRPr="00911A52">
        <w:rPr>
          <w:b/>
          <w:sz w:val="24"/>
          <w:szCs w:val="24"/>
          <w:lang w:eastAsia="ru-RU"/>
        </w:rPr>
        <w:t>Vietējās nozīmes aizsargājamās dabas teritorijas Gulbenes novadā</w:t>
      </w:r>
      <w:bookmarkEnd w:id="204"/>
    </w:p>
    <w:p w:rsidR="00911A52" w:rsidRDefault="00911A52" w:rsidP="00911A52">
      <w:pPr>
        <w:jc w:val="center"/>
        <w:rPr>
          <w:sz w:val="24"/>
          <w:szCs w:val="24"/>
          <w:lang w:eastAsia="ru-RU"/>
        </w:rPr>
      </w:pPr>
      <w:r w:rsidRPr="00911A52">
        <w:rPr>
          <w:sz w:val="24"/>
          <w:szCs w:val="24"/>
          <w:lang w:val="ru-RU" w:eastAsia="ru-RU"/>
        </w:rPr>
        <w:t>(pašvaldības dati)</w:t>
      </w:r>
    </w:p>
    <w:p w:rsidR="003133CD" w:rsidRPr="003133CD" w:rsidRDefault="003133CD" w:rsidP="00911A52">
      <w:pPr>
        <w:jc w:val="center"/>
        <w:rPr>
          <w:sz w:val="24"/>
          <w:szCs w:val="24"/>
          <w:lang w:eastAsia="ru-RU"/>
        </w:rPr>
      </w:pPr>
    </w:p>
    <w:tbl>
      <w:tblPr>
        <w:tblW w:w="0" w:type="auto"/>
        <w:tblBorders>
          <w:top w:val="single" w:sz="8" w:space="0" w:color="9BBB59"/>
          <w:left w:val="single" w:sz="8" w:space="0" w:color="9BBB59"/>
          <w:bottom w:val="single" w:sz="8" w:space="0" w:color="9BBB59"/>
          <w:right w:val="single" w:sz="8" w:space="0" w:color="9BBB59"/>
        </w:tblBorders>
        <w:tblLayout w:type="fixed"/>
        <w:tblLook w:val="0000" w:firstRow="0" w:lastRow="0" w:firstColumn="0" w:lastColumn="0" w:noHBand="0" w:noVBand="0"/>
      </w:tblPr>
      <w:tblGrid>
        <w:gridCol w:w="675"/>
        <w:gridCol w:w="3402"/>
        <w:gridCol w:w="1418"/>
        <w:gridCol w:w="1984"/>
        <w:gridCol w:w="1843"/>
      </w:tblGrid>
      <w:tr w:rsidR="00911A52" w:rsidRPr="000C4CEC" w:rsidTr="000C4CEC">
        <w:tc>
          <w:tcPr>
            <w:tcW w:w="675" w:type="dxa"/>
            <w:shd w:val="clear" w:color="auto" w:fill="EAF1DD"/>
          </w:tcPr>
          <w:p w:rsidR="00911A52" w:rsidRPr="000C4CEC" w:rsidRDefault="00911A52" w:rsidP="000C4CEC">
            <w:pPr>
              <w:jc w:val="both"/>
              <w:rPr>
                <w:b/>
                <w:sz w:val="24"/>
                <w:szCs w:val="24"/>
                <w:lang w:val="ru-RU" w:eastAsia="ru-RU"/>
              </w:rPr>
            </w:pPr>
            <w:r w:rsidRPr="000C4CEC">
              <w:rPr>
                <w:b/>
                <w:sz w:val="24"/>
                <w:szCs w:val="24"/>
                <w:lang w:val="ru-RU" w:eastAsia="ru-RU"/>
              </w:rPr>
              <w:t>N.p.k.</w:t>
            </w:r>
          </w:p>
        </w:tc>
        <w:tc>
          <w:tcPr>
            <w:tcW w:w="3402" w:type="dxa"/>
            <w:shd w:val="clear" w:color="auto" w:fill="EAF1DD"/>
          </w:tcPr>
          <w:p w:rsidR="00911A52" w:rsidRPr="000C4CEC" w:rsidRDefault="00911A52" w:rsidP="000C4CEC">
            <w:pPr>
              <w:jc w:val="both"/>
              <w:rPr>
                <w:b/>
                <w:sz w:val="24"/>
                <w:szCs w:val="24"/>
                <w:lang w:val="ru-RU" w:eastAsia="ru-RU"/>
              </w:rPr>
            </w:pPr>
            <w:r w:rsidRPr="000C4CEC">
              <w:rPr>
                <w:b/>
                <w:sz w:val="24"/>
                <w:szCs w:val="24"/>
                <w:lang w:val="ru-RU" w:eastAsia="ru-RU"/>
              </w:rPr>
              <w:t>Dabas objekti</w:t>
            </w:r>
          </w:p>
        </w:tc>
        <w:tc>
          <w:tcPr>
            <w:tcW w:w="1418" w:type="dxa"/>
            <w:shd w:val="clear" w:color="auto" w:fill="EAF1DD"/>
          </w:tcPr>
          <w:p w:rsidR="00911A52" w:rsidRPr="000C4CEC" w:rsidRDefault="00911A52" w:rsidP="000C4CEC">
            <w:pPr>
              <w:jc w:val="both"/>
              <w:rPr>
                <w:b/>
                <w:sz w:val="24"/>
                <w:szCs w:val="24"/>
                <w:lang w:val="ru-RU" w:eastAsia="ru-RU"/>
              </w:rPr>
            </w:pPr>
            <w:r w:rsidRPr="000C4CEC">
              <w:rPr>
                <w:b/>
                <w:sz w:val="24"/>
                <w:szCs w:val="24"/>
                <w:lang w:val="ru-RU" w:eastAsia="ru-RU"/>
              </w:rPr>
              <w:t>Pagasts</w:t>
            </w:r>
          </w:p>
        </w:tc>
        <w:tc>
          <w:tcPr>
            <w:tcW w:w="1984" w:type="dxa"/>
            <w:shd w:val="clear" w:color="auto" w:fill="EAF1DD"/>
          </w:tcPr>
          <w:p w:rsidR="00911A52" w:rsidRPr="000C4CEC" w:rsidRDefault="00911A52" w:rsidP="000C4CEC">
            <w:pPr>
              <w:jc w:val="both"/>
              <w:rPr>
                <w:b/>
                <w:sz w:val="24"/>
                <w:szCs w:val="24"/>
                <w:lang w:val="ru-RU" w:eastAsia="ru-RU"/>
              </w:rPr>
            </w:pPr>
            <w:r w:rsidRPr="000C4CEC">
              <w:rPr>
                <w:b/>
                <w:sz w:val="24"/>
                <w:szCs w:val="24"/>
                <w:lang w:val="ru-RU" w:eastAsia="ru-RU"/>
              </w:rPr>
              <w:t>Dabas objektu kategorija</w:t>
            </w:r>
          </w:p>
        </w:tc>
        <w:tc>
          <w:tcPr>
            <w:tcW w:w="1843" w:type="dxa"/>
            <w:shd w:val="clear" w:color="auto" w:fill="EAF1DD"/>
          </w:tcPr>
          <w:p w:rsidR="00911A52" w:rsidRPr="000C4CEC" w:rsidRDefault="00911A52" w:rsidP="000C4CEC">
            <w:pPr>
              <w:jc w:val="both"/>
              <w:rPr>
                <w:b/>
                <w:sz w:val="24"/>
                <w:szCs w:val="24"/>
                <w:lang w:val="ru-RU" w:eastAsia="ru-RU"/>
              </w:rPr>
            </w:pPr>
            <w:r w:rsidRPr="000C4CEC">
              <w:rPr>
                <w:b/>
                <w:sz w:val="24"/>
                <w:szCs w:val="24"/>
                <w:lang w:val="ru-RU" w:eastAsia="ru-RU"/>
              </w:rPr>
              <w:t>Platība (ha)</w:t>
            </w:r>
          </w:p>
        </w:tc>
      </w:tr>
      <w:tr w:rsidR="00911A52" w:rsidRPr="000C4CEC" w:rsidTr="000C4CEC">
        <w:trPr>
          <w:trHeight w:val="60"/>
        </w:trPr>
        <w:tc>
          <w:tcPr>
            <w:tcW w:w="675" w:type="dxa"/>
            <w:tcBorders>
              <w:left w:val="single" w:sz="8" w:space="0" w:color="9BBB59"/>
              <w:right w:val="single" w:sz="8" w:space="0" w:color="9BBB59"/>
            </w:tcBorders>
            <w:shd w:val="clear" w:color="auto" w:fill="auto"/>
          </w:tcPr>
          <w:p w:rsidR="00911A52" w:rsidRPr="000C4CEC" w:rsidRDefault="00911A52" w:rsidP="000C4CEC">
            <w:pPr>
              <w:jc w:val="both"/>
              <w:rPr>
                <w:sz w:val="24"/>
                <w:szCs w:val="24"/>
                <w:lang w:val="ru-RU" w:eastAsia="ru-RU"/>
              </w:rPr>
            </w:pPr>
            <w:r w:rsidRPr="000C4CEC">
              <w:rPr>
                <w:sz w:val="24"/>
                <w:szCs w:val="24"/>
                <w:lang w:val="ru-RU" w:eastAsia="ru-RU"/>
              </w:rPr>
              <w:t>1.</w:t>
            </w:r>
          </w:p>
        </w:tc>
        <w:tc>
          <w:tcPr>
            <w:tcW w:w="3402" w:type="dxa"/>
            <w:shd w:val="clear" w:color="auto" w:fill="auto"/>
          </w:tcPr>
          <w:p w:rsidR="00911A52" w:rsidRPr="000C4CEC" w:rsidRDefault="00911A52" w:rsidP="000C4CEC">
            <w:pPr>
              <w:jc w:val="both"/>
              <w:rPr>
                <w:sz w:val="24"/>
                <w:szCs w:val="24"/>
                <w:lang w:val="ru-RU" w:eastAsia="ru-RU"/>
              </w:rPr>
            </w:pPr>
            <w:r w:rsidRPr="000C4CEC">
              <w:rPr>
                <w:sz w:val="24"/>
                <w:szCs w:val="24"/>
                <w:lang w:val="ru-RU" w:eastAsia="ru-RU"/>
              </w:rPr>
              <w:t>Litenes parka līcis</w:t>
            </w:r>
          </w:p>
        </w:tc>
        <w:tc>
          <w:tcPr>
            <w:tcW w:w="1418" w:type="dxa"/>
            <w:tcBorders>
              <w:left w:val="single" w:sz="8" w:space="0" w:color="9BBB59"/>
              <w:right w:val="single" w:sz="8" w:space="0" w:color="9BBB59"/>
            </w:tcBorders>
            <w:shd w:val="clear" w:color="auto" w:fill="auto"/>
          </w:tcPr>
          <w:p w:rsidR="00911A52" w:rsidRPr="000C4CEC" w:rsidRDefault="00911A52" w:rsidP="000C4CEC">
            <w:pPr>
              <w:jc w:val="both"/>
              <w:rPr>
                <w:sz w:val="24"/>
                <w:szCs w:val="24"/>
                <w:lang w:val="ru-RU" w:eastAsia="ru-RU"/>
              </w:rPr>
            </w:pPr>
            <w:r w:rsidRPr="000C4CEC">
              <w:rPr>
                <w:sz w:val="24"/>
                <w:szCs w:val="24"/>
                <w:lang w:val="ru-RU" w:eastAsia="ru-RU"/>
              </w:rPr>
              <w:t>Litenes</w:t>
            </w:r>
          </w:p>
        </w:tc>
        <w:tc>
          <w:tcPr>
            <w:tcW w:w="1984" w:type="dxa"/>
            <w:shd w:val="clear" w:color="auto" w:fill="auto"/>
          </w:tcPr>
          <w:p w:rsidR="00911A52" w:rsidRPr="000C4CEC" w:rsidRDefault="00911A52" w:rsidP="000C4CEC">
            <w:pPr>
              <w:jc w:val="both"/>
              <w:rPr>
                <w:sz w:val="24"/>
                <w:szCs w:val="24"/>
                <w:lang w:val="ru-RU" w:eastAsia="ru-RU"/>
              </w:rPr>
            </w:pPr>
            <w:r w:rsidRPr="000C4CEC">
              <w:rPr>
                <w:sz w:val="24"/>
                <w:szCs w:val="24"/>
                <w:lang w:val="ru-RU" w:eastAsia="ru-RU"/>
              </w:rPr>
              <w:t>parks</w:t>
            </w:r>
          </w:p>
        </w:tc>
        <w:tc>
          <w:tcPr>
            <w:tcW w:w="1843" w:type="dxa"/>
            <w:tcBorders>
              <w:left w:val="single" w:sz="8" w:space="0" w:color="9BBB59"/>
              <w:right w:val="single" w:sz="8" w:space="0" w:color="9BBB59"/>
            </w:tcBorders>
            <w:shd w:val="clear" w:color="auto" w:fill="auto"/>
          </w:tcPr>
          <w:p w:rsidR="00911A52" w:rsidRPr="000C4CEC" w:rsidRDefault="00911A52" w:rsidP="000C4CEC">
            <w:pPr>
              <w:jc w:val="center"/>
              <w:rPr>
                <w:sz w:val="24"/>
                <w:szCs w:val="24"/>
                <w:lang w:val="ru-RU" w:eastAsia="ru-RU"/>
              </w:rPr>
            </w:pPr>
            <w:r w:rsidRPr="000C4CEC">
              <w:rPr>
                <w:sz w:val="24"/>
                <w:szCs w:val="24"/>
                <w:lang w:val="ru-RU" w:eastAsia="ru-RU"/>
              </w:rPr>
              <w:t>9.7</w:t>
            </w:r>
          </w:p>
        </w:tc>
      </w:tr>
      <w:tr w:rsidR="00911A52" w:rsidRPr="000C4CEC" w:rsidTr="000C4CEC">
        <w:tc>
          <w:tcPr>
            <w:tcW w:w="675" w:type="dxa"/>
            <w:tcBorders>
              <w:top w:val="single" w:sz="8" w:space="0" w:color="9BBB59"/>
              <w:left w:val="single" w:sz="8" w:space="0" w:color="9BBB59"/>
              <w:bottom w:val="single" w:sz="8" w:space="0" w:color="9BBB59"/>
              <w:right w:val="single" w:sz="8" w:space="0" w:color="9BBB59"/>
            </w:tcBorders>
            <w:shd w:val="clear" w:color="auto" w:fill="auto"/>
          </w:tcPr>
          <w:p w:rsidR="00911A52" w:rsidRPr="000C4CEC" w:rsidRDefault="00911A52" w:rsidP="000C4CEC">
            <w:pPr>
              <w:jc w:val="both"/>
              <w:rPr>
                <w:sz w:val="24"/>
                <w:szCs w:val="24"/>
                <w:lang w:val="ru-RU" w:eastAsia="ru-RU"/>
              </w:rPr>
            </w:pPr>
            <w:r w:rsidRPr="000C4CEC">
              <w:rPr>
                <w:sz w:val="24"/>
                <w:szCs w:val="24"/>
                <w:lang w:val="ru-RU" w:eastAsia="ru-RU"/>
              </w:rPr>
              <w:t xml:space="preserve">2. </w:t>
            </w:r>
          </w:p>
        </w:tc>
        <w:tc>
          <w:tcPr>
            <w:tcW w:w="3402" w:type="dxa"/>
            <w:tcBorders>
              <w:top w:val="single" w:sz="8" w:space="0" w:color="9BBB59"/>
              <w:bottom w:val="single" w:sz="8" w:space="0" w:color="9BBB59"/>
            </w:tcBorders>
            <w:shd w:val="clear" w:color="auto" w:fill="auto"/>
          </w:tcPr>
          <w:p w:rsidR="00911A52" w:rsidRPr="000C4CEC" w:rsidRDefault="00911A52" w:rsidP="000C4CEC">
            <w:pPr>
              <w:jc w:val="both"/>
              <w:rPr>
                <w:sz w:val="24"/>
                <w:szCs w:val="24"/>
                <w:lang w:val="ru-RU" w:eastAsia="ru-RU"/>
              </w:rPr>
            </w:pPr>
            <w:r w:rsidRPr="000C4CEC">
              <w:rPr>
                <w:sz w:val="24"/>
                <w:szCs w:val="24"/>
                <w:lang w:val="ru-RU" w:eastAsia="ru-RU"/>
              </w:rPr>
              <w:t>Dabas parks “Augstie kalni”</w:t>
            </w:r>
          </w:p>
        </w:tc>
        <w:tc>
          <w:tcPr>
            <w:tcW w:w="1418" w:type="dxa"/>
            <w:tcBorders>
              <w:top w:val="single" w:sz="8" w:space="0" w:color="9BBB59"/>
              <w:left w:val="single" w:sz="8" w:space="0" w:color="9BBB59"/>
              <w:bottom w:val="single" w:sz="8" w:space="0" w:color="9BBB59"/>
              <w:right w:val="single" w:sz="8" w:space="0" w:color="9BBB59"/>
            </w:tcBorders>
            <w:shd w:val="clear" w:color="auto" w:fill="auto"/>
          </w:tcPr>
          <w:p w:rsidR="00911A52" w:rsidRPr="000C4CEC" w:rsidRDefault="00911A52" w:rsidP="000C4CEC">
            <w:pPr>
              <w:jc w:val="both"/>
              <w:rPr>
                <w:sz w:val="24"/>
                <w:szCs w:val="24"/>
                <w:lang w:val="ru-RU" w:eastAsia="ru-RU"/>
              </w:rPr>
            </w:pPr>
            <w:r w:rsidRPr="000C4CEC">
              <w:rPr>
                <w:sz w:val="24"/>
                <w:szCs w:val="24"/>
                <w:lang w:val="ru-RU" w:eastAsia="ru-RU"/>
              </w:rPr>
              <w:t>Lizuma</w:t>
            </w:r>
          </w:p>
        </w:tc>
        <w:tc>
          <w:tcPr>
            <w:tcW w:w="1984" w:type="dxa"/>
            <w:tcBorders>
              <w:top w:val="single" w:sz="8" w:space="0" w:color="9BBB59"/>
              <w:bottom w:val="single" w:sz="8" w:space="0" w:color="9BBB59"/>
            </w:tcBorders>
            <w:shd w:val="clear" w:color="auto" w:fill="auto"/>
          </w:tcPr>
          <w:p w:rsidR="00911A52" w:rsidRPr="000C4CEC" w:rsidRDefault="00911A52" w:rsidP="000C4CEC">
            <w:pPr>
              <w:jc w:val="both"/>
              <w:rPr>
                <w:sz w:val="24"/>
                <w:szCs w:val="24"/>
                <w:lang w:val="ru-RU" w:eastAsia="ru-RU"/>
              </w:rPr>
            </w:pPr>
            <w:r w:rsidRPr="000C4CEC">
              <w:rPr>
                <w:sz w:val="24"/>
                <w:szCs w:val="24"/>
                <w:lang w:val="ru-RU" w:eastAsia="ru-RU"/>
              </w:rPr>
              <w:t>parks</w:t>
            </w:r>
          </w:p>
        </w:tc>
        <w:tc>
          <w:tcPr>
            <w:tcW w:w="1843" w:type="dxa"/>
            <w:tcBorders>
              <w:top w:val="single" w:sz="8" w:space="0" w:color="9BBB59"/>
              <w:left w:val="single" w:sz="8" w:space="0" w:color="9BBB59"/>
              <w:bottom w:val="single" w:sz="8" w:space="0" w:color="9BBB59"/>
              <w:right w:val="single" w:sz="8" w:space="0" w:color="9BBB59"/>
            </w:tcBorders>
            <w:shd w:val="clear" w:color="auto" w:fill="auto"/>
          </w:tcPr>
          <w:p w:rsidR="00911A52" w:rsidRPr="00016AF6" w:rsidRDefault="00911A52" w:rsidP="000C4CEC">
            <w:pPr>
              <w:jc w:val="center"/>
              <w:rPr>
                <w:sz w:val="24"/>
                <w:szCs w:val="24"/>
                <w:lang w:eastAsia="ru-RU"/>
              </w:rPr>
            </w:pPr>
            <w:r w:rsidRPr="000C4CEC">
              <w:rPr>
                <w:sz w:val="24"/>
                <w:szCs w:val="24"/>
                <w:lang w:val="ru-RU" w:eastAsia="ru-RU"/>
              </w:rPr>
              <w:t>17</w:t>
            </w:r>
            <w:r w:rsidR="00016AF6">
              <w:rPr>
                <w:sz w:val="24"/>
                <w:szCs w:val="24"/>
                <w:lang w:eastAsia="ru-RU"/>
              </w:rPr>
              <w:t>8,5</w:t>
            </w:r>
          </w:p>
        </w:tc>
      </w:tr>
      <w:tr w:rsidR="00911A52" w:rsidRPr="000C4CEC" w:rsidTr="000C4CEC">
        <w:tc>
          <w:tcPr>
            <w:tcW w:w="675" w:type="dxa"/>
            <w:tcBorders>
              <w:left w:val="single" w:sz="8" w:space="0" w:color="9BBB59"/>
              <w:right w:val="single" w:sz="8" w:space="0" w:color="9BBB59"/>
            </w:tcBorders>
            <w:shd w:val="clear" w:color="auto" w:fill="auto"/>
          </w:tcPr>
          <w:p w:rsidR="00911A52" w:rsidRPr="000C4CEC" w:rsidRDefault="00911A52" w:rsidP="000C4CEC">
            <w:pPr>
              <w:jc w:val="both"/>
              <w:rPr>
                <w:sz w:val="24"/>
                <w:szCs w:val="24"/>
                <w:lang w:val="ru-RU" w:eastAsia="ru-RU"/>
              </w:rPr>
            </w:pPr>
            <w:r w:rsidRPr="000C4CEC">
              <w:rPr>
                <w:sz w:val="24"/>
                <w:szCs w:val="24"/>
                <w:lang w:val="ru-RU" w:eastAsia="ru-RU"/>
              </w:rPr>
              <w:t>3.</w:t>
            </w:r>
          </w:p>
        </w:tc>
        <w:tc>
          <w:tcPr>
            <w:tcW w:w="3402" w:type="dxa"/>
            <w:shd w:val="clear" w:color="auto" w:fill="auto"/>
          </w:tcPr>
          <w:p w:rsidR="00911A52" w:rsidRPr="000C4CEC" w:rsidRDefault="00911A52" w:rsidP="000C4CEC">
            <w:pPr>
              <w:jc w:val="both"/>
              <w:rPr>
                <w:sz w:val="24"/>
                <w:szCs w:val="24"/>
                <w:lang w:val="ru-RU" w:eastAsia="ru-RU"/>
              </w:rPr>
            </w:pPr>
            <w:r w:rsidRPr="000C4CEC">
              <w:rPr>
                <w:sz w:val="24"/>
                <w:szCs w:val="24"/>
                <w:lang w:val="ru-RU" w:eastAsia="ru-RU"/>
              </w:rPr>
              <w:t>Virānes dabas parks</w:t>
            </w:r>
          </w:p>
        </w:tc>
        <w:tc>
          <w:tcPr>
            <w:tcW w:w="1418" w:type="dxa"/>
            <w:tcBorders>
              <w:left w:val="single" w:sz="8" w:space="0" w:color="9BBB59"/>
              <w:right w:val="single" w:sz="8" w:space="0" w:color="9BBB59"/>
            </w:tcBorders>
            <w:shd w:val="clear" w:color="auto" w:fill="auto"/>
          </w:tcPr>
          <w:p w:rsidR="00911A52" w:rsidRPr="000C4CEC" w:rsidRDefault="00911A52" w:rsidP="000C4CEC">
            <w:pPr>
              <w:jc w:val="both"/>
              <w:rPr>
                <w:sz w:val="24"/>
                <w:szCs w:val="24"/>
                <w:lang w:val="ru-RU" w:eastAsia="ru-RU"/>
              </w:rPr>
            </w:pPr>
            <w:r w:rsidRPr="000C4CEC">
              <w:rPr>
                <w:sz w:val="24"/>
                <w:szCs w:val="24"/>
                <w:lang w:val="ru-RU" w:eastAsia="ru-RU"/>
              </w:rPr>
              <w:t>Tirzas</w:t>
            </w:r>
          </w:p>
        </w:tc>
        <w:tc>
          <w:tcPr>
            <w:tcW w:w="1984" w:type="dxa"/>
            <w:shd w:val="clear" w:color="auto" w:fill="auto"/>
          </w:tcPr>
          <w:p w:rsidR="00911A52" w:rsidRPr="000C4CEC" w:rsidRDefault="00911A52" w:rsidP="000C4CEC">
            <w:pPr>
              <w:jc w:val="both"/>
              <w:rPr>
                <w:sz w:val="24"/>
                <w:szCs w:val="24"/>
                <w:lang w:val="ru-RU" w:eastAsia="ru-RU"/>
              </w:rPr>
            </w:pPr>
            <w:r w:rsidRPr="000C4CEC">
              <w:rPr>
                <w:sz w:val="24"/>
                <w:szCs w:val="24"/>
                <w:lang w:val="ru-RU" w:eastAsia="ru-RU"/>
              </w:rPr>
              <w:t>parks</w:t>
            </w:r>
          </w:p>
        </w:tc>
        <w:tc>
          <w:tcPr>
            <w:tcW w:w="1843" w:type="dxa"/>
            <w:tcBorders>
              <w:left w:val="single" w:sz="8" w:space="0" w:color="9BBB59"/>
              <w:right w:val="single" w:sz="8" w:space="0" w:color="9BBB59"/>
            </w:tcBorders>
            <w:shd w:val="clear" w:color="auto" w:fill="auto"/>
          </w:tcPr>
          <w:p w:rsidR="00911A52" w:rsidRPr="000C4CEC" w:rsidRDefault="00911A52" w:rsidP="000C4CEC">
            <w:pPr>
              <w:jc w:val="center"/>
              <w:rPr>
                <w:sz w:val="24"/>
                <w:szCs w:val="24"/>
                <w:lang w:val="ru-RU" w:eastAsia="ru-RU"/>
              </w:rPr>
            </w:pPr>
            <w:r w:rsidRPr="000C4CEC">
              <w:rPr>
                <w:sz w:val="24"/>
                <w:szCs w:val="24"/>
                <w:lang w:val="ru-RU" w:eastAsia="ru-RU"/>
              </w:rPr>
              <w:t>3.8</w:t>
            </w:r>
          </w:p>
        </w:tc>
      </w:tr>
      <w:tr w:rsidR="00911A52" w:rsidRPr="000C4CEC" w:rsidTr="000C4CEC">
        <w:tc>
          <w:tcPr>
            <w:tcW w:w="675" w:type="dxa"/>
            <w:tcBorders>
              <w:top w:val="single" w:sz="8" w:space="0" w:color="9BBB59"/>
              <w:left w:val="single" w:sz="8" w:space="0" w:color="9BBB59"/>
              <w:bottom w:val="single" w:sz="8" w:space="0" w:color="9BBB59"/>
              <w:right w:val="single" w:sz="8" w:space="0" w:color="9BBB59"/>
            </w:tcBorders>
            <w:shd w:val="clear" w:color="auto" w:fill="auto"/>
          </w:tcPr>
          <w:p w:rsidR="00911A52" w:rsidRPr="000C4CEC" w:rsidRDefault="00911A52" w:rsidP="000C4CEC">
            <w:pPr>
              <w:jc w:val="both"/>
              <w:rPr>
                <w:sz w:val="24"/>
                <w:szCs w:val="24"/>
                <w:lang w:val="ru-RU" w:eastAsia="ru-RU"/>
              </w:rPr>
            </w:pPr>
            <w:r w:rsidRPr="000C4CEC">
              <w:rPr>
                <w:sz w:val="24"/>
                <w:szCs w:val="24"/>
                <w:lang w:val="ru-RU" w:eastAsia="ru-RU"/>
              </w:rPr>
              <w:t>4.</w:t>
            </w:r>
          </w:p>
        </w:tc>
        <w:tc>
          <w:tcPr>
            <w:tcW w:w="3402" w:type="dxa"/>
            <w:tcBorders>
              <w:top w:val="single" w:sz="8" w:space="0" w:color="9BBB59"/>
              <w:bottom w:val="single" w:sz="8" w:space="0" w:color="9BBB59"/>
            </w:tcBorders>
            <w:shd w:val="clear" w:color="auto" w:fill="auto"/>
          </w:tcPr>
          <w:p w:rsidR="00911A52" w:rsidRPr="000C4CEC" w:rsidRDefault="00911A52" w:rsidP="000C4CEC">
            <w:pPr>
              <w:jc w:val="both"/>
              <w:rPr>
                <w:sz w:val="24"/>
                <w:szCs w:val="24"/>
                <w:lang w:val="ru-RU" w:eastAsia="ru-RU"/>
              </w:rPr>
            </w:pPr>
            <w:r w:rsidRPr="000C4CEC">
              <w:rPr>
                <w:sz w:val="24"/>
                <w:szCs w:val="24"/>
                <w:lang w:val="ru-RU" w:eastAsia="ru-RU"/>
              </w:rPr>
              <w:t>Dabas parks Beļavā</w:t>
            </w:r>
          </w:p>
        </w:tc>
        <w:tc>
          <w:tcPr>
            <w:tcW w:w="1418" w:type="dxa"/>
            <w:tcBorders>
              <w:top w:val="single" w:sz="8" w:space="0" w:color="9BBB59"/>
              <w:left w:val="single" w:sz="8" w:space="0" w:color="9BBB59"/>
              <w:bottom w:val="single" w:sz="8" w:space="0" w:color="9BBB59"/>
              <w:right w:val="single" w:sz="8" w:space="0" w:color="9BBB59"/>
            </w:tcBorders>
            <w:shd w:val="clear" w:color="auto" w:fill="auto"/>
          </w:tcPr>
          <w:p w:rsidR="00911A52" w:rsidRPr="000C4CEC" w:rsidRDefault="00911A52" w:rsidP="000C4CEC">
            <w:pPr>
              <w:jc w:val="both"/>
              <w:rPr>
                <w:sz w:val="24"/>
                <w:szCs w:val="24"/>
                <w:lang w:val="ru-RU" w:eastAsia="ru-RU"/>
              </w:rPr>
            </w:pPr>
            <w:r w:rsidRPr="000C4CEC">
              <w:rPr>
                <w:sz w:val="24"/>
                <w:szCs w:val="24"/>
                <w:lang w:val="ru-RU" w:eastAsia="ru-RU"/>
              </w:rPr>
              <w:t>Beļavas</w:t>
            </w:r>
          </w:p>
        </w:tc>
        <w:tc>
          <w:tcPr>
            <w:tcW w:w="1984" w:type="dxa"/>
            <w:tcBorders>
              <w:top w:val="single" w:sz="8" w:space="0" w:color="9BBB59"/>
              <w:bottom w:val="single" w:sz="8" w:space="0" w:color="9BBB59"/>
            </w:tcBorders>
            <w:shd w:val="clear" w:color="auto" w:fill="auto"/>
          </w:tcPr>
          <w:p w:rsidR="00911A52" w:rsidRPr="000C4CEC" w:rsidRDefault="00911A52" w:rsidP="000C4CEC">
            <w:pPr>
              <w:jc w:val="both"/>
              <w:rPr>
                <w:sz w:val="24"/>
                <w:szCs w:val="24"/>
                <w:lang w:val="ru-RU" w:eastAsia="ru-RU"/>
              </w:rPr>
            </w:pPr>
            <w:r w:rsidRPr="000C4CEC">
              <w:rPr>
                <w:sz w:val="24"/>
                <w:szCs w:val="24"/>
                <w:lang w:val="ru-RU" w:eastAsia="ru-RU"/>
              </w:rPr>
              <w:t>parks</w:t>
            </w:r>
          </w:p>
        </w:tc>
        <w:tc>
          <w:tcPr>
            <w:tcW w:w="1843" w:type="dxa"/>
            <w:tcBorders>
              <w:top w:val="single" w:sz="8" w:space="0" w:color="9BBB59"/>
              <w:left w:val="single" w:sz="8" w:space="0" w:color="9BBB59"/>
              <w:bottom w:val="single" w:sz="8" w:space="0" w:color="9BBB59"/>
              <w:right w:val="single" w:sz="8" w:space="0" w:color="9BBB59"/>
            </w:tcBorders>
            <w:shd w:val="clear" w:color="auto" w:fill="auto"/>
          </w:tcPr>
          <w:p w:rsidR="00911A52" w:rsidRPr="000C4CEC" w:rsidRDefault="00911A52" w:rsidP="000C4CEC">
            <w:pPr>
              <w:jc w:val="center"/>
              <w:rPr>
                <w:sz w:val="24"/>
                <w:szCs w:val="24"/>
                <w:lang w:val="ru-RU" w:eastAsia="ru-RU"/>
              </w:rPr>
            </w:pPr>
            <w:r w:rsidRPr="000C4CEC">
              <w:rPr>
                <w:sz w:val="24"/>
                <w:szCs w:val="24"/>
                <w:lang w:val="ru-RU" w:eastAsia="ru-RU"/>
              </w:rPr>
              <w:t>2.3</w:t>
            </w:r>
          </w:p>
        </w:tc>
      </w:tr>
      <w:tr w:rsidR="00911A52" w:rsidRPr="000C4CEC" w:rsidTr="000C4CEC">
        <w:tc>
          <w:tcPr>
            <w:tcW w:w="675" w:type="dxa"/>
            <w:tcBorders>
              <w:left w:val="single" w:sz="8" w:space="0" w:color="9BBB59"/>
              <w:right w:val="single" w:sz="8" w:space="0" w:color="9BBB59"/>
            </w:tcBorders>
            <w:shd w:val="clear" w:color="auto" w:fill="auto"/>
          </w:tcPr>
          <w:p w:rsidR="00911A52" w:rsidRPr="000C4CEC" w:rsidRDefault="00911A52" w:rsidP="000C4CEC">
            <w:pPr>
              <w:jc w:val="both"/>
              <w:rPr>
                <w:sz w:val="24"/>
                <w:szCs w:val="24"/>
                <w:lang w:val="ru-RU" w:eastAsia="ru-RU"/>
              </w:rPr>
            </w:pPr>
            <w:r w:rsidRPr="000C4CEC">
              <w:rPr>
                <w:sz w:val="24"/>
                <w:szCs w:val="24"/>
                <w:lang w:val="ru-RU" w:eastAsia="ru-RU"/>
              </w:rPr>
              <w:t>5.</w:t>
            </w:r>
          </w:p>
        </w:tc>
        <w:tc>
          <w:tcPr>
            <w:tcW w:w="3402" w:type="dxa"/>
            <w:shd w:val="clear" w:color="auto" w:fill="auto"/>
          </w:tcPr>
          <w:p w:rsidR="00911A52" w:rsidRPr="000C4CEC" w:rsidRDefault="00911A52" w:rsidP="000C4CEC">
            <w:pPr>
              <w:jc w:val="both"/>
              <w:rPr>
                <w:sz w:val="24"/>
                <w:szCs w:val="24"/>
                <w:lang w:val="ru-RU" w:eastAsia="ru-RU"/>
              </w:rPr>
            </w:pPr>
            <w:r w:rsidRPr="000C4CEC">
              <w:rPr>
                <w:sz w:val="24"/>
                <w:szCs w:val="24"/>
                <w:lang w:val="ru-RU" w:eastAsia="ru-RU"/>
              </w:rPr>
              <w:t>Krapas parks</w:t>
            </w:r>
          </w:p>
        </w:tc>
        <w:tc>
          <w:tcPr>
            <w:tcW w:w="1418" w:type="dxa"/>
            <w:tcBorders>
              <w:left w:val="single" w:sz="8" w:space="0" w:color="9BBB59"/>
              <w:right w:val="single" w:sz="8" w:space="0" w:color="9BBB59"/>
            </w:tcBorders>
            <w:shd w:val="clear" w:color="auto" w:fill="auto"/>
          </w:tcPr>
          <w:p w:rsidR="00911A52" w:rsidRPr="000C4CEC" w:rsidRDefault="00911A52" w:rsidP="000C4CEC">
            <w:pPr>
              <w:jc w:val="both"/>
              <w:rPr>
                <w:sz w:val="24"/>
                <w:szCs w:val="24"/>
                <w:lang w:val="ru-RU" w:eastAsia="ru-RU"/>
              </w:rPr>
            </w:pPr>
            <w:r w:rsidRPr="000C4CEC">
              <w:rPr>
                <w:sz w:val="24"/>
                <w:szCs w:val="24"/>
                <w:lang w:val="ru-RU" w:eastAsia="ru-RU"/>
              </w:rPr>
              <w:t>Daukstu</w:t>
            </w:r>
          </w:p>
        </w:tc>
        <w:tc>
          <w:tcPr>
            <w:tcW w:w="1984" w:type="dxa"/>
            <w:shd w:val="clear" w:color="auto" w:fill="auto"/>
          </w:tcPr>
          <w:p w:rsidR="00911A52" w:rsidRPr="000C4CEC" w:rsidRDefault="00911A52" w:rsidP="000C4CEC">
            <w:pPr>
              <w:jc w:val="both"/>
              <w:rPr>
                <w:sz w:val="24"/>
                <w:szCs w:val="24"/>
                <w:lang w:val="ru-RU" w:eastAsia="ru-RU"/>
              </w:rPr>
            </w:pPr>
            <w:r w:rsidRPr="000C4CEC">
              <w:rPr>
                <w:sz w:val="24"/>
                <w:szCs w:val="24"/>
                <w:lang w:val="ru-RU" w:eastAsia="ru-RU"/>
              </w:rPr>
              <w:t>parks</w:t>
            </w:r>
          </w:p>
        </w:tc>
        <w:tc>
          <w:tcPr>
            <w:tcW w:w="1843" w:type="dxa"/>
            <w:tcBorders>
              <w:left w:val="single" w:sz="8" w:space="0" w:color="9BBB59"/>
              <w:right w:val="single" w:sz="8" w:space="0" w:color="9BBB59"/>
            </w:tcBorders>
            <w:shd w:val="clear" w:color="auto" w:fill="auto"/>
          </w:tcPr>
          <w:p w:rsidR="00911A52" w:rsidRPr="000C4CEC" w:rsidRDefault="00911A52" w:rsidP="000C4CEC">
            <w:pPr>
              <w:jc w:val="center"/>
              <w:rPr>
                <w:sz w:val="24"/>
                <w:szCs w:val="24"/>
                <w:lang w:val="ru-RU" w:eastAsia="ru-RU"/>
              </w:rPr>
            </w:pPr>
            <w:r w:rsidRPr="000C4CEC">
              <w:rPr>
                <w:sz w:val="24"/>
                <w:szCs w:val="24"/>
                <w:lang w:val="ru-RU" w:eastAsia="ru-RU"/>
              </w:rPr>
              <w:t>6.86</w:t>
            </w:r>
          </w:p>
        </w:tc>
      </w:tr>
      <w:tr w:rsidR="00911A52" w:rsidRPr="000C4CEC" w:rsidTr="000C4CEC">
        <w:tc>
          <w:tcPr>
            <w:tcW w:w="675" w:type="dxa"/>
            <w:tcBorders>
              <w:top w:val="single" w:sz="8" w:space="0" w:color="9BBB59"/>
              <w:left w:val="single" w:sz="8" w:space="0" w:color="9BBB59"/>
              <w:bottom w:val="single" w:sz="8" w:space="0" w:color="9BBB59"/>
              <w:right w:val="single" w:sz="8" w:space="0" w:color="9BBB59"/>
            </w:tcBorders>
            <w:shd w:val="clear" w:color="auto" w:fill="auto"/>
          </w:tcPr>
          <w:p w:rsidR="00911A52" w:rsidRPr="000C4CEC" w:rsidRDefault="00911A52" w:rsidP="000C4CEC">
            <w:pPr>
              <w:jc w:val="both"/>
              <w:rPr>
                <w:sz w:val="24"/>
                <w:szCs w:val="24"/>
                <w:lang w:val="ru-RU" w:eastAsia="ru-RU"/>
              </w:rPr>
            </w:pPr>
            <w:r w:rsidRPr="000C4CEC">
              <w:rPr>
                <w:sz w:val="24"/>
                <w:szCs w:val="24"/>
                <w:lang w:val="ru-RU" w:eastAsia="ru-RU"/>
              </w:rPr>
              <w:t>6.</w:t>
            </w:r>
          </w:p>
        </w:tc>
        <w:tc>
          <w:tcPr>
            <w:tcW w:w="3402" w:type="dxa"/>
            <w:tcBorders>
              <w:top w:val="single" w:sz="8" w:space="0" w:color="9BBB59"/>
              <w:bottom w:val="single" w:sz="8" w:space="0" w:color="9BBB59"/>
            </w:tcBorders>
            <w:shd w:val="clear" w:color="auto" w:fill="auto"/>
          </w:tcPr>
          <w:p w:rsidR="00911A52" w:rsidRPr="000C4CEC" w:rsidRDefault="00911A52" w:rsidP="000C4CEC">
            <w:pPr>
              <w:jc w:val="both"/>
              <w:rPr>
                <w:sz w:val="24"/>
                <w:szCs w:val="24"/>
                <w:lang w:val="ru-RU" w:eastAsia="ru-RU"/>
              </w:rPr>
            </w:pPr>
            <w:r w:rsidRPr="000C4CEC">
              <w:rPr>
                <w:sz w:val="24"/>
                <w:szCs w:val="24"/>
                <w:lang w:val="ru-RU" w:eastAsia="ru-RU"/>
              </w:rPr>
              <w:t>Dabas parks (pie Sīļu mājām)</w:t>
            </w:r>
          </w:p>
        </w:tc>
        <w:tc>
          <w:tcPr>
            <w:tcW w:w="1418" w:type="dxa"/>
            <w:tcBorders>
              <w:top w:val="single" w:sz="8" w:space="0" w:color="9BBB59"/>
              <w:left w:val="single" w:sz="8" w:space="0" w:color="9BBB59"/>
              <w:bottom w:val="single" w:sz="8" w:space="0" w:color="9BBB59"/>
              <w:right w:val="single" w:sz="8" w:space="0" w:color="9BBB59"/>
            </w:tcBorders>
            <w:shd w:val="clear" w:color="auto" w:fill="auto"/>
          </w:tcPr>
          <w:p w:rsidR="00911A52" w:rsidRPr="000C4CEC" w:rsidRDefault="00911A52" w:rsidP="000C4CEC">
            <w:pPr>
              <w:jc w:val="both"/>
              <w:rPr>
                <w:sz w:val="24"/>
                <w:szCs w:val="24"/>
                <w:lang w:val="ru-RU" w:eastAsia="ru-RU"/>
              </w:rPr>
            </w:pPr>
            <w:r w:rsidRPr="000C4CEC">
              <w:rPr>
                <w:sz w:val="24"/>
                <w:szCs w:val="24"/>
                <w:lang w:val="ru-RU" w:eastAsia="ru-RU"/>
              </w:rPr>
              <w:t>Galgauskas</w:t>
            </w:r>
          </w:p>
        </w:tc>
        <w:tc>
          <w:tcPr>
            <w:tcW w:w="1984" w:type="dxa"/>
            <w:tcBorders>
              <w:top w:val="single" w:sz="8" w:space="0" w:color="9BBB59"/>
              <w:bottom w:val="single" w:sz="8" w:space="0" w:color="9BBB59"/>
            </w:tcBorders>
            <w:shd w:val="clear" w:color="auto" w:fill="auto"/>
          </w:tcPr>
          <w:p w:rsidR="00911A52" w:rsidRPr="000C4CEC" w:rsidRDefault="00911A52" w:rsidP="000C4CEC">
            <w:pPr>
              <w:jc w:val="both"/>
              <w:rPr>
                <w:sz w:val="24"/>
                <w:szCs w:val="24"/>
                <w:lang w:val="ru-RU" w:eastAsia="ru-RU"/>
              </w:rPr>
            </w:pPr>
            <w:r w:rsidRPr="000C4CEC">
              <w:rPr>
                <w:sz w:val="24"/>
                <w:szCs w:val="24"/>
                <w:lang w:val="ru-RU" w:eastAsia="ru-RU"/>
              </w:rPr>
              <w:t>parks</w:t>
            </w:r>
          </w:p>
        </w:tc>
        <w:tc>
          <w:tcPr>
            <w:tcW w:w="1843" w:type="dxa"/>
            <w:tcBorders>
              <w:top w:val="single" w:sz="8" w:space="0" w:color="9BBB59"/>
              <w:left w:val="single" w:sz="8" w:space="0" w:color="9BBB59"/>
              <w:bottom w:val="single" w:sz="8" w:space="0" w:color="9BBB59"/>
              <w:right w:val="single" w:sz="8" w:space="0" w:color="9BBB59"/>
            </w:tcBorders>
            <w:shd w:val="clear" w:color="auto" w:fill="auto"/>
          </w:tcPr>
          <w:p w:rsidR="00911A52" w:rsidRPr="000C4CEC" w:rsidRDefault="00911A52" w:rsidP="000C4CEC">
            <w:pPr>
              <w:jc w:val="center"/>
              <w:rPr>
                <w:sz w:val="24"/>
                <w:szCs w:val="24"/>
                <w:lang w:eastAsia="ru-RU"/>
              </w:rPr>
            </w:pPr>
          </w:p>
        </w:tc>
      </w:tr>
      <w:tr w:rsidR="00911A52" w:rsidRPr="000C4CEC" w:rsidTr="000C4CEC">
        <w:tc>
          <w:tcPr>
            <w:tcW w:w="675" w:type="dxa"/>
            <w:tcBorders>
              <w:left w:val="single" w:sz="8" w:space="0" w:color="9BBB59"/>
              <w:bottom w:val="single" w:sz="8" w:space="0" w:color="9BBB59"/>
              <w:right w:val="single" w:sz="8" w:space="0" w:color="9BBB59"/>
            </w:tcBorders>
            <w:shd w:val="clear" w:color="auto" w:fill="auto"/>
          </w:tcPr>
          <w:p w:rsidR="00911A52" w:rsidRPr="000C4CEC" w:rsidRDefault="00911A52" w:rsidP="000C4CEC">
            <w:pPr>
              <w:jc w:val="both"/>
              <w:rPr>
                <w:sz w:val="24"/>
                <w:szCs w:val="24"/>
                <w:lang w:val="ru-RU" w:eastAsia="ru-RU"/>
              </w:rPr>
            </w:pPr>
            <w:r w:rsidRPr="000C4CEC">
              <w:rPr>
                <w:sz w:val="24"/>
                <w:szCs w:val="24"/>
                <w:lang w:val="ru-RU" w:eastAsia="ru-RU"/>
              </w:rPr>
              <w:t>7.</w:t>
            </w:r>
          </w:p>
        </w:tc>
        <w:tc>
          <w:tcPr>
            <w:tcW w:w="3402" w:type="dxa"/>
            <w:shd w:val="clear" w:color="auto" w:fill="auto"/>
          </w:tcPr>
          <w:p w:rsidR="00911A52" w:rsidRPr="000C4CEC" w:rsidRDefault="00911A52" w:rsidP="000C4CEC">
            <w:pPr>
              <w:jc w:val="both"/>
              <w:rPr>
                <w:sz w:val="24"/>
                <w:szCs w:val="24"/>
                <w:lang w:val="ru-RU" w:eastAsia="ru-RU"/>
              </w:rPr>
            </w:pPr>
            <w:r w:rsidRPr="000C4CEC">
              <w:rPr>
                <w:sz w:val="24"/>
                <w:szCs w:val="24"/>
                <w:lang w:val="ru-RU" w:eastAsia="ru-RU"/>
              </w:rPr>
              <w:t>Parks (Pilssalas)</w:t>
            </w:r>
          </w:p>
        </w:tc>
        <w:tc>
          <w:tcPr>
            <w:tcW w:w="1418" w:type="dxa"/>
            <w:tcBorders>
              <w:left w:val="single" w:sz="8" w:space="0" w:color="9BBB59"/>
              <w:bottom w:val="single" w:sz="8" w:space="0" w:color="9BBB59"/>
              <w:right w:val="single" w:sz="8" w:space="0" w:color="9BBB59"/>
            </w:tcBorders>
            <w:shd w:val="clear" w:color="auto" w:fill="auto"/>
          </w:tcPr>
          <w:p w:rsidR="00911A52" w:rsidRPr="000C4CEC" w:rsidRDefault="00911A52" w:rsidP="000C4CEC">
            <w:pPr>
              <w:jc w:val="both"/>
              <w:rPr>
                <w:sz w:val="24"/>
                <w:szCs w:val="24"/>
                <w:lang w:val="ru-RU" w:eastAsia="ru-RU"/>
              </w:rPr>
            </w:pPr>
            <w:r w:rsidRPr="000C4CEC">
              <w:rPr>
                <w:sz w:val="24"/>
                <w:szCs w:val="24"/>
                <w:lang w:val="ru-RU" w:eastAsia="ru-RU"/>
              </w:rPr>
              <w:t>Stāmerienas</w:t>
            </w:r>
          </w:p>
        </w:tc>
        <w:tc>
          <w:tcPr>
            <w:tcW w:w="1984" w:type="dxa"/>
            <w:shd w:val="clear" w:color="auto" w:fill="auto"/>
          </w:tcPr>
          <w:p w:rsidR="00911A52" w:rsidRPr="000C4CEC" w:rsidRDefault="00911A52" w:rsidP="000C4CEC">
            <w:pPr>
              <w:jc w:val="both"/>
              <w:rPr>
                <w:sz w:val="24"/>
                <w:szCs w:val="24"/>
                <w:lang w:val="ru-RU" w:eastAsia="ru-RU"/>
              </w:rPr>
            </w:pPr>
            <w:r w:rsidRPr="000C4CEC">
              <w:rPr>
                <w:sz w:val="24"/>
                <w:szCs w:val="24"/>
                <w:lang w:val="ru-RU" w:eastAsia="ru-RU"/>
              </w:rPr>
              <w:t>parks</w:t>
            </w:r>
          </w:p>
        </w:tc>
        <w:tc>
          <w:tcPr>
            <w:tcW w:w="1843" w:type="dxa"/>
            <w:tcBorders>
              <w:left w:val="single" w:sz="8" w:space="0" w:color="9BBB59"/>
              <w:bottom w:val="single" w:sz="8" w:space="0" w:color="9BBB59"/>
              <w:right w:val="single" w:sz="8" w:space="0" w:color="9BBB59"/>
            </w:tcBorders>
            <w:shd w:val="clear" w:color="auto" w:fill="auto"/>
          </w:tcPr>
          <w:p w:rsidR="00911A52" w:rsidRPr="000C4CEC" w:rsidRDefault="00A563CB" w:rsidP="000C4CEC">
            <w:pPr>
              <w:jc w:val="center"/>
              <w:rPr>
                <w:sz w:val="24"/>
                <w:szCs w:val="24"/>
                <w:lang w:eastAsia="ru-RU"/>
              </w:rPr>
            </w:pPr>
            <w:r w:rsidRPr="000C4CEC">
              <w:rPr>
                <w:sz w:val="24"/>
                <w:szCs w:val="24"/>
                <w:lang w:eastAsia="ru-RU"/>
              </w:rPr>
              <w:t>13.2</w:t>
            </w:r>
          </w:p>
        </w:tc>
      </w:tr>
    </w:tbl>
    <w:p w:rsidR="00E73C81" w:rsidRDefault="00E73C81" w:rsidP="00E73C81">
      <w:pPr>
        <w:spacing w:line="276" w:lineRule="auto"/>
        <w:ind w:firstLine="737"/>
        <w:rPr>
          <w:sz w:val="24"/>
          <w:szCs w:val="24"/>
        </w:rPr>
      </w:pPr>
    </w:p>
    <w:p w:rsidR="00896D0A" w:rsidRPr="00896D0A" w:rsidRDefault="00E73C81" w:rsidP="00896D0A">
      <w:pPr>
        <w:spacing w:line="276" w:lineRule="auto"/>
        <w:ind w:firstLine="737"/>
        <w:rPr>
          <w:sz w:val="24"/>
          <w:szCs w:val="24"/>
        </w:rPr>
      </w:pPr>
      <w:r>
        <w:rPr>
          <w:sz w:val="24"/>
          <w:szCs w:val="24"/>
        </w:rPr>
        <w:lastRenderedPageBreak/>
        <w:t>D</w:t>
      </w:r>
      <w:r w:rsidRPr="00E73C81">
        <w:rPr>
          <w:sz w:val="24"/>
          <w:szCs w:val="24"/>
        </w:rPr>
        <w:t>abas parkam “Augstie kalni” AS “</w:t>
      </w:r>
      <w:proofErr w:type="gramStart"/>
      <w:r w:rsidRPr="00E73C81">
        <w:rPr>
          <w:sz w:val="24"/>
          <w:szCs w:val="24"/>
        </w:rPr>
        <w:t>Latvijas valsts meži</w:t>
      </w:r>
      <w:proofErr w:type="gramEnd"/>
      <w:r w:rsidRPr="00E73C81">
        <w:rPr>
          <w:sz w:val="24"/>
          <w:szCs w:val="24"/>
        </w:rPr>
        <w:t xml:space="preserve"> </w:t>
      </w:r>
      <w:r>
        <w:rPr>
          <w:sz w:val="24"/>
          <w:szCs w:val="24"/>
        </w:rPr>
        <w:t>ir izstrādājis</w:t>
      </w:r>
      <w:r w:rsidRPr="00E73C81">
        <w:rPr>
          <w:sz w:val="24"/>
          <w:szCs w:val="24"/>
        </w:rPr>
        <w:t xml:space="preserve"> apsaimniekošanas plān</w:t>
      </w:r>
      <w:r>
        <w:rPr>
          <w:sz w:val="24"/>
          <w:szCs w:val="24"/>
        </w:rPr>
        <w:t>u</w:t>
      </w:r>
      <w:r w:rsidR="00896D0A">
        <w:rPr>
          <w:sz w:val="24"/>
          <w:szCs w:val="24"/>
        </w:rPr>
        <w:t xml:space="preserve"> </w:t>
      </w:r>
      <w:r w:rsidR="00896D0A" w:rsidRPr="00896D0A">
        <w:rPr>
          <w:sz w:val="24"/>
          <w:szCs w:val="24"/>
        </w:rPr>
        <w:t>2015.-2019</w:t>
      </w:r>
      <w:r w:rsidR="00896D0A">
        <w:rPr>
          <w:sz w:val="24"/>
          <w:szCs w:val="24"/>
        </w:rPr>
        <w:t>.</w:t>
      </w:r>
      <w:r w:rsidR="00896D0A" w:rsidRPr="00896D0A">
        <w:t xml:space="preserve"> </w:t>
      </w:r>
      <w:r w:rsidR="00896D0A" w:rsidRPr="00896D0A">
        <w:rPr>
          <w:sz w:val="24"/>
          <w:szCs w:val="24"/>
        </w:rPr>
        <w:t>AS “</w:t>
      </w:r>
      <w:proofErr w:type="gramStart"/>
      <w:r w:rsidR="00896D0A" w:rsidRPr="00896D0A">
        <w:rPr>
          <w:sz w:val="24"/>
          <w:szCs w:val="24"/>
        </w:rPr>
        <w:t>Latvijas vals</w:t>
      </w:r>
      <w:r w:rsidR="00896D0A">
        <w:rPr>
          <w:sz w:val="24"/>
          <w:szCs w:val="24"/>
        </w:rPr>
        <w:t>ts meži</w:t>
      </w:r>
      <w:proofErr w:type="gramEnd"/>
      <w:r w:rsidR="00896D0A">
        <w:rPr>
          <w:sz w:val="24"/>
          <w:szCs w:val="24"/>
        </w:rPr>
        <w:t xml:space="preserve">” </w:t>
      </w:r>
      <w:r w:rsidR="00896D0A" w:rsidRPr="00896D0A">
        <w:rPr>
          <w:sz w:val="24"/>
          <w:szCs w:val="24"/>
        </w:rPr>
        <w:t>meža apsaimniekošanu Augstā kalna masīv</w:t>
      </w:r>
      <w:r w:rsidR="00896D0A">
        <w:rPr>
          <w:sz w:val="24"/>
          <w:szCs w:val="24"/>
        </w:rPr>
        <w:t>ā veic atbilstoši apsaimniekošanas mērķiem</w:t>
      </w:r>
      <w:r w:rsidR="00896D0A" w:rsidRPr="00896D0A">
        <w:rPr>
          <w:sz w:val="24"/>
          <w:szCs w:val="24"/>
        </w:rPr>
        <w:t>:</w:t>
      </w:r>
    </w:p>
    <w:p w:rsidR="00896D0A" w:rsidRPr="00896D0A" w:rsidRDefault="00896D0A" w:rsidP="00896D0A">
      <w:pPr>
        <w:pStyle w:val="Sarakstarindkopa"/>
        <w:numPr>
          <w:ilvl w:val="0"/>
          <w:numId w:val="52"/>
        </w:numPr>
        <w:spacing w:after="0"/>
        <w:ind w:left="709" w:hanging="709"/>
        <w:rPr>
          <w:rFonts w:ascii="Times New Roman" w:hAnsi="Times New Roman"/>
          <w:sz w:val="24"/>
          <w:szCs w:val="24"/>
        </w:rPr>
      </w:pPr>
      <w:r w:rsidRPr="00896D0A">
        <w:rPr>
          <w:rFonts w:ascii="Times New Roman" w:hAnsi="Times New Roman"/>
          <w:sz w:val="24"/>
          <w:szCs w:val="24"/>
        </w:rPr>
        <w:t>nodrošināt sabiedrībai iespēju izmantot nozīmīgus teritorijai raksturīgos rekreācijas resursus:</w:t>
      </w:r>
    </w:p>
    <w:p w:rsidR="00896D0A" w:rsidRPr="00896D0A" w:rsidRDefault="00896D0A" w:rsidP="00896D0A">
      <w:pPr>
        <w:spacing w:line="276" w:lineRule="auto"/>
        <w:ind w:left="709"/>
        <w:rPr>
          <w:sz w:val="24"/>
          <w:szCs w:val="24"/>
        </w:rPr>
      </w:pPr>
      <w:r>
        <w:rPr>
          <w:sz w:val="24"/>
          <w:szCs w:val="24"/>
        </w:rPr>
        <w:t xml:space="preserve">- </w:t>
      </w:r>
      <w:r w:rsidRPr="00896D0A">
        <w:rPr>
          <w:sz w:val="24"/>
          <w:szCs w:val="24"/>
        </w:rPr>
        <w:t>teritorijas ainavisko vērtību - izteikto teritorijas reljefu,</w:t>
      </w:r>
    </w:p>
    <w:p w:rsidR="00896D0A" w:rsidRPr="00896D0A" w:rsidRDefault="00896D0A" w:rsidP="00896D0A">
      <w:pPr>
        <w:spacing w:line="276" w:lineRule="auto"/>
        <w:ind w:left="709"/>
        <w:rPr>
          <w:sz w:val="24"/>
          <w:szCs w:val="24"/>
        </w:rPr>
      </w:pPr>
      <w:r>
        <w:rPr>
          <w:sz w:val="24"/>
          <w:szCs w:val="24"/>
        </w:rPr>
        <w:t xml:space="preserve">- </w:t>
      </w:r>
      <w:r w:rsidRPr="00896D0A">
        <w:rPr>
          <w:sz w:val="24"/>
          <w:szCs w:val="24"/>
        </w:rPr>
        <w:t>orientieristu un riteņbraucēju taku tīklu;</w:t>
      </w:r>
    </w:p>
    <w:p w:rsidR="00896D0A" w:rsidRPr="00896D0A" w:rsidRDefault="00896D0A" w:rsidP="00896D0A">
      <w:pPr>
        <w:spacing w:line="276" w:lineRule="auto"/>
        <w:ind w:left="709"/>
        <w:rPr>
          <w:sz w:val="24"/>
          <w:szCs w:val="24"/>
        </w:rPr>
      </w:pPr>
      <w:r>
        <w:rPr>
          <w:sz w:val="24"/>
          <w:szCs w:val="24"/>
        </w:rPr>
        <w:t xml:space="preserve">- </w:t>
      </w:r>
      <w:r w:rsidRPr="00896D0A">
        <w:rPr>
          <w:sz w:val="24"/>
          <w:szCs w:val="24"/>
        </w:rPr>
        <w:t>ogošanas un sēņošanas iespējas.</w:t>
      </w:r>
    </w:p>
    <w:p w:rsidR="00896D0A" w:rsidRPr="00896D0A" w:rsidRDefault="00896D0A" w:rsidP="00896D0A">
      <w:pPr>
        <w:pStyle w:val="Sarakstarindkopa"/>
        <w:numPr>
          <w:ilvl w:val="0"/>
          <w:numId w:val="51"/>
        </w:numPr>
        <w:spacing w:after="0"/>
        <w:ind w:left="709" w:hanging="655"/>
        <w:rPr>
          <w:rFonts w:ascii="Times New Roman" w:hAnsi="Times New Roman"/>
          <w:sz w:val="24"/>
          <w:szCs w:val="24"/>
        </w:rPr>
      </w:pPr>
      <w:r w:rsidRPr="00896D0A">
        <w:rPr>
          <w:rFonts w:ascii="Times New Roman" w:hAnsi="Times New Roman"/>
          <w:sz w:val="24"/>
          <w:szCs w:val="24"/>
        </w:rPr>
        <w:t>saglabāt dabas vērtības aizsargājamos meža biotopus;</w:t>
      </w:r>
    </w:p>
    <w:p w:rsidR="00E73C81" w:rsidRDefault="00896D0A" w:rsidP="00896D0A">
      <w:pPr>
        <w:pStyle w:val="Sarakstarindkopa"/>
        <w:numPr>
          <w:ilvl w:val="0"/>
          <w:numId w:val="51"/>
        </w:numPr>
        <w:spacing w:after="0"/>
        <w:ind w:left="709" w:hanging="655"/>
        <w:rPr>
          <w:rFonts w:ascii="Times New Roman" w:hAnsi="Times New Roman"/>
          <w:sz w:val="24"/>
          <w:szCs w:val="24"/>
        </w:rPr>
      </w:pPr>
      <w:r w:rsidRPr="00896D0A">
        <w:rPr>
          <w:rFonts w:ascii="Times New Roman" w:hAnsi="Times New Roman"/>
          <w:sz w:val="24"/>
          <w:szCs w:val="24"/>
        </w:rPr>
        <w:t>audzēt ražīgu mežu, saglabāt esošo mežaudžu valdošo koku sugu struktūru</w:t>
      </w:r>
    </w:p>
    <w:p w:rsidR="00E73C81" w:rsidRDefault="00896D0A" w:rsidP="0038115C">
      <w:pPr>
        <w:ind w:left="709"/>
        <w:rPr>
          <w:sz w:val="24"/>
          <w:szCs w:val="24"/>
        </w:rPr>
      </w:pPr>
      <w:r>
        <w:rPr>
          <w:sz w:val="24"/>
          <w:szCs w:val="24"/>
        </w:rPr>
        <w:t xml:space="preserve">Ar pilnu apsaimniekošanas plānu var iepazīties interneta vietnē: </w:t>
      </w:r>
      <w:hyperlink r:id="rId60" w:history="1">
        <w:r w:rsidRPr="00657016">
          <w:rPr>
            <w:rStyle w:val="Hipersaite"/>
            <w:sz w:val="24"/>
            <w:szCs w:val="24"/>
          </w:rPr>
          <w:t>http://www.lvm.lv</w:t>
        </w:r>
      </w:hyperlink>
      <w:r>
        <w:rPr>
          <w:sz w:val="24"/>
          <w:szCs w:val="24"/>
        </w:rPr>
        <w:t xml:space="preserve"> </w:t>
      </w:r>
    </w:p>
    <w:p w:rsidR="0038115C" w:rsidRPr="00896D0A" w:rsidRDefault="0038115C" w:rsidP="0038115C">
      <w:pPr>
        <w:ind w:left="709"/>
        <w:rPr>
          <w:sz w:val="24"/>
          <w:szCs w:val="24"/>
        </w:rPr>
      </w:pPr>
    </w:p>
    <w:p w:rsidR="00C77066" w:rsidRPr="00710670" w:rsidRDefault="00322BBF" w:rsidP="00710670">
      <w:pPr>
        <w:pStyle w:val="Virsraksts1"/>
        <w:shd w:val="clear" w:color="auto" w:fill="EAF1DD"/>
        <w:rPr>
          <w:color w:val="4F6228"/>
        </w:rPr>
      </w:pPr>
      <w:bookmarkStart w:id="205" w:name="_Toc367883679"/>
      <w:bookmarkStart w:id="206" w:name="_Toc367952657"/>
      <w:bookmarkStart w:id="207" w:name="_Toc368384567"/>
      <w:bookmarkStart w:id="208" w:name="_Toc380752520"/>
      <w:bookmarkStart w:id="209" w:name="_Toc381708828"/>
      <w:bookmarkStart w:id="210" w:name="_Toc381798209"/>
      <w:bookmarkStart w:id="211" w:name="_Toc384363346"/>
      <w:bookmarkStart w:id="212" w:name="_Toc394480807"/>
      <w:bookmarkStart w:id="213" w:name="_Toc394480867"/>
      <w:bookmarkStart w:id="214" w:name="_Toc394480924"/>
      <w:bookmarkStart w:id="215" w:name="_Toc394480999"/>
      <w:bookmarkStart w:id="216" w:name="_Toc485302831"/>
      <w:r>
        <w:rPr>
          <w:color w:val="4F6228"/>
        </w:rPr>
        <w:t>5</w:t>
      </w:r>
      <w:r w:rsidR="003133CD" w:rsidRPr="007F7838">
        <w:rPr>
          <w:color w:val="4F6228"/>
        </w:rPr>
        <w:t>.1</w:t>
      </w:r>
      <w:r w:rsidR="00911A52" w:rsidRPr="007F7838">
        <w:rPr>
          <w:color w:val="4F6228"/>
        </w:rPr>
        <w:t>.5. Kultūras pieminekļu teritorijas</w:t>
      </w:r>
      <w:bookmarkEnd w:id="205"/>
      <w:bookmarkEnd w:id="206"/>
      <w:bookmarkEnd w:id="207"/>
      <w:bookmarkEnd w:id="208"/>
      <w:bookmarkEnd w:id="209"/>
      <w:bookmarkEnd w:id="210"/>
      <w:bookmarkEnd w:id="211"/>
      <w:bookmarkEnd w:id="212"/>
      <w:bookmarkEnd w:id="213"/>
      <w:bookmarkEnd w:id="214"/>
      <w:bookmarkEnd w:id="215"/>
      <w:bookmarkEnd w:id="216"/>
      <w:r w:rsidR="00911A52" w:rsidRPr="007F7838">
        <w:rPr>
          <w:color w:val="4F6228"/>
        </w:rPr>
        <w:t xml:space="preserve"> </w:t>
      </w:r>
    </w:p>
    <w:p w:rsidR="0038115C" w:rsidRDefault="0038115C" w:rsidP="0098116A">
      <w:pPr>
        <w:spacing w:line="276" w:lineRule="auto"/>
        <w:ind w:firstLine="708"/>
        <w:jc w:val="both"/>
        <w:rPr>
          <w:sz w:val="24"/>
          <w:szCs w:val="24"/>
          <w:lang w:eastAsia="ru-RU"/>
        </w:rPr>
      </w:pPr>
    </w:p>
    <w:p w:rsidR="00911A52" w:rsidRPr="00911A52" w:rsidRDefault="00911A52" w:rsidP="0098116A">
      <w:pPr>
        <w:spacing w:line="276" w:lineRule="auto"/>
        <w:ind w:firstLine="708"/>
        <w:jc w:val="both"/>
        <w:rPr>
          <w:sz w:val="24"/>
          <w:szCs w:val="24"/>
          <w:lang w:eastAsia="ru-RU"/>
        </w:rPr>
      </w:pPr>
      <w:r w:rsidRPr="00911A52">
        <w:rPr>
          <w:sz w:val="24"/>
          <w:szCs w:val="24"/>
          <w:lang w:eastAsia="ru-RU"/>
        </w:rPr>
        <w:t>Gulbenes novadā ir bagātīgs kultūrvēsturiskā mantojuma objektu klāsts. Novadā valsts un vietējās nozīmes aizsargājamo pieminekļu sarakstu veido 275 vienības</w:t>
      </w:r>
      <w:r w:rsidR="0038115C">
        <w:rPr>
          <w:sz w:val="24"/>
          <w:szCs w:val="24"/>
          <w:lang w:eastAsia="ru-RU"/>
        </w:rPr>
        <w:t xml:space="preserve">. </w:t>
      </w:r>
    </w:p>
    <w:p w:rsidR="00911A52" w:rsidRDefault="00911A52" w:rsidP="0098116A">
      <w:pPr>
        <w:spacing w:line="276" w:lineRule="auto"/>
        <w:ind w:firstLine="708"/>
        <w:jc w:val="both"/>
        <w:rPr>
          <w:sz w:val="24"/>
          <w:szCs w:val="24"/>
          <w:lang w:eastAsia="ru-RU"/>
        </w:rPr>
      </w:pPr>
      <w:r w:rsidRPr="00911A52">
        <w:rPr>
          <w:sz w:val="24"/>
          <w:szCs w:val="24"/>
          <w:lang w:eastAsia="ru-RU"/>
        </w:rPr>
        <w:t xml:space="preserve">Valsts nozīmes aizsargājamie kultūrvēsturiskā mantojuma pieminekļi ir 118, t.sk.: </w:t>
      </w:r>
    </w:p>
    <w:p w:rsidR="00C77066" w:rsidRPr="00911A52" w:rsidRDefault="00C77066" w:rsidP="0098116A">
      <w:pPr>
        <w:spacing w:line="276" w:lineRule="auto"/>
        <w:ind w:firstLine="708"/>
        <w:jc w:val="both"/>
        <w:rPr>
          <w:sz w:val="24"/>
          <w:szCs w:val="24"/>
          <w:lang w:eastAsia="ru-RU"/>
        </w:rPr>
      </w:pPr>
    </w:p>
    <w:p w:rsidR="00911A52" w:rsidRPr="00960BB3" w:rsidRDefault="0038115C" w:rsidP="00E9436F">
      <w:pPr>
        <w:numPr>
          <w:ilvl w:val="0"/>
          <w:numId w:val="34"/>
        </w:numPr>
        <w:tabs>
          <w:tab w:val="num" w:pos="720"/>
        </w:tabs>
        <w:spacing w:line="276" w:lineRule="auto"/>
        <w:jc w:val="both"/>
        <w:rPr>
          <w:sz w:val="24"/>
          <w:szCs w:val="24"/>
          <w:lang w:val="ru-RU" w:eastAsia="ru-RU"/>
        </w:rPr>
      </w:pPr>
      <w:r>
        <w:rPr>
          <w:sz w:val="24"/>
          <w:szCs w:val="24"/>
          <w:lang w:val="ru-RU" w:eastAsia="ru-RU"/>
        </w:rPr>
        <w:t>51 arheoloģijas pieminek</w:t>
      </w:r>
      <w:r>
        <w:rPr>
          <w:sz w:val="24"/>
          <w:szCs w:val="24"/>
          <w:lang w:eastAsia="ru-RU"/>
        </w:rPr>
        <w:t>ļi</w:t>
      </w:r>
      <w:r w:rsidR="00911A52" w:rsidRPr="00911A52">
        <w:rPr>
          <w:sz w:val="24"/>
          <w:szCs w:val="24"/>
          <w:lang w:val="ru-RU" w:eastAsia="ru-RU"/>
        </w:rPr>
        <w:t>;</w:t>
      </w:r>
    </w:p>
    <w:p w:rsidR="00911A52" w:rsidRPr="00960BB3" w:rsidRDefault="00911A52" w:rsidP="00E9436F">
      <w:pPr>
        <w:numPr>
          <w:ilvl w:val="0"/>
          <w:numId w:val="34"/>
        </w:numPr>
        <w:tabs>
          <w:tab w:val="num" w:pos="720"/>
        </w:tabs>
        <w:spacing w:line="276" w:lineRule="auto"/>
        <w:jc w:val="both"/>
        <w:rPr>
          <w:sz w:val="24"/>
          <w:szCs w:val="24"/>
          <w:lang w:val="ru-RU" w:eastAsia="ru-RU"/>
        </w:rPr>
      </w:pPr>
      <w:r w:rsidRPr="00960BB3">
        <w:rPr>
          <w:sz w:val="24"/>
          <w:szCs w:val="24"/>
          <w:lang w:val="ru-RU" w:eastAsia="ru-RU"/>
        </w:rPr>
        <w:t>4</w:t>
      </w:r>
      <w:r w:rsidRPr="00960BB3">
        <w:rPr>
          <w:sz w:val="24"/>
          <w:szCs w:val="24"/>
          <w:lang w:eastAsia="ru-RU"/>
        </w:rPr>
        <w:t>1</w:t>
      </w:r>
      <w:r w:rsidRPr="00960BB3">
        <w:rPr>
          <w:sz w:val="24"/>
          <w:szCs w:val="24"/>
          <w:lang w:val="ru-RU" w:eastAsia="ru-RU"/>
        </w:rPr>
        <w:t xml:space="preserve"> arhitektūras pieminekļi;</w:t>
      </w:r>
    </w:p>
    <w:p w:rsidR="00911A52" w:rsidRPr="00960BB3" w:rsidRDefault="0038115C" w:rsidP="00E9436F">
      <w:pPr>
        <w:numPr>
          <w:ilvl w:val="0"/>
          <w:numId w:val="34"/>
        </w:numPr>
        <w:tabs>
          <w:tab w:val="num" w:pos="720"/>
        </w:tabs>
        <w:spacing w:line="276" w:lineRule="auto"/>
        <w:jc w:val="both"/>
        <w:rPr>
          <w:sz w:val="24"/>
          <w:szCs w:val="24"/>
          <w:lang w:val="ru-RU" w:eastAsia="ru-RU"/>
        </w:rPr>
      </w:pPr>
      <w:r>
        <w:rPr>
          <w:sz w:val="24"/>
          <w:szCs w:val="24"/>
          <w:lang w:val="ru-RU" w:eastAsia="ru-RU"/>
        </w:rPr>
        <w:t>21 mākslas pieminek</w:t>
      </w:r>
      <w:r>
        <w:rPr>
          <w:sz w:val="24"/>
          <w:szCs w:val="24"/>
          <w:lang w:eastAsia="ru-RU"/>
        </w:rPr>
        <w:t>ļi</w:t>
      </w:r>
      <w:r w:rsidR="00911A52" w:rsidRPr="00960BB3">
        <w:rPr>
          <w:sz w:val="24"/>
          <w:szCs w:val="24"/>
          <w:lang w:val="ru-RU" w:eastAsia="ru-RU"/>
        </w:rPr>
        <w:t>;</w:t>
      </w:r>
    </w:p>
    <w:p w:rsidR="00911A52" w:rsidRPr="0038115C" w:rsidRDefault="00911A52" w:rsidP="00E9436F">
      <w:pPr>
        <w:numPr>
          <w:ilvl w:val="0"/>
          <w:numId w:val="34"/>
        </w:numPr>
        <w:tabs>
          <w:tab w:val="num" w:pos="720"/>
        </w:tabs>
        <w:spacing w:line="276" w:lineRule="auto"/>
        <w:jc w:val="both"/>
        <w:rPr>
          <w:sz w:val="24"/>
          <w:szCs w:val="24"/>
          <w:lang w:val="ru-RU" w:eastAsia="ru-RU"/>
        </w:rPr>
      </w:pPr>
      <w:r w:rsidRPr="00960BB3">
        <w:rPr>
          <w:sz w:val="24"/>
          <w:szCs w:val="24"/>
          <w:lang w:eastAsia="ru-RU"/>
        </w:rPr>
        <w:t>5</w:t>
      </w:r>
      <w:r w:rsidRPr="00960BB3">
        <w:rPr>
          <w:sz w:val="24"/>
          <w:szCs w:val="24"/>
          <w:lang w:val="ru-RU" w:eastAsia="ru-RU"/>
        </w:rPr>
        <w:t xml:space="preserve"> vēstures pieminekļi.</w:t>
      </w:r>
    </w:p>
    <w:p w:rsidR="0038115C" w:rsidRPr="00C77066" w:rsidRDefault="0038115C" w:rsidP="0038115C">
      <w:pPr>
        <w:spacing w:line="276" w:lineRule="auto"/>
        <w:ind w:left="1440"/>
        <w:jc w:val="both"/>
        <w:rPr>
          <w:sz w:val="24"/>
          <w:szCs w:val="24"/>
          <w:lang w:val="ru-RU" w:eastAsia="ru-RU"/>
        </w:rPr>
      </w:pPr>
    </w:p>
    <w:p w:rsidR="00C77066" w:rsidRPr="0038115C" w:rsidRDefault="0038115C" w:rsidP="0038115C">
      <w:pPr>
        <w:tabs>
          <w:tab w:val="num" w:pos="720"/>
        </w:tabs>
        <w:spacing w:line="276" w:lineRule="auto"/>
        <w:jc w:val="both"/>
        <w:rPr>
          <w:sz w:val="24"/>
          <w:szCs w:val="24"/>
          <w:lang w:eastAsia="ru-RU"/>
        </w:rPr>
      </w:pPr>
      <w:r>
        <w:rPr>
          <w:sz w:val="24"/>
          <w:szCs w:val="24"/>
          <w:lang w:eastAsia="ru-RU"/>
        </w:rPr>
        <w:tab/>
      </w:r>
      <w:proofErr w:type="gramStart"/>
      <w:r w:rsidRPr="0038115C">
        <w:rPr>
          <w:sz w:val="24"/>
          <w:szCs w:val="24"/>
          <w:lang w:val="ru-RU" w:eastAsia="ru-RU"/>
        </w:rPr>
        <w:t>Kultūras pieminekļu un to aizsardzības zonu teritorijās plānojama tāda saimnieciskā darbība, tajā skaitā apbūve, kas neiznīcina kultūras pieminekli vai nepazemina kultūrvēsturiskās ainavas un kultūras pieminekļa vērtību, respektējot šīs kultūrvēsturiskās vērtības (telpisko izveidojumu, reljefa un apzaļumojumu sist</w:t>
      </w:r>
      <w:proofErr w:type="gramEnd"/>
      <w:r w:rsidRPr="0038115C">
        <w:rPr>
          <w:sz w:val="24"/>
          <w:szCs w:val="24"/>
          <w:lang w:val="ru-RU" w:eastAsia="ru-RU"/>
        </w:rPr>
        <w:t>ē</w:t>
      </w:r>
      <w:proofErr w:type="gramStart"/>
      <w:r w:rsidRPr="0038115C">
        <w:rPr>
          <w:sz w:val="24"/>
          <w:szCs w:val="24"/>
          <w:lang w:val="ru-RU" w:eastAsia="ru-RU"/>
        </w:rPr>
        <w:t>mu, apbūves arhitektonisko veidolu, būvju mērogu un apjoma proporcijas u. tml.).</w:t>
      </w:r>
      <w:proofErr w:type="gramEnd"/>
      <w:r w:rsidRPr="0038115C">
        <w:rPr>
          <w:sz w:val="24"/>
          <w:szCs w:val="24"/>
          <w:lang w:val="ru-RU" w:eastAsia="ru-RU"/>
        </w:rPr>
        <w:t xml:space="preserve"> Saimnieciskā darbība kultūras pieminekļu aizsardzības zonā plānojama, saglabājot kultūras piemineklim atbilstošo vidi, kā arī nodrošinot pieminekļa vizuālo uztveri</w:t>
      </w:r>
      <w:r>
        <w:rPr>
          <w:sz w:val="24"/>
          <w:szCs w:val="24"/>
          <w:lang w:eastAsia="ru-RU"/>
        </w:rPr>
        <w:t>.</w:t>
      </w:r>
    </w:p>
    <w:p w:rsidR="0038115C" w:rsidRPr="0038115C" w:rsidRDefault="0038115C" w:rsidP="0038115C">
      <w:pPr>
        <w:tabs>
          <w:tab w:val="num" w:pos="720"/>
        </w:tabs>
        <w:spacing w:line="276" w:lineRule="auto"/>
        <w:jc w:val="both"/>
        <w:rPr>
          <w:sz w:val="24"/>
          <w:szCs w:val="24"/>
          <w:lang w:eastAsia="ru-RU"/>
        </w:rPr>
      </w:pPr>
    </w:p>
    <w:p w:rsidR="00911A52" w:rsidRDefault="00911A52" w:rsidP="0098116A">
      <w:pPr>
        <w:spacing w:line="276" w:lineRule="auto"/>
        <w:jc w:val="both"/>
        <w:rPr>
          <w:sz w:val="24"/>
          <w:szCs w:val="24"/>
          <w:lang w:eastAsia="ru-RU"/>
        </w:rPr>
      </w:pPr>
      <w:r w:rsidRPr="00911A52">
        <w:rPr>
          <w:sz w:val="24"/>
          <w:szCs w:val="24"/>
          <w:lang w:eastAsia="ru-RU"/>
        </w:rPr>
        <w:t>Vietējās nozīmes aizsargājamo kultūras pieminekļu statuss piešķirts 157 objektiem, t.sk.:</w:t>
      </w:r>
    </w:p>
    <w:p w:rsidR="00C77066" w:rsidRPr="00911A52" w:rsidRDefault="00C77066" w:rsidP="0098116A">
      <w:pPr>
        <w:spacing w:line="276" w:lineRule="auto"/>
        <w:jc w:val="both"/>
        <w:rPr>
          <w:sz w:val="24"/>
          <w:szCs w:val="24"/>
          <w:lang w:eastAsia="ru-RU"/>
        </w:rPr>
      </w:pPr>
    </w:p>
    <w:p w:rsidR="00911A52" w:rsidRPr="00960BB3" w:rsidRDefault="00911A52" w:rsidP="00E9436F">
      <w:pPr>
        <w:numPr>
          <w:ilvl w:val="0"/>
          <w:numId w:val="35"/>
        </w:numPr>
        <w:tabs>
          <w:tab w:val="num" w:pos="720"/>
        </w:tabs>
        <w:spacing w:line="276" w:lineRule="auto"/>
        <w:jc w:val="both"/>
        <w:rPr>
          <w:sz w:val="24"/>
          <w:szCs w:val="24"/>
          <w:lang w:val="ru-RU" w:eastAsia="ru-RU"/>
        </w:rPr>
      </w:pPr>
      <w:r w:rsidRPr="00911A52">
        <w:rPr>
          <w:sz w:val="24"/>
          <w:szCs w:val="24"/>
          <w:lang w:val="ru-RU" w:eastAsia="ru-RU"/>
        </w:rPr>
        <w:t>26 arheoloģijas pieminekļi;</w:t>
      </w:r>
    </w:p>
    <w:p w:rsidR="00911A52" w:rsidRPr="00960BB3" w:rsidRDefault="00911A52" w:rsidP="00E9436F">
      <w:pPr>
        <w:numPr>
          <w:ilvl w:val="0"/>
          <w:numId w:val="35"/>
        </w:numPr>
        <w:tabs>
          <w:tab w:val="num" w:pos="720"/>
        </w:tabs>
        <w:spacing w:line="276" w:lineRule="auto"/>
        <w:jc w:val="both"/>
        <w:rPr>
          <w:sz w:val="24"/>
          <w:szCs w:val="24"/>
          <w:lang w:val="ru-RU" w:eastAsia="ru-RU"/>
        </w:rPr>
      </w:pPr>
      <w:r w:rsidRPr="00960BB3">
        <w:rPr>
          <w:sz w:val="24"/>
          <w:szCs w:val="24"/>
          <w:lang w:eastAsia="ru-RU"/>
        </w:rPr>
        <w:t>98</w:t>
      </w:r>
      <w:r w:rsidRPr="00960BB3">
        <w:rPr>
          <w:sz w:val="24"/>
          <w:szCs w:val="24"/>
          <w:lang w:val="ru-RU" w:eastAsia="ru-RU"/>
        </w:rPr>
        <w:t xml:space="preserve"> arhitektūras pieminekļi;</w:t>
      </w:r>
    </w:p>
    <w:p w:rsidR="00C77066" w:rsidRPr="0038115C" w:rsidRDefault="00911A52" w:rsidP="00E9436F">
      <w:pPr>
        <w:numPr>
          <w:ilvl w:val="0"/>
          <w:numId w:val="35"/>
        </w:numPr>
        <w:tabs>
          <w:tab w:val="num" w:pos="720"/>
        </w:tabs>
        <w:spacing w:line="276" w:lineRule="auto"/>
        <w:jc w:val="both"/>
        <w:rPr>
          <w:sz w:val="24"/>
          <w:szCs w:val="24"/>
          <w:lang w:val="ru-RU" w:eastAsia="ru-RU"/>
        </w:rPr>
      </w:pPr>
      <w:r w:rsidRPr="00960BB3">
        <w:rPr>
          <w:sz w:val="24"/>
          <w:szCs w:val="24"/>
          <w:lang w:val="ru-RU" w:eastAsia="ru-RU"/>
        </w:rPr>
        <w:t>33 mākslas pieminekļi</w:t>
      </w:r>
      <w:r w:rsidRPr="00960BB3">
        <w:rPr>
          <w:sz w:val="24"/>
          <w:szCs w:val="24"/>
          <w:lang w:eastAsia="ru-RU"/>
        </w:rPr>
        <w:t xml:space="preserve"> (</w:t>
      </w:r>
      <w:r w:rsidR="00322BBF">
        <w:rPr>
          <w:sz w:val="24"/>
          <w:szCs w:val="24"/>
          <w:lang w:eastAsia="ru-RU"/>
        </w:rPr>
        <w:t>Tabula Nr. 5</w:t>
      </w:r>
      <w:r w:rsidR="0098116A" w:rsidRPr="00960BB3">
        <w:rPr>
          <w:sz w:val="24"/>
          <w:szCs w:val="24"/>
          <w:lang w:eastAsia="ru-RU"/>
        </w:rPr>
        <w:t>.1.5.1.</w:t>
      </w:r>
      <w:r w:rsidRPr="00960BB3">
        <w:rPr>
          <w:sz w:val="24"/>
          <w:szCs w:val="24"/>
          <w:lang w:eastAsia="ru-RU"/>
        </w:rPr>
        <w:t>).</w:t>
      </w:r>
    </w:p>
    <w:p w:rsidR="0038115C" w:rsidRPr="00C77066" w:rsidRDefault="0038115C" w:rsidP="0038115C">
      <w:pPr>
        <w:spacing w:line="276" w:lineRule="auto"/>
        <w:ind w:left="1440"/>
        <w:jc w:val="both"/>
        <w:rPr>
          <w:sz w:val="24"/>
          <w:szCs w:val="24"/>
          <w:lang w:val="ru-RU" w:eastAsia="ru-RU"/>
        </w:rPr>
      </w:pPr>
    </w:p>
    <w:p w:rsidR="00911A52" w:rsidRPr="00911A52" w:rsidRDefault="00322BBF" w:rsidP="00911A52">
      <w:pPr>
        <w:ind w:right="480"/>
        <w:jc w:val="right"/>
        <w:rPr>
          <w:sz w:val="24"/>
          <w:szCs w:val="24"/>
          <w:lang w:eastAsia="ru-RU"/>
        </w:rPr>
      </w:pPr>
      <w:r>
        <w:rPr>
          <w:sz w:val="24"/>
          <w:szCs w:val="24"/>
          <w:lang w:eastAsia="ru-RU"/>
        </w:rPr>
        <w:t>Tabula Nr. 5</w:t>
      </w:r>
      <w:r w:rsidR="0098116A" w:rsidRPr="0098116A">
        <w:rPr>
          <w:sz w:val="24"/>
          <w:szCs w:val="24"/>
          <w:lang w:eastAsia="ru-RU"/>
        </w:rPr>
        <w:t>.1.5.1.</w:t>
      </w:r>
    </w:p>
    <w:p w:rsidR="00911A52" w:rsidRPr="00911A52" w:rsidRDefault="00911A52" w:rsidP="00911A52">
      <w:pPr>
        <w:ind w:right="480"/>
        <w:jc w:val="center"/>
        <w:rPr>
          <w:b/>
          <w:sz w:val="24"/>
          <w:szCs w:val="24"/>
          <w:lang w:eastAsia="ru-RU"/>
        </w:rPr>
      </w:pPr>
      <w:r w:rsidRPr="00911A52">
        <w:rPr>
          <w:b/>
          <w:sz w:val="24"/>
          <w:szCs w:val="24"/>
          <w:lang w:eastAsia="ru-RU"/>
        </w:rPr>
        <w:t>Kultūras pieminekļu skaits Gulbenes novadā</w:t>
      </w:r>
    </w:p>
    <w:p w:rsidR="00911A52" w:rsidRPr="00F30C96" w:rsidRDefault="00911A52" w:rsidP="00F30C96">
      <w:pPr>
        <w:ind w:right="480"/>
        <w:jc w:val="center"/>
        <w:rPr>
          <w:sz w:val="24"/>
          <w:szCs w:val="24"/>
          <w:lang w:eastAsia="ru-RU"/>
        </w:rPr>
      </w:pPr>
      <w:r w:rsidRPr="00911A52">
        <w:rPr>
          <w:sz w:val="24"/>
          <w:szCs w:val="24"/>
          <w:lang w:eastAsia="ru-RU"/>
        </w:rPr>
        <w:t>(VKPAI dati)</w:t>
      </w:r>
    </w:p>
    <w:tbl>
      <w:tblPr>
        <w:tblW w:w="0" w:type="auto"/>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Layout w:type="fixed"/>
        <w:tblLook w:val="0000" w:firstRow="0" w:lastRow="0" w:firstColumn="0" w:lastColumn="0" w:noHBand="0" w:noVBand="0"/>
      </w:tblPr>
      <w:tblGrid>
        <w:gridCol w:w="1526"/>
        <w:gridCol w:w="1134"/>
        <w:gridCol w:w="1134"/>
        <w:gridCol w:w="1134"/>
        <w:gridCol w:w="1134"/>
        <w:gridCol w:w="1134"/>
        <w:gridCol w:w="1134"/>
        <w:gridCol w:w="1137"/>
      </w:tblGrid>
      <w:tr w:rsidR="00911A52" w:rsidRPr="007F7838" w:rsidTr="009F223B">
        <w:tc>
          <w:tcPr>
            <w:tcW w:w="1526" w:type="dxa"/>
            <w:shd w:val="clear" w:color="auto" w:fill="FDE9D9"/>
          </w:tcPr>
          <w:p w:rsidR="00911A52" w:rsidRPr="007F7838" w:rsidRDefault="00911A52" w:rsidP="002E488A">
            <w:pPr>
              <w:jc w:val="center"/>
              <w:rPr>
                <w:b/>
                <w:sz w:val="24"/>
                <w:szCs w:val="24"/>
                <w:lang w:eastAsia="ru-RU"/>
              </w:rPr>
            </w:pPr>
            <w:r w:rsidRPr="007F7838">
              <w:rPr>
                <w:b/>
                <w:sz w:val="24"/>
                <w:szCs w:val="24"/>
                <w:lang w:eastAsia="ru-RU"/>
              </w:rPr>
              <w:t>Pārvalde</w:t>
            </w:r>
          </w:p>
        </w:tc>
        <w:tc>
          <w:tcPr>
            <w:tcW w:w="2268" w:type="dxa"/>
            <w:gridSpan w:val="2"/>
            <w:shd w:val="clear" w:color="auto" w:fill="FDE9D9"/>
          </w:tcPr>
          <w:p w:rsidR="00911A52" w:rsidRPr="007F7838" w:rsidRDefault="00911A52" w:rsidP="002E488A">
            <w:pPr>
              <w:jc w:val="center"/>
              <w:rPr>
                <w:b/>
                <w:sz w:val="24"/>
                <w:szCs w:val="24"/>
                <w:lang w:eastAsia="ru-RU"/>
              </w:rPr>
            </w:pPr>
            <w:r w:rsidRPr="007F7838">
              <w:rPr>
                <w:b/>
                <w:sz w:val="24"/>
                <w:szCs w:val="24"/>
                <w:lang w:eastAsia="ru-RU"/>
              </w:rPr>
              <w:t>Arhitektūras</w:t>
            </w:r>
          </w:p>
        </w:tc>
        <w:tc>
          <w:tcPr>
            <w:tcW w:w="2268" w:type="dxa"/>
            <w:gridSpan w:val="2"/>
            <w:shd w:val="clear" w:color="auto" w:fill="FDE9D9"/>
          </w:tcPr>
          <w:p w:rsidR="00911A52" w:rsidRPr="007F7838" w:rsidRDefault="00911A52" w:rsidP="002E488A">
            <w:pPr>
              <w:jc w:val="center"/>
              <w:rPr>
                <w:b/>
                <w:sz w:val="24"/>
                <w:szCs w:val="24"/>
                <w:lang w:eastAsia="ru-RU"/>
              </w:rPr>
            </w:pPr>
            <w:r w:rsidRPr="007F7838">
              <w:rPr>
                <w:b/>
                <w:sz w:val="24"/>
                <w:szCs w:val="24"/>
                <w:lang w:eastAsia="ru-RU"/>
              </w:rPr>
              <w:t>Arheoloģijas</w:t>
            </w:r>
          </w:p>
        </w:tc>
        <w:tc>
          <w:tcPr>
            <w:tcW w:w="2268" w:type="dxa"/>
            <w:gridSpan w:val="2"/>
            <w:shd w:val="clear" w:color="auto" w:fill="FDE9D9"/>
          </w:tcPr>
          <w:p w:rsidR="00911A52" w:rsidRPr="007F7838" w:rsidRDefault="00911A52" w:rsidP="002E488A">
            <w:pPr>
              <w:jc w:val="center"/>
              <w:rPr>
                <w:b/>
                <w:sz w:val="24"/>
                <w:szCs w:val="24"/>
                <w:lang w:eastAsia="ru-RU"/>
              </w:rPr>
            </w:pPr>
            <w:r w:rsidRPr="007F7838">
              <w:rPr>
                <w:b/>
                <w:sz w:val="24"/>
                <w:szCs w:val="24"/>
                <w:lang w:eastAsia="ru-RU"/>
              </w:rPr>
              <w:t>Mākslas</w:t>
            </w:r>
          </w:p>
        </w:tc>
        <w:tc>
          <w:tcPr>
            <w:tcW w:w="1137" w:type="dxa"/>
            <w:shd w:val="clear" w:color="auto" w:fill="FDE9D9"/>
          </w:tcPr>
          <w:p w:rsidR="00911A52" w:rsidRPr="007F7838" w:rsidRDefault="00911A52" w:rsidP="002E488A">
            <w:pPr>
              <w:jc w:val="center"/>
              <w:rPr>
                <w:b/>
                <w:sz w:val="24"/>
                <w:szCs w:val="24"/>
                <w:lang w:eastAsia="ru-RU"/>
              </w:rPr>
            </w:pPr>
            <w:r w:rsidRPr="007F7838">
              <w:rPr>
                <w:b/>
                <w:sz w:val="24"/>
                <w:szCs w:val="24"/>
                <w:lang w:eastAsia="ru-RU"/>
              </w:rPr>
              <w:t>Vēstures</w:t>
            </w:r>
          </w:p>
        </w:tc>
      </w:tr>
      <w:tr w:rsidR="00911A52" w:rsidRPr="007F7838" w:rsidTr="009F223B">
        <w:tc>
          <w:tcPr>
            <w:tcW w:w="1526" w:type="dxa"/>
            <w:shd w:val="clear" w:color="auto" w:fill="FDE9D9"/>
          </w:tcPr>
          <w:p w:rsidR="00911A52" w:rsidRPr="002E488A" w:rsidRDefault="00911A52" w:rsidP="007F7838">
            <w:pPr>
              <w:jc w:val="both"/>
              <w:rPr>
                <w:sz w:val="24"/>
                <w:szCs w:val="24"/>
                <w:lang w:eastAsia="ru-RU"/>
              </w:rPr>
            </w:pPr>
          </w:p>
        </w:tc>
        <w:tc>
          <w:tcPr>
            <w:tcW w:w="1134" w:type="dxa"/>
            <w:shd w:val="clear" w:color="auto" w:fill="FDE9D9"/>
          </w:tcPr>
          <w:p w:rsidR="00911A52" w:rsidRPr="002E488A" w:rsidRDefault="00911A52" w:rsidP="007F7838">
            <w:pPr>
              <w:jc w:val="both"/>
              <w:rPr>
                <w:sz w:val="24"/>
                <w:szCs w:val="24"/>
                <w:lang w:eastAsia="ru-RU"/>
              </w:rPr>
            </w:pPr>
            <w:r w:rsidRPr="002E488A">
              <w:rPr>
                <w:sz w:val="24"/>
                <w:szCs w:val="24"/>
                <w:lang w:eastAsia="ru-RU"/>
              </w:rPr>
              <w:t>Valsts nozīmes</w:t>
            </w:r>
          </w:p>
        </w:tc>
        <w:tc>
          <w:tcPr>
            <w:tcW w:w="1134" w:type="dxa"/>
            <w:shd w:val="clear" w:color="auto" w:fill="FDE9D9"/>
          </w:tcPr>
          <w:p w:rsidR="00911A52" w:rsidRPr="002E488A" w:rsidRDefault="00911A52" w:rsidP="007F7838">
            <w:pPr>
              <w:jc w:val="both"/>
              <w:rPr>
                <w:sz w:val="24"/>
                <w:szCs w:val="24"/>
                <w:lang w:eastAsia="ru-RU"/>
              </w:rPr>
            </w:pPr>
            <w:r w:rsidRPr="002E488A">
              <w:rPr>
                <w:sz w:val="24"/>
                <w:szCs w:val="24"/>
                <w:lang w:eastAsia="ru-RU"/>
              </w:rPr>
              <w:t>Vietējās</w:t>
            </w:r>
          </w:p>
          <w:p w:rsidR="00911A52" w:rsidRPr="002E488A" w:rsidRDefault="00911A52" w:rsidP="007F7838">
            <w:pPr>
              <w:jc w:val="both"/>
              <w:rPr>
                <w:sz w:val="24"/>
                <w:szCs w:val="24"/>
                <w:lang w:eastAsia="ru-RU"/>
              </w:rPr>
            </w:pPr>
            <w:r w:rsidRPr="002E488A">
              <w:rPr>
                <w:sz w:val="24"/>
                <w:szCs w:val="24"/>
                <w:lang w:eastAsia="ru-RU"/>
              </w:rPr>
              <w:t>nozīmes</w:t>
            </w:r>
          </w:p>
        </w:tc>
        <w:tc>
          <w:tcPr>
            <w:tcW w:w="1134" w:type="dxa"/>
            <w:shd w:val="clear" w:color="auto" w:fill="FDE9D9"/>
          </w:tcPr>
          <w:p w:rsidR="00911A52" w:rsidRPr="002E488A" w:rsidRDefault="00911A52" w:rsidP="007F7838">
            <w:pPr>
              <w:jc w:val="both"/>
              <w:rPr>
                <w:sz w:val="24"/>
                <w:szCs w:val="24"/>
                <w:lang w:eastAsia="ru-RU"/>
              </w:rPr>
            </w:pPr>
            <w:r w:rsidRPr="002E488A">
              <w:rPr>
                <w:sz w:val="24"/>
                <w:szCs w:val="24"/>
                <w:lang w:eastAsia="ru-RU"/>
              </w:rPr>
              <w:t>Valsts nozīmes</w:t>
            </w:r>
          </w:p>
        </w:tc>
        <w:tc>
          <w:tcPr>
            <w:tcW w:w="1134" w:type="dxa"/>
            <w:shd w:val="clear" w:color="auto" w:fill="FDE9D9"/>
          </w:tcPr>
          <w:p w:rsidR="00911A52" w:rsidRPr="002E488A" w:rsidRDefault="00911A52" w:rsidP="007F7838">
            <w:pPr>
              <w:jc w:val="both"/>
              <w:rPr>
                <w:sz w:val="24"/>
                <w:szCs w:val="24"/>
                <w:lang w:eastAsia="ru-RU"/>
              </w:rPr>
            </w:pPr>
            <w:r w:rsidRPr="002E488A">
              <w:rPr>
                <w:sz w:val="24"/>
                <w:szCs w:val="24"/>
                <w:lang w:eastAsia="ru-RU"/>
              </w:rPr>
              <w:t>Vietējās</w:t>
            </w:r>
          </w:p>
          <w:p w:rsidR="00911A52" w:rsidRPr="002E488A" w:rsidRDefault="00911A52" w:rsidP="007F7838">
            <w:pPr>
              <w:jc w:val="both"/>
              <w:rPr>
                <w:sz w:val="24"/>
                <w:szCs w:val="24"/>
                <w:lang w:eastAsia="ru-RU"/>
              </w:rPr>
            </w:pPr>
            <w:r w:rsidRPr="002E488A">
              <w:rPr>
                <w:sz w:val="24"/>
                <w:szCs w:val="24"/>
                <w:lang w:eastAsia="ru-RU"/>
              </w:rPr>
              <w:t>nozīmes</w:t>
            </w:r>
          </w:p>
        </w:tc>
        <w:tc>
          <w:tcPr>
            <w:tcW w:w="1134" w:type="dxa"/>
            <w:shd w:val="clear" w:color="auto" w:fill="FDE9D9"/>
          </w:tcPr>
          <w:p w:rsidR="00911A52" w:rsidRPr="002E488A" w:rsidRDefault="00911A52" w:rsidP="007F7838">
            <w:pPr>
              <w:jc w:val="both"/>
              <w:rPr>
                <w:sz w:val="24"/>
                <w:szCs w:val="24"/>
                <w:lang w:val="ru-RU" w:eastAsia="ru-RU"/>
              </w:rPr>
            </w:pPr>
            <w:r w:rsidRPr="002E488A">
              <w:rPr>
                <w:sz w:val="24"/>
                <w:szCs w:val="24"/>
                <w:lang w:eastAsia="ru-RU"/>
              </w:rPr>
              <w:t>Vals</w:t>
            </w:r>
            <w:r w:rsidRPr="002E488A">
              <w:rPr>
                <w:sz w:val="24"/>
                <w:szCs w:val="24"/>
                <w:lang w:val="ru-RU" w:eastAsia="ru-RU"/>
              </w:rPr>
              <w:t>ts nozīmes</w:t>
            </w:r>
          </w:p>
        </w:tc>
        <w:tc>
          <w:tcPr>
            <w:tcW w:w="1134" w:type="dxa"/>
            <w:shd w:val="clear" w:color="auto" w:fill="FDE9D9"/>
          </w:tcPr>
          <w:p w:rsidR="00911A52" w:rsidRPr="002E488A" w:rsidRDefault="00911A52" w:rsidP="007F7838">
            <w:pPr>
              <w:jc w:val="both"/>
              <w:rPr>
                <w:sz w:val="24"/>
                <w:szCs w:val="24"/>
                <w:lang w:val="ru-RU" w:eastAsia="ru-RU"/>
              </w:rPr>
            </w:pPr>
            <w:r w:rsidRPr="002E488A">
              <w:rPr>
                <w:sz w:val="24"/>
                <w:szCs w:val="24"/>
                <w:lang w:val="ru-RU" w:eastAsia="ru-RU"/>
              </w:rPr>
              <w:t>Vietējās</w:t>
            </w:r>
          </w:p>
          <w:p w:rsidR="00911A52" w:rsidRPr="002E488A" w:rsidRDefault="00911A52" w:rsidP="007F7838">
            <w:pPr>
              <w:jc w:val="both"/>
              <w:rPr>
                <w:sz w:val="24"/>
                <w:szCs w:val="24"/>
                <w:lang w:val="ru-RU" w:eastAsia="ru-RU"/>
              </w:rPr>
            </w:pPr>
            <w:r w:rsidRPr="002E488A">
              <w:rPr>
                <w:sz w:val="24"/>
                <w:szCs w:val="24"/>
                <w:lang w:val="ru-RU" w:eastAsia="ru-RU"/>
              </w:rPr>
              <w:t>nozīmes</w:t>
            </w:r>
          </w:p>
        </w:tc>
        <w:tc>
          <w:tcPr>
            <w:tcW w:w="1137" w:type="dxa"/>
            <w:shd w:val="clear" w:color="auto" w:fill="FDE9D9"/>
          </w:tcPr>
          <w:p w:rsidR="00911A52" w:rsidRPr="002E488A" w:rsidRDefault="00911A52" w:rsidP="007F7838">
            <w:pPr>
              <w:jc w:val="both"/>
              <w:rPr>
                <w:sz w:val="24"/>
                <w:szCs w:val="24"/>
                <w:lang w:val="ru-RU" w:eastAsia="ru-RU"/>
              </w:rPr>
            </w:pPr>
            <w:r w:rsidRPr="002E488A">
              <w:rPr>
                <w:sz w:val="24"/>
                <w:szCs w:val="24"/>
                <w:lang w:val="ru-RU" w:eastAsia="ru-RU"/>
              </w:rPr>
              <w:t>Valsts nozīmes</w:t>
            </w:r>
          </w:p>
        </w:tc>
      </w:tr>
      <w:tr w:rsidR="00911A52" w:rsidRPr="007F7838" w:rsidTr="009F223B">
        <w:tc>
          <w:tcPr>
            <w:tcW w:w="1526" w:type="dxa"/>
            <w:shd w:val="clear" w:color="auto" w:fill="FFFFFF"/>
          </w:tcPr>
          <w:p w:rsidR="00911A52" w:rsidRPr="007F7838" w:rsidRDefault="00911A52" w:rsidP="007F7838">
            <w:pPr>
              <w:ind w:left="-284" w:right="-625" w:firstLine="284"/>
              <w:rPr>
                <w:sz w:val="24"/>
                <w:szCs w:val="20"/>
                <w:lang w:eastAsia="ru-RU"/>
              </w:rPr>
            </w:pPr>
            <w:bookmarkStart w:id="217" w:name="_Toc9154302"/>
            <w:r w:rsidRPr="007F7838">
              <w:rPr>
                <w:sz w:val="24"/>
                <w:szCs w:val="20"/>
                <w:lang w:eastAsia="ru-RU"/>
              </w:rPr>
              <w:t>Beļavas</w:t>
            </w:r>
            <w:bookmarkEnd w:id="217"/>
          </w:p>
        </w:tc>
        <w:tc>
          <w:tcPr>
            <w:tcW w:w="1134"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4</w:t>
            </w:r>
          </w:p>
        </w:tc>
        <w:tc>
          <w:tcPr>
            <w:tcW w:w="1134" w:type="dxa"/>
            <w:shd w:val="clear" w:color="auto" w:fill="FFFFFF"/>
          </w:tcPr>
          <w:p w:rsidR="00911A52" w:rsidRPr="007F7838" w:rsidRDefault="00911A52" w:rsidP="007F7838">
            <w:pPr>
              <w:jc w:val="both"/>
              <w:rPr>
                <w:sz w:val="24"/>
                <w:szCs w:val="24"/>
                <w:lang w:eastAsia="ru-RU"/>
              </w:rPr>
            </w:pPr>
            <w:r w:rsidRPr="007F7838">
              <w:rPr>
                <w:sz w:val="24"/>
                <w:szCs w:val="24"/>
                <w:lang w:val="ru-RU" w:eastAsia="ru-RU"/>
              </w:rPr>
              <w:t>1</w:t>
            </w:r>
            <w:r w:rsidRPr="007F7838">
              <w:rPr>
                <w:sz w:val="24"/>
                <w:szCs w:val="24"/>
                <w:lang w:eastAsia="ru-RU"/>
              </w:rPr>
              <w:t>3</w:t>
            </w:r>
          </w:p>
        </w:tc>
        <w:tc>
          <w:tcPr>
            <w:tcW w:w="1134" w:type="dxa"/>
            <w:shd w:val="clear" w:color="auto" w:fill="FDE9D9"/>
          </w:tcPr>
          <w:p w:rsidR="00911A52" w:rsidRPr="007F7838" w:rsidRDefault="00911A52" w:rsidP="007F7838">
            <w:pPr>
              <w:jc w:val="both"/>
              <w:rPr>
                <w:sz w:val="24"/>
                <w:szCs w:val="24"/>
                <w:lang w:val="ru-RU" w:eastAsia="ru-RU"/>
              </w:rPr>
            </w:pPr>
            <w:r w:rsidRPr="007F7838">
              <w:rPr>
                <w:sz w:val="24"/>
                <w:szCs w:val="24"/>
                <w:lang w:val="ru-RU" w:eastAsia="ru-RU"/>
              </w:rPr>
              <w:t>13</w:t>
            </w:r>
          </w:p>
        </w:tc>
        <w:tc>
          <w:tcPr>
            <w:tcW w:w="1134" w:type="dxa"/>
            <w:shd w:val="clear" w:color="auto" w:fill="FDE9D9"/>
          </w:tcPr>
          <w:p w:rsidR="00911A52" w:rsidRPr="007F7838" w:rsidRDefault="00911A52" w:rsidP="007F7838">
            <w:pPr>
              <w:jc w:val="both"/>
              <w:rPr>
                <w:sz w:val="24"/>
                <w:szCs w:val="24"/>
                <w:lang w:val="ru-RU" w:eastAsia="ru-RU"/>
              </w:rPr>
            </w:pPr>
            <w:r w:rsidRPr="007F7838">
              <w:rPr>
                <w:sz w:val="24"/>
                <w:szCs w:val="24"/>
                <w:lang w:val="ru-RU" w:eastAsia="ru-RU"/>
              </w:rPr>
              <w:t>7</w:t>
            </w:r>
          </w:p>
        </w:tc>
        <w:tc>
          <w:tcPr>
            <w:tcW w:w="1134"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7</w:t>
            </w:r>
          </w:p>
        </w:tc>
        <w:tc>
          <w:tcPr>
            <w:tcW w:w="1134"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4</w:t>
            </w:r>
          </w:p>
        </w:tc>
        <w:tc>
          <w:tcPr>
            <w:tcW w:w="1137" w:type="dxa"/>
            <w:shd w:val="clear" w:color="auto" w:fill="FDE9D9"/>
          </w:tcPr>
          <w:p w:rsidR="00911A52" w:rsidRPr="007F7838" w:rsidRDefault="00911A52" w:rsidP="007F7838">
            <w:pPr>
              <w:jc w:val="both"/>
              <w:rPr>
                <w:sz w:val="24"/>
                <w:szCs w:val="24"/>
                <w:lang w:val="ru-RU" w:eastAsia="ru-RU"/>
              </w:rPr>
            </w:pPr>
          </w:p>
        </w:tc>
      </w:tr>
      <w:tr w:rsidR="00911A52" w:rsidRPr="007F7838" w:rsidTr="009F223B">
        <w:tc>
          <w:tcPr>
            <w:tcW w:w="1526"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Daukstu</w:t>
            </w:r>
          </w:p>
        </w:tc>
        <w:tc>
          <w:tcPr>
            <w:tcW w:w="1134" w:type="dxa"/>
            <w:shd w:val="clear" w:color="auto" w:fill="FFFFFF"/>
          </w:tcPr>
          <w:p w:rsidR="00911A52" w:rsidRPr="007F7838" w:rsidRDefault="00911A52" w:rsidP="007F7838">
            <w:pPr>
              <w:jc w:val="both"/>
              <w:rPr>
                <w:sz w:val="24"/>
                <w:szCs w:val="24"/>
                <w:lang w:val="ru-RU" w:eastAsia="ru-RU"/>
              </w:rPr>
            </w:pPr>
          </w:p>
        </w:tc>
        <w:tc>
          <w:tcPr>
            <w:tcW w:w="1134"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4</w:t>
            </w:r>
          </w:p>
        </w:tc>
        <w:tc>
          <w:tcPr>
            <w:tcW w:w="1134" w:type="dxa"/>
            <w:shd w:val="clear" w:color="auto" w:fill="FDE9D9"/>
          </w:tcPr>
          <w:p w:rsidR="00911A52" w:rsidRPr="007F7838" w:rsidRDefault="00911A52" w:rsidP="007F7838">
            <w:pPr>
              <w:jc w:val="both"/>
              <w:rPr>
                <w:sz w:val="24"/>
                <w:szCs w:val="24"/>
                <w:lang w:eastAsia="ru-RU"/>
              </w:rPr>
            </w:pPr>
            <w:r w:rsidRPr="007F7838">
              <w:rPr>
                <w:sz w:val="24"/>
                <w:szCs w:val="24"/>
                <w:lang w:eastAsia="ru-RU"/>
              </w:rPr>
              <w:t>5</w:t>
            </w:r>
          </w:p>
        </w:tc>
        <w:tc>
          <w:tcPr>
            <w:tcW w:w="1134" w:type="dxa"/>
            <w:shd w:val="clear" w:color="auto" w:fill="FDE9D9"/>
          </w:tcPr>
          <w:p w:rsidR="00911A52" w:rsidRPr="007F7838" w:rsidRDefault="00911A52" w:rsidP="007F7838">
            <w:pPr>
              <w:jc w:val="both"/>
              <w:rPr>
                <w:sz w:val="24"/>
                <w:szCs w:val="24"/>
                <w:lang w:val="ru-RU" w:eastAsia="ru-RU"/>
              </w:rPr>
            </w:pPr>
          </w:p>
        </w:tc>
        <w:tc>
          <w:tcPr>
            <w:tcW w:w="1134" w:type="dxa"/>
            <w:shd w:val="clear" w:color="auto" w:fill="FFFFFF"/>
          </w:tcPr>
          <w:p w:rsidR="00911A52" w:rsidRPr="007F7838" w:rsidRDefault="00911A52" w:rsidP="007F7838">
            <w:pPr>
              <w:jc w:val="both"/>
              <w:rPr>
                <w:sz w:val="24"/>
                <w:szCs w:val="24"/>
                <w:lang w:val="ru-RU" w:eastAsia="ru-RU"/>
              </w:rPr>
            </w:pPr>
          </w:p>
        </w:tc>
        <w:tc>
          <w:tcPr>
            <w:tcW w:w="1134" w:type="dxa"/>
            <w:shd w:val="clear" w:color="auto" w:fill="FFFFFF"/>
          </w:tcPr>
          <w:p w:rsidR="00911A52" w:rsidRPr="007F7838" w:rsidRDefault="00911A52" w:rsidP="007F7838">
            <w:pPr>
              <w:jc w:val="both"/>
              <w:rPr>
                <w:sz w:val="24"/>
                <w:szCs w:val="24"/>
                <w:lang w:val="ru-RU" w:eastAsia="ru-RU"/>
              </w:rPr>
            </w:pPr>
          </w:p>
        </w:tc>
        <w:tc>
          <w:tcPr>
            <w:tcW w:w="1137" w:type="dxa"/>
            <w:shd w:val="clear" w:color="auto" w:fill="FDE9D9"/>
          </w:tcPr>
          <w:p w:rsidR="00911A52" w:rsidRPr="007F7838" w:rsidRDefault="00911A52" w:rsidP="007F7838">
            <w:pPr>
              <w:jc w:val="both"/>
              <w:rPr>
                <w:sz w:val="24"/>
                <w:szCs w:val="24"/>
                <w:lang w:val="ru-RU" w:eastAsia="ru-RU"/>
              </w:rPr>
            </w:pPr>
          </w:p>
        </w:tc>
      </w:tr>
      <w:tr w:rsidR="00911A52" w:rsidRPr="007F7838" w:rsidTr="009F223B">
        <w:tc>
          <w:tcPr>
            <w:tcW w:w="1526"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Druvienas</w:t>
            </w:r>
          </w:p>
        </w:tc>
        <w:tc>
          <w:tcPr>
            <w:tcW w:w="1134" w:type="dxa"/>
            <w:shd w:val="clear" w:color="auto" w:fill="FFFFFF"/>
          </w:tcPr>
          <w:p w:rsidR="00911A52" w:rsidRPr="007F7838" w:rsidRDefault="00911A52" w:rsidP="007F7838">
            <w:pPr>
              <w:jc w:val="both"/>
              <w:rPr>
                <w:sz w:val="24"/>
                <w:szCs w:val="24"/>
                <w:lang w:val="ru-RU" w:eastAsia="ru-RU"/>
              </w:rPr>
            </w:pPr>
          </w:p>
        </w:tc>
        <w:tc>
          <w:tcPr>
            <w:tcW w:w="1134"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4</w:t>
            </w:r>
          </w:p>
        </w:tc>
        <w:tc>
          <w:tcPr>
            <w:tcW w:w="1134" w:type="dxa"/>
            <w:shd w:val="clear" w:color="auto" w:fill="FDE9D9"/>
          </w:tcPr>
          <w:p w:rsidR="00911A52" w:rsidRPr="007F7838" w:rsidRDefault="00911A52" w:rsidP="007F7838">
            <w:pPr>
              <w:jc w:val="both"/>
              <w:rPr>
                <w:sz w:val="24"/>
                <w:szCs w:val="24"/>
                <w:lang w:val="ru-RU" w:eastAsia="ru-RU"/>
              </w:rPr>
            </w:pPr>
          </w:p>
        </w:tc>
        <w:tc>
          <w:tcPr>
            <w:tcW w:w="1134" w:type="dxa"/>
            <w:shd w:val="clear" w:color="auto" w:fill="FDE9D9"/>
          </w:tcPr>
          <w:p w:rsidR="00911A52" w:rsidRPr="007F7838" w:rsidRDefault="00911A52" w:rsidP="007F7838">
            <w:pPr>
              <w:jc w:val="both"/>
              <w:rPr>
                <w:sz w:val="24"/>
                <w:szCs w:val="24"/>
                <w:lang w:val="ru-RU" w:eastAsia="ru-RU"/>
              </w:rPr>
            </w:pPr>
            <w:r w:rsidRPr="007F7838">
              <w:rPr>
                <w:sz w:val="24"/>
                <w:szCs w:val="24"/>
                <w:lang w:val="ru-RU" w:eastAsia="ru-RU"/>
              </w:rPr>
              <w:t>2</w:t>
            </w:r>
          </w:p>
        </w:tc>
        <w:tc>
          <w:tcPr>
            <w:tcW w:w="1134" w:type="dxa"/>
            <w:shd w:val="clear" w:color="auto" w:fill="FFFFFF"/>
          </w:tcPr>
          <w:p w:rsidR="00911A52" w:rsidRPr="007F7838" w:rsidRDefault="00911A52" w:rsidP="007F7838">
            <w:pPr>
              <w:jc w:val="both"/>
              <w:rPr>
                <w:sz w:val="24"/>
                <w:szCs w:val="24"/>
                <w:lang w:val="ru-RU" w:eastAsia="ru-RU"/>
              </w:rPr>
            </w:pPr>
          </w:p>
        </w:tc>
        <w:tc>
          <w:tcPr>
            <w:tcW w:w="1134" w:type="dxa"/>
            <w:shd w:val="clear" w:color="auto" w:fill="FFFFFF"/>
          </w:tcPr>
          <w:p w:rsidR="00911A52" w:rsidRPr="007F7838" w:rsidRDefault="00911A52" w:rsidP="007F7838">
            <w:pPr>
              <w:jc w:val="both"/>
              <w:rPr>
                <w:sz w:val="24"/>
                <w:szCs w:val="24"/>
                <w:lang w:val="ru-RU" w:eastAsia="ru-RU"/>
              </w:rPr>
            </w:pPr>
          </w:p>
        </w:tc>
        <w:tc>
          <w:tcPr>
            <w:tcW w:w="1137" w:type="dxa"/>
            <w:shd w:val="clear" w:color="auto" w:fill="FDE9D9"/>
          </w:tcPr>
          <w:p w:rsidR="00911A52" w:rsidRPr="007F7838" w:rsidRDefault="00911A52" w:rsidP="007F7838">
            <w:pPr>
              <w:jc w:val="both"/>
              <w:rPr>
                <w:sz w:val="24"/>
                <w:szCs w:val="24"/>
                <w:lang w:val="ru-RU" w:eastAsia="ru-RU"/>
              </w:rPr>
            </w:pPr>
            <w:r w:rsidRPr="007F7838">
              <w:rPr>
                <w:sz w:val="24"/>
                <w:szCs w:val="24"/>
                <w:lang w:val="ru-RU" w:eastAsia="ru-RU"/>
              </w:rPr>
              <w:t>1</w:t>
            </w:r>
          </w:p>
        </w:tc>
      </w:tr>
      <w:tr w:rsidR="00911A52" w:rsidRPr="007F7838" w:rsidTr="009F223B">
        <w:tc>
          <w:tcPr>
            <w:tcW w:w="1526"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lastRenderedPageBreak/>
              <w:t>Galgauskas</w:t>
            </w:r>
          </w:p>
        </w:tc>
        <w:tc>
          <w:tcPr>
            <w:tcW w:w="1134" w:type="dxa"/>
            <w:shd w:val="clear" w:color="auto" w:fill="FFFFFF"/>
          </w:tcPr>
          <w:p w:rsidR="00911A52" w:rsidRPr="007F7838" w:rsidRDefault="00911A52" w:rsidP="007F7838">
            <w:pPr>
              <w:jc w:val="both"/>
              <w:rPr>
                <w:sz w:val="24"/>
                <w:szCs w:val="24"/>
                <w:lang w:val="ru-RU" w:eastAsia="ru-RU"/>
              </w:rPr>
            </w:pPr>
          </w:p>
        </w:tc>
        <w:tc>
          <w:tcPr>
            <w:tcW w:w="1134"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6</w:t>
            </w:r>
          </w:p>
        </w:tc>
        <w:tc>
          <w:tcPr>
            <w:tcW w:w="1134" w:type="dxa"/>
            <w:shd w:val="clear" w:color="auto" w:fill="FDE9D9"/>
          </w:tcPr>
          <w:p w:rsidR="00911A52" w:rsidRPr="007F7838" w:rsidRDefault="00911A52" w:rsidP="007F7838">
            <w:pPr>
              <w:jc w:val="both"/>
              <w:rPr>
                <w:sz w:val="24"/>
                <w:szCs w:val="24"/>
                <w:lang w:val="ru-RU" w:eastAsia="ru-RU"/>
              </w:rPr>
            </w:pPr>
            <w:r w:rsidRPr="007F7838">
              <w:rPr>
                <w:sz w:val="24"/>
                <w:szCs w:val="24"/>
                <w:lang w:val="ru-RU" w:eastAsia="ru-RU"/>
              </w:rPr>
              <w:t>4</w:t>
            </w:r>
          </w:p>
        </w:tc>
        <w:tc>
          <w:tcPr>
            <w:tcW w:w="1134" w:type="dxa"/>
            <w:shd w:val="clear" w:color="auto" w:fill="FDE9D9"/>
          </w:tcPr>
          <w:p w:rsidR="00911A52" w:rsidRPr="007F7838" w:rsidRDefault="00911A52" w:rsidP="007F7838">
            <w:pPr>
              <w:jc w:val="both"/>
              <w:rPr>
                <w:sz w:val="24"/>
                <w:szCs w:val="24"/>
                <w:lang w:val="ru-RU" w:eastAsia="ru-RU"/>
              </w:rPr>
            </w:pPr>
          </w:p>
        </w:tc>
        <w:tc>
          <w:tcPr>
            <w:tcW w:w="1134" w:type="dxa"/>
            <w:shd w:val="clear" w:color="auto" w:fill="FFFFFF"/>
          </w:tcPr>
          <w:p w:rsidR="00911A52" w:rsidRPr="007F7838" w:rsidRDefault="00911A52" w:rsidP="007F7838">
            <w:pPr>
              <w:jc w:val="both"/>
              <w:rPr>
                <w:sz w:val="24"/>
                <w:szCs w:val="24"/>
                <w:lang w:val="ru-RU" w:eastAsia="ru-RU"/>
              </w:rPr>
            </w:pPr>
          </w:p>
        </w:tc>
        <w:tc>
          <w:tcPr>
            <w:tcW w:w="1134" w:type="dxa"/>
            <w:shd w:val="clear" w:color="auto" w:fill="FFFFFF"/>
          </w:tcPr>
          <w:p w:rsidR="00911A52" w:rsidRPr="007F7838" w:rsidRDefault="00911A52" w:rsidP="007F7838">
            <w:pPr>
              <w:jc w:val="both"/>
              <w:rPr>
                <w:sz w:val="24"/>
                <w:szCs w:val="24"/>
                <w:lang w:val="ru-RU" w:eastAsia="ru-RU"/>
              </w:rPr>
            </w:pPr>
          </w:p>
        </w:tc>
        <w:tc>
          <w:tcPr>
            <w:tcW w:w="1137" w:type="dxa"/>
            <w:shd w:val="clear" w:color="auto" w:fill="FDE9D9"/>
          </w:tcPr>
          <w:p w:rsidR="00911A52" w:rsidRPr="007F7838" w:rsidRDefault="00911A52" w:rsidP="007F7838">
            <w:pPr>
              <w:jc w:val="both"/>
              <w:rPr>
                <w:sz w:val="24"/>
                <w:szCs w:val="24"/>
                <w:lang w:val="ru-RU" w:eastAsia="ru-RU"/>
              </w:rPr>
            </w:pPr>
          </w:p>
        </w:tc>
      </w:tr>
      <w:tr w:rsidR="00911A52" w:rsidRPr="007F7838" w:rsidTr="009F223B">
        <w:tc>
          <w:tcPr>
            <w:tcW w:w="1526"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Jaungulbenes</w:t>
            </w:r>
          </w:p>
        </w:tc>
        <w:tc>
          <w:tcPr>
            <w:tcW w:w="1134" w:type="dxa"/>
            <w:shd w:val="clear" w:color="auto" w:fill="FFFFFF"/>
          </w:tcPr>
          <w:p w:rsidR="00911A52" w:rsidRPr="007F7838" w:rsidRDefault="00911A52" w:rsidP="007F7838">
            <w:pPr>
              <w:jc w:val="both"/>
              <w:rPr>
                <w:sz w:val="24"/>
                <w:szCs w:val="24"/>
                <w:lang w:eastAsia="ru-RU"/>
              </w:rPr>
            </w:pPr>
            <w:r w:rsidRPr="007F7838">
              <w:rPr>
                <w:sz w:val="24"/>
                <w:szCs w:val="24"/>
                <w:lang w:eastAsia="ru-RU"/>
              </w:rPr>
              <w:t>8</w:t>
            </w:r>
          </w:p>
        </w:tc>
        <w:tc>
          <w:tcPr>
            <w:tcW w:w="1134" w:type="dxa"/>
            <w:shd w:val="clear" w:color="auto" w:fill="FFFFFF"/>
          </w:tcPr>
          <w:p w:rsidR="00911A52" w:rsidRPr="007F7838" w:rsidRDefault="00911A52" w:rsidP="007F7838">
            <w:pPr>
              <w:jc w:val="both"/>
              <w:rPr>
                <w:sz w:val="24"/>
                <w:szCs w:val="24"/>
                <w:lang w:eastAsia="ru-RU"/>
              </w:rPr>
            </w:pPr>
            <w:r w:rsidRPr="007F7838">
              <w:rPr>
                <w:sz w:val="24"/>
                <w:szCs w:val="24"/>
                <w:lang w:val="ru-RU" w:eastAsia="ru-RU"/>
              </w:rPr>
              <w:t>1</w:t>
            </w:r>
            <w:r w:rsidRPr="007F7838">
              <w:rPr>
                <w:sz w:val="24"/>
                <w:szCs w:val="24"/>
                <w:lang w:eastAsia="ru-RU"/>
              </w:rPr>
              <w:t>2</w:t>
            </w:r>
          </w:p>
        </w:tc>
        <w:tc>
          <w:tcPr>
            <w:tcW w:w="1134" w:type="dxa"/>
            <w:shd w:val="clear" w:color="auto" w:fill="FDE9D9"/>
          </w:tcPr>
          <w:p w:rsidR="00911A52" w:rsidRPr="007F7838" w:rsidRDefault="00911A52" w:rsidP="007F7838">
            <w:pPr>
              <w:jc w:val="both"/>
              <w:rPr>
                <w:sz w:val="24"/>
                <w:szCs w:val="24"/>
                <w:lang w:val="ru-RU" w:eastAsia="ru-RU"/>
              </w:rPr>
            </w:pPr>
            <w:r w:rsidRPr="007F7838">
              <w:rPr>
                <w:sz w:val="24"/>
                <w:szCs w:val="24"/>
                <w:lang w:val="ru-RU" w:eastAsia="ru-RU"/>
              </w:rPr>
              <w:t>4</w:t>
            </w:r>
          </w:p>
        </w:tc>
        <w:tc>
          <w:tcPr>
            <w:tcW w:w="1134" w:type="dxa"/>
            <w:shd w:val="clear" w:color="auto" w:fill="FDE9D9"/>
          </w:tcPr>
          <w:p w:rsidR="00911A52" w:rsidRPr="007F7838" w:rsidRDefault="00911A52" w:rsidP="007F7838">
            <w:pPr>
              <w:jc w:val="both"/>
              <w:rPr>
                <w:sz w:val="24"/>
                <w:szCs w:val="24"/>
                <w:lang w:val="ru-RU" w:eastAsia="ru-RU"/>
              </w:rPr>
            </w:pPr>
            <w:r w:rsidRPr="007F7838">
              <w:rPr>
                <w:sz w:val="24"/>
                <w:szCs w:val="24"/>
                <w:lang w:val="ru-RU" w:eastAsia="ru-RU"/>
              </w:rPr>
              <w:t>1</w:t>
            </w:r>
          </w:p>
        </w:tc>
        <w:tc>
          <w:tcPr>
            <w:tcW w:w="1134" w:type="dxa"/>
            <w:shd w:val="clear" w:color="auto" w:fill="FFFFFF"/>
          </w:tcPr>
          <w:p w:rsidR="00911A52" w:rsidRPr="007F7838" w:rsidRDefault="00911A52" w:rsidP="007F7838">
            <w:pPr>
              <w:jc w:val="both"/>
              <w:rPr>
                <w:sz w:val="24"/>
                <w:szCs w:val="24"/>
                <w:lang w:val="ru-RU" w:eastAsia="ru-RU"/>
              </w:rPr>
            </w:pPr>
          </w:p>
        </w:tc>
        <w:tc>
          <w:tcPr>
            <w:tcW w:w="1134"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3</w:t>
            </w:r>
          </w:p>
        </w:tc>
        <w:tc>
          <w:tcPr>
            <w:tcW w:w="1137" w:type="dxa"/>
            <w:shd w:val="clear" w:color="auto" w:fill="FDE9D9"/>
          </w:tcPr>
          <w:p w:rsidR="00911A52" w:rsidRPr="007F7838" w:rsidRDefault="00911A52" w:rsidP="007F7838">
            <w:pPr>
              <w:jc w:val="both"/>
              <w:rPr>
                <w:sz w:val="24"/>
                <w:szCs w:val="24"/>
                <w:lang w:val="ru-RU" w:eastAsia="ru-RU"/>
              </w:rPr>
            </w:pPr>
          </w:p>
        </w:tc>
      </w:tr>
      <w:tr w:rsidR="00911A52" w:rsidRPr="007F7838" w:rsidTr="009F223B">
        <w:tc>
          <w:tcPr>
            <w:tcW w:w="1526"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Lejasciema</w:t>
            </w:r>
          </w:p>
        </w:tc>
        <w:tc>
          <w:tcPr>
            <w:tcW w:w="1134" w:type="dxa"/>
            <w:shd w:val="clear" w:color="auto" w:fill="FFFFFF"/>
          </w:tcPr>
          <w:p w:rsidR="00911A52" w:rsidRPr="007F7838" w:rsidRDefault="00911A52" w:rsidP="007F7838">
            <w:pPr>
              <w:jc w:val="both"/>
              <w:rPr>
                <w:sz w:val="24"/>
                <w:szCs w:val="24"/>
                <w:lang w:val="ru-RU" w:eastAsia="ru-RU"/>
              </w:rPr>
            </w:pPr>
          </w:p>
        </w:tc>
        <w:tc>
          <w:tcPr>
            <w:tcW w:w="1134" w:type="dxa"/>
            <w:shd w:val="clear" w:color="auto" w:fill="FFFFFF"/>
          </w:tcPr>
          <w:p w:rsidR="00911A52" w:rsidRPr="007F7838" w:rsidRDefault="00911A52" w:rsidP="007F7838">
            <w:pPr>
              <w:jc w:val="both"/>
              <w:rPr>
                <w:sz w:val="24"/>
                <w:szCs w:val="24"/>
                <w:lang w:eastAsia="ru-RU"/>
              </w:rPr>
            </w:pPr>
            <w:r w:rsidRPr="007F7838">
              <w:rPr>
                <w:sz w:val="24"/>
                <w:szCs w:val="24"/>
                <w:lang w:eastAsia="ru-RU"/>
              </w:rPr>
              <w:t>8</w:t>
            </w:r>
          </w:p>
        </w:tc>
        <w:tc>
          <w:tcPr>
            <w:tcW w:w="1134" w:type="dxa"/>
            <w:shd w:val="clear" w:color="auto" w:fill="FDE9D9"/>
          </w:tcPr>
          <w:p w:rsidR="00911A52" w:rsidRPr="007F7838" w:rsidRDefault="00911A52" w:rsidP="007F7838">
            <w:pPr>
              <w:jc w:val="both"/>
              <w:rPr>
                <w:sz w:val="24"/>
                <w:szCs w:val="24"/>
                <w:lang w:val="ru-RU" w:eastAsia="ru-RU"/>
              </w:rPr>
            </w:pPr>
            <w:r w:rsidRPr="007F7838">
              <w:rPr>
                <w:sz w:val="24"/>
                <w:szCs w:val="24"/>
                <w:lang w:val="ru-RU" w:eastAsia="ru-RU"/>
              </w:rPr>
              <w:t>5</w:t>
            </w:r>
          </w:p>
        </w:tc>
        <w:tc>
          <w:tcPr>
            <w:tcW w:w="1134" w:type="dxa"/>
            <w:shd w:val="clear" w:color="auto" w:fill="FDE9D9"/>
          </w:tcPr>
          <w:p w:rsidR="00911A52" w:rsidRPr="007F7838" w:rsidRDefault="00911A52" w:rsidP="007F7838">
            <w:pPr>
              <w:jc w:val="both"/>
              <w:rPr>
                <w:sz w:val="24"/>
                <w:szCs w:val="24"/>
                <w:lang w:val="ru-RU" w:eastAsia="ru-RU"/>
              </w:rPr>
            </w:pPr>
            <w:r w:rsidRPr="007F7838">
              <w:rPr>
                <w:sz w:val="24"/>
                <w:szCs w:val="24"/>
                <w:lang w:val="ru-RU" w:eastAsia="ru-RU"/>
              </w:rPr>
              <w:t>6</w:t>
            </w:r>
          </w:p>
        </w:tc>
        <w:tc>
          <w:tcPr>
            <w:tcW w:w="1134" w:type="dxa"/>
            <w:shd w:val="clear" w:color="auto" w:fill="FFFFFF"/>
          </w:tcPr>
          <w:p w:rsidR="00911A52" w:rsidRPr="007F7838" w:rsidRDefault="00911A52" w:rsidP="007F7838">
            <w:pPr>
              <w:jc w:val="both"/>
              <w:rPr>
                <w:sz w:val="24"/>
                <w:szCs w:val="24"/>
                <w:lang w:val="ru-RU" w:eastAsia="ru-RU"/>
              </w:rPr>
            </w:pPr>
          </w:p>
        </w:tc>
        <w:tc>
          <w:tcPr>
            <w:tcW w:w="1134" w:type="dxa"/>
            <w:shd w:val="clear" w:color="auto" w:fill="FFFFFF"/>
          </w:tcPr>
          <w:p w:rsidR="00911A52" w:rsidRPr="007F7838" w:rsidRDefault="00911A52" w:rsidP="007F7838">
            <w:pPr>
              <w:jc w:val="both"/>
              <w:rPr>
                <w:sz w:val="24"/>
                <w:szCs w:val="24"/>
                <w:lang w:val="ru-RU" w:eastAsia="ru-RU"/>
              </w:rPr>
            </w:pPr>
          </w:p>
        </w:tc>
        <w:tc>
          <w:tcPr>
            <w:tcW w:w="1137" w:type="dxa"/>
            <w:shd w:val="clear" w:color="auto" w:fill="FDE9D9"/>
          </w:tcPr>
          <w:p w:rsidR="00911A52" w:rsidRPr="007F7838" w:rsidRDefault="00911A52" w:rsidP="007F7838">
            <w:pPr>
              <w:jc w:val="both"/>
              <w:rPr>
                <w:sz w:val="24"/>
                <w:szCs w:val="24"/>
                <w:lang w:val="ru-RU" w:eastAsia="ru-RU"/>
              </w:rPr>
            </w:pPr>
          </w:p>
        </w:tc>
      </w:tr>
      <w:tr w:rsidR="00911A52" w:rsidRPr="007F7838" w:rsidTr="009F223B">
        <w:tc>
          <w:tcPr>
            <w:tcW w:w="1526"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Litenes</w:t>
            </w:r>
          </w:p>
        </w:tc>
        <w:tc>
          <w:tcPr>
            <w:tcW w:w="1134"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2</w:t>
            </w:r>
          </w:p>
        </w:tc>
        <w:tc>
          <w:tcPr>
            <w:tcW w:w="1134"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10</w:t>
            </w:r>
          </w:p>
        </w:tc>
        <w:tc>
          <w:tcPr>
            <w:tcW w:w="1134" w:type="dxa"/>
            <w:shd w:val="clear" w:color="auto" w:fill="FDE9D9"/>
          </w:tcPr>
          <w:p w:rsidR="00911A52" w:rsidRPr="007F7838" w:rsidRDefault="00911A52" w:rsidP="007F7838">
            <w:pPr>
              <w:jc w:val="both"/>
              <w:rPr>
                <w:sz w:val="24"/>
                <w:szCs w:val="24"/>
                <w:lang w:eastAsia="ru-RU"/>
              </w:rPr>
            </w:pPr>
            <w:r w:rsidRPr="007F7838">
              <w:rPr>
                <w:sz w:val="24"/>
                <w:szCs w:val="24"/>
                <w:lang w:eastAsia="ru-RU"/>
              </w:rPr>
              <w:t>4</w:t>
            </w:r>
          </w:p>
        </w:tc>
        <w:tc>
          <w:tcPr>
            <w:tcW w:w="1134" w:type="dxa"/>
            <w:shd w:val="clear" w:color="auto" w:fill="FDE9D9"/>
          </w:tcPr>
          <w:p w:rsidR="00911A52" w:rsidRPr="007F7838" w:rsidRDefault="00911A52" w:rsidP="007F7838">
            <w:pPr>
              <w:jc w:val="both"/>
              <w:rPr>
                <w:sz w:val="24"/>
                <w:szCs w:val="24"/>
                <w:lang w:val="ru-RU" w:eastAsia="ru-RU"/>
              </w:rPr>
            </w:pPr>
            <w:r w:rsidRPr="007F7838">
              <w:rPr>
                <w:sz w:val="24"/>
                <w:szCs w:val="24"/>
                <w:lang w:val="ru-RU" w:eastAsia="ru-RU"/>
              </w:rPr>
              <w:t>1</w:t>
            </w:r>
          </w:p>
        </w:tc>
        <w:tc>
          <w:tcPr>
            <w:tcW w:w="1134" w:type="dxa"/>
            <w:shd w:val="clear" w:color="auto" w:fill="FFFFFF"/>
          </w:tcPr>
          <w:p w:rsidR="00911A52" w:rsidRPr="007F7838" w:rsidRDefault="00911A52" w:rsidP="007F7838">
            <w:pPr>
              <w:jc w:val="both"/>
              <w:rPr>
                <w:sz w:val="24"/>
                <w:szCs w:val="24"/>
                <w:lang w:val="ru-RU" w:eastAsia="ru-RU"/>
              </w:rPr>
            </w:pPr>
          </w:p>
        </w:tc>
        <w:tc>
          <w:tcPr>
            <w:tcW w:w="1134" w:type="dxa"/>
            <w:shd w:val="clear" w:color="auto" w:fill="FFFFFF"/>
          </w:tcPr>
          <w:p w:rsidR="00911A52" w:rsidRPr="007F7838" w:rsidRDefault="00911A52" w:rsidP="007F7838">
            <w:pPr>
              <w:jc w:val="both"/>
              <w:rPr>
                <w:sz w:val="24"/>
                <w:szCs w:val="24"/>
                <w:lang w:val="ru-RU" w:eastAsia="ru-RU"/>
              </w:rPr>
            </w:pPr>
          </w:p>
        </w:tc>
        <w:tc>
          <w:tcPr>
            <w:tcW w:w="1137" w:type="dxa"/>
            <w:shd w:val="clear" w:color="auto" w:fill="FDE9D9"/>
          </w:tcPr>
          <w:p w:rsidR="00911A52" w:rsidRPr="007F7838" w:rsidRDefault="00911A52" w:rsidP="007F7838">
            <w:pPr>
              <w:jc w:val="both"/>
              <w:rPr>
                <w:sz w:val="24"/>
                <w:szCs w:val="24"/>
                <w:lang w:eastAsia="ru-RU"/>
              </w:rPr>
            </w:pPr>
            <w:r w:rsidRPr="007F7838">
              <w:rPr>
                <w:sz w:val="24"/>
                <w:szCs w:val="24"/>
                <w:lang w:eastAsia="ru-RU"/>
              </w:rPr>
              <w:t>2</w:t>
            </w:r>
          </w:p>
        </w:tc>
      </w:tr>
      <w:tr w:rsidR="00911A52" w:rsidRPr="007F7838" w:rsidTr="009F223B">
        <w:tc>
          <w:tcPr>
            <w:tcW w:w="1526"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Lizuma</w:t>
            </w:r>
          </w:p>
        </w:tc>
        <w:tc>
          <w:tcPr>
            <w:tcW w:w="1134"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3</w:t>
            </w:r>
          </w:p>
        </w:tc>
        <w:tc>
          <w:tcPr>
            <w:tcW w:w="1134"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6</w:t>
            </w:r>
          </w:p>
        </w:tc>
        <w:tc>
          <w:tcPr>
            <w:tcW w:w="1134" w:type="dxa"/>
            <w:shd w:val="clear" w:color="auto" w:fill="FDE9D9"/>
          </w:tcPr>
          <w:p w:rsidR="00911A52" w:rsidRPr="007F7838" w:rsidRDefault="00911A52" w:rsidP="007F7838">
            <w:pPr>
              <w:jc w:val="both"/>
              <w:rPr>
                <w:sz w:val="24"/>
                <w:szCs w:val="24"/>
                <w:lang w:val="ru-RU" w:eastAsia="ru-RU"/>
              </w:rPr>
            </w:pPr>
            <w:r w:rsidRPr="007F7838">
              <w:rPr>
                <w:sz w:val="24"/>
                <w:szCs w:val="24"/>
                <w:lang w:val="ru-RU" w:eastAsia="ru-RU"/>
              </w:rPr>
              <w:t>2</w:t>
            </w:r>
          </w:p>
        </w:tc>
        <w:tc>
          <w:tcPr>
            <w:tcW w:w="1134" w:type="dxa"/>
            <w:shd w:val="clear" w:color="auto" w:fill="FDE9D9"/>
          </w:tcPr>
          <w:p w:rsidR="00911A52" w:rsidRPr="007F7838" w:rsidRDefault="00911A52" w:rsidP="007F7838">
            <w:pPr>
              <w:jc w:val="both"/>
              <w:rPr>
                <w:sz w:val="24"/>
                <w:szCs w:val="24"/>
                <w:lang w:val="ru-RU" w:eastAsia="ru-RU"/>
              </w:rPr>
            </w:pPr>
            <w:r w:rsidRPr="007F7838">
              <w:rPr>
                <w:sz w:val="24"/>
                <w:szCs w:val="24"/>
                <w:lang w:val="ru-RU" w:eastAsia="ru-RU"/>
              </w:rPr>
              <w:t>2</w:t>
            </w:r>
          </w:p>
        </w:tc>
        <w:tc>
          <w:tcPr>
            <w:tcW w:w="1134"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1</w:t>
            </w:r>
          </w:p>
        </w:tc>
        <w:tc>
          <w:tcPr>
            <w:tcW w:w="1134"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3</w:t>
            </w:r>
          </w:p>
        </w:tc>
        <w:tc>
          <w:tcPr>
            <w:tcW w:w="1137" w:type="dxa"/>
            <w:shd w:val="clear" w:color="auto" w:fill="FDE9D9"/>
          </w:tcPr>
          <w:p w:rsidR="00911A52" w:rsidRPr="007F7838" w:rsidRDefault="00911A52" w:rsidP="007F7838">
            <w:pPr>
              <w:jc w:val="both"/>
              <w:rPr>
                <w:sz w:val="24"/>
                <w:szCs w:val="24"/>
                <w:lang w:val="ru-RU" w:eastAsia="ru-RU"/>
              </w:rPr>
            </w:pPr>
          </w:p>
        </w:tc>
      </w:tr>
      <w:tr w:rsidR="00911A52" w:rsidRPr="007F7838" w:rsidTr="009F223B">
        <w:tc>
          <w:tcPr>
            <w:tcW w:w="1526"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Līgo</w:t>
            </w:r>
          </w:p>
        </w:tc>
        <w:tc>
          <w:tcPr>
            <w:tcW w:w="1134" w:type="dxa"/>
            <w:shd w:val="clear" w:color="auto" w:fill="FFFFFF"/>
          </w:tcPr>
          <w:p w:rsidR="00911A52" w:rsidRPr="007F7838" w:rsidRDefault="00911A52" w:rsidP="007F7838">
            <w:pPr>
              <w:jc w:val="both"/>
              <w:rPr>
                <w:sz w:val="24"/>
                <w:szCs w:val="24"/>
                <w:lang w:val="ru-RU" w:eastAsia="ru-RU"/>
              </w:rPr>
            </w:pPr>
          </w:p>
        </w:tc>
        <w:tc>
          <w:tcPr>
            <w:tcW w:w="1134" w:type="dxa"/>
            <w:shd w:val="clear" w:color="auto" w:fill="FFFFFF"/>
          </w:tcPr>
          <w:p w:rsidR="00911A52" w:rsidRPr="007F7838" w:rsidRDefault="00911A52" w:rsidP="007F7838">
            <w:pPr>
              <w:jc w:val="both"/>
              <w:rPr>
                <w:sz w:val="24"/>
                <w:szCs w:val="24"/>
                <w:lang w:val="ru-RU" w:eastAsia="ru-RU"/>
              </w:rPr>
            </w:pPr>
          </w:p>
        </w:tc>
        <w:tc>
          <w:tcPr>
            <w:tcW w:w="1134" w:type="dxa"/>
            <w:shd w:val="clear" w:color="auto" w:fill="FDE9D9"/>
          </w:tcPr>
          <w:p w:rsidR="00911A52" w:rsidRPr="007F7838" w:rsidRDefault="00911A52" w:rsidP="007F7838">
            <w:pPr>
              <w:jc w:val="both"/>
              <w:rPr>
                <w:sz w:val="24"/>
                <w:szCs w:val="24"/>
                <w:lang w:val="ru-RU" w:eastAsia="ru-RU"/>
              </w:rPr>
            </w:pPr>
            <w:r w:rsidRPr="007F7838">
              <w:rPr>
                <w:sz w:val="24"/>
                <w:szCs w:val="24"/>
                <w:lang w:val="ru-RU" w:eastAsia="ru-RU"/>
              </w:rPr>
              <w:t>2</w:t>
            </w:r>
          </w:p>
        </w:tc>
        <w:tc>
          <w:tcPr>
            <w:tcW w:w="1134" w:type="dxa"/>
            <w:shd w:val="clear" w:color="auto" w:fill="FDE9D9"/>
          </w:tcPr>
          <w:p w:rsidR="00911A52" w:rsidRPr="007F7838" w:rsidRDefault="00911A52" w:rsidP="007F7838">
            <w:pPr>
              <w:jc w:val="both"/>
              <w:rPr>
                <w:sz w:val="24"/>
                <w:szCs w:val="24"/>
                <w:lang w:val="ru-RU" w:eastAsia="ru-RU"/>
              </w:rPr>
            </w:pPr>
          </w:p>
        </w:tc>
        <w:tc>
          <w:tcPr>
            <w:tcW w:w="1134" w:type="dxa"/>
            <w:shd w:val="clear" w:color="auto" w:fill="FFFFFF"/>
          </w:tcPr>
          <w:p w:rsidR="00911A52" w:rsidRPr="007F7838" w:rsidRDefault="00911A52" w:rsidP="007F7838">
            <w:pPr>
              <w:jc w:val="both"/>
              <w:rPr>
                <w:sz w:val="24"/>
                <w:szCs w:val="24"/>
                <w:lang w:val="ru-RU" w:eastAsia="ru-RU"/>
              </w:rPr>
            </w:pPr>
          </w:p>
        </w:tc>
        <w:tc>
          <w:tcPr>
            <w:tcW w:w="1134" w:type="dxa"/>
            <w:shd w:val="clear" w:color="auto" w:fill="FFFFFF"/>
          </w:tcPr>
          <w:p w:rsidR="00911A52" w:rsidRPr="007F7838" w:rsidRDefault="00911A52" w:rsidP="007F7838">
            <w:pPr>
              <w:jc w:val="both"/>
              <w:rPr>
                <w:sz w:val="24"/>
                <w:szCs w:val="24"/>
                <w:lang w:val="ru-RU" w:eastAsia="ru-RU"/>
              </w:rPr>
            </w:pPr>
          </w:p>
        </w:tc>
        <w:tc>
          <w:tcPr>
            <w:tcW w:w="1137" w:type="dxa"/>
            <w:shd w:val="clear" w:color="auto" w:fill="FDE9D9"/>
          </w:tcPr>
          <w:p w:rsidR="00911A52" w:rsidRPr="007F7838" w:rsidRDefault="00911A52" w:rsidP="007F7838">
            <w:pPr>
              <w:jc w:val="both"/>
              <w:rPr>
                <w:sz w:val="24"/>
                <w:szCs w:val="24"/>
                <w:lang w:val="ru-RU" w:eastAsia="ru-RU"/>
              </w:rPr>
            </w:pPr>
          </w:p>
        </w:tc>
      </w:tr>
      <w:tr w:rsidR="00911A52" w:rsidRPr="007F7838" w:rsidTr="009F223B">
        <w:tc>
          <w:tcPr>
            <w:tcW w:w="1526"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Rankas</w:t>
            </w:r>
          </w:p>
        </w:tc>
        <w:tc>
          <w:tcPr>
            <w:tcW w:w="1134"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2</w:t>
            </w:r>
          </w:p>
        </w:tc>
        <w:tc>
          <w:tcPr>
            <w:tcW w:w="1134"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8</w:t>
            </w:r>
          </w:p>
        </w:tc>
        <w:tc>
          <w:tcPr>
            <w:tcW w:w="1134" w:type="dxa"/>
            <w:shd w:val="clear" w:color="auto" w:fill="FDE9D9"/>
          </w:tcPr>
          <w:p w:rsidR="00911A52" w:rsidRPr="007F7838" w:rsidRDefault="00911A52" w:rsidP="007F7838">
            <w:pPr>
              <w:jc w:val="both"/>
              <w:rPr>
                <w:sz w:val="24"/>
                <w:szCs w:val="24"/>
                <w:lang w:val="ru-RU" w:eastAsia="ru-RU"/>
              </w:rPr>
            </w:pPr>
            <w:r w:rsidRPr="007F7838">
              <w:rPr>
                <w:sz w:val="24"/>
                <w:szCs w:val="24"/>
                <w:lang w:val="ru-RU" w:eastAsia="ru-RU"/>
              </w:rPr>
              <w:t>3</w:t>
            </w:r>
          </w:p>
        </w:tc>
        <w:tc>
          <w:tcPr>
            <w:tcW w:w="1134" w:type="dxa"/>
            <w:shd w:val="clear" w:color="auto" w:fill="FDE9D9"/>
          </w:tcPr>
          <w:p w:rsidR="00911A52" w:rsidRPr="007F7838" w:rsidRDefault="00911A52" w:rsidP="007F7838">
            <w:pPr>
              <w:jc w:val="both"/>
              <w:rPr>
                <w:sz w:val="24"/>
                <w:szCs w:val="24"/>
                <w:lang w:val="ru-RU" w:eastAsia="ru-RU"/>
              </w:rPr>
            </w:pPr>
            <w:r w:rsidRPr="007F7838">
              <w:rPr>
                <w:sz w:val="24"/>
                <w:szCs w:val="24"/>
                <w:lang w:val="ru-RU" w:eastAsia="ru-RU"/>
              </w:rPr>
              <w:t>5</w:t>
            </w:r>
          </w:p>
        </w:tc>
        <w:tc>
          <w:tcPr>
            <w:tcW w:w="1134" w:type="dxa"/>
            <w:shd w:val="clear" w:color="auto" w:fill="FFFFFF"/>
          </w:tcPr>
          <w:p w:rsidR="00911A52" w:rsidRPr="007F7838" w:rsidRDefault="00911A52" w:rsidP="007F7838">
            <w:pPr>
              <w:jc w:val="both"/>
              <w:rPr>
                <w:sz w:val="24"/>
                <w:szCs w:val="24"/>
                <w:lang w:val="ru-RU" w:eastAsia="ru-RU"/>
              </w:rPr>
            </w:pPr>
          </w:p>
        </w:tc>
        <w:tc>
          <w:tcPr>
            <w:tcW w:w="1134" w:type="dxa"/>
            <w:shd w:val="clear" w:color="auto" w:fill="FFFFFF"/>
          </w:tcPr>
          <w:p w:rsidR="00911A52" w:rsidRPr="007F7838" w:rsidRDefault="00911A52" w:rsidP="007F7838">
            <w:pPr>
              <w:jc w:val="both"/>
              <w:rPr>
                <w:sz w:val="24"/>
                <w:szCs w:val="24"/>
                <w:lang w:val="ru-RU" w:eastAsia="ru-RU"/>
              </w:rPr>
            </w:pPr>
          </w:p>
        </w:tc>
        <w:tc>
          <w:tcPr>
            <w:tcW w:w="1137" w:type="dxa"/>
            <w:shd w:val="clear" w:color="auto" w:fill="FDE9D9"/>
          </w:tcPr>
          <w:p w:rsidR="00911A52" w:rsidRPr="007F7838" w:rsidRDefault="00911A52" w:rsidP="007F7838">
            <w:pPr>
              <w:jc w:val="both"/>
              <w:rPr>
                <w:sz w:val="24"/>
                <w:szCs w:val="24"/>
                <w:lang w:val="ru-RU" w:eastAsia="ru-RU"/>
              </w:rPr>
            </w:pPr>
          </w:p>
        </w:tc>
      </w:tr>
      <w:tr w:rsidR="00911A52" w:rsidRPr="007F7838" w:rsidTr="009F223B">
        <w:tc>
          <w:tcPr>
            <w:tcW w:w="1526"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Stāmerienas</w:t>
            </w:r>
          </w:p>
        </w:tc>
        <w:tc>
          <w:tcPr>
            <w:tcW w:w="1134"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8</w:t>
            </w:r>
          </w:p>
        </w:tc>
        <w:tc>
          <w:tcPr>
            <w:tcW w:w="1134"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8</w:t>
            </w:r>
          </w:p>
        </w:tc>
        <w:tc>
          <w:tcPr>
            <w:tcW w:w="1134" w:type="dxa"/>
            <w:shd w:val="clear" w:color="auto" w:fill="FDE9D9"/>
          </w:tcPr>
          <w:p w:rsidR="00911A52" w:rsidRPr="007F7838" w:rsidRDefault="00911A52" w:rsidP="007F7838">
            <w:pPr>
              <w:jc w:val="both"/>
              <w:rPr>
                <w:sz w:val="24"/>
                <w:szCs w:val="24"/>
                <w:lang w:val="ru-RU" w:eastAsia="ru-RU"/>
              </w:rPr>
            </w:pPr>
            <w:r w:rsidRPr="007F7838">
              <w:rPr>
                <w:sz w:val="24"/>
                <w:szCs w:val="24"/>
                <w:lang w:val="ru-RU" w:eastAsia="ru-RU"/>
              </w:rPr>
              <w:t>2</w:t>
            </w:r>
          </w:p>
        </w:tc>
        <w:tc>
          <w:tcPr>
            <w:tcW w:w="1134" w:type="dxa"/>
            <w:shd w:val="clear" w:color="auto" w:fill="FDE9D9"/>
          </w:tcPr>
          <w:p w:rsidR="00911A52" w:rsidRPr="007F7838" w:rsidRDefault="00911A52" w:rsidP="007F7838">
            <w:pPr>
              <w:jc w:val="both"/>
              <w:rPr>
                <w:sz w:val="24"/>
                <w:szCs w:val="24"/>
                <w:lang w:val="ru-RU" w:eastAsia="ru-RU"/>
              </w:rPr>
            </w:pPr>
          </w:p>
        </w:tc>
        <w:tc>
          <w:tcPr>
            <w:tcW w:w="1134"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1</w:t>
            </w:r>
          </w:p>
        </w:tc>
        <w:tc>
          <w:tcPr>
            <w:tcW w:w="1134"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3</w:t>
            </w:r>
          </w:p>
        </w:tc>
        <w:tc>
          <w:tcPr>
            <w:tcW w:w="1137" w:type="dxa"/>
            <w:shd w:val="clear" w:color="auto" w:fill="FDE9D9"/>
          </w:tcPr>
          <w:p w:rsidR="00911A52" w:rsidRPr="007F7838" w:rsidRDefault="00911A52" w:rsidP="007F7838">
            <w:pPr>
              <w:jc w:val="both"/>
              <w:rPr>
                <w:sz w:val="24"/>
                <w:szCs w:val="24"/>
                <w:lang w:val="ru-RU" w:eastAsia="ru-RU"/>
              </w:rPr>
            </w:pPr>
          </w:p>
        </w:tc>
      </w:tr>
      <w:tr w:rsidR="00911A52" w:rsidRPr="007F7838" w:rsidTr="009F223B">
        <w:trPr>
          <w:trHeight w:val="317"/>
        </w:trPr>
        <w:tc>
          <w:tcPr>
            <w:tcW w:w="1526"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Stradu</w:t>
            </w:r>
          </w:p>
        </w:tc>
        <w:tc>
          <w:tcPr>
            <w:tcW w:w="1134"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1</w:t>
            </w:r>
          </w:p>
        </w:tc>
        <w:tc>
          <w:tcPr>
            <w:tcW w:w="1134" w:type="dxa"/>
            <w:shd w:val="clear" w:color="auto" w:fill="FFFFFF"/>
          </w:tcPr>
          <w:p w:rsidR="00911A52" w:rsidRPr="007F7838" w:rsidRDefault="00911A52" w:rsidP="007F7838">
            <w:pPr>
              <w:jc w:val="both"/>
              <w:rPr>
                <w:sz w:val="24"/>
                <w:szCs w:val="24"/>
                <w:lang w:eastAsia="ru-RU"/>
              </w:rPr>
            </w:pPr>
          </w:p>
        </w:tc>
        <w:tc>
          <w:tcPr>
            <w:tcW w:w="1134" w:type="dxa"/>
            <w:shd w:val="clear" w:color="auto" w:fill="FDE9D9"/>
          </w:tcPr>
          <w:p w:rsidR="00911A52" w:rsidRPr="007F7838" w:rsidRDefault="00911A52" w:rsidP="007F7838">
            <w:pPr>
              <w:jc w:val="both"/>
              <w:rPr>
                <w:sz w:val="24"/>
                <w:szCs w:val="24"/>
                <w:lang w:val="ru-RU" w:eastAsia="ru-RU"/>
              </w:rPr>
            </w:pPr>
            <w:r w:rsidRPr="007F7838">
              <w:rPr>
                <w:sz w:val="24"/>
                <w:szCs w:val="24"/>
                <w:lang w:val="ru-RU" w:eastAsia="ru-RU"/>
              </w:rPr>
              <w:t>2</w:t>
            </w:r>
          </w:p>
        </w:tc>
        <w:tc>
          <w:tcPr>
            <w:tcW w:w="1134" w:type="dxa"/>
            <w:shd w:val="clear" w:color="auto" w:fill="FDE9D9"/>
          </w:tcPr>
          <w:p w:rsidR="00911A52" w:rsidRPr="007F7838" w:rsidRDefault="00911A52" w:rsidP="007F7838">
            <w:pPr>
              <w:jc w:val="both"/>
              <w:rPr>
                <w:sz w:val="24"/>
                <w:szCs w:val="24"/>
                <w:lang w:val="ru-RU" w:eastAsia="ru-RU"/>
              </w:rPr>
            </w:pPr>
          </w:p>
        </w:tc>
        <w:tc>
          <w:tcPr>
            <w:tcW w:w="1134" w:type="dxa"/>
            <w:shd w:val="clear" w:color="auto" w:fill="FFFFFF"/>
          </w:tcPr>
          <w:p w:rsidR="00911A52" w:rsidRPr="007F7838" w:rsidRDefault="00911A52" w:rsidP="007F7838">
            <w:pPr>
              <w:jc w:val="both"/>
              <w:rPr>
                <w:sz w:val="24"/>
                <w:szCs w:val="24"/>
                <w:lang w:val="ru-RU" w:eastAsia="ru-RU"/>
              </w:rPr>
            </w:pPr>
          </w:p>
        </w:tc>
        <w:tc>
          <w:tcPr>
            <w:tcW w:w="1134" w:type="dxa"/>
            <w:shd w:val="clear" w:color="auto" w:fill="FFFFFF"/>
          </w:tcPr>
          <w:p w:rsidR="00911A52" w:rsidRPr="007F7838" w:rsidRDefault="00911A52" w:rsidP="007F7838">
            <w:pPr>
              <w:jc w:val="both"/>
              <w:rPr>
                <w:sz w:val="24"/>
                <w:szCs w:val="24"/>
                <w:lang w:val="ru-RU" w:eastAsia="ru-RU"/>
              </w:rPr>
            </w:pPr>
          </w:p>
        </w:tc>
        <w:tc>
          <w:tcPr>
            <w:tcW w:w="1137" w:type="dxa"/>
            <w:shd w:val="clear" w:color="auto" w:fill="FDE9D9"/>
          </w:tcPr>
          <w:p w:rsidR="00911A52" w:rsidRPr="007F7838" w:rsidRDefault="00911A52" w:rsidP="007F7838">
            <w:pPr>
              <w:jc w:val="both"/>
              <w:rPr>
                <w:sz w:val="24"/>
                <w:szCs w:val="24"/>
                <w:lang w:val="ru-RU" w:eastAsia="ru-RU"/>
              </w:rPr>
            </w:pPr>
          </w:p>
        </w:tc>
      </w:tr>
      <w:tr w:rsidR="00911A52" w:rsidRPr="007F7838" w:rsidTr="009F223B">
        <w:tc>
          <w:tcPr>
            <w:tcW w:w="1526"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Tirzas</w:t>
            </w:r>
          </w:p>
        </w:tc>
        <w:tc>
          <w:tcPr>
            <w:tcW w:w="1134"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2</w:t>
            </w:r>
          </w:p>
        </w:tc>
        <w:tc>
          <w:tcPr>
            <w:tcW w:w="1134"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6</w:t>
            </w:r>
          </w:p>
        </w:tc>
        <w:tc>
          <w:tcPr>
            <w:tcW w:w="1134" w:type="dxa"/>
            <w:shd w:val="clear" w:color="auto" w:fill="FDE9D9"/>
          </w:tcPr>
          <w:p w:rsidR="00911A52" w:rsidRPr="007F7838" w:rsidRDefault="00911A52" w:rsidP="007F7838">
            <w:pPr>
              <w:jc w:val="both"/>
              <w:rPr>
                <w:sz w:val="24"/>
                <w:szCs w:val="24"/>
                <w:lang w:val="ru-RU" w:eastAsia="ru-RU"/>
              </w:rPr>
            </w:pPr>
            <w:r w:rsidRPr="007F7838">
              <w:rPr>
                <w:sz w:val="24"/>
                <w:szCs w:val="24"/>
                <w:lang w:val="ru-RU" w:eastAsia="ru-RU"/>
              </w:rPr>
              <w:t>4</w:t>
            </w:r>
          </w:p>
        </w:tc>
        <w:tc>
          <w:tcPr>
            <w:tcW w:w="1134" w:type="dxa"/>
            <w:shd w:val="clear" w:color="auto" w:fill="FDE9D9"/>
          </w:tcPr>
          <w:p w:rsidR="00911A52" w:rsidRPr="007F7838" w:rsidRDefault="00911A52" w:rsidP="007F7838">
            <w:pPr>
              <w:jc w:val="both"/>
              <w:rPr>
                <w:sz w:val="24"/>
                <w:szCs w:val="24"/>
                <w:lang w:val="ru-RU" w:eastAsia="ru-RU"/>
              </w:rPr>
            </w:pPr>
            <w:r w:rsidRPr="007F7838">
              <w:rPr>
                <w:sz w:val="24"/>
                <w:szCs w:val="24"/>
                <w:lang w:val="ru-RU" w:eastAsia="ru-RU"/>
              </w:rPr>
              <w:t>2</w:t>
            </w:r>
          </w:p>
        </w:tc>
        <w:tc>
          <w:tcPr>
            <w:tcW w:w="1134" w:type="dxa"/>
            <w:shd w:val="clear" w:color="auto" w:fill="FFFFFF"/>
          </w:tcPr>
          <w:p w:rsidR="00911A52" w:rsidRPr="007F7838" w:rsidRDefault="00911A52" w:rsidP="007F7838">
            <w:pPr>
              <w:jc w:val="both"/>
              <w:rPr>
                <w:sz w:val="24"/>
                <w:szCs w:val="24"/>
                <w:lang w:val="ru-RU" w:eastAsia="ru-RU"/>
              </w:rPr>
            </w:pPr>
          </w:p>
        </w:tc>
        <w:tc>
          <w:tcPr>
            <w:tcW w:w="1134"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7</w:t>
            </w:r>
          </w:p>
        </w:tc>
        <w:tc>
          <w:tcPr>
            <w:tcW w:w="1137" w:type="dxa"/>
            <w:shd w:val="clear" w:color="auto" w:fill="FDE9D9"/>
          </w:tcPr>
          <w:p w:rsidR="00911A52" w:rsidRPr="007F7838" w:rsidRDefault="00911A52" w:rsidP="007F7838">
            <w:pPr>
              <w:jc w:val="both"/>
              <w:rPr>
                <w:sz w:val="24"/>
                <w:szCs w:val="24"/>
                <w:lang w:val="ru-RU" w:eastAsia="ru-RU"/>
              </w:rPr>
            </w:pPr>
            <w:r w:rsidRPr="007F7838">
              <w:rPr>
                <w:sz w:val="24"/>
                <w:szCs w:val="24"/>
                <w:lang w:val="ru-RU" w:eastAsia="ru-RU"/>
              </w:rPr>
              <w:t>1</w:t>
            </w:r>
          </w:p>
        </w:tc>
      </w:tr>
      <w:tr w:rsidR="00911A52" w:rsidRPr="007F7838" w:rsidTr="009F223B">
        <w:tc>
          <w:tcPr>
            <w:tcW w:w="1526"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Gulbene</w:t>
            </w:r>
          </w:p>
        </w:tc>
        <w:tc>
          <w:tcPr>
            <w:tcW w:w="1134"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11</w:t>
            </w:r>
          </w:p>
        </w:tc>
        <w:tc>
          <w:tcPr>
            <w:tcW w:w="1134"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13</w:t>
            </w:r>
          </w:p>
        </w:tc>
        <w:tc>
          <w:tcPr>
            <w:tcW w:w="1134" w:type="dxa"/>
            <w:shd w:val="clear" w:color="auto" w:fill="FDE9D9"/>
          </w:tcPr>
          <w:p w:rsidR="00911A52" w:rsidRPr="007F7838" w:rsidRDefault="00911A52" w:rsidP="007F7838">
            <w:pPr>
              <w:jc w:val="both"/>
              <w:rPr>
                <w:sz w:val="24"/>
                <w:szCs w:val="24"/>
                <w:lang w:val="ru-RU" w:eastAsia="ru-RU"/>
              </w:rPr>
            </w:pPr>
            <w:r w:rsidRPr="007F7838">
              <w:rPr>
                <w:sz w:val="24"/>
                <w:szCs w:val="24"/>
                <w:lang w:val="ru-RU" w:eastAsia="ru-RU"/>
              </w:rPr>
              <w:t>1</w:t>
            </w:r>
          </w:p>
        </w:tc>
        <w:tc>
          <w:tcPr>
            <w:tcW w:w="1134" w:type="dxa"/>
            <w:shd w:val="clear" w:color="auto" w:fill="FDE9D9"/>
          </w:tcPr>
          <w:p w:rsidR="00911A52" w:rsidRPr="007F7838" w:rsidRDefault="00911A52" w:rsidP="007F7838">
            <w:pPr>
              <w:jc w:val="both"/>
              <w:rPr>
                <w:sz w:val="24"/>
                <w:szCs w:val="24"/>
                <w:lang w:val="ru-RU" w:eastAsia="ru-RU"/>
              </w:rPr>
            </w:pPr>
          </w:p>
        </w:tc>
        <w:tc>
          <w:tcPr>
            <w:tcW w:w="1134" w:type="dxa"/>
            <w:shd w:val="clear" w:color="auto" w:fill="FFFFFF"/>
          </w:tcPr>
          <w:p w:rsidR="00911A52" w:rsidRPr="007F7838" w:rsidRDefault="00911A52" w:rsidP="007F7838">
            <w:pPr>
              <w:jc w:val="both"/>
              <w:rPr>
                <w:sz w:val="24"/>
                <w:szCs w:val="24"/>
                <w:lang w:val="ru-RU" w:eastAsia="ru-RU"/>
              </w:rPr>
            </w:pPr>
          </w:p>
        </w:tc>
        <w:tc>
          <w:tcPr>
            <w:tcW w:w="1134"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5</w:t>
            </w:r>
          </w:p>
        </w:tc>
        <w:tc>
          <w:tcPr>
            <w:tcW w:w="1137" w:type="dxa"/>
            <w:shd w:val="clear" w:color="auto" w:fill="FDE9D9"/>
          </w:tcPr>
          <w:p w:rsidR="00911A52" w:rsidRPr="007F7838" w:rsidRDefault="00911A52" w:rsidP="007F7838">
            <w:pPr>
              <w:jc w:val="both"/>
              <w:rPr>
                <w:sz w:val="24"/>
                <w:szCs w:val="24"/>
                <w:lang w:val="ru-RU" w:eastAsia="ru-RU"/>
              </w:rPr>
            </w:pPr>
            <w:r w:rsidRPr="007F7838">
              <w:rPr>
                <w:sz w:val="24"/>
                <w:szCs w:val="24"/>
                <w:lang w:val="ru-RU" w:eastAsia="ru-RU"/>
              </w:rPr>
              <w:t>1</w:t>
            </w:r>
          </w:p>
        </w:tc>
      </w:tr>
      <w:tr w:rsidR="00911A52" w:rsidRPr="007F7838" w:rsidTr="009F223B">
        <w:tc>
          <w:tcPr>
            <w:tcW w:w="1526"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Gulbenes novads</w:t>
            </w:r>
          </w:p>
        </w:tc>
        <w:tc>
          <w:tcPr>
            <w:tcW w:w="1134" w:type="dxa"/>
            <w:shd w:val="clear" w:color="auto" w:fill="FFFFFF"/>
          </w:tcPr>
          <w:p w:rsidR="00911A52" w:rsidRPr="007F7838" w:rsidRDefault="00911A52" w:rsidP="007F7838">
            <w:pPr>
              <w:jc w:val="both"/>
              <w:rPr>
                <w:sz w:val="24"/>
                <w:szCs w:val="24"/>
                <w:lang w:val="ru-RU" w:eastAsia="ru-RU"/>
              </w:rPr>
            </w:pPr>
          </w:p>
        </w:tc>
        <w:tc>
          <w:tcPr>
            <w:tcW w:w="1134" w:type="dxa"/>
            <w:shd w:val="clear" w:color="auto" w:fill="FFFFFF"/>
          </w:tcPr>
          <w:p w:rsidR="00911A52" w:rsidRPr="007F7838" w:rsidRDefault="00911A52" w:rsidP="007F7838">
            <w:pPr>
              <w:jc w:val="both"/>
              <w:rPr>
                <w:sz w:val="24"/>
                <w:szCs w:val="24"/>
                <w:lang w:val="ru-RU" w:eastAsia="ru-RU"/>
              </w:rPr>
            </w:pPr>
          </w:p>
        </w:tc>
        <w:tc>
          <w:tcPr>
            <w:tcW w:w="1134" w:type="dxa"/>
            <w:shd w:val="clear" w:color="auto" w:fill="FDE9D9"/>
          </w:tcPr>
          <w:p w:rsidR="00911A52" w:rsidRPr="007F7838" w:rsidRDefault="00911A52" w:rsidP="007F7838">
            <w:pPr>
              <w:jc w:val="both"/>
              <w:rPr>
                <w:sz w:val="24"/>
                <w:szCs w:val="24"/>
                <w:lang w:eastAsia="ru-RU"/>
              </w:rPr>
            </w:pPr>
          </w:p>
        </w:tc>
        <w:tc>
          <w:tcPr>
            <w:tcW w:w="1134" w:type="dxa"/>
            <w:shd w:val="clear" w:color="auto" w:fill="FDE9D9"/>
          </w:tcPr>
          <w:p w:rsidR="00911A52" w:rsidRPr="007F7838" w:rsidRDefault="00911A52" w:rsidP="007F7838">
            <w:pPr>
              <w:jc w:val="both"/>
              <w:rPr>
                <w:sz w:val="24"/>
                <w:szCs w:val="24"/>
                <w:lang w:val="ru-RU" w:eastAsia="ru-RU"/>
              </w:rPr>
            </w:pPr>
          </w:p>
        </w:tc>
        <w:tc>
          <w:tcPr>
            <w:tcW w:w="1134"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12</w:t>
            </w:r>
          </w:p>
        </w:tc>
        <w:tc>
          <w:tcPr>
            <w:tcW w:w="1134"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8</w:t>
            </w:r>
          </w:p>
        </w:tc>
        <w:tc>
          <w:tcPr>
            <w:tcW w:w="1137" w:type="dxa"/>
            <w:shd w:val="clear" w:color="auto" w:fill="FDE9D9"/>
          </w:tcPr>
          <w:p w:rsidR="00911A52" w:rsidRPr="007F7838" w:rsidRDefault="00911A52" w:rsidP="007F7838">
            <w:pPr>
              <w:jc w:val="both"/>
              <w:rPr>
                <w:sz w:val="24"/>
                <w:szCs w:val="24"/>
                <w:lang w:val="ru-RU" w:eastAsia="ru-RU"/>
              </w:rPr>
            </w:pPr>
          </w:p>
        </w:tc>
      </w:tr>
      <w:tr w:rsidR="00911A52" w:rsidRPr="007F7838" w:rsidTr="009F223B">
        <w:tc>
          <w:tcPr>
            <w:tcW w:w="1526" w:type="dxa"/>
            <w:shd w:val="clear" w:color="auto" w:fill="FFFFFF"/>
          </w:tcPr>
          <w:p w:rsidR="00911A52" w:rsidRPr="007F7838" w:rsidRDefault="00911A52" w:rsidP="007F7838">
            <w:pPr>
              <w:jc w:val="both"/>
              <w:rPr>
                <w:b/>
                <w:sz w:val="24"/>
                <w:szCs w:val="24"/>
                <w:lang w:val="ru-RU" w:eastAsia="ru-RU"/>
              </w:rPr>
            </w:pPr>
            <w:r w:rsidRPr="007F7838">
              <w:rPr>
                <w:b/>
                <w:sz w:val="24"/>
                <w:szCs w:val="24"/>
                <w:lang w:val="ru-RU" w:eastAsia="ru-RU"/>
              </w:rPr>
              <w:t>Kopā</w:t>
            </w:r>
          </w:p>
        </w:tc>
        <w:tc>
          <w:tcPr>
            <w:tcW w:w="1134" w:type="dxa"/>
            <w:shd w:val="clear" w:color="auto" w:fill="FFFFFF"/>
          </w:tcPr>
          <w:p w:rsidR="00911A52" w:rsidRPr="007F7838" w:rsidRDefault="00911A52" w:rsidP="007F7838">
            <w:pPr>
              <w:jc w:val="both"/>
              <w:rPr>
                <w:b/>
                <w:sz w:val="24"/>
                <w:szCs w:val="24"/>
                <w:lang w:eastAsia="ru-RU"/>
              </w:rPr>
            </w:pPr>
            <w:r w:rsidRPr="007F7838">
              <w:rPr>
                <w:b/>
                <w:sz w:val="24"/>
                <w:szCs w:val="24"/>
                <w:lang w:eastAsia="ru-RU"/>
              </w:rPr>
              <w:t>41</w:t>
            </w:r>
          </w:p>
        </w:tc>
        <w:tc>
          <w:tcPr>
            <w:tcW w:w="1134" w:type="dxa"/>
            <w:shd w:val="clear" w:color="auto" w:fill="FFFFFF"/>
          </w:tcPr>
          <w:p w:rsidR="00911A52" w:rsidRPr="007F7838" w:rsidRDefault="00911A52" w:rsidP="007F7838">
            <w:pPr>
              <w:jc w:val="both"/>
              <w:rPr>
                <w:b/>
                <w:sz w:val="24"/>
                <w:szCs w:val="24"/>
                <w:lang w:eastAsia="ru-RU"/>
              </w:rPr>
            </w:pPr>
            <w:r w:rsidRPr="007F7838">
              <w:rPr>
                <w:b/>
                <w:sz w:val="24"/>
                <w:szCs w:val="24"/>
                <w:lang w:eastAsia="ru-RU"/>
              </w:rPr>
              <w:t>98</w:t>
            </w:r>
          </w:p>
        </w:tc>
        <w:tc>
          <w:tcPr>
            <w:tcW w:w="1134" w:type="dxa"/>
            <w:shd w:val="clear" w:color="auto" w:fill="FDE9D9"/>
          </w:tcPr>
          <w:p w:rsidR="00911A52" w:rsidRPr="007F7838" w:rsidRDefault="00911A52" w:rsidP="007F7838">
            <w:pPr>
              <w:jc w:val="both"/>
              <w:rPr>
                <w:b/>
                <w:sz w:val="24"/>
                <w:szCs w:val="24"/>
                <w:lang w:eastAsia="ru-RU"/>
              </w:rPr>
            </w:pPr>
            <w:r w:rsidRPr="007F7838">
              <w:rPr>
                <w:b/>
                <w:sz w:val="24"/>
                <w:szCs w:val="24"/>
                <w:lang w:eastAsia="ru-RU"/>
              </w:rPr>
              <w:t>51</w:t>
            </w:r>
          </w:p>
        </w:tc>
        <w:tc>
          <w:tcPr>
            <w:tcW w:w="1134" w:type="dxa"/>
            <w:shd w:val="clear" w:color="auto" w:fill="FDE9D9"/>
          </w:tcPr>
          <w:p w:rsidR="00911A52" w:rsidRPr="007F7838" w:rsidRDefault="00911A52" w:rsidP="007F7838">
            <w:pPr>
              <w:jc w:val="both"/>
              <w:rPr>
                <w:b/>
                <w:sz w:val="24"/>
                <w:szCs w:val="24"/>
                <w:lang w:eastAsia="ru-RU"/>
              </w:rPr>
            </w:pPr>
            <w:r w:rsidRPr="007F7838">
              <w:rPr>
                <w:b/>
                <w:sz w:val="24"/>
                <w:szCs w:val="24"/>
                <w:lang w:eastAsia="ru-RU"/>
              </w:rPr>
              <w:t>26</w:t>
            </w:r>
          </w:p>
        </w:tc>
        <w:tc>
          <w:tcPr>
            <w:tcW w:w="1134" w:type="dxa"/>
            <w:shd w:val="clear" w:color="auto" w:fill="FFFFFF"/>
          </w:tcPr>
          <w:p w:rsidR="00911A52" w:rsidRPr="007F7838" w:rsidRDefault="00911A52" w:rsidP="007F7838">
            <w:pPr>
              <w:jc w:val="both"/>
              <w:rPr>
                <w:b/>
                <w:sz w:val="24"/>
                <w:szCs w:val="24"/>
                <w:lang w:eastAsia="ru-RU"/>
              </w:rPr>
            </w:pPr>
            <w:r w:rsidRPr="007F7838">
              <w:rPr>
                <w:b/>
                <w:sz w:val="24"/>
                <w:szCs w:val="24"/>
                <w:lang w:eastAsia="ru-RU"/>
              </w:rPr>
              <w:t>21</w:t>
            </w:r>
          </w:p>
        </w:tc>
        <w:tc>
          <w:tcPr>
            <w:tcW w:w="1134" w:type="dxa"/>
            <w:shd w:val="clear" w:color="auto" w:fill="FFFFFF"/>
          </w:tcPr>
          <w:p w:rsidR="00911A52" w:rsidRPr="007F7838" w:rsidRDefault="00911A52" w:rsidP="007F7838">
            <w:pPr>
              <w:jc w:val="both"/>
              <w:rPr>
                <w:b/>
                <w:sz w:val="24"/>
                <w:szCs w:val="24"/>
                <w:lang w:eastAsia="ru-RU"/>
              </w:rPr>
            </w:pPr>
            <w:r w:rsidRPr="007F7838">
              <w:rPr>
                <w:b/>
                <w:sz w:val="24"/>
                <w:szCs w:val="24"/>
                <w:lang w:eastAsia="ru-RU"/>
              </w:rPr>
              <w:t>33</w:t>
            </w:r>
          </w:p>
        </w:tc>
        <w:tc>
          <w:tcPr>
            <w:tcW w:w="1137" w:type="dxa"/>
            <w:shd w:val="clear" w:color="auto" w:fill="FDE9D9"/>
          </w:tcPr>
          <w:p w:rsidR="00911A52" w:rsidRPr="007F7838" w:rsidRDefault="00911A52" w:rsidP="007F7838">
            <w:pPr>
              <w:jc w:val="both"/>
              <w:rPr>
                <w:b/>
                <w:sz w:val="24"/>
                <w:szCs w:val="24"/>
                <w:lang w:eastAsia="ru-RU"/>
              </w:rPr>
            </w:pPr>
            <w:r w:rsidRPr="007F7838">
              <w:rPr>
                <w:b/>
                <w:sz w:val="24"/>
                <w:szCs w:val="24"/>
                <w:lang w:eastAsia="ru-RU"/>
              </w:rPr>
              <w:t>5</w:t>
            </w:r>
          </w:p>
        </w:tc>
      </w:tr>
    </w:tbl>
    <w:p w:rsidR="0098116A" w:rsidRDefault="0098116A" w:rsidP="00911A52">
      <w:pPr>
        <w:ind w:firstLine="708"/>
        <w:jc w:val="both"/>
        <w:rPr>
          <w:sz w:val="24"/>
          <w:szCs w:val="24"/>
          <w:lang w:eastAsia="ru-RU"/>
        </w:rPr>
      </w:pPr>
    </w:p>
    <w:p w:rsidR="00911A52" w:rsidRPr="0098116A" w:rsidRDefault="00911A52" w:rsidP="0098116A">
      <w:pPr>
        <w:spacing w:line="276" w:lineRule="auto"/>
        <w:ind w:firstLine="708"/>
        <w:jc w:val="both"/>
        <w:rPr>
          <w:sz w:val="24"/>
          <w:szCs w:val="24"/>
          <w:lang w:eastAsia="ru-RU"/>
        </w:rPr>
      </w:pPr>
      <w:r w:rsidRPr="00911A52">
        <w:rPr>
          <w:sz w:val="24"/>
          <w:szCs w:val="24"/>
          <w:lang w:eastAsia="ru-RU"/>
        </w:rPr>
        <w:t xml:space="preserve">Novadā ir </w:t>
      </w:r>
      <w:r w:rsidR="00710670">
        <w:rPr>
          <w:sz w:val="24"/>
          <w:szCs w:val="24"/>
          <w:lang w:eastAsia="ru-RU"/>
        </w:rPr>
        <w:t xml:space="preserve">15 </w:t>
      </w:r>
      <w:r w:rsidRPr="00911A52">
        <w:rPr>
          <w:sz w:val="24"/>
          <w:szCs w:val="24"/>
          <w:lang w:eastAsia="ru-RU"/>
        </w:rPr>
        <w:t xml:space="preserve">muižu apbūves kompleksi, seši no tiem ir valsts nozīmes, deviņas vietējās nozīmes muižu apbūves. </w:t>
      </w:r>
      <w:r w:rsidRPr="00911A52">
        <w:rPr>
          <w:sz w:val="24"/>
          <w:szCs w:val="24"/>
          <w:lang w:val="ru-RU" w:eastAsia="ru-RU"/>
        </w:rPr>
        <w:t xml:space="preserve">Astoņos muižu kompleksos ir saglabājušās pilis. </w:t>
      </w:r>
      <w:r w:rsidRPr="00911A52">
        <w:rPr>
          <w:sz w:val="24"/>
          <w:szCs w:val="24"/>
          <w:lang w:eastAsia="ru-RU"/>
        </w:rPr>
        <w:t>Četrās</w:t>
      </w:r>
      <w:r w:rsidRPr="00911A52">
        <w:rPr>
          <w:sz w:val="24"/>
          <w:szCs w:val="24"/>
          <w:lang w:val="ru-RU" w:eastAsia="ru-RU"/>
        </w:rPr>
        <w:t xml:space="preserve"> muižu pilīs izvietotas vispārizglītojošās skolas. Rankas pils ir nodegusi</w:t>
      </w:r>
      <w:r w:rsidR="00573F7B">
        <w:rPr>
          <w:sz w:val="24"/>
          <w:szCs w:val="24"/>
          <w:lang w:eastAsia="ru-RU"/>
        </w:rPr>
        <w:t>, bet pašreiz notiek pils/muižas kompleksa atjaunošana</w:t>
      </w:r>
      <w:r w:rsidRPr="00911A52">
        <w:rPr>
          <w:sz w:val="24"/>
          <w:szCs w:val="24"/>
          <w:lang w:eastAsia="ru-RU"/>
        </w:rPr>
        <w:t>, 3</w:t>
      </w:r>
      <w:r w:rsidRPr="00911A52">
        <w:rPr>
          <w:sz w:val="24"/>
          <w:szCs w:val="24"/>
          <w:lang w:val="ru-RU" w:eastAsia="ru-RU"/>
        </w:rPr>
        <w:t xml:space="preserve"> pilīs remonta un atjaunošanas darbi </w:t>
      </w:r>
      <w:r w:rsidRPr="00911A52">
        <w:rPr>
          <w:sz w:val="24"/>
          <w:szCs w:val="24"/>
          <w:lang w:eastAsia="ru-RU"/>
        </w:rPr>
        <w:t xml:space="preserve">ir apstājušies. </w:t>
      </w:r>
    </w:p>
    <w:p w:rsidR="00DC5A62" w:rsidRDefault="0038115C" w:rsidP="00F30C96">
      <w:pPr>
        <w:spacing w:line="276" w:lineRule="auto"/>
        <w:ind w:firstLine="708"/>
        <w:jc w:val="both"/>
        <w:rPr>
          <w:sz w:val="24"/>
          <w:szCs w:val="24"/>
          <w:lang w:eastAsia="ru-RU"/>
        </w:rPr>
      </w:pPr>
      <w:r>
        <w:rPr>
          <w:sz w:val="24"/>
          <w:szCs w:val="24"/>
          <w:lang w:eastAsia="ru-RU"/>
        </w:rPr>
        <w:t xml:space="preserve">Saskaņā </w:t>
      </w:r>
      <w:r w:rsidR="00911A52" w:rsidRPr="00911A52">
        <w:rPr>
          <w:sz w:val="24"/>
          <w:szCs w:val="24"/>
          <w:lang w:eastAsia="ru-RU"/>
        </w:rPr>
        <w:t>ar LR Kultūras mini</w:t>
      </w:r>
      <w:r w:rsidR="00617850">
        <w:rPr>
          <w:sz w:val="24"/>
          <w:szCs w:val="24"/>
          <w:lang w:eastAsia="ru-RU"/>
        </w:rPr>
        <w:t xml:space="preserve">strijas 1998. gada 29. oktobra </w:t>
      </w:r>
      <w:r w:rsidR="00911A52" w:rsidRPr="00911A52">
        <w:rPr>
          <w:sz w:val="24"/>
          <w:szCs w:val="24"/>
          <w:lang w:eastAsia="ru-RU"/>
        </w:rPr>
        <w:t>un 1998. gada 10. novembra rīkojumu Nr. 128 un 137 “Par valsts aizsargājamo</w:t>
      </w:r>
      <w:proofErr w:type="gramStart"/>
      <w:r w:rsidR="00911A52" w:rsidRPr="00911A52">
        <w:rPr>
          <w:sz w:val="24"/>
          <w:szCs w:val="24"/>
          <w:lang w:eastAsia="ru-RU"/>
        </w:rPr>
        <w:t xml:space="preserve">  </w:t>
      </w:r>
      <w:proofErr w:type="gramEnd"/>
      <w:r w:rsidR="00911A52" w:rsidRPr="00911A52">
        <w:rPr>
          <w:sz w:val="24"/>
          <w:szCs w:val="24"/>
          <w:lang w:eastAsia="ru-RU"/>
        </w:rPr>
        <w:t>kultūras pieminekļu sarakstu”, Gulbenes novadā valsts aizsardzībā ņemti 8 parki kā arhitektūras pieminekļi (</w:t>
      </w:r>
      <w:r w:rsidR="0098116A">
        <w:rPr>
          <w:sz w:val="24"/>
          <w:szCs w:val="24"/>
          <w:lang w:eastAsia="ru-RU"/>
        </w:rPr>
        <w:t>Tabula Nr.</w:t>
      </w:r>
      <w:r w:rsidR="00322BBF">
        <w:rPr>
          <w:sz w:val="24"/>
          <w:szCs w:val="24"/>
          <w:lang w:eastAsia="ru-RU"/>
        </w:rPr>
        <w:t xml:space="preserve"> 5</w:t>
      </w:r>
      <w:r w:rsidR="0098116A">
        <w:rPr>
          <w:sz w:val="24"/>
          <w:szCs w:val="24"/>
          <w:lang w:eastAsia="ru-RU"/>
        </w:rPr>
        <w:t>.1.5.2.</w:t>
      </w:r>
      <w:r w:rsidR="00911A52" w:rsidRPr="00911A52">
        <w:rPr>
          <w:sz w:val="24"/>
          <w:szCs w:val="24"/>
          <w:lang w:eastAsia="ru-RU"/>
        </w:rPr>
        <w:t>).</w:t>
      </w:r>
    </w:p>
    <w:p w:rsidR="0098116A" w:rsidRPr="0098116A" w:rsidRDefault="00322BBF" w:rsidP="0098116A">
      <w:pPr>
        <w:ind w:right="480"/>
        <w:jc w:val="right"/>
        <w:rPr>
          <w:sz w:val="24"/>
          <w:szCs w:val="24"/>
          <w:lang w:eastAsia="ru-RU"/>
        </w:rPr>
      </w:pPr>
      <w:r>
        <w:rPr>
          <w:sz w:val="24"/>
          <w:szCs w:val="24"/>
          <w:lang w:eastAsia="ru-RU"/>
        </w:rPr>
        <w:t>Tabula Nr. 5</w:t>
      </w:r>
      <w:r w:rsidR="0098116A" w:rsidRPr="0098116A">
        <w:rPr>
          <w:sz w:val="24"/>
          <w:szCs w:val="24"/>
          <w:lang w:eastAsia="ru-RU"/>
        </w:rPr>
        <w:t>.1.5.2.</w:t>
      </w:r>
    </w:p>
    <w:p w:rsidR="00911A52" w:rsidRPr="00911A52" w:rsidRDefault="00911A52" w:rsidP="00911A52">
      <w:pPr>
        <w:ind w:right="480"/>
        <w:jc w:val="center"/>
        <w:rPr>
          <w:b/>
          <w:sz w:val="24"/>
          <w:szCs w:val="24"/>
          <w:lang w:eastAsia="ru-RU"/>
        </w:rPr>
      </w:pPr>
      <w:r w:rsidRPr="00911A52">
        <w:rPr>
          <w:b/>
          <w:sz w:val="24"/>
          <w:szCs w:val="24"/>
          <w:lang w:eastAsia="ru-RU"/>
        </w:rPr>
        <w:t>Valsts un vietējās nozīmes aizsargājamie parki Gulbenes novadā</w:t>
      </w:r>
    </w:p>
    <w:p w:rsidR="00911A52" w:rsidRPr="00911A52" w:rsidRDefault="00911A52" w:rsidP="00911A52">
      <w:pPr>
        <w:ind w:right="480"/>
        <w:rPr>
          <w:sz w:val="24"/>
          <w:szCs w:val="24"/>
          <w:lang w:eastAsia="ru-RU"/>
        </w:rPr>
      </w:pPr>
    </w:p>
    <w:tbl>
      <w:tblPr>
        <w:tblW w:w="0" w:type="auto"/>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Layout w:type="fixed"/>
        <w:tblLook w:val="0000" w:firstRow="0" w:lastRow="0" w:firstColumn="0" w:lastColumn="0" w:noHBand="0" w:noVBand="0"/>
      </w:tblPr>
      <w:tblGrid>
        <w:gridCol w:w="1548"/>
        <w:gridCol w:w="2880"/>
        <w:gridCol w:w="1800"/>
        <w:gridCol w:w="1800"/>
        <w:gridCol w:w="1152"/>
      </w:tblGrid>
      <w:tr w:rsidR="00911A52" w:rsidRPr="007F7838" w:rsidTr="007F7838">
        <w:tc>
          <w:tcPr>
            <w:tcW w:w="1548" w:type="dxa"/>
            <w:tcBorders>
              <w:top w:val="single" w:sz="8" w:space="0" w:color="F79646"/>
              <w:left w:val="single" w:sz="8" w:space="0" w:color="F79646"/>
              <w:bottom w:val="single" w:sz="8" w:space="0" w:color="F79646"/>
              <w:right w:val="single" w:sz="8" w:space="0" w:color="F79646"/>
            </w:tcBorders>
            <w:shd w:val="clear" w:color="auto" w:fill="FDE4D0"/>
          </w:tcPr>
          <w:p w:rsidR="00911A52" w:rsidRPr="007F7838" w:rsidRDefault="00911A52" w:rsidP="007F7838">
            <w:pPr>
              <w:jc w:val="center"/>
              <w:rPr>
                <w:b/>
                <w:sz w:val="24"/>
                <w:szCs w:val="24"/>
                <w:lang w:val="ru-RU" w:eastAsia="ru-RU"/>
              </w:rPr>
            </w:pPr>
            <w:r w:rsidRPr="007F7838">
              <w:rPr>
                <w:b/>
                <w:sz w:val="24"/>
                <w:szCs w:val="24"/>
                <w:lang w:val="ru-RU" w:eastAsia="ru-RU"/>
              </w:rPr>
              <w:t>Valsts aizsardzības</w:t>
            </w:r>
          </w:p>
          <w:p w:rsidR="00911A52" w:rsidRPr="007F7838" w:rsidRDefault="00911A52" w:rsidP="007F7838">
            <w:pPr>
              <w:jc w:val="center"/>
              <w:rPr>
                <w:b/>
                <w:sz w:val="24"/>
                <w:szCs w:val="24"/>
                <w:lang w:val="ru-RU" w:eastAsia="ru-RU"/>
              </w:rPr>
            </w:pPr>
            <w:r w:rsidRPr="007F7838">
              <w:rPr>
                <w:b/>
                <w:sz w:val="24"/>
                <w:szCs w:val="24"/>
                <w:lang w:val="ru-RU" w:eastAsia="ru-RU"/>
              </w:rPr>
              <w:t>numurs</w:t>
            </w:r>
          </w:p>
        </w:tc>
        <w:tc>
          <w:tcPr>
            <w:tcW w:w="2880" w:type="dxa"/>
            <w:tcBorders>
              <w:top w:val="single" w:sz="8" w:space="0" w:color="F79646"/>
              <w:left w:val="single" w:sz="8" w:space="0" w:color="F79646"/>
              <w:bottom w:val="single" w:sz="8" w:space="0" w:color="F79646"/>
              <w:right w:val="single" w:sz="8" w:space="0" w:color="F79646"/>
            </w:tcBorders>
            <w:shd w:val="clear" w:color="auto" w:fill="FDE4D0"/>
          </w:tcPr>
          <w:p w:rsidR="00911A52" w:rsidRPr="007F7838" w:rsidRDefault="00911A52" w:rsidP="007F7838">
            <w:pPr>
              <w:spacing w:before="240" w:after="60"/>
              <w:jc w:val="center"/>
              <w:outlineLvl w:val="5"/>
              <w:rPr>
                <w:b/>
                <w:bCs/>
                <w:sz w:val="24"/>
                <w:szCs w:val="24"/>
                <w:lang w:eastAsia="ru-RU"/>
              </w:rPr>
            </w:pPr>
            <w:r w:rsidRPr="007F7838">
              <w:rPr>
                <w:b/>
                <w:bCs/>
                <w:sz w:val="24"/>
                <w:szCs w:val="24"/>
                <w:lang w:eastAsia="ru-RU"/>
              </w:rPr>
              <w:t>Objekts</w:t>
            </w:r>
          </w:p>
        </w:tc>
        <w:tc>
          <w:tcPr>
            <w:tcW w:w="1800" w:type="dxa"/>
            <w:tcBorders>
              <w:top w:val="single" w:sz="8" w:space="0" w:color="F79646"/>
              <w:left w:val="single" w:sz="8" w:space="0" w:color="F79646"/>
              <w:bottom w:val="single" w:sz="8" w:space="0" w:color="F79646"/>
              <w:right w:val="single" w:sz="8" w:space="0" w:color="F79646"/>
            </w:tcBorders>
            <w:shd w:val="clear" w:color="auto" w:fill="FDE4D0"/>
          </w:tcPr>
          <w:p w:rsidR="00911A52" w:rsidRPr="007F7838" w:rsidRDefault="00911A52" w:rsidP="007F7838">
            <w:pPr>
              <w:jc w:val="center"/>
              <w:rPr>
                <w:b/>
                <w:sz w:val="24"/>
                <w:szCs w:val="24"/>
                <w:lang w:val="ru-RU" w:eastAsia="ru-RU"/>
              </w:rPr>
            </w:pPr>
            <w:r w:rsidRPr="007F7838">
              <w:rPr>
                <w:b/>
                <w:sz w:val="24"/>
                <w:szCs w:val="24"/>
                <w:lang w:val="ru-RU" w:eastAsia="ru-RU"/>
              </w:rPr>
              <w:t>Pagasts</w:t>
            </w:r>
          </w:p>
        </w:tc>
        <w:tc>
          <w:tcPr>
            <w:tcW w:w="1800" w:type="dxa"/>
            <w:tcBorders>
              <w:top w:val="single" w:sz="8" w:space="0" w:color="F79646"/>
              <w:left w:val="single" w:sz="8" w:space="0" w:color="F79646"/>
              <w:bottom w:val="single" w:sz="8" w:space="0" w:color="F79646"/>
              <w:right w:val="single" w:sz="8" w:space="0" w:color="F79646"/>
            </w:tcBorders>
            <w:shd w:val="clear" w:color="auto" w:fill="FDE4D0"/>
          </w:tcPr>
          <w:p w:rsidR="00911A52" w:rsidRPr="007F7838" w:rsidRDefault="00911A52" w:rsidP="007F7838">
            <w:pPr>
              <w:jc w:val="center"/>
              <w:rPr>
                <w:b/>
                <w:sz w:val="24"/>
                <w:szCs w:val="24"/>
                <w:lang w:val="ru-RU" w:eastAsia="ru-RU"/>
              </w:rPr>
            </w:pPr>
            <w:r w:rsidRPr="007F7838">
              <w:rPr>
                <w:b/>
                <w:sz w:val="24"/>
                <w:szCs w:val="24"/>
                <w:lang w:val="ru-RU" w:eastAsia="ru-RU"/>
              </w:rPr>
              <w:t>Objekta kategorija</w:t>
            </w:r>
          </w:p>
        </w:tc>
        <w:tc>
          <w:tcPr>
            <w:tcW w:w="1152" w:type="dxa"/>
            <w:tcBorders>
              <w:top w:val="single" w:sz="8" w:space="0" w:color="F79646"/>
              <w:left w:val="single" w:sz="8" w:space="0" w:color="F79646"/>
              <w:bottom w:val="single" w:sz="8" w:space="0" w:color="F79646"/>
              <w:right w:val="single" w:sz="8" w:space="0" w:color="F79646"/>
            </w:tcBorders>
            <w:shd w:val="clear" w:color="auto" w:fill="FDE4D0"/>
          </w:tcPr>
          <w:p w:rsidR="00911A52" w:rsidRPr="007F7838" w:rsidRDefault="00911A52" w:rsidP="007F7838">
            <w:pPr>
              <w:jc w:val="center"/>
              <w:rPr>
                <w:b/>
                <w:sz w:val="24"/>
                <w:szCs w:val="24"/>
                <w:lang w:val="ru-RU" w:eastAsia="ru-RU"/>
              </w:rPr>
            </w:pPr>
            <w:r w:rsidRPr="007F7838">
              <w:rPr>
                <w:b/>
                <w:sz w:val="24"/>
                <w:szCs w:val="24"/>
                <w:lang w:val="ru-RU" w:eastAsia="ru-RU"/>
              </w:rPr>
              <w:t>Platība ha</w:t>
            </w:r>
          </w:p>
        </w:tc>
      </w:tr>
      <w:tr w:rsidR="00911A52" w:rsidRPr="007F7838" w:rsidTr="007F7838">
        <w:tc>
          <w:tcPr>
            <w:tcW w:w="1548"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4969*</w:t>
            </w:r>
          </w:p>
        </w:tc>
        <w:tc>
          <w:tcPr>
            <w:tcW w:w="2880"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Augulienas muižas parks</w:t>
            </w:r>
          </w:p>
        </w:tc>
        <w:tc>
          <w:tcPr>
            <w:tcW w:w="1800" w:type="dxa"/>
            <w:shd w:val="clear" w:color="auto" w:fill="FFFFFF"/>
          </w:tcPr>
          <w:p w:rsidR="00911A52" w:rsidRPr="007F7838" w:rsidRDefault="00911A52" w:rsidP="007F7838">
            <w:pPr>
              <w:jc w:val="both"/>
              <w:rPr>
                <w:sz w:val="24"/>
                <w:szCs w:val="24"/>
                <w:lang w:eastAsia="ru-RU"/>
              </w:rPr>
            </w:pPr>
            <w:r w:rsidRPr="007F7838">
              <w:rPr>
                <w:sz w:val="24"/>
                <w:szCs w:val="24"/>
                <w:lang w:eastAsia="ru-RU"/>
              </w:rPr>
              <w:t xml:space="preserve">Beļavas </w:t>
            </w:r>
          </w:p>
        </w:tc>
        <w:tc>
          <w:tcPr>
            <w:tcW w:w="1800"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parks</w:t>
            </w:r>
          </w:p>
        </w:tc>
        <w:tc>
          <w:tcPr>
            <w:tcW w:w="1152"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1.3</w:t>
            </w:r>
          </w:p>
        </w:tc>
      </w:tr>
      <w:tr w:rsidR="00911A52" w:rsidRPr="007F7838" w:rsidTr="007F7838">
        <w:tc>
          <w:tcPr>
            <w:tcW w:w="1548"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4973</w:t>
            </w:r>
          </w:p>
        </w:tc>
        <w:tc>
          <w:tcPr>
            <w:tcW w:w="2880"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Beļavas muižas parks</w:t>
            </w:r>
          </w:p>
        </w:tc>
        <w:tc>
          <w:tcPr>
            <w:tcW w:w="1800"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Beļavas</w:t>
            </w:r>
          </w:p>
        </w:tc>
        <w:tc>
          <w:tcPr>
            <w:tcW w:w="1800"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parks</w:t>
            </w:r>
          </w:p>
        </w:tc>
        <w:tc>
          <w:tcPr>
            <w:tcW w:w="1152" w:type="dxa"/>
            <w:shd w:val="clear" w:color="auto" w:fill="FFFFFF"/>
          </w:tcPr>
          <w:p w:rsidR="00911A52" w:rsidRPr="00A563CB" w:rsidRDefault="00A563CB" w:rsidP="007F7838">
            <w:pPr>
              <w:jc w:val="both"/>
              <w:rPr>
                <w:sz w:val="24"/>
                <w:szCs w:val="24"/>
                <w:lang w:eastAsia="ru-RU"/>
              </w:rPr>
            </w:pPr>
            <w:r>
              <w:rPr>
                <w:sz w:val="24"/>
                <w:szCs w:val="24"/>
                <w:lang w:eastAsia="ru-RU"/>
              </w:rPr>
              <w:t>6.1</w:t>
            </w:r>
          </w:p>
        </w:tc>
      </w:tr>
      <w:tr w:rsidR="00911A52" w:rsidRPr="007F7838" w:rsidTr="007F7838">
        <w:tc>
          <w:tcPr>
            <w:tcW w:w="1548"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5010</w:t>
            </w:r>
          </w:p>
        </w:tc>
        <w:tc>
          <w:tcPr>
            <w:tcW w:w="2880"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Vecgulbenes muižas parks</w:t>
            </w:r>
          </w:p>
        </w:tc>
        <w:tc>
          <w:tcPr>
            <w:tcW w:w="1800"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Gulbene</w:t>
            </w:r>
          </w:p>
        </w:tc>
        <w:tc>
          <w:tcPr>
            <w:tcW w:w="1800"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parks</w:t>
            </w:r>
          </w:p>
        </w:tc>
        <w:tc>
          <w:tcPr>
            <w:tcW w:w="1152"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13.7</w:t>
            </w:r>
          </w:p>
        </w:tc>
      </w:tr>
      <w:tr w:rsidR="00911A52" w:rsidRPr="007F7838" w:rsidTr="007F7838">
        <w:tc>
          <w:tcPr>
            <w:tcW w:w="1548"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5036</w:t>
            </w:r>
          </w:p>
        </w:tc>
        <w:tc>
          <w:tcPr>
            <w:tcW w:w="2880"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Jaungulbenes muižas parks</w:t>
            </w:r>
          </w:p>
        </w:tc>
        <w:tc>
          <w:tcPr>
            <w:tcW w:w="1800"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Jaungulbenes</w:t>
            </w:r>
          </w:p>
        </w:tc>
        <w:tc>
          <w:tcPr>
            <w:tcW w:w="1800"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parks ar parka arhitektūru</w:t>
            </w:r>
          </w:p>
        </w:tc>
        <w:tc>
          <w:tcPr>
            <w:tcW w:w="1152"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24.8</w:t>
            </w:r>
          </w:p>
        </w:tc>
      </w:tr>
      <w:tr w:rsidR="00911A52" w:rsidRPr="007F7838" w:rsidTr="007F7838">
        <w:tc>
          <w:tcPr>
            <w:tcW w:w="1548"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5059*</w:t>
            </w:r>
          </w:p>
        </w:tc>
        <w:tc>
          <w:tcPr>
            <w:tcW w:w="2880"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Litenes muižas parks</w:t>
            </w:r>
          </w:p>
        </w:tc>
        <w:tc>
          <w:tcPr>
            <w:tcW w:w="1800"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Litenes</w:t>
            </w:r>
          </w:p>
        </w:tc>
        <w:tc>
          <w:tcPr>
            <w:tcW w:w="1800"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parks</w:t>
            </w:r>
          </w:p>
        </w:tc>
        <w:tc>
          <w:tcPr>
            <w:tcW w:w="1152"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38.0</w:t>
            </w:r>
          </w:p>
        </w:tc>
      </w:tr>
      <w:tr w:rsidR="00911A52" w:rsidRPr="007F7838" w:rsidTr="007F7838">
        <w:tc>
          <w:tcPr>
            <w:tcW w:w="1548"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5069*</w:t>
            </w:r>
          </w:p>
        </w:tc>
        <w:tc>
          <w:tcPr>
            <w:tcW w:w="2880"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Lizuma muižas parks</w:t>
            </w:r>
          </w:p>
        </w:tc>
        <w:tc>
          <w:tcPr>
            <w:tcW w:w="1800"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Lizuma</w:t>
            </w:r>
          </w:p>
        </w:tc>
        <w:tc>
          <w:tcPr>
            <w:tcW w:w="1800"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parks</w:t>
            </w:r>
          </w:p>
        </w:tc>
        <w:tc>
          <w:tcPr>
            <w:tcW w:w="1152"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7.0</w:t>
            </w:r>
          </w:p>
        </w:tc>
      </w:tr>
      <w:tr w:rsidR="00911A52" w:rsidRPr="007F7838" w:rsidTr="007F7838">
        <w:tc>
          <w:tcPr>
            <w:tcW w:w="1548"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5086</w:t>
            </w:r>
          </w:p>
        </w:tc>
        <w:tc>
          <w:tcPr>
            <w:tcW w:w="2880"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Kalna muižas parks</w:t>
            </w:r>
          </w:p>
        </w:tc>
        <w:tc>
          <w:tcPr>
            <w:tcW w:w="1800"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Stāmerienas</w:t>
            </w:r>
          </w:p>
        </w:tc>
        <w:tc>
          <w:tcPr>
            <w:tcW w:w="1800"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parks</w:t>
            </w:r>
          </w:p>
        </w:tc>
        <w:tc>
          <w:tcPr>
            <w:tcW w:w="1152"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13.2</w:t>
            </w:r>
          </w:p>
        </w:tc>
      </w:tr>
      <w:tr w:rsidR="00911A52" w:rsidRPr="007F7838" w:rsidTr="007F7838">
        <w:trPr>
          <w:trHeight w:val="357"/>
        </w:trPr>
        <w:tc>
          <w:tcPr>
            <w:tcW w:w="1548"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5095</w:t>
            </w:r>
          </w:p>
        </w:tc>
        <w:tc>
          <w:tcPr>
            <w:tcW w:w="2880"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Stāmerienas muižas parks</w:t>
            </w:r>
          </w:p>
        </w:tc>
        <w:tc>
          <w:tcPr>
            <w:tcW w:w="1800"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Stāmerienas</w:t>
            </w:r>
          </w:p>
        </w:tc>
        <w:tc>
          <w:tcPr>
            <w:tcW w:w="1800"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parks</w:t>
            </w:r>
          </w:p>
        </w:tc>
        <w:tc>
          <w:tcPr>
            <w:tcW w:w="1152" w:type="dxa"/>
            <w:shd w:val="clear" w:color="auto" w:fill="FFFFFF"/>
          </w:tcPr>
          <w:p w:rsidR="00911A52" w:rsidRPr="007F7838" w:rsidRDefault="00911A52" w:rsidP="007F7838">
            <w:pPr>
              <w:jc w:val="both"/>
              <w:rPr>
                <w:sz w:val="24"/>
                <w:szCs w:val="24"/>
                <w:lang w:val="ru-RU" w:eastAsia="ru-RU"/>
              </w:rPr>
            </w:pPr>
            <w:r w:rsidRPr="007F7838">
              <w:rPr>
                <w:sz w:val="24"/>
                <w:szCs w:val="24"/>
                <w:lang w:val="ru-RU" w:eastAsia="ru-RU"/>
              </w:rPr>
              <w:t>19.2</w:t>
            </w:r>
          </w:p>
        </w:tc>
      </w:tr>
    </w:tbl>
    <w:p w:rsidR="00911A52" w:rsidRPr="00911A52" w:rsidRDefault="00911A52" w:rsidP="00911A52">
      <w:pPr>
        <w:jc w:val="both"/>
        <w:rPr>
          <w:sz w:val="24"/>
          <w:szCs w:val="24"/>
          <w:lang w:val="ru-RU" w:eastAsia="ru-RU"/>
        </w:rPr>
      </w:pPr>
      <w:r w:rsidRPr="00911A52">
        <w:rPr>
          <w:sz w:val="24"/>
          <w:szCs w:val="24"/>
          <w:lang w:val="ru-RU" w:eastAsia="ru-RU"/>
        </w:rPr>
        <w:t>*vietējās nozīmes</w:t>
      </w:r>
    </w:p>
    <w:p w:rsidR="00911A52" w:rsidRPr="00911A52" w:rsidRDefault="00911A52" w:rsidP="00911A52">
      <w:pPr>
        <w:jc w:val="both"/>
        <w:rPr>
          <w:sz w:val="24"/>
          <w:szCs w:val="24"/>
          <w:lang w:val="ru-RU" w:eastAsia="ru-RU"/>
        </w:rPr>
      </w:pPr>
    </w:p>
    <w:p w:rsidR="00911A52" w:rsidRPr="00911A52" w:rsidRDefault="00911A52" w:rsidP="0098116A">
      <w:pPr>
        <w:spacing w:line="276" w:lineRule="auto"/>
        <w:ind w:firstLine="708"/>
        <w:jc w:val="both"/>
        <w:rPr>
          <w:sz w:val="24"/>
          <w:szCs w:val="24"/>
          <w:lang w:eastAsia="ru-RU"/>
        </w:rPr>
      </w:pPr>
      <w:r w:rsidRPr="00911A52">
        <w:rPr>
          <w:sz w:val="24"/>
          <w:szCs w:val="24"/>
          <w:lang w:eastAsia="ru-RU"/>
        </w:rPr>
        <w:t xml:space="preserve">Gulbenes novadā visiem esošajiem kultūras pieminekļiem vēl nav piešķirts kultūras pieminekļa statuss un nodrošināta valsts aizsardzība. </w:t>
      </w:r>
    </w:p>
    <w:p w:rsidR="00911A52" w:rsidRPr="00911A52" w:rsidRDefault="00911A52" w:rsidP="00710670">
      <w:pPr>
        <w:spacing w:line="276" w:lineRule="auto"/>
        <w:ind w:firstLine="708"/>
        <w:jc w:val="both"/>
        <w:rPr>
          <w:sz w:val="24"/>
          <w:szCs w:val="24"/>
          <w:lang w:eastAsia="ru-RU"/>
        </w:rPr>
      </w:pPr>
      <w:r w:rsidRPr="00911A52">
        <w:rPr>
          <w:sz w:val="24"/>
          <w:szCs w:val="24"/>
          <w:lang w:eastAsia="ru-RU"/>
        </w:rPr>
        <w:t>Gulbenes novada teritorijas plānojumā noteik</w:t>
      </w:r>
      <w:r w:rsidR="00A83A82">
        <w:rPr>
          <w:sz w:val="24"/>
          <w:szCs w:val="24"/>
          <w:lang w:eastAsia="ru-RU"/>
        </w:rPr>
        <w:t>tas</w:t>
      </w:r>
      <w:r w:rsidRPr="00911A52">
        <w:rPr>
          <w:sz w:val="24"/>
          <w:szCs w:val="24"/>
          <w:lang w:eastAsia="ru-RU"/>
        </w:rPr>
        <w:t xml:space="preserve"> aizsargjoslas</w:t>
      </w:r>
      <w:r w:rsidR="00617850">
        <w:rPr>
          <w:sz w:val="24"/>
          <w:szCs w:val="24"/>
          <w:lang w:eastAsia="ru-RU"/>
        </w:rPr>
        <w:t xml:space="preserve"> atbilsto</w:t>
      </w:r>
      <w:r w:rsidR="00A83A82">
        <w:rPr>
          <w:sz w:val="24"/>
          <w:szCs w:val="24"/>
          <w:lang w:eastAsia="ru-RU"/>
        </w:rPr>
        <w:t>ši “A</w:t>
      </w:r>
      <w:r w:rsidR="00617850">
        <w:rPr>
          <w:sz w:val="24"/>
          <w:szCs w:val="24"/>
          <w:lang w:eastAsia="ru-RU"/>
        </w:rPr>
        <w:t>izsargjoslu likumam</w:t>
      </w:r>
      <w:r w:rsidR="00A83A82">
        <w:rPr>
          <w:sz w:val="24"/>
          <w:szCs w:val="24"/>
          <w:lang w:eastAsia="ru-RU"/>
        </w:rPr>
        <w:t>” un citiem spēkā esošajiem normatīvajiem aktiem</w:t>
      </w:r>
      <w:r w:rsidRPr="00911A52">
        <w:rPr>
          <w:sz w:val="24"/>
          <w:szCs w:val="24"/>
          <w:lang w:eastAsia="ru-RU"/>
        </w:rPr>
        <w:t xml:space="preserve">. </w:t>
      </w:r>
    </w:p>
    <w:p w:rsidR="00911A52" w:rsidRPr="007F7838" w:rsidRDefault="00322BBF" w:rsidP="00967298">
      <w:pPr>
        <w:pStyle w:val="Virsraksts1"/>
        <w:shd w:val="clear" w:color="auto" w:fill="EAF1DD"/>
        <w:rPr>
          <w:color w:val="4F6228"/>
        </w:rPr>
      </w:pPr>
      <w:bookmarkStart w:id="218" w:name="_Toc367883680"/>
      <w:bookmarkStart w:id="219" w:name="_Toc367952658"/>
      <w:bookmarkStart w:id="220" w:name="_Toc368384568"/>
      <w:bookmarkStart w:id="221" w:name="_Toc380752521"/>
      <w:bookmarkStart w:id="222" w:name="_Toc381708829"/>
      <w:bookmarkStart w:id="223" w:name="_Toc381798210"/>
      <w:bookmarkStart w:id="224" w:name="_Toc384363347"/>
      <w:bookmarkStart w:id="225" w:name="_Toc394480808"/>
      <w:bookmarkStart w:id="226" w:name="_Toc394480868"/>
      <w:bookmarkStart w:id="227" w:name="_Toc394480925"/>
      <w:bookmarkStart w:id="228" w:name="_Toc394481000"/>
      <w:bookmarkStart w:id="229" w:name="_Toc485302832"/>
      <w:r>
        <w:rPr>
          <w:color w:val="4F6228"/>
        </w:rPr>
        <w:t>5</w:t>
      </w:r>
      <w:r w:rsidR="0098116A" w:rsidRPr="007F7838">
        <w:rPr>
          <w:color w:val="4F6228"/>
        </w:rPr>
        <w:t>.1</w:t>
      </w:r>
      <w:r w:rsidR="00911A52" w:rsidRPr="007F7838">
        <w:rPr>
          <w:color w:val="4F6228"/>
        </w:rPr>
        <w:t>.6. Ainaviskās teritorijas</w:t>
      </w:r>
      <w:bookmarkEnd w:id="218"/>
      <w:bookmarkEnd w:id="219"/>
      <w:bookmarkEnd w:id="220"/>
      <w:bookmarkEnd w:id="221"/>
      <w:bookmarkEnd w:id="222"/>
      <w:bookmarkEnd w:id="223"/>
      <w:bookmarkEnd w:id="224"/>
      <w:bookmarkEnd w:id="225"/>
      <w:bookmarkEnd w:id="226"/>
      <w:bookmarkEnd w:id="227"/>
      <w:bookmarkEnd w:id="228"/>
      <w:bookmarkEnd w:id="229"/>
    </w:p>
    <w:p w:rsidR="00911A52" w:rsidRPr="00911A52" w:rsidRDefault="00911A52" w:rsidP="00911A52">
      <w:pPr>
        <w:rPr>
          <w:sz w:val="24"/>
          <w:szCs w:val="24"/>
        </w:rPr>
      </w:pPr>
    </w:p>
    <w:p w:rsidR="00911A52" w:rsidRPr="00911A52" w:rsidRDefault="00911A52" w:rsidP="00F04B48">
      <w:pPr>
        <w:spacing w:line="276" w:lineRule="auto"/>
        <w:ind w:firstLine="300"/>
        <w:jc w:val="both"/>
        <w:rPr>
          <w:sz w:val="24"/>
          <w:szCs w:val="24"/>
          <w:lang w:val="ru-RU" w:eastAsia="ru-RU"/>
        </w:rPr>
      </w:pPr>
      <w:r w:rsidRPr="00911A52">
        <w:rPr>
          <w:sz w:val="24"/>
          <w:szCs w:val="24"/>
          <w:lang w:val="ru-RU" w:eastAsia="ru-RU"/>
        </w:rPr>
        <w:t>Gulbenes novadā veiktās ainavu apsekošanas rezultātā</w:t>
      </w:r>
      <w:r w:rsidRPr="00911A52">
        <w:rPr>
          <w:sz w:val="24"/>
          <w:szCs w:val="24"/>
          <w:lang w:eastAsia="ru-RU"/>
        </w:rPr>
        <w:t xml:space="preserve"> (2002.g</w:t>
      </w:r>
      <w:r w:rsidR="00BE46CE">
        <w:rPr>
          <w:sz w:val="24"/>
          <w:szCs w:val="24"/>
          <w:lang w:eastAsia="ru-RU"/>
        </w:rPr>
        <w:t>ads</w:t>
      </w:r>
      <w:r w:rsidRPr="00911A52">
        <w:rPr>
          <w:sz w:val="24"/>
          <w:szCs w:val="24"/>
          <w:lang w:eastAsia="ru-RU"/>
        </w:rPr>
        <w:t>)</w:t>
      </w:r>
      <w:r w:rsidR="00F30C96">
        <w:rPr>
          <w:sz w:val="24"/>
          <w:szCs w:val="24"/>
          <w:lang w:val="ru-RU" w:eastAsia="ru-RU"/>
        </w:rPr>
        <w:t xml:space="preserve"> izdalītas 1</w:t>
      </w:r>
      <w:r w:rsidR="00F30C96">
        <w:rPr>
          <w:sz w:val="24"/>
          <w:szCs w:val="24"/>
          <w:lang w:eastAsia="ru-RU"/>
        </w:rPr>
        <w:t>1</w:t>
      </w:r>
      <w:r w:rsidRPr="00911A52">
        <w:rPr>
          <w:sz w:val="24"/>
          <w:szCs w:val="24"/>
          <w:lang w:val="ru-RU" w:eastAsia="ru-RU"/>
        </w:rPr>
        <w:t xml:space="preserve"> novada nozīmes ainaviski vērtīgās teritorijas, kā arī 28 vietējās nozīmes ainaviski </w:t>
      </w:r>
      <w:r w:rsidR="00F04B48">
        <w:rPr>
          <w:sz w:val="24"/>
          <w:szCs w:val="24"/>
          <w:lang w:val="ru-RU" w:eastAsia="ru-RU"/>
        </w:rPr>
        <w:t xml:space="preserve">vērtīgās teritorijas vai </w:t>
      </w:r>
      <w:r w:rsidR="00F04B48">
        <w:rPr>
          <w:sz w:val="24"/>
          <w:szCs w:val="24"/>
          <w:lang w:val="ru-RU" w:eastAsia="ru-RU"/>
        </w:rPr>
        <w:lastRenderedPageBreak/>
        <w:t>savrup</w:t>
      </w:r>
      <w:r w:rsidR="00F04B48">
        <w:rPr>
          <w:sz w:val="24"/>
          <w:szCs w:val="24"/>
          <w:lang w:eastAsia="ru-RU"/>
        </w:rPr>
        <w:t xml:space="preserve"> </w:t>
      </w:r>
      <w:r w:rsidRPr="00911A52">
        <w:rPr>
          <w:sz w:val="24"/>
          <w:szCs w:val="24"/>
          <w:lang w:val="ru-RU" w:eastAsia="ru-RU"/>
        </w:rPr>
        <w:t>stāvoši ainavu elementi. Ainavu vērtējums izdarīts, vad</w:t>
      </w:r>
      <w:r w:rsidR="00BE46CE">
        <w:rPr>
          <w:sz w:val="24"/>
          <w:szCs w:val="24"/>
          <w:lang w:val="ru-RU" w:eastAsia="ru-RU"/>
        </w:rPr>
        <w:t xml:space="preserve">oties </w:t>
      </w:r>
      <w:r w:rsidR="00BE46CE">
        <w:rPr>
          <w:sz w:val="24"/>
          <w:szCs w:val="24"/>
          <w:lang w:eastAsia="ru-RU"/>
        </w:rPr>
        <w:t>pēc</w:t>
      </w:r>
      <w:r w:rsidRPr="00911A52">
        <w:rPr>
          <w:sz w:val="24"/>
          <w:szCs w:val="24"/>
          <w:lang w:val="ru-RU" w:eastAsia="ru-RU"/>
        </w:rPr>
        <w:t xml:space="preserve"> trim galvenajiem aspektiem: </w:t>
      </w:r>
    </w:p>
    <w:p w:rsidR="00911A52" w:rsidRPr="00911A52" w:rsidRDefault="00911A52" w:rsidP="00487726">
      <w:pPr>
        <w:numPr>
          <w:ilvl w:val="0"/>
          <w:numId w:val="13"/>
        </w:numPr>
        <w:spacing w:line="276" w:lineRule="auto"/>
        <w:jc w:val="both"/>
        <w:rPr>
          <w:sz w:val="24"/>
          <w:szCs w:val="24"/>
          <w:lang w:val="ru-RU" w:eastAsia="ru-RU"/>
        </w:rPr>
      </w:pPr>
      <w:r w:rsidRPr="00911A52">
        <w:rPr>
          <w:sz w:val="24"/>
          <w:szCs w:val="24"/>
          <w:lang w:val="ru-RU" w:eastAsia="ru-RU"/>
        </w:rPr>
        <w:t>ainavas vizuālais izskats,</w:t>
      </w:r>
    </w:p>
    <w:p w:rsidR="00911A52" w:rsidRPr="00911A52" w:rsidRDefault="00911A52" w:rsidP="00487726">
      <w:pPr>
        <w:numPr>
          <w:ilvl w:val="0"/>
          <w:numId w:val="13"/>
        </w:numPr>
        <w:spacing w:line="276" w:lineRule="auto"/>
        <w:jc w:val="both"/>
        <w:rPr>
          <w:sz w:val="24"/>
          <w:szCs w:val="24"/>
          <w:lang w:val="ru-RU" w:eastAsia="ru-RU"/>
        </w:rPr>
      </w:pPr>
      <w:r w:rsidRPr="00911A52">
        <w:rPr>
          <w:sz w:val="24"/>
          <w:szCs w:val="24"/>
          <w:lang w:val="ru-RU" w:eastAsia="ru-RU"/>
        </w:rPr>
        <w:t>ainavas kultūrvēsturiskā nozīme,</w:t>
      </w:r>
    </w:p>
    <w:p w:rsidR="00911A52" w:rsidRPr="00911A52" w:rsidRDefault="00911A52" w:rsidP="00487726">
      <w:pPr>
        <w:numPr>
          <w:ilvl w:val="0"/>
          <w:numId w:val="13"/>
        </w:numPr>
        <w:spacing w:line="276" w:lineRule="auto"/>
        <w:jc w:val="both"/>
        <w:rPr>
          <w:sz w:val="24"/>
          <w:szCs w:val="24"/>
          <w:lang w:val="ru-RU" w:eastAsia="ru-RU"/>
        </w:rPr>
      </w:pPr>
      <w:r w:rsidRPr="00911A52">
        <w:rPr>
          <w:sz w:val="24"/>
          <w:szCs w:val="24"/>
          <w:lang w:val="ru-RU" w:eastAsia="ru-RU"/>
        </w:rPr>
        <w:t>ainavas ekoloģiskā daudzveidība.</w:t>
      </w:r>
    </w:p>
    <w:p w:rsidR="00911A52" w:rsidRPr="00911A52" w:rsidRDefault="00911A52" w:rsidP="0098116A">
      <w:pPr>
        <w:spacing w:line="276" w:lineRule="auto"/>
        <w:ind w:firstLine="300"/>
        <w:jc w:val="both"/>
        <w:rPr>
          <w:sz w:val="24"/>
          <w:szCs w:val="24"/>
          <w:lang w:eastAsia="ru-RU"/>
        </w:rPr>
      </w:pPr>
      <w:r w:rsidRPr="00911A52">
        <w:rPr>
          <w:sz w:val="24"/>
          <w:szCs w:val="24"/>
          <w:lang w:eastAsia="ru-RU"/>
        </w:rPr>
        <w:t>Teritorijas plānojum</w:t>
      </w:r>
      <w:r w:rsidR="00710670">
        <w:rPr>
          <w:sz w:val="24"/>
          <w:szCs w:val="24"/>
          <w:lang w:eastAsia="ru-RU"/>
        </w:rPr>
        <w:t>a</w:t>
      </w:r>
      <w:r w:rsidRPr="00911A52">
        <w:rPr>
          <w:sz w:val="24"/>
          <w:szCs w:val="24"/>
          <w:lang w:eastAsia="ru-RU"/>
        </w:rPr>
        <w:t xml:space="preserve"> izstrādes gaitā veikta ainavu inventarizācija, izvērtēti normatīvajo</w:t>
      </w:r>
      <w:r w:rsidR="0088371D">
        <w:rPr>
          <w:sz w:val="24"/>
          <w:szCs w:val="24"/>
          <w:lang w:eastAsia="ru-RU"/>
        </w:rPr>
        <w:t>s aktos noteiktie apgrūtinājumi</w:t>
      </w:r>
      <w:r w:rsidRPr="00911A52">
        <w:rPr>
          <w:sz w:val="24"/>
          <w:szCs w:val="24"/>
          <w:lang w:eastAsia="ru-RU"/>
        </w:rPr>
        <w:t xml:space="preserve"> ainaviski vērtīgajām teritorijām, kas var būtiski ietekmēt īpašumu apsaimniekošanu un zemes izmantošanu. </w:t>
      </w:r>
    </w:p>
    <w:p w:rsidR="00911A52" w:rsidRDefault="00911A52" w:rsidP="0098116A">
      <w:pPr>
        <w:spacing w:line="276" w:lineRule="auto"/>
        <w:ind w:firstLine="300"/>
        <w:jc w:val="both"/>
        <w:rPr>
          <w:sz w:val="24"/>
          <w:szCs w:val="24"/>
          <w:lang w:eastAsia="ru-RU"/>
        </w:rPr>
      </w:pPr>
      <w:r w:rsidRPr="00911A52">
        <w:rPr>
          <w:sz w:val="24"/>
          <w:szCs w:val="24"/>
          <w:lang w:eastAsia="ru-RU"/>
        </w:rPr>
        <w:t xml:space="preserve">Teritorijas plānojumā ietvertas šādas </w:t>
      </w:r>
      <w:r w:rsidRPr="00911A52">
        <w:rPr>
          <w:sz w:val="24"/>
          <w:szCs w:val="24"/>
          <w:lang w:val="ru-RU" w:eastAsia="ru-RU"/>
        </w:rPr>
        <w:t>ainaviski vērtīgās teritorijas:</w:t>
      </w:r>
    </w:p>
    <w:p w:rsidR="0098116A" w:rsidRPr="0098116A" w:rsidRDefault="0098116A" w:rsidP="0098116A">
      <w:pPr>
        <w:spacing w:line="276" w:lineRule="auto"/>
        <w:ind w:firstLine="300"/>
        <w:jc w:val="both"/>
        <w:rPr>
          <w:sz w:val="24"/>
          <w:szCs w:val="24"/>
          <w:lang w:eastAsia="ru-RU"/>
        </w:rPr>
      </w:pPr>
    </w:p>
    <w:p w:rsidR="0088371D" w:rsidRPr="00D27648" w:rsidRDefault="00911A52" w:rsidP="00D27648">
      <w:pPr>
        <w:shd w:val="clear" w:color="auto" w:fill="EAF1DD"/>
        <w:spacing w:line="276" w:lineRule="auto"/>
        <w:jc w:val="both"/>
        <w:rPr>
          <w:sz w:val="24"/>
          <w:szCs w:val="24"/>
          <w:lang w:eastAsia="ru-RU"/>
        </w:rPr>
      </w:pPr>
      <w:r w:rsidRPr="00D27648">
        <w:rPr>
          <w:sz w:val="24"/>
          <w:szCs w:val="24"/>
          <w:lang w:val="ru-RU" w:eastAsia="ru-RU"/>
        </w:rPr>
        <w:t>1. Gaujas ainavu telpa</w:t>
      </w:r>
    </w:p>
    <w:p w:rsidR="00911A52" w:rsidRDefault="00911A52" w:rsidP="0098116A">
      <w:pPr>
        <w:spacing w:line="276" w:lineRule="auto"/>
        <w:ind w:firstLine="540"/>
        <w:jc w:val="both"/>
        <w:rPr>
          <w:sz w:val="24"/>
          <w:szCs w:val="24"/>
          <w:lang w:eastAsia="ru-RU"/>
        </w:rPr>
      </w:pPr>
      <w:r w:rsidRPr="00911A52">
        <w:rPr>
          <w:sz w:val="24"/>
          <w:szCs w:val="24"/>
          <w:lang w:val="ru-RU" w:eastAsia="ru-RU"/>
        </w:rPr>
        <w:t>Telpā ietverts viss Gulbenes novadu šķērsojošais Gaujas ielejas posms, kā arī ielejai piegulošās tuvākās teritorijas, kuras ir vai nu vizuāli</w:t>
      </w:r>
      <w:r w:rsidR="0088371D">
        <w:rPr>
          <w:sz w:val="24"/>
          <w:szCs w:val="24"/>
          <w:lang w:eastAsia="ru-RU"/>
        </w:rPr>
        <w:t>,</w:t>
      </w:r>
      <w:r w:rsidRPr="00911A52">
        <w:rPr>
          <w:sz w:val="24"/>
          <w:szCs w:val="24"/>
          <w:lang w:val="ru-RU" w:eastAsia="ru-RU"/>
        </w:rPr>
        <w:t xml:space="preserve"> vai kultūrvēsturiski nedalāmi saistītas ar upi un tās ieleju. Šī ainavu telpa šķērso Rankas, Lizuma un Lejasciema pagastu. Teritorija raksturojas ar vizuāli augstvērtīgām ainavām, kas  vērojamas no daudziem skatu punktiem, ekoloģisko daudzveidību un spēcīgu kultūrvēsturisko auru. Gaujas ielejai kopā ar piegulošo platību posmā no Rozām līdz Lācītēm (Rankas pag.) un no Krācēm līdz Dūrei (Lejasciema pagastā) perspektīvā būtu piešķirams valsts nozīmes ainavu teritorijas statuss.</w:t>
      </w:r>
    </w:p>
    <w:p w:rsidR="0088371D" w:rsidRPr="00F30C96" w:rsidRDefault="0088371D" w:rsidP="0088371D">
      <w:pPr>
        <w:spacing w:line="276" w:lineRule="auto"/>
        <w:jc w:val="both"/>
        <w:rPr>
          <w:sz w:val="24"/>
          <w:szCs w:val="24"/>
          <w:lang w:eastAsia="ru-RU"/>
        </w:rPr>
      </w:pPr>
    </w:p>
    <w:p w:rsidR="0088371D" w:rsidRPr="00D27648" w:rsidRDefault="00911A52" w:rsidP="00D27648">
      <w:pPr>
        <w:pStyle w:val="Sarakstarindkopa"/>
        <w:numPr>
          <w:ilvl w:val="0"/>
          <w:numId w:val="55"/>
        </w:numPr>
        <w:shd w:val="clear" w:color="auto" w:fill="EAF1DD"/>
        <w:spacing w:after="0"/>
        <w:jc w:val="both"/>
        <w:rPr>
          <w:rFonts w:ascii="Times New Roman" w:hAnsi="Times New Roman"/>
          <w:sz w:val="24"/>
          <w:szCs w:val="24"/>
          <w:lang w:val="ru-RU" w:eastAsia="ru-RU"/>
        </w:rPr>
      </w:pPr>
      <w:r w:rsidRPr="00D27648">
        <w:rPr>
          <w:rFonts w:ascii="Times New Roman" w:hAnsi="Times New Roman"/>
          <w:sz w:val="24"/>
          <w:szCs w:val="24"/>
          <w:lang w:val="ru-RU" w:eastAsia="ru-RU"/>
        </w:rPr>
        <w:t>Pededzes ainavu telp</w:t>
      </w:r>
      <w:r w:rsidR="00D27648">
        <w:rPr>
          <w:rFonts w:ascii="Times New Roman" w:hAnsi="Times New Roman"/>
          <w:sz w:val="24"/>
          <w:szCs w:val="24"/>
          <w:lang w:eastAsia="ru-RU"/>
        </w:rPr>
        <w:t>a</w:t>
      </w:r>
    </w:p>
    <w:p w:rsidR="00911A52" w:rsidRDefault="00911A52" w:rsidP="00D27648">
      <w:pPr>
        <w:spacing w:line="276" w:lineRule="auto"/>
        <w:jc w:val="both"/>
        <w:rPr>
          <w:sz w:val="24"/>
          <w:szCs w:val="24"/>
          <w:lang w:eastAsia="ru-RU"/>
        </w:rPr>
      </w:pPr>
      <w:r w:rsidRPr="00911A52">
        <w:rPr>
          <w:sz w:val="24"/>
          <w:szCs w:val="24"/>
          <w:lang w:val="ru-RU" w:eastAsia="ru-RU"/>
        </w:rPr>
        <w:t xml:space="preserve"> </w:t>
      </w:r>
      <w:r w:rsidR="0088371D">
        <w:rPr>
          <w:sz w:val="24"/>
          <w:szCs w:val="24"/>
          <w:lang w:eastAsia="ru-RU"/>
        </w:rPr>
        <w:tab/>
      </w:r>
      <w:r w:rsidRPr="00911A52">
        <w:rPr>
          <w:sz w:val="24"/>
          <w:szCs w:val="24"/>
          <w:lang w:val="ru-RU" w:eastAsia="ru-RU"/>
        </w:rPr>
        <w:t>Līdzīgi kā Gaujas ainavu telpa Pededzes ainavu telpa aptver visu Gulbenes novadā esošo Pededzes upes ieleju  un tai piegulošās teritorijas, tajā skaitā arī Pededzes kreisā krasta pietekas Sitas ieleju. Telpa izvietojas Litenes, Stradu un Daukstu pagastā. Teritorijā ir unikālas vizuāli pievilcīgas un ļoti vērtīgas bioloģiski daudzveidīgas ainavas, kā arī Litenes kultūrvēsturiskā ainava. Pededzes ielejai kopā ar piegulošo platību posmā, sākot no Litenes, uz leju līdz novada robežai perspektīvā būtu piešķirams valsts nozīmes ainavu teritorijas statuss.</w:t>
      </w:r>
    </w:p>
    <w:p w:rsidR="00BE46CE" w:rsidRPr="00F30C96" w:rsidRDefault="00BE46CE" w:rsidP="0098116A">
      <w:pPr>
        <w:spacing w:line="276" w:lineRule="auto"/>
        <w:jc w:val="both"/>
        <w:rPr>
          <w:sz w:val="24"/>
          <w:szCs w:val="24"/>
          <w:lang w:eastAsia="ru-RU"/>
        </w:rPr>
      </w:pPr>
    </w:p>
    <w:p w:rsidR="0088371D" w:rsidRPr="00D27648" w:rsidRDefault="00911A52" w:rsidP="00D27648">
      <w:pPr>
        <w:shd w:val="clear" w:color="auto" w:fill="EAF1DD"/>
        <w:spacing w:line="276" w:lineRule="auto"/>
        <w:jc w:val="both"/>
        <w:rPr>
          <w:sz w:val="24"/>
          <w:szCs w:val="24"/>
          <w:lang w:eastAsia="ru-RU"/>
        </w:rPr>
      </w:pPr>
      <w:r w:rsidRPr="00D27648">
        <w:rPr>
          <w:sz w:val="24"/>
          <w:szCs w:val="24"/>
          <w:lang w:val="ru-RU" w:eastAsia="ru-RU"/>
        </w:rPr>
        <w:t xml:space="preserve">3. Stāmerienas – Kalnienas ainava </w:t>
      </w:r>
    </w:p>
    <w:p w:rsidR="00F30C96" w:rsidRPr="00F30C96" w:rsidRDefault="00911A52" w:rsidP="0088371D">
      <w:pPr>
        <w:spacing w:line="276" w:lineRule="auto"/>
        <w:ind w:firstLine="737"/>
        <w:jc w:val="both"/>
        <w:rPr>
          <w:sz w:val="24"/>
          <w:szCs w:val="24"/>
          <w:lang w:eastAsia="ru-RU"/>
        </w:rPr>
      </w:pPr>
      <w:r w:rsidRPr="00911A52">
        <w:rPr>
          <w:sz w:val="24"/>
          <w:szCs w:val="24"/>
          <w:lang w:val="ru-RU" w:eastAsia="ru-RU"/>
        </w:rPr>
        <w:t>Ainavu teritorijā ietverta Stāmerienas centra un Kalnienas centra kultūrvēsturiskā ainava, kā arī apkārtējā Gulbenes paugurvaļņa ainava ar Pogas, Stāmerienas, Ludza un Kalnienas ezeriem. Nozīmīgs ainavas elements šajā teritorijā ir šaursliežu dzelzceļš un autoceļu alejas. Teritorija atrodas Stāmerienas pagastā.</w:t>
      </w:r>
    </w:p>
    <w:p w:rsidR="0098116A" w:rsidRPr="0098116A" w:rsidRDefault="0098116A" w:rsidP="0098116A">
      <w:pPr>
        <w:spacing w:line="276" w:lineRule="auto"/>
        <w:jc w:val="both"/>
        <w:rPr>
          <w:b/>
          <w:sz w:val="24"/>
          <w:szCs w:val="24"/>
          <w:lang w:eastAsia="ru-RU"/>
        </w:rPr>
      </w:pPr>
    </w:p>
    <w:p w:rsidR="0088371D" w:rsidRPr="00D27648" w:rsidRDefault="00911A52" w:rsidP="00D27648">
      <w:pPr>
        <w:shd w:val="clear" w:color="auto" w:fill="EAF1DD"/>
        <w:spacing w:line="276" w:lineRule="auto"/>
        <w:jc w:val="both"/>
        <w:rPr>
          <w:sz w:val="24"/>
          <w:szCs w:val="24"/>
          <w:lang w:eastAsia="ru-RU"/>
        </w:rPr>
      </w:pPr>
      <w:r w:rsidRPr="00D27648">
        <w:rPr>
          <w:sz w:val="24"/>
          <w:szCs w:val="24"/>
          <w:lang w:val="ru-RU" w:eastAsia="ru-RU"/>
        </w:rPr>
        <w:t>4. Valmes kalna ainava</w:t>
      </w:r>
    </w:p>
    <w:p w:rsidR="00911A52" w:rsidRDefault="00BE46CE" w:rsidP="0088371D">
      <w:pPr>
        <w:spacing w:line="276" w:lineRule="auto"/>
        <w:ind w:firstLine="737"/>
        <w:jc w:val="both"/>
        <w:rPr>
          <w:sz w:val="24"/>
          <w:szCs w:val="24"/>
          <w:lang w:eastAsia="ru-RU"/>
        </w:rPr>
      </w:pPr>
      <w:r w:rsidRPr="00BE46CE">
        <w:rPr>
          <w:sz w:val="24"/>
          <w:szCs w:val="24"/>
          <w:lang w:eastAsia="ru-RU"/>
        </w:rPr>
        <w:t>Šī ainava</w:t>
      </w:r>
      <w:r>
        <w:rPr>
          <w:b/>
          <w:sz w:val="24"/>
          <w:szCs w:val="24"/>
          <w:lang w:eastAsia="ru-RU"/>
        </w:rPr>
        <w:t xml:space="preserve"> </w:t>
      </w:r>
      <w:r>
        <w:rPr>
          <w:sz w:val="24"/>
          <w:szCs w:val="24"/>
          <w:lang w:eastAsia="ru-RU"/>
        </w:rPr>
        <w:t>a</w:t>
      </w:r>
      <w:r w:rsidR="00911A52" w:rsidRPr="00911A52">
        <w:rPr>
          <w:sz w:val="24"/>
          <w:szCs w:val="24"/>
          <w:lang w:val="ru-RU" w:eastAsia="ru-RU"/>
        </w:rPr>
        <w:t xml:space="preserve">trodas Beļavas pagastā Gulbenes pilsētas pievārtē. Tipiska Gulbenes paugurvaļņa mozīkveida ainava. Aplūkojama praktiski tikai no viena skatu punkta. Taču tās vērtību stipri palielina plašais redzes leņķis un ērta pieejamība. Perspektīva vieta skatu torņa izbūvei. </w:t>
      </w:r>
    </w:p>
    <w:p w:rsidR="0098116A" w:rsidRPr="0098116A" w:rsidRDefault="0098116A" w:rsidP="0098116A">
      <w:pPr>
        <w:spacing w:line="276" w:lineRule="auto"/>
        <w:jc w:val="both"/>
        <w:rPr>
          <w:b/>
          <w:sz w:val="24"/>
          <w:szCs w:val="24"/>
          <w:lang w:eastAsia="ru-RU"/>
        </w:rPr>
      </w:pPr>
    </w:p>
    <w:p w:rsidR="0088371D" w:rsidRPr="00D27648" w:rsidRDefault="00911A52" w:rsidP="00D27648">
      <w:pPr>
        <w:shd w:val="clear" w:color="auto" w:fill="EAF1DD"/>
        <w:spacing w:line="276" w:lineRule="auto"/>
        <w:jc w:val="both"/>
        <w:rPr>
          <w:sz w:val="24"/>
          <w:szCs w:val="24"/>
          <w:lang w:eastAsia="ru-RU"/>
        </w:rPr>
      </w:pPr>
      <w:r w:rsidRPr="00D27648">
        <w:rPr>
          <w:sz w:val="24"/>
          <w:szCs w:val="24"/>
          <w:lang w:eastAsia="ru-RU"/>
        </w:rPr>
        <w:t>5</w:t>
      </w:r>
      <w:r w:rsidRPr="00D27648">
        <w:rPr>
          <w:sz w:val="24"/>
          <w:szCs w:val="24"/>
          <w:lang w:val="ru-RU" w:eastAsia="ru-RU"/>
        </w:rPr>
        <w:t>. Jaungulbenes ainava</w:t>
      </w:r>
    </w:p>
    <w:p w:rsidR="00911A52" w:rsidRDefault="00911A52" w:rsidP="0088371D">
      <w:pPr>
        <w:spacing w:line="276" w:lineRule="auto"/>
        <w:ind w:firstLine="737"/>
        <w:jc w:val="both"/>
        <w:rPr>
          <w:sz w:val="24"/>
          <w:szCs w:val="24"/>
          <w:lang w:eastAsia="ru-RU"/>
        </w:rPr>
      </w:pPr>
      <w:r w:rsidRPr="00911A52">
        <w:rPr>
          <w:sz w:val="24"/>
          <w:szCs w:val="24"/>
          <w:lang w:val="ru-RU" w:eastAsia="ru-RU"/>
        </w:rPr>
        <w:t xml:space="preserve">Šī ainava aptver samērā plašu Jaungulbenes pagasta teritoriju, iesniedzoties arī Līgo un Daukstu pagastā. Teritorijā centrālo vietu ieņem Jaungulbenes centra kultūrvēsturiskā ainava. Austrumu virzienā tā harmoniski saplūst ar Ušuru ezera un tā apkārtnes vizuālo ainavu, bet ziemeļrietumos – ar Siladzirnavu ezera apkārni. Dienvidrietumos skatāma Gulbenes paugurvaļņa mozaīkveida ainava ar savdabīgajiem Liedes kalniem. Ekoloģisko daudzveidību šajā ainavā papildina lielais Mārku purvs.   </w:t>
      </w:r>
    </w:p>
    <w:p w:rsidR="00483B5F" w:rsidRPr="00483B5F" w:rsidRDefault="00483B5F" w:rsidP="0098116A">
      <w:pPr>
        <w:spacing w:line="276" w:lineRule="auto"/>
        <w:jc w:val="both"/>
        <w:rPr>
          <w:sz w:val="24"/>
          <w:szCs w:val="24"/>
          <w:lang w:eastAsia="ru-RU"/>
        </w:rPr>
      </w:pPr>
    </w:p>
    <w:p w:rsidR="0088371D" w:rsidRPr="00D27648" w:rsidRDefault="00911A52" w:rsidP="00D27648">
      <w:pPr>
        <w:shd w:val="clear" w:color="auto" w:fill="EAF1DD"/>
        <w:spacing w:line="276" w:lineRule="auto"/>
        <w:jc w:val="both"/>
        <w:rPr>
          <w:sz w:val="24"/>
          <w:szCs w:val="24"/>
          <w:lang w:eastAsia="ru-RU"/>
        </w:rPr>
      </w:pPr>
      <w:r w:rsidRPr="00D27648">
        <w:rPr>
          <w:sz w:val="24"/>
          <w:szCs w:val="24"/>
          <w:lang w:eastAsia="ru-RU"/>
        </w:rPr>
        <w:t>6</w:t>
      </w:r>
      <w:r w:rsidRPr="00D27648">
        <w:rPr>
          <w:sz w:val="24"/>
          <w:szCs w:val="24"/>
          <w:lang w:val="ru-RU" w:eastAsia="ru-RU"/>
        </w:rPr>
        <w:t>. Virānes ainava</w:t>
      </w:r>
    </w:p>
    <w:p w:rsidR="00911A52" w:rsidRDefault="00911A52" w:rsidP="0088371D">
      <w:pPr>
        <w:spacing w:line="276" w:lineRule="auto"/>
        <w:ind w:firstLine="737"/>
        <w:jc w:val="both"/>
        <w:rPr>
          <w:sz w:val="24"/>
          <w:szCs w:val="24"/>
          <w:lang w:eastAsia="ru-RU"/>
        </w:rPr>
      </w:pPr>
      <w:r w:rsidRPr="0098116A">
        <w:rPr>
          <w:sz w:val="24"/>
          <w:szCs w:val="24"/>
          <w:lang w:val="ru-RU" w:eastAsia="ru-RU"/>
        </w:rPr>
        <w:t>Gulbenes paugurvaļņa dienvidu gala mozaīkveida ainava, kas skatāma no daudziem skatu punktiem Tirzas pagastā. Ainavā labi iekļaujas līkumotais lielceļš uz Cesvaini. Iespaidīgs ainavas fons – dienvidu virzienā redzamā Vestienas pauguraine Vidzemes augstienē. Teritorijā ietilpst Vecadulienas kultūrvēsturiskais centrs un vietējās nozīmes Virānes dabas parks.</w:t>
      </w:r>
    </w:p>
    <w:p w:rsidR="00483B5F" w:rsidRPr="00483B5F" w:rsidRDefault="00483B5F" w:rsidP="0098116A">
      <w:pPr>
        <w:spacing w:line="276" w:lineRule="auto"/>
        <w:jc w:val="both"/>
        <w:rPr>
          <w:sz w:val="24"/>
          <w:szCs w:val="24"/>
          <w:lang w:eastAsia="ru-RU"/>
        </w:rPr>
      </w:pPr>
    </w:p>
    <w:p w:rsidR="00911A52" w:rsidRPr="00D27648" w:rsidRDefault="00911A52" w:rsidP="007F7838">
      <w:pPr>
        <w:shd w:val="clear" w:color="auto" w:fill="EAF1DD"/>
        <w:spacing w:after="120" w:line="276" w:lineRule="auto"/>
        <w:jc w:val="both"/>
        <w:rPr>
          <w:sz w:val="24"/>
          <w:szCs w:val="24"/>
          <w:lang w:val="ru-RU" w:eastAsia="ru-RU"/>
        </w:rPr>
      </w:pPr>
      <w:r w:rsidRPr="00D27648">
        <w:rPr>
          <w:sz w:val="24"/>
          <w:szCs w:val="24"/>
          <w:lang w:eastAsia="ru-RU"/>
        </w:rPr>
        <w:t>7</w:t>
      </w:r>
      <w:r w:rsidRPr="00D27648">
        <w:rPr>
          <w:sz w:val="24"/>
          <w:szCs w:val="24"/>
          <w:lang w:val="ru-RU" w:eastAsia="ru-RU"/>
        </w:rPr>
        <w:t>. Lizuma ainava</w:t>
      </w:r>
    </w:p>
    <w:p w:rsidR="00710670" w:rsidRDefault="00911A52" w:rsidP="0098116A">
      <w:pPr>
        <w:spacing w:after="120" w:line="276" w:lineRule="auto"/>
        <w:jc w:val="both"/>
        <w:rPr>
          <w:sz w:val="24"/>
          <w:szCs w:val="24"/>
          <w:lang w:eastAsia="ru-RU"/>
        </w:rPr>
      </w:pPr>
      <w:r w:rsidRPr="0098116A">
        <w:rPr>
          <w:b/>
          <w:sz w:val="24"/>
          <w:szCs w:val="24"/>
          <w:lang w:val="ru-RU" w:eastAsia="ru-RU"/>
        </w:rPr>
        <w:tab/>
      </w:r>
      <w:proofErr w:type="gramStart"/>
      <w:r w:rsidRPr="0098116A">
        <w:rPr>
          <w:sz w:val="24"/>
          <w:szCs w:val="24"/>
          <w:lang w:val="ru-RU" w:eastAsia="ru-RU"/>
        </w:rPr>
        <w:t>Atbilstoši ģeogrāfiskā stāvokļa īpatnībām - Lizums izvietojas Vidzemes augstienes ziemeļaustrumu nomalē esošajā Lizuma paugurmasīvā, kuru no visām pusēm apņem reljefa pazeminājumi -  no Lizuma apkārtnes paveras vizuāli pievilcīgi skati ar ļoti tālām perspektīvām.</w:t>
      </w:r>
      <w:proofErr w:type="gramEnd"/>
      <w:r w:rsidRPr="0098116A">
        <w:rPr>
          <w:sz w:val="24"/>
          <w:szCs w:val="24"/>
          <w:lang w:val="ru-RU" w:eastAsia="ru-RU"/>
        </w:rPr>
        <w:t xml:space="preserve"> Austrumu virzienā pārredzama Vidusgaujas ieplaka, bet aiz tās – Gulbenes paugurvalnis un Alūksnes augstiene, iespējams, pat Munameģis. Šī ainava vērojama no vairākiem skatu punktiem, bet visiespaidīgākā tā ir, raugoties no Ģeista kalna. </w:t>
      </w:r>
      <w:proofErr w:type="gramStart"/>
      <w:r w:rsidRPr="0098116A">
        <w:rPr>
          <w:sz w:val="24"/>
          <w:szCs w:val="24"/>
          <w:lang w:val="ru-RU" w:eastAsia="ru-RU"/>
        </w:rPr>
        <w:t xml:space="preserve">No Pereškalna rietumu virzienā var saskatīt Piebalgas pauguraini Vidzemes augstienē. Nozīmīga šīs ainavu teritorijas sastāvdaļa ir Lizuma centra kultūrvēsturiskā ainava un ar Apsīšu Jēkaba dzīvi un daiļradi saistītās vietas - Kolanģi, ceļš uz Gāršu un Uriekstes pļavas ar Lizuma pilskalnu upes augstajā krastā.   </w:t>
      </w:r>
      <w:proofErr w:type="gramEnd"/>
    </w:p>
    <w:p w:rsidR="00D27648" w:rsidRPr="00D27648" w:rsidRDefault="00D27648" w:rsidP="0098116A">
      <w:pPr>
        <w:spacing w:after="120" w:line="276" w:lineRule="auto"/>
        <w:jc w:val="both"/>
        <w:rPr>
          <w:sz w:val="24"/>
          <w:szCs w:val="24"/>
          <w:lang w:eastAsia="ru-RU"/>
        </w:rPr>
      </w:pPr>
    </w:p>
    <w:p w:rsidR="0088371D" w:rsidRPr="00D27648" w:rsidRDefault="00911A52" w:rsidP="00D27648">
      <w:pPr>
        <w:shd w:val="clear" w:color="auto" w:fill="EAF1DD"/>
        <w:tabs>
          <w:tab w:val="num" w:pos="360"/>
        </w:tabs>
        <w:spacing w:line="276" w:lineRule="auto"/>
        <w:ind w:left="360" w:hanging="360"/>
        <w:jc w:val="both"/>
        <w:rPr>
          <w:sz w:val="24"/>
          <w:szCs w:val="24"/>
          <w:lang w:eastAsia="ru-RU"/>
        </w:rPr>
      </w:pPr>
      <w:r w:rsidRPr="00D27648">
        <w:rPr>
          <w:sz w:val="24"/>
          <w:szCs w:val="24"/>
          <w:lang w:eastAsia="ru-RU"/>
        </w:rPr>
        <w:t>8</w:t>
      </w:r>
      <w:r w:rsidRPr="00D27648">
        <w:rPr>
          <w:sz w:val="24"/>
          <w:szCs w:val="24"/>
          <w:lang w:val="ru-RU" w:eastAsia="ru-RU"/>
        </w:rPr>
        <w:t>. Tirzas ainava</w:t>
      </w:r>
    </w:p>
    <w:p w:rsidR="00911A52" w:rsidRDefault="0088371D" w:rsidP="0098116A">
      <w:pPr>
        <w:tabs>
          <w:tab w:val="num" w:pos="0"/>
        </w:tabs>
        <w:spacing w:line="276" w:lineRule="auto"/>
        <w:jc w:val="both"/>
        <w:rPr>
          <w:sz w:val="24"/>
          <w:szCs w:val="24"/>
          <w:lang w:eastAsia="ru-RU"/>
        </w:rPr>
      </w:pPr>
      <w:r>
        <w:rPr>
          <w:b/>
          <w:sz w:val="24"/>
          <w:szCs w:val="24"/>
          <w:lang w:eastAsia="ru-RU"/>
        </w:rPr>
        <w:tab/>
      </w:r>
      <w:r w:rsidR="00911A52" w:rsidRPr="0098116A">
        <w:rPr>
          <w:sz w:val="24"/>
          <w:szCs w:val="24"/>
          <w:lang w:val="ru-RU" w:eastAsia="ru-RU"/>
        </w:rPr>
        <w:t>Teritorijā ietilpst Tirzas centra kultūrvēsturiskā ainava un ainaviski veiksmīgi ierīkotās Āžu HES ūdenskrātuves ainava.</w:t>
      </w:r>
    </w:p>
    <w:p w:rsidR="00483B5F" w:rsidRPr="00483B5F" w:rsidRDefault="00483B5F" w:rsidP="0098116A">
      <w:pPr>
        <w:tabs>
          <w:tab w:val="num" w:pos="0"/>
        </w:tabs>
        <w:spacing w:line="276" w:lineRule="auto"/>
        <w:jc w:val="both"/>
        <w:rPr>
          <w:sz w:val="24"/>
          <w:szCs w:val="24"/>
          <w:lang w:eastAsia="ru-RU"/>
        </w:rPr>
      </w:pPr>
    </w:p>
    <w:p w:rsidR="0088371D" w:rsidRPr="00D27648" w:rsidRDefault="00911A52" w:rsidP="00D27648">
      <w:pPr>
        <w:shd w:val="clear" w:color="auto" w:fill="EAF1DD"/>
        <w:tabs>
          <w:tab w:val="num" w:pos="360"/>
        </w:tabs>
        <w:spacing w:line="276" w:lineRule="auto"/>
        <w:ind w:left="360" w:hanging="360"/>
        <w:jc w:val="both"/>
        <w:rPr>
          <w:sz w:val="24"/>
          <w:szCs w:val="24"/>
          <w:lang w:eastAsia="ru-RU"/>
        </w:rPr>
      </w:pPr>
      <w:r w:rsidRPr="00D27648">
        <w:rPr>
          <w:sz w:val="24"/>
          <w:szCs w:val="24"/>
          <w:lang w:eastAsia="ru-RU"/>
        </w:rPr>
        <w:t>9</w:t>
      </w:r>
      <w:r w:rsidRPr="00D27648">
        <w:rPr>
          <w:sz w:val="24"/>
          <w:szCs w:val="24"/>
          <w:lang w:val="ru-RU" w:eastAsia="ru-RU"/>
        </w:rPr>
        <w:t>. Pilskalna ainava</w:t>
      </w:r>
    </w:p>
    <w:p w:rsidR="00483B5F" w:rsidRDefault="00911A52" w:rsidP="00044BB4">
      <w:pPr>
        <w:spacing w:after="120" w:line="276" w:lineRule="auto"/>
        <w:ind w:firstLine="1069"/>
        <w:jc w:val="both"/>
        <w:rPr>
          <w:sz w:val="24"/>
          <w:szCs w:val="24"/>
          <w:lang w:eastAsia="ru-RU"/>
        </w:rPr>
      </w:pPr>
      <w:r w:rsidRPr="0098116A">
        <w:rPr>
          <w:sz w:val="24"/>
          <w:szCs w:val="24"/>
          <w:lang w:val="ru-RU" w:eastAsia="ru-RU"/>
        </w:rPr>
        <w:t>Ainavu teritorijā ietverta Pilskalna (Beļavas pagastā) kultūrvēsturiskā ainava un tai piegulošā Gulbenes paugurvaļņa ainava ar Pinteļa un Augulienas ezeru. Šajā teritorijā par ainaviski vērtīgiem jāatzīst arī līkumotie ceļi no Pilskalna uz Beļavu un uz Augulienu.</w:t>
      </w:r>
    </w:p>
    <w:p w:rsidR="00710670" w:rsidRPr="00710670" w:rsidRDefault="00710670" w:rsidP="00044BB4">
      <w:pPr>
        <w:spacing w:after="120" w:line="276" w:lineRule="auto"/>
        <w:ind w:firstLine="1069"/>
        <w:jc w:val="both"/>
        <w:rPr>
          <w:sz w:val="24"/>
          <w:szCs w:val="24"/>
          <w:lang w:eastAsia="ru-RU"/>
        </w:rPr>
      </w:pPr>
    </w:p>
    <w:p w:rsidR="0088371D" w:rsidRPr="00D27648" w:rsidRDefault="00911A52" w:rsidP="00D27648">
      <w:pPr>
        <w:shd w:val="clear" w:color="auto" w:fill="EAF1DD"/>
        <w:tabs>
          <w:tab w:val="num" w:pos="360"/>
        </w:tabs>
        <w:spacing w:line="276" w:lineRule="auto"/>
        <w:ind w:left="360" w:hanging="360"/>
        <w:jc w:val="both"/>
        <w:rPr>
          <w:sz w:val="24"/>
          <w:szCs w:val="24"/>
          <w:lang w:eastAsia="ru-RU"/>
        </w:rPr>
      </w:pPr>
      <w:r w:rsidRPr="00D27648">
        <w:rPr>
          <w:sz w:val="24"/>
          <w:szCs w:val="24"/>
          <w:lang w:val="ru-RU" w:eastAsia="ru-RU"/>
        </w:rPr>
        <w:t>1</w:t>
      </w:r>
      <w:r w:rsidRPr="00D27648">
        <w:rPr>
          <w:sz w:val="24"/>
          <w:szCs w:val="24"/>
          <w:lang w:eastAsia="ru-RU"/>
        </w:rPr>
        <w:t>0</w:t>
      </w:r>
      <w:r w:rsidRPr="00D27648">
        <w:rPr>
          <w:sz w:val="24"/>
          <w:szCs w:val="24"/>
          <w:lang w:val="ru-RU" w:eastAsia="ru-RU"/>
        </w:rPr>
        <w:t>. Dārziņu ainava</w:t>
      </w:r>
    </w:p>
    <w:p w:rsidR="00483B5F" w:rsidRPr="00483B5F" w:rsidRDefault="00911A52" w:rsidP="00710670">
      <w:pPr>
        <w:spacing w:after="120" w:line="276" w:lineRule="auto"/>
        <w:ind w:firstLine="1069"/>
        <w:jc w:val="both"/>
        <w:rPr>
          <w:sz w:val="24"/>
          <w:szCs w:val="24"/>
          <w:lang w:eastAsia="ru-RU"/>
        </w:rPr>
      </w:pPr>
      <w:r w:rsidRPr="0098116A">
        <w:rPr>
          <w:sz w:val="24"/>
          <w:szCs w:val="24"/>
          <w:lang w:val="ru-RU" w:eastAsia="ru-RU"/>
        </w:rPr>
        <w:t>Teritorija atrodas Beļavas pagastā pie Gulbenes -  Naglenes ceļa. Vizuāli pievilcīgā Gulbenes paugurvaļņa mozaīkveida ainava labi pārskatāma no paugura ceļa malā pie Dārziņu mājām.</w:t>
      </w:r>
    </w:p>
    <w:p w:rsidR="00911A52" w:rsidRDefault="00911A52" w:rsidP="0098116A">
      <w:pPr>
        <w:spacing w:line="276" w:lineRule="auto"/>
        <w:jc w:val="both"/>
        <w:rPr>
          <w:sz w:val="24"/>
          <w:szCs w:val="24"/>
          <w:lang w:eastAsia="ru-RU"/>
        </w:rPr>
      </w:pPr>
      <w:r w:rsidRPr="0098116A">
        <w:rPr>
          <w:sz w:val="24"/>
          <w:szCs w:val="24"/>
          <w:lang w:val="ru-RU" w:eastAsia="ru-RU"/>
        </w:rPr>
        <w:tab/>
        <w:t>Lai saglabātu un uzturētu pievilcīgu ainavu, pašvaldībai, vienojoties ar zemes īpašniekiem, jāizstrādā ainavu apsaimniekošanas plāni, jānosaka saglabājamie ainavu elementi un jānosaka nepieciešamie saimnieciskās darbības ierobežojumi, ja tādi nepieciešami.</w:t>
      </w:r>
    </w:p>
    <w:p w:rsidR="00483B5F" w:rsidRPr="00483B5F" w:rsidRDefault="00483B5F" w:rsidP="0098116A">
      <w:pPr>
        <w:spacing w:line="276" w:lineRule="auto"/>
        <w:jc w:val="both"/>
        <w:rPr>
          <w:sz w:val="24"/>
          <w:szCs w:val="24"/>
          <w:lang w:eastAsia="ru-RU"/>
        </w:rPr>
      </w:pPr>
    </w:p>
    <w:p w:rsidR="0088371D" w:rsidRDefault="00911A52" w:rsidP="00D27648">
      <w:pPr>
        <w:shd w:val="clear" w:color="auto" w:fill="EAF1DD"/>
        <w:spacing w:line="276" w:lineRule="auto"/>
        <w:jc w:val="both"/>
        <w:rPr>
          <w:sz w:val="24"/>
          <w:szCs w:val="24"/>
          <w:lang w:eastAsia="ru-RU"/>
        </w:rPr>
      </w:pPr>
      <w:r w:rsidRPr="00D27648">
        <w:rPr>
          <w:sz w:val="24"/>
          <w:szCs w:val="24"/>
          <w:lang w:eastAsia="ru-RU"/>
        </w:rPr>
        <w:t xml:space="preserve">11. Ainaviskie ceļi </w:t>
      </w:r>
    </w:p>
    <w:p w:rsidR="00911A52" w:rsidRPr="0098116A" w:rsidRDefault="00911A52" w:rsidP="00BE5FB7">
      <w:pPr>
        <w:spacing w:line="276" w:lineRule="auto"/>
        <w:ind w:firstLine="360"/>
        <w:jc w:val="both"/>
        <w:rPr>
          <w:sz w:val="24"/>
          <w:szCs w:val="24"/>
        </w:rPr>
      </w:pPr>
      <w:r w:rsidRPr="0098116A">
        <w:rPr>
          <w:sz w:val="24"/>
          <w:szCs w:val="24"/>
          <w:lang w:eastAsia="ru-RU"/>
        </w:rPr>
        <w:t xml:space="preserve">Saskaņā ar novada ilgtspējīgas attīstības stratēģiju, plānojuma grafiskajā daļā parādīti ainaviskie ceļi, bet </w:t>
      </w:r>
      <w:r w:rsidRPr="0098116A">
        <w:rPr>
          <w:sz w:val="24"/>
          <w:szCs w:val="24"/>
        </w:rPr>
        <w:t>TIAN iekļauti nosacījumi</w:t>
      </w:r>
      <w:r w:rsidR="00AC49D2">
        <w:rPr>
          <w:sz w:val="24"/>
          <w:szCs w:val="24"/>
        </w:rPr>
        <w:t xml:space="preserve"> ainavisko ceļu saglabāšanai un</w:t>
      </w:r>
      <w:r w:rsidRPr="0098116A">
        <w:rPr>
          <w:sz w:val="24"/>
          <w:szCs w:val="24"/>
        </w:rPr>
        <w:t xml:space="preserve"> uzturēšanai. </w:t>
      </w:r>
    </w:p>
    <w:p w:rsidR="00710670" w:rsidRPr="00B66C96" w:rsidRDefault="00911A52" w:rsidP="00BE5FB7">
      <w:pPr>
        <w:spacing w:line="276" w:lineRule="auto"/>
        <w:ind w:firstLine="720"/>
        <w:jc w:val="both"/>
        <w:rPr>
          <w:sz w:val="24"/>
          <w:szCs w:val="24"/>
          <w:lang w:eastAsia="ru-RU"/>
        </w:rPr>
      </w:pPr>
      <w:r w:rsidRPr="00B66C96">
        <w:rPr>
          <w:sz w:val="24"/>
          <w:szCs w:val="24"/>
          <w:lang w:val="ru-RU" w:eastAsia="ru-RU"/>
        </w:rPr>
        <w:t>Ainaviskie ceļi ir identificēti, lai saglabātu novadam raksturīgās dabas un kultūrvēsturiskās ainav</w:t>
      </w:r>
      <w:r w:rsidR="00AC49D2">
        <w:rPr>
          <w:sz w:val="24"/>
          <w:szCs w:val="24"/>
          <w:lang w:val="ru-RU" w:eastAsia="ru-RU"/>
        </w:rPr>
        <w:t>as, veicinātu tūrisma attīstību</w:t>
      </w:r>
      <w:r w:rsidR="00AC49D2">
        <w:rPr>
          <w:sz w:val="24"/>
          <w:szCs w:val="24"/>
          <w:lang w:eastAsia="ru-RU"/>
        </w:rPr>
        <w:t xml:space="preserve"> un </w:t>
      </w:r>
      <w:r w:rsidRPr="00B66C96">
        <w:rPr>
          <w:sz w:val="24"/>
          <w:szCs w:val="24"/>
          <w:lang w:val="ru-RU" w:eastAsia="ru-RU"/>
        </w:rPr>
        <w:t xml:space="preserve"> tie ir</w:t>
      </w:r>
      <w:r w:rsidR="00710670" w:rsidRPr="00B66C96">
        <w:rPr>
          <w:sz w:val="24"/>
          <w:szCs w:val="24"/>
          <w:lang w:eastAsia="ru-RU"/>
        </w:rPr>
        <w:t>:</w:t>
      </w:r>
    </w:p>
    <w:p w:rsidR="00710670" w:rsidRPr="00B66C96" w:rsidRDefault="00911A52" w:rsidP="00E9436F">
      <w:pPr>
        <w:pStyle w:val="Sarakstarindkopa"/>
        <w:numPr>
          <w:ilvl w:val="0"/>
          <w:numId w:val="45"/>
        </w:numPr>
        <w:jc w:val="both"/>
        <w:rPr>
          <w:rFonts w:ascii="Times New Roman" w:hAnsi="Times New Roman"/>
          <w:sz w:val="24"/>
          <w:szCs w:val="24"/>
          <w:lang w:eastAsia="ru-RU"/>
        </w:rPr>
      </w:pPr>
      <w:r w:rsidRPr="00B66C96">
        <w:rPr>
          <w:rFonts w:ascii="Times New Roman" w:hAnsi="Times New Roman"/>
          <w:sz w:val="24"/>
          <w:szCs w:val="24"/>
          <w:lang w:val="ru-RU" w:eastAsia="ru-RU"/>
        </w:rPr>
        <w:t xml:space="preserve">P38 posmā no Virānes līdz Lizumam, </w:t>
      </w:r>
    </w:p>
    <w:p w:rsidR="00710670" w:rsidRPr="00B66C96" w:rsidRDefault="00911A52" w:rsidP="00E9436F">
      <w:pPr>
        <w:pStyle w:val="Sarakstarindkopa"/>
        <w:numPr>
          <w:ilvl w:val="0"/>
          <w:numId w:val="45"/>
        </w:numPr>
        <w:jc w:val="both"/>
        <w:rPr>
          <w:rFonts w:ascii="Times New Roman" w:hAnsi="Times New Roman"/>
          <w:sz w:val="24"/>
          <w:szCs w:val="24"/>
          <w:lang w:eastAsia="ru-RU"/>
        </w:rPr>
      </w:pPr>
      <w:r w:rsidRPr="00B66C96">
        <w:rPr>
          <w:rFonts w:ascii="Times New Roman" w:hAnsi="Times New Roman"/>
          <w:sz w:val="24"/>
          <w:szCs w:val="24"/>
          <w:lang w:val="ru-RU" w:eastAsia="ru-RU"/>
        </w:rPr>
        <w:t>V420 no Balvu šosejas līdz Punakrogam,</w:t>
      </w:r>
    </w:p>
    <w:p w:rsidR="00710670" w:rsidRPr="00B66C96" w:rsidRDefault="00911A52" w:rsidP="00E9436F">
      <w:pPr>
        <w:pStyle w:val="Sarakstarindkopa"/>
        <w:numPr>
          <w:ilvl w:val="0"/>
          <w:numId w:val="45"/>
        </w:numPr>
        <w:jc w:val="both"/>
        <w:rPr>
          <w:rFonts w:ascii="Times New Roman" w:hAnsi="Times New Roman"/>
          <w:sz w:val="24"/>
          <w:szCs w:val="24"/>
          <w:lang w:eastAsia="ru-RU"/>
        </w:rPr>
      </w:pPr>
      <w:r w:rsidRPr="00B66C96">
        <w:rPr>
          <w:rFonts w:ascii="Times New Roman" w:hAnsi="Times New Roman"/>
          <w:sz w:val="24"/>
          <w:szCs w:val="24"/>
          <w:lang w:val="ru-RU" w:eastAsia="ru-RU"/>
        </w:rPr>
        <w:t xml:space="preserve"> tālāk V388 no Punakroga līdz </w:t>
      </w:r>
      <w:r w:rsidRPr="00B66C96">
        <w:rPr>
          <w:rFonts w:ascii="Times New Roman" w:hAnsi="Times New Roman"/>
          <w:sz w:val="24"/>
          <w:szCs w:val="24"/>
          <w:lang w:eastAsia="ru-RU"/>
        </w:rPr>
        <w:t>novada robežai</w:t>
      </w:r>
      <w:r w:rsidR="0041029F" w:rsidRPr="00B66C96">
        <w:rPr>
          <w:rFonts w:ascii="Times New Roman" w:hAnsi="Times New Roman"/>
          <w:sz w:val="24"/>
          <w:szCs w:val="24"/>
          <w:lang w:val="ru-RU" w:eastAsia="ru-RU"/>
        </w:rPr>
        <w:t xml:space="preserve">, </w:t>
      </w:r>
    </w:p>
    <w:p w:rsidR="00710670" w:rsidRPr="00B66C96" w:rsidRDefault="0041029F" w:rsidP="00E9436F">
      <w:pPr>
        <w:pStyle w:val="Sarakstarindkopa"/>
        <w:numPr>
          <w:ilvl w:val="0"/>
          <w:numId w:val="45"/>
        </w:numPr>
        <w:jc w:val="both"/>
        <w:rPr>
          <w:rFonts w:ascii="Times New Roman" w:hAnsi="Times New Roman"/>
          <w:sz w:val="24"/>
          <w:szCs w:val="24"/>
          <w:lang w:eastAsia="ru-RU"/>
        </w:rPr>
      </w:pPr>
      <w:r w:rsidRPr="00B66C96">
        <w:rPr>
          <w:rFonts w:ascii="Times New Roman" w:hAnsi="Times New Roman"/>
          <w:sz w:val="24"/>
          <w:szCs w:val="24"/>
          <w:lang w:val="ru-RU" w:eastAsia="ru-RU"/>
        </w:rPr>
        <w:lastRenderedPageBreak/>
        <w:t>V847 no Pērles līdz Tirzai,</w:t>
      </w:r>
      <w:r w:rsidR="00911A52" w:rsidRPr="00B66C96">
        <w:rPr>
          <w:rFonts w:ascii="Times New Roman" w:hAnsi="Times New Roman"/>
          <w:sz w:val="24"/>
          <w:szCs w:val="24"/>
          <w:lang w:val="ru-RU" w:eastAsia="ru-RU"/>
        </w:rPr>
        <w:t xml:space="preserve"> </w:t>
      </w:r>
    </w:p>
    <w:p w:rsidR="00710670" w:rsidRPr="00B66C96" w:rsidRDefault="00911A52" w:rsidP="00E9436F">
      <w:pPr>
        <w:pStyle w:val="Sarakstarindkopa"/>
        <w:numPr>
          <w:ilvl w:val="0"/>
          <w:numId w:val="45"/>
        </w:numPr>
        <w:jc w:val="both"/>
        <w:rPr>
          <w:rFonts w:ascii="Times New Roman" w:hAnsi="Times New Roman"/>
          <w:sz w:val="24"/>
          <w:szCs w:val="24"/>
          <w:lang w:eastAsia="ru-RU"/>
        </w:rPr>
      </w:pPr>
      <w:r w:rsidRPr="00B66C96">
        <w:rPr>
          <w:rFonts w:ascii="Times New Roman" w:hAnsi="Times New Roman"/>
          <w:sz w:val="24"/>
          <w:szCs w:val="24"/>
          <w:lang w:val="ru-RU" w:eastAsia="ru-RU"/>
        </w:rPr>
        <w:t xml:space="preserve">V424 no Stariem līdz Gulbītim, </w:t>
      </w:r>
    </w:p>
    <w:p w:rsidR="00710670" w:rsidRPr="00B66C96" w:rsidRDefault="00911A52" w:rsidP="00E9436F">
      <w:pPr>
        <w:pStyle w:val="Sarakstarindkopa"/>
        <w:numPr>
          <w:ilvl w:val="0"/>
          <w:numId w:val="45"/>
        </w:numPr>
        <w:jc w:val="both"/>
        <w:rPr>
          <w:rFonts w:ascii="Times New Roman" w:hAnsi="Times New Roman"/>
          <w:sz w:val="24"/>
          <w:szCs w:val="24"/>
          <w:lang w:eastAsia="ru-RU"/>
        </w:rPr>
      </w:pPr>
      <w:r w:rsidRPr="00B66C96">
        <w:rPr>
          <w:rFonts w:ascii="Times New Roman" w:hAnsi="Times New Roman"/>
          <w:sz w:val="24"/>
          <w:szCs w:val="24"/>
          <w:lang w:val="ru-RU" w:eastAsia="ru-RU"/>
        </w:rPr>
        <w:t>V417 posmā no Augulienas līdz Pilskalnam</w:t>
      </w:r>
      <w:r w:rsidRPr="00B66C96">
        <w:rPr>
          <w:rFonts w:ascii="Times New Roman" w:hAnsi="Times New Roman"/>
          <w:sz w:val="24"/>
          <w:szCs w:val="24"/>
          <w:lang w:eastAsia="ru-RU"/>
        </w:rPr>
        <w:t xml:space="preserve">, </w:t>
      </w:r>
    </w:p>
    <w:p w:rsidR="00911A52" w:rsidRPr="00B66C96" w:rsidRDefault="00911A52" w:rsidP="00E9436F">
      <w:pPr>
        <w:pStyle w:val="Sarakstarindkopa"/>
        <w:numPr>
          <w:ilvl w:val="0"/>
          <w:numId w:val="45"/>
        </w:numPr>
        <w:jc w:val="both"/>
        <w:rPr>
          <w:rFonts w:ascii="Times New Roman" w:hAnsi="Times New Roman"/>
          <w:sz w:val="24"/>
          <w:szCs w:val="24"/>
          <w:lang w:eastAsia="ru-RU"/>
        </w:rPr>
      </w:pPr>
      <w:r w:rsidRPr="00B66C96">
        <w:rPr>
          <w:rFonts w:ascii="Times New Roman" w:hAnsi="Times New Roman"/>
          <w:sz w:val="24"/>
          <w:szCs w:val="24"/>
          <w:lang w:eastAsia="ru-RU"/>
        </w:rPr>
        <w:t>V 438 Ūdrupe – Rankas stacija posmā no Ūdrupes līdz P33</w:t>
      </w:r>
      <w:r w:rsidRPr="00B66C96">
        <w:rPr>
          <w:rFonts w:ascii="Times New Roman" w:hAnsi="Times New Roman"/>
          <w:sz w:val="24"/>
          <w:szCs w:val="24"/>
          <w:lang w:val="ru-RU" w:eastAsia="ru-RU"/>
        </w:rPr>
        <w:t xml:space="preserve">. </w:t>
      </w:r>
    </w:p>
    <w:p w:rsidR="00911A52" w:rsidRPr="007F7838" w:rsidRDefault="00911A52" w:rsidP="00AC49D2">
      <w:pPr>
        <w:pStyle w:val="Virsraksts1"/>
        <w:numPr>
          <w:ilvl w:val="1"/>
          <w:numId w:val="12"/>
        </w:numPr>
        <w:shd w:val="clear" w:color="auto" w:fill="EAF1DD"/>
        <w:rPr>
          <w:color w:val="4F6228"/>
          <w:szCs w:val="28"/>
          <w:lang w:eastAsia="en-US"/>
        </w:rPr>
      </w:pPr>
      <w:bookmarkStart w:id="230" w:name="_Toc367870117"/>
      <w:bookmarkStart w:id="231" w:name="_Toc367883681"/>
      <w:bookmarkStart w:id="232" w:name="_Toc367952659"/>
      <w:bookmarkStart w:id="233" w:name="_Toc368384569"/>
      <w:bookmarkStart w:id="234" w:name="_Toc380752522"/>
      <w:bookmarkStart w:id="235" w:name="_Toc381708832"/>
      <w:bookmarkStart w:id="236" w:name="_Toc381798211"/>
      <w:bookmarkStart w:id="237" w:name="_Toc384363348"/>
      <w:bookmarkStart w:id="238" w:name="_Toc394480809"/>
      <w:bookmarkStart w:id="239" w:name="_Toc394480869"/>
      <w:bookmarkStart w:id="240" w:name="_Toc394480926"/>
      <w:bookmarkStart w:id="241" w:name="_Toc394481001"/>
      <w:bookmarkStart w:id="242" w:name="_Toc485302833"/>
      <w:r w:rsidRPr="007F7838">
        <w:rPr>
          <w:color w:val="4F6228"/>
          <w:szCs w:val="28"/>
          <w:lang w:eastAsia="en-US"/>
        </w:rPr>
        <w:t>Iespējamās izmaiņas, ja plānojums netiktu īstenots</w:t>
      </w:r>
      <w:bookmarkEnd w:id="230"/>
      <w:bookmarkEnd w:id="231"/>
      <w:bookmarkEnd w:id="232"/>
      <w:bookmarkEnd w:id="233"/>
      <w:bookmarkEnd w:id="234"/>
      <w:bookmarkEnd w:id="235"/>
      <w:bookmarkEnd w:id="236"/>
      <w:bookmarkEnd w:id="237"/>
      <w:bookmarkEnd w:id="238"/>
      <w:bookmarkEnd w:id="239"/>
      <w:bookmarkEnd w:id="240"/>
      <w:bookmarkEnd w:id="241"/>
      <w:bookmarkEnd w:id="242"/>
    </w:p>
    <w:p w:rsidR="00044BB4" w:rsidRDefault="00044BB4" w:rsidP="0041029F">
      <w:pPr>
        <w:rPr>
          <w:lang w:eastAsia="en-US"/>
        </w:rPr>
      </w:pPr>
    </w:p>
    <w:p w:rsidR="0041029F" w:rsidRPr="00A12895" w:rsidRDefault="0041029F" w:rsidP="0041029F">
      <w:pPr>
        <w:autoSpaceDE w:val="0"/>
        <w:autoSpaceDN w:val="0"/>
        <w:adjustRightInd w:val="0"/>
        <w:spacing w:line="276" w:lineRule="auto"/>
        <w:jc w:val="both"/>
        <w:rPr>
          <w:rFonts w:ascii="TimesNewRoman" w:eastAsia="TimesNewRoman" w:cs="TimesNewRoman"/>
          <w:sz w:val="24"/>
          <w:szCs w:val="24"/>
        </w:rPr>
      </w:pPr>
      <w:r w:rsidRPr="00911A52">
        <w:rPr>
          <w:sz w:val="24"/>
          <w:szCs w:val="24"/>
        </w:rPr>
        <w:t xml:space="preserve">           Teritorijas pl</w:t>
      </w:r>
      <w:r w:rsidRPr="00911A52">
        <w:rPr>
          <w:rFonts w:ascii="TimesNewRoman" w:eastAsia="TimesNewRoman" w:cs="TimesNewRoman" w:hint="eastAsia"/>
          <w:sz w:val="24"/>
          <w:szCs w:val="24"/>
        </w:rPr>
        <w:t>ā</w:t>
      </w:r>
      <w:r w:rsidRPr="00911A52">
        <w:rPr>
          <w:sz w:val="24"/>
          <w:szCs w:val="24"/>
        </w:rPr>
        <w:t>nojums ir pa</w:t>
      </w:r>
      <w:r w:rsidRPr="00911A52">
        <w:rPr>
          <w:rFonts w:ascii="TimesNewRoman" w:eastAsia="TimesNewRoman" w:cs="TimesNewRoman" w:hint="eastAsia"/>
          <w:sz w:val="24"/>
          <w:szCs w:val="24"/>
        </w:rPr>
        <w:t>š</w:t>
      </w:r>
      <w:r w:rsidRPr="00911A52">
        <w:rPr>
          <w:sz w:val="24"/>
          <w:szCs w:val="24"/>
        </w:rPr>
        <w:t>vald</w:t>
      </w:r>
      <w:r w:rsidRPr="00911A52">
        <w:rPr>
          <w:rFonts w:ascii="TimesNewRoman" w:eastAsia="TimesNewRoman" w:cs="TimesNewRoman" w:hint="eastAsia"/>
          <w:sz w:val="24"/>
          <w:szCs w:val="24"/>
        </w:rPr>
        <w:t>ī</w:t>
      </w:r>
      <w:r w:rsidRPr="00911A52">
        <w:rPr>
          <w:sz w:val="24"/>
          <w:szCs w:val="24"/>
        </w:rPr>
        <w:t>bas ilgtsp</w:t>
      </w:r>
      <w:r w:rsidRPr="00911A52">
        <w:rPr>
          <w:rFonts w:ascii="TimesNewRoman" w:eastAsia="TimesNewRoman" w:cs="TimesNewRoman" w:hint="eastAsia"/>
          <w:sz w:val="24"/>
          <w:szCs w:val="24"/>
        </w:rPr>
        <w:t>ē</w:t>
      </w:r>
      <w:r w:rsidRPr="00911A52">
        <w:rPr>
          <w:sz w:val="24"/>
          <w:szCs w:val="24"/>
        </w:rPr>
        <w:t>j</w:t>
      </w:r>
      <w:r w:rsidRPr="00911A52">
        <w:rPr>
          <w:rFonts w:ascii="TimesNewRoman" w:eastAsia="TimesNewRoman" w:cs="TimesNewRoman" w:hint="eastAsia"/>
          <w:sz w:val="24"/>
          <w:szCs w:val="24"/>
        </w:rPr>
        <w:t>ī</w:t>
      </w:r>
      <w:r w:rsidRPr="00911A52">
        <w:rPr>
          <w:sz w:val="24"/>
          <w:szCs w:val="24"/>
        </w:rPr>
        <w:t>gas att</w:t>
      </w:r>
      <w:r w:rsidRPr="00911A52">
        <w:rPr>
          <w:rFonts w:ascii="TimesNewRoman" w:eastAsia="TimesNewRoman" w:cs="TimesNewRoman" w:hint="eastAsia"/>
          <w:sz w:val="24"/>
          <w:szCs w:val="24"/>
        </w:rPr>
        <w:t>ī</w:t>
      </w:r>
      <w:r w:rsidRPr="00911A52">
        <w:rPr>
          <w:sz w:val="24"/>
          <w:szCs w:val="24"/>
        </w:rPr>
        <w:t>st</w:t>
      </w:r>
      <w:r w:rsidRPr="00911A52">
        <w:rPr>
          <w:rFonts w:ascii="TimesNewRoman" w:eastAsia="TimesNewRoman" w:cs="TimesNewRoman" w:hint="eastAsia"/>
          <w:sz w:val="24"/>
          <w:szCs w:val="24"/>
        </w:rPr>
        <w:t>ī</w:t>
      </w:r>
      <w:r w:rsidRPr="00911A52">
        <w:rPr>
          <w:sz w:val="24"/>
          <w:szCs w:val="24"/>
        </w:rPr>
        <w:t>bas pamatdokuments, kur</w:t>
      </w:r>
      <w:r w:rsidRPr="00911A52">
        <w:rPr>
          <w:rFonts w:ascii="TimesNewRoman" w:eastAsia="TimesNewRoman" w:cs="TimesNewRoman" w:hint="eastAsia"/>
          <w:sz w:val="24"/>
          <w:szCs w:val="24"/>
        </w:rPr>
        <w:t>ā</w:t>
      </w:r>
      <w:r w:rsidRPr="00911A52">
        <w:rPr>
          <w:rFonts w:ascii="TimesNewRoman" w:eastAsia="TimesNewRoman" w:cs="TimesNewRoman"/>
          <w:sz w:val="24"/>
          <w:szCs w:val="24"/>
        </w:rPr>
        <w:t xml:space="preserve"> </w:t>
      </w:r>
      <w:r w:rsidRPr="00911A52">
        <w:rPr>
          <w:sz w:val="24"/>
          <w:szCs w:val="24"/>
        </w:rPr>
        <w:t>uzr</w:t>
      </w:r>
      <w:r w:rsidRPr="00911A52">
        <w:rPr>
          <w:rFonts w:ascii="TimesNewRoman" w:eastAsia="TimesNewRoman" w:cs="TimesNewRoman" w:hint="eastAsia"/>
          <w:sz w:val="24"/>
          <w:szCs w:val="24"/>
        </w:rPr>
        <w:t>ā</w:t>
      </w:r>
      <w:r w:rsidRPr="00911A52">
        <w:rPr>
          <w:sz w:val="24"/>
          <w:szCs w:val="24"/>
        </w:rPr>
        <w:t>d</w:t>
      </w:r>
      <w:r w:rsidRPr="00911A52">
        <w:rPr>
          <w:rFonts w:ascii="TimesNewRoman" w:eastAsia="TimesNewRoman" w:cs="TimesNewRoman" w:hint="eastAsia"/>
          <w:sz w:val="24"/>
          <w:szCs w:val="24"/>
        </w:rPr>
        <w:t>ī</w:t>
      </w:r>
      <w:r w:rsidRPr="00911A52">
        <w:rPr>
          <w:sz w:val="24"/>
          <w:szCs w:val="24"/>
        </w:rPr>
        <w:t>ta pa</w:t>
      </w:r>
      <w:r w:rsidRPr="00911A52">
        <w:rPr>
          <w:rFonts w:ascii="TimesNewRoman" w:eastAsia="TimesNewRoman" w:cs="TimesNewRoman" w:hint="eastAsia"/>
          <w:sz w:val="24"/>
          <w:szCs w:val="24"/>
        </w:rPr>
        <w:t>š</w:t>
      </w:r>
      <w:r w:rsidRPr="00911A52">
        <w:rPr>
          <w:sz w:val="24"/>
          <w:szCs w:val="24"/>
        </w:rPr>
        <w:t>vald</w:t>
      </w:r>
      <w:r w:rsidRPr="00911A52">
        <w:rPr>
          <w:rFonts w:ascii="TimesNewRoman" w:eastAsia="TimesNewRoman" w:cs="TimesNewRoman" w:hint="eastAsia"/>
          <w:sz w:val="24"/>
          <w:szCs w:val="24"/>
        </w:rPr>
        <w:t>ī</w:t>
      </w:r>
      <w:r w:rsidRPr="00911A52">
        <w:rPr>
          <w:sz w:val="24"/>
          <w:szCs w:val="24"/>
        </w:rPr>
        <w:t>bas teritorijas pa</w:t>
      </w:r>
      <w:r w:rsidRPr="00911A52">
        <w:rPr>
          <w:rFonts w:ascii="TimesNewRoman" w:eastAsia="TimesNewRoman" w:cs="TimesNewRoman" w:hint="eastAsia"/>
          <w:sz w:val="24"/>
          <w:szCs w:val="24"/>
        </w:rPr>
        <w:t>š</w:t>
      </w:r>
      <w:r w:rsidRPr="00911A52">
        <w:rPr>
          <w:sz w:val="24"/>
          <w:szCs w:val="24"/>
        </w:rPr>
        <w:t>reiz</w:t>
      </w:r>
      <w:r w:rsidRPr="00911A52">
        <w:rPr>
          <w:rFonts w:ascii="TimesNewRoman" w:eastAsia="TimesNewRoman" w:cs="TimesNewRoman" w:hint="eastAsia"/>
          <w:sz w:val="24"/>
          <w:szCs w:val="24"/>
        </w:rPr>
        <w:t>ē</w:t>
      </w:r>
      <w:r w:rsidRPr="00911A52">
        <w:rPr>
          <w:sz w:val="24"/>
          <w:szCs w:val="24"/>
        </w:rPr>
        <w:t>j</w:t>
      </w:r>
      <w:r w:rsidRPr="00911A52">
        <w:rPr>
          <w:rFonts w:ascii="TimesNewRoman" w:eastAsia="TimesNewRoman" w:cs="TimesNewRoman" w:hint="eastAsia"/>
          <w:sz w:val="24"/>
          <w:szCs w:val="24"/>
        </w:rPr>
        <w:t>ā</w:t>
      </w:r>
      <w:r w:rsidRPr="00911A52">
        <w:rPr>
          <w:rFonts w:ascii="TimesNewRoman" w:eastAsia="TimesNewRoman" w:cs="TimesNewRoman"/>
          <w:sz w:val="24"/>
          <w:szCs w:val="24"/>
        </w:rPr>
        <w:t xml:space="preserve"> </w:t>
      </w:r>
      <w:r w:rsidRPr="00911A52">
        <w:rPr>
          <w:sz w:val="24"/>
          <w:szCs w:val="24"/>
        </w:rPr>
        <w:t>izmanto</w:t>
      </w:r>
      <w:r w:rsidRPr="00911A52">
        <w:rPr>
          <w:rFonts w:ascii="TimesNewRoman" w:eastAsia="TimesNewRoman" w:cs="TimesNewRoman" w:hint="eastAsia"/>
          <w:sz w:val="24"/>
          <w:szCs w:val="24"/>
        </w:rPr>
        <w:t>š</w:t>
      </w:r>
      <w:r w:rsidRPr="00911A52">
        <w:rPr>
          <w:sz w:val="24"/>
          <w:szCs w:val="24"/>
        </w:rPr>
        <w:t>ana, at</w:t>
      </w:r>
      <w:r w:rsidRPr="00911A52">
        <w:rPr>
          <w:rFonts w:ascii="TimesNewRoman" w:eastAsia="TimesNewRoman" w:cs="TimesNewRoman" w:hint="eastAsia"/>
          <w:sz w:val="24"/>
          <w:szCs w:val="24"/>
        </w:rPr>
        <w:t>ļ</w:t>
      </w:r>
      <w:r w:rsidRPr="00911A52">
        <w:rPr>
          <w:sz w:val="24"/>
          <w:szCs w:val="24"/>
        </w:rPr>
        <w:t>aut</w:t>
      </w:r>
      <w:r w:rsidRPr="00911A52">
        <w:rPr>
          <w:rFonts w:ascii="TimesNewRoman" w:eastAsia="TimesNewRoman" w:cs="TimesNewRoman" w:hint="eastAsia"/>
          <w:sz w:val="24"/>
          <w:szCs w:val="24"/>
        </w:rPr>
        <w:t>ā</w:t>
      </w:r>
      <w:r w:rsidRPr="00911A52">
        <w:rPr>
          <w:rFonts w:ascii="TimesNewRoman" w:eastAsia="TimesNewRoman" w:cs="TimesNewRoman"/>
          <w:sz w:val="24"/>
          <w:szCs w:val="24"/>
        </w:rPr>
        <w:t xml:space="preserve"> </w:t>
      </w:r>
      <w:r w:rsidRPr="00911A52">
        <w:rPr>
          <w:sz w:val="24"/>
          <w:szCs w:val="24"/>
        </w:rPr>
        <w:t>izmanto</w:t>
      </w:r>
      <w:r w:rsidRPr="00911A52">
        <w:rPr>
          <w:rFonts w:ascii="TimesNewRoman" w:eastAsia="TimesNewRoman" w:cs="TimesNewRoman" w:hint="eastAsia"/>
          <w:sz w:val="24"/>
          <w:szCs w:val="24"/>
        </w:rPr>
        <w:t>š</w:t>
      </w:r>
      <w:r w:rsidRPr="00911A52">
        <w:rPr>
          <w:sz w:val="24"/>
          <w:szCs w:val="24"/>
        </w:rPr>
        <w:t>ana n</w:t>
      </w:r>
      <w:r w:rsidRPr="00911A52">
        <w:rPr>
          <w:rFonts w:ascii="TimesNewRoman" w:eastAsia="TimesNewRoman" w:cs="TimesNewRoman" w:hint="eastAsia"/>
          <w:sz w:val="24"/>
          <w:szCs w:val="24"/>
        </w:rPr>
        <w:t>ā</w:t>
      </w:r>
      <w:r w:rsidRPr="00911A52">
        <w:rPr>
          <w:sz w:val="24"/>
          <w:szCs w:val="24"/>
        </w:rPr>
        <w:t>kotn</w:t>
      </w:r>
      <w:r w:rsidRPr="00911A52">
        <w:rPr>
          <w:rFonts w:ascii="TimesNewRoman" w:eastAsia="TimesNewRoman" w:cs="TimesNewRoman" w:hint="eastAsia"/>
          <w:sz w:val="24"/>
          <w:szCs w:val="24"/>
        </w:rPr>
        <w:t>ē</w:t>
      </w:r>
      <w:r w:rsidRPr="00911A52">
        <w:rPr>
          <w:sz w:val="24"/>
          <w:szCs w:val="24"/>
        </w:rPr>
        <w:t>, k</w:t>
      </w:r>
      <w:r w:rsidRPr="00911A52">
        <w:rPr>
          <w:rFonts w:ascii="TimesNewRoman" w:eastAsia="TimesNewRoman" w:cs="TimesNewRoman" w:hint="eastAsia"/>
          <w:sz w:val="24"/>
          <w:szCs w:val="24"/>
        </w:rPr>
        <w:t>ā</w:t>
      </w:r>
      <w:r w:rsidRPr="00911A52">
        <w:rPr>
          <w:rFonts w:ascii="TimesNewRoman" w:eastAsia="TimesNewRoman" w:cs="TimesNewRoman"/>
          <w:sz w:val="24"/>
          <w:szCs w:val="24"/>
        </w:rPr>
        <w:t xml:space="preserve"> </w:t>
      </w:r>
      <w:r w:rsidRPr="00911A52">
        <w:rPr>
          <w:sz w:val="24"/>
          <w:szCs w:val="24"/>
        </w:rPr>
        <w:t>ar</w:t>
      </w:r>
      <w:r w:rsidRPr="00911A52">
        <w:rPr>
          <w:rFonts w:ascii="TimesNewRoman" w:eastAsia="TimesNewRoman" w:cs="TimesNewRoman" w:hint="eastAsia"/>
          <w:sz w:val="24"/>
          <w:szCs w:val="24"/>
        </w:rPr>
        <w:t>ī</w:t>
      </w:r>
      <w:r w:rsidR="00A12895">
        <w:rPr>
          <w:rFonts w:ascii="TimesNewRoman" w:eastAsia="TimesNewRoman" w:cs="TimesNewRoman"/>
          <w:sz w:val="24"/>
          <w:szCs w:val="24"/>
        </w:rPr>
        <w:t xml:space="preserve"> </w:t>
      </w:r>
      <w:r w:rsidRPr="00911A52">
        <w:rPr>
          <w:sz w:val="24"/>
          <w:szCs w:val="24"/>
        </w:rPr>
        <w:t>izmanto</w:t>
      </w:r>
      <w:r w:rsidRPr="00911A52">
        <w:rPr>
          <w:rFonts w:ascii="TimesNewRoman" w:eastAsia="TimesNewRoman" w:cs="TimesNewRoman" w:hint="eastAsia"/>
          <w:sz w:val="24"/>
          <w:szCs w:val="24"/>
        </w:rPr>
        <w:t>š</w:t>
      </w:r>
      <w:r w:rsidRPr="00911A52">
        <w:rPr>
          <w:sz w:val="24"/>
          <w:szCs w:val="24"/>
        </w:rPr>
        <w:t>anas aprobe</w:t>
      </w:r>
      <w:r w:rsidRPr="00911A52">
        <w:rPr>
          <w:rFonts w:ascii="TimesNewRoman" w:eastAsia="TimesNewRoman" w:cs="TimesNewRoman" w:hint="eastAsia"/>
          <w:sz w:val="24"/>
          <w:szCs w:val="24"/>
        </w:rPr>
        <w:t>ž</w:t>
      </w:r>
      <w:r w:rsidRPr="00911A52">
        <w:rPr>
          <w:sz w:val="24"/>
          <w:szCs w:val="24"/>
        </w:rPr>
        <w:t>ojumi ar ilgtermi</w:t>
      </w:r>
      <w:r w:rsidRPr="00911A52">
        <w:rPr>
          <w:rFonts w:ascii="TimesNewRoman" w:eastAsia="TimesNewRoman" w:cs="TimesNewRoman" w:hint="eastAsia"/>
          <w:sz w:val="24"/>
          <w:szCs w:val="24"/>
        </w:rPr>
        <w:t>ņ</w:t>
      </w:r>
      <w:r w:rsidRPr="00911A52">
        <w:rPr>
          <w:sz w:val="24"/>
          <w:szCs w:val="24"/>
        </w:rPr>
        <w:t>a perspekt</w:t>
      </w:r>
      <w:r w:rsidRPr="00911A52">
        <w:rPr>
          <w:rFonts w:ascii="TimesNewRoman" w:eastAsia="TimesNewRoman" w:cs="TimesNewRoman" w:hint="eastAsia"/>
          <w:sz w:val="24"/>
          <w:szCs w:val="24"/>
        </w:rPr>
        <w:t>ī</w:t>
      </w:r>
      <w:r w:rsidRPr="00911A52">
        <w:rPr>
          <w:sz w:val="24"/>
          <w:szCs w:val="24"/>
        </w:rPr>
        <w:t>vu.</w:t>
      </w:r>
    </w:p>
    <w:p w:rsidR="00044BB4" w:rsidRDefault="0041029F" w:rsidP="0041029F">
      <w:pPr>
        <w:autoSpaceDE w:val="0"/>
        <w:autoSpaceDN w:val="0"/>
        <w:adjustRightInd w:val="0"/>
        <w:spacing w:line="276" w:lineRule="auto"/>
        <w:jc w:val="both"/>
        <w:rPr>
          <w:sz w:val="24"/>
          <w:szCs w:val="24"/>
        </w:rPr>
      </w:pPr>
      <w:r w:rsidRPr="00911A52">
        <w:rPr>
          <w:sz w:val="24"/>
          <w:szCs w:val="24"/>
        </w:rPr>
        <w:t xml:space="preserve">           Pa</w:t>
      </w:r>
      <w:r w:rsidRPr="00911A52">
        <w:rPr>
          <w:rFonts w:ascii="TimesNewRoman" w:eastAsia="TimesNewRoman" w:cs="TimesNewRoman" w:hint="eastAsia"/>
          <w:sz w:val="24"/>
          <w:szCs w:val="24"/>
        </w:rPr>
        <w:t>š</w:t>
      </w:r>
      <w:r w:rsidRPr="00911A52">
        <w:rPr>
          <w:sz w:val="24"/>
          <w:szCs w:val="24"/>
        </w:rPr>
        <w:t>vald</w:t>
      </w:r>
      <w:r w:rsidRPr="00911A52">
        <w:rPr>
          <w:rFonts w:ascii="TimesNewRoman" w:eastAsia="TimesNewRoman" w:cs="TimesNewRoman" w:hint="eastAsia"/>
          <w:sz w:val="24"/>
          <w:szCs w:val="24"/>
        </w:rPr>
        <w:t>ī</w:t>
      </w:r>
      <w:r w:rsidRPr="00911A52">
        <w:rPr>
          <w:sz w:val="24"/>
          <w:szCs w:val="24"/>
        </w:rPr>
        <w:t>bas teritorijas pl</w:t>
      </w:r>
      <w:r w:rsidRPr="00911A52">
        <w:rPr>
          <w:rFonts w:ascii="TimesNewRoman" w:eastAsia="TimesNewRoman" w:cs="TimesNewRoman" w:hint="eastAsia"/>
          <w:sz w:val="24"/>
          <w:szCs w:val="24"/>
        </w:rPr>
        <w:t>ā</w:t>
      </w:r>
      <w:r w:rsidRPr="00911A52">
        <w:rPr>
          <w:sz w:val="24"/>
          <w:szCs w:val="24"/>
        </w:rPr>
        <w:t>nojums un taj</w:t>
      </w:r>
      <w:r w:rsidRPr="00911A52">
        <w:rPr>
          <w:rFonts w:ascii="TimesNewRoman" w:eastAsia="TimesNewRoman" w:cs="TimesNewRoman" w:hint="eastAsia"/>
          <w:sz w:val="24"/>
          <w:szCs w:val="24"/>
        </w:rPr>
        <w:t>ā</w:t>
      </w:r>
      <w:r w:rsidRPr="00911A52">
        <w:rPr>
          <w:rFonts w:ascii="TimesNewRoman" w:eastAsia="TimesNewRoman" w:cs="TimesNewRoman"/>
          <w:sz w:val="24"/>
          <w:szCs w:val="24"/>
        </w:rPr>
        <w:t xml:space="preserve"> </w:t>
      </w:r>
      <w:r w:rsidRPr="00911A52">
        <w:rPr>
          <w:sz w:val="24"/>
          <w:szCs w:val="24"/>
        </w:rPr>
        <w:t>izvirz</w:t>
      </w:r>
      <w:r w:rsidRPr="00911A52">
        <w:rPr>
          <w:rFonts w:ascii="TimesNewRoman" w:eastAsia="TimesNewRoman" w:cs="TimesNewRoman" w:hint="eastAsia"/>
          <w:sz w:val="24"/>
          <w:szCs w:val="24"/>
        </w:rPr>
        <w:t>ī</w:t>
      </w:r>
      <w:r w:rsidRPr="00911A52">
        <w:rPr>
          <w:sz w:val="24"/>
          <w:szCs w:val="24"/>
        </w:rPr>
        <w:t>tie nosac</w:t>
      </w:r>
      <w:r w:rsidRPr="00911A52">
        <w:rPr>
          <w:rFonts w:ascii="TimesNewRoman" w:eastAsia="TimesNewRoman" w:cs="TimesNewRoman" w:hint="eastAsia"/>
          <w:sz w:val="24"/>
          <w:szCs w:val="24"/>
        </w:rPr>
        <w:t>ī</w:t>
      </w:r>
      <w:r w:rsidRPr="00911A52">
        <w:rPr>
          <w:sz w:val="24"/>
          <w:szCs w:val="24"/>
        </w:rPr>
        <w:t>jumi ir aktu</w:t>
      </w:r>
      <w:r w:rsidRPr="00911A52">
        <w:rPr>
          <w:rFonts w:ascii="TimesNewRoman" w:eastAsia="TimesNewRoman" w:cs="TimesNewRoman" w:hint="eastAsia"/>
          <w:sz w:val="24"/>
          <w:szCs w:val="24"/>
        </w:rPr>
        <w:t>ā</w:t>
      </w:r>
      <w:r w:rsidRPr="00911A52">
        <w:rPr>
          <w:sz w:val="24"/>
          <w:szCs w:val="24"/>
        </w:rPr>
        <w:t>li saisto</w:t>
      </w:r>
      <w:r w:rsidRPr="00911A52">
        <w:rPr>
          <w:rFonts w:ascii="TimesNewRoman" w:eastAsia="TimesNewRoman" w:cs="TimesNewRoman" w:hint="eastAsia"/>
          <w:sz w:val="24"/>
          <w:szCs w:val="24"/>
        </w:rPr>
        <w:t>š</w:t>
      </w:r>
      <w:r w:rsidRPr="00911A52">
        <w:rPr>
          <w:sz w:val="24"/>
          <w:szCs w:val="24"/>
        </w:rPr>
        <w:t>ie noteikumi iedz</w:t>
      </w:r>
      <w:r w:rsidRPr="00911A52">
        <w:rPr>
          <w:rFonts w:ascii="TimesNewRoman" w:eastAsia="TimesNewRoman" w:cs="TimesNewRoman" w:hint="eastAsia"/>
          <w:sz w:val="24"/>
          <w:szCs w:val="24"/>
        </w:rPr>
        <w:t>ī</w:t>
      </w:r>
      <w:r w:rsidRPr="00911A52">
        <w:rPr>
          <w:sz w:val="24"/>
          <w:szCs w:val="24"/>
        </w:rPr>
        <w:t>vot</w:t>
      </w:r>
      <w:r w:rsidRPr="00911A52">
        <w:rPr>
          <w:rFonts w:ascii="TimesNewRoman" w:eastAsia="TimesNewRoman" w:cs="TimesNewRoman" w:hint="eastAsia"/>
          <w:sz w:val="24"/>
          <w:szCs w:val="24"/>
        </w:rPr>
        <w:t>ā</w:t>
      </w:r>
      <w:r w:rsidRPr="00911A52">
        <w:rPr>
          <w:sz w:val="24"/>
          <w:szCs w:val="24"/>
        </w:rPr>
        <w:t>ju un uz</w:t>
      </w:r>
      <w:r w:rsidRPr="00911A52">
        <w:rPr>
          <w:rFonts w:ascii="TimesNewRoman" w:eastAsia="TimesNewRoman" w:cs="TimesNewRoman" w:hint="eastAsia"/>
          <w:sz w:val="24"/>
          <w:szCs w:val="24"/>
        </w:rPr>
        <w:t>ņē</w:t>
      </w:r>
      <w:r w:rsidRPr="00911A52">
        <w:rPr>
          <w:sz w:val="24"/>
          <w:szCs w:val="24"/>
        </w:rPr>
        <w:t>m</w:t>
      </w:r>
      <w:r w:rsidRPr="00911A52">
        <w:rPr>
          <w:rFonts w:ascii="TimesNewRoman" w:eastAsia="TimesNewRoman" w:cs="TimesNewRoman" w:hint="eastAsia"/>
          <w:sz w:val="24"/>
          <w:szCs w:val="24"/>
        </w:rPr>
        <w:t>ē</w:t>
      </w:r>
      <w:r w:rsidRPr="00911A52">
        <w:rPr>
          <w:sz w:val="24"/>
          <w:szCs w:val="24"/>
        </w:rPr>
        <w:t>ju saimnieciskajai darb</w:t>
      </w:r>
      <w:r w:rsidRPr="00911A52">
        <w:rPr>
          <w:rFonts w:ascii="TimesNewRoman" w:eastAsia="TimesNewRoman" w:cs="TimesNewRoman" w:hint="eastAsia"/>
          <w:sz w:val="24"/>
          <w:szCs w:val="24"/>
        </w:rPr>
        <w:t>ī</w:t>
      </w:r>
      <w:r w:rsidRPr="00911A52">
        <w:rPr>
          <w:sz w:val="24"/>
          <w:szCs w:val="24"/>
        </w:rPr>
        <w:t>bai pa</w:t>
      </w:r>
      <w:r w:rsidRPr="00911A52">
        <w:rPr>
          <w:rFonts w:ascii="TimesNewRoman" w:eastAsia="TimesNewRoman" w:cs="TimesNewRoman" w:hint="eastAsia"/>
          <w:sz w:val="24"/>
          <w:szCs w:val="24"/>
        </w:rPr>
        <w:t>š</w:t>
      </w:r>
      <w:r w:rsidRPr="00911A52">
        <w:rPr>
          <w:sz w:val="24"/>
          <w:szCs w:val="24"/>
        </w:rPr>
        <w:t>vald</w:t>
      </w:r>
      <w:r w:rsidRPr="00911A52">
        <w:rPr>
          <w:rFonts w:ascii="TimesNewRoman" w:eastAsia="TimesNewRoman" w:cs="TimesNewRoman" w:hint="eastAsia"/>
          <w:sz w:val="24"/>
          <w:szCs w:val="24"/>
        </w:rPr>
        <w:t>ī</w:t>
      </w:r>
      <w:r w:rsidRPr="00911A52">
        <w:rPr>
          <w:sz w:val="24"/>
          <w:szCs w:val="24"/>
        </w:rPr>
        <w:t>bas teritorij</w:t>
      </w:r>
      <w:r w:rsidRPr="00911A52">
        <w:rPr>
          <w:rFonts w:ascii="TimesNewRoman" w:eastAsia="TimesNewRoman" w:cs="TimesNewRoman" w:hint="eastAsia"/>
          <w:sz w:val="24"/>
          <w:szCs w:val="24"/>
        </w:rPr>
        <w:t>ā</w:t>
      </w:r>
      <w:r w:rsidRPr="00911A52">
        <w:rPr>
          <w:sz w:val="24"/>
          <w:szCs w:val="24"/>
        </w:rPr>
        <w:t>. Teritorijas pl</w:t>
      </w:r>
      <w:r w:rsidRPr="00911A52">
        <w:rPr>
          <w:rFonts w:ascii="TimesNewRoman" w:eastAsia="TimesNewRoman" w:cs="TimesNewRoman" w:hint="eastAsia"/>
          <w:sz w:val="24"/>
          <w:szCs w:val="24"/>
        </w:rPr>
        <w:t>ā</w:t>
      </w:r>
      <w:r w:rsidRPr="00911A52">
        <w:rPr>
          <w:sz w:val="24"/>
          <w:szCs w:val="24"/>
        </w:rPr>
        <w:t>nojuma izstr</w:t>
      </w:r>
      <w:r w:rsidRPr="00911A52">
        <w:rPr>
          <w:rFonts w:ascii="TimesNewRoman" w:eastAsia="TimesNewRoman" w:cs="TimesNewRoman" w:hint="eastAsia"/>
          <w:sz w:val="24"/>
          <w:szCs w:val="24"/>
        </w:rPr>
        <w:t>ā</w:t>
      </w:r>
      <w:r w:rsidRPr="00911A52">
        <w:rPr>
          <w:sz w:val="24"/>
          <w:szCs w:val="24"/>
        </w:rPr>
        <w:t>de iedz</w:t>
      </w:r>
      <w:r w:rsidRPr="00911A52">
        <w:rPr>
          <w:rFonts w:ascii="TimesNewRoman" w:eastAsia="TimesNewRoman" w:cs="TimesNewRoman" w:hint="eastAsia"/>
          <w:sz w:val="24"/>
          <w:szCs w:val="24"/>
        </w:rPr>
        <w:t>ī</w:t>
      </w:r>
      <w:r w:rsidRPr="00911A52">
        <w:rPr>
          <w:sz w:val="24"/>
          <w:szCs w:val="24"/>
        </w:rPr>
        <w:t>vot</w:t>
      </w:r>
      <w:r w:rsidRPr="00911A52">
        <w:rPr>
          <w:rFonts w:ascii="TimesNewRoman" w:eastAsia="TimesNewRoman" w:cs="TimesNewRoman" w:hint="eastAsia"/>
          <w:sz w:val="24"/>
          <w:szCs w:val="24"/>
        </w:rPr>
        <w:t>ā</w:t>
      </w:r>
      <w:r w:rsidRPr="00911A52">
        <w:rPr>
          <w:sz w:val="24"/>
          <w:szCs w:val="24"/>
        </w:rPr>
        <w:t>jiem un uz</w:t>
      </w:r>
      <w:r w:rsidRPr="00911A52">
        <w:rPr>
          <w:rFonts w:ascii="TimesNewRoman" w:eastAsia="TimesNewRoman" w:cs="TimesNewRoman" w:hint="eastAsia"/>
          <w:sz w:val="24"/>
          <w:szCs w:val="24"/>
        </w:rPr>
        <w:t>ņē</w:t>
      </w:r>
      <w:r w:rsidRPr="00911A52">
        <w:rPr>
          <w:sz w:val="24"/>
          <w:szCs w:val="24"/>
        </w:rPr>
        <w:t>m</w:t>
      </w:r>
      <w:r w:rsidRPr="00911A52">
        <w:rPr>
          <w:rFonts w:ascii="TimesNewRoman" w:eastAsia="TimesNewRoman" w:cs="TimesNewRoman" w:hint="eastAsia"/>
          <w:sz w:val="24"/>
          <w:szCs w:val="24"/>
        </w:rPr>
        <w:t>ē</w:t>
      </w:r>
      <w:r w:rsidRPr="00911A52">
        <w:rPr>
          <w:sz w:val="24"/>
          <w:szCs w:val="24"/>
        </w:rPr>
        <w:t>jiem atvieglo iesp</w:t>
      </w:r>
      <w:r w:rsidRPr="00911A52">
        <w:rPr>
          <w:rFonts w:ascii="TimesNewRoman" w:eastAsia="TimesNewRoman" w:cs="TimesNewRoman" w:hint="eastAsia"/>
          <w:sz w:val="24"/>
          <w:szCs w:val="24"/>
        </w:rPr>
        <w:t>ē</w:t>
      </w:r>
      <w:r w:rsidRPr="00911A52">
        <w:rPr>
          <w:sz w:val="24"/>
          <w:szCs w:val="24"/>
        </w:rPr>
        <w:t>jas veikt saimniecisko darb</w:t>
      </w:r>
      <w:r w:rsidRPr="00911A52">
        <w:rPr>
          <w:rFonts w:ascii="TimesNewRoman" w:eastAsia="TimesNewRoman" w:cs="TimesNewRoman" w:hint="eastAsia"/>
          <w:sz w:val="24"/>
          <w:szCs w:val="24"/>
        </w:rPr>
        <w:t>ī</w:t>
      </w:r>
      <w:r w:rsidRPr="00911A52">
        <w:rPr>
          <w:sz w:val="24"/>
          <w:szCs w:val="24"/>
        </w:rPr>
        <w:t>bu atbilsto</w:t>
      </w:r>
      <w:r w:rsidRPr="00911A52">
        <w:rPr>
          <w:rFonts w:ascii="TimesNewRoman" w:eastAsia="TimesNewRoman" w:cs="TimesNewRoman" w:hint="eastAsia"/>
          <w:sz w:val="24"/>
          <w:szCs w:val="24"/>
        </w:rPr>
        <w:t>š</w:t>
      </w:r>
      <w:r w:rsidRPr="00911A52">
        <w:rPr>
          <w:sz w:val="24"/>
          <w:szCs w:val="24"/>
        </w:rPr>
        <w:t>i noteiktaj</w:t>
      </w:r>
      <w:r w:rsidRPr="00911A52">
        <w:rPr>
          <w:rFonts w:ascii="TimesNewRoman" w:eastAsia="TimesNewRoman" w:cs="TimesNewRoman" w:hint="eastAsia"/>
          <w:sz w:val="24"/>
          <w:szCs w:val="24"/>
        </w:rPr>
        <w:t>ā</w:t>
      </w:r>
      <w:r w:rsidRPr="00911A52">
        <w:rPr>
          <w:sz w:val="24"/>
          <w:szCs w:val="24"/>
        </w:rPr>
        <w:t>m likumdo</w:t>
      </w:r>
      <w:r w:rsidRPr="00911A52">
        <w:rPr>
          <w:rFonts w:ascii="TimesNewRoman" w:eastAsia="TimesNewRoman" w:cs="TimesNewRoman" w:hint="eastAsia"/>
          <w:sz w:val="24"/>
          <w:szCs w:val="24"/>
        </w:rPr>
        <w:t>š</w:t>
      </w:r>
      <w:r w:rsidRPr="00911A52">
        <w:rPr>
          <w:sz w:val="24"/>
          <w:szCs w:val="24"/>
        </w:rPr>
        <w:t>anas pras</w:t>
      </w:r>
      <w:r w:rsidRPr="00911A52">
        <w:rPr>
          <w:rFonts w:ascii="TimesNewRoman" w:eastAsia="TimesNewRoman" w:cs="TimesNewRoman" w:hint="eastAsia"/>
          <w:sz w:val="24"/>
          <w:szCs w:val="24"/>
        </w:rPr>
        <w:t>ī</w:t>
      </w:r>
      <w:r w:rsidRPr="00911A52">
        <w:rPr>
          <w:sz w:val="24"/>
          <w:szCs w:val="24"/>
        </w:rPr>
        <w:t>b</w:t>
      </w:r>
      <w:r w:rsidRPr="00911A52">
        <w:rPr>
          <w:rFonts w:ascii="TimesNewRoman" w:eastAsia="TimesNewRoman" w:cs="TimesNewRoman" w:hint="eastAsia"/>
          <w:sz w:val="24"/>
          <w:szCs w:val="24"/>
        </w:rPr>
        <w:t>ā</w:t>
      </w:r>
      <w:r w:rsidRPr="00911A52">
        <w:rPr>
          <w:sz w:val="24"/>
          <w:szCs w:val="24"/>
        </w:rPr>
        <w:t>m. Pl</w:t>
      </w:r>
      <w:r w:rsidRPr="00911A52">
        <w:rPr>
          <w:rFonts w:ascii="TimesNewRoman" w:eastAsia="TimesNewRoman" w:cs="TimesNewRoman" w:hint="eastAsia"/>
          <w:sz w:val="24"/>
          <w:szCs w:val="24"/>
        </w:rPr>
        <w:t>ā</w:t>
      </w:r>
      <w:r w:rsidRPr="00911A52">
        <w:rPr>
          <w:sz w:val="24"/>
          <w:szCs w:val="24"/>
        </w:rPr>
        <w:t>nojuma neesam</w:t>
      </w:r>
      <w:r w:rsidRPr="00911A52">
        <w:rPr>
          <w:rFonts w:ascii="TimesNewRoman" w:eastAsia="TimesNewRoman" w:cs="TimesNewRoman" w:hint="eastAsia"/>
          <w:sz w:val="24"/>
          <w:szCs w:val="24"/>
        </w:rPr>
        <w:t>ī</w:t>
      </w:r>
      <w:r w:rsidRPr="00911A52">
        <w:rPr>
          <w:sz w:val="24"/>
          <w:szCs w:val="24"/>
        </w:rPr>
        <w:t>ba neizb</w:t>
      </w:r>
      <w:r w:rsidRPr="00911A52">
        <w:rPr>
          <w:rFonts w:ascii="TimesNewRoman" w:eastAsia="TimesNewRoman" w:cs="TimesNewRoman" w:hint="eastAsia"/>
          <w:sz w:val="24"/>
          <w:szCs w:val="24"/>
        </w:rPr>
        <w:t>ē</w:t>
      </w:r>
      <w:r w:rsidRPr="00911A52">
        <w:rPr>
          <w:sz w:val="24"/>
          <w:szCs w:val="24"/>
        </w:rPr>
        <w:t>gami novestu pie</w:t>
      </w:r>
      <w:r w:rsidR="00590F38">
        <w:rPr>
          <w:sz w:val="24"/>
          <w:szCs w:val="24"/>
        </w:rPr>
        <w:t xml:space="preserve"> </w:t>
      </w:r>
      <w:r w:rsidRPr="00911A52">
        <w:rPr>
          <w:sz w:val="24"/>
          <w:szCs w:val="24"/>
        </w:rPr>
        <w:t>likumdo</w:t>
      </w:r>
      <w:r w:rsidRPr="00911A52">
        <w:rPr>
          <w:rFonts w:ascii="TimesNewRoman" w:eastAsia="TimesNewRoman" w:cs="TimesNewRoman" w:hint="eastAsia"/>
          <w:sz w:val="24"/>
          <w:szCs w:val="24"/>
        </w:rPr>
        <w:t>š</w:t>
      </w:r>
      <w:r w:rsidRPr="00911A52">
        <w:rPr>
          <w:sz w:val="24"/>
          <w:szCs w:val="24"/>
        </w:rPr>
        <w:t>anas p</w:t>
      </w:r>
      <w:r w:rsidRPr="00911A52">
        <w:rPr>
          <w:rFonts w:ascii="TimesNewRoman" w:eastAsia="TimesNewRoman" w:cs="TimesNewRoman" w:hint="eastAsia"/>
          <w:sz w:val="24"/>
          <w:szCs w:val="24"/>
        </w:rPr>
        <w:t>ā</w:t>
      </w:r>
      <w:r w:rsidRPr="00911A52">
        <w:rPr>
          <w:sz w:val="24"/>
          <w:szCs w:val="24"/>
        </w:rPr>
        <w:t>rk</w:t>
      </w:r>
      <w:r w:rsidRPr="00911A52">
        <w:rPr>
          <w:rFonts w:ascii="TimesNewRoman" w:eastAsia="TimesNewRoman" w:cs="TimesNewRoman" w:hint="eastAsia"/>
          <w:sz w:val="24"/>
          <w:szCs w:val="24"/>
        </w:rPr>
        <w:t>ā</w:t>
      </w:r>
      <w:r w:rsidRPr="00911A52">
        <w:rPr>
          <w:sz w:val="24"/>
          <w:szCs w:val="24"/>
        </w:rPr>
        <w:t>pumiem vides aizsardz</w:t>
      </w:r>
      <w:r w:rsidRPr="00911A52">
        <w:rPr>
          <w:rFonts w:ascii="TimesNewRoman" w:eastAsia="TimesNewRoman" w:cs="TimesNewRoman" w:hint="eastAsia"/>
          <w:sz w:val="24"/>
          <w:szCs w:val="24"/>
        </w:rPr>
        <w:t>ī</w:t>
      </w:r>
      <w:r w:rsidRPr="00911A52">
        <w:rPr>
          <w:sz w:val="24"/>
          <w:szCs w:val="24"/>
        </w:rPr>
        <w:t>b</w:t>
      </w:r>
      <w:r w:rsidRPr="00911A52">
        <w:rPr>
          <w:rFonts w:ascii="TimesNewRoman" w:eastAsia="TimesNewRoman" w:cs="TimesNewRoman" w:hint="eastAsia"/>
          <w:sz w:val="24"/>
          <w:szCs w:val="24"/>
        </w:rPr>
        <w:t>ā</w:t>
      </w:r>
      <w:r w:rsidRPr="00911A52">
        <w:rPr>
          <w:sz w:val="24"/>
          <w:szCs w:val="24"/>
        </w:rPr>
        <w:t>, aizsargjoslu izmanto</w:t>
      </w:r>
      <w:r w:rsidRPr="00911A52">
        <w:rPr>
          <w:rFonts w:ascii="TimesNewRoman" w:eastAsia="TimesNewRoman" w:cs="TimesNewRoman" w:hint="eastAsia"/>
          <w:sz w:val="24"/>
          <w:szCs w:val="24"/>
        </w:rPr>
        <w:t>š</w:t>
      </w:r>
      <w:r w:rsidRPr="00911A52">
        <w:rPr>
          <w:sz w:val="24"/>
          <w:szCs w:val="24"/>
        </w:rPr>
        <w:t>an</w:t>
      </w:r>
      <w:r w:rsidRPr="00911A52">
        <w:rPr>
          <w:rFonts w:ascii="TimesNewRoman" w:eastAsia="TimesNewRoman" w:cs="TimesNewRoman" w:hint="eastAsia"/>
          <w:sz w:val="24"/>
          <w:szCs w:val="24"/>
        </w:rPr>
        <w:t>ā</w:t>
      </w:r>
      <w:r w:rsidRPr="00911A52">
        <w:rPr>
          <w:sz w:val="24"/>
          <w:szCs w:val="24"/>
        </w:rPr>
        <w:t>, dabas resursu ieguv</w:t>
      </w:r>
      <w:r w:rsidRPr="00911A52">
        <w:rPr>
          <w:rFonts w:ascii="TimesNewRoman" w:eastAsia="TimesNewRoman" w:cs="TimesNewRoman" w:hint="eastAsia"/>
          <w:sz w:val="24"/>
          <w:szCs w:val="24"/>
        </w:rPr>
        <w:t>ē</w:t>
      </w:r>
      <w:r w:rsidR="00590F38">
        <w:rPr>
          <w:sz w:val="24"/>
          <w:szCs w:val="24"/>
        </w:rPr>
        <w:t xml:space="preserve"> </w:t>
      </w:r>
      <w:r w:rsidRPr="00911A52">
        <w:rPr>
          <w:sz w:val="24"/>
          <w:szCs w:val="24"/>
        </w:rPr>
        <w:t>un cit</w:t>
      </w:r>
      <w:r w:rsidRPr="00911A52">
        <w:rPr>
          <w:rFonts w:ascii="TimesNewRoman" w:eastAsia="TimesNewRoman" w:cs="TimesNewRoman" w:hint="eastAsia"/>
          <w:sz w:val="24"/>
          <w:szCs w:val="24"/>
        </w:rPr>
        <w:t>ā</w:t>
      </w:r>
      <w:r w:rsidRPr="00911A52">
        <w:rPr>
          <w:sz w:val="24"/>
          <w:szCs w:val="24"/>
        </w:rPr>
        <w:t>s valsts un pa</w:t>
      </w:r>
      <w:r w:rsidRPr="00911A52">
        <w:rPr>
          <w:rFonts w:ascii="TimesNewRoman" w:eastAsia="TimesNewRoman" w:cs="TimesNewRoman" w:hint="eastAsia"/>
          <w:sz w:val="24"/>
          <w:szCs w:val="24"/>
        </w:rPr>
        <w:t>š</w:t>
      </w:r>
      <w:r w:rsidRPr="00911A52">
        <w:rPr>
          <w:sz w:val="24"/>
          <w:szCs w:val="24"/>
        </w:rPr>
        <w:t>vald</w:t>
      </w:r>
      <w:r w:rsidRPr="00911A52">
        <w:rPr>
          <w:rFonts w:ascii="TimesNewRoman" w:eastAsia="TimesNewRoman" w:cs="TimesNewRoman" w:hint="eastAsia"/>
          <w:sz w:val="24"/>
          <w:szCs w:val="24"/>
        </w:rPr>
        <w:t>ī</w:t>
      </w:r>
      <w:r w:rsidRPr="00911A52">
        <w:rPr>
          <w:sz w:val="24"/>
          <w:szCs w:val="24"/>
        </w:rPr>
        <w:t>bas p</w:t>
      </w:r>
      <w:r w:rsidRPr="00911A52">
        <w:rPr>
          <w:rFonts w:ascii="TimesNewRoman" w:eastAsia="TimesNewRoman" w:cs="TimesNewRoman" w:hint="eastAsia"/>
          <w:sz w:val="24"/>
          <w:szCs w:val="24"/>
        </w:rPr>
        <w:t>ā</w:t>
      </w:r>
      <w:r w:rsidRPr="00911A52">
        <w:rPr>
          <w:sz w:val="24"/>
          <w:szCs w:val="24"/>
        </w:rPr>
        <w:t>rraudz</w:t>
      </w:r>
      <w:r w:rsidRPr="00911A52">
        <w:rPr>
          <w:rFonts w:ascii="TimesNewRoman" w:eastAsia="TimesNewRoman" w:cs="TimesNewRoman" w:hint="eastAsia"/>
          <w:sz w:val="24"/>
          <w:szCs w:val="24"/>
        </w:rPr>
        <w:t>ī</w:t>
      </w:r>
      <w:r w:rsidRPr="00911A52">
        <w:rPr>
          <w:sz w:val="24"/>
          <w:szCs w:val="24"/>
        </w:rPr>
        <w:t>b</w:t>
      </w:r>
      <w:r w:rsidRPr="00911A52">
        <w:rPr>
          <w:rFonts w:ascii="TimesNewRoman" w:eastAsia="TimesNewRoman" w:cs="TimesNewRoman" w:hint="eastAsia"/>
          <w:sz w:val="24"/>
          <w:szCs w:val="24"/>
        </w:rPr>
        <w:t>ā</w:t>
      </w:r>
      <w:r w:rsidRPr="00911A52">
        <w:rPr>
          <w:rFonts w:ascii="TimesNewRoman" w:eastAsia="TimesNewRoman" w:cs="TimesNewRoman"/>
          <w:sz w:val="24"/>
          <w:szCs w:val="24"/>
        </w:rPr>
        <w:t xml:space="preserve"> </w:t>
      </w:r>
      <w:r w:rsidRPr="00911A52">
        <w:rPr>
          <w:sz w:val="24"/>
          <w:szCs w:val="24"/>
        </w:rPr>
        <w:t>eso</w:t>
      </w:r>
      <w:r w:rsidRPr="00911A52">
        <w:rPr>
          <w:rFonts w:ascii="TimesNewRoman" w:eastAsia="TimesNewRoman" w:cs="TimesNewRoman" w:hint="eastAsia"/>
          <w:sz w:val="24"/>
          <w:szCs w:val="24"/>
        </w:rPr>
        <w:t>šā</w:t>
      </w:r>
      <w:r w:rsidRPr="00911A52">
        <w:rPr>
          <w:sz w:val="24"/>
          <w:szCs w:val="24"/>
        </w:rPr>
        <w:t>s jom</w:t>
      </w:r>
      <w:r w:rsidRPr="00911A52">
        <w:rPr>
          <w:rFonts w:ascii="TimesNewRoman" w:eastAsia="TimesNewRoman" w:cs="TimesNewRoman" w:hint="eastAsia"/>
          <w:sz w:val="24"/>
          <w:szCs w:val="24"/>
        </w:rPr>
        <w:t>ā</w:t>
      </w:r>
      <w:r w:rsidRPr="00911A52">
        <w:rPr>
          <w:sz w:val="24"/>
          <w:szCs w:val="24"/>
        </w:rPr>
        <w:t>s. Pa</w:t>
      </w:r>
      <w:r w:rsidRPr="00911A52">
        <w:rPr>
          <w:rFonts w:ascii="TimesNewRoman" w:eastAsia="TimesNewRoman" w:cs="TimesNewRoman" w:hint="eastAsia"/>
          <w:sz w:val="24"/>
          <w:szCs w:val="24"/>
        </w:rPr>
        <w:t>š</w:t>
      </w:r>
      <w:r w:rsidRPr="00911A52">
        <w:rPr>
          <w:sz w:val="24"/>
          <w:szCs w:val="24"/>
        </w:rPr>
        <w:t>reiz</w:t>
      </w:r>
      <w:r w:rsidRPr="00911A52">
        <w:rPr>
          <w:rFonts w:ascii="TimesNewRoman" w:eastAsia="TimesNewRoman" w:cs="TimesNewRoman" w:hint="eastAsia"/>
          <w:sz w:val="24"/>
          <w:szCs w:val="24"/>
        </w:rPr>
        <w:t>ē</w:t>
      </w:r>
      <w:r w:rsidRPr="00911A52">
        <w:rPr>
          <w:sz w:val="24"/>
          <w:szCs w:val="24"/>
        </w:rPr>
        <w:t>jais vides st</w:t>
      </w:r>
      <w:r w:rsidRPr="00911A52">
        <w:rPr>
          <w:rFonts w:ascii="TimesNewRoman" w:eastAsia="TimesNewRoman" w:cs="TimesNewRoman" w:hint="eastAsia"/>
          <w:sz w:val="24"/>
          <w:szCs w:val="24"/>
        </w:rPr>
        <w:t>ā</w:t>
      </w:r>
      <w:r w:rsidRPr="00911A52">
        <w:rPr>
          <w:sz w:val="24"/>
          <w:szCs w:val="24"/>
        </w:rPr>
        <w:t>voklis Gulbenes novadā</w:t>
      </w:r>
      <w:r w:rsidRPr="00911A52">
        <w:rPr>
          <w:rFonts w:ascii="TimesNewRoman" w:eastAsia="TimesNewRoman" w:cs="TimesNewRoman"/>
          <w:sz w:val="24"/>
          <w:szCs w:val="24"/>
        </w:rPr>
        <w:t xml:space="preserve"> </w:t>
      </w:r>
      <w:r w:rsidRPr="00911A52">
        <w:rPr>
          <w:sz w:val="24"/>
          <w:szCs w:val="24"/>
        </w:rPr>
        <w:t>v</w:t>
      </w:r>
      <w:r w:rsidRPr="00911A52">
        <w:rPr>
          <w:rFonts w:ascii="TimesNewRoman" w:eastAsia="TimesNewRoman" w:cs="TimesNewRoman" w:hint="eastAsia"/>
          <w:sz w:val="24"/>
          <w:szCs w:val="24"/>
        </w:rPr>
        <w:t>ē</w:t>
      </w:r>
      <w:r w:rsidRPr="00911A52">
        <w:rPr>
          <w:sz w:val="24"/>
          <w:szCs w:val="24"/>
        </w:rPr>
        <w:t>rt</w:t>
      </w:r>
      <w:r w:rsidRPr="00911A52">
        <w:rPr>
          <w:rFonts w:ascii="TimesNewRoman" w:eastAsia="TimesNewRoman" w:cs="TimesNewRoman" w:hint="eastAsia"/>
          <w:sz w:val="24"/>
          <w:szCs w:val="24"/>
        </w:rPr>
        <w:t>ē</w:t>
      </w:r>
      <w:r w:rsidRPr="00911A52">
        <w:rPr>
          <w:sz w:val="24"/>
          <w:szCs w:val="24"/>
        </w:rPr>
        <w:t>jams k</w:t>
      </w:r>
      <w:r w:rsidRPr="00911A52">
        <w:rPr>
          <w:rFonts w:ascii="TimesNewRoman" w:eastAsia="TimesNewRoman" w:cs="TimesNewRoman" w:hint="eastAsia"/>
          <w:sz w:val="24"/>
          <w:szCs w:val="24"/>
        </w:rPr>
        <w:t>ā</w:t>
      </w:r>
      <w:r w:rsidRPr="00911A52">
        <w:rPr>
          <w:rFonts w:ascii="TimesNewRoman" w:eastAsia="TimesNewRoman" w:cs="TimesNewRoman"/>
          <w:sz w:val="24"/>
          <w:szCs w:val="24"/>
        </w:rPr>
        <w:t xml:space="preserve"> </w:t>
      </w:r>
      <w:r w:rsidRPr="00911A52">
        <w:rPr>
          <w:sz w:val="24"/>
          <w:szCs w:val="24"/>
        </w:rPr>
        <w:t>labs, bet lai to saglab</w:t>
      </w:r>
      <w:r w:rsidRPr="00911A52">
        <w:rPr>
          <w:rFonts w:ascii="TimesNewRoman" w:eastAsia="TimesNewRoman" w:cs="TimesNewRoman" w:hint="eastAsia"/>
          <w:sz w:val="24"/>
          <w:szCs w:val="24"/>
        </w:rPr>
        <w:t>ā</w:t>
      </w:r>
      <w:r w:rsidRPr="00911A52">
        <w:rPr>
          <w:sz w:val="24"/>
          <w:szCs w:val="24"/>
        </w:rPr>
        <w:t>tu, nepiecie</w:t>
      </w:r>
      <w:r w:rsidRPr="00911A52">
        <w:rPr>
          <w:rFonts w:ascii="TimesNewRoman" w:eastAsia="TimesNewRoman" w:cs="TimesNewRoman" w:hint="eastAsia"/>
          <w:sz w:val="24"/>
          <w:szCs w:val="24"/>
        </w:rPr>
        <w:t>š</w:t>
      </w:r>
      <w:r w:rsidRPr="00911A52">
        <w:rPr>
          <w:sz w:val="24"/>
          <w:szCs w:val="24"/>
        </w:rPr>
        <w:t>ams iev</w:t>
      </w:r>
      <w:r w:rsidRPr="00911A52">
        <w:rPr>
          <w:rFonts w:ascii="TimesNewRoman" w:eastAsia="TimesNewRoman" w:cs="TimesNewRoman" w:hint="eastAsia"/>
          <w:sz w:val="24"/>
          <w:szCs w:val="24"/>
        </w:rPr>
        <w:t>ē</w:t>
      </w:r>
      <w:r w:rsidRPr="00911A52">
        <w:rPr>
          <w:sz w:val="24"/>
          <w:szCs w:val="24"/>
        </w:rPr>
        <w:t>rot pl</w:t>
      </w:r>
      <w:r w:rsidRPr="00911A52">
        <w:rPr>
          <w:rFonts w:ascii="TimesNewRoman" w:eastAsia="TimesNewRoman" w:cs="TimesNewRoman" w:hint="eastAsia"/>
          <w:sz w:val="24"/>
          <w:szCs w:val="24"/>
        </w:rPr>
        <w:t>ā</w:t>
      </w:r>
      <w:r w:rsidRPr="00911A52">
        <w:rPr>
          <w:sz w:val="24"/>
          <w:szCs w:val="24"/>
        </w:rPr>
        <w:t>nojum</w:t>
      </w:r>
      <w:r w:rsidRPr="00911A52">
        <w:rPr>
          <w:rFonts w:ascii="TimesNewRoman" w:eastAsia="TimesNewRoman" w:cs="TimesNewRoman" w:hint="eastAsia"/>
          <w:sz w:val="24"/>
          <w:szCs w:val="24"/>
        </w:rPr>
        <w:t>ā</w:t>
      </w:r>
      <w:r w:rsidRPr="00911A52">
        <w:rPr>
          <w:rFonts w:ascii="TimesNewRoman" w:eastAsia="TimesNewRoman" w:cs="TimesNewRoman"/>
          <w:sz w:val="24"/>
          <w:szCs w:val="24"/>
        </w:rPr>
        <w:t xml:space="preserve"> </w:t>
      </w:r>
      <w:r w:rsidRPr="00911A52">
        <w:rPr>
          <w:sz w:val="24"/>
          <w:szCs w:val="24"/>
        </w:rPr>
        <w:t>noteikt</w:t>
      </w:r>
      <w:r w:rsidRPr="00911A52">
        <w:rPr>
          <w:rFonts w:ascii="TimesNewRoman" w:eastAsia="TimesNewRoman" w:cs="TimesNewRoman" w:hint="eastAsia"/>
          <w:sz w:val="24"/>
          <w:szCs w:val="24"/>
        </w:rPr>
        <w:t>ā</w:t>
      </w:r>
      <w:r w:rsidRPr="00911A52">
        <w:rPr>
          <w:sz w:val="24"/>
          <w:szCs w:val="24"/>
        </w:rPr>
        <w:t>s pras</w:t>
      </w:r>
      <w:r w:rsidRPr="00911A52">
        <w:rPr>
          <w:rFonts w:ascii="TimesNewRoman" w:eastAsia="TimesNewRoman" w:cs="TimesNewRoman" w:hint="eastAsia"/>
          <w:sz w:val="24"/>
          <w:szCs w:val="24"/>
        </w:rPr>
        <w:t>ī</w:t>
      </w:r>
      <w:r w:rsidRPr="00911A52">
        <w:rPr>
          <w:sz w:val="24"/>
          <w:szCs w:val="24"/>
        </w:rPr>
        <w:t>bas zemes izmanto</w:t>
      </w:r>
      <w:r w:rsidRPr="00911A52">
        <w:rPr>
          <w:rFonts w:ascii="TimesNewRoman" w:eastAsia="TimesNewRoman" w:cs="TimesNewRoman" w:hint="eastAsia"/>
          <w:sz w:val="24"/>
          <w:szCs w:val="24"/>
        </w:rPr>
        <w:t>š</w:t>
      </w:r>
      <w:r w:rsidRPr="00911A52">
        <w:rPr>
          <w:sz w:val="24"/>
          <w:szCs w:val="24"/>
        </w:rPr>
        <w:t>anai.</w:t>
      </w:r>
    </w:p>
    <w:p w:rsidR="00590F38" w:rsidRPr="00911A52" w:rsidRDefault="00590F38" w:rsidP="0041029F">
      <w:pPr>
        <w:autoSpaceDE w:val="0"/>
        <w:autoSpaceDN w:val="0"/>
        <w:adjustRightInd w:val="0"/>
        <w:spacing w:line="276" w:lineRule="auto"/>
        <w:jc w:val="both"/>
        <w:rPr>
          <w:sz w:val="24"/>
          <w:szCs w:val="24"/>
        </w:rPr>
      </w:pPr>
    </w:p>
    <w:p w:rsidR="0041029F" w:rsidRDefault="0041029F" w:rsidP="00EE35A0">
      <w:pPr>
        <w:shd w:val="clear" w:color="auto" w:fill="EAF1DD"/>
        <w:autoSpaceDE w:val="0"/>
        <w:autoSpaceDN w:val="0"/>
        <w:adjustRightInd w:val="0"/>
        <w:spacing w:line="276" w:lineRule="auto"/>
        <w:jc w:val="both"/>
        <w:rPr>
          <w:color w:val="000000"/>
          <w:sz w:val="24"/>
          <w:szCs w:val="24"/>
        </w:rPr>
      </w:pPr>
      <w:r w:rsidRPr="00E9312B">
        <w:rPr>
          <w:rFonts w:ascii="Arial" w:hAnsi="Arial" w:cs="Arial"/>
          <w:color w:val="000000"/>
          <w:sz w:val="24"/>
          <w:szCs w:val="24"/>
        </w:rPr>
        <w:t xml:space="preserve"> </w:t>
      </w:r>
      <w:r w:rsidRPr="00E9312B">
        <w:rPr>
          <w:color w:val="000000"/>
          <w:sz w:val="24"/>
          <w:szCs w:val="24"/>
        </w:rPr>
        <w:t>Ja teritorijas plānojums netiktu īstenots, tas varētu ietekmēt sugu un biotopu aizsa</w:t>
      </w:r>
      <w:r w:rsidR="00DB6D17">
        <w:rPr>
          <w:color w:val="000000"/>
          <w:sz w:val="24"/>
          <w:szCs w:val="24"/>
        </w:rPr>
        <w:t>rdzības intereses un īpaši aizsargājamās dabas teritorijās turpmāk - ĪADT</w:t>
      </w:r>
      <w:r w:rsidRPr="00E9312B">
        <w:rPr>
          <w:color w:val="000000"/>
          <w:sz w:val="24"/>
          <w:szCs w:val="24"/>
        </w:rPr>
        <w:t xml:space="preserve"> šādos aspektos: </w:t>
      </w:r>
    </w:p>
    <w:p w:rsidR="00EE35A0" w:rsidRDefault="00EE35A0" w:rsidP="00EE35A0">
      <w:pPr>
        <w:autoSpaceDE w:val="0"/>
        <w:autoSpaceDN w:val="0"/>
        <w:adjustRightInd w:val="0"/>
        <w:spacing w:after="164" w:line="276" w:lineRule="auto"/>
        <w:ind w:left="1080"/>
        <w:jc w:val="both"/>
        <w:rPr>
          <w:color w:val="000000"/>
          <w:sz w:val="24"/>
          <w:szCs w:val="24"/>
        </w:rPr>
      </w:pPr>
    </w:p>
    <w:p w:rsidR="0041029F" w:rsidRPr="00911A52" w:rsidRDefault="0041029F" w:rsidP="00487726">
      <w:pPr>
        <w:numPr>
          <w:ilvl w:val="0"/>
          <w:numId w:val="26"/>
        </w:numPr>
        <w:autoSpaceDE w:val="0"/>
        <w:autoSpaceDN w:val="0"/>
        <w:adjustRightInd w:val="0"/>
        <w:spacing w:after="164" w:line="276" w:lineRule="auto"/>
        <w:jc w:val="both"/>
        <w:rPr>
          <w:color w:val="000000"/>
          <w:sz w:val="24"/>
          <w:szCs w:val="24"/>
        </w:rPr>
      </w:pPr>
      <w:r w:rsidRPr="00911A52">
        <w:rPr>
          <w:color w:val="000000"/>
          <w:sz w:val="24"/>
          <w:szCs w:val="24"/>
        </w:rPr>
        <w:t xml:space="preserve">teritorijas izmantošanā netiktu nodrošinātas sugu un biotopu aizsardzības intereses; </w:t>
      </w:r>
    </w:p>
    <w:p w:rsidR="0041029F" w:rsidRPr="00911A52" w:rsidRDefault="0041029F" w:rsidP="00487726">
      <w:pPr>
        <w:numPr>
          <w:ilvl w:val="0"/>
          <w:numId w:val="26"/>
        </w:numPr>
        <w:autoSpaceDE w:val="0"/>
        <w:autoSpaceDN w:val="0"/>
        <w:adjustRightInd w:val="0"/>
        <w:spacing w:after="164" w:line="276" w:lineRule="auto"/>
        <w:jc w:val="both"/>
        <w:rPr>
          <w:color w:val="000000"/>
          <w:sz w:val="24"/>
          <w:szCs w:val="24"/>
        </w:rPr>
      </w:pPr>
      <w:r w:rsidRPr="00911A52">
        <w:rPr>
          <w:color w:val="000000"/>
          <w:sz w:val="24"/>
          <w:szCs w:val="24"/>
        </w:rPr>
        <w:t xml:space="preserve">netiktu identificētas un noteiktas specifiskas prasības un aprobežojumi dabas aizsardzības mērķu nodrošināšanai attiecībā uz tām teritorijām, kuru attīstība var ietekmēt ĪADT; </w:t>
      </w:r>
    </w:p>
    <w:p w:rsidR="0041029F" w:rsidRPr="00911A52" w:rsidRDefault="0041029F" w:rsidP="00487726">
      <w:pPr>
        <w:numPr>
          <w:ilvl w:val="0"/>
          <w:numId w:val="26"/>
        </w:numPr>
        <w:autoSpaceDE w:val="0"/>
        <w:autoSpaceDN w:val="0"/>
        <w:adjustRightInd w:val="0"/>
        <w:spacing w:after="164" w:line="276" w:lineRule="auto"/>
        <w:jc w:val="both"/>
        <w:rPr>
          <w:color w:val="000000"/>
          <w:sz w:val="24"/>
          <w:szCs w:val="24"/>
        </w:rPr>
      </w:pPr>
      <w:r w:rsidRPr="00911A52">
        <w:rPr>
          <w:color w:val="000000"/>
          <w:sz w:val="24"/>
          <w:szCs w:val="24"/>
        </w:rPr>
        <w:t xml:space="preserve">netiktu izvērtētas ĪADT dabas aizsardzības plānos noteiktās prasības attiecībā uz pieguļošās teritorijas apsaimniekošanu; </w:t>
      </w:r>
    </w:p>
    <w:p w:rsidR="00E9312B" w:rsidRPr="00EE35A0" w:rsidRDefault="0041029F" w:rsidP="00EE35A0">
      <w:pPr>
        <w:numPr>
          <w:ilvl w:val="0"/>
          <w:numId w:val="26"/>
        </w:numPr>
        <w:autoSpaceDE w:val="0"/>
        <w:autoSpaceDN w:val="0"/>
        <w:adjustRightInd w:val="0"/>
        <w:spacing w:line="276" w:lineRule="auto"/>
        <w:jc w:val="both"/>
        <w:rPr>
          <w:color w:val="000000"/>
          <w:sz w:val="24"/>
          <w:szCs w:val="24"/>
        </w:rPr>
      </w:pPr>
      <w:r w:rsidRPr="00911A52">
        <w:rPr>
          <w:color w:val="000000"/>
          <w:sz w:val="24"/>
          <w:szCs w:val="24"/>
        </w:rPr>
        <w:t xml:space="preserve">netiktu izvērtētas ĪADT kā nozīmīga teritorijas attīstības resursa potenciāls un noteiktas to izmantošanai nepieciešamās prasības un ierobežojumi. </w:t>
      </w:r>
    </w:p>
    <w:p w:rsidR="00E9312B" w:rsidRPr="00911A52" w:rsidRDefault="00E9312B" w:rsidP="0041029F">
      <w:pPr>
        <w:autoSpaceDE w:val="0"/>
        <w:autoSpaceDN w:val="0"/>
        <w:adjustRightInd w:val="0"/>
        <w:spacing w:line="276" w:lineRule="auto"/>
        <w:ind w:left="1080"/>
        <w:jc w:val="both"/>
        <w:rPr>
          <w:color w:val="000000"/>
          <w:sz w:val="24"/>
          <w:szCs w:val="24"/>
        </w:rPr>
      </w:pPr>
    </w:p>
    <w:p w:rsidR="0041029F" w:rsidRPr="00E9312B" w:rsidRDefault="0041029F" w:rsidP="007F7838">
      <w:pPr>
        <w:shd w:val="clear" w:color="auto" w:fill="EAF1DD"/>
        <w:autoSpaceDE w:val="0"/>
        <w:autoSpaceDN w:val="0"/>
        <w:adjustRightInd w:val="0"/>
        <w:spacing w:line="276" w:lineRule="auto"/>
        <w:jc w:val="both"/>
        <w:rPr>
          <w:sz w:val="24"/>
          <w:szCs w:val="24"/>
        </w:rPr>
      </w:pPr>
      <w:r w:rsidRPr="00E9312B">
        <w:rPr>
          <w:sz w:val="24"/>
          <w:szCs w:val="24"/>
        </w:rPr>
        <w:t>Ja pl</w:t>
      </w:r>
      <w:r w:rsidRPr="00E9312B">
        <w:rPr>
          <w:rFonts w:ascii="TimesNewRoman" w:eastAsia="TimesNewRoman" w:cs="TimesNewRoman" w:hint="eastAsia"/>
          <w:sz w:val="24"/>
          <w:szCs w:val="24"/>
        </w:rPr>
        <w:t>ā</w:t>
      </w:r>
      <w:r w:rsidRPr="00E9312B">
        <w:rPr>
          <w:sz w:val="24"/>
          <w:szCs w:val="24"/>
        </w:rPr>
        <w:t xml:space="preserve">nojums netiktu </w:t>
      </w:r>
      <w:r w:rsidRPr="00E9312B">
        <w:rPr>
          <w:rFonts w:ascii="TimesNewRoman" w:eastAsia="TimesNewRoman" w:cs="TimesNewRoman" w:hint="eastAsia"/>
          <w:sz w:val="24"/>
          <w:szCs w:val="24"/>
        </w:rPr>
        <w:t>ī</w:t>
      </w:r>
      <w:r w:rsidRPr="00E9312B">
        <w:rPr>
          <w:sz w:val="24"/>
          <w:szCs w:val="24"/>
        </w:rPr>
        <w:t>stenots, vides st</w:t>
      </w:r>
      <w:r w:rsidRPr="00E9312B">
        <w:rPr>
          <w:rFonts w:ascii="TimesNewRoman" w:eastAsia="TimesNewRoman" w:cs="TimesNewRoman" w:hint="eastAsia"/>
          <w:sz w:val="24"/>
          <w:szCs w:val="24"/>
        </w:rPr>
        <w:t>ā</w:t>
      </w:r>
      <w:r w:rsidRPr="00E9312B">
        <w:rPr>
          <w:sz w:val="24"/>
          <w:szCs w:val="24"/>
        </w:rPr>
        <w:t>vokli var</w:t>
      </w:r>
      <w:r w:rsidRPr="00E9312B">
        <w:rPr>
          <w:rFonts w:ascii="TimesNewRoman" w:eastAsia="TimesNewRoman" w:cs="TimesNewRoman" w:hint="eastAsia"/>
          <w:sz w:val="24"/>
          <w:szCs w:val="24"/>
        </w:rPr>
        <w:t>ē</w:t>
      </w:r>
      <w:r w:rsidRPr="00E9312B">
        <w:rPr>
          <w:sz w:val="24"/>
          <w:szCs w:val="24"/>
        </w:rPr>
        <w:t>tu pasliktin</w:t>
      </w:r>
      <w:r w:rsidRPr="00E9312B">
        <w:rPr>
          <w:rFonts w:ascii="TimesNewRoman" w:eastAsia="TimesNewRoman" w:cs="TimesNewRoman" w:hint="eastAsia"/>
          <w:sz w:val="24"/>
          <w:szCs w:val="24"/>
        </w:rPr>
        <w:t>ā</w:t>
      </w:r>
      <w:r w:rsidRPr="00E9312B">
        <w:rPr>
          <w:sz w:val="24"/>
          <w:szCs w:val="24"/>
        </w:rPr>
        <w:t>t:</w:t>
      </w:r>
    </w:p>
    <w:p w:rsidR="006D10F6" w:rsidRDefault="006D10F6" w:rsidP="0041029F">
      <w:pPr>
        <w:autoSpaceDE w:val="0"/>
        <w:autoSpaceDN w:val="0"/>
        <w:adjustRightInd w:val="0"/>
        <w:spacing w:line="276" w:lineRule="auto"/>
        <w:jc w:val="both"/>
        <w:rPr>
          <w:rFonts w:ascii="SymbolPS" w:hAnsi="SymbolPS" w:cs="SymbolPS"/>
          <w:sz w:val="24"/>
          <w:szCs w:val="24"/>
        </w:rPr>
      </w:pPr>
    </w:p>
    <w:p w:rsidR="0041029F" w:rsidRDefault="0041029F" w:rsidP="00487726">
      <w:pPr>
        <w:numPr>
          <w:ilvl w:val="0"/>
          <w:numId w:val="27"/>
        </w:numPr>
        <w:autoSpaceDE w:val="0"/>
        <w:autoSpaceDN w:val="0"/>
        <w:adjustRightInd w:val="0"/>
        <w:spacing w:line="276" w:lineRule="auto"/>
        <w:ind w:left="1276" w:hanging="567"/>
        <w:jc w:val="both"/>
        <w:rPr>
          <w:sz w:val="24"/>
          <w:szCs w:val="24"/>
        </w:rPr>
      </w:pPr>
      <w:r w:rsidRPr="00911A52">
        <w:rPr>
          <w:sz w:val="24"/>
          <w:szCs w:val="24"/>
        </w:rPr>
        <w:t xml:space="preserve">zemes </w:t>
      </w:r>
      <w:r w:rsidRPr="00911A52">
        <w:rPr>
          <w:rFonts w:ascii="TimesNewRoman" w:eastAsia="TimesNewRoman" w:cs="TimesNewRoman" w:hint="eastAsia"/>
          <w:sz w:val="24"/>
          <w:szCs w:val="24"/>
        </w:rPr>
        <w:t>ī</w:t>
      </w:r>
      <w:r w:rsidRPr="00911A52">
        <w:rPr>
          <w:sz w:val="24"/>
          <w:szCs w:val="24"/>
        </w:rPr>
        <w:t>pa</w:t>
      </w:r>
      <w:r w:rsidRPr="00911A52">
        <w:rPr>
          <w:rFonts w:ascii="TimesNewRoman" w:eastAsia="TimesNewRoman" w:cs="TimesNewRoman" w:hint="eastAsia"/>
          <w:sz w:val="24"/>
          <w:szCs w:val="24"/>
        </w:rPr>
        <w:t>š</w:t>
      </w:r>
      <w:r w:rsidRPr="00911A52">
        <w:rPr>
          <w:sz w:val="24"/>
          <w:szCs w:val="24"/>
        </w:rPr>
        <w:t>umu fragment</w:t>
      </w:r>
      <w:r w:rsidRPr="00911A52">
        <w:rPr>
          <w:rFonts w:ascii="TimesNewRoman" w:eastAsia="TimesNewRoman" w:cs="TimesNewRoman" w:hint="eastAsia"/>
          <w:sz w:val="24"/>
          <w:szCs w:val="24"/>
        </w:rPr>
        <w:t>ā</w:t>
      </w:r>
      <w:r w:rsidRPr="00911A52">
        <w:rPr>
          <w:sz w:val="24"/>
          <w:szCs w:val="24"/>
        </w:rPr>
        <w:t>cija (tai skait</w:t>
      </w:r>
      <w:r w:rsidRPr="00911A52">
        <w:rPr>
          <w:rFonts w:ascii="TimesNewRoman" w:eastAsia="TimesNewRoman" w:cs="TimesNewRoman" w:hint="eastAsia"/>
          <w:sz w:val="24"/>
          <w:szCs w:val="24"/>
        </w:rPr>
        <w:t>ā</w:t>
      </w:r>
      <w:r w:rsidRPr="00911A52">
        <w:rPr>
          <w:rFonts w:ascii="TimesNewRoman" w:eastAsia="TimesNewRoman" w:cs="TimesNewRoman"/>
          <w:sz w:val="24"/>
          <w:szCs w:val="24"/>
        </w:rPr>
        <w:t xml:space="preserve"> </w:t>
      </w:r>
      <w:r w:rsidRPr="00911A52">
        <w:rPr>
          <w:sz w:val="24"/>
          <w:szCs w:val="24"/>
        </w:rPr>
        <w:t>augstv</w:t>
      </w:r>
      <w:r w:rsidRPr="00911A52">
        <w:rPr>
          <w:rFonts w:ascii="TimesNewRoman" w:eastAsia="TimesNewRoman" w:cs="TimesNewRoman" w:hint="eastAsia"/>
          <w:sz w:val="24"/>
          <w:szCs w:val="24"/>
        </w:rPr>
        <w:t>ē</w:t>
      </w:r>
      <w:r w:rsidRPr="00911A52">
        <w:rPr>
          <w:sz w:val="24"/>
          <w:szCs w:val="24"/>
        </w:rPr>
        <w:t>rt</w:t>
      </w:r>
      <w:r w:rsidRPr="00911A52">
        <w:rPr>
          <w:rFonts w:ascii="TimesNewRoman" w:eastAsia="TimesNewRoman" w:cs="TimesNewRoman" w:hint="eastAsia"/>
          <w:sz w:val="24"/>
          <w:szCs w:val="24"/>
        </w:rPr>
        <w:t>ī</w:t>
      </w:r>
      <w:r w:rsidRPr="00911A52">
        <w:rPr>
          <w:sz w:val="24"/>
          <w:szCs w:val="24"/>
        </w:rPr>
        <w:t>g</w:t>
      </w:r>
      <w:r w:rsidRPr="00911A52">
        <w:rPr>
          <w:rFonts w:ascii="TimesNewRoman" w:eastAsia="TimesNewRoman" w:cs="TimesNewRoman" w:hint="eastAsia"/>
          <w:sz w:val="24"/>
          <w:szCs w:val="24"/>
        </w:rPr>
        <w:t>ā</w:t>
      </w:r>
      <w:r w:rsidRPr="00911A52">
        <w:rPr>
          <w:sz w:val="24"/>
          <w:szCs w:val="24"/>
        </w:rPr>
        <w:t>s lauksaimniec</w:t>
      </w:r>
      <w:r w:rsidRPr="00911A52">
        <w:rPr>
          <w:rFonts w:ascii="TimesNewRoman" w:eastAsia="TimesNewRoman" w:cs="TimesNewRoman" w:hint="eastAsia"/>
          <w:sz w:val="24"/>
          <w:szCs w:val="24"/>
        </w:rPr>
        <w:t>ī</w:t>
      </w:r>
      <w:r w:rsidRPr="00911A52">
        <w:rPr>
          <w:sz w:val="24"/>
          <w:szCs w:val="24"/>
        </w:rPr>
        <w:t>bas zem</w:t>
      </w:r>
      <w:r w:rsidRPr="00911A52">
        <w:rPr>
          <w:rFonts w:ascii="TimesNewRoman" w:eastAsia="TimesNewRoman" w:cs="TimesNewRoman" w:hint="eastAsia"/>
          <w:sz w:val="24"/>
          <w:szCs w:val="24"/>
        </w:rPr>
        <w:t>ē</w:t>
      </w:r>
      <w:r w:rsidRPr="00911A52">
        <w:rPr>
          <w:sz w:val="24"/>
          <w:szCs w:val="24"/>
        </w:rPr>
        <w:t>s un aizsarg</w:t>
      </w:r>
      <w:r w:rsidRPr="00911A52">
        <w:rPr>
          <w:rFonts w:ascii="TimesNewRoman" w:eastAsia="TimesNewRoman" w:cs="TimesNewRoman" w:hint="eastAsia"/>
          <w:sz w:val="24"/>
          <w:szCs w:val="24"/>
        </w:rPr>
        <w:t>ā</w:t>
      </w:r>
      <w:r w:rsidRPr="00911A52">
        <w:rPr>
          <w:sz w:val="24"/>
          <w:szCs w:val="24"/>
        </w:rPr>
        <w:t>jam</w:t>
      </w:r>
      <w:r w:rsidRPr="00911A52">
        <w:rPr>
          <w:rFonts w:ascii="TimesNewRoman" w:eastAsia="TimesNewRoman" w:cs="TimesNewRoman" w:hint="eastAsia"/>
          <w:sz w:val="24"/>
          <w:szCs w:val="24"/>
        </w:rPr>
        <w:t>ā</w:t>
      </w:r>
      <w:r w:rsidRPr="00911A52">
        <w:rPr>
          <w:sz w:val="24"/>
          <w:szCs w:val="24"/>
        </w:rPr>
        <w:t>s dabas teritorij</w:t>
      </w:r>
      <w:r w:rsidRPr="00911A52">
        <w:rPr>
          <w:rFonts w:ascii="TimesNewRoman" w:eastAsia="TimesNewRoman" w:cs="TimesNewRoman" w:hint="eastAsia"/>
          <w:sz w:val="24"/>
          <w:szCs w:val="24"/>
        </w:rPr>
        <w:t>ā</w:t>
      </w:r>
      <w:r w:rsidRPr="00911A52">
        <w:rPr>
          <w:sz w:val="24"/>
          <w:szCs w:val="24"/>
        </w:rPr>
        <w:t>s);</w:t>
      </w:r>
    </w:p>
    <w:p w:rsidR="001D284E" w:rsidRDefault="001D284E" w:rsidP="001D284E">
      <w:pPr>
        <w:autoSpaceDE w:val="0"/>
        <w:autoSpaceDN w:val="0"/>
        <w:adjustRightInd w:val="0"/>
        <w:spacing w:line="276" w:lineRule="auto"/>
        <w:ind w:left="1276"/>
        <w:jc w:val="both"/>
        <w:rPr>
          <w:sz w:val="24"/>
          <w:szCs w:val="24"/>
        </w:rPr>
      </w:pPr>
    </w:p>
    <w:p w:rsidR="0041029F" w:rsidRDefault="0041029F" w:rsidP="00EE35A0">
      <w:pPr>
        <w:numPr>
          <w:ilvl w:val="0"/>
          <w:numId w:val="27"/>
        </w:numPr>
        <w:autoSpaceDE w:val="0"/>
        <w:autoSpaceDN w:val="0"/>
        <w:adjustRightInd w:val="0"/>
        <w:ind w:left="1276" w:hanging="567"/>
        <w:jc w:val="both"/>
        <w:rPr>
          <w:sz w:val="24"/>
          <w:szCs w:val="24"/>
        </w:rPr>
      </w:pPr>
      <w:r w:rsidRPr="006D10F6">
        <w:rPr>
          <w:rFonts w:ascii="SymbolPS" w:hAnsi="SymbolPS" w:cs="SymbolPS"/>
          <w:sz w:val="24"/>
          <w:szCs w:val="24"/>
        </w:rPr>
        <w:t></w:t>
      </w:r>
      <w:r w:rsidRPr="006D10F6">
        <w:rPr>
          <w:sz w:val="24"/>
          <w:szCs w:val="24"/>
        </w:rPr>
        <w:t>lauksaimniec</w:t>
      </w:r>
      <w:r w:rsidRPr="006D10F6">
        <w:rPr>
          <w:rFonts w:ascii="TimesNewRoman" w:eastAsia="TimesNewRoman" w:cs="TimesNewRoman" w:hint="eastAsia"/>
          <w:sz w:val="24"/>
          <w:szCs w:val="24"/>
        </w:rPr>
        <w:t>ī</w:t>
      </w:r>
      <w:r w:rsidRPr="006D10F6">
        <w:rPr>
          <w:sz w:val="24"/>
          <w:szCs w:val="24"/>
        </w:rPr>
        <w:t>bas teritorij</w:t>
      </w:r>
      <w:r w:rsidRPr="006D10F6">
        <w:rPr>
          <w:rFonts w:ascii="TimesNewRoman" w:eastAsia="TimesNewRoman" w:cs="TimesNewRoman" w:hint="eastAsia"/>
          <w:sz w:val="24"/>
          <w:szCs w:val="24"/>
        </w:rPr>
        <w:t>ā</w:t>
      </w:r>
      <w:r w:rsidRPr="006D10F6">
        <w:rPr>
          <w:sz w:val="24"/>
          <w:szCs w:val="24"/>
        </w:rPr>
        <w:t>s melior</w:t>
      </w:r>
      <w:r w:rsidRPr="006D10F6">
        <w:rPr>
          <w:rFonts w:ascii="TimesNewRoman" w:eastAsia="TimesNewRoman" w:cs="TimesNewRoman" w:hint="eastAsia"/>
          <w:sz w:val="24"/>
          <w:szCs w:val="24"/>
        </w:rPr>
        <w:t>ā</w:t>
      </w:r>
      <w:r w:rsidRPr="006D10F6">
        <w:rPr>
          <w:sz w:val="24"/>
          <w:szCs w:val="24"/>
        </w:rPr>
        <w:t>cijas sist</w:t>
      </w:r>
      <w:r w:rsidRPr="006D10F6">
        <w:rPr>
          <w:rFonts w:ascii="TimesNewRoman" w:eastAsia="TimesNewRoman" w:cs="TimesNewRoman" w:hint="eastAsia"/>
          <w:sz w:val="24"/>
          <w:szCs w:val="24"/>
        </w:rPr>
        <w:t>ē</w:t>
      </w:r>
      <w:r w:rsidRPr="006D10F6">
        <w:rPr>
          <w:sz w:val="24"/>
          <w:szCs w:val="24"/>
        </w:rPr>
        <w:t>mu degrad</w:t>
      </w:r>
      <w:r w:rsidRPr="006D10F6">
        <w:rPr>
          <w:rFonts w:ascii="TimesNewRoman" w:eastAsia="TimesNewRoman" w:cs="TimesNewRoman" w:hint="eastAsia"/>
          <w:sz w:val="24"/>
          <w:szCs w:val="24"/>
        </w:rPr>
        <w:t>ā</w:t>
      </w:r>
      <w:r w:rsidRPr="006D10F6">
        <w:rPr>
          <w:sz w:val="24"/>
          <w:szCs w:val="24"/>
        </w:rPr>
        <w:t>cija;</w:t>
      </w:r>
    </w:p>
    <w:p w:rsidR="00EE35A0" w:rsidRDefault="00EE35A0" w:rsidP="00EE35A0">
      <w:pPr>
        <w:autoSpaceDE w:val="0"/>
        <w:autoSpaceDN w:val="0"/>
        <w:adjustRightInd w:val="0"/>
        <w:ind w:left="1276"/>
        <w:jc w:val="both"/>
        <w:rPr>
          <w:sz w:val="24"/>
          <w:szCs w:val="24"/>
        </w:rPr>
      </w:pPr>
    </w:p>
    <w:p w:rsidR="0041029F" w:rsidRDefault="0041029F" w:rsidP="00EE35A0">
      <w:pPr>
        <w:numPr>
          <w:ilvl w:val="0"/>
          <w:numId w:val="27"/>
        </w:numPr>
        <w:autoSpaceDE w:val="0"/>
        <w:autoSpaceDN w:val="0"/>
        <w:adjustRightInd w:val="0"/>
        <w:ind w:left="1276" w:hanging="567"/>
        <w:jc w:val="both"/>
        <w:rPr>
          <w:sz w:val="24"/>
          <w:szCs w:val="24"/>
        </w:rPr>
      </w:pPr>
      <w:r w:rsidRPr="006D10F6">
        <w:rPr>
          <w:sz w:val="24"/>
          <w:szCs w:val="24"/>
        </w:rPr>
        <w:t>normat</w:t>
      </w:r>
      <w:r w:rsidRPr="006D10F6">
        <w:rPr>
          <w:rFonts w:ascii="TimesNewRoman" w:eastAsia="TimesNewRoman" w:cs="TimesNewRoman" w:hint="eastAsia"/>
          <w:sz w:val="24"/>
          <w:szCs w:val="24"/>
        </w:rPr>
        <w:t>ī</w:t>
      </w:r>
      <w:r w:rsidRPr="006D10F6">
        <w:rPr>
          <w:sz w:val="24"/>
          <w:szCs w:val="24"/>
        </w:rPr>
        <w:t>vo aktu neiev</w:t>
      </w:r>
      <w:r w:rsidRPr="006D10F6">
        <w:rPr>
          <w:rFonts w:ascii="TimesNewRoman" w:eastAsia="TimesNewRoman" w:cs="TimesNewRoman" w:hint="eastAsia"/>
          <w:sz w:val="24"/>
          <w:szCs w:val="24"/>
        </w:rPr>
        <w:t>ē</w:t>
      </w:r>
      <w:r w:rsidRPr="006D10F6">
        <w:rPr>
          <w:sz w:val="24"/>
          <w:szCs w:val="24"/>
        </w:rPr>
        <w:t>ro</w:t>
      </w:r>
      <w:r w:rsidRPr="006D10F6">
        <w:rPr>
          <w:rFonts w:ascii="TimesNewRoman" w:eastAsia="TimesNewRoman" w:cs="TimesNewRoman" w:hint="eastAsia"/>
          <w:sz w:val="24"/>
          <w:szCs w:val="24"/>
        </w:rPr>
        <w:t>š</w:t>
      </w:r>
      <w:r w:rsidRPr="006D10F6">
        <w:rPr>
          <w:sz w:val="24"/>
          <w:szCs w:val="24"/>
        </w:rPr>
        <w:t>ana aizsargjosl</w:t>
      </w:r>
      <w:r w:rsidRPr="006D10F6">
        <w:rPr>
          <w:rFonts w:ascii="TimesNewRoman" w:eastAsia="TimesNewRoman" w:cs="TimesNewRoman" w:hint="eastAsia"/>
          <w:sz w:val="24"/>
          <w:szCs w:val="24"/>
        </w:rPr>
        <w:t>ā</w:t>
      </w:r>
      <w:r w:rsidRPr="006D10F6">
        <w:rPr>
          <w:sz w:val="24"/>
          <w:szCs w:val="24"/>
        </w:rPr>
        <w:t>s un aizsarg</w:t>
      </w:r>
      <w:r w:rsidRPr="006D10F6">
        <w:rPr>
          <w:rFonts w:ascii="TimesNewRoman" w:eastAsia="TimesNewRoman" w:cs="TimesNewRoman" w:hint="eastAsia"/>
          <w:sz w:val="24"/>
          <w:szCs w:val="24"/>
        </w:rPr>
        <w:t>ā</w:t>
      </w:r>
      <w:r w:rsidRPr="006D10F6">
        <w:rPr>
          <w:sz w:val="24"/>
          <w:szCs w:val="24"/>
        </w:rPr>
        <w:t>jam</w:t>
      </w:r>
      <w:r w:rsidRPr="006D10F6">
        <w:rPr>
          <w:rFonts w:ascii="TimesNewRoman" w:eastAsia="TimesNewRoman" w:cs="TimesNewRoman" w:hint="eastAsia"/>
          <w:sz w:val="24"/>
          <w:szCs w:val="24"/>
        </w:rPr>
        <w:t>ā</w:t>
      </w:r>
      <w:r w:rsidRPr="006D10F6">
        <w:rPr>
          <w:sz w:val="24"/>
          <w:szCs w:val="24"/>
        </w:rPr>
        <w:t>s teritorij</w:t>
      </w:r>
      <w:r w:rsidRPr="006D10F6">
        <w:rPr>
          <w:rFonts w:ascii="TimesNewRoman" w:eastAsia="TimesNewRoman" w:cs="TimesNewRoman" w:hint="eastAsia"/>
          <w:sz w:val="24"/>
          <w:szCs w:val="24"/>
        </w:rPr>
        <w:t>ā</w:t>
      </w:r>
      <w:r w:rsidRPr="006D10F6">
        <w:rPr>
          <w:sz w:val="24"/>
          <w:szCs w:val="24"/>
        </w:rPr>
        <w:t>s;</w:t>
      </w:r>
    </w:p>
    <w:p w:rsidR="00EE35A0" w:rsidRDefault="00EE35A0" w:rsidP="00EE35A0">
      <w:pPr>
        <w:autoSpaceDE w:val="0"/>
        <w:autoSpaceDN w:val="0"/>
        <w:adjustRightInd w:val="0"/>
        <w:jc w:val="both"/>
        <w:rPr>
          <w:sz w:val="24"/>
          <w:szCs w:val="24"/>
        </w:rPr>
      </w:pPr>
    </w:p>
    <w:p w:rsidR="0041029F" w:rsidRDefault="0041029F" w:rsidP="00EE35A0">
      <w:pPr>
        <w:numPr>
          <w:ilvl w:val="0"/>
          <w:numId w:val="27"/>
        </w:numPr>
        <w:autoSpaceDE w:val="0"/>
        <w:autoSpaceDN w:val="0"/>
        <w:adjustRightInd w:val="0"/>
        <w:ind w:left="1276" w:hanging="567"/>
        <w:jc w:val="both"/>
        <w:rPr>
          <w:sz w:val="24"/>
          <w:szCs w:val="24"/>
        </w:rPr>
      </w:pPr>
      <w:r w:rsidRPr="006D10F6">
        <w:rPr>
          <w:sz w:val="24"/>
          <w:szCs w:val="24"/>
        </w:rPr>
        <w:t>ainavas degrad</w:t>
      </w:r>
      <w:r w:rsidRPr="006D10F6">
        <w:rPr>
          <w:rFonts w:ascii="TimesNewRoman" w:eastAsia="TimesNewRoman" w:cs="TimesNewRoman" w:hint="eastAsia"/>
          <w:sz w:val="24"/>
          <w:szCs w:val="24"/>
        </w:rPr>
        <w:t>ā</w:t>
      </w:r>
      <w:r w:rsidRPr="006D10F6">
        <w:rPr>
          <w:sz w:val="24"/>
          <w:szCs w:val="24"/>
        </w:rPr>
        <w:t>cija, veicot b</w:t>
      </w:r>
      <w:r w:rsidRPr="006D10F6">
        <w:rPr>
          <w:rFonts w:ascii="TimesNewRoman" w:eastAsia="TimesNewRoman" w:cs="TimesNewRoman" w:hint="eastAsia"/>
          <w:sz w:val="24"/>
          <w:szCs w:val="24"/>
        </w:rPr>
        <w:t>ū</w:t>
      </w:r>
      <w:r w:rsidRPr="006D10F6">
        <w:rPr>
          <w:sz w:val="24"/>
          <w:szCs w:val="24"/>
        </w:rPr>
        <w:t>vniec</w:t>
      </w:r>
      <w:r w:rsidRPr="006D10F6">
        <w:rPr>
          <w:rFonts w:ascii="TimesNewRoman" w:eastAsia="TimesNewRoman" w:cs="TimesNewRoman" w:hint="eastAsia"/>
          <w:sz w:val="24"/>
          <w:szCs w:val="24"/>
        </w:rPr>
        <w:t>ī</w:t>
      </w:r>
      <w:r w:rsidRPr="006D10F6">
        <w:rPr>
          <w:sz w:val="24"/>
          <w:szCs w:val="24"/>
        </w:rPr>
        <w:t>bu bez apb</w:t>
      </w:r>
      <w:r w:rsidRPr="006D10F6">
        <w:rPr>
          <w:rFonts w:ascii="TimesNewRoman" w:eastAsia="TimesNewRoman" w:cs="TimesNewRoman" w:hint="eastAsia"/>
          <w:sz w:val="24"/>
          <w:szCs w:val="24"/>
        </w:rPr>
        <w:t>ū</w:t>
      </w:r>
      <w:r w:rsidRPr="006D10F6">
        <w:rPr>
          <w:sz w:val="24"/>
          <w:szCs w:val="24"/>
        </w:rPr>
        <w:t>ves noteikumu iev</w:t>
      </w:r>
      <w:r w:rsidRPr="006D10F6">
        <w:rPr>
          <w:rFonts w:ascii="TimesNewRoman" w:eastAsia="TimesNewRoman" w:cs="TimesNewRoman" w:hint="eastAsia"/>
          <w:sz w:val="24"/>
          <w:szCs w:val="24"/>
        </w:rPr>
        <w:t>ē</w:t>
      </w:r>
      <w:r w:rsidRPr="006D10F6">
        <w:rPr>
          <w:sz w:val="24"/>
          <w:szCs w:val="24"/>
        </w:rPr>
        <w:t>ro</w:t>
      </w:r>
      <w:r w:rsidRPr="006D10F6">
        <w:rPr>
          <w:rFonts w:ascii="TimesNewRoman" w:eastAsia="TimesNewRoman" w:cs="TimesNewRoman" w:hint="eastAsia"/>
          <w:sz w:val="24"/>
          <w:szCs w:val="24"/>
        </w:rPr>
        <w:t>š</w:t>
      </w:r>
      <w:r w:rsidRPr="006D10F6">
        <w:rPr>
          <w:sz w:val="24"/>
          <w:szCs w:val="24"/>
        </w:rPr>
        <w:t>anas, k</w:t>
      </w:r>
      <w:r w:rsidRPr="006D10F6">
        <w:rPr>
          <w:rFonts w:ascii="TimesNewRoman" w:eastAsia="TimesNewRoman" w:cs="TimesNewRoman" w:hint="eastAsia"/>
          <w:sz w:val="24"/>
          <w:szCs w:val="24"/>
        </w:rPr>
        <w:t>ā</w:t>
      </w:r>
      <w:r w:rsidRPr="006D10F6">
        <w:rPr>
          <w:rFonts w:ascii="TimesNewRoman" w:eastAsia="TimesNewRoman" w:cs="TimesNewRoman"/>
          <w:sz w:val="24"/>
          <w:szCs w:val="24"/>
        </w:rPr>
        <w:t xml:space="preserve"> </w:t>
      </w:r>
      <w:r w:rsidRPr="006D10F6">
        <w:rPr>
          <w:sz w:val="24"/>
          <w:szCs w:val="24"/>
        </w:rPr>
        <w:t>ar</w:t>
      </w:r>
      <w:r w:rsidRPr="006D10F6">
        <w:rPr>
          <w:rFonts w:ascii="TimesNewRoman" w:eastAsia="TimesNewRoman" w:cs="TimesNewRoman" w:hint="eastAsia"/>
          <w:sz w:val="24"/>
          <w:szCs w:val="24"/>
        </w:rPr>
        <w:t>ī</w:t>
      </w:r>
      <w:r w:rsidRPr="006D10F6">
        <w:rPr>
          <w:rFonts w:ascii="TimesNewRoman" w:eastAsia="TimesNewRoman" w:cs="TimesNewRoman"/>
          <w:sz w:val="24"/>
          <w:szCs w:val="24"/>
        </w:rPr>
        <w:t xml:space="preserve"> </w:t>
      </w:r>
      <w:r w:rsidRPr="006D10F6">
        <w:rPr>
          <w:sz w:val="24"/>
          <w:szCs w:val="24"/>
        </w:rPr>
        <w:t>neapsaimnieko</w:t>
      </w:r>
      <w:r w:rsidRPr="006D10F6">
        <w:rPr>
          <w:rFonts w:ascii="TimesNewRoman" w:eastAsia="TimesNewRoman" w:cs="TimesNewRoman" w:hint="eastAsia"/>
          <w:sz w:val="24"/>
          <w:szCs w:val="24"/>
        </w:rPr>
        <w:t>š</w:t>
      </w:r>
      <w:r w:rsidRPr="006D10F6">
        <w:rPr>
          <w:sz w:val="24"/>
          <w:szCs w:val="24"/>
        </w:rPr>
        <w:t>anas rezult</w:t>
      </w:r>
      <w:r w:rsidRPr="006D10F6">
        <w:rPr>
          <w:rFonts w:ascii="TimesNewRoman" w:eastAsia="TimesNewRoman" w:cs="TimesNewRoman" w:hint="eastAsia"/>
          <w:sz w:val="24"/>
          <w:szCs w:val="24"/>
        </w:rPr>
        <w:t>ā</w:t>
      </w:r>
      <w:r w:rsidRPr="006D10F6">
        <w:rPr>
          <w:sz w:val="24"/>
          <w:szCs w:val="24"/>
        </w:rPr>
        <w:t>t</w:t>
      </w:r>
      <w:r w:rsidRPr="006D10F6">
        <w:rPr>
          <w:rFonts w:ascii="TimesNewRoman" w:eastAsia="TimesNewRoman" w:cs="TimesNewRoman" w:hint="eastAsia"/>
          <w:sz w:val="24"/>
          <w:szCs w:val="24"/>
        </w:rPr>
        <w:t>ā</w:t>
      </w:r>
      <w:r w:rsidRPr="006D10F6">
        <w:rPr>
          <w:rFonts w:ascii="TimesNewRoman" w:eastAsia="TimesNewRoman" w:cs="TimesNewRoman"/>
          <w:sz w:val="24"/>
          <w:szCs w:val="24"/>
        </w:rPr>
        <w:t xml:space="preserve"> </w:t>
      </w:r>
      <w:r w:rsidRPr="006D10F6">
        <w:rPr>
          <w:sz w:val="24"/>
          <w:szCs w:val="24"/>
        </w:rPr>
        <w:t>p</w:t>
      </w:r>
      <w:r w:rsidRPr="006D10F6">
        <w:rPr>
          <w:rFonts w:ascii="TimesNewRoman" w:eastAsia="TimesNewRoman" w:cs="TimesNewRoman" w:hint="eastAsia"/>
          <w:sz w:val="24"/>
          <w:szCs w:val="24"/>
        </w:rPr>
        <w:t>ļ</w:t>
      </w:r>
      <w:r w:rsidRPr="006D10F6">
        <w:rPr>
          <w:sz w:val="24"/>
          <w:szCs w:val="24"/>
        </w:rPr>
        <w:t>avu, t</w:t>
      </w:r>
      <w:r w:rsidRPr="006D10F6">
        <w:rPr>
          <w:rFonts w:ascii="TimesNewRoman" w:eastAsia="TimesNewRoman" w:cs="TimesNewRoman" w:hint="eastAsia"/>
          <w:sz w:val="24"/>
          <w:szCs w:val="24"/>
        </w:rPr>
        <w:t>ī</w:t>
      </w:r>
      <w:r w:rsidRPr="006D10F6">
        <w:rPr>
          <w:sz w:val="24"/>
          <w:szCs w:val="24"/>
        </w:rPr>
        <w:t>rumu aizaug</w:t>
      </w:r>
      <w:r w:rsidRPr="006D10F6">
        <w:rPr>
          <w:rFonts w:ascii="TimesNewRoman" w:eastAsia="TimesNewRoman" w:cs="TimesNewRoman" w:hint="eastAsia"/>
          <w:sz w:val="24"/>
          <w:szCs w:val="24"/>
        </w:rPr>
        <w:t>š</w:t>
      </w:r>
      <w:r w:rsidRPr="006D10F6">
        <w:rPr>
          <w:sz w:val="24"/>
          <w:szCs w:val="24"/>
        </w:rPr>
        <w:t>anai ar kr</w:t>
      </w:r>
      <w:r w:rsidRPr="006D10F6">
        <w:rPr>
          <w:rFonts w:ascii="TimesNewRoman" w:eastAsia="TimesNewRoman" w:cs="TimesNewRoman" w:hint="eastAsia"/>
          <w:sz w:val="24"/>
          <w:szCs w:val="24"/>
        </w:rPr>
        <w:t>ū</w:t>
      </w:r>
      <w:r w:rsidRPr="006D10F6">
        <w:rPr>
          <w:sz w:val="24"/>
          <w:szCs w:val="24"/>
        </w:rPr>
        <w:t>miem;</w:t>
      </w:r>
    </w:p>
    <w:p w:rsidR="00EE35A0" w:rsidRDefault="00EE35A0" w:rsidP="00EE35A0">
      <w:pPr>
        <w:autoSpaceDE w:val="0"/>
        <w:autoSpaceDN w:val="0"/>
        <w:adjustRightInd w:val="0"/>
        <w:jc w:val="both"/>
        <w:rPr>
          <w:sz w:val="24"/>
          <w:szCs w:val="24"/>
        </w:rPr>
      </w:pPr>
    </w:p>
    <w:p w:rsidR="0041029F" w:rsidRDefault="0041029F" w:rsidP="00EE35A0">
      <w:pPr>
        <w:numPr>
          <w:ilvl w:val="0"/>
          <w:numId w:val="27"/>
        </w:numPr>
        <w:autoSpaceDE w:val="0"/>
        <w:autoSpaceDN w:val="0"/>
        <w:adjustRightInd w:val="0"/>
        <w:ind w:left="1276" w:hanging="567"/>
        <w:jc w:val="both"/>
        <w:rPr>
          <w:sz w:val="24"/>
          <w:szCs w:val="24"/>
        </w:rPr>
      </w:pPr>
      <w:r w:rsidRPr="006D10F6">
        <w:rPr>
          <w:rFonts w:ascii="SymbolPS" w:hAnsi="SymbolPS" w:cs="SymbolPS"/>
          <w:sz w:val="24"/>
          <w:szCs w:val="24"/>
        </w:rPr>
        <w:lastRenderedPageBreak/>
        <w:t></w:t>
      </w:r>
      <w:r w:rsidRPr="006D10F6">
        <w:rPr>
          <w:sz w:val="24"/>
          <w:szCs w:val="24"/>
        </w:rPr>
        <w:t>neapsaimniekoti urbumi pie ferm</w:t>
      </w:r>
      <w:r w:rsidRPr="006D10F6">
        <w:rPr>
          <w:rFonts w:ascii="TimesNewRoman" w:eastAsia="TimesNewRoman" w:cs="TimesNewRoman" w:hint="eastAsia"/>
          <w:sz w:val="24"/>
          <w:szCs w:val="24"/>
        </w:rPr>
        <w:t>ā</w:t>
      </w:r>
      <w:r w:rsidRPr="006D10F6">
        <w:rPr>
          <w:sz w:val="24"/>
          <w:szCs w:val="24"/>
        </w:rPr>
        <w:t>m un citiem ra</w:t>
      </w:r>
      <w:r w:rsidRPr="006D10F6">
        <w:rPr>
          <w:rFonts w:ascii="TimesNewRoman" w:eastAsia="TimesNewRoman" w:cs="TimesNewRoman" w:hint="eastAsia"/>
          <w:sz w:val="24"/>
          <w:szCs w:val="24"/>
        </w:rPr>
        <w:t>ž</w:t>
      </w:r>
      <w:r w:rsidRPr="006D10F6">
        <w:rPr>
          <w:sz w:val="24"/>
          <w:szCs w:val="24"/>
        </w:rPr>
        <w:t>o</w:t>
      </w:r>
      <w:r w:rsidRPr="006D10F6">
        <w:rPr>
          <w:rFonts w:ascii="TimesNewRoman" w:eastAsia="TimesNewRoman" w:cs="TimesNewRoman" w:hint="eastAsia"/>
          <w:sz w:val="24"/>
          <w:szCs w:val="24"/>
        </w:rPr>
        <w:t>š</w:t>
      </w:r>
      <w:r w:rsidRPr="006D10F6">
        <w:rPr>
          <w:sz w:val="24"/>
          <w:szCs w:val="24"/>
        </w:rPr>
        <w:t>anas objektiem un bezsaimnieku grodu akas pamestaj</w:t>
      </w:r>
      <w:r w:rsidRPr="006D10F6">
        <w:rPr>
          <w:rFonts w:ascii="TimesNewRoman" w:eastAsia="TimesNewRoman" w:cs="TimesNewRoman" w:hint="eastAsia"/>
          <w:sz w:val="24"/>
          <w:szCs w:val="24"/>
        </w:rPr>
        <w:t>ā</w:t>
      </w:r>
      <w:r w:rsidRPr="006D10F6">
        <w:rPr>
          <w:sz w:val="24"/>
          <w:szCs w:val="24"/>
        </w:rPr>
        <w:t>s lauku viens</w:t>
      </w:r>
      <w:r w:rsidRPr="006D10F6">
        <w:rPr>
          <w:rFonts w:ascii="TimesNewRoman" w:eastAsia="TimesNewRoman" w:cs="TimesNewRoman" w:hint="eastAsia"/>
          <w:sz w:val="24"/>
          <w:szCs w:val="24"/>
        </w:rPr>
        <w:t>ē</w:t>
      </w:r>
      <w:r w:rsidRPr="006D10F6">
        <w:rPr>
          <w:sz w:val="24"/>
          <w:szCs w:val="24"/>
        </w:rPr>
        <w:t>t</w:t>
      </w:r>
      <w:r w:rsidRPr="006D10F6">
        <w:rPr>
          <w:rFonts w:ascii="TimesNewRoman" w:eastAsia="TimesNewRoman" w:cs="TimesNewRoman" w:hint="eastAsia"/>
          <w:sz w:val="24"/>
          <w:szCs w:val="24"/>
        </w:rPr>
        <w:t>ā</w:t>
      </w:r>
      <w:r w:rsidRPr="006D10F6">
        <w:rPr>
          <w:sz w:val="24"/>
          <w:szCs w:val="24"/>
        </w:rPr>
        <w:t>s;</w:t>
      </w:r>
    </w:p>
    <w:p w:rsidR="00EE35A0" w:rsidRDefault="00EE35A0" w:rsidP="00EE35A0">
      <w:pPr>
        <w:autoSpaceDE w:val="0"/>
        <w:autoSpaceDN w:val="0"/>
        <w:adjustRightInd w:val="0"/>
        <w:jc w:val="both"/>
        <w:rPr>
          <w:sz w:val="24"/>
          <w:szCs w:val="24"/>
        </w:rPr>
      </w:pPr>
    </w:p>
    <w:p w:rsidR="0041029F" w:rsidRDefault="0041029F" w:rsidP="00EE35A0">
      <w:pPr>
        <w:numPr>
          <w:ilvl w:val="0"/>
          <w:numId w:val="27"/>
        </w:numPr>
        <w:autoSpaceDE w:val="0"/>
        <w:autoSpaceDN w:val="0"/>
        <w:adjustRightInd w:val="0"/>
        <w:ind w:left="1276" w:hanging="567"/>
        <w:jc w:val="both"/>
        <w:rPr>
          <w:sz w:val="24"/>
          <w:szCs w:val="24"/>
        </w:rPr>
      </w:pPr>
      <w:r w:rsidRPr="006D10F6">
        <w:rPr>
          <w:sz w:val="24"/>
          <w:szCs w:val="24"/>
        </w:rPr>
        <w:t>apb</w:t>
      </w:r>
      <w:r w:rsidRPr="006D10F6">
        <w:rPr>
          <w:rFonts w:ascii="TimesNewRoman" w:eastAsia="TimesNewRoman" w:cs="TimesNewRoman" w:hint="eastAsia"/>
          <w:sz w:val="24"/>
          <w:szCs w:val="24"/>
        </w:rPr>
        <w:t>ū</w:t>
      </w:r>
      <w:r w:rsidRPr="006D10F6">
        <w:rPr>
          <w:sz w:val="24"/>
          <w:szCs w:val="24"/>
        </w:rPr>
        <w:t>ve perspekt</w:t>
      </w:r>
      <w:r w:rsidRPr="006D10F6">
        <w:rPr>
          <w:rFonts w:ascii="TimesNewRoman" w:eastAsia="TimesNewRoman" w:cs="TimesNewRoman" w:hint="eastAsia"/>
          <w:sz w:val="24"/>
          <w:szCs w:val="24"/>
        </w:rPr>
        <w:t>ī</w:t>
      </w:r>
      <w:r w:rsidRPr="006D10F6">
        <w:rPr>
          <w:sz w:val="24"/>
          <w:szCs w:val="24"/>
        </w:rPr>
        <w:t>v</w:t>
      </w:r>
      <w:r w:rsidRPr="006D10F6">
        <w:rPr>
          <w:rFonts w:ascii="TimesNewRoman" w:eastAsia="TimesNewRoman" w:cs="TimesNewRoman" w:hint="eastAsia"/>
          <w:sz w:val="24"/>
          <w:szCs w:val="24"/>
        </w:rPr>
        <w:t>ā</w:t>
      </w:r>
      <w:r w:rsidRPr="006D10F6">
        <w:rPr>
          <w:sz w:val="24"/>
          <w:szCs w:val="24"/>
        </w:rPr>
        <w:t>s der</w:t>
      </w:r>
      <w:r w:rsidRPr="006D10F6">
        <w:rPr>
          <w:rFonts w:ascii="TimesNewRoman" w:eastAsia="TimesNewRoman" w:cs="TimesNewRoman" w:hint="eastAsia"/>
          <w:sz w:val="24"/>
          <w:szCs w:val="24"/>
        </w:rPr>
        <w:t>ī</w:t>
      </w:r>
      <w:r w:rsidRPr="006D10F6">
        <w:rPr>
          <w:sz w:val="24"/>
          <w:szCs w:val="24"/>
        </w:rPr>
        <w:t>go izrakte</w:t>
      </w:r>
      <w:r w:rsidRPr="006D10F6">
        <w:rPr>
          <w:rFonts w:ascii="TimesNewRoman" w:eastAsia="TimesNewRoman" w:cs="TimesNewRoman" w:hint="eastAsia"/>
          <w:sz w:val="24"/>
          <w:szCs w:val="24"/>
        </w:rPr>
        <w:t>ņ</w:t>
      </w:r>
      <w:r w:rsidRPr="006D10F6">
        <w:rPr>
          <w:sz w:val="24"/>
          <w:szCs w:val="24"/>
        </w:rPr>
        <w:t>u atrad</w:t>
      </w:r>
      <w:r w:rsidRPr="006D10F6">
        <w:rPr>
          <w:rFonts w:ascii="TimesNewRoman" w:eastAsia="TimesNewRoman" w:cs="TimesNewRoman" w:hint="eastAsia"/>
          <w:sz w:val="24"/>
          <w:szCs w:val="24"/>
        </w:rPr>
        <w:t>ņ</w:t>
      </w:r>
      <w:r w:rsidRPr="006D10F6">
        <w:rPr>
          <w:sz w:val="24"/>
          <w:szCs w:val="24"/>
        </w:rPr>
        <w:t>u un potenci</w:t>
      </w:r>
      <w:r w:rsidRPr="006D10F6">
        <w:rPr>
          <w:rFonts w:ascii="TimesNewRoman" w:eastAsia="TimesNewRoman" w:cs="TimesNewRoman" w:hint="eastAsia"/>
          <w:sz w:val="24"/>
          <w:szCs w:val="24"/>
        </w:rPr>
        <w:t>ā</w:t>
      </w:r>
      <w:r w:rsidRPr="006D10F6">
        <w:rPr>
          <w:sz w:val="24"/>
          <w:szCs w:val="24"/>
        </w:rPr>
        <w:t>li appl</w:t>
      </w:r>
      <w:r w:rsidRPr="006D10F6">
        <w:rPr>
          <w:rFonts w:ascii="TimesNewRoman" w:eastAsia="TimesNewRoman" w:cs="TimesNewRoman" w:hint="eastAsia"/>
          <w:sz w:val="24"/>
          <w:szCs w:val="24"/>
        </w:rPr>
        <w:t>ū</w:t>
      </w:r>
      <w:r w:rsidRPr="006D10F6">
        <w:rPr>
          <w:sz w:val="24"/>
          <w:szCs w:val="24"/>
        </w:rPr>
        <w:t>sto</w:t>
      </w:r>
      <w:r w:rsidRPr="006D10F6">
        <w:rPr>
          <w:rFonts w:ascii="TimesNewRoman" w:eastAsia="TimesNewRoman" w:cs="TimesNewRoman" w:hint="eastAsia"/>
          <w:sz w:val="24"/>
          <w:szCs w:val="24"/>
        </w:rPr>
        <w:t>šā</w:t>
      </w:r>
      <w:r w:rsidRPr="006D10F6">
        <w:rPr>
          <w:sz w:val="24"/>
          <w:szCs w:val="24"/>
        </w:rPr>
        <w:t>s viet</w:t>
      </w:r>
      <w:r w:rsidRPr="006D10F6">
        <w:rPr>
          <w:rFonts w:ascii="TimesNewRoman" w:eastAsia="TimesNewRoman" w:cs="TimesNewRoman" w:hint="eastAsia"/>
          <w:sz w:val="24"/>
          <w:szCs w:val="24"/>
        </w:rPr>
        <w:t>ā</w:t>
      </w:r>
      <w:r w:rsidRPr="006D10F6">
        <w:rPr>
          <w:sz w:val="24"/>
          <w:szCs w:val="24"/>
        </w:rPr>
        <w:t>s;</w:t>
      </w:r>
    </w:p>
    <w:p w:rsidR="00EE35A0" w:rsidRDefault="00EE35A0" w:rsidP="00EE35A0">
      <w:pPr>
        <w:autoSpaceDE w:val="0"/>
        <w:autoSpaceDN w:val="0"/>
        <w:adjustRightInd w:val="0"/>
        <w:jc w:val="both"/>
        <w:rPr>
          <w:sz w:val="24"/>
          <w:szCs w:val="24"/>
        </w:rPr>
      </w:pPr>
    </w:p>
    <w:p w:rsidR="0041029F" w:rsidRDefault="0041029F" w:rsidP="00EE35A0">
      <w:pPr>
        <w:numPr>
          <w:ilvl w:val="0"/>
          <w:numId w:val="27"/>
        </w:numPr>
        <w:autoSpaceDE w:val="0"/>
        <w:autoSpaceDN w:val="0"/>
        <w:adjustRightInd w:val="0"/>
        <w:ind w:left="1276" w:hanging="567"/>
        <w:jc w:val="both"/>
        <w:rPr>
          <w:sz w:val="24"/>
          <w:szCs w:val="24"/>
        </w:rPr>
      </w:pPr>
      <w:r w:rsidRPr="006D10F6">
        <w:rPr>
          <w:sz w:val="24"/>
          <w:szCs w:val="24"/>
        </w:rPr>
        <w:t>nepiem</w:t>
      </w:r>
      <w:r w:rsidRPr="006D10F6">
        <w:rPr>
          <w:rFonts w:ascii="TimesNewRoman" w:eastAsia="TimesNewRoman" w:cs="TimesNewRoman" w:hint="eastAsia"/>
          <w:sz w:val="24"/>
          <w:szCs w:val="24"/>
        </w:rPr>
        <w:t>ē</w:t>
      </w:r>
      <w:r w:rsidRPr="006D10F6">
        <w:rPr>
          <w:sz w:val="24"/>
          <w:szCs w:val="24"/>
        </w:rPr>
        <w:t>rota vietas izv</w:t>
      </w:r>
      <w:r w:rsidRPr="006D10F6">
        <w:rPr>
          <w:rFonts w:ascii="TimesNewRoman" w:eastAsia="TimesNewRoman" w:cs="TimesNewRoman" w:hint="eastAsia"/>
          <w:sz w:val="24"/>
          <w:szCs w:val="24"/>
        </w:rPr>
        <w:t>ē</w:t>
      </w:r>
      <w:r w:rsidRPr="006D10F6">
        <w:rPr>
          <w:sz w:val="24"/>
          <w:szCs w:val="24"/>
        </w:rPr>
        <w:t>le saimnieciska rakstura darb</w:t>
      </w:r>
      <w:r w:rsidRPr="006D10F6">
        <w:rPr>
          <w:rFonts w:ascii="TimesNewRoman" w:eastAsia="TimesNewRoman" w:cs="TimesNewRoman" w:hint="eastAsia"/>
          <w:sz w:val="24"/>
          <w:szCs w:val="24"/>
        </w:rPr>
        <w:t>ī</w:t>
      </w:r>
      <w:r w:rsidRPr="006D10F6">
        <w:rPr>
          <w:sz w:val="24"/>
          <w:szCs w:val="24"/>
        </w:rPr>
        <w:t>bai;</w:t>
      </w:r>
    </w:p>
    <w:p w:rsidR="00EE35A0" w:rsidRDefault="00EE35A0" w:rsidP="00EE35A0">
      <w:pPr>
        <w:autoSpaceDE w:val="0"/>
        <w:autoSpaceDN w:val="0"/>
        <w:adjustRightInd w:val="0"/>
        <w:jc w:val="both"/>
        <w:rPr>
          <w:sz w:val="24"/>
          <w:szCs w:val="24"/>
        </w:rPr>
      </w:pPr>
    </w:p>
    <w:p w:rsidR="0041029F" w:rsidRDefault="0041029F" w:rsidP="00EE35A0">
      <w:pPr>
        <w:numPr>
          <w:ilvl w:val="0"/>
          <w:numId w:val="27"/>
        </w:numPr>
        <w:autoSpaceDE w:val="0"/>
        <w:autoSpaceDN w:val="0"/>
        <w:adjustRightInd w:val="0"/>
        <w:ind w:left="1276" w:hanging="567"/>
        <w:jc w:val="both"/>
        <w:rPr>
          <w:sz w:val="24"/>
          <w:szCs w:val="24"/>
        </w:rPr>
      </w:pPr>
      <w:r w:rsidRPr="006D10F6">
        <w:rPr>
          <w:sz w:val="24"/>
          <w:szCs w:val="24"/>
        </w:rPr>
        <w:t>sare</w:t>
      </w:r>
      <w:r w:rsidRPr="006D10F6">
        <w:rPr>
          <w:rFonts w:ascii="TimesNewRoman" w:eastAsia="TimesNewRoman" w:cs="TimesNewRoman" w:hint="eastAsia"/>
          <w:sz w:val="24"/>
          <w:szCs w:val="24"/>
        </w:rPr>
        <w:t>žģī</w:t>
      </w:r>
      <w:r w:rsidRPr="006D10F6">
        <w:rPr>
          <w:sz w:val="24"/>
          <w:szCs w:val="24"/>
        </w:rPr>
        <w:t>ta un ilga proced</w:t>
      </w:r>
      <w:r w:rsidRPr="006D10F6">
        <w:rPr>
          <w:rFonts w:ascii="TimesNewRoman" w:eastAsia="TimesNewRoman" w:cs="TimesNewRoman" w:hint="eastAsia"/>
          <w:sz w:val="24"/>
          <w:szCs w:val="24"/>
        </w:rPr>
        <w:t>ū</w:t>
      </w:r>
      <w:r w:rsidRPr="006D10F6">
        <w:rPr>
          <w:sz w:val="24"/>
          <w:szCs w:val="24"/>
        </w:rPr>
        <w:t>ra b</w:t>
      </w:r>
      <w:r w:rsidRPr="006D10F6">
        <w:rPr>
          <w:rFonts w:ascii="TimesNewRoman" w:eastAsia="TimesNewRoman" w:cs="TimesNewRoman" w:hint="eastAsia"/>
          <w:sz w:val="24"/>
          <w:szCs w:val="24"/>
        </w:rPr>
        <w:t>ū</w:t>
      </w:r>
      <w:r w:rsidRPr="006D10F6">
        <w:rPr>
          <w:sz w:val="24"/>
          <w:szCs w:val="24"/>
        </w:rPr>
        <w:t>vniec</w:t>
      </w:r>
      <w:r w:rsidRPr="006D10F6">
        <w:rPr>
          <w:rFonts w:ascii="TimesNewRoman" w:eastAsia="TimesNewRoman" w:cs="TimesNewRoman" w:hint="eastAsia"/>
          <w:sz w:val="24"/>
          <w:szCs w:val="24"/>
        </w:rPr>
        <w:t>ī</w:t>
      </w:r>
      <w:r w:rsidRPr="006D10F6">
        <w:rPr>
          <w:sz w:val="24"/>
          <w:szCs w:val="24"/>
        </w:rPr>
        <w:t>bas akcept</w:t>
      </w:r>
      <w:r w:rsidRPr="006D10F6">
        <w:rPr>
          <w:rFonts w:ascii="TimesNewRoman" w:eastAsia="TimesNewRoman" w:cs="TimesNewRoman" w:hint="eastAsia"/>
          <w:sz w:val="24"/>
          <w:szCs w:val="24"/>
        </w:rPr>
        <w:t>ēš</w:t>
      </w:r>
      <w:r w:rsidRPr="006D10F6">
        <w:rPr>
          <w:sz w:val="24"/>
          <w:szCs w:val="24"/>
        </w:rPr>
        <w:t>anai;</w:t>
      </w:r>
    </w:p>
    <w:p w:rsidR="00EE35A0" w:rsidRDefault="00EE35A0" w:rsidP="00EE35A0">
      <w:pPr>
        <w:autoSpaceDE w:val="0"/>
        <w:autoSpaceDN w:val="0"/>
        <w:adjustRightInd w:val="0"/>
        <w:jc w:val="both"/>
        <w:rPr>
          <w:sz w:val="24"/>
          <w:szCs w:val="24"/>
        </w:rPr>
      </w:pPr>
    </w:p>
    <w:p w:rsidR="0041029F" w:rsidRDefault="0041029F" w:rsidP="00EE35A0">
      <w:pPr>
        <w:numPr>
          <w:ilvl w:val="0"/>
          <w:numId w:val="27"/>
        </w:numPr>
        <w:autoSpaceDE w:val="0"/>
        <w:autoSpaceDN w:val="0"/>
        <w:adjustRightInd w:val="0"/>
        <w:ind w:left="1276" w:hanging="567"/>
        <w:jc w:val="both"/>
        <w:rPr>
          <w:sz w:val="24"/>
          <w:szCs w:val="24"/>
        </w:rPr>
      </w:pPr>
      <w:r w:rsidRPr="006D10F6">
        <w:rPr>
          <w:sz w:val="24"/>
          <w:szCs w:val="24"/>
        </w:rPr>
        <w:t>introduc</w:t>
      </w:r>
      <w:r w:rsidRPr="006D10F6">
        <w:rPr>
          <w:rFonts w:ascii="TimesNewRoman" w:eastAsia="TimesNewRoman" w:cs="TimesNewRoman" w:hint="eastAsia"/>
          <w:sz w:val="24"/>
          <w:szCs w:val="24"/>
        </w:rPr>
        <w:t>ē</w:t>
      </w:r>
      <w:r w:rsidRPr="006D10F6">
        <w:rPr>
          <w:sz w:val="24"/>
          <w:szCs w:val="24"/>
        </w:rPr>
        <w:t>to sugu izplat</w:t>
      </w:r>
      <w:r w:rsidRPr="006D10F6">
        <w:rPr>
          <w:rFonts w:ascii="TimesNewRoman" w:eastAsia="TimesNewRoman" w:cs="TimesNewRoman" w:hint="eastAsia"/>
          <w:sz w:val="24"/>
          <w:szCs w:val="24"/>
        </w:rPr>
        <w:t>ī</w:t>
      </w:r>
      <w:r w:rsidRPr="006D10F6">
        <w:rPr>
          <w:sz w:val="24"/>
          <w:szCs w:val="24"/>
        </w:rPr>
        <w:t>ba;</w:t>
      </w:r>
    </w:p>
    <w:p w:rsidR="00EE35A0" w:rsidRDefault="00EE35A0" w:rsidP="00EE35A0">
      <w:pPr>
        <w:autoSpaceDE w:val="0"/>
        <w:autoSpaceDN w:val="0"/>
        <w:adjustRightInd w:val="0"/>
        <w:jc w:val="both"/>
        <w:rPr>
          <w:sz w:val="24"/>
          <w:szCs w:val="24"/>
        </w:rPr>
      </w:pPr>
    </w:p>
    <w:p w:rsidR="0041029F" w:rsidRDefault="0041029F" w:rsidP="00EE35A0">
      <w:pPr>
        <w:numPr>
          <w:ilvl w:val="0"/>
          <w:numId w:val="27"/>
        </w:numPr>
        <w:autoSpaceDE w:val="0"/>
        <w:autoSpaceDN w:val="0"/>
        <w:adjustRightInd w:val="0"/>
        <w:ind w:left="1276" w:hanging="567"/>
        <w:jc w:val="both"/>
        <w:rPr>
          <w:sz w:val="24"/>
          <w:szCs w:val="24"/>
        </w:rPr>
      </w:pPr>
      <w:r w:rsidRPr="006D10F6">
        <w:rPr>
          <w:sz w:val="24"/>
          <w:szCs w:val="24"/>
        </w:rPr>
        <w:t>ģenētiski modificēto sugu izplatība;</w:t>
      </w:r>
    </w:p>
    <w:p w:rsidR="00EE35A0" w:rsidRDefault="00EE35A0" w:rsidP="00EE35A0">
      <w:pPr>
        <w:autoSpaceDE w:val="0"/>
        <w:autoSpaceDN w:val="0"/>
        <w:adjustRightInd w:val="0"/>
        <w:jc w:val="both"/>
        <w:rPr>
          <w:sz w:val="24"/>
          <w:szCs w:val="24"/>
        </w:rPr>
      </w:pPr>
    </w:p>
    <w:p w:rsidR="0041029F" w:rsidRDefault="0041029F" w:rsidP="00EE35A0">
      <w:pPr>
        <w:numPr>
          <w:ilvl w:val="0"/>
          <w:numId w:val="27"/>
        </w:numPr>
        <w:autoSpaceDE w:val="0"/>
        <w:autoSpaceDN w:val="0"/>
        <w:adjustRightInd w:val="0"/>
        <w:ind w:left="1276" w:hanging="567"/>
        <w:jc w:val="both"/>
        <w:rPr>
          <w:sz w:val="24"/>
          <w:szCs w:val="24"/>
        </w:rPr>
      </w:pPr>
      <w:r w:rsidRPr="006D10F6">
        <w:rPr>
          <w:rFonts w:ascii="SymbolPS" w:hAnsi="SymbolPS" w:cs="SymbolPS"/>
          <w:sz w:val="24"/>
          <w:szCs w:val="24"/>
        </w:rPr>
        <w:t></w:t>
      </w:r>
      <w:r w:rsidRPr="006D10F6">
        <w:rPr>
          <w:sz w:val="24"/>
          <w:szCs w:val="24"/>
        </w:rPr>
        <w:t>zemju transform</w:t>
      </w:r>
      <w:r w:rsidRPr="006D10F6">
        <w:rPr>
          <w:rFonts w:ascii="TimesNewRoman" w:eastAsia="TimesNewRoman" w:cs="TimesNewRoman" w:hint="eastAsia"/>
          <w:sz w:val="24"/>
          <w:szCs w:val="24"/>
        </w:rPr>
        <w:t>ā</w:t>
      </w:r>
      <w:r w:rsidRPr="006D10F6">
        <w:rPr>
          <w:sz w:val="24"/>
          <w:szCs w:val="24"/>
        </w:rPr>
        <w:t>cija (piem</w:t>
      </w:r>
      <w:r w:rsidR="001D284E">
        <w:rPr>
          <w:sz w:val="24"/>
          <w:szCs w:val="24"/>
        </w:rPr>
        <w:t>ēram:</w:t>
      </w:r>
      <w:r w:rsidRPr="006D10F6">
        <w:rPr>
          <w:sz w:val="24"/>
          <w:szCs w:val="24"/>
        </w:rPr>
        <w:t xml:space="preserve"> biolo</w:t>
      </w:r>
      <w:r w:rsidRPr="006D10F6">
        <w:rPr>
          <w:rFonts w:ascii="TimesNewRoman" w:eastAsia="TimesNewRoman" w:cs="TimesNewRoman" w:hint="eastAsia"/>
          <w:sz w:val="24"/>
          <w:szCs w:val="24"/>
        </w:rPr>
        <w:t>ģ</w:t>
      </w:r>
      <w:r w:rsidRPr="006D10F6">
        <w:rPr>
          <w:sz w:val="24"/>
          <w:szCs w:val="24"/>
        </w:rPr>
        <w:t>iski augstv</w:t>
      </w:r>
      <w:r w:rsidRPr="006D10F6">
        <w:rPr>
          <w:rFonts w:ascii="TimesNewRoman" w:eastAsia="TimesNewRoman" w:cs="TimesNewRoman" w:hint="eastAsia"/>
          <w:sz w:val="24"/>
          <w:szCs w:val="24"/>
        </w:rPr>
        <w:t>ē</w:t>
      </w:r>
      <w:r w:rsidRPr="006D10F6">
        <w:rPr>
          <w:sz w:val="24"/>
          <w:szCs w:val="24"/>
        </w:rPr>
        <w:t>rt</w:t>
      </w:r>
      <w:r w:rsidRPr="006D10F6">
        <w:rPr>
          <w:rFonts w:ascii="TimesNewRoman" w:eastAsia="TimesNewRoman" w:cs="TimesNewRoman" w:hint="eastAsia"/>
          <w:sz w:val="24"/>
          <w:szCs w:val="24"/>
        </w:rPr>
        <w:t>ī</w:t>
      </w:r>
      <w:r w:rsidRPr="006D10F6">
        <w:rPr>
          <w:sz w:val="24"/>
          <w:szCs w:val="24"/>
        </w:rPr>
        <w:t>go p</w:t>
      </w:r>
      <w:r w:rsidRPr="006D10F6">
        <w:rPr>
          <w:rFonts w:ascii="TimesNewRoman" w:eastAsia="TimesNewRoman" w:cs="TimesNewRoman" w:hint="eastAsia"/>
          <w:sz w:val="24"/>
          <w:szCs w:val="24"/>
        </w:rPr>
        <w:t>ļ</w:t>
      </w:r>
      <w:r w:rsidRPr="006D10F6">
        <w:rPr>
          <w:sz w:val="24"/>
          <w:szCs w:val="24"/>
        </w:rPr>
        <w:t>avu apme</w:t>
      </w:r>
      <w:r w:rsidRPr="006D10F6">
        <w:rPr>
          <w:rFonts w:ascii="TimesNewRoman" w:eastAsia="TimesNewRoman" w:cs="TimesNewRoman" w:hint="eastAsia"/>
          <w:sz w:val="24"/>
          <w:szCs w:val="24"/>
        </w:rPr>
        <w:t>ž</w:t>
      </w:r>
      <w:r w:rsidRPr="006D10F6">
        <w:rPr>
          <w:sz w:val="24"/>
          <w:szCs w:val="24"/>
        </w:rPr>
        <w:t>o</w:t>
      </w:r>
      <w:r w:rsidRPr="006D10F6">
        <w:rPr>
          <w:rFonts w:ascii="TimesNewRoman" w:eastAsia="TimesNewRoman" w:cs="TimesNewRoman" w:hint="eastAsia"/>
          <w:sz w:val="24"/>
          <w:szCs w:val="24"/>
        </w:rPr>
        <w:t>š</w:t>
      </w:r>
      <w:r w:rsidRPr="006D10F6">
        <w:rPr>
          <w:sz w:val="24"/>
          <w:szCs w:val="24"/>
        </w:rPr>
        <w:t>ana).</w:t>
      </w:r>
    </w:p>
    <w:p w:rsidR="00EE35A0" w:rsidRPr="006D10F6" w:rsidRDefault="00EE35A0" w:rsidP="00EE35A0">
      <w:pPr>
        <w:autoSpaceDE w:val="0"/>
        <w:autoSpaceDN w:val="0"/>
        <w:adjustRightInd w:val="0"/>
        <w:jc w:val="both"/>
        <w:rPr>
          <w:sz w:val="24"/>
          <w:szCs w:val="24"/>
        </w:rPr>
      </w:pPr>
    </w:p>
    <w:p w:rsidR="001D284E" w:rsidRPr="00911A52" w:rsidRDefault="0041029F" w:rsidP="00CC0359">
      <w:pPr>
        <w:spacing w:line="276" w:lineRule="auto"/>
        <w:jc w:val="both"/>
        <w:rPr>
          <w:sz w:val="24"/>
          <w:szCs w:val="24"/>
        </w:rPr>
      </w:pPr>
      <w:r w:rsidRPr="00911A52">
        <w:rPr>
          <w:sz w:val="24"/>
          <w:szCs w:val="24"/>
        </w:rPr>
        <w:t xml:space="preserve">           Realiz</w:t>
      </w:r>
      <w:r w:rsidRPr="00911A52">
        <w:rPr>
          <w:rFonts w:ascii="TimesNewRoman" w:eastAsia="TimesNewRoman" w:cs="TimesNewRoman" w:hint="eastAsia"/>
          <w:sz w:val="24"/>
          <w:szCs w:val="24"/>
        </w:rPr>
        <w:t>ē</w:t>
      </w:r>
      <w:r w:rsidRPr="00911A52">
        <w:rPr>
          <w:sz w:val="24"/>
          <w:szCs w:val="24"/>
        </w:rPr>
        <w:t>jot teritorijas pl</w:t>
      </w:r>
      <w:r w:rsidRPr="00911A52">
        <w:rPr>
          <w:rFonts w:ascii="TimesNewRoman" w:eastAsia="TimesNewRoman" w:cs="TimesNewRoman" w:hint="eastAsia"/>
          <w:sz w:val="24"/>
          <w:szCs w:val="24"/>
        </w:rPr>
        <w:t>ā</w:t>
      </w:r>
      <w:r w:rsidRPr="00911A52">
        <w:rPr>
          <w:sz w:val="24"/>
          <w:szCs w:val="24"/>
        </w:rPr>
        <w:t>nojumu, iepriek</w:t>
      </w:r>
      <w:r w:rsidRPr="00911A52">
        <w:rPr>
          <w:rFonts w:ascii="TimesNewRoman" w:eastAsia="TimesNewRoman" w:cs="TimesNewRoman" w:hint="eastAsia"/>
          <w:sz w:val="24"/>
          <w:szCs w:val="24"/>
        </w:rPr>
        <w:t>š</w:t>
      </w:r>
      <w:r w:rsidRPr="00911A52">
        <w:rPr>
          <w:sz w:val="24"/>
          <w:szCs w:val="24"/>
        </w:rPr>
        <w:t>min</w:t>
      </w:r>
      <w:r w:rsidRPr="00911A52">
        <w:rPr>
          <w:rFonts w:ascii="TimesNewRoman" w:eastAsia="TimesNewRoman" w:cs="TimesNewRoman" w:hint="eastAsia"/>
          <w:sz w:val="24"/>
          <w:szCs w:val="24"/>
        </w:rPr>
        <w:t>ē</w:t>
      </w:r>
      <w:r w:rsidRPr="00911A52">
        <w:rPr>
          <w:sz w:val="24"/>
          <w:szCs w:val="24"/>
        </w:rPr>
        <w:t>tie vides st</w:t>
      </w:r>
      <w:r w:rsidRPr="00911A52">
        <w:rPr>
          <w:rFonts w:ascii="TimesNewRoman" w:eastAsia="TimesNewRoman" w:cs="TimesNewRoman" w:hint="eastAsia"/>
          <w:sz w:val="24"/>
          <w:szCs w:val="24"/>
        </w:rPr>
        <w:t>ā</w:t>
      </w:r>
      <w:r w:rsidRPr="00911A52">
        <w:rPr>
          <w:sz w:val="24"/>
          <w:szCs w:val="24"/>
        </w:rPr>
        <w:t>vokli pasliktino</w:t>
      </w:r>
      <w:r w:rsidRPr="00911A52">
        <w:rPr>
          <w:rFonts w:ascii="TimesNewRoman" w:eastAsia="TimesNewRoman" w:cs="TimesNewRoman" w:hint="eastAsia"/>
          <w:sz w:val="24"/>
          <w:szCs w:val="24"/>
        </w:rPr>
        <w:t>š</w:t>
      </w:r>
      <w:r w:rsidRPr="00911A52">
        <w:rPr>
          <w:sz w:val="24"/>
          <w:szCs w:val="24"/>
        </w:rPr>
        <w:t>ie apst</w:t>
      </w:r>
      <w:r w:rsidRPr="00911A52">
        <w:rPr>
          <w:rFonts w:ascii="TimesNewRoman" w:eastAsia="TimesNewRoman" w:cs="TimesNewRoman" w:hint="eastAsia"/>
          <w:sz w:val="24"/>
          <w:szCs w:val="24"/>
        </w:rPr>
        <w:t>ā</w:t>
      </w:r>
      <w:r w:rsidRPr="00911A52">
        <w:rPr>
          <w:sz w:val="24"/>
          <w:szCs w:val="24"/>
        </w:rPr>
        <w:t>k</w:t>
      </w:r>
      <w:r w:rsidRPr="00911A52">
        <w:rPr>
          <w:rFonts w:ascii="TimesNewRoman" w:eastAsia="TimesNewRoman" w:cs="TimesNewRoman" w:hint="eastAsia"/>
          <w:sz w:val="24"/>
          <w:szCs w:val="24"/>
        </w:rPr>
        <w:t>ļ</w:t>
      </w:r>
      <w:r w:rsidRPr="00911A52">
        <w:rPr>
          <w:sz w:val="24"/>
          <w:szCs w:val="24"/>
        </w:rPr>
        <w:t>i</w:t>
      </w:r>
      <w:r w:rsidR="00CC0359">
        <w:rPr>
          <w:sz w:val="24"/>
          <w:szCs w:val="24"/>
        </w:rPr>
        <w:t xml:space="preserve"> </w:t>
      </w:r>
      <w:r w:rsidRPr="00911A52">
        <w:rPr>
          <w:sz w:val="24"/>
          <w:szCs w:val="24"/>
        </w:rPr>
        <w:t>tiks nov</w:t>
      </w:r>
      <w:r w:rsidRPr="00911A52">
        <w:rPr>
          <w:rFonts w:ascii="TimesNewRoman" w:eastAsia="TimesNewRoman" w:cs="TimesNewRoman" w:hint="eastAsia"/>
          <w:sz w:val="24"/>
          <w:szCs w:val="24"/>
        </w:rPr>
        <w:t>ē</w:t>
      </w:r>
      <w:r w:rsidR="007105AD">
        <w:rPr>
          <w:sz w:val="24"/>
          <w:szCs w:val="24"/>
        </w:rPr>
        <w:t>rsti /</w:t>
      </w:r>
      <w:r w:rsidRPr="00911A52">
        <w:rPr>
          <w:sz w:val="24"/>
          <w:szCs w:val="24"/>
        </w:rPr>
        <w:t xml:space="preserve"> samazin</w:t>
      </w:r>
      <w:r w:rsidRPr="00911A52">
        <w:rPr>
          <w:rFonts w:ascii="TimesNewRoman" w:eastAsia="TimesNewRoman" w:cs="TimesNewRoman" w:hint="eastAsia"/>
          <w:sz w:val="24"/>
          <w:szCs w:val="24"/>
        </w:rPr>
        <w:t>ā</w:t>
      </w:r>
      <w:r w:rsidRPr="00911A52">
        <w:rPr>
          <w:sz w:val="24"/>
          <w:szCs w:val="24"/>
        </w:rPr>
        <w:t>ti, t</w:t>
      </w:r>
      <w:r w:rsidRPr="00911A52">
        <w:rPr>
          <w:rFonts w:ascii="TimesNewRoman" w:eastAsia="TimesNewRoman" w:cs="TimesNewRoman" w:hint="eastAsia"/>
          <w:sz w:val="24"/>
          <w:szCs w:val="24"/>
        </w:rPr>
        <w:t>ā</w:t>
      </w:r>
      <w:r w:rsidRPr="00911A52">
        <w:rPr>
          <w:sz w:val="24"/>
          <w:szCs w:val="24"/>
        </w:rPr>
        <w:t>d</w:t>
      </w:r>
      <w:r w:rsidRPr="00911A52">
        <w:rPr>
          <w:rFonts w:ascii="TimesNewRoman" w:eastAsia="TimesNewRoman" w:cs="TimesNewRoman" w:hint="eastAsia"/>
          <w:sz w:val="24"/>
          <w:szCs w:val="24"/>
        </w:rPr>
        <w:t>ēļ</w:t>
      </w:r>
      <w:r w:rsidRPr="00911A52">
        <w:rPr>
          <w:rFonts w:ascii="TimesNewRoman" w:eastAsia="TimesNewRoman" w:cs="TimesNewRoman"/>
          <w:sz w:val="24"/>
          <w:szCs w:val="24"/>
        </w:rPr>
        <w:t xml:space="preserve"> </w:t>
      </w:r>
      <w:r w:rsidRPr="00911A52">
        <w:rPr>
          <w:sz w:val="24"/>
          <w:szCs w:val="24"/>
        </w:rPr>
        <w:t>tiek uzskat</w:t>
      </w:r>
      <w:r w:rsidRPr="00911A52">
        <w:rPr>
          <w:rFonts w:ascii="TimesNewRoman" w:eastAsia="TimesNewRoman" w:cs="TimesNewRoman" w:hint="eastAsia"/>
          <w:sz w:val="24"/>
          <w:szCs w:val="24"/>
        </w:rPr>
        <w:t>ī</w:t>
      </w:r>
      <w:r w:rsidRPr="00911A52">
        <w:rPr>
          <w:sz w:val="24"/>
          <w:szCs w:val="24"/>
        </w:rPr>
        <w:t>ts, ka pozit</w:t>
      </w:r>
      <w:r w:rsidRPr="00911A52">
        <w:rPr>
          <w:rFonts w:ascii="TimesNewRoman" w:eastAsia="TimesNewRoman" w:cs="TimesNewRoman" w:hint="eastAsia"/>
          <w:sz w:val="24"/>
          <w:szCs w:val="24"/>
        </w:rPr>
        <w:t>ī</w:t>
      </w:r>
      <w:r w:rsidRPr="00911A52">
        <w:rPr>
          <w:sz w:val="24"/>
          <w:szCs w:val="24"/>
        </w:rPr>
        <w:t>v</w:t>
      </w:r>
      <w:r w:rsidRPr="00911A52">
        <w:rPr>
          <w:rFonts w:ascii="TimesNewRoman" w:eastAsia="TimesNewRoman" w:cs="TimesNewRoman" w:hint="eastAsia"/>
          <w:sz w:val="24"/>
          <w:szCs w:val="24"/>
        </w:rPr>
        <w:t>ā</w:t>
      </w:r>
      <w:r w:rsidRPr="00911A52">
        <w:rPr>
          <w:rFonts w:ascii="TimesNewRoman" w:eastAsia="TimesNewRoman" w:cs="TimesNewRoman"/>
          <w:sz w:val="24"/>
          <w:szCs w:val="24"/>
        </w:rPr>
        <w:t xml:space="preserve"> </w:t>
      </w:r>
      <w:r w:rsidRPr="00911A52">
        <w:rPr>
          <w:sz w:val="24"/>
          <w:szCs w:val="24"/>
        </w:rPr>
        <w:t>pl</w:t>
      </w:r>
      <w:r w:rsidRPr="00911A52">
        <w:rPr>
          <w:rFonts w:ascii="TimesNewRoman" w:eastAsia="TimesNewRoman" w:cs="TimesNewRoman" w:hint="eastAsia"/>
          <w:sz w:val="24"/>
          <w:szCs w:val="24"/>
        </w:rPr>
        <w:t>ā</w:t>
      </w:r>
      <w:r w:rsidRPr="00911A52">
        <w:rPr>
          <w:sz w:val="24"/>
          <w:szCs w:val="24"/>
        </w:rPr>
        <w:t>no</w:t>
      </w:r>
      <w:r w:rsidRPr="00911A52">
        <w:rPr>
          <w:rFonts w:ascii="TimesNewRoman" w:eastAsia="TimesNewRoman" w:cs="TimesNewRoman" w:hint="eastAsia"/>
          <w:sz w:val="24"/>
          <w:szCs w:val="24"/>
        </w:rPr>
        <w:t>š</w:t>
      </w:r>
      <w:r w:rsidRPr="00911A52">
        <w:rPr>
          <w:sz w:val="24"/>
          <w:szCs w:val="24"/>
        </w:rPr>
        <w:t>anas dokumenta ietekme b</w:t>
      </w:r>
      <w:r w:rsidRPr="00911A52">
        <w:rPr>
          <w:rFonts w:ascii="TimesNewRoman" w:eastAsia="TimesNewRoman" w:cs="TimesNewRoman" w:hint="eastAsia"/>
          <w:sz w:val="24"/>
          <w:szCs w:val="24"/>
        </w:rPr>
        <w:t>ū</w:t>
      </w:r>
      <w:r w:rsidRPr="00911A52">
        <w:rPr>
          <w:sz w:val="24"/>
          <w:szCs w:val="24"/>
        </w:rPr>
        <w:t>s</w:t>
      </w:r>
      <w:r w:rsidR="00CC0359">
        <w:rPr>
          <w:sz w:val="24"/>
          <w:szCs w:val="24"/>
        </w:rPr>
        <w:t xml:space="preserve"> </w:t>
      </w:r>
      <w:r w:rsidRPr="00911A52">
        <w:rPr>
          <w:sz w:val="24"/>
          <w:szCs w:val="24"/>
        </w:rPr>
        <w:t>apjau</w:t>
      </w:r>
      <w:r w:rsidRPr="00911A52">
        <w:rPr>
          <w:rFonts w:ascii="TimesNewRoman" w:eastAsia="TimesNewRoman" w:cs="TimesNewRoman" w:hint="eastAsia"/>
          <w:sz w:val="24"/>
          <w:szCs w:val="24"/>
        </w:rPr>
        <w:t>š</w:t>
      </w:r>
      <w:r w:rsidRPr="00911A52">
        <w:rPr>
          <w:sz w:val="24"/>
          <w:szCs w:val="24"/>
        </w:rPr>
        <w:t>ama tikai p</w:t>
      </w:r>
      <w:r w:rsidRPr="00911A52">
        <w:rPr>
          <w:rFonts w:ascii="TimesNewRoman" w:eastAsia="TimesNewRoman" w:cs="TimesNewRoman" w:hint="eastAsia"/>
          <w:sz w:val="24"/>
          <w:szCs w:val="24"/>
        </w:rPr>
        <w:t>ē</w:t>
      </w:r>
      <w:r w:rsidRPr="00911A52">
        <w:rPr>
          <w:sz w:val="24"/>
          <w:szCs w:val="24"/>
        </w:rPr>
        <w:t>c vairākiem t</w:t>
      </w:r>
      <w:r w:rsidRPr="00911A52">
        <w:rPr>
          <w:rFonts w:ascii="TimesNewRoman" w:eastAsia="TimesNewRoman" w:cs="TimesNewRoman" w:hint="eastAsia"/>
          <w:sz w:val="24"/>
          <w:szCs w:val="24"/>
        </w:rPr>
        <w:t>ā</w:t>
      </w:r>
      <w:r w:rsidRPr="00911A52">
        <w:rPr>
          <w:rFonts w:ascii="TimesNewRoman" w:eastAsia="TimesNewRoman" w:cs="TimesNewRoman"/>
          <w:sz w:val="24"/>
          <w:szCs w:val="24"/>
        </w:rPr>
        <w:t xml:space="preserve"> </w:t>
      </w:r>
      <w:r w:rsidRPr="00911A52">
        <w:rPr>
          <w:sz w:val="24"/>
          <w:szCs w:val="24"/>
        </w:rPr>
        <w:t>realiz</w:t>
      </w:r>
      <w:r w:rsidRPr="00911A52">
        <w:rPr>
          <w:rFonts w:ascii="TimesNewRoman" w:eastAsia="TimesNewRoman" w:cs="TimesNewRoman" w:hint="eastAsia"/>
          <w:sz w:val="24"/>
          <w:szCs w:val="24"/>
        </w:rPr>
        <w:t>ā</w:t>
      </w:r>
      <w:r w:rsidRPr="00911A52">
        <w:rPr>
          <w:sz w:val="24"/>
          <w:szCs w:val="24"/>
        </w:rPr>
        <w:t>cijas gadiem. Pl</w:t>
      </w:r>
      <w:r w:rsidRPr="00911A52">
        <w:rPr>
          <w:rFonts w:ascii="TimesNewRoman" w:eastAsia="TimesNewRoman" w:cs="TimesNewRoman" w:hint="eastAsia"/>
          <w:sz w:val="24"/>
          <w:szCs w:val="24"/>
        </w:rPr>
        <w:t>ā</w:t>
      </w:r>
      <w:r w:rsidRPr="00911A52">
        <w:rPr>
          <w:sz w:val="24"/>
          <w:szCs w:val="24"/>
        </w:rPr>
        <w:t>no</w:t>
      </w:r>
      <w:r w:rsidRPr="00911A52">
        <w:rPr>
          <w:rFonts w:ascii="TimesNewRoman" w:eastAsia="TimesNewRoman" w:cs="TimesNewRoman" w:hint="eastAsia"/>
          <w:sz w:val="24"/>
          <w:szCs w:val="24"/>
        </w:rPr>
        <w:t>š</w:t>
      </w:r>
      <w:r w:rsidRPr="00911A52">
        <w:rPr>
          <w:sz w:val="24"/>
          <w:szCs w:val="24"/>
        </w:rPr>
        <w:t>anas dokuments tiek veidots ar</w:t>
      </w:r>
      <w:r w:rsidR="00CC0359">
        <w:rPr>
          <w:sz w:val="24"/>
          <w:szCs w:val="24"/>
        </w:rPr>
        <w:t xml:space="preserve"> </w:t>
      </w:r>
      <w:r w:rsidRPr="00911A52">
        <w:rPr>
          <w:sz w:val="24"/>
          <w:szCs w:val="24"/>
        </w:rPr>
        <w:t>m</w:t>
      </w:r>
      <w:r w:rsidRPr="00911A52">
        <w:rPr>
          <w:rFonts w:ascii="TimesNewRoman" w:eastAsia="TimesNewRoman" w:cs="TimesNewRoman" w:hint="eastAsia"/>
          <w:sz w:val="24"/>
          <w:szCs w:val="24"/>
        </w:rPr>
        <w:t>ē</w:t>
      </w:r>
      <w:r w:rsidRPr="00911A52">
        <w:rPr>
          <w:sz w:val="24"/>
          <w:szCs w:val="24"/>
        </w:rPr>
        <w:t>r</w:t>
      </w:r>
      <w:r w:rsidRPr="00911A52">
        <w:rPr>
          <w:rFonts w:ascii="TimesNewRoman" w:eastAsia="TimesNewRoman" w:cs="TimesNewRoman" w:hint="eastAsia"/>
          <w:sz w:val="24"/>
          <w:szCs w:val="24"/>
        </w:rPr>
        <w:t>ķ</w:t>
      </w:r>
      <w:r w:rsidRPr="00911A52">
        <w:rPr>
          <w:sz w:val="24"/>
          <w:szCs w:val="24"/>
        </w:rPr>
        <w:t>i veidot ilgsp</w:t>
      </w:r>
      <w:r w:rsidRPr="00911A52">
        <w:rPr>
          <w:rFonts w:ascii="TimesNewRoman" w:eastAsia="TimesNewRoman" w:cs="TimesNewRoman" w:hint="eastAsia"/>
          <w:sz w:val="24"/>
          <w:szCs w:val="24"/>
        </w:rPr>
        <w:t>ē</w:t>
      </w:r>
      <w:r w:rsidRPr="00911A52">
        <w:rPr>
          <w:sz w:val="24"/>
          <w:szCs w:val="24"/>
        </w:rPr>
        <w:t>j</w:t>
      </w:r>
      <w:r w:rsidRPr="00911A52">
        <w:rPr>
          <w:rFonts w:ascii="TimesNewRoman" w:eastAsia="TimesNewRoman" w:cs="TimesNewRoman" w:hint="eastAsia"/>
          <w:sz w:val="24"/>
          <w:szCs w:val="24"/>
        </w:rPr>
        <w:t>ī</w:t>
      </w:r>
      <w:r w:rsidRPr="00911A52">
        <w:rPr>
          <w:sz w:val="24"/>
          <w:szCs w:val="24"/>
        </w:rPr>
        <w:t>gu sabiedr</w:t>
      </w:r>
      <w:r w:rsidRPr="00911A52">
        <w:rPr>
          <w:rFonts w:ascii="TimesNewRoman" w:eastAsia="TimesNewRoman" w:cs="TimesNewRoman" w:hint="eastAsia"/>
          <w:sz w:val="24"/>
          <w:szCs w:val="24"/>
        </w:rPr>
        <w:t>ī</w:t>
      </w:r>
      <w:r w:rsidRPr="00911A52">
        <w:rPr>
          <w:sz w:val="24"/>
          <w:szCs w:val="24"/>
        </w:rPr>
        <w:t>bas un vides mijiedarb</w:t>
      </w:r>
      <w:r w:rsidRPr="00911A52">
        <w:rPr>
          <w:rFonts w:ascii="TimesNewRoman" w:eastAsia="TimesNewRoman" w:cs="TimesNewRoman" w:hint="eastAsia"/>
          <w:sz w:val="24"/>
          <w:szCs w:val="24"/>
        </w:rPr>
        <w:t>ī</w:t>
      </w:r>
      <w:r w:rsidR="001D284E">
        <w:rPr>
          <w:sz w:val="24"/>
          <w:szCs w:val="24"/>
        </w:rPr>
        <w:t>bu vērtību saglabāšanai un vides ilgtspējīgai attīstībai.</w:t>
      </w:r>
    </w:p>
    <w:p w:rsidR="006C0770" w:rsidRPr="00CC0359" w:rsidRDefault="0041029F" w:rsidP="0041029F">
      <w:pPr>
        <w:autoSpaceDE w:val="0"/>
        <w:autoSpaceDN w:val="0"/>
        <w:adjustRightInd w:val="0"/>
        <w:spacing w:line="276" w:lineRule="auto"/>
        <w:jc w:val="both"/>
        <w:rPr>
          <w:rFonts w:ascii="TimesNewRoman" w:eastAsia="TimesNewRoman" w:cs="TimesNewRoman"/>
          <w:sz w:val="24"/>
          <w:szCs w:val="24"/>
        </w:rPr>
      </w:pPr>
      <w:r w:rsidRPr="00911A52">
        <w:rPr>
          <w:sz w:val="24"/>
          <w:szCs w:val="24"/>
        </w:rPr>
        <w:t xml:space="preserve">          Teritorijas pl</w:t>
      </w:r>
      <w:r w:rsidRPr="00911A52">
        <w:rPr>
          <w:rFonts w:ascii="TimesNewRoman" w:eastAsia="TimesNewRoman" w:cs="TimesNewRoman" w:hint="eastAsia"/>
          <w:sz w:val="24"/>
          <w:szCs w:val="24"/>
        </w:rPr>
        <w:t>ā</w:t>
      </w:r>
      <w:r w:rsidRPr="00911A52">
        <w:rPr>
          <w:sz w:val="24"/>
          <w:szCs w:val="24"/>
        </w:rPr>
        <w:t>nojums nemaina valst</w:t>
      </w:r>
      <w:r w:rsidRPr="00911A52">
        <w:rPr>
          <w:rFonts w:ascii="TimesNewRoman" w:eastAsia="TimesNewRoman" w:cs="TimesNewRoman" w:hint="eastAsia"/>
          <w:sz w:val="24"/>
          <w:szCs w:val="24"/>
        </w:rPr>
        <w:t>ī</w:t>
      </w:r>
      <w:r w:rsidRPr="00911A52">
        <w:rPr>
          <w:rFonts w:ascii="TimesNewRoman" w:eastAsia="TimesNewRoman" w:cs="TimesNewRoman"/>
          <w:sz w:val="24"/>
          <w:szCs w:val="24"/>
        </w:rPr>
        <w:t xml:space="preserve"> </w:t>
      </w:r>
      <w:r w:rsidRPr="00911A52">
        <w:rPr>
          <w:sz w:val="24"/>
          <w:szCs w:val="24"/>
        </w:rPr>
        <w:t>pie</w:t>
      </w:r>
      <w:r w:rsidRPr="00911A52">
        <w:rPr>
          <w:rFonts w:ascii="TimesNewRoman" w:eastAsia="TimesNewRoman" w:cs="TimesNewRoman" w:hint="eastAsia"/>
          <w:sz w:val="24"/>
          <w:szCs w:val="24"/>
        </w:rPr>
        <w:t>ņ</w:t>
      </w:r>
      <w:r w:rsidRPr="00911A52">
        <w:rPr>
          <w:sz w:val="24"/>
          <w:szCs w:val="24"/>
        </w:rPr>
        <w:t>emto normat</w:t>
      </w:r>
      <w:r w:rsidRPr="00911A52">
        <w:rPr>
          <w:rFonts w:ascii="TimesNewRoman" w:eastAsia="TimesNewRoman" w:cs="TimesNewRoman" w:hint="eastAsia"/>
          <w:sz w:val="24"/>
          <w:szCs w:val="24"/>
        </w:rPr>
        <w:t>ī</w:t>
      </w:r>
      <w:r w:rsidRPr="00911A52">
        <w:rPr>
          <w:sz w:val="24"/>
          <w:szCs w:val="24"/>
        </w:rPr>
        <w:t>vo aktu pras</w:t>
      </w:r>
      <w:r w:rsidRPr="00911A52">
        <w:rPr>
          <w:rFonts w:ascii="TimesNewRoman" w:eastAsia="TimesNewRoman" w:cs="TimesNewRoman" w:hint="eastAsia"/>
          <w:sz w:val="24"/>
          <w:szCs w:val="24"/>
        </w:rPr>
        <w:t>ī</w:t>
      </w:r>
      <w:r w:rsidRPr="00911A52">
        <w:rPr>
          <w:sz w:val="24"/>
          <w:szCs w:val="24"/>
        </w:rPr>
        <w:t>bas, bet tikai iev</w:t>
      </w:r>
      <w:r w:rsidRPr="00911A52">
        <w:rPr>
          <w:rFonts w:ascii="TimesNewRoman" w:eastAsia="TimesNewRoman" w:cs="TimesNewRoman" w:hint="eastAsia"/>
          <w:sz w:val="24"/>
          <w:szCs w:val="24"/>
        </w:rPr>
        <w:t>ē</w:t>
      </w:r>
      <w:r w:rsidRPr="00911A52">
        <w:rPr>
          <w:sz w:val="24"/>
          <w:szCs w:val="24"/>
        </w:rPr>
        <w:t>rt</w:t>
      </w:r>
      <w:r w:rsidRPr="00911A52">
        <w:rPr>
          <w:rFonts w:ascii="TimesNewRoman" w:eastAsia="TimesNewRoman" w:cs="TimesNewRoman" w:hint="eastAsia"/>
          <w:sz w:val="24"/>
          <w:szCs w:val="24"/>
        </w:rPr>
        <w:t>ē</w:t>
      </w:r>
      <w:r w:rsidR="00CC0359">
        <w:rPr>
          <w:rFonts w:ascii="TimesNewRoman" w:eastAsia="TimesNewRoman" w:cs="TimesNewRoman"/>
          <w:sz w:val="24"/>
          <w:szCs w:val="24"/>
        </w:rPr>
        <w:t xml:space="preserve"> </w:t>
      </w:r>
      <w:r w:rsidRPr="00911A52">
        <w:rPr>
          <w:sz w:val="24"/>
          <w:szCs w:val="24"/>
        </w:rPr>
        <w:t>da</w:t>
      </w:r>
      <w:r w:rsidRPr="00911A52">
        <w:rPr>
          <w:rFonts w:ascii="TimesNewRoman" w:eastAsia="TimesNewRoman" w:cs="TimesNewRoman" w:hint="eastAsia"/>
          <w:sz w:val="24"/>
          <w:szCs w:val="24"/>
        </w:rPr>
        <w:t>žā</w:t>
      </w:r>
      <w:r w:rsidRPr="00911A52">
        <w:rPr>
          <w:sz w:val="24"/>
          <w:szCs w:val="24"/>
        </w:rPr>
        <w:t>du nozaru politikas un normat</w:t>
      </w:r>
      <w:r w:rsidRPr="00911A52">
        <w:rPr>
          <w:rFonts w:ascii="TimesNewRoman" w:eastAsia="TimesNewRoman" w:cs="TimesNewRoman" w:hint="eastAsia"/>
          <w:sz w:val="24"/>
          <w:szCs w:val="24"/>
        </w:rPr>
        <w:t>ī</w:t>
      </w:r>
      <w:r w:rsidRPr="00911A52">
        <w:rPr>
          <w:sz w:val="24"/>
          <w:szCs w:val="24"/>
        </w:rPr>
        <w:t>vos dokumentu pras</w:t>
      </w:r>
      <w:r w:rsidRPr="00911A52">
        <w:rPr>
          <w:rFonts w:ascii="TimesNewRoman" w:eastAsia="TimesNewRoman" w:cs="TimesNewRoman" w:hint="eastAsia"/>
          <w:sz w:val="24"/>
          <w:szCs w:val="24"/>
        </w:rPr>
        <w:t>ī</w:t>
      </w:r>
      <w:r w:rsidRPr="00911A52">
        <w:rPr>
          <w:sz w:val="24"/>
          <w:szCs w:val="24"/>
        </w:rPr>
        <w:t>bas konkr</w:t>
      </w:r>
      <w:r w:rsidRPr="00911A52">
        <w:rPr>
          <w:rFonts w:ascii="TimesNewRoman" w:eastAsia="TimesNewRoman" w:cs="TimesNewRoman" w:hint="eastAsia"/>
          <w:sz w:val="24"/>
          <w:szCs w:val="24"/>
        </w:rPr>
        <w:t>ē</w:t>
      </w:r>
      <w:r w:rsidRPr="00911A52">
        <w:rPr>
          <w:sz w:val="24"/>
          <w:szCs w:val="24"/>
        </w:rPr>
        <w:t>tai teritorijai. Tom</w:t>
      </w:r>
      <w:r w:rsidRPr="00911A52">
        <w:rPr>
          <w:rFonts w:ascii="TimesNewRoman" w:eastAsia="TimesNewRoman" w:cs="TimesNewRoman" w:hint="eastAsia"/>
          <w:sz w:val="24"/>
          <w:szCs w:val="24"/>
        </w:rPr>
        <w:t>ē</w:t>
      </w:r>
      <w:r w:rsidRPr="00911A52">
        <w:rPr>
          <w:sz w:val="24"/>
          <w:szCs w:val="24"/>
        </w:rPr>
        <w:t>r da</w:t>
      </w:r>
      <w:r w:rsidRPr="00911A52">
        <w:rPr>
          <w:rFonts w:ascii="TimesNewRoman" w:eastAsia="TimesNewRoman" w:cs="TimesNewRoman" w:hint="eastAsia"/>
          <w:sz w:val="24"/>
          <w:szCs w:val="24"/>
        </w:rPr>
        <w:t>žā</w:t>
      </w:r>
      <w:r w:rsidRPr="00911A52">
        <w:rPr>
          <w:sz w:val="24"/>
          <w:szCs w:val="24"/>
        </w:rPr>
        <w:t>du nozaru un instit</w:t>
      </w:r>
      <w:r w:rsidRPr="00911A52">
        <w:rPr>
          <w:rFonts w:ascii="TimesNewRoman" w:eastAsia="TimesNewRoman" w:cs="TimesNewRoman" w:hint="eastAsia"/>
          <w:sz w:val="24"/>
          <w:szCs w:val="24"/>
        </w:rPr>
        <w:t>ū</w:t>
      </w:r>
      <w:r w:rsidRPr="00911A52">
        <w:rPr>
          <w:sz w:val="24"/>
          <w:szCs w:val="24"/>
        </w:rPr>
        <w:t>ciju normat</w:t>
      </w:r>
      <w:r w:rsidRPr="00911A52">
        <w:rPr>
          <w:rFonts w:ascii="TimesNewRoman" w:eastAsia="TimesNewRoman" w:cs="TimesNewRoman" w:hint="eastAsia"/>
          <w:sz w:val="24"/>
          <w:szCs w:val="24"/>
        </w:rPr>
        <w:t>ī</w:t>
      </w:r>
      <w:r w:rsidRPr="00911A52">
        <w:rPr>
          <w:sz w:val="24"/>
          <w:szCs w:val="24"/>
        </w:rPr>
        <w:t>vie akti m</w:t>
      </w:r>
      <w:r w:rsidRPr="00911A52">
        <w:rPr>
          <w:rFonts w:ascii="TimesNewRoman" w:eastAsia="TimesNewRoman" w:cs="TimesNewRoman" w:hint="eastAsia"/>
          <w:sz w:val="24"/>
          <w:szCs w:val="24"/>
        </w:rPr>
        <w:t>ē</w:t>
      </w:r>
      <w:r w:rsidRPr="00911A52">
        <w:rPr>
          <w:sz w:val="24"/>
          <w:szCs w:val="24"/>
        </w:rPr>
        <w:t>dz b</w:t>
      </w:r>
      <w:r w:rsidRPr="00911A52">
        <w:rPr>
          <w:rFonts w:ascii="TimesNewRoman" w:eastAsia="TimesNewRoman" w:cs="TimesNewRoman" w:hint="eastAsia"/>
          <w:sz w:val="24"/>
          <w:szCs w:val="24"/>
        </w:rPr>
        <w:t>ū</w:t>
      </w:r>
      <w:r w:rsidRPr="00911A52">
        <w:rPr>
          <w:sz w:val="24"/>
          <w:szCs w:val="24"/>
        </w:rPr>
        <w:t>t pretrun</w:t>
      </w:r>
      <w:r w:rsidRPr="00911A52">
        <w:rPr>
          <w:rFonts w:ascii="TimesNewRoman" w:eastAsia="TimesNewRoman" w:cs="TimesNewRoman" w:hint="eastAsia"/>
          <w:sz w:val="24"/>
          <w:szCs w:val="24"/>
        </w:rPr>
        <w:t>ī</w:t>
      </w:r>
      <w:r w:rsidRPr="00911A52">
        <w:rPr>
          <w:sz w:val="24"/>
          <w:szCs w:val="24"/>
        </w:rPr>
        <w:t>gi vai pietiekami skaidri nedetaliz</w:t>
      </w:r>
      <w:r w:rsidRPr="00911A52">
        <w:rPr>
          <w:rFonts w:ascii="TimesNewRoman" w:eastAsia="TimesNewRoman" w:cs="TimesNewRoman" w:hint="eastAsia"/>
          <w:sz w:val="24"/>
          <w:szCs w:val="24"/>
        </w:rPr>
        <w:t>ē</w:t>
      </w:r>
      <w:r w:rsidRPr="00911A52">
        <w:rPr>
          <w:rFonts w:ascii="TimesNewRoman" w:eastAsia="TimesNewRoman" w:cs="TimesNewRoman"/>
          <w:sz w:val="24"/>
          <w:szCs w:val="24"/>
        </w:rPr>
        <w:t xml:space="preserve"> </w:t>
      </w:r>
      <w:r w:rsidRPr="00911A52">
        <w:rPr>
          <w:sz w:val="24"/>
          <w:szCs w:val="24"/>
        </w:rPr>
        <w:t>pras</w:t>
      </w:r>
      <w:r w:rsidRPr="00911A52">
        <w:rPr>
          <w:rFonts w:ascii="TimesNewRoman" w:eastAsia="TimesNewRoman" w:cs="TimesNewRoman" w:hint="eastAsia"/>
          <w:sz w:val="24"/>
          <w:szCs w:val="24"/>
        </w:rPr>
        <w:t>ī</w:t>
      </w:r>
      <w:r w:rsidRPr="00911A52">
        <w:rPr>
          <w:sz w:val="24"/>
          <w:szCs w:val="24"/>
        </w:rPr>
        <w:t>bas attiec</w:t>
      </w:r>
      <w:r w:rsidRPr="00911A52">
        <w:rPr>
          <w:rFonts w:ascii="TimesNewRoman" w:eastAsia="TimesNewRoman" w:cs="TimesNewRoman" w:hint="eastAsia"/>
          <w:sz w:val="24"/>
          <w:szCs w:val="24"/>
        </w:rPr>
        <w:t>ī</w:t>
      </w:r>
      <w:r w:rsidRPr="00911A52">
        <w:rPr>
          <w:sz w:val="24"/>
          <w:szCs w:val="24"/>
        </w:rPr>
        <w:t>b</w:t>
      </w:r>
      <w:r w:rsidRPr="00911A52">
        <w:rPr>
          <w:rFonts w:ascii="TimesNewRoman" w:eastAsia="TimesNewRoman" w:cs="TimesNewRoman" w:hint="eastAsia"/>
          <w:sz w:val="24"/>
          <w:szCs w:val="24"/>
        </w:rPr>
        <w:t>ā</w:t>
      </w:r>
      <w:r w:rsidRPr="00911A52">
        <w:rPr>
          <w:rFonts w:ascii="TimesNewRoman" w:eastAsia="TimesNewRoman" w:cs="TimesNewRoman"/>
          <w:sz w:val="24"/>
          <w:szCs w:val="24"/>
        </w:rPr>
        <w:t xml:space="preserve"> </w:t>
      </w:r>
      <w:r w:rsidRPr="00911A52">
        <w:rPr>
          <w:sz w:val="24"/>
          <w:szCs w:val="24"/>
        </w:rPr>
        <w:t>uz zemes izmanto</w:t>
      </w:r>
      <w:r w:rsidRPr="00911A52">
        <w:rPr>
          <w:rFonts w:ascii="TimesNewRoman" w:eastAsia="TimesNewRoman" w:cs="TimesNewRoman" w:hint="eastAsia"/>
          <w:sz w:val="24"/>
          <w:szCs w:val="24"/>
        </w:rPr>
        <w:t>š</w:t>
      </w:r>
      <w:r w:rsidRPr="00911A52">
        <w:rPr>
          <w:sz w:val="24"/>
          <w:szCs w:val="24"/>
        </w:rPr>
        <w:t>anu, t</w:t>
      </w:r>
      <w:r w:rsidRPr="00911A52">
        <w:rPr>
          <w:rFonts w:ascii="TimesNewRoman" w:eastAsia="TimesNewRoman" w:cs="TimesNewRoman" w:hint="eastAsia"/>
          <w:sz w:val="24"/>
          <w:szCs w:val="24"/>
        </w:rPr>
        <w:t>ā</w:t>
      </w:r>
      <w:r w:rsidRPr="00911A52">
        <w:rPr>
          <w:sz w:val="24"/>
          <w:szCs w:val="24"/>
        </w:rPr>
        <w:t>d</w:t>
      </w:r>
      <w:r w:rsidRPr="00911A52">
        <w:rPr>
          <w:rFonts w:ascii="TimesNewRoman" w:eastAsia="TimesNewRoman" w:cs="TimesNewRoman" w:hint="eastAsia"/>
          <w:sz w:val="24"/>
          <w:szCs w:val="24"/>
        </w:rPr>
        <w:t>ā</w:t>
      </w:r>
      <w:r w:rsidRPr="00911A52">
        <w:rPr>
          <w:rFonts w:ascii="TimesNewRoman" w:eastAsia="TimesNewRoman" w:cs="TimesNewRoman"/>
          <w:sz w:val="24"/>
          <w:szCs w:val="24"/>
        </w:rPr>
        <w:t xml:space="preserve"> </w:t>
      </w:r>
      <w:r w:rsidRPr="00911A52">
        <w:rPr>
          <w:sz w:val="24"/>
          <w:szCs w:val="24"/>
        </w:rPr>
        <w:t>gad</w:t>
      </w:r>
      <w:r w:rsidRPr="00911A52">
        <w:rPr>
          <w:rFonts w:ascii="TimesNewRoman" w:eastAsia="TimesNewRoman" w:cs="TimesNewRoman" w:hint="eastAsia"/>
          <w:sz w:val="24"/>
          <w:szCs w:val="24"/>
        </w:rPr>
        <w:t>ī</w:t>
      </w:r>
      <w:r w:rsidRPr="00911A52">
        <w:rPr>
          <w:sz w:val="24"/>
          <w:szCs w:val="24"/>
        </w:rPr>
        <w:t>jum</w:t>
      </w:r>
      <w:r w:rsidRPr="00911A52">
        <w:rPr>
          <w:rFonts w:ascii="TimesNewRoman" w:eastAsia="TimesNewRoman" w:cs="TimesNewRoman" w:hint="eastAsia"/>
          <w:sz w:val="24"/>
          <w:szCs w:val="24"/>
        </w:rPr>
        <w:t>ā</w:t>
      </w:r>
      <w:r w:rsidRPr="00911A52">
        <w:rPr>
          <w:rFonts w:ascii="TimesNewRoman" w:eastAsia="TimesNewRoman" w:cs="TimesNewRoman"/>
          <w:sz w:val="24"/>
          <w:szCs w:val="24"/>
        </w:rPr>
        <w:t xml:space="preserve"> </w:t>
      </w:r>
      <w:r w:rsidRPr="00911A52">
        <w:rPr>
          <w:sz w:val="24"/>
          <w:szCs w:val="24"/>
        </w:rPr>
        <w:t>papildus ierobe</w:t>
      </w:r>
      <w:r w:rsidRPr="00911A52">
        <w:rPr>
          <w:rFonts w:ascii="TimesNewRoman" w:eastAsia="TimesNewRoman" w:cs="TimesNewRoman" w:hint="eastAsia"/>
          <w:sz w:val="24"/>
          <w:szCs w:val="24"/>
        </w:rPr>
        <w:t>ž</w:t>
      </w:r>
      <w:r w:rsidRPr="00911A52">
        <w:rPr>
          <w:sz w:val="24"/>
          <w:szCs w:val="24"/>
        </w:rPr>
        <w:t>ojumus</w:t>
      </w:r>
      <w:r w:rsidR="00332A10">
        <w:rPr>
          <w:sz w:val="24"/>
          <w:szCs w:val="24"/>
        </w:rPr>
        <w:t xml:space="preserve"> </w:t>
      </w:r>
      <w:r w:rsidRPr="00911A52">
        <w:rPr>
          <w:sz w:val="24"/>
          <w:szCs w:val="24"/>
        </w:rPr>
        <w:t>zemes izmanto</w:t>
      </w:r>
      <w:r w:rsidRPr="00911A52">
        <w:rPr>
          <w:rFonts w:ascii="TimesNewRoman" w:eastAsia="TimesNewRoman" w:cs="TimesNewRoman" w:hint="eastAsia"/>
          <w:sz w:val="24"/>
          <w:szCs w:val="24"/>
        </w:rPr>
        <w:t>š</w:t>
      </w:r>
      <w:r w:rsidRPr="00911A52">
        <w:rPr>
          <w:sz w:val="24"/>
          <w:szCs w:val="24"/>
        </w:rPr>
        <w:t>an</w:t>
      </w:r>
      <w:r w:rsidRPr="00911A52">
        <w:rPr>
          <w:rFonts w:ascii="TimesNewRoman" w:eastAsia="TimesNewRoman" w:cs="TimesNewRoman" w:hint="eastAsia"/>
          <w:sz w:val="24"/>
          <w:szCs w:val="24"/>
        </w:rPr>
        <w:t>ā</w:t>
      </w:r>
      <w:r w:rsidRPr="00911A52">
        <w:rPr>
          <w:rFonts w:ascii="TimesNewRoman" w:eastAsia="TimesNewRoman" w:cs="TimesNewRoman"/>
          <w:sz w:val="24"/>
          <w:szCs w:val="24"/>
        </w:rPr>
        <w:t xml:space="preserve"> </w:t>
      </w:r>
      <w:r w:rsidRPr="00911A52">
        <w:rPr>
          <w:sz w:val="24"/>
          <w:szCs w:val="24"/>
        </w:rPr>
        <w:t>nosaka teritorijas pl</w:t>
      </w:r>
      <w:r w:rsidRPr="00911A52">
        <w:rPr>
          <w:rFonts w:ascii="TimesNewRoman" w:eastAsia="TimesNewRoman" w:cs="TimesNewRoman" w:hint="eastAsia"/>
          <w:sz w:val="24"/>
          <w:szCs w:val="24"/>
        </w:rPr>
        <w:t>ā</w:t>
      </w:r>
      <w:r w:rsidRPr="00911A52">
        <w:rPr>
          <w:sz w:val="24"/>
          <w:szCs w:val="24"/>
        </w:rPr>
        <w:t>nojums.</w:t>
      </w:r>
      <w:bookmarkStart w:id="243" w:name="_Toc367267902"/>
    </w:p>
    <w:p w:rsidR="00A61630" w:rsidRPr="00A61630" w:rsidRDefault="00A61630" w:rsidP="00AC49D2">
      <w:pPr>
        <w:pStyle w:val="Virsraksts1"/>
        <w:numPr>
          <w:ilvl w:val="1"/>
          <w:numId w:val="12"/>
        </w:numPr>
        <w:rPr>
          <w:rFonts w:cs="Times New Roman"/>
          <w:color w:val="4F6228"/>
          <w:szCs w:val="28"/>
        </w:rPr>
      </w:pPr>
      <w:bookmarkStart w:id="244" w:name="_Toc367267896"/>
      <w:bookmarkStart w:id="245" w:name="_Toc367870107"/>
      <w:bookmarkStart w:id="246" w:name="_Toc367883657"/>
      <w:bookmarkStart w:id="247" w:name="_Toc367952630"/>
      <w:bookmarkStart w:id="248" w:name="_Toc368384540"/>
      <w:bookmarkStart w:id="249" w:name="_Toc380752501"/>
      <w:bookmarkStart w:id="250" w:name="_Toc381708803"/>
      <w:bookmarkStart w:id="251" w:name="_Toc381798182"/>
      <w:bookmarkStart w:id="252" w:name="_Toc384363325"/>
      <w:bookmarkStart w:id="253" w:name="_Toc394480780"/>
      <w:bookmarkStart w:id="254" w:name="_Toc394480842"/>
      <w:bookmarkStart w:id="255" w:name="_Toc394480900"/>
      <w:bookmarkStart w:id="256" w:name="_Toc394480966"/>
      <w:bookmarkStart w:id="257" w:name="_Toc485302834"/>
      <w:r w:rsidRPr="00A61630">
        <w:rPr>
          <w:rFonts w:cs="Times New Roman"/>
          <w:color w:val="4F6228"/>
          <w:szCs w:val="28"/>
        </w:rPr>
        <w:t>Vides aizsardzības mērķi</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rsidR="00A61630" w:rsidRPr="00B63B2F" w:rsidRDefault="00FA12BC" w:rsidP="00967298">
      <w:pPr>
        <w:pStyle w:val="Virsraksts1"/>
        <w:shd w:val="clear" w:color="auto" w:fill="EAF1DD"/>
        <w:rPr>
          <w:color w:val="4F6228"/>
          <w:szCs w:val="28"/>
          <w:lang w:eastAsia="en-US"/>
        </w:rPr>
      </w:pPr>
      <w:bookmarkStart w:id="258" w:name="_Toc367870108"/>
      <w:bookmarkStart w:id="259" w:name="_Toc367883658"/>
      <w:bookmarkStart w:id="260" w:name="_Toc367952631"/>
      <w:bookmarkStart w:id="261" w:name="_Toc368384541"/>
      <w:bookmarkStart w:id="262" w:name="_Toc380752502"/>
      <w:bookmarkStart w:id="263" w:name="_Toc381708804"/>
      <w:bookmarkStart w:id="264" w:name="_Toc381798183"/>
      <w:bookmarkStart w:id="265" w:name="_Toc384363326"/>
      <w:bookmarkStart w:id="266" w:name="_Toc394480781"/>
      <w:bookmarkStart w:id="267" w:name="_Toc394480843"/>
      <w:bookmarkStart w:id="268" w:name="_Toc394480901"/>
      <w:bookmarkStart w:id="269" w:name="_Toc394480967"/>
      <w:bookmarkStart w:id="270" w:name="_Toc485302835"/>
      <w:r>
        <w:rPr>
          <w:color w:val="4F6228"/>
          <w:szCs w:val="28"/>
          <w:lang w:eastAsia="en-US"/>
        </w:rPr>
        <w:t>5</w:t>
      </w:r>
      <w:r w:rsidR="00A61630" w:rsidRPr="00B63B2F">
        <w:rPr>
          <w:color w:val="4F6228"/>
          <w:szCs w:val="28"/>
          <w:lang w:eastAsia="en-US"/>
        </w:rPr>
        <w:t>.3. 1. Starptautiskie vides aizsardzības mērķi</w:t>
      </w:r>
      <w:bookmarkEnd w:id="258"/>
      <w:bookmarkEnd w:id="259"/>
      <w:bookmarkEnd w:id="260"/>
      <w:bookmarkEnd w:id="261"/>
      <w:bookmarkEnd w:id="262"/>
      <w:bookmarkEnd w:id="263"/>
      <w:bookmarkEnd w:id="264"/>
      <w:bookmarkEnd w:id="265"/>
      <w:bookmarkEnd w:id="266"/>
      <w:bookmarkEnd w:id="267"/>
      <w:bookmarkEnd w:id="268"/>
      <w:bookmarkEnd w:id="269"/>
      <w:bookmarkEnd w:id="270"/>
    </w:p>
    <w:p w:rsidR="00A61630" w:rsidRPr="00911A52" w:rsidRDefault="00A61630" w:rsidP="00A61630">
      <w:pPr>
        <w:autoSpaceDE w:val="0"/>
        <w:autoSpaceDN w:val="0"/>
        <w:adjustRightInd w:val="0"/>
        <w:rPr>
          <w:color w:val="000000"/>
          <w:sz w:val="20"/>
          <w:szCs w:val="20"/>
        </w:rPr>
      </w:pPr>
    </w:p>
    <w:p w:rsidR="00A61630" w:rsidRPr="00911A52" w:rsidRDefault="00A61630" w:rsidP="00A61630">
      <w:pPr>
        <w:spacing w:line="276" w:lineRule="auto"/>
        <w:ind w:firstLine="708"/>
        <w:jc w:val="both"/>
        <w:rPr>
          <w:sz w:val="24"/>
          <w:szCs w:val="24"/>
        </w:rPr>
      </w:pPr>
      <w:r w:rsidRPr="00911A52">
        <w:rPr>
          <w:sz w:val="24"/>
          <w:szCs w:val="24"/>
        </w:rPr>
        <w:t xml:space="preserve">Starptautiskie mērķi vides aizsardzības jomā ir ietverti starptautiskās konvencijās, līgumos, protokolos un Eiropas Savienības direktīvās, regulās. </w:t>
      </w:r>
    </w:p>
    <w:p w:rsidR="00A61630" w:rsidRPr="00911A52" w:rsidRDefault="00A61630" w:rsidP="00A61630">
      <w:pPr>
        <w:spacing w:line="276" w:lineRule="auto"/>
        <w:jc w:val="both"/>
        <w:rPr>
          <w:sz w:val="24"/>
          <w:szCs w:val="24"/>
          <w:u w:val="single"/>
        </w:rPr>
      </w:pPr>
      <w:r w:rsidRPr="00911A52">
        <w:rPr>
          <w:i/>
          <w:iCs/>
          <w:sz w:val="24"/>
          <w:szCs w:val="24"/>
          <w:u w:val="single"/>
        </w:rPr>
        <w:t xml:space="preserve">Starptautiskās konvencijas: </w:t>
      </w:r>
    </w:p>
    <w:p w:rsidR="00CC0359" w:rsidRDefault="00CC0359" w:rsidP="00A61630">
      <w:pPr>
        <w:spacing w:line="276" w:lineRule="auto"/>
        <w:ind w:firstLine="708"/>
        <w:jc w:val="both"/>
        <w:rPr>
          <w:b/>
          <w:sz w:val="24"/>
          <w:szCs w:val="24"/>
        </w:rPr>
      </w:pPr>
    </w:p>
    <w:p w:rsidR="00CC0359" w:rsidRPr="00911A52" w:rsidRDefault="00A61630" w:rsidP="00D27648">
      <w:pPr>
        <w:spacing w:line="276" w:lineRule="auto"/>
        <w:ind w:firstLine="708"/>
        <w:jc w:val="both"/>
        <w:rPr>
          <w:b/>
          <w:sz w:val="24"/>
          <w:szCs w:val="24"/>
        </w:rPr>
      </w:pPr>
      <w:r w:rsidRPr="00911A52">
        <w:rPr>
          <w:b/>
          <w:sz w:val="24"/>
          <w:szCs w:val="24"/>
        </w:rPr>
        <w:t>Konvencija par pasaules kultūras un dabas mantojuma aizsardzību. UNESCO konvencija (1972.).</w:t>
      </w:r>
    </w:p>
    <w:p w:rsidR="00A61630" w:rsidRPr="00911A52" w:rsidRDefault="00A61630" w:rsidP="00A61630">
      <w:pPr>
        <w:spacing w:line="276" w:lineRule="auto"/>
        <w:ind w:firstLine="708"/>
        <w:jc w:val="both"/>
        <w:rPr>
          <w:sz w:val="24"/>
          <w:szCs w:val="24"/>
        </w:rPr>
      </w:pPr>
      <w:r w:rsidRPr="00911A52">
        <w:rPr>
          <w:sz w:val="24"/>
          <w:szCs w:val="24"/>
        </w:rPr>
        <w:t>Konvencija definē jēdzienu „dabas mantojums” un nosaka uzdevumus tā aizsardzībai:</w:t>
      </w:r>
    </w:p>
    <w:p w:rsidR="00A61630" w:rsidRPr="00911A52" w:rsidRDefault="00A61630" w:rsidP="00487726">
      <w:pPr>
        <w:numPr>
          <w:ilvl w:val="0"/>
          <w:numId w:val="8"/>
        </w:numPr>
        <w:tabs>
          <w:tab w:val="num" w:pos="284"/>
        </w:tabs>
        <w:spacing w:line="276" w:lineRule="auto"/>
        <w:ind w:left="284" w:hanging="284"/>
        <w:jc w:val="both"/>
        <w:rPr>
          <w:sz w:val="24"/>
          <w:szCs w:val="24"/>
        </w:rPr>
      </w:pPr>
      <w:r w:rsidRPr="00911A52">
        <w:rPr>
          <w:sz w:val="24"/>
          <w:szCs w:val="24"/>
        </w:rPr>
        <w:t>Dabas pieminekļi – fizikāli un bioloģiski veidojumi vai šādu veidojumu grupas ar īpašu, universālu estētisko vai zinātnisko vērtību.</w:t>
      </w:r>
    </w:p>
    <w:p w:rsidR="00A61630" w:rsidRPr="00911A52" w:rsidRDefault="00A61630" w:rsidP="00487726">
      <w:pPr>
        <w:numPr>
          <w:ilvl w:val="0"/>
          <w:numId w:val="8"/>
        </w:numPr>
        <w:tabs>
          <w:tab w:val="num" w:pos="284"/>
        </w:tabs>
        <w:spacing w:line="276" w:lineRule="auto"/>
        <w:ind w:left="284" w:hanging="284"/>
        <w:jc w:val="both"/>
        <w:rPr>
          <w:sz w:val="24"/>
          <w:szCs w:val="24"/>
        </w:rPr>
      </w:pPr>
      <w:r w:rsidRPr="00911A52">
        <w:rPr>
          <w:sz w:val="24"/>
          <w:szCs w:val="24"/>
        </w:rPr>
        <w:t>Ģeoloģiski vai fizioģeogrāfiski veidojumi un noteiktas zonas – apdraudētu augu un dzīvnieku sugu dzīves vietas ar īpaši zinātnisku vai saglabāšanas nozīmi.</w:t>
      </w:r>
    </w:p>
    <w:p w:rsidR="00A61630" w:rsidRPr="00911A52" w:rsidRDefault="00A61630" w:rsidP="00487726">
      <w:pPr>
        <w:numPr>
          <w:ilvl w:val="0"/>
          <w:numId w:val="8"/>
        </w:numPr>
        <w:tabs>
          <w:tab w:val="num" w:pos="284"/>
        </w:tabs>
        <w:spacing w:line="276" w:lineRule="auto"/>
        <w:ind w:left="284" w:hanging="284"/>
        <w:jc w:val="both"/>
        <w:rPr>
          <w:sz w:val="24"/>
          <w:szCs w:val="24"/>
        </w:rPr>
      </w:pPr>
      <w:r w:rsidRPr="00911A52">
        <w:rPr>
          <w:sz w:val="24"/>
          <w:szCs w:val="24"/>
        </w:rPr>
        <w:t>Dabas teritorijas, kam īpašas nozīmes universālas vērtības no zinātnes, saglabāšanas vai dabas skaistuma viedokļa.</w:t>
      </w:r>
    </w:p>
    <w:p w:rsidR="00A61630" w:rsidRPr="00911A52" w:rsidRDefault="00A61630" w:rsidP="00487726">
      <w:pPr>
        <w:numPr>
          <w:ilvl w:val="0"/>
          <w:numId w:val="8"/>
        </w:numPr>
        <w:tabs>
          <w:tab w:val="num" w:pos="284"/>
        </w:tabs>
        <w:spacing w:line="276" w:lineRule="auto"/>
        <w:ind w:left="284" w:hanging="284"/>
        <w:jc w:val="both"/>
        <w:rPr>
          <w:sz w:val="24"/>
          <w:szCs w:val="24"/>
        </w:rPr>
      </w:pPr>
      <w:r w:rsidRPr="00911A52">
        <w:rPr>
          <w:sz w:val="24"/>
          <w:szCs w:val="24"/>
        </w:rPr>
        <w:t>Valsts pienākums ir tās teritorijā nodrošināt kultūras un dabas mantojuma identifikāciju, aizsardzību, konservāciju, popular</w:t>
      </w:r>
      <w:r w:rsidR="001D284E">
        <w:rPr>
          <w:sz w:val="24"/>
          <w:szCs w:val="24"/>
        </w:rPr>
        <w:t>izēšanu un saglabāšanu nākamajām</w:t>
      </w:r>
      <w:r w:rsidRPr="00911A52">
        <w:rPr>
          <w:sz w:val="24"/>
          <w:szCs w:val="24"/>
        </w:rPr>
        <w:t xml:space="preserve"> paaudzēm. Tādēļ maksimāli jāizmanto esošie valsts resursi un nepieciešamības gadījumā arī starptautiskā palīdzība un sadarbība.</w:t>
      </w:r>
    </w:p>
    <w:p w:rsidR="00A61630" w:rsidRPr="00911A52" w:rsidRDefault="00A61630" w:rsidP="00487726">
      <w:pPr>
        <w:numPr>
          <w:ilvl w:val="0"/>
          <w:numId w:val="8"/>
        </w:numPr>
        <w:tabs>
          <w:tab w:val="num" w:pos="284"/>
        </w:tabs>
        <w:spacing w:line="276" w:lineRule="auto"/>
        <w:ind w:left="284" w:hanging="284"/>
        <w:jc w:val="both"/>
        <w:rPr>
          <w:sz w:val="24"/>
          <w:szCs w:val="24"/>
        </w:rPr>
      </w:pPr>
      <w:r w:rsidRPr="00911A52">
        <w:rPr>
          <w:sz w:val="24"/>
          <w:szCs w:val="24"/>
        </w:rPr>
        <w:lastRenderedPageBreak/>
        <w:t>Lai nodrošinātu pēc iespējas efektīvāku kultūras un dabas mantojuma aizsardzību, konservāciju un popularizēšanu, šīs konvencijas dalībvalstis atbilstoši katras valsts apstākļiem centīsies:</w:t>
      </w:r>
    </w:p>
    <w:p w:rsidR="00A61630" w:rsidRPr="00911A52" w:rsidRDefault="00A61630" w:rsidP="00A61630">
      <w:pPr>
        <w:spacing w:line="276" w:lineRule="auto"/>
        <w:ind w:firstLine="708"/>
        <w:jc w:val="both"/>
        <w:rPr>
          <w:sz w:val="24"/>
          <w:szCs w:val="24"/>
        </w:rPr>
      </w:pPr>
      <w:r w:rsidRPr="00911A52">
        <w:rPr>
          <w:sz w:val="24"/>
          <w:szCs w:val="24"/>
        </w:rPr>
        <w:t>- īstenot atbilstošu politiku, kuras mērķis būtu kultūras un dabas mantojumam piešķirt noteiktas funkcijas sabiedrības dzīvē, kā arī iekļaut šī mantojuma aizsardzību plānošanas programmās;</w:t>
      </w:r>
    </w:p>
    <w:p w:rsidR="00A61630" w:rsidRPr="00911A52" w:rsidRDefault="00A61630" w:rsidP="00B63B2F">
      <w:pPr>
        <w:spacing w:line="276" w:lineRule="auto"/>
        <w:ind w:firstLine="708"/>
        <w:jc w:val="both"/>
        <w:rPr>
          <w:sz w:val="24"/>
          <w:szCs w:val="24"/>
        </w:rPr>
      </w:pPr>
      <w:r w:rsidRPr="00911A52">
        <w:rPr>
          <w:sz w:val="24"/>
          <w:szCs w:val="24"/>
        </w:rPr>
        <w:t>- izveidot, ja tādu nav, vienu vai vairāku kultūras un dabas mantojuma aizsardzības, konservācijas un popularizēšanas dienestus ar atbilstošu personālu un līdzekļiem;</w:t>
      </w:r>
    </w:p>
    <w:p w:rsidR="00A61630" w:rsidRPr="00911A52" w:rsidRDefault="00A61630" w:rsidP="00B63B2F">
      <w:pPr>
        <w:spacing w:line="276" w:lineRule="auto"/>
        <w:ind w:firstLine="708"/>
        <w:jc w:val="both"/>
        <w:rPr>
          <w:sz w:val="24"/>
          <w:szCs w:val="24"/>
        </w:rPr>
      </w:pPr>
      <w:r w:rsidRPr="00911A52">
        <w:rPr>
          <w:sz w:val="24"/>
          <w:szCs w:val="24"/>
        </w:rPr>
        <w:t>- attīstīt zinātniskos un tehniskos pētījumus, lai valsts spētu novērtēt un novērst kultūras un dabas mantojumam draudošās briesmas;</w:t>
      </w:r>
    </w:p>
    <w:p w:rsidR="00A61630" w:rsidRPr="00911A52" w:rsidRDefault="00A61630" w:rsidP="00B63B2F">
      <w:pPr>
        <w:spacing w:line="276" w:lineRule="auto"/>
        <w:ind w:firstLine="708"/>
        <w:jc w:val="both"/>
        <w:rPr>
          <w:sz w:val="24"/>
          <w:szCs w:val="24"/>
        </w:rPr>
      </w:pPr>
      <w:r w:rsidRPr="00911A52">
        <w:rPr>
          <w:sz w:val="24"/>
          <w:szCs w:val="24"/>
        </w:rPr>
        <w:t>- veikt atbilstošus juridiskus, zinātniskus, tehniskus, administratīvus un finanšu pasākumus, lai atklātu, aizsargātu, konservētu, popularizētu un atjaunotu šo mantojumu;</w:t>
      </w:r>
    </w:p>
    <w:p w:rsidR="00A61630" w:rsidRPr="00911A52" w:rsidRDefault="00A61630" w:rsidP="00B63B2F">
      <w:pPr>
        <w:spacing w:line="276" w:lineRule="auto"/>
        <w:ind w:firstLine="708"/>
        <w:jc w:val="both"/>
        <w:rPr>
          <w:sz w:val="24"/>
          <w:szCs w:val="24"/>
        </w:rPr>
      </w:pPr>
      <w:r w:rsidRPr="00911A52">
        <w:rPr>
          <w:sz w:val="24"/>
          <w:szCs w:val="24"/>
        </w:rPr>
        <w:t>- atbalstīt nacionālo un reģionālo centru izveidošanu un attīstību, kas sagatavo speciālistus kultūras un dabas mantojuma saglabāšanas jomās un veicina attiecīgus zinātniskos pētījumus.</w:t>
      </w:r>
    </w:p>
    <w:p w:rsidR="00A61630" w:rsidRPr="00911A52" w:rsidRDefault="00A61630" w:rsidP="00B63B2F">
      <w:pPr>
        <w:autoSpaceDE w:val="0"/>
        <w:autoSpaceDN w:val="0"/>
        <w:adjustRightInd w:val="0"/>
        <w:spacing w:line="276" w:lineRule="auto"/>
        <w:jc w:val="both"/>
        <w:rPr>
          <w:b/>
          <w:bCs/>
          <w:color w:val="000000"/>
          <w:sz w:val="24"/>
          <w:szCs w:val="24"/>
        </w:rPr>
      </w:pPr>
    </w:p>
    <w:p w:rsidR="00A61630" w:rsidRPr="00911A52" w:rsidRDefault="00A61630" w:rsidP="00B63B2F">
      <w:pPr>
        <w:spacing w:line="276" w:lineRule="auto"/>
        <w:ind w:firstLine="708"/>
        <w:jc w:val="both"/>
        <w:rPr>
          <w:sz w:val="24"/>
          <w:szCs w:val="24"/>
        </w:rPr>
      </w:pPr>
      <w:r w:rsidRPr="00911A52">
        <w:rPr>
          <w:b/>
          <w:bCs/>
          <w:sz w:val="24"/>
          <w:szCs w:val="24"/>
        </w:rPr>
        <w:t>Konvencija par Eiropas dzīvās dabas un dabisko dzīvotņu aizsardzību</w:t>
      </w:r>
      <w:r w:rsidRPr="00911A52">
        <w:rPr>
          <w:sz w:val="24"/>
          <w:szCs w:val="24"/>
        </w:rPr>
        <w:t xml:space="preserve">, Berne (16.09.1979.) </w:t>
      </w:r>
    </w:p>
    <w:p w:rsidR="00A61630" w:rsidRPr="00911A52" w:rsidRDefault="00A61630" w:rsidP="00B63B2F">
      <w:pPr>
        <w:spacing w:line="276" w:lineRule="auto"/>
        <w:ind w:firstLine="708"/>
        <w:jc w:val="both"/>
        <w:rPr>
          <w:color w:val="000000"/>
          <w:sz w:val="24"/>
          <w:szCs w:val="24"/>
        </w:rPr>
      </w:pPr>
      <w:r w:rsidRPr="00911A52">
        <w:rPr>
          <w:color w:val="000000"/>
          <w:sz w:val="24"/>
          <w:szCs w:val="24"/>
        </w:rPr>
        <w:t xml:space="preserve">Konvencijas mērķi ir aizsargāt savvaļas floru un faunu, to dabiskās dzīvotnes, īpaši sugas un dzīvotnes, kuru aizsardzībai nepieciešama vairāku valstu sadarbība. Īpaši akcentēta apdraudēto un izzūdošo sugu aizsardzība. </w:t>
      </w:r>
    </w:p>
    <w:p w:rsidR="00A61630" w:rsidRPr="00911A52" w:rsidRDefault="00A61630" w:rsidP="00B63B2F">
      <w:pPr>
        <w:spacing w:line="276" w:lineRule="auto"/>
        <w:ind w:firstLine="708"/>
        <w:jc w:val="both"/>
        <w:rPr>
          <w:sz w:val="24"/>
          <w:szCs w:val="24"/>
        </w:rPr>
      </w:pPr>
      <w:r w:rsidRPr="00911A52">
        <w:rPr>
          <w:sz w:val="24"/>
          <w:szCs w:val="24"/>
        </w:rPr>
        <w:t xml:space="preserve">Konvencijas mērķis – saglabāt savvaļas floru un faunu un to dabiskās dzīvotnes, īpaši tās sugas un dzīvotnes, kuru aizsardzībai nepieciešama vairāku valstu sadarbība, kā arī veicināt šādu sadarbību. </w:t>
      </w:r>
    </w:p>
    <w:p w:rsidR="00A61630" w:rsidRPr="00911A52" w:rsidRDefault="00A61630" w:rsidP="00B63B2F">
      <w:pPr>
        <w:spacing w:line="276" w:lineRule="auto"/>
        <w:ind w:firstLine="708"/>
        <w:jc w:val="both"/>
        <w:rPr>
          <w:sz w:val="24"/>
          <w:szCs w:val="24"/>
        </w:rPr>
      </w:pPr>
      <w:r w:rsidRPr="00911A52">
        <w:rPr>
          <w:sz w:val="24"/>
          <w:szCs w:val="24"/>
        </w:rPr>
        <w:t xml:space="preserve">Konvencijas prasības iestrādātas LR normatūivajos aktos: </w:t>
      </w:r>
    </w:p>
    <w:p w:rsidR="00A61630" w:rsidRPr="00911A52" w:rsidRDefault="00A61630" w:rsidP="00B63B2F">
      <w:pPr>
        <w:spacing w:line="276" w:lineRule="auto"/>
        <w:jc w:val="both"/>
        <w:rPr>
          <w:sz w:val="24"/>
          <w:szCs w:val="24"/>
        </w:rPr>
      </w:pPr>
      <w:r w:rsidRPr="00911A52">
        <w:rPr>
          <w:sz w:val="24"/>
          <w:szCs w:val="24"/>
        </w:rPr>
        <w:t xml:space="preserve">- LR likums </w:t>
      </w:r>
      <w:r w:rsidRPr="00911A52">
        <w:rPr>
          <w:bCs/>
          <w:iCs/>
          <w:sz w:val="24"/>
          <w:szCs w:val="24"/>
        </w:rPr>
        <w:t>„Par sugu un biotopu aizsardzību”</w:t>
      </w:r>
      <w:r w:rsidRPr="00911A52">
        <w:rPr>
          <w:b/>
          <w:bCs/>
          <w:iCs/>
          <w:sz w:val="24"/>
          <w:szCs w:val="24"/>
        </w:rPr>
        <w:t xml:space="preserve"> </w:t>
      </w:r>
      <w:r w:rsidRPr="00911A52">
        <w:rPr>
          <w:sz w:val="24"/>
          <w:szCs w:val="24"/>
        </w:rPr>
        <w:t xml:space="preserve">(16.03.2000.). </w:t>
      </w:r>
    </w:p>
    <w:p w:rsidR="00A61630" w:rsidRPr="00911A52" w:rsidRDefault="00A61630" w:rsidP="00B63B2F">
      <w:pPr>
        <w:spacing w:line="276" w:lineRule="auto"/>
        <w:jc w:val="both"/>
        <w:rPr>
          <w:sz w:val="24"/>
          <w:szCs w:val="24"/>
        </w:rPr>
      </w:pPr>
      <w:r w:rsidRPr="00911A52">
        <w:rPr>
          <w:sz w:val="24"/>
          <w:szCs w:val="24"/>
        </w:rPr>
        <w:t xml:space="preserve">- LR MK noteikumi Nr.396 </w:t>
      </w:r>
      <w:r w:rsidRPr="00911A52">
        <w:rPr>
          <w:bCs/>
          <w:iCs/>
          <w:sz w:val="24"/>
          <w:szCs w:val="24"/>
        </w:rPr>
        <w:t xml:space="preserve">„Noteikumi par īpaši aizsargājamo sugu un ierobežoti izmantojamo īpaši aizsargājamo sugu sarakstu” </w:t>
      </w:r>
      <w:r w:rsidRPr="00911A52">
        <w:rPr>
          <w:sz w:val="24"/>
          <w:szCs w:val="24"/>
        </w:rPr>
        <w:t xml:space="preserve">(14.11.2000). </w:t>
      </w:r>
    </w:p>
    <w:p w:rsidR="00A61630" w:rsidRPr="00911A52" w:rsidRDefault="00A61630" w:rsidP="00B63B2F">
      <w:pPr>
        <w:spacing w:line="276" w:lineRule="auto"/>
        <w:jc w:val="both"/>
        <w:rPr>
          <w:sz w:val="24"/>
          <w:szCs w:val="24"/>
        </w:rPr>
      </w:pPr>
      <w:r w:rsidRPr="00911A52">
        <w:rPr>
          <w:sz w:val="24"/>
          <w:szCs w:val="24"/>
        </w:rPr>
        <w:t xml:space="preserve">- LR MK noteikumi Nr.45 </w:t>
      </w:r>
      <w:r w:rsidRPr="00911A52">
        <w:rPr>
          <w:bCs/>
          <w:iCs/>
          <w:sz w:val="24"/>
          <w:szCs w:val="24"/>
        </w:rPr>
        <w:t xml:space="preserve">„Par mikroliegumu izveidošanu, aizsardzību un apsaimniekošanu” </w:t>
      </w:r>
      <w:proofErr w:type="gramStart"/>
      <w:r w:rsidRPr="00911A52">
        <w:rPr>
          <w:sz w:val="24"/>
          <w:szCs w:val="24"/>
        </w:rPr>
        <w:t>(</w:t>
      </w:r>
      <w:proofErr w:type="gramEnd"/>
      <w:r w:rsidRPr="00911A52">
        <w:rPr>
          <w:sz w:val="24"/>
          <w:szCs w:val="24"/>
        </w:rPr>
        <w:t xml:space="preserve">30.01.2001 </w:t>
      </w:r>
    </w:p>
    <w:p w:rsidR="00A61630" w:rsidRPr="00911A52" w:rsidRDefault="00A61630" w:rsidP="00B63B2F">
      <w:pPr>
        <w:spacing w:line="276" w:lineRule="auto"/>
        <w:jc w:val="both"/>
        <w:rPr>
          <w:sz w:val="24"/>
          <w:szCs w:val="24"/>
        </w:rPr>
      </w:pPr>
      <w:r w:rsidRPr="00911A52">
        <w:rPr>
          <w:sz w:val="24"/>
          <w:szCs w:val="24"/>
        </w:rPr>
        <w:t xml:space="preserve">- LR MK noteikumi Nr.199 </w:t>
      </w:r>
      <w:r w:rsidRPr="00911A52">
        <w:rPr>
          <w:bCs/>
          <w:iCs/>
          <w:sz w:val="24"/>
          <w:szCs w:val="24"/>
        </w:rPr>
        <w:t xml:space="preserve">„Eiropas nozīmes aizsargājamo dabas teritoriju (Natura 2000) izveidošanas kritēriji Latvijā” </w:t>
      </w:r>
      <w:r w:rsidRPr="00911A52">
        <w:rPr>
          <w:sz w:val="24"/>
          <w:szCs w:val="24"/>
        </w:rPr>
        <w:t xml:space="preserve">(28.05.2002). </w:t>
      </w:r>
    </w:p>
    <w:p w:rsidR="00CC0359" w:rsidRDefault="00CC0359" w:rsidP="00B63B2F">
      <w:pPr>
        <w:spacing w:line="276" w:lineRule="auto"/>
        <w:ind w:firstLine="708"/>
        <w:jc w:val="both"/>
        <w:rPr>
          <w:b/>
          <w:sz w:val="24"/>
          <w:szCs w:val="24"/>
        </w:rPr>
      </w:pPr>
    </w:p>
    <w:p w:rsidR="00A61630" w:rsidRPr="00911A52" w:rsidRDefault="00A61630" w:rsidP="00B63B2F">
      <w:pPr>
        <w:spacing w:line="276" w:lineRule="auto"/>
        <w:ind w:firstLine="708"/>
        <w:jc w:val="both"/>
        <w:rPr>
          <w:b/>
          <w:sz w:val="24"/>
          <w:szCs w:val="24"/>
        </w:rPr>
      </w:pPr>
      <w:r w:rsidRPr="00911A52">
        <w:rPr>
          <w:b/>
          <w:sz w:val="24"/>
          <w:szCs w:val="24"/>
        </w:rPr>
        <w:t>Konvencija par migrējošo savvaļas dzīvnieku sugu aizsardzību. Bonnas konvencija (1979.).</w:t>
      </w:r>
    </w:p>
    <w:p w:rsidR="00A61630" w:rsidRPr="00911A52" w:rsidRDefault="00A61630" w:rsidP="00B63B2F">
      <w:pPr>
        <w:spacing w:line="276" w:lineRule="auto"/>
        <w:ind w:firstLine="708"/>
        <w:jc w:val="both"/>
        <w:rPr>
          <w:sz w:val="24"/>
          <w:szCs w:val="24"/>
        </w:rPr>
      </w:pPr>
      <w:r w:rsidRPr="00911A52">
        <w:rPr>
          <w:sz w:val="24"/>
          <w:szCs w:val="24"/>
        </w:rPr>
        <w:t>Šī konvencija deklarē migrējošo sugu saglabāšanas nozīmīgumu un šim mērķim lietojamo pasākumu saskaņošanu starp areāla valstīm, un, kur tas ir iespējams un ir mērķtiecīgi, sevišķu uzmanību veltījot tām migrējošām sugām, kuru aizsardzības statuss ir nelabvēlīgs, kā arī veicot individuālā kārtā vai sadarbībā atbilstošus pasākumus, kas nepieciešami šādu sugu vai to dzīves vides saglabāšanai.</w:t>
      </w:r>
    </w:p>
    <w:p w:rsidR="00A61630" w:rsidRPr="00911A52" w:rsidRDefault="00A61630" w:rsidP="00B63B2F">
      <w:pPr>
        <w:spacing w:line="276" w:lineRule="auto"/>
        <w:ind w:firstLine="708"/>
        <w:jc w:val="both"/>
        <w:rPr>
          <w:sz w:val="24"/>
          <w:szCs w:val="24"/>
        </w:rPr>
      </w:pPr>
      <w:r w:rsidRPr="00911A52">
        <w:rPr>
          <w:sz w:val="24"/>
          <w:szCs w:val="24"/>
        </w:rPr>
        <w:t>Padomes Direktīva 92/43/EEK par dabisko biotopu un savvaļas dzīvnieku un augu aizsardzību” jeb Biotopu direktīva ir pamatā vienota Eiropas ekoloģiskā tīkla NATURA 2000 izveidošanai, veicinot izpētes un zinātnisko darbu.</w:t>
      </w:r>
    </w:p>
    <w:p w:rsidR="00E9312B" w:rsidRDefault="00E9312B" w:rsidP="001D284E">
      <w:pPr>
        <w:spacing w:line="276" w:lineRule="auto"/>
        <w:jc w:val="both"/>
        <w:rPr>
          <w:sz w:val="24"/>
          <w:szCs w:val="24"/>
        </w:rPr>
      </w:pPr>
    </w:p>
    <w:p w:rsidR="00A61630" w:rsidRPr="00911A52" w:rsidRDefault="00A61630" w:rsidP="00B63B2F">
      <w:pPr>
        <w:spacing w:line="276" w:lineRule="auto"/>
        <w:ind w:firstLine="708"/>
        <w:jc w:val="both"/>
        <w:rPr>
          <w:sz w:val="24"/>
          <w:szCs w:val="24"/>
        </w:rPr>
      </w:pPr>
      <w:r w:rsidRPr="00911A52">
        <w:rPr>
          <w:sz w:val="24"/>
          <w:szCs w:val="24"/>
        </w:rPr>
        <w:lastRenderedPageBreak/>
        <w:t>Pasākumus, ko veic saskaņā ar šo direktīvu, izstrādā tā, lai saglabātu vai atjaunotu to dabisko dzīvotņu un savvaļas faunas un floras sugu labvēlīgu aizsardzības statusu, kas ir Kopienā nozīmīgas. Lai saglabātu šādu bioloģisko daudzveidību, dažos gadījumos var būt vajadzīga cilvēka darbība vai tās veicināšana.</w:t>
      </w:r>
    </w:p>
    <w:p w:rsidR="00A61630" w:rsidRPr="00911A52" w:rsidRDefault="00A61630" w:rsidP="00B63B2F">
      <w:pPr>
        <w:spacing w:line="276" w:lineRule="auto"/>
        <w:ind w:firstLine="708"/>
        <w:jc w:val="both"/>
        <w:rPr>
          <w:sz w:val="24"/>
          <w:szCs w:val="24"/>
        </w:rPr>
      </w:pPr>
      <w:r w:rsidRPr="00911A52">
        <w:rPr>
          <w:sz w:val="24"/>
          <w:szCs w:val="24"/>
        </w:rPr>
        <w:t>Eiropas kopienu padome izveido saskaņotu Eiropas ekoloģisko tīklu, kurā apvienotas īpaši aizsargājamas dabas teritorijas, un kura nosaukums ir Natura 2000. Šo tīklu, ko veido dabisko dzīvotņu un sugu dzīvotņu teritorijas, izmanto, lai minētos dabisko dzīvotņu veidus un sugu dzīvotnes saglabātu vai attiecīgā gadījumā atjaunotu to labvēlīgo aizsardzības statusu dabiskās izplatības areālā.</w:t>
      </w:r>
    </w:p>
    <w:p w:rsidR="00A61630" w:rsidRPr="00911A52" w:rsidRDefault="00A61630" w:rsidP="00B63B2F">
      <w:pPr>
        <w:spacing w:line="276" w:lineRule="auto"/>
        <w:ind w:firstLine="708"/>
        <w:jc w:val="both"/>
        <w:rPr>
          <w:sz w:val="24"/>
          <w:szCs w:val="24"/>
        </w:rPr>
      </w:pPr>
      <w:r w:rsidRPr="00911A52">
        <w:rPr>
          <w:sz w:val="24"/>
          <w:szCs w:val="24"/>
        </w:rPr>
        <w:t>Natura 2000 tīkls iekļauj īpaši aizsargājamās teritorijas, ko dalībvalstis klasificējušas, ievērojot Biotopu direktīvas prasības, kā arī tās īpaši aizsargājamās teritorijas, kuras klasificētas Padomes Direktīvā 79/409/EEK (02.04.1979) „Par savvaļas putnu aizsardzību jeb Putnu direktīva.</w:t>
      </w:r>
    </w:p>
    <w:p w:rsidR="00A61630" w:rsidRPr="00911A52" w:rsidRDefault="00A61630" w:rsidP="00B63B2F">
      <w:pPr>
        <w:spacing w:line="276" w:lineRule="auto"/>
        <w:ind w:firstLine="708"/>
        <w:jc w:val="both"/>
        <w:rPr>
          <w:sz w:val="24"/>
          <w:szCs w:val="24"/>
        </w:rPr>
      </w:pPr>
      <w:r w:rsidRPr="00911A52">
        <w:rPr>
          <w:sz w:val="24"/>
          <w:szCs w:val="24"/>
        </w:rPr>
        <w:t>Direktīvas mērķis ir aizsargāt, pārzināt un uzraudzīt putnu sugas, putnu sugu dzīvotņu daudzveidību un teritoriju, kā arī noteikt to izmantošanas normas.</w:t>
      </w:r>
    </w:p>
    <w:p w:rsidR="00A61630" w:rsidRPr="00911A52" w:rsidRDefault="00A61630" w:rsidP="00B63B2F">
      <w:pPr>
        <w:spacing w:line="276" w:lineRule="auto"/>
        <w:ind w:firstLine="708"/>
        <w:jc w:val="both"/>
        <w:rPr>
          <w:sz w:val="24"/>
          <w:szCs w:val="24"/>
        </w:rPr>
      </w:pPr>
      <w:r w:rsidRPr="00911A52">
        <w:rPr>
          <w:sz w:val="24"/>
          <w:szCs w:val="24"/>
        </w:rPr>
        <w:t>Dalībvalstis veic nepieciešamos pasākumus, lai skaitliski uzturētu putnu sugu populācijas tādā līmenī, kas pirmām kārtām, atbilst ekoloģijas, zinātnes un kultūras prasībām, tajā pašā laikā ņemot vērā saimnieciskās un rekreatīvās prasības, lai tuvinātu šo sugu populācijas minētajam līmenim.</w:t>
      </w:r>
    </w:p>
    <w:p w:rsidR="00A61630" w:rsidRPr="00911A52" w:rsidRDefault="00A61630" w:rsidP="00B63B2F">
      <w:pPr>
        <w:spacing w:line="276" w:lineRule="auto"/>
        <w:ind w:firstLine="708"/>
        <w:jc w:val="both"/>
        <w:rPr>
          <w:sz w:val="24"/>
          <w:szCs w:val="24"/>
        </w:rPr>
      </w:pPr>
      <w:r w:rsidRPr="00911A52">
        <w:rPr>
          <w:sz w:val="24"/>
          <w:szCs w:val="24"/>
        </w:rPr>
        <w:t>Biotopu un dzīvotņu saglabāšana, uzturēšana un atjaunošana galvenokārt iekļauj šādus pasākumus:</w:t>
      </w:r>
    </w:p>
    <w:p w:rsidR="00A61630" w:rsidRPr="00911A52" w:rsidRDefault="00A61630" w:rsidP="00487726">
      <w:pPr>
        <w:numPr>
          <w:ilvl w:val="0"/>
          <w:numId w:val="8"/>
        </w:numPr>
        <w:tabs>
          <w:tab w:val="num" w:pos="284"/>
        </w:tabs>
        <w:spacing w:line="276" w:lineRule="auto"/>
        <w:ind w:left="426" w:hanging="426"/>
        <w:jc w:val="both"/>
        <w:rPr>
          <w:sz w:val="24"/>
          <w:szCs w:val="24"/>
        </w:rPr>
      </w:pPr>
      <w:r w:rsidRPr="00911A52">
        <w:rPr>
          <w:sz w:val="24"/>
          <w:szCs w:val="24"/>
        </w:rPr>
        <w:t>aizsargājamo teritoriju ierīkošanu;</w:t>
      </w:r>
    </w:p>
    <w:p w:rsidR="00A61630" w:rsidRPr="00911A52" w:rsidRDefault="00A61630" w:rsidP="00487726">
      <w:pPr>
        <w:numPr>
          <w:ilvl w:val="0"/>
          <w:numId w:val="8"/>
        </w:numPr>
        <w:tabs>
          <w:tab w:val="num" w:pos="284"/>
        </w:tabs>
        <w:spacing w:line="276" w:lineRule="auto"/>
        <w:ind w:left="284" w:hanging="284"/>
        <w:jc w:val="both"/>
        <w:rPr>
          <w:sz w:val="24"/>
          <w:szCs w:val="24"/>
        </w:rPr>
      </w:pPr>
      <w:r w:rsidRPr="00911A52">
        <w:rPr>
          <w:sz w:val="24"/>
          <w:szCs w:val="24"/>
        </w:rPr>
        <w:t>dzīvotņu uzturēšanu un pārzināšanu aizsargātās zonās un ārpus tām saskaņā ar ekoloģijas prasībām;</w:t>
      </w:r>
    </w:p>
    <w:p w:rsidR="00A61630" w:rsidRPr="00911A52" w:rsidRDefault="00A61630" w:rsidP="00487726">
      <w:pPr>
        <w:numPr>
          <w:ilvl w:val="0"/>
          <w:numId w:val="8"/>
        </w:numPr>
        <w:tabs>
          <w:tab w:val="num" w:pos="284"/>
        </w:tabs>
        <w:spacing w:line="276" w:lineRule="auto"/>
        <w:ind w:left="426" w:hanging="426"/>
        <w:jc w:val="both"/>
        <w:rPr>
          <w:sz w:val="24"/>
          <w:szCs w:val="24"/>
        </w:rPr>
      </w:pPr>
      <w:r w:rsidRPr="00911A52">
        <w:rPr>
          <w:sz w:val="24"/>
          <w:szCs w:val="24"/>
        </w:rPr>
        <w:t>iznīcināto biotopu atjaunošanu;</w:t>
      </w:r>
    </w:p>
    <w:p w:rsidR="00A61630" w:rsidRPr="001D284E" w:rsidRDefault="00A61630" w:rsidP="001D284E">
      <w:pPr>
        <w:numPr>
          <w:ilvl w:val="0"/>
          <w:numId w:val="8"/>
        </w:numPr>
        <w:tabs>
          <w:tab w:val="num" w:pos="284"/>
        </w:tabs>
        <w:spacing w:line="276" w:lineRule="auto"/>
        <w:ind w:left="426" w:hanging="426"/>
        <w:jc w:val="both"/>
        <w:rPr>
          <w:sz w:val="24"/>
          <w:szCs w:val="24"/>
        </w:rPr>
      </w:pPr>
      <w:r w:rsidRPr="00911A52">
        <w:rPr>
          <w:sz w:val="24"/>
          <w:szCs w:val="24"/>
        </w:rPr>
        <w:t>biotopu izveidošanu.</w:t>
      </w:r>
    </w:p>
    <w:p w:rsidR="00CC0359" w:rsidRDefault="00CC0359" w:rsidP="00B63B2F">
      <w:pPr>
        <w:spacing w:line="276" w:lineRule="auto"/>
        <w:jc w:val="both"/>
        <w:rPr>
          <w:b/>
          <w:bCs/>
          <w:sz w:val="24"/>
          <w:szCs w:val="24"/>
        </w:rPr>
      </w:pPr>
    </w:p>
    <w:p w:rsidR="00A61630" w:rsidRPr="00911A52" w:rsidRDefault="00A61630" w:rsidP="00B63B2F">
      <w:pPr>
        <w:spacing w:line="276" w:lineRule="auto"/>
        <w:jc w:val="both"/>
        <w:rPr>
          <w:sz w:val="24"/>
          <w:szCs w:val="24"/>
        </w:rPr>
      </w:pPr>
      <w:r w:rsidRPr="00911A52">
        <w:rPr>
          <w:b/>
          <w:bCs/>
          <w:sz w:val="24"/>
          <w:szCs w:val="24"/>
        </w:rPr>
        <w:t>Konvencija par bioloģisko daudzveidību</w:t>
      </w:r>
      <w:r w:rsidRPr="00911A52">
        <w:rPr>
          <w:sz w:val="24"/>
          <w:szCs w:val="24"/>
        </w:rPr>
        <w:t xml:space="preserve">, Riodežaneiro (05.06.1992.) </w:t>
      </w:r>
    </w:p>
    <w:p w:rsidR="00A61630" w:rsidRPr="00911A52" w:rsidRDefault="00A61630" w:rsidP="00B63B2F">
      <w:pPr>
        <w:spacing w:line="276" w:lineRule="auto"/>
        <w:ind w:firstLine="708"/>
        <w:jc w:val="both"/>
        <w:rPr>
          <w:sz w:val="24"/>
          <w:szCs w:val="24"/>
        </w:rPr>
      </w:pPr>
      <w:r w:rsidRPr="00911A52">
        <w:rPr>
          <w:sz w:val="24"/>
          <w:szCs w:val="24"/>
        </w:rPr>
        <w:t xml:space="preserve">Konvencija „Par bioloģisko daudzveidību” akceptēta Saeimā 1996. gadā. Konvencijas mērķis - bioloģiskās daudzveidības saglabāšana, tās komponentu ilgtspējīga izmantošana, godīga un līdztiesīga ģenētisko resursu patērēšanā iegūto labumu sadale, ietverot gan pienācīgu pieeju ģenētiskajiem resursiem, gan atbilstošu tehnoloģiju nodošanu, ņemot vērā visas tiesības uz šiem resursiem tehnoloģijām, gan pienācīgu finansēšanu. </w:t>
      </w:r>
    </w:p>
    <w:p w:rsidR="00A61630" w:rsidRDefault="00A61630" w:rsidP="00B63B2F">
      <w:pPr>
        <w:spacing w:line="276" w:lineRule="auto"/>
        <w:ind w:firstLine="708"/>
        <w:jc w:val="both"/>
        <w:rPr>
          <w:sz w:val="24"/>
          <w:szCs w:val="24"/>
        </w:rPr>
      </w:pPr>
      <w:r w:rsidRPr="00911A52">
        <w:rPr>
          <w:sz w:val="24"/>
          <w:szCs w:val="24"/>
        </w:rPr>
        <w:t xml:space="preserve">Konvencijas prasības Latvijas likumdošanā iestrādātas likumos „Par īpaši aizsargājamām dabas teritorijām” (02.03.1999.), „Sugu un biotopu aizsardzības likums” (16.03.2000.). </w:t>
      </w:r>
    </w:p>
    <w:p w:rsidR="00CC0359" w:rsidRPr="00911A52" w:rsidRDefault="00CC0359" w:rsidP="00B63B2F">
      <w:pPr>
        <w:spacing w:line="276" w:lineRule="auto"/>
        <w:ind w:firstLine="708"/>
        <w:jc w:val="both"/>
        <w:rPr>
          <w:sz w:val="24"/>
          <w:szCs w:val="24"/>
        </w:rPr>
      </w:pPr>
    </w:p>
    <w:p w:rsidR="00A61630" w:rsidRPr="00911A52" w:rsidRDefault="00A61630" w:rsidP="00B63B2F">
      <w:pPr>
        <w:spacing w:line="276" w:lineRule="auto"/>
        <w:ind w:firstLine="708"/>
        <w:jc w:val="both"/>
        <w:rPr>
          <w:sz w:val="24"/>
          <w:szCs w:val="24"/>
        </w:rPr>
      </w:pPr>
      <w:r w:rsidRPr="00911A52">
        <w:rPr>
          <w:b/>
          <w:sz w:val="24"/>
          <w:szCs w:val="24"/>
        </w:rPr>
        <w:t>„Eiropas ainavu konvencija”</w:t>
      </w:r>
      <w:r w:rsidRPr="00911A52">
        <w:rPr>
          <w:sz w:val="24"/>
          <w:szCs w:val="24"/>
        </w:rPr>
        <w:t xml:space="preserve"> (Florencē, 2000.gada 20.oktobrī) ir pieņemta</w:t>
      </w:r>
      <w:r w:rsidRPr="00911A52">
        <w:rPr>
          <w:b/>
          <w:bCs/>
          <w:sz w:val="24"/>
          <w:szCs w:val="24"/>
        </w:rPr>
        <w:t xml:space="preserve"> </w:t>
      </w:r>
      <w:r w:rsidRPr="00911A52">
        <w:rPr>
          <w:bCs/>
          <w:sz w:val="24"/>
          <w:szCs w:val="24"/>
        </w:rPr>
        <w:t>ainavu</w:t>
      </w:r>
      <w:r w:rsidRPr="00911A52">
        <w:rPr>
          <w:b/>
          <w:bCs/>
          <w:sz w:val="24"/>
          <w:szCs w:val="24"/>
        </w:rPr>
        <w:t xml:space="preserve"> </w:t>
      </w:r>
      <w:r w:rsidRPr="00911A52">
        <w:rPr>
          <w:sz w:val="24"/>
          <w:szCs w:val="24"/>
        </w:rPr>
        <w:t xml:space="preserve">aizsardzībai, pārvaldībai un plānošanai, kas Latvijā stājās spēkā kā likums „Par Eiropas ainavu konvenciju” (29.03.2007). </w:t>
      </w:r>
    </w:p>
    <w:p w:rsidR="00A61630" w:rsidRPr="00911A52" w:rsidRDefault="00A61630" w:rsidP="00B63B2F">
      <w:pPr>
        <w:spacing w:line="276" w:lineRule="auto"/>
        <w:ind w:firstLine="708"/>
        <w:jc w:val="both"/>
        <w:rPr>
          <w:sz w:val="24"/>
          <w:szCs w:val="24"/>
        </w:rPr>
      </w:pPr>
      <w:r w:rsidRPr="00911A52">
        <w:rPr>
          <w:sz w:val="24"/>
          <w:szCs w:val="24"/>
        </w:rPr>
        <w:t>Eiropas Ainavu konvencijā uzsvērts, ka Eiropas Padomes mērķis ir panākt lielāku vienotību starp tās dalībvalstīm, lai aizsargātu un īstenotu ideālus un principus, kas ir to kopīgais mantojums, lai panāktu ilgtspējīgu attīstību, sociālo vajadzību, saimniecisko darbību un vides savstarpēju līdzsvaru un harmoniju.</w:t>
      </w:r>
    </w:p>
    <w:p w:rsidR="00E9312B" w:rsidRDefault="00A61630" w:rsidP="00B63B2F">
      <w:pPr>
        <w:spacing w:line="276" w:lineRule="auto"/>
        <w:ind w:firstLine="708"/>
        <w:jc w:val="both"/>
        <w:rPr>
          <w:sz w:val="24"/>
          <w:szCs w:val="24"/>
        </w:rPr>
      </w:pPr>
      <w:r w:rsidRPr="00911A52">
        <w:rPr>
          <w:sz w:val="24"/>
          <w:szCs w:val="24"/>
        </w:rPr>
        <w:t xml:space="preserve">Tajā pašā laikā apzinoties, ka ainavām ir nozīmīga sabiedriskā loma kultūras, ekoloģijas, vides un sociālajā jomā, ka tās ir saimnieciskajai darbībai labvēlīgs resurss un ka to aizsardzība, </w:t>
      </w:r>
    </w:p>
    <w:p w:rsidR="00A61630" w:rsidRPr="00911A52" w:rsidRDefault="00A61630" w:rsidP="00E9312B">
      <w:pPr>
        <w:spacing w:line="276" w:lineRule="auto"/>
        <w:jc w:val="both"/>
        <w:rPr>
          <w:sz w:val="24"/>
          <w:szCs w:val="24"/>
        </w:rPr>
      </w:pPr>
      <w:r w:rsidRPr="00911A52">
        <w:rPr>
          <w:sz w:val="24"/>
          <w:szCs w:val="24"/>
        </w:rPr>
        <w:lastRenderedPageBreak/>
        <w:t xml:space="preserve">apsaimniekošana un plānošana var radīt jaunas </w:t>
      </w:r>
      <w:proofErr w:type="gramStart"/>
      <w:r w:rsidRPr="00911A52">
        <w:rPr>
          <w:sz w:val="24"/>
          <w:szCs w:val="24"/>
        </w:rPr>
        <w:t>darba vietas</w:t>
      </w:r>
      <w:proofErr w:type="gramEnd"/>
      <w:r w:rsidRPr="00911A52">
        <w:rPr>
          <w:sz w:val="24"/>
          <w:szCs w:val="24"/>
        </w:rPr>
        <w:t>. Konvencijā norādīts, ka ainavas ir svarīga cilvēku dzīves kvalitātes daļa jebkurā vietā: pilsētās un laukos, gan noplicinātos, gan labas kvalitātes apgabalos, gan arī apgabalos, kas atzīti par izcili skaistiem, un tādos apgabalos, kas tiek izmantoti ikdienā. Savukārt pārmaiņas arī reģionālajā un pilsētu plānošanā, transportā, infrastruktūrā, tūrismā un atpūtā, kā arī pārmaiņas pasaules ekonomikā vispārīgākā līmenī daudzos gadījumos paātrina ainavu pārveidošanos. Tiek apstiprināts, ka Eiropas ainavu kvalitāte un daudzveidība ir kopīgs resurss un ka ir jāsadarbojas, lai tās aizsargātu un apsaimniekotu, kā arī veiktu plānošanu, uzskatot, ka ainavas ir galvenais indivīdu un sabiedrības labklājības elements un ka to aizsardzība, apsaimniekošana un plānošana ikvienam piešķir tiesības un atbildību.</w:t>
      </w:r>
    </w:p>
    <w:p w:rsidR="00E9312B" w:rsidRDefault="00E9312B" w:rsidP="00B63B2F">
      <w:pPr>
        <w:spacing w:line="276" w:lineRule="auto"/>
        <w:ind w:firstLine="708"/>
        <w:jc w:val="both"/>
        <w:rPr>
          <w:b/>
          <w:sz w:val="24"/>
          <w:szCs w:val="24"/>
        </w:rPr>
      </w:pPr>
    </w:p>
    <w:p w:rsidR="00A61630" w:rsidRPr="00911A52" w:rsidRDefault="00A61630" w:rsidP="00B63B2F">
      <w:pPr>
        <w:spacing w:line="276" w:lineRule="auto"/>
        <w:ind w:firstLine="708"/>
        <w:jc w:val="both"/>
        <w:rPr>
          <w:sz w:val="24"/>
          <w:szCs w:val="24"/>
        </w:rPr>
      </w:pPr>
      <w:r w:rsidRPr="00911A52">
        <w:rPr>
          <w:b/>
          <w:sz w:val="24"/>
          <w:szCs w:val="24"/>
        </w:rPr>
        <w:t>ANO konvencija „Par nemateriālā kultūras mantojuma saglabāšanu” (2003.)</w:t>
      </w:r>
      <w:r w:rsidRPr="00911A52">
        <w:rPr>
          <w:sz w:val="24"/>
          <w:szCs w:val="24"/>
        </w:rPr>
        <w:t xml:space="preserve"> ievēro nemateriālo kultūras mantojumu kā kultūras daudzveidības galveno avotu un ilgtspējīgas attīstības garantu, atzīst mijiedarbību starp nemateriālo kultūras mantojumu un materiālo kultūras un dabas mantojumu, un apzina globalizācijas un sociālo pārmaiņu procesu radītos draudus nemateriālajam kultūras mantojumam, veicinot tā degradāciju, izzušanu vai pat iznīcināšanu. Ar nemateriālo kultūras mantojumu Konvencija saprot:</w:t>
      </w:r>
    </w:p>
    <w:p w:rsidR="00A61630" w:rsidRPr="00911A52" w:rsidRDefault="00A61630" w:rsidP="00487726">
      <w:pPr>
        <w:numPr>
          <w:ilvl w:val="0"/>
          <w:numId w:val="8"/>
        </w:numPr>
        <w:tabs>
          <w:tab w:val="num" w:pos="284"/>
        </w:tabs>
        <w:spacing w:line="276" w:lineRule="auto"/>
        <w:ind w:left="284" w:hanging="284"/>
        <w:jc w:val="both"/>
        <w:rPr>
          <w:sz w:val="24"/>
          <w:szCs w:val="24"/>
        </w:rPr>
      </w:pPr>
      <w:r w:rsidRPr="00911A52">
        <w:rPr>
          <w:sz w:val="24"/>
          <w:szCs w:val="24"/>
        </w:rPr>
        <w:t>mutvārdu tradīcijas un izpausmes, ieskaitot valodu kā nemateriālā kultūras mantojuma nesēju;</w:t>
      </w:r>
    </w:p>
    <w:p w:rsidR="00A61630" w:rsidRPr="00911A52" w:rsidRDefault="00A61630" w:rsidP="00487726">
      <w:pPr>
        <w:numPr>
          <w:ilvl w:val="0"/>
          <w:numId w:val="8"/>
        </w:numPr>
        <w:tabs>
          <w:tab w:val="num" w:pos="284"/>
        </w:tabs>
        <w:spacing w:line="276" w:lineRule="auto"/>
        <w:ind w:left="284" w:hanging="284"/>
        <w:jc w:val="both"/>
        <w:rPr>
          <w:sz w:val="24"/>
          <w:szCs w:val="24"/>
        </w:rPr>
      </w:pPr>
      <w:r w:rsidRPr="00911A52">
        <w:rPr>
          <w:sz w:val="24"/>
          <w:szCs w:val="24"/>
        </w:rPr>
        <w:t>spēles mākslas;</w:t>
      </w:r>
    </w:p>
    <w:p w:rsidR="00A61630" w:rsidRPr="00911A52" w:rsidRDefault="00A61630" w:rsidP="00487726">
      <w:pPr>
        <w:numPr>
          <w:ilvl w:val="0"/>
          <w:numId w:val="8"/>
        </w:numPr>
        <w:tabs>
          <w:tab w:val="num" w:pos="284"/>
        </w:tabs>
        <w:spacing w:line="276" w:lineRule="auto"/>
        <w:ind w:left="284" w:hanging="284"/>
        <w:jc w:val="both"/>
        <w:rPr>
          <w:sz w:val="24"/>
          <w:szCs w:val="24"/>
        </w:rPr>
      </w:pPr>
      <w:r w:rsidRPr="00911A52">
        <w:rPr>
          <w:sz w:val="24"/>
          <w:szCs w:val="24"/>
        </w:rPr>
        <w:t>paražas, rituālus un svētkus;</w:t>
      </w:r>
    </w:p>
    <w:p w:rsidR="00A61630" w:rsidRPr="00911A52" w:rsidRDefault="00A61630" w:rsidP="00487726">
      <w:pPr>
        <w:numPr>
          <w:ilvl w:val="0"/>
          <w:numId w:val="8"/>
        </w:numPr>
        <w:tabs>
          <w:tab w:val="num" w:pos="284"/>
        </w:tabs>
        <w:spacing w:line="276" w:lineRule="auto"/>
        <w:ind w:left="284" w:hanging="284"/>
        <w:jc w:val="both"/>
        <w:rPr>
          <w:sz w:val="24"/>
          <w:szCs w:val="24"/>
        </w:rPr>
      </w:pPr>
      <w:r w:rsidRPr="00911A52">
        <w:rPr>
          <w:sz w:val="24"/>
          <w:szCs w:val="24"/>
        </w:rPr>
        <w:t>zināšanas un paražas, kas saistītas ar dabu un Visumu;</w:t>
      </w:r>
    </w:p>
    <w:p w:rsidR="00A61630" w:rsidRPr="00911A52" w:rsidRDefault="00A61630" w:rsidP="00487726">
      <w:pPr>
        <w:numPr>
          <w:ilvl w:val="0"/>
          <w:numId w:val="8"/>
        </w:numPr>
        <w:tabs>
          <w:tab w:val="num" w:pos="284"/>
        </w:tabs>
        <w:spacing w:line="276" w:lineRule="auto"/>
        <w:ind w:left="284" w:hanging="284"/>
        <w:jc w:val="both"/>
        <w:rPr>
          <w:sz w:val="24"/>
          <w:szCs w:val="24"/>
        </w:rPr>
      </w:pPr>
      <w:r w:rsidRPr="00911A52">
        <w:rPr>
          <w:sz w:val="24"/>
          <w:szCs w:val="24"/>
        </w:rPr>
        <w:t>tradicionālās amatniecības prasmes;</w:t>
      </w:r>
    </w:p>
    <w:p w:rsidR="00A61630" w:rsidRPr="00911A52" w:rsidRDefault="00A61630" w:rsidP="00487726">
      <w:pPr>
        <w:numPr>
          <w:ilvl w:val="0"/>
          <w:numId w:val="8"/>
        </w:numPr>
        <w:tabs>
          <w:tab w:val="num" w:pos="284"/>
        </w:tabs>
        <w:spacing w:line="276" w:lineRule="auto"/>
        <w:ind w:left="284" w:hanging="284"/>
        <w:jc w:val="both"/>
        <w:rPr>
          <w:sz w:val="24"/>
          <w:szCs w:val="24"/>
        </w:rPr>
      </w:pPr>
      <w:r w:rsidRPr="00911A52">
        <w:rPr>
          <w:sz w:val="24"/>
          <w:szCs w:val="24"/>
        </w:rPr>
        <w:t>kā arī ar tiem saistītus instrumentus, priekšmetus, artefaktus un kultūrtelpas, ko kopienas, grupas un dažos gadījumos – atsevišķi indivīdi atzīst par sava kultūras mantojuma daļu.</w:t>
      </w:r>
    </w:p>
    <w:p w:rsidR="00A61630" w:rsidRPr="00911A52" w:rsidRDefault="00A61630" w:rsidP="00B63B2F">
      <w:pPr>
        <w:spacing w:line="276" w:lineRule="auto"/>
        <w:ind w:firstLine="708"/>
        <w:jc w:val="both"/>
        <w:rPr>
          <w:sz w:val="24"/>
          <w:szCs w:val="24"/>
        </w:rPr>
      </w:pPr>
      <w:r w:rsidRPr="00911A52">
        <w:rPr>
          <w:sz w:val="24"/>
          <w:szCs w:val="24"/>
        </w:rPr>
        <w:t>Katrai Konvencijas dalībvalstij jāizveido Cilvēces nemateriālā kultūras mantojuma reprezentatīvais saraksts. Latvijai tāds vēl nav izveidots, jo Konvencija ir jauna, un Latvija tai pievienojusies 2004. gada 15. decembrī. Joprojām turpinās darbs pie tautas nemateriālo kultūras vērtību reģistra izstrādes, apzinot tradicionālās kultūras telpas, vietas, kas pasvītro savdabību, sekmē lietišķo mākslu prasmes saglabāšanos, tautas mākslas izpausmes u.tml.</w:t>
      </w:r>
    </w:p>
    <w:p w:rsidR="00A61630" w:rsidRPr="00911A52" w:rsidRDefault="00A61630" w:rsidP="00B63B2F">
      <w:pPr>
        <w:spacing w:line="276" w:lineRule="auto"/>
        <w:ind w:firstLine="708"/>
        <w:jc w:val="both"/>
        <w:rPr>
          <w:sz w:val="24"/>
          <w:szCs w:val="24"/>
        </w:rPr>
      </w:pPr>
    </w:p>
    <w:p w:rsidR="00A61630" w:rsidRPr="00911A52" w:rsidRDefault="00A61630" w:rsidP="00B63B2F">
      <w:pPr>
        <w:spacing w:line="276" w:lineRule="auto"/>
        <w:jc w:val="both"/>
        <w:rPr>
          <w:sz w:val="24"/>
          <w:szCs w:val="24"/>
          <w:u w:val="single"/>
        </w:rPr>
      </w:pPr>
      <w:r w:rsidRPr="00911A52">
        <w:rPr>
          <w:i/>
          <w:iCs/>
          <w:sz w:val="24"/>
          <w:szCs w:val="24"/>
          <w:u w:val="single"/>
        </w:rPr>
        <w:t xml:space="preserve">ES direktīvas: </w:t>
      </w:r>
    </w:p>
    <w:p w:rsidR="00CC0359" w:rsidRPr="00911A52" w:rsidRDefault="00A61630" w:rsidP="00B63B2F">
      <w:pPr>
        <w:spacing w:line="276" w:lineRule="auto"/>
        <w:jc w:val="both"/>
        <w:rPr>
          <w:b/>
          <w:bCs/>
          <w:i/>
          <w:sz w:val="24"/>
          <w:szCs w:val="24"/>
        </w:rPr>
      </w:pPr>
      <w:r w:rsidRPr="00911A52">
        <w:rPr>
          <w:b/>
          <w:bCs/>
          <w:i/>
          <w:sz w:val="24"/>
          <w:szCs w:val="24"/>
        </w:rPr>
        <w:t>ES Padomes direktīva 79/409/EEK (02.04.1979.) Par savvaļas putnu aizsardzību jeb Putnu direktīva.</w:t>
      </w:r>
    </w:p>
    <w:p w:rsidR="00A61630" w:rsidRPr="00911A52" w:rsidRDefault="00A61630" w:rsidP="00B63B2F">
      <w:pPr>
        <w:spacing w:line="276" w:lineRule="auto"/>
        <w:ind w:firstLine="708"/>
        <w:jc w:val="both"/>
        <w:rPr>
          <w:sz w:val="24"/>
          <w:szCs w:val="24"/>
        </w:rPr>
      </w:pPr>
      <w:r w:rsidRPr="00911A52">
        <w:rPr>
          <w:sz w:val="24"/>
          <w:szCs w:val="24"/>
        </w:rPr>
        <w:t xml:space="preserve">Direktīvas mērķis ir aizsargāt, pārzināt un uzraudzīt putnu sugas, putnu sugu dzīvotņu daudzveidību un teritoriju, kā arī noteikt to izmantošanas normas. </w:t>
      </w:r>
    </w:p>
    <w:p w:rsidR="00CC0359" w:rsidRPr="00911A52" w:rsidRDefault="00A61630" w:rsidP="00D27648">
      <w:pPr>
        <w:spacing w:line="276" w:lineRule="auto"/>
        <w:ind w:firstLine="708"/>
        <w:jc w:val="both"/>
        <w:rPr>
          <w:sz w:val="24"/>
          <w:szCs w:val="24"/>
        </w:rPr>
      </w:pPr>
      <w:r w:rsidRPr="00911A52">
        <w:rPr>
          <w:sz w:val="24"/>
          <w:szCs w:val="24"/>
        </w:rPr>
        <w:t xml:space="preserve">Dalībvalstis veic nepieciešamos pasākumus, lai skaitliski uzturētu putnu sugu populācijas tādā līmenī, kas pirmām kārtām atbilst ekoloģijas, zinātnes un kultūras prasībām, tajā pašā laikā ņemot vērā saimnieciskās un rekreatīvās prasības, lai tuvinātu šo sugu populācijas minētajam līmenim. </w:t>
      </w:r>
    </w:p>
    <w:p w:rsidR="00CC0359" w:rsidRPr="00D27648" w:rsidRDefault="00A61630" w:rsidP="00B63B2F">
      <w:pPr>
        <w:spacing w:line="276" w:lineRule="auto"/>
        <w:jc w:val="both"/>
        <w:rPr>
          <w:b/>
          <w:bCs/>
          <w:sz w:val="24"/>
          <w:szCs w:val="24"/>
        </w:rPr>
      </w:pPr>
      <w:r w:rsidRPr="00911A52">
        <w:rPr>
          <w:b/>
          <w:bCs/>
          <w:sz w:val="24"/>
          <w:szCs w:val="24"/>
        </w:rPr>
        <w:t xml:space="preserve">Padomes direktīva 92/43/EEK „Par dabisko biotopu un savvaļas dzīvnieku un augu aizsardzību” jeb Biotopu direktīva. </w:t>
      </w:r>
    </w:p>
    <w:p w:rsidR="00A61630" w:rsidRPr="00911A52" w:rsidRDefault="00A61630" w:rsidP="00B63B2F">
      <w:pPr>
        <w:spacing w:line="276" w:lineRule="auto"/>
        <w:ind w:firstLine="708"/>
        <w:jc w:val="both"/>
        <w:rPr>
          <w:sz w:val="24"/>
          <w:szCs w:val="24"/>
        </w:rPr>
      </w:pPr>
      <w:r w:rsidRPr="00911A52">
        <w:rPr>
          <w:sz w:val="24"/>
          <w:szCs w:val="24"/>
        </w:rPr>
        <w:t xml:space="preserve">Vienota Eiropas ekoloģiskā tīkla Natura 2000 izveide, veicinot izpētes un zinātnisko darbu. Eiropas kopienas padome izveidoja saskaņotu Eiropas ekoloģisko tīklu, kurā apvienotas īpaši aizsargājamās dabas teritorijas, un kuru nosaukums ir Natura 2000. Kopš 2004.gada arī </w:t>
      </w:r>
      <w:r w:rsidRPr="00911A52">
        <w:rPr>
          <w:sz w:val="24"/>
          <w:szCs w:val="24"/>
        </w:rPr>
        <w:lastRenderedPageBreak/>
        <w:t xml:space="preserve">Latvija ir izveidojusi savu daļu no šī tīkla. Teritoriju izveidošanas pamatnosacījums ir visā Eiropā retu un apdraudētu augu un dzīvnieku sugu un to dzīves vietu (biotopu) aizsardzība. </w:t>
      </w:r>
    </w:p>
    <w:p w:rsidR="00E9312B" w:rsidRDefault="00A61630" w:rsidP="001D284E">
      <w:pPr>
        <w:spacing w:line="276" w:lineRule="auto"/>
        <w:ind w:firstLine="708"/>
        <w:jc w:val="both"/>
        <w:rPr>
          <w:sz w:val="24"/>
          <w:szCs w:val="24"/>
        </w:rPr>
      </w:pPr>
      <w:r w:rsidRPr="00911A52">
        <w:rPr>
          <w:sz w:val="24"/>
          <w:szCs w:val="24"/>
        </w:rPr>
        <w:t xml:space="preserve">Latvijā Natura 2000 teritorijas kopā aizņem 11,9 % no valsts platības. Šīm teritorijām ir atšķirīgi aizsardzības un apsaimniekošanas režīmi – no minimāliem ierobežojumiem aizsargājamo ainavu apvidos līdz pat pilnīgam saimnieciskās darbības aizliegumam dabas rezervātos. Dabas liegumi Gulbenes novada teritorijā ir noteikti kā Natura 2000 teritorijas saskaņā ar Biotopu direktīvas prasībām. </w:t>
      </w:r>
    </w:p>
    <w:p w:rsidR="00CC0359" w:rsidRPr="001D284E" w:rsidRDefault="00CC0359" w:rsidP="001D284E">
      <w:pPr>
        <w:spacing w:line="276" w:lineRule="auto"/>
        <w:ind w:firstLine="708"/>
        <w:jc w:val="both"/>
        <w:rPr>
          <w:sz w:val="24"/>
          <w:szCs w:val="24"/>
        </w:rPr>
      </w:pPr>
    </w:p>
    <w:p w:rsidR="00A61630" w:rsidRPr="00911A52" w:rsidRDefault="00A61630" w:rsidP="00B63B2F">
      <w:pPr>
        <w:spacing w:line="276" w:lineRule="auto"/>
        <w:jc w:val="both"/>
        <w:rPr>
          <w:sz w:val="24"/>
          <w:szCs w:val="24"/>
        </w:rPr>
      </w:pPr>
      <w:r w:rsidRPr="00911A52">
        <w:rPr>
          <w:b/>
          <w:bCs/>
          <w:sz w:val="24"/>
          <w:szCs w:val="24"/>
        </w:rPr>
        <w:t xml:space="preserve">Eiropas Parlamenta un Padomes direktīva 200/60/EK Ūdeņu struktūrdirektīva </w:t>
      </w:r>
      <w:r w:rsidRPr="00911A52">
        <w:rPr>
          <w:sz w:val="24"/>
          <w:szCs w:val="24"/>
        </w:rPr>
        <w:t xml:space="preserve">(23.10.2000.) </w:t>
      </w:r>
    </w:p>
    <w:p w:rsidR="00A61630" w:rsidRPr="00911A52" w:rsidRDefault="00A61630" w:rsidP="00B63B2F">
      <w:pPr>
        <w:spacing w:line="276" w:lineRule="auto"/>
        <w:ind w:firstLine="708"/>
        <w:jc w:val="both"/>
        <w:rPr>
          <w:sz w:val="24"/>
          <w:szCs w:val="24"/>
        </w:rPr>
      </w:pPr>
      <w:r w:rsidRPr="00911A52">
        <w:rPr>
          <w:sz w:val="24"/>
          <w:szCs w:val="24"/>
        </w:rPr>
        <w:t xml:space="preserve">Direktīvas mērķis ir aizsargāt un uzlabot virszemes un pazemes ūdeņu ekosistēmu stāvokli un veicināt ilgtspējīgu ūdeņu lietošanu, ieviešot integrētu upju baseinu apsaimniekošanas procesu. </w:t>
      </w:r>
    </w:p>
    <w:p w:rsidR="00E9312B" w:rsidRPr="00911A52" w:rsidRDefault="00A61630" w:rsidP="001D284E">
      <w:pPr>
        <w:spacing w:line="276" w:lineRule="auto"/>
        <w:ind w:firstLine="708"/>
        <w:jc w:val="both"/>
        <w:rPr>
          <w:sz w:val="24"/>
          <w:szCs w:val="24"/>
        </w:rPr>
      </w:pPr>
      <w:r w:rsidRPr="00911A52">
        <w:rPr>
          <w:sz w:val="24"/>
          <w:szCs w:val="24"/>
        </w:rPr>
        <w:t xml:space="preserve">Direktīvas prasības ir </w:t>
      </w:r>
      <w:proofErr w:type="gramStart"/>
      <w:r w:rsidRPr="00911A52">
        <w:rPr>
          <w:sz w:val="24"/>
          <w:szCs w:val="24"/>
        </w:rPr>
        <w:t xml:space="preserve">iestrādātas LR likumā </w:t>
      </w:r>
      <w:r w:rsidRPr="00911A52">
        <w:rPr>
          <w:bCs/>
          <w:sz w:val="24"/>
          <w:szCs w:val="24"/>
        </w:rPr>
        <w:t>„Ūdeņu apsaimniekošanas likums”</w:t>
      </w:r>
      <w:proofErr w:type="gramEnd"/>
      <w:r w:rsidRPr="00911A52">
        <w:rPr>
          <w:b/>
          <w:bCs/>
          <w:sz w:val="24"/>
          <w:szCs w:val="24"/>
        </w:rPr>
        <w:t xml:space="preserve"> </w:t>
      </w:r>
      <w:r w:rsidRPr="00911A52">
        <w:rPr>
          <w:sz w:val="24"/>
          <w:szCs w:val="24"/>
        </w:rPr>
        <w:t>(12.09.2002.). Saskaņā ar šo Direktīvu dalībvalstīm jānosaka to teritorijā, atrodošos atsevišķu upju sateces baseinus un jāpievieno tos noteiktam upes sateces baseina apgabalam. Upes sateces baseins, kas atrodas vairāku dalībvalstu teritorijā, jāpievieno starptautiskam upes sateces baseina apgabalam. Likuma pamatmērķis ir līdz 2015.gada beigām visās ūdenstilpēs nodrošināt tajā noteikto pazemes un virszemes ūdeņu kvalitāti. Gulbenes</w:t>
      </w:r>
      <w:proofErr w:type="gramStart"/>
      <w:r w:rsidRPr="00911A52">
        <w:rPr>
          <w:sz w:val="24"/>
          <w:szCs w:val="24"/>
        </w:rPr>
        <w:t xml:space="preserve">  </w:t>
      </w:r>
      <w:proofErr w:type="gramEnd"/>
      <w:r w:rsidRPr="00911A52">
        <w:rPr>
          <w:sz w:val="24"/>
          <w:szCs w:val="24"/>
        </w:rPr>
        <w:t>novada ūdensobjekti ietilpst gan  Daugavas, gan Gaujas upes baseina apgabalā.</w:t>
      </w:r>
    </w:p>
    <w:p w:rsidR="00A61630" w:rsidRPr="007F7838" w:rsidRDefault="00FA12BC" w:rsidP="00967298">
      <w:pPr>
        <w:pStyle w:val="Virsraksts1"/>
        <w:shd w:val="clear" w:color="auto" w:fill="EAF1DD"/>
        <w:rPr>
          <w:color w:val="4F6228"/>
          <w:lang w:eastAsia="en-US"/>
        </w:rPr>
      </w:pPr>
      <w:bookmarkStart w:id="271" w:name="_Toc367870109"/>
      <w:bookmarkStart w:id="272" w:name="_Toc367883659"/>
      <w:bookmarkStart w:id="273" w:name="_Toc367952632"/>
      <w:bookmarkStart w:id="274" w:name="_Toc368384542"/>
      <w:bookmarkStart w:id="275" w:name="_Toc380752503"/>
      <w:bookmarkStart w:id="276" w:name="_Toc381708805"/>
      <w:bookmarkStart w:id="277" w:name="_Toc381798184"/>
      <w:bookmarkStart w:id="278" w:name="_Toc384363327"/>
      <w:bookmarkStart w:id="279" w:name="_Toc394480782"/>
      <w:bookmarkStart w:id="280" w:name="_Toc394480844"/>
      <w:bookmarkStart w:id="281" w:name="_Toc394480902"/>
      <w:bookmarkStart w:id="282" w:name="_Toc394480968"/>
      <w:bookmarkStart w:id="283" w:name="_Toc485302836"/>
      <w:r>
        <w:rPr>
          <w:color w:val="4F6228"/>
          <w:lang w:eastAsia="en-US"/>
        </w:rPr>
        <w:t>5</w:t>
      </w:r>
      <w:r w:rsidR="00B63B2F" w:rsidRPr="007F7838">
        <w:rPr>
          <w:color w:val="4F6228"/>
          <w:lang w:eastAsia="en-US"/>
        </w:rPr>
        <w:t>.3.2. Nacionālie vides aizsardzības mērķi</w:t>
      </w:r>
      <w:bookmarkEnd w:id="271"/>
      <w:bookmarkEnd w:id="272"/>
      <w:bookmarkEnd w:id="273"/>
      <w:bookmarkEnd w:id="274"/>
      <w:bookmarkEnd w:id="275"/>
      <w:bookmarkEnd w:id="276"/>
      <w:bookmarkEnd w:id="277"/>
      <w:bookmarkEnd w:id="278"/>
      <w:bookmarkEnd w:id="279"/>
      <w:bookmarkEnd w:id="280"/>
      <w:bookmarkEnd w:id="281"/>
      <w:bookmarkEnd w:id="282"/>
      <w:bookmarkEnd w:id="283"/>
      <w:r w:rsidR="00B63B2F" w:rsidRPr="007F7838">
        <w:rPr>
          <w:color w:val="4F6228"/>
          <w:lang w:eastAsia="en-US"/>
        </w:rPr>
        <w:t xml:space="preserve"> </w:t>
      </w:r>
    </w:p>
    <w:p w:rsidR="00773298" w:rsidRPr="00773298" w:rsidRDefault="00773298" w:rsidP="00773298">
      <w:pPr>
        <w:rPr>
          <w:lang w:eastAsia="en-US"/>
        </w:rPr>
      </w:pPr>
    </w:p>
    <w:p w:rsidR="00B63B2F" w:rsidRPr="00B63B2F" w:rsidRDefault="00B63B2F" w:rsidP="008D30B2">
      <w:pPr>
        <w:autoSpaceDE w:val="0"/>
        <w:autoSpaceDN w:val="0"/>
        <w:adjustRightInd w:val="0"/>
        <w:spacing w:line="276" w:lineRule="auto"/>
        <w:ind w:firstLine="737"/>
        <w:jc w:val="both"/>
        <w:rPr>
          <w:color w:val="000000"/>
          <w:sz w:val="24"/>
          <w:szCs w:val="24"/>
        </w:rPr>
      </w:pPr>
      <w:r w:rsidRPr="00B63B2F">
        <w:rPr>
          <w:b/>
          <w:bCs/>
          <w:color w:val="000000"/>
          <w:sz w:val="24"/>
          <w:szCs w:val="24"/>
        </w:rPr>
        <w:t xml:space="preserve">Latvijas Vides politikas pamatnostādnes 2014. – 2020. gadam </w:t>
      </w:r>
      <w:r w:rsidRPr="00B63B2F">
        <w:rPr>
          <w:color w:val="000000"/>
          <w:sz w:val="24"/>
          <w:szCs w:val="24"/>
        </w:rPr>
        <w:t xml:space="preserve">izvirza virsmērķi – nodrošināt iedzīvotājiem iespēju dzīvot tīrā un sakārtotā vidē, īstenojot uz ilgtspējīgu attīstību veiktas darbības, saglabājot vides kvalitāti un bioloģisko daudzveidību, nodrošinot dabas resursu ilgtspējīgu izmantošanu, kā arī sabiedrības līdzdalību lēmumu pieņemšanā un informētību par vides stāvokli. </w:t>
      </w:r>
    </w:p>
    <w:p w:rsidR="006C0770" w:rsidRDefault="00B63B2F" w:rsidP="00F46C6F">
      <w:pPr>
        <w:spacing w:line="276" w:lineRule="auto"/>
        <w:ind w:firstLine="737"/>
        <w:rPr>
          <w:color w:val="000000"/>
          <w:sz w:val="24"/>
          <w:szCs w:val="24"/>
        </w:rPr>
      </w:pPr>
      <w:r w:rsidRPr="00B63B2F">
        <w:rPr>
          <w:color w:val="000000"/>
          <w:sz w:val="24"/>
          <w:szCs w:val="24"/>
        </w:rPr>
        <w:t xml:space="preserve">Ilgtspējīgas attīstības jēdziens </w:t>
      </w:r>
      <w:proofErr w:type="gramStart"/>
      <w:r w:rsidRPr="00B63B2F">
        <w:rPr>
          <w:color w:val="000000"/>
          <w:sz w:val="24"/>
          <w:szCs w:val="24"/>
        </w:rPr>
        <w:t>definēts Apvienoto Nāciju Organizācijas (ANO) Pasaules Vides un attīstības komisijas ziņojumā „Mūsu kopējā nākotne”</w:t>
      </w:r>
      <w:proofErr w:type="gramEnd"/>
      <w:r w:rsidRPr="00B63B2F">
        <w:rPr>
          <w:color w:val="000000"/>
          <w:sz w:val="24"/>
          <w:szCs w:val="24"/>
        </w:rPr>
        <w:t xml:space="preserve"> (saukts arī par Bruntlandes komisijas ziņojumu, 1987). Ilgtspējīga attīstība tiek skaidrota kā „attīstība, kas nodrošina šodienas vajadzību apmierināšanu, neradot draudus nākamo paaudžu vajadzību apmierināšanai”. Ilgtspējīgu attīstību raksturo trīs savstarpēji saistītas dimensijas: vides, ekonomiskā, sociālā. Tas nozīmē, ka stingras vides aizsardzības prasības un augsti ekonomiskie rādītāji nav pretrunā un k</w:t>
      </w:r>
      <w:r w:rsidR="008D30B2">
        <w:rPr>
          <w:color w:val="000000"/>
          <w:sz w:val="24"/>
          <w:szCs w:val="24"/>
        </w:rPr>
        <w:t xml:space="preserve">a ekonomiskā augšupeja nedrīkst </w:t>
      </w:r>
      <w:r w:rsidRPr="00B63B2F">
        <w:rPr>
          <w:color w:val="000000"/>
          <w:sz w:val="24"/>
          <w:szCs w:val="24"/>
        </w:rPr>
        <w:t>degradēt vidi</w:t>
      </w:r>
      <w:bookmarkStart w:id="284" w:name="_Toc367267897"/>
      <w:bookmarkStart w:id="285" w:name="_Toc367267908"/>
      <w:bookmarkEnd w:id="243"/>
      <w:r w:rsidR="006C0770">
        <w:rPr>
          <w:color w:val="000000"/>
          <w:sz w:val="24"/>
          <w:szCs w:val="24"/>
        </w:rPr>
        <w:t>.</w:t>
      </w:r>
    </w:p>
    <w:p w:rsidR="005210AB" w:rsidRDefault="005210AB" w:rsidP="00F46C6F">
      <w:pPr>
        <w:spacing w:line="276" w:lineRule="auto"/>
        <w:ind w:firstLine="737"/>
        <w:rPr>
          <w:color w:val="000000"/>
          <w:sz w:val="24"/>
          <w:szCs w:val="24"/>
        </w:rPr>
      </w:pPr>
    </w:p>
    <w:p w:rsidR="00911A52" w:rsidRPr="003F1A15" w:rsidRDefault="00FA12BC" w:rsidP="005210AB">
      <w:pPr>
        <w:spacing w:line="276" w:lineRule="auto"/>
        <w:rPr>
          <w:b/>
          <w:color w:val="4F6228"/>
          <w:sz w:val="28"/>
          <w:szCs w:val="28"/>
        </w:rPr>
      </w:pPr>
      <w:bookmarkStart w:id="286" w:name="_Toc367870120"/>
      <w:bookmarkStart w:id="287" w:name="_Toc367883684"/>
      <w:bookmarkStart w:id="288" w:name="_Toc367952662"/>
      <w:bookmarkStart w:id="289" w:name="_Toc368384572"/>
      <w:bookmarkStart w:id="290" w:name="_Toc380752525"/>
      <w:bookmarkStart w:id="291" w:name="_Toc381708835"/>
      <w:bookmarkStart w:id="292" w:name="_Toc381798214"/>
      <w:bookmarkStart w:id="293" w:name="_Toc384363351"/>
      <w:bookmarkStart w:id="294" w:name="_Toc394480812"/>
      <w:bookmarkStart w:id="295" w:name="_Toc394480872"/>
      <w:bookmarkStart w:id="296" w:name="_Toc394480929"/>
      <w:bookmarkStart w:id="297" w:name="_Toc394481004"/>
      <w:bookmarkStart w:id="298" w:name="_Toc485302837"/>
      <w:bookmarkEnd w:id="284"/>
      <w:r w:rsidRPr="003F1A15">
        <w:rPr>
          <w:b/>
          <w:color w:val="4F6228"/>
          <w:sz w:val="28"/>
          <w:szCs w:val="28"/>
        </w:rPr>
        <w:t xml:space="preserve">6. </w:t>
      </w:r>
      <w:r w:rsidR="003F1A15" w:rsidRPr="003F1A15">
        <w:rPr>
          <w:b/>
          <w:color w:val="4F6228"/>
          <w:sz w:val="28"/>
          <w:szCs w:val="28"/>
        </w:rPr>
        <w:t xml:space="preserve">PLĀNOŠANAS </w:t>
      </w:r>
      <w:r w:rsidR="009344CF">
        <w:rPr>
          <w:b/>
          <w:color w:val="4F6228"/>
          <w:sz w:val="28"/>
          <w:szCs w:val="28"/>
        </w:rPr>
        <w:t>DOKUMENTA</w:t>
      </w:r>
      <w:r w:rsidR="00773298" w:rsidRPr="003F1A15">
        <w:rPr>
          <w:b/>
          <w:color w:val="4F6228"/>
          <w:sz w:val="28"/>
          <w:szCs w:val="28"/>
        </w:rPr>
        <w:t xml:space="preserve"> UN TĀ IETEKMES UZ VIDI NOVĒRTĒJUMS</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r w:rsidR="00773298" w:rsidRPr="003F1A15">
        <w:rPr>
          <w:b/>
          <w:color w:val="4F6228"/>
          <w:sz w:val="28"/>
          <w:szCs w:val="28"/>
        </w:rPr>
        <w:t xml:space="preserve"> </w:t>
      </w:r>
    </w:p>
    <w:p w:rsidR="00911A52" w:rsidRPr="00395F35" w:rsidRDefault="00FA12BC" w:rsidP="007F7838">
      <w:pPr>
        <w:keepNext/>
        <w:shd w:val="clear" w:color="auto" w:fill="EAF1DD"/>
        <w:spacing w:before="240" w:after="60"/>
        <w:outlineLvl w:val="0"/>
        <w:rPr>
          <w:b/>
          <w:color w:val="4F6228"/>
          <w:sz w:val="28"/>
          <w:szCs w:val="28"/>
        </w:rPr>
      </w:pPr>
      <w:bookmarkStart w:id="299" w:name="_Toc380752526"/>
      <w:bookmarkStart w:id="300" w:name="_Toc381708836"/>
      <w:bookmarkStart w:id="301" w:name="_Toc381798215"/>
      <w:bookmarkStart w:id="302" w:name="_Toc384363352"/>
      <w:bookmarkStart w:id="303" w:name="_Toc394480813"/>
      <w:bookmarkStart w:id="304" w:name="_Toc394480873"/>
      <w:bookmarkStart w:id="305" w:name="_Toc394480930"/>
      <w:bookmarkStart w:id="306" w:name="_Toc394481005"/>
      <w:bookmarkStart w:id="307" w:name="_Toc485302838"/>
      <w:r>
        <w:rPr>
          <w:b/>
          <w:color w:val="4F6228"/>
          <w:szCs w:val="28"/>
        </w:rPr>
        <w:t>6</w:t>
      </w:r>
      <w:r w:rsidR="00911A52" w:rsidRPr="00395F35">
        <w:rPr>
          <w:b/>
          <w:color w:val="4F6228"/>
          <w:sz w:val="28"/>
          <w:szCs w:val="28"/>
        </w:rPr>
        <w:t>.1. Tiešās un netiešās ietekmes</w:t>
      </w:r>
      <w:bookmarkEnd w:id="299"/>
      <w:bookmarkEnd w:id="300"/>
      <w:bookmarkEnd w:id="301"/>
      <w:bookmarkEnd w:id="302"/>
      <w:bookmarkEnd w:id="303"/>
      <w:bookmarkEnd w:id="304"/>
      <w:bookmarkEnd w:id="305"/>
      <w:bookmarkEnd w:id="306"/>
      <w:bookmarkEnd w:id="307"/>
    </w:p>
    <w:p w:rsidR="00911A52" w:rsidRPr="00911A52" w:rsidRDefault="00911A52" w:rsidP="00B71298">
      <w:pPr>
        <w:ind w:firstLine="737"/>
        <w:jc w:val="both"/>
        <w:rPr>
          <w:sz w:val="24"/>
          <w:szCs w:val="24"/>
          <w:lang w:eastAsia="ru-RU"/>
        </w:rPr>
      </w:pPr>
      <w:r w:rsidRPr="00911A52">
        <w:rPr>
          <w:sz w:val="24"/>
          <w:szCs w:val="24"/>
          <w:lang w:eastAsia="ru-RU"/>
        </w:rPr>
        <w:t>Analizējot Gulbenes rajona teritoriālā plānojuma grozījumus (2001. – 2013.) iespējams izdalīt plānojumā paredzamo pasākumu tiešās un netiešās ietekmes uz vides kvalitāti.</w:t>
      </w:r>
    </w:p>
    <w:p w:rsidR="00911A52" w:rsidRPr="00911A52" w:rsidRDefault="00911A52" w:rsidP="00911A52">
      <w:pPr>
        <w:rPr>
          <w:sz w:val="24"/>
          <w:szCs w:val="24"/>
          <w:lang w:eastAsia="ru-RU"/>
        </w:rPr>
      </w:pPr>
    </w:p>
    <w:p w:rsidR="00911A52" w:rsidRPr="005C6F41" w:rsidRDefault="00911A52" w:rsidP="007F7838">
      <w:pPr>
        <w:shd w:val="clear" w:color="auto" w:fill="EAF1DD"/>
        <w:rPr>
          <w:sz w:val="24"/>
          <w:szCs w:val="24"/>
          <w:lang w:eastAsia="ru-RU"/>
        </w:rPr>
      </w:pPr>
      <w:r w:rsidRPr="005C6F41">
        <w:rPr>
          <w:sz w:val="24"/>
          <w:szCs w:val="24"/>
          <w:lang w:eastAsia="ru-RU"/>
        </w:rPr>
        <w:t>Tiešās ietekmes</w:t>
      </w:r>
    </w:p>
    <w:p w:rsidR="00911A52" w:rsidRPr="00911A52" w:rsidRDefault="00911A52" w:rsidP="00911A52">
      <w:pPr>
        <w:rPr>
          <w:b/>
          <w:sz w:val="24"/>
          <w:szCs w:val="24"/>
          <w:lang w:eastAsia="ru-RU"/>
        </w:rPr>
      </w:pPr>
    </w:p>
    <w:p w:rsidR="00911A52" w:rsidRPr="00911A52" w:rsidRDefault="00773298" w:rsidP="00487726">
      <w:pPr>
        <w:numPr>
          <w:ilvl w:val="0"/>
          <w:numId w:val="28"/>
        </w:numPr>
        <w:jc w:val="both"/>
        <w:rPr>
          <w:sz w:val="24"/>
          <w:szCs w:val="24"/>
          <w:u w:val="single"/>
          <w:lang w:eastAsia="ru-RU"/>
        </w:rPr>
      </w:pPr>
      <w:r>
        <w:rPr>
          <w:sz w:val="24"/>
          <w:szCs w:val="24"/>
          <w:u w:val="single"/>
          <w:lang w:eastAsia="ru-RU"/>
        </w:rPr>
        <w:t xml:space="preserve"> </w:t>
      </w:r>
      <w:r w:rsidR="00911A52" w:rsidRPr="00911A52">
        <w:rPr>
          <w:sz w:val="24"/>
          <w:szCs w:val="24"/>
          <w:u w:val="single"/>
          <w:lang w:eastAsia="ru-RU"/>
        </w:rPr>
        <w:t>Jaunas apbūves attīstība</w:t>
      </w:r>
    </w:p>
    <w:p w:rsidR="00911A52" w:rsidRPr="00911A52" w:rsidRDefault="00911A52" w:rsidP="00773298">
      <w:pPr>
        <w:spacing w:line="276" w:lineRule="auto"/>
        <w:ind w:firstLine="708"/>
        <w:jc w:val="both"/>
        <w:rPr>
          <w:sz w:val="24"/>
          <w:szCs w:val="24"/>
          <w:lang w:eastAsia="ru-RU"/>
        </w:rPr>
      </w:pPr>
      <w:r w:rsidRPr="00911A52">
        <w:rPr>
          <w:sz w:val="24"/>
          <w:szCs w:val="24"/>
          <w:lang w:eastAsia="ru-RU"/>
        </w:rPr>
        <w:lastRenderedPageBreak/>
        <w:t>Jaunu ciemu veidošana netiek plānota. Jaunas dzīvojamās apbūves attīstība plānota tikai urbānajās teritorijās vienlaicīgi ar attiecīgas infrastruktūras izbūvi. Ciemos jaunu daudzstāvu māju apbūve netiek plānota. Veikta plānotās dzīvojamās apbūves inventarizācija ciemos, izslēdzot neapbūvētas teritorijas no ciemu teritorijām</w:t>
      </w:r>
      <w:r w:rsidR="00773298">
        <w:rPr>
          <w:sz w:val="24"/>
          <w:szCs w:val="24"/>
          <w:lang w:eastAsia="ru-RU"/>
        </w:rPr>
        <w:t xml:space="preserve"> un samazinot ciemu robežas. Iz</w:t>
      </w:r>
      <w:r w:rsidRPr="00911A52">
        <w:rPr>
          <w:sz w:val="24"/>
          <w:szCs w:val="24"/>
          <w:lang w:eastAsia="ru-RU"/>
        </w:rPr>
        <w:t xml:space="preserve">vērtēta vasarnīcu un dārza mājiņu turpmākā izmantošana Šķieneros, Stāķos, Stāmerienā, Ceļmalās, Lizumā, Svelberģī, nosakot pamatā lauksaimniecisko izmantošanu. </w:t>
      </w:r>
    </w:p>
    <w:p w:rsidR="00911A52" w:rsidRPr="00911A52" w:rsidRDefault="00911A52" w:rsidP="00773298">
      <w:pPr>
        <w:spacing w:line="276" w:lineRule="auto"/>
        <w:ind w:firstLine="708"/>
        <w:jc w:val="both"/>
        <w:rPr>
          <w:sz w:val="24"/>
          <w:szCs w:val="24"/>
          <w:lang w:eastAsia="ru-RU"/>
        </w:rPr>
      </w:pPr>
      <w:r w:rsidRPr="00911A52">
        <w:rPr>
          <w:sz w:val="24"/>
          <w:szCs w:val="24"/>
          <w:lang w:eastAsia="ru-RU"/>
        </w:rPr>
        <w:t>Ražošanas teritorijas ciemos un pilsētā plānotas esošajās apgūtajās un neapgūtajās ražošanas teritorijās, ārpus urbānajām teritorijām jaunas ražošanas apbūves teritorijas netiek plānotas. Lauksaimnieciskā ražošana, pārtikas pārtstrāde un vieglā rūpniecība ir atļautā palīgizmantošana, kas neprasa speciālu zonējumu.</w:t>
      </w:r>
    </w:p>
    <w:p w:rsidR="00911A52" w:rsidRPr="00911A52" w:rsidRDefault="00911A52" w:rsidP="00773298">
      <w:pPr>
        <w:spacing w:line="276" w:lineRule="auto"/>
        <w:jc w:val="both"/>
        <w:rPr>
          <w:sz w:val="24"/>
          <w:szCs w:val="24"/>
          <w:lang w:eastAsia="ru-RU"/>
        </w:rPr>
      </w:pPr>
    </w:p>
    <w:p w:rsidR="00911A52" w:rsidRPr="00911A52" w:rsidRDefault="00911A52" w:rsidP="00487726">
      <w:pPr>
        <w:numPr>
          <w:ilvl w:val="0"/>
          <w:numId w:val="28"/>
        </w:numPr>
        <w:tabs>
          <w:tab w:val="left" w:pos="142"/>
        </w:tabs>
        <w:spacing w:line="276" w:lineRule="auto"/>
        <w:jc w:val="both"/>
        <w:rPr>
          <w:sz w:val="24"/>
          <w:szCs w:val="24"/>
          <w:u w:val="single"/>
          <w:lang w:eastAsia="ru-RU"/>
        </w:rPr>
      </w:pPr>
      <w:r w:rsidRPr="00911A52">
        <w:rPr>
          <w:sz w:val="24"/>
          <w:szCs w:val="24"/>
          <w:u w:val="single"/>
          <w:lang w:eastAsia="ru-RU"/>
        </w:rPr>
        <w:t>Lauksaimnieciskā ražošana</w:t>
      </w:r>
    </w:p>
    <w:p w:rsidR="00911A52" w:rsidRPr="00F46C6F" w:rsidRDefault="00911A52" w:rsidP="00D27648">
      <w:pPr>
        <w:spacing w:line="276" w:lineRule="auto"/>
        <w:ind w:firstLine="720"/>
        <w:jc w:val="both"/>
        <w:rPr>
          <w:color w:val="FF0000"/>
          <w:sz w:val="24"/>
          <w:szCs w:val="24"/>
          <w:lang w:eastAsia="ru-RU"/>
        </w:rPr>
      </w:pPr>
      <w:r w:rsidRPr="00911A52">
        <w:rPr>
          <w:sz w:val="24"/>
          <w:szCs w:val="24"/>
          <w:lang w:val="ru-RU" w:eastAsia="ru-RU"/>
        </w:rPr>
        <w:t xml:space="preserve">Lauksaimniecības teritorija </w:t>
      </w:r>
      <w:r w:rsidRPr="00911A52">
        <w:rPr>
          <w:sz w:val="24"/>
          <w:szCs w:val="24"/>
          <w:lang w:eastAsia="ru-RU"/>
        </w:rPr>
        <w:t>i</w:t>
      </w:r>
      <w:r w:rsidRPr="00911A52">
        <w:rPr>
          <w:sz w:val="24"/>
          <w:szCs w:val="24"/>
          <w:lang w:val="ru-RU" w:eastAsia="ru-RU"/>
        </w:rPr>
        <w:t>r funkcionālā zona, k</w:t>
      </w:r>
      <w:r w:rsidRPr="00911A52">
        <w:rPr>
          <w:sz w:val="24"/>
          <w:szCs w:val="24"/>
          <w:lang w:eastAsia="ru-RU"/>
        </w:rPr>
        <w:t xml:space="preserve">as plānojumā noteikta, </w:t>
      </w:r>
      <w:r w:rsidRPr="00911A52">
        <w:rPr>
          <w:sz w:val="24"/>
          <w:szCs w:val="24"/>
          <w:lang w:val="ru-RU" w:eastAsia="ru-RU"/>
        </w:rPr>
        <w:t xml:space="preserve"> lai nodrošinātu lauksaimniecības zemes, kā resursa, racionālu un daudzveidīgu izmantošanu visa veida lauksaimnieciskajai darbībai un ar to saistītajiem pakalpojumiem.</w:t>
      </w:r>
      <w:r w:rsidRPr="00911A52">
        <w:rPr>
          <w:sz w:val="24"/>
          <w:szCs w:val="24"/>
          <w:lang w:eastAsia="ru-RU"/>
        </w:rPr>
        <w:t xml:space="preserve"> </w:t>
      </w:r>
      <w:r w:rsidRPr="006C0770">
        <w:rPr>
          <w:sz w:val="24"/>
          <w:szCs w:val="24"/>
          <w:lang w:eastAsia="ru-RU"/>
        </w:rPr>
        <w:t>Pl</w:t>
      </w:r>
      <w:r w:rsidR="006C0770" w:rsidRPr="006C0770">
        <w:rPr>
          <w:sz w:val="24"/>
          <w:szCs w:val="24"/>
          <w:lang w:eastAsia="ru-RU"/>
        </w:rPr>
        <w:t xml:space="preserve">ānojumā papildus noteiktas </w:t>
      </w:r>
      <w:r w:rsidRPr="006C0770">
        <w:rPr>
          <w:sz w:val="24"/>
          <w:szCs w:val="24"/>
          <w:lang w:eastAsia="ru-RU"/>
        </w:rPr>
        <w:t xml:space="preserve">apakšzonas ar atšķirīgu izmantošanu: </w:t>
      </w:r>
      <w:r w:rsidR="00D27648">
        <w:rPr>
          <w:sz w:val="24"/>
          <w:szCs w:val="24"/>
          <w:lang w:eastAsia="ru-RU"/>
        </w:rPr>
        <w:t>vietējās nozīmes</w:t>
      </w:r>
      <w:r w:rsidRPr="006C0770">
        <w:rPr>
          <w:sz w:val="24"/>
          <w:szCs w:val="24"/>
          <w:lang w:eastAsia="ru-RU"/>
        </w:rPr>
        <w:t xml:space="preserve"> lauksaimniecības </w:t>
      </w:r>
      <w:r w:rsidR="00D27648">
        <w:rPr>
          <w:sz w:val="24"/>
          <w:szCs w:val="24"/>
          <w:lang w:eastAsia="ru-RU"/>
        </w:rPr>
        <w:t>teritorijas.</w:t>
      </w:r>
    </w:p>
    <w:p w:rsidR="00911A52" w:rsidRPr="00911A52" w:rsidRDefault="00911A52" w:rsidP="00D27648">
      <w:pPr>
        <w:autoSpaceDE w:val="0"/>
        <w:autoSpaceDN w:val="0"/>
        <w:adjustRightInd w:val="0"/>
        <w:spacing w:line="276" w:lineRule="auto"/>
        <w:ind w:firstLine="708"/>
        <w:jc w:val="both"/>
        <w:rPr>
          <w:rFonts w:ascii="Times-Roman" w:hAnsi="Times-Roman" w:cs="Times-Roman"/>
          <w:sz w:val="24"/>
          <w:szCs w:val="24"/>
        </w:rPr>
      </w:pPr>
      <w:r w:rsidRPr="00911A52">
        <w:rPr>
          <w:rFonts w:ascii="Times-Roman" w:hAnsi="Times-Roman" w:cs="Times-Roman"/>
          <w:sz w:val="24"/>
          <w:szCs w:val="24"/>
        </w:rPr>
        <w:t>Lai samazinātu gruntsūdeņu un virszemes ūdeņu piesārņojumu no lauksaimn</w:t>
      </w:r>
      <w:r w:rsidR="00773298">
        <w:rPr>
          <w:rFonts w:ascii="Times-Roman" w:hAnsi="Times-Roman" w:cs="Times-Roman"/>
          <w:sz w:val="24"/>
          <w:szCs w:val="24"/>
        </w:rPr>
        <w:t xml:space="preserve">ieciskās ražošanas, ieteicams: </w:t>
      </w:r>
    </w:p>
    <w:p w:rsidR="00911A52" w:rsidRPr="00911A52" w:rsidRDefault="00911A52" w:rsidP="00D27648">
      <w:pPr>
        <w:autoSpaceDE w:val="0"/>
        <w:autoSpaceDN w:val="0"/>
        <w:adjustRightInd w:val="0"/>
        <w:spacing w:line="276" w:lineRule="auto"/>
        <w:jc w:val="both"/>
        <w:rPr>
          <w:rFonts w:ascii="Times-Roman" w:hAnsi="Times-Roman" w:cs="Times-Roman"/>
          <w:sz w:val="24"/>
          <w:szCs w:val="24"/>
        </w:rPr>
      </w:pPr>
      <w:r w:rsidRPr="00911A52">
        <w:rPr>
          <w:rFonts w:ascii="Times-Roman" w:hAnsi="Times-Roman" w:cs="Times-Roman"/>
          <w:sz w:val="24"/>
          <w:szCs w:val="24"/>
        </w:rPr>
        <w:t>- paralēli nosusināšanas grāvjiem art vagas, ievērojot aizsargjoslu izmantošanas noteikumus un saglab</w:t>
      </w:r>
      <w:r w:rsidR="00D27648">
        <w:rPr>
          <w:rFonts w:ascii="TTE1977008t00" w:hAnsi="TTE1977008t00" w:cs="TTE1977008t00"/>
          <w:sz w:val="24"/>
          <w:szCs w:val="24"/>
        </w:rPr>
        <w:t>ā</w:t>
      </w:r>
      <w:r w:rsidRPr="00911A52">
        <w:rPr>
          <w:rFonts w:ascii="Times-Roman" w:hAnsi="Times-Roman" w:cs="Times-Roman"/>
          <w:sz w:val="24"/>
          <w:szCs w:val="24"/>
        </w:rPr>
        <w:t>jot mitraines, k</w:t>
      </w:r>
      <w:r w:rsidRPr="00911A52">
        <w:rPr>
          <w:rFonts w:ascii="TTE1977008t00" w:hAnsi="TTE1977008t00" w:cs="TTE1977008t00"/>
          <w:sz w:val="24"/>
          <w:szCs w:val="24"/>
        </w:rPr>
        <w:t xml:space="preserve">a </w:t>
      </w:r>
      <w:r w:rsidRPr="00911A52">
        <w:rPr>
          <w:rFonts w:ascii="Times-Roman" w:hAnsi="Times-Roman" w:cs="Times-Roman"/>
          <w:sz w:val="24"/>
          <w:szCs w:val="24"/>
        </w:rPr>
        <w:t>arī</w:t>
      </w:r>
      <w:r w:rsidRPr="00911A52">
        <w:rPr>
          <w:rFonts w:ascii="TTE1977008t00" w:hAnsi="TTE1977008t00" w:cs="TTE1977008t00"/>
          <w:sz w:val="24"/>
          <w:szCs w:val="24"/>
        </w:rPr>
        <w:t xml:space="preserve"> </w:t>
      </w:r>
      <w:r w:rsidRPr="00911A52">
        <w:rPr>
          <w:rFonts w:ascii="Times-Roman" w:hAnsi="Times-Roman" w:cs="Times-Roman"/>
          <w:sz w:val="24"/>
          <w:szCs w:val="24"/>
        </w:rPr>
        <w:t xml:space="preserve">starp tīrumiem atstājot paplatas zālainas vai krūmainas ežas. </w:t>
      </w:r>
    </w:p>
    <w:p w:rsidR="00911A52" w:rsidRPr="00911A52" w:rsidRDefault="00911A52" w:rsidP="00D27648">
      <w:pPr>
        <w:autoSpaceDE w:val="0"/>
        <w:autoSpaceDN w:val="0"/>
        <w:adjustRightInd w:val="0"/>
        <w:spacing w:line="276" w:lineRule="auto"/>
        <w:jc w:val="both"/>
        <w:rPr>
          <w:rFonts w:ascii="Times-Roman" w:hAnsi="Times-Roman" w:cs="Times-Roman"/>
          <w:sz w:val="24"/>
          <w:szCs w:val="24"/>
        </w:rPr>
      </w:pPr>
      <w:r w:rsidRPr="00911A52">
        <w:rPr>
          <w:rFonts w:ascii="Times-Roman" w:hAnsi="Times-Roman" w:cs="Times-Roman"/>
          <w:sz w:val="24"/>
          <w:szCs w:val="24"/>
        </w:rPr>
        <w:t xml:space="preserve">- upju ieleju apkaimē lietot bioloģiskās saimniekošanas metodes, jo vietām </w:t>
      </w:r>
      <w:r w:rsidR="00D27648">
        <w:rPr>
          <w:rFonts w:ascii="Times-Roman" w:hAnsi="Times-Roman" w:cs="Times-Roman"/>
          <w:sz w:val="24"/>
          <w:szCs w:val="24"/>
        </w:rPr>
        <w:t xml:space="preserve">upēm </w:t>
      </w:r>
      <w:r w:rsidRPr="00911A52">
        <w:rPr>
          <w:rFonts w:ascii="Times-Roman" w:hAnsi="Times-Roman" w:cs="Times-Roman"/>
          <w:sz w:val="24"/>
          <w:szCs w:val="24"/>
        </w:rPr>
        <w:t>cieši klāt piekļaujas meliorēt</w:t>
      </w:r>
      <w:r w:rsidRPr="00911A52">
        <w:rPr>
          <w:rFonts w:ascii="TTE1977008t00" w:hAnsi="TTE1977008t00" w:cs="TTE1977008t00"/>
          <w:sz w:val="24"/>
          <w:szCs w:val="24"/>
        </w:rPr>
        <w:t>a</w:t>
      </w:r>
      <w:r w:rsidRPr="00911A52">
        <w:rPr>
          <w:rFonts w:ascii="Times-Roman" w:hAnsi="Times-Roman" w:cs="Times-Roman"/>
          <w:sz w:val="24"/>
          <w:szCs w:val="24"/>
        </w:rPr>
        <w:t>s lauksaimniecības zemes.</w:t>
      </w:r>
    </w:p>
    <w:p w:rsidR="00911A52" w:rsidRPr="00911A52" w:rsidRDefault="00D27648" w:rsidP="00D27648">
      <w:pPr>
        <w:autoSpaceDE w:val="0"/>
        <w:autoSpaceDN w:val="0"/>
        <w:adjustRightInd w:val="0"/>
        <w:spacing w:line="276" w:lineRule="auto"/>
        <w:ind w:firstLine="708"/>
        <w:jc w:val="both"/>
        <w:rPr>
          <w:rFonts w:ascii="Times-Roman" w:hAnsi="Times-Roman" w:cs="Times-Roman"/>
          <w:sz w:val="24"/>
          <w:szCs w:val="24"/>
        </w:rPr>
      </w:pPr>
      <w:r>
        <w:rPr>
          <w:rFonts w:ascii="Times-Roman" w:hAnsi="Times-Roman" w:cs="Times-Roman"/>
          <w:sz w:val="24"/>
          <w:szCs w:val="24"/>
        </w:rPr>
        <w:t xml:space="preserve">Lai novērstu </w:t>
      </w:r>
      <w:r w:rsidR="00911A52" w:rsidRPr="00911A52">
        <w:rPr>
          <w:rFonts w:ascii="Times-Roman" w:hAnsi="Times-Roman" w:cs="Times-Roman"/>
          <w:sz w:val="24"/>
          <w:szCs w:val="24"/>
        </w:rPr>
        <w:t>augsnes eroziju, ieteicamais lauku lielums līdzenās platībās nedrīkstētu</w:t>
      </w:r>
    </w:p>
    <w:p w:rsidR="00911A52" w:rsidRPr="00911A52" w:rsidRDefault="00911A52" w:rsidP="00D27648">
      <w:pPr>
        <w:autoSpaceDE w:val="0"/>
        <w:autoSpaceDN w:val="0"/>
        <w:adjustRightInd w:val="0"/>
        <w:spacing w:line="276" w:lineRule="auto"/>
        <w:jc w:val="both"/>
        <w:rPr>
          <w:rFonts w:ascii="Times-Roman" w:hAnsi="Times-Roman" w:cs="Times-Roman"/>
          <w:sz w:val="24"/>
          <w:szCs w:val="24"/>
        </w:rPr>
      </w:pPr>
      <w:r w:rsidRPr="00911A52">
        <w:rPr>
          <w:rFonts w:ascii="Times-Roman" w:hAnsi="Times-Roman" w:cs="Times-Roman"/>
          <w:sz w:val="24"/>
          <w:szCs w:val="24"/>
        </w:rPr>
        <w:t>pārsniegt 20-60 ha. Nepieciešamības gadījumā jāveido aizsargstādījumi vai jāveic apmežošana.</w:t>
      </w:r>
    </w:p>
    <w:p w:rsidR="00911A52" w:rsidRPr="00911A52" w:rsidRDefault="00911A52" w:rsidP="00773298">
      <w:pPr>
        <w:tabs>
          <w:tab w:val="left" w:pos="851"/>
        </w:tabs>
        <w:spacing w:line="276" w:lineRule="auto"/>
        <w:ind w:left="349"/>
        <w:jc w:val="both"/>
        <w:rPr>
          <w:sz w:val="24"/>
          <w:szCs w:val="24"/>
          <w:lang w:eastAsia="ru-RU"/>
        </w:rPr>
      </w:pPr>
    </w:p>
    <w:p w:rsidR="00911A52" w:rsidRPr="00911A52" w:rsidRDefault="00911A52" w:rsidP="00487726">
      <w:pPr>
        <w:numPr>
          <w:ilvl w:val="0"/>
          <w:numId w:val="28"/>
        </w:numPr>
        <w:tabs>
          <w:tab w:val="left" w:pos="142"/>
        </w:tabs>
        <w:spacing w:line="276" w:lineRule="auto"/>
        <w:jc w:val="both"/>
        <w:rPr>
          <w:sz w:val="24"/>
          <w:szCs w:val="24"/>
          <w:u w:val="single"/>
          <w:lang w:eastAsia="ru-RU"/>
        </w:rPr>
      </w:pPr>
      <w:r w:rsidRPr="00911A52">
        <w:rPr>
          <w:sz w:val="24"/>
          <w:szCs w:val="24"/>
          <w:u w:val="single"/>
          <w:lang w:eastAsia="ru-RU"/>
        </w:rPr>
        <w:t>Mežsaimniecība</w:t>
      </w:r>
    </w:p>
    <w:p w:rsidR="00911A52" w:rsidRPr="006C0770" w:rsidRDefault="00911A52" w:rsidP="006C0770">
      <w:pPr>
        <w:autoSpaceDE w:val="0"/>
        <w:autoSpaceDN w:val="0"/>
        <w:adjustRightInd w:val="0"/>
        <w:spacing w:line="276" w:lineRule="auto"/>
        <w:ind w:firstLine="708"/>
        <w:jc w:val="both"/>
        <w:rPr>
          <w:rFonts w:ascii="Times-Roman" w:hAnsi="Times-Roman" w:cs="Times-Roman"/>
          <w:sz w:val="24"/>
          <w:szCs w:val="24"/>
        </w:rPr>
      </w:pPr>
      <w:r w:rsidRPr="00911A52">
        <w:rPr>
          <w:rFonts w:ascii="Times-Roman" w:hAnsi="Times-Roman" w:cs="Times-Roman"/>
          <w:sz w:val="24"/>
          <w:szCs w:val="24"/>
        </w:rPr>
        <w:t>Meži ir Gulbenes novada viens no nozīmīgākajiem dabas resursi</w:t>
      </w:r>
      <w:r w:rsidR="00D27648">
        <w:rPr>
          <w:rFonts w:ascii="Times-Roman" w:hAnsi="Times-Roman" w:cs="Times-Roman"/>
          <w:sz w:val="24"/>
          <w:szCs w:val="24"/>
        </w:rPr>
        <w:t>em, kas aizņem vairāk nekā 54 %</w:t>
      </w:r>
      <w:r w:rsidRPr="00911A52">
        <w:rPr>
          <w:rFonts w:ascii="Times-Roman" w:hAnsi="Times-Roman" w:cs="Times-Roman"/>
          <w:sz w:val="24"/>
          <w:szCs w:val="24"/>
        </w:rPr>
        <w:t xml:space="preserve"> teritorijas. LVM valdījumā</w:t>
      </w:r>
      <w:r w:rsidRPr="00911A52">
        <w:rPr>
          <w:rFonts w:ascii="TTE1977008t00" w:hAnsi="TTE1977008t00" w:cs="TTE1977008t00"/>
          <w:sz w:val="24"/>
          <w:szCs w:val="24"/>
        </w:rPr>
        <w:t xml:space="preserve"> </w:t>
      </w:r>
      <w:r w:rsidRPr="00911A52">
        <w:rPr>
          <w:rFonts w:ascii="Times-Roman" w:hAnsi="Times-Roman" w:cs="Times-Roman"/>
          <w:sz w:val="24"/>
          <w:szCs w:val="24"/>
        </w:rPr>
        <w:t>esošajos mežos vides kvalitātes saglabāšanu un mežu atjaunošanu nodrošina uzņēmuma vides aizsardzības politikas ievērošana. Potenci</w:t>
      </w:r>
      <w:r w:rsidRPr="00911A52">
        <w:rPr>
          <w:rFonts w:ascii="TTE1977008t00" w:hAnsi="TTE1977008t00" w:cs="TTE1977008t00"/>
          <w:sz w:val="24"/>
          <w:szCs w:val="24"/>
        </w:rPr>
        <w:t>a</w:t>
      </w:r>
      <w:r w:rsidRPr="00911A52">
        <w:rPr>
          <w:rFonts w:ascii="Times-Roman" w:hAnsi="Times-Roman" w:cs="Times-Roman"/>
          <w:sz w:val="24"/>
          <w:szCs w:val="24"/>
        </w:rPr>
        <w:t>li negatīva ietekme varētu būt privātajos mežos. Plānojums atļauj</w:t>
      </w:r>
      <w:r w:rsidRPr="00911A52">
        <w:rPr>
          <w:sz w:val="20"/>
          <w:szCs w:val="20"/>
          <w:lang w:val="ru-RU" w:eastAsia="ru-RU"/>
        </w:rPr>
        <w:t xml:space="preserve"> </w:t>
      </w:r>
      <w:r w:rsidRPr="00911A52">
        <w:rPr>
          <w:sz w:val="24"/>
          <w:szCs w:val="24"/>
          <w:lang w:val="ru-RU" w:eastAsia="ru-RU"/>
        </w:rPr>
        <w:t>apmežot neizmanto</w:t>
      </w:r>
      <w:r w:rsidRPr="00911A52">
        <w:rPr>
          <w:sz w:val="24"/>
          <w:szCs w:val="24"/>
          <w:lang w:eastAsia="ru-RU"/>
        </w:rPr>
        <w:t>tās, mazvērtīgākās</w:t>
      </w:r>
      <w:proofErr w:type="gramStart"/>
      <w:r w:rsidRPr="00911A52">
        <w:rPr>
          <w:sz w:val="24"/>
          <w:szCs w:val="24"/>
          <w:lang w:eastAsia="ru-RU"/>
        </w:rPr>
        <w:t xml:space="preserve"> </w:t>
      </w:r>
      <w:r w:rsidRPr="00911A52">
        <w:rPr>
          <w:sz w:val="24"/>
          <w:szCs w:val="24"/>
          <w:lang w:val="ru-RU" w:eastAsia="ru-RU"/>
        </w:rPr>
        <w:t xml:space="preserve"> </w:t>
      </w:r>
      <w:proofErr w:type="gramEnd"/>
      <w:r w:rsidRPr="00911A52">
        <w:rPr>
          <w:sz w:val="24"/>
          <w:szCs w:val="24"/>
          <w:lang w:val="ru-RU" w:eastAsia="ru-RU"/>
        </w:rPr>
        <w:t>lauksaimniecības zemes, tādējādi notiks meža teritoriju paplašināšana, kam būs pozitīva ietekme.</w:t>
      </w:r>
    </w:p>
    <w:p w:rsidR="00E13BA4" w:rsidRPr="00911A52" w:rsidRDefault="00E13BA4" w:rsidP="00773298">
      <w:pPr>
        <w:autoSpaceDE w:val="0"/>
        <w:autoSpaceDN w:val="0"/>
        <w:adjustRightInd w:val="0"/>
        <w:spacing w:line="276" w:lineRule="auto"/>
        <w:ind w:firstLine="708"/>
        <w:jc w:val="both"/>
        <w:rPr>
          <w:sz w:val="24"/>
          <w:szCs w:val="24"/>
          <w:lang w:eastAsia="ru-RU"/>
        </w:rPr>
      </w:pPr>
    </w:p>
    <w:p w:rsidR="00911A52" w:rsidRPr="00911A52" w:rsidRDefault="00911A52" w:rsidP="00487726">
      <w:pPr>
        <w:numPr>
          <w:ilvl w:val="0"/>
          <w:numId w:val="28"/>
        </w:numPr>
        <w:spacing w:line="276" w:lineRule="auto"/>
        <w:jc w:val="both"/>
        <w:rPr>
          <w:sz w:val="24"/>
          <w:szCs w:val="24"/>
          <w:u w:val="single"/>
          <w:lang w:eastAsia="ru-RU"/>
        </w:rPr>
      </w:pPr>
      <w:r w:rsidRPr="00911A52">
        <w:rPr>
          <w:sz w:val="24"/>
          <w:szCs w:val="24"/>
          <w:u w:val="single"/>
          <w:lang w:eastAsia="ru-RU"/>
        </w:rPr>
        <w:t>Derīgo izrakteņu ieguve</w:t>
      </w:r>
    </w:p>
    <w:p w:rsidR="00911A52" w:rsidRPr="00911A52" w:rsidRDefault="00911A52" w:rsidP="00E13BA4">
      <w:pPr>
        <w:tabs>
          <w:tab w:val="left" w:pos="851"/>
        </w:tabs>
        <w:spacing w:line="276" w:lineRule="auto"/>
        <w:jc w:val="both"/>
        <w:rPr>
          <w:sz w:val="24"/>
          <w:szCs w:val="24"/>
          <w:lang w:eastAsia="ru-RU"/>
        </w:rPr>
      </w:pPr>
      <w:r w:rsidRPr="00911A52">
        <w:rPr>
          <w:sz w:val="24"/>
          <w:szCs w:val="24"/>
          <w:lang w:eastAsia="ru-RU"/>
        </w:rPr>
        <w:tab/>
      </w:r>
      <w:r w:rsidRPr="00911A52">
        <w:rPr>
          <w:sz w:val="24"/>
          <w:szCs w:val="24"/>
          <w:lang w:val="ru-RU" w:eastAsia="ru-RU"/>
        </w:rPr>
        <w:t xml:space="preserve">Derīgo izrakteņu ieguve ir darbība, kas noteikti ietekmē vidi, </w:t>
      </w:r>
      <w:r w:rsidRPr="00911A52">
        <w:rPr>
          <w:sz w:val="24"/>
          <w:szCs w:val="24"/>
          <w:lang w:eastAsia="ru-RU"/>
        </w:rPr>
        <w:t xml:space="preserve">izmainot </w:t>
      </w:r>
      <w:r w:rsidRPr="00911A52">
        <w:rPr>
          <w:sz w:val="24"/>
          <w:szCs w:val="24"/>
          <w:lang w:val="ru-RU" w:eastAsia="ru-RU"/>
        </w:rPr>
        <w:t>hidroloģisko režīmu, ainavas,  zaudē</w:t>
      </w:r>
      <w:r w:rsidRPr="00911A52">
        <w:rPr>
          <w:sz w:val="24"/>
          <w:szCs w:val="24"/>
          <w:lang w:eastAsia="ru-RU"/>
        </w:rPr>
        <w:t>jot zināmas d</w:t>
      </w:r>
      <w:r w:rsidRPr="00911A52">
        <w:rPr>
          <w:sz w:val="24"/>
          <w:szCs w:val="24"/>
          <w:lang w:val="ru-RU" w:eastAsia="ru-RU"/>
        </w:rPr>
        <w:t xml:space="preserve">abas vērtības. Tāpēc  to </w:t>
      </w:r>
      <w:r w:rsidRPr="00911A52">
        <w:rPr>
          <w:sz w:val="24"/>
          <w:szCs w:val="24"/>
          <w:lang w:eastAsia="ru-RU"/>
        </w:rPr>
        <w:t>ieguve atļauta tikai saskaņā ar Vides dienesta izsniegtajiem tehniskajiem noteikumiem un atbilstoši normatīvo aktu prasībām.</w:t>
      </w:r>
    </w:p>
    <w:p w:rsidR="00D27648" w:rsidRDefault="00911A52" w:rsidP="00D27648">
      <w:pPr>
        <w:tabs>
          <w:tab w:val="left" w:pos="851"/>
        </w:tabs>
        <w:spacing w:line="276" w:lineRule="auto"/>
        <w:jc w:val="both"/>
        <w:rPr>
          <w:sz w:val="24"/>
          <w:szCs w:val="24"/>
          <w:lang w:eastAsia="ru-RU"/>
        </w:rPr>
      </w:pPr>
      <w:r w:rsidRPr="00911A52">
        <w:rPr>
          <w:sz w:val="24"/>
          <w:szCs w:val="24"/>
          <w:lang w:eastAsia="ru-RU"/>
        </w:rPr>
        <w:tab/>
        <w:t xml:space="preserve">Teritorijas plānojums ierobežo derīgo izrakteņu ieguvi urbānajās teritorijās, lauksaimniecības un mežsaimniecības zemēs to ieguve atļauta, ja nav pretrunā ar valsts normatīvajiem aktiem. </w:t>
      </w:r>
    </w:p>
    <w:p w:rsidR="00D27648" w:rsidRDefault="00D27648" w:rsidP="00D27648">
      <w:pPr>
        <w:tabs>
          <w:tab w:val="left" w:pos="851"/>
        </w:tabs>
        <w:spacing w:line="276" w:lineRule="auto"/>
        <w:jc w:val="both"/>
        <w:rPr>
          <w:sz w:val="24"/>
          <w:szCs w:val="24"/>
          <w:lang w:eastAsia="ru-RU"/>
        </w:rPr>
      </w:pPr>
    </w:p>
    <w:p w:rsidR="00D27648" w:rsidRDefault="00911A52" w:rsidP="00D27648">
      <w:pPr>
        <w:pStyle w:val="Sarakstarindkopa"/>
        <w:numPr>
          <w:ilvl w:val="0"/>
          <w:numId w:val="28"/>
        </w:numPr>
        <w:tabs>
          <w:tab w:val="left" w:pos="851"/>
        </w:tabs>
        <w:jc w:val="both"/>
        <w:rPr>
          <w:rFonts w:ascii="Times New Roman" w:hAnsi="Times New Roman"/>
          <w:sz w:val="24"/>
          <w:szCs w:val="24"/>
          <w:u w:val="single"/>
          <w:lang w:eastAsia="ru-RU"/>
        </w:rPr>
      </w:pPr>
      <w:r w:rsidRPr="00D27648">
        <w:rPr>
          <w:rFonts w:ascii="Times New Roman" w:hAnsi="Times New Roman"/>
          <w:sz w:val="24"/>
          <w:szCs w:val="24"/>
          <w:u w:val="single"/>
          <w:lang w:eastAsia="ru-RU"/>
        </w:rPr>
        <w:t>Infrastruktūras attīstība</w:t>
      </w:r>
    </w:p>
    <w:p w:rsidR="00911A52" w:rsidRPr="00D27648" w:rsidRDefault="00911A52" w:rsidP="00D27648">
      <w:pPr>
        <w:pStyle w:val="Sarakstarindkopa"/>
        <w:tabs>
          <w:tab w:val="left" w:pos="851"/>
        </w:tabs>
        <w:spacing w:after="0"/>
        <w:ind w:left="862"/>
        <w:jc w:val="both"/>
        <w:rPr>
          <w:rFonts w:ascii="Times New Roman" w:hAnsi="Times New Roman"/>
          <w:sz w:val="24"/>
          <w:szCs w:val="24"/>
          <w:u w:val="single"/>
          <w:lang w:eastAsia="ru-RU"/>
        </w:rPr>
      </w:pPr>
      <w:r w:rsidRPr="00D27648">
        <w:rPr>
          <w:rFonts w:ascii="Times New Roman" w:hAnsi="Times New Roman"/>
          <w:sz w:val="24"/>
          <w:szCs w:val="24"/>
          <w:lang w:eastAsia="ru-RU"/>
        </w:rPr>
        <w:t>Ceļi, dzelzceļi</w:t>
      </w:r>
    </w:p>
    <w:p w:rsidR="00911A52" w:rsidRPr="00911A52" w:rsidRDefault="00911A52" w:rsidP="00D27648">
      <w:pPr>
        <w:tabs>
          <w:tab w:val="left" w:pos="851"/>
        </w:tabs>
        <w:spacing w:line="276" w:lineRule="auto"/>
        <w:jc w:val="both"/>
        <w:rPr>
          <w:sz w:val="24"/>
          <w:szCs w:val="24"/>
          <w:lang w:eastAsia="ru-RU"/>
        </w:rPr>
      </w:pPr>
      <w:r w:rsidRPr="00D27648">
        <w:rPr>
          <w:sz w:val="24"/>
          <w:szCs w:val="24"/>
          <w:lang w:eastAsia="ru-RU"/>
        </w:rPr>
        <w:tab/>
        <w:t>Lielais grantēto ceļu īpatsvars rada gaisa piesārņojumu ar putekļiem. Jāpalielina asfaltēto ceļu īpatsvars un kā minimums</w:t>
      </w:r>
      <w:r w:rsidRPr="00911A52">
        <w:rPr>
          <w:sz w:val="24"/>
          <w:szCs w:val="24"/>
          <w:lang w:eastAsia="ru-RU"/>
        </w:rPr>
        <w:t xml:space="preserve"> jānodrošina visu pagastu centru savienojums ar novada centru un augstāka līmeņa ceļiem pa cietā seguma ceļiem. Apvedceļa neesamība Gulbenes </w:t>
      </w:r>
      <w:r w:rsidRPr="00911A52">
        <w:rPr>
          <w:sz w:val="24"/>
          <w:szCs w:val="24"/>
          <w:lang w:eastAsia="ru-RU"/>
        </w:rPr>
        <w:lastRenderedPageBreak/>
        <w:t>pilsētā rada papildus gaisa piesārņojumu no tranzītkravu p</w:t>
      </w:r>
      <w:r w:rsidR="00D27648">
        <w:rPr>
          <w:sz w:val="24"/>
          <w:szCs w:val="24"/>
          <w:lang w:eastAsia="ru-RU"/>
        </w:rPr>
        <w:t>lūsmas. Plānojumā paredzēts</w:t>
      </w:r>
      <w:r w:rsidRPr="00911A52">
        <w:rPr>
          <w:sz w:val="24"/>
          <w:szCs w:val="24"/>
          <w:lang w:eastAsia="ru-RU"/>
        </w:rPr>
        <w:t xml:space="preserve"> pilsētas </w:t>
      </w:r>
      <w:r w:rsidR="00D27648">
        <w:rPr>
          <w:sz w:val="24"/>
          <w:szCs w:val="24"/>
          <w:lang w:eastAsia="ru-RU"/>
        </w:rPr>
        <w:t>apvedceļš</w:t>
      </w:r>
      <w:r w:rsidRPr="00911A52">
        <w:rPr>
          <w:sz w:val="24"/>
          <w:szCs w:val="24"/>
          <w:lang w:eastAsia="ru-RU"/>
        </w:rPr>
        <w:t>: Balvu-R</w:t>
      </w:r>
      <w:r w:rsidR="00D27648">
        <w:rPr>
          <w:sz w:val="24"/>
          <w:szCs w:val="24"/>
          <w:lang w:eastAsia="ru-RU"/>
        </w:rPr>
        <w:t>ēzeknes virzienā</w:t>
      </w:r>
      <w:r w:rsidRPr="00911A52">
        <w:rPr>
          <w:sz w:val="24"/>
          <w:szCs w:val="24"/>
          <w:lang w:eastAsia="ru-RU"/>
        </w:rPr>
        <w:t xml:space="preserve">. </w:t>
      </w:r>
    </w:p>
    <w:p w:rsidR="00911A52" w:rsidRDefault="00911A52" w:rsidP="00E13BA4">
      <w:pPr>
        <w:tabs>
          <w:tab w:val="left" w:pos="851"/>
        </w:tabs>
        <w:spacing w:line="276" w:lineRule="auto"/>
        <w:jc w:val="both"/>
        <w:rPr>
          <w:sz w:val="24"/>
          <w:szCs w:val="24"/>
          <w:lang w:eastAsia="ru-RU"/>
        </w:rPr>
      </w:pPr>
      <w:r w:rsidRPr="00911A52">
        <w:rPr>
          <w:sz w:val="24"/>
          <w:szCs w:val="24"/>
          <w:lang w:eastAsia="ru-RU"/>
        </w:rPr>
        <w:tab/>
        <w:t>Demontētajai dzelzceļa līnijai Ieriķi-Gulbene un Gulbene</w:t>
      </w:r>
      <w:r w:rsidR="005F2B79">
        <w:rPr>
          <w:sz w:val="24"/>
          <w:szCs w:val="24"/>
          <w:lang w:eastAsia="ru-RU"/>
        </w:rPr>
        <w:t>-</w:t>
      </w:r>
      <w:r w:rsidRPr="00911A52">
        <w:rPr>
          <w:sz w:val="24"/>
          <w:szCs w:val="24"/>
          <w:lang w:eastAsia="ru-RU"/>
        </w:rPr>
        <w:t>Balvi-Vecumi līdz potenciālajai atjaunošanai jārod pagaidu pielietojums, lai saglabātu uzbērumu un novērstu aizaugšanu ar krūmiem un kokiem. To lietderīgi izmantot vismaz kā veloceliņu.</w:t>
      </w:r>
      <w:r w:rsidR="005F2B79">
        <w:rPr>
          <w:sz w:val="24"/>
          <w:szCs w:val="24"/>
          <w:lang w:eastAsia="ru-RU"/>
        </w:rPr>
        <w:t xml:space="preserve"> Pašvaldība plāno un arī iesaistās projektu īstenošanā bijušās dzelzceļa līnijas infrastruktūras sakārtošanā un to izmantošanu tūrisma un veselīgā dzīvesveida aktivitātēm.</w:t>
      </w:r>
    </w:p>
    <w:p w:rsidR="000744F4" w:rsidRPr="00911A52" w:rsidRDefault="000744F4" w:rsidP="00E13BA4">
      <w:pPr>
        <w:tabs>
          <w:tab w:val="left" w:pos="851"/>
        </w:tabs>
        <w:spacing w:line="276" w:lineRule="auto"/>
        <w:jc w:val="both"/>
        <w:rPr>
          <w:sz w:val="24"/>
          <w:szCs w:val="24"/>
          <w:lang w:eastAsia="ru-RU"/>
        </w:rPr>
      </w:pPr>
    </w:p>
    <w:p w:rsidR="00911A52" w:rsidRPr="00E13BA4" w:rsidRDefault="00911A52" w:rsidP="00487726">
      <w:pPr>
        <w:numPr>
          <w:ilvl w:val="0"/>
          <w:numId w:val="28"/>
        </w:numPr>
        <w:tabs>
          <w:tab w:val="left" w:pos="851"/>
        </w:tabs>
        <w:spacing w:line="276" w:lineRule="auto"/>
        <w:jc w:val="both"/>
        <w:rPr>
          <w:sz w:val="24"/>
          <w:szCs w:val="24"/>
          <w:u w:val="single"/>
          <w:lang w:eastAsia="ru-RU"/>
        </w:rPr>
      </w:pPr>
      <w:r w:rsidRPr="00E13BA4">
        <w:rPr>
          <w:sz w:val="24"/>
          <w:szCs w:val="24"/>
          <w:u w:val="single"/>
          <w:lang w:eastAsia="ru-RU"/>
        </w:rPr>
        <w:t>Komunālā infrastruktūra</w:t>
      </w:r>
    </w:p>
    <w:p w:rsidR="00911A52" w:rsidRPr="00911A52" w:rsidRDefault="00911A52" w:rsidP="00E13BA4">
      <w:pPr>
        <w:tabs>
          <w:tab w:val="left" w:pos="851"/>
        </w:tabs>
        <w:spacing w:line="276" w:lineRule="auto"/>
        <w:jc w:val="both"/>
        <w:rPr>
          <w:sz w:val="24"/>
          <w:szCs w:val="24"/>
          <w:lang w:eastAsia="ru-RU"/>
        </w:rPr>
      </w:pPr>
      <w:r w:rsidRPr="00911A52">
        <w:rPr>
          <w:sz w:val="24"/>
          <w:szCs w:val="24"/>
          <w:lang w:eastAsia="ru-RU"/>
        </w:rPr>
        <w:tab/>
        <w:t xml:space="preserve">Teritorijas izmantošanas un apbūves noteikumos definētas prasības virszemes un pazemes ūdens resursu aizsardzībai, noteiktas prasības ūdenssaimniecības infrastruktūrai un atkritumu apsaimniekošanai. Ciemos plānota ūdenssaimniecības infrastruktūras rekonstrukcija, izbūvējot jaunas trases, ūdensgūtnes, atdzelžošanas stacijas un notekūdeņu attīrīšanas iekārtas. Mazajos ciemos, kuros nav iespējams piesaistīt ES fondu līdzekļus, ūdenssaimniecības sakārtošana plānota saimnieciskā kārtā. </w:t>
      </w:r>
    </w:p>
    <w:p w:rsidR="00911A52" w:rsidRDefault="00911A52" w:rsidP="00487726">
      <w:pPr>
        <w:numPr>
          <w:ilvl w:val="0"/>
          <w:numId w:val="28"/>
        </w:numPr>
        <w:spacing w:line="276" w:lineRule="auto"/>
        <w:ind w:left="0" w:firstLine="426"/>
        <w:jc w:val="both"/>
        <w:rPr>
          <w:sz w:val="24"/>
          <w:szCs w:val="24"/>
          <w:lang w:eastAsia="ru-RU"/>
        </w:rPr>
      </w:pPr>
      <w:r w:rsidRPr="00E13BA4">
        <w:rPr>
          <w:sz w:val="24"/>
          <w:szCs w:val="24"/>
          <w:u w:val="single"/>
          <w:lang w:eastAsia="ru-RU"/>
        </w:rPr>
        <w:t>Sadzīves atkritumu poligonā</w:t>
      </w:r>
      <w:r w:rsidRPr="00911A52">
        <w:rPr>
          <w:sz w:val="24"/>
          <w:szCs w:val="24"/>
          <w:lang w:eastAsia="ru-RU"/>
        </w:rPr>
        <w:t xml:space="preserve"> Litenes pagasta Kaudzītēs tiek uzlabota infrastruktūra, lai nodrošinātu infiltrāta attīrīšanu un samazinātu nešķiroto noglabājamo atkritumu daudzumu. Atkritumu apsaimniekošanas sistēma paredz visu mājsaimniecību iekļaušanu, šķiroto atkritumu savākšanas laukumu izveidi un konteineru izvietošanu visās urbānajās teritorijās. Šobrīd sadzīves atkritumu šķirošanas iespēju </w:t>
      </w:r>
      <w:r w:rsidR="000744F4">
        <w:rPr>
          <w:sz w:val="24"/>
          <w:szCs w:val="24"/>
          <w:lang w:eastAsia="ru-RU"/>
        </w:rPr>
        <w:t>nav Letēs, Zeltalejā un Vecadulienā, kur</w:t>
      </w:r>
      <w:r w:rsidRPr="00911A52">
        <w:rPr>
          <w:sz w:val="24"/>
          <w:szCs w:val="24"/>
          <w:lang w:eastAsia="ru-RU"/>
        </w:rPr>
        <w:t xml:space="preserve"> ir</w:t>
      </w:r>
      <w:proofErr w:type="gramStart"/>
      <w:r w:rsidRPr="00911A52">
        <w:rPr>
          <w:sz w:val="24"/>
          <w:szCs w:val="24"/>
          <w:lang w:eastAsia="ru-RU"/>
        </w:rPr>
        <w:t xml:space="preserve">  </w:t>
      </w:r>
      <w:proofErr w:type="gramEnd"/>
      <w:r w:rsidRPr="00911A52">
        <w:rPr>
          <w:sz w:val="24"/>
          <w:szCs w:val="24"/>
          <w:lang w:eastAsia="ru-RU"/>
        </w:rPr>
        <w:t xml:space="preserve">mazāk nekā 50 iedzīvotāju, bet piepilsētas ciemu Ceļmalas, Margas un Sverlberģis iedzīvotāji izmanto pilsētā izvietotos 27 laukumus ar konteineriem stiklam, papīram un plastmasai. Nākotnē jānodrošina pilnīga sadzīves atkritumu šķirošana un tikai nepārstrādājamu atkritumu noglabāšana. </w:t>
      </w:r>
    </w:p>
    <w:p w:rsidR="000744F4" w:rsidRPr="00911A52" w:rsidRDefault="000744F4" w:rsidP="000744F4">
      <w:pPr>
        <w:spacing w:line="276" w:lineRule="auto"/>
        <w:ind w:left="426"/>
        <w:jc w:val="both"/>
        <w:rPr>
          <w:sz w:val="24"/>
          <w:szCs w:val="24"/>
          <w:lang w:eastAsia="ru-RU"/>
        </w:rPr>
      </w:pPr>
    </w:p>
    <w:p w:rsidR="00911A52" w:rsidRPr="00E13BA4" w:rsidRDefault="00911A52" w:rsidP="00487726">
      <w:pPr>
        <w:numPr>
          <w:ilvl w:val="0"/>
          <w:numId w:val="28"/>
        </w:numPr>
        <w:tabs>
          <w:tab w:val="left" w:pos="851"/>
        </w:tabs>
        <w:spacing w:line="276" w:lineRule="auto"/>
        <w:jc w:val="both"/>
        <w:rPr>
          <w:sz w:val="24"/>
          <w:szCs w:val="24"/>
          <w:u w:val="single"/>
          <w:lang w:eastAsia="ru-RU"/>
        </w:rPr>
      </w:pPr>
      <w:r w:rsidRPr="00E13BA4">
        <w:rPr>
          <w:sz w:val="24"/>
          <w:szCs w:val="24"/>
          <w:u w:val="single"/>
          <w:lang w:eastAsia="ru-RU"/>
        </w:rPr>
        <w:t>Mazās HES</w:t>
      </w:r>
    </w:p>
    <w:p w:rsidR="00911A52" w:rsidRPr="00911A52" w:rsidRDefault="00911A52" w:rsidP="00E13BA4">
      <w:pPr>
        <w:spacing w:line="276" w:lineRule="auto"/>
        <w:jc w:val="both"/>
        <w:rPr>
          <w:sz w:val="24"/>
          <w:szCs w:val="24"/>
          <w:lang w:eastAsia="ru-RU"/>
        </w:rPr>
      </w:pPr>
      <w:r w:rsidRPr="00911A52">
        <w:rPr>
          <w:sz w:val="24"/>
          <w:szCs w:val="24"/>
          <w:lang w:eastAsia="ru-RU"/>
        </w:rPr>
        <w:tab/>
      </w:r>
      <w:proofErr w:type="gramStart"/>
      <w:r w:rsidRPr="00911A52">
        <w:rPr>
          <w:sz w:val="24"/>
          <w:szCs w:val="24"/>
          <w:lang w:eastAsia="ru-RU"/>
        </w:rPr>
        <w:t>Jaunu HES būvniecība un atjaunošana</w:t>
      </w:r>
      <w:proofErr w:type="gramEnd"/>
      <w:r w:rsidRPr="00911A52">
        <w:rPr>
          <w:sz w:val="24"/>
          <w:szCs w:val="24"/>
          <w:lang w:eastAsia="ru-RU"/>
        </w:rPr>
        <w:t xml:space="preserve"> saskaņā ar MK 20</w:t>
      </w:r>
      <w:r w:rsidR="00E13BA4">
        <w:rPr>
          <w:sz w:val="24"/>
          <w:szCs w:val="24"/>
          <w:lang w:eastAsia="ru-RU"/>
        </w:rPr>
        <w:t>0</w:t>
      </w:r>
      <w:r w:rsidRPr="00911A52">
        <w:rPr>
          <w:sz w:val="24"/>
          <w:szCs w:val="24"/>
          <w:lang w:eastAsia="ru-RU"/>
        </w:rPr>
        <w:t>2.gada 15.janvāra noteikumiem Nr.27 „</w:t>
      </w:r>
      <w:r w:rsidRPr="00911A52">
        <w:rPr>
          <w:sz w:val="24"/>
          <w:szCs w:val="24"/>
          <w:lang w:val="ru-RU" w:eastAsia="ru-RU"/>
        </w:rPr>
        <w:t>Noteikumi par upēm (upju posmiem), uz kurām zivju resursu aizsardzības nolūkā aizliegts būvēt un atjaunot hidroelektrostaciju aizsprostus un veidot jebkādus mehāniskus šķēršļus</w:t>
      </w:r>
      <w:r w:rsidRPr="00911A52">
        <w:rPr>
          <w:sz w:val="24"/>
          <w:szCs w:val="24"/>
          <w:lang w:eastAsia="ru-RU"/>
        </w:rPr>
        <w:t xml:space="preserve">” aizliegta uz šādām upēm Gaujas baseinā: Gauja, Tirza, Tirziņa, Uriekste, Vidaga, Vilaune, Vijata posmā no grīvas līdz Ainavu HES aizsprostam, Daugavas baseinā: Pededze, Paparde(Paparze). </w:t>
      </w:r>
    </w:p>
    <w:p w:rsidR="00911A52" w:rsidRPr="00911A52" w:rsidRDefault="00911A52" w:rsidP="00E13BA4">
      <w:pPr>
        <w:spacing w:line="276" w:lineRule="auto"/>
        <w:ind w:firstLine="708"/>
        <w:jc w:val="both"/>
        <w:rPr>
          <w:sz w:val="24"/>
          <w:szCs w:val="24"/>
          <w:lang w:eastAsia="ru-RU"/>
        </w:rPr>
      </w:pPr>
      <w:r w:rsidRPr="00911A52">
        <w:rPr>
          <w:sz w:val="24"/>
          <w:szCs w:val="24"/>
          <w:lang w:eastAsia="ru-RU"/>
        </w:rPr>
        <w:t>Septiņu HES darbība uz Gaujas un divu HES darbība uz Tirzas upes, pa vienai uz Sudaliņas un Vijatas var negatīvi ietekmēt bioloģisko resursu saglabāšanos un vairošanos, ja netiek ievērotas pastāvošās vides aizsardzības prasī</w:t>
      </w:r>
      <w:r w:rsidR="000744F4">
        <w:rPr>
          <w:sz w:val="24"/>
          <w:szCs w:val="24"/>
          <w:lang w:eastAsia="ru-RU"/>
        </w:rPr>
        <w:t>bas. Aizsprostu pā</w:t>
      </w:r>
      <w:r w:rsidRPr="00911A52">
        <w:rPr>
          <w:sz w:val="24"/>
          <w:szCs w:val="24"/>
          <w:lang w:eastAsia="ru-RU"/>
        </w:rPr>
        <w:t>rrāvuma gadījumā ūdenskrātuves var</w:t>
      </w:r>
      <w:proofErr w:type="gramStart"/>
      <w:r w:rsidRPr="00911A52">
        <w:rPr>
          <w:sz w:val="24"/>
          <w:szCs w:val="24"/>
          <w:lang w:eastAsia="ru-RU"/>
        </w:rPr>
        <w:t xml:space="preserve">  </w:t>
      </w:r>
      <w:proofErr w:type="gramEnd"/>
      <w:r w:rsidRPr="00911A52">
        <w:rPr>
          <w:sz w:val="24"/>
          <w:szCs w:val="24"/>
          <w:lang w:eastAsia="ru-RU"/>
        </w:rPr>
        <w:t>zaudēt zivju resursus un rekreācijas potenciālu, daļa zivju  aizpeld  ar straumi, daļa iet bojā nepietiekama ūdens līmeņa dēļ.</w:t>
      </w:r>
    </w:p>
    <w:p w:rsidR="00911A52" w:rsidRPr="00911A52" w:rsidRDefault="00911A52" w:rsidP="00E13BA4">
      <w:pPr>
        <w:tabs>
          <w:tab w:val="left" w:pos="851"/>
        </w:tabs>
        <w:spacing w:line="276" w:lineRule="auto"/>
        <w:jc w:val="both"/>
        <w:rPr>
          <w:sz w:val="24"/>
          <w:szCs w:val="24"/>
          <w:lang w:eastAsia="ru-RU"/>
        </w:rPr>
      </w:pPr>
    </w:p>
    <w:p w:rsidR="00911A52" w:rsidRPr="00911A52" w:rsidRDefault="00911A52" w:rsidP="00487726">
      <w:pPr>
        <w:numPr>
          <w:ilvl w:val="0"/>
          <w:numId w:val="29"/>
        </w:numPr>
        <w:tabs>
          <w:tab w:val="left" w:pos="142"/>
        </w:tabs>
        <w:spacing w:line="276" w:lineRule="auto"/>
        <w:jc w:val="both"/>
        <w:rPr>
          <w:sz w:val="24"/>
          <w:szCs w:val="24"/>
          <w:u w:val="single"/>
          <w:lang w:eastAsia="ru-RU"/>
        </w:rPr>
      </w:pPr>
      <w:r w:rsidRPr="00911A52">
        <w:rPr>
          <w:sz w:val="24"/>
          <w:szCs w:val="24"/>
          <w:u w:val="single"/>
          <w:lang w:eastAsia="ru-RU"/>
        </w:rPr>
        <w:t>Aizsargājamās dabas teritorijas</w:t>
      </w:r>
    </w:p>
    <w:p w:rsidR="00911A52" w:rsidRDefault="00911A52" w:rsidP="00E13BA4">
      <w:pPr>
        <w:tabs>
          <w:tab w:val="left" w:pos="142"/>
        </w:tabs>
        <w:spacing w:line="276" w:lineRule="auto"/>
        <w:ind w:left="142"/>
        <w:jc w:val="both"/>
        <w:rPr>
          <w:sz w:val="24"/>
          <w:szCs w:val="24"/>
          <w:lang w:eastAsia="ru-RU"/>
        </w:rPr>
      </w:pPr>
      <w:r w:rsidRPr="00911A52">
        <w:rPr>
          <w:sz w:val="24"/>
          <w:szCs w:val="24"/>
          <w:lang w:eastAsia="ru-RU"/>
        </w:rPr>
        <w:tab/>
        <w:t>Bioloģiskās daudzveidības saglabāšanu nodrošina izveidotie dabas liegumi un mikroliegumi, kuros saimniecisko dar</w:t>
      </w:r>
      <w:r w:rsidR="00F46C6F">
        <w:rPr>
          <w:sz w:val="24"/>
          <w:szCs w:val="24"/>
          <w:lang w:eastAsia="ru-RU"/>
        </w:rPr>
        <w:t xml:space="preserve">bību regulē normatīvie akti un </w:t>
      </w:r>
      <w:r w:rsidRPr="00911A52">
        <w:rPr>
          <w:sz w:val="24"/>
          <w:szCs w:val="24"/>
          <w:lang w:eastAsia="ru-RU"/>
        </w:rPr>
        <w:t>izstrādātie dabas aizsardzības plāni. Tā kā tie pamatā i</w:t>
      </w:r>
      <w:r w:rsidR="00F46C6F">
        <w:rPr>
          <w:sz w:val="24"/>
          <w:szCs w:val="24"/>
          <w:lang w:eastAsia="ru-RU"/>
        </w:rPr>
        <w:t xml:space="preserve">zvietoti AS </w:t>
      </w:r>
      <w:proofErr w:type="gramStart"/>
      <w:r w:rsidR="00F46C6F">
        <w:rPr>
          <w:sz w:val="24"/>
          <w:szCs w:val="24"/>
          <w:lang w:eastAsia="ru-RU"/>
        </w:rPr>
        <w:t>Latvijas valsts mežu</w:t>
      </w:r>
      <w:proofErr w:type="gramEnd"/>
      <w:r w:rsidR="00F46C6F">
        <w:rPr>
          <w:sz w:val="24"/>
          <w:szCs w:val="24"/>
          <w:lang w:eastAsia="ru-RU"/>
        </w:rPr>
        <w:t xml:space="preserve"> īpašumu</w:t>
      </w:r>
      <w:r w:rsidRPr="00911A52">
        <w:rPr>
          <w:sz w:val="24"/>
          <w:szCs w:val="24"/>
          <w:lang w:eastAsia="ru-RU"/>
        </w:rPr>
        <w:t xml:space="preserve"> esošajās meža teritorijās, tad risks, ka var notikt nelikumīga saimnieciska darbība, ir neliels. Vietējās nozīmes dabas teritorijām pašvaldībai jāizstrādā vai jāaktualizē izmantošanas noteikumi. </w:t>
      </w:r>
    </w:p>
    <w:p w:rsidR="000744F4" w:rsidRDefault="000744F4" w:rsidP="00E13BA4">
      <w:pPr>
        <w:tabs>
          <w:tab w:val="left" w:pos="142"/>
        </w:tabs>
        <w:spacing w:line="276" w:lineRule="auto"/>
        <w:ind w:left="142"/>
        <w:jc w:val="both"/>
        <w:rPr>
          <w:sz w:val="24"/>
          <w:szCs w:val="24"/>
          <w:lang w:eastAsia="ru-RU"/>
        </w:rPr>
      </w:pPr>
    </w:p>
    <w:p w:rsidR="000744F4" w:rsidRPr="00911A52" w:rsidRDefault="000744F4" w:rsidP="00E13BA4">
      <w:pPr>
        <w:tabs>
          <w:tab w:val="left" w:pos="142"/>
        </w:tabs>
        <w:spacing w:line="276" w:lineRule="auto"/>
        <w:ind w:left="142"/>
        <w:jc w:val="both"/>
        <w:rPr>
          <w:sz w:val="24"/>
          <w:szCs w:val="24"/>
          <w:lang w:eastAsia="ru-RU"/>
        </w:rPr>
      </w:pPr>
    </w:p>
    <w:p w:rsidR="00911A52" w:rsidRPr="00911A52" w:rsidRDefault="00911A52" w:rsidP="00E13BA4">
      <w:pPr>
        <w:tabs>
          <w:tab w:val="left" w:pos="142"/>
        </w:tabs>
        <w:ind w:left="142"/>
        <w:jc w:val="both"/>
        <w:rPr>
          <w:sz w:val="24"/>
          <w:szCs w:val="24"/>
          <w:lang w:eastAsia="ru-RU"/>
        </w:rPr>
      </w:pPr>
      <w:r w:rsidRPr="00911A52">
        <w:rPr>
          <w:sz w:val="24"/>
          <w:szCs w:val="24"/>
          <w:lang w:eastAsia="ru-RU"/>
        </w:rPr>
        <w:tab/>
      </w:r>
    </w:p>
    <w:p w:rsidR="00911A52" w:rsidRPr="00911A52" w:rsidRDefault="00911A52" w:rsidP="007F7838">
      <w:pPr>
        <w:shd w:val="clear" w:color="auto" w:fill="EAF1DD"/>
        <w:rPr>
          <w:b/>
          <w:sz w:val="24"/>
          <w:szCs w:val="24"/>
          <w:lang w:eastAsia="ru-RU"/>
        </w:rPr>
      </w:pPr>
      <w:r w:rsidRPr="00911A52">
        <w:rPr>
          <w:b/>
          <w:sz w:val="24"/>
          <w:szCs w:val="24"/>
          <w:lang w:eastAsia="ru-RU"/>
        </w:rPr>
        <w:lastRenderedPageBreak/>
        <w:t>Netiešās ietekmes</w:t>
      </w:r>
    </w:p>
    <w:p w:rsidR="00E13BA4" w:rsidRDefault="00E13BA4" w:rsidP="00E13BA4">
      <w:pPr>
        <w:spacing w:line="276" w:lineRule="auto"/>
        <w:ind w:left="709"/>
        <w:jc w:val="both"/>
        <w:rPr>
          <w:sz w:val="24"/>
          <w:szCs w:val="24"/>
          <w:lang w:eastAsia="ru-RU"/>
        </w:rPr>
      </w:pPr>
    </w:p>
    <w:p w:rsidR="00911A52" w:rsidRPr="00911A52" w:rsidRDefault="00E13BA4" w:rsidP="00487726">
      <w:pPr>
        <w:numPr>
          <w:ilvl w:val="0"/>
          <w:numId w:val="29"/>
        </w:numPr>
        <w:spacing w:line="276" w:lineRule="auto"/>
        <w:jc w:val="both"/>
        <w:rPr>
          <w:sz w:val="24"/>
          <w:szCs w:val="24"/>
          <w:lang w:eastAsia="ru-RU"/>
        </w:rPr>
      </w:pPr>
      <w:r>
        <w:rPr>
          <w:sz w:val="24"/>
          <w:szCs w:val="24"/>
          <w:lang w:eastAsia="ru-RU"/>
        </w:rPr>
        <w:t xml:space="preserve">  </w:t>
      </w:r>
      <w:r w:rsidR="00911A52" w:rsidRPr="00911A52">
        <w:rPr>
          <w:sz w:val="24"/>
          <w:szCs w:val="24"/>
          <w:lang w:eastAsia="ru-RU"/>
        </w:rPr>
        <w:t>Uzņēmējdarbības attīstība, ja tā notiek blakus īpaši aizsargājamām dabas teritorijām, tās ietekmē netieši (gruntsūdens līmeņa izmaiņas, dzīvnieku migrācijas traucējumi, troksnis, arī notekūdeņu un atkritumvielu daudzuma palielināšanās). Pirms darbības uzsākšanas vēlams konsultēties ar vides speciālistiem, lai minimizētu iespējamo ietekmi.</w:t>
      </w:r>
    </w:p>
    <w:p w:rsidR="00911A52" w:rsidRPr="00911A52" w:rsidRDefault="00911A52" w:rsidP="00E13BA4">
      <w:pPr>
        <w:spacing w:line="276" w:lineRule="auto"/>
        <w:ind w:left="993" w:hanging="574"/>
        <w:jc w:val="both"/>
        <w:rPr>
          <w:sz w:val="24"/>
          <w:szCs w:val="24"/>
          <w:lang w:eastAsia="ru-RU"/>
        </w:rPr>
      </w:pPr>
    </w:p>
    <w:p w:rsidR="00911A52" w:rsidRPr="00911A52" w:rsidRDefault="00E13BA4" w:rsidP="00487726">
      <w:pPr>
        <w:numPr>
          <w:ilvl w:val="0"/>
          <w:numId w:val="29"/>
        </w:numPr>
        <w:spacing w:line="276" w:lineRule="auto"/>
        <w:jc w:val="both"/>
        <w:rPr>
          <w:sz w:val="24"/>
          <w:szCs w:val="24"/>
          <w:lang w:eastAsia="ru-RU"/>
        </w:rPr>
      </w:pPr>
      <w:r>
        <w:rPr>
          <w:sz w:val="24"/>
          <w:szCs w:val="24"/>
          <w:lang w:eastAsia="ru-RU"/>
        </w:rPr>
        <w:t xml:space="preserve"> </w:t>
      </w:r>
      <w:r w:rsidR="00911A52" w:rsidRPr="00911A52">
        <w:rPr>
          <w:sz w:val="24"/>
          <w:szCs w:val="24"/>
          <w:lang w:eastAsia="ru-RU"/>
        </w:rPr>
        <w:t>Gaisa, ūdens un trokšņa piesārņojums palielinās līdz ar saimnieciskās aktivitātes kāpumu. Ja šāds piesārņojums nepārsniedz noteiktos limitus, tas vides kvalitāti teritorijā nepasliktina un ir pieņemams vairumam sugu.</w:t>
      </w:r>
    </w:p>
    <w:p w:rsidR="00911A52" w:rsidRPr="00911A52" w:rsidRDefault="00911A52" w:rsidP="00E13BA4">
      <w:pPr>
        <w:spacing w:line="276" w:lineRule="auto"/>
        <w:ind w:left="993" w:hanging="574"/>
        <w:jc w:val="both"/>
        <w:rPr>
          <w:sz w:val="24"/>
          <w:szCs w:val="24"/>
          <w:lang w:eastAsia="ru-RU"/>
        </w:rPr>
      </w:pPr>
    </w:p>
    <w:p w:rsidR="00911A52" w:rsidRPr="00555EE5" w:rsidRDefault="00E13BA4" w:rsidP="00911A52">
      <w:pPr>
        <w:numPr>
          <w:ilvl w:val="0"/>
          <w:numId w:val="29"/>
        </w:numPr>
        <w:spacing w:line="276" w:lineRule="auto"/>
        <w:jc w:val="both"/>
        <w:rPr>
          <w:sz w:val="24"/>
          <w:szCs w:val="24"/>
          <w:lang w:eastAsia="ru-RU"/>
        </w:rPr>
      </w:pPr>
      <w:r>
        <w:rPr>
          <w:sz w:val="24"/>
          <w:szCs w:val="24"/>
          <w:lang w:eastAsia="ru-RU"/>
        </w:rPr>
        <w:t xml:space="preserve"> </w:t>
      </w:r>
      <w:r w:rsidR="00911A52" w:rsidRPr="00911A52">
        <w:rPr>
          <w:sz w:val="24"/>
          <w:szCs w:val="24"/>
          <w:lang w:eastAsia="ru-RU"/>
        </w:rPr>
        <w:t>Autoceļu infrastruktūras attīstība var palielināt satiksmes plūsmas intensitāti, kas savukārt saistīta ar gaisa piesārņojuma palielināšanos.</w:t>
      </w:r>
    </w:p>
    <w:p w:rsidR="00911A52" w:rsidRPr="00894B3C" w:rsidRDefault="00FA12BC" w:rsidP="00E07D84">
      <w:pPr>
        <w:keepNext/>
        <w:shd w:val="clear" w:color="auto" w:fill="EAF1DD"/>
        <w:spacing w:before="240" w:after="60"/>
        <w:outlineLvl w:val="0"/>
        <w:rPr>
          <w:b/>
          <w:bCs/>
          <w:color w:val="4F6228"/>
          <w:sz w:val="28"/>
          <w:szCs w:val="28"/>
        </w:rPr>
      </w:pPr>
      <w:bookmarkStart w:id="308" w:name="_Toc380752527"/>
      <w:bookmarkStart w:id="309" w:name="_Toc381708837"/>
      <w:bookmarkStart w:id="310" w:name="_Toc381798216"/>
      <w:bookmarkStart w:id="311" w:name="_Toc384363353"/>
      <w:bookmarkStart w:id="312" w:name="_Toc394480814"/>
      <w:bookmarkStart w:id="313" w:name="_Toc394480874"/>
      <w:bookmarkStart w:id="314" w:name="_Toc394480931"/>
      <w:bookmarkStart w:id="315" w:name="_Toc394481006"/>
      <w:bookmarkStart w:id="316" w:name="_Toc485302839"/>
      <w:r>
        <w:rPr>
          <w:b/>
          <w:color w:val="4F6228"/>
          <w:sz w:val="28"/>
          <w:szCs w:val="28"/>
        </w:rPr>
        <w:t>6</w:t>
      </w:r>
      <w:r w:rsidR="00911A52" w:rsidRPr="00894B3C">
        <w:rPr>
          <w:b/>
          <w:bCs/>
          <w:color w:val="4F6228"/>
          <w:sz w:val="28"/>
          <w:szCs w:val="28"/>
        </w:rPr>
        <w:t>.2.</w:t>
      </w:r>
      <w:proofErr w:type="gramStart"/>
      <w:r w:rsidR="00E13BA4" w:rsidRPr="00894B3C">
        <w:rPr>
          <w:color w:val="4F6228"/>
          <w:sz w:val="28"/>
          <w:szCs w:val="28"/>
        </w:rPr>
        <w:t xml:space="preserve"> </w:t>
      </w:r>
      <w:r w:rsidR="00911A52" w:rsidRPr="00894B3C">
        <w:rPr>
          <w:b/>
          <w:bCs/>
          <w:color w:val="4F6228"/>
          <w:sz w:val="28"/>
          <w:szCs w:val="28"/>
        </w:rPr>
        <w:t xml:space="preserve"> </w:t>
      </w:r>
      <w:proofErr w:type="gramEnd"/>
      <w:r w:rsidR="00911A52" w:rsidRPr="00894B3C">
        <w:rPr>
          <w:b/>
          <w:bCs/>
          <w:color w:val="4F6228"/>
          <w:sz w:val="28"/>
          <w:szCs w:val="28"/>
        </w:rPr>
        <w:t>Īslaicīgās un ilglaicīgās ietekmes</w:t>
      </w:r>
      <w:bookmarkEnd w:id="308"/>
      <w:bookmarkEnd w:id="309"/>
      <w:bookmarkEnd w:id="310"/>
      <w:bookmarkEnd w:id="311"/>
      <w:bookmarkEnd w:id="312"/>
      <w:bookmarkEnd w:id="313"/>
      <w:bookmarkEnd w:id="314"/>
      <w:bookmarkEnd w:id="315"/>
      <w:bookmarkEnd w:id="316"/>
    </w:p>
    <w:p w:rsidR="00E13BA4" w:rsidRPr="00894B3C" w:rsidRDefault="00E13BA4" w:rsidP="00E13BA4">
      <w:pPr>
        <w:spacing w:line="276" w:lineRule="auto"/>
        <w:ind w:firstLine="284"/>
        <w:jc w:val="both"/>
        <w:rPr>
          <w:sz w:val="28"/>
          <w:szCs w:val="28"/>
          <w:lang w:eastAsia="ru-RU"/>
        </w:rPr>
      </w:pPr>
    </w:p>
    <w:p w:rsidR="00911A52" w:rsidRPr="00911A52" w:rsidRDefault="00911A52" w:rsidP="00E13BA4">
      <w:pPr>
        <w:spacing w:line="276" w:lineRule="auto"/>
        <w:ind w:firstLine="284"/>
        <w:jc w:val="both"/>
        <w:rPr>
          <w:sz w:val="24"/>
          <w:szCs w:val="24"/>
          <w:lang w:eastAsia="ru-RU"/>
        </w:rPr>
      </w:pPr>
      <w:r w:rsidRPr="00911A52">
        <w:rPr>
          <w:sz w:val="24"/>
          <w:szCs w:val="24"/>
          <w:lang w:eastAsia="ru-RU"/>
        </w:rPr>
        <w:t>Teritorijas plānojuma</w:t>
      </w:r>
      <w:proofErr w:type="gramStart"/>
      <w:r w:rsidRPr="00911A52">
        <w:rPr>
          <w:sz w:val="24"/>
          <w:szCs w:val="24"/>
          <w:lang w:eastAsia="ru-RU"/>
        </w:rPr>
        <w:t xml:space="preserve">  </w:t>
      </w:r>
      <w:proofErr w:type="gramEnd"/>
      <w:r w:rsidRPr="00911A52">
        <w:rPr>
          <w:sz w:val="24"/>
          <w:szCs w:val="24"/>
          <w:lang w:eastAsia="ru-RU"/>
        </w:rPr>
        <w:t>paredzētās darbības pēc to ietekmes ilguma var iedalīt īslaicīgas, vidēji ilgas un ilglaicīgas (paliekošas) ietekmes darbībās.</w:t>
      </w:r>
      <w:r w:rsidRPr="00911A52">
        <w:rPr>
          <w:sz w:val="20"/>
          <w:szCs w:val="20"/>
          <w:lang w:val="ru-RU" w:eastAsia="ru-RU"/>
        </w:rPr>
        <w:t xml:space="preserve"> </w:t>
      </w:r>
      <w:r w:rsidRPr="00911A52">
        <w:rPr>
          <w:sz w:val="24"/>
          <w:szCs w:val="24"/>
          <w:lang w:val="ru-RU" w:eastAsia="ru-RU"/>
        </w:rPr>
        <w:t>Tā kā novada teritorijas plānojums ir vērsts uz  ilgtermiņa zemes lietojuma attīstību, tad galvenā ietekme tomēr būs vērojama ilgākā laika posmā.</w:t>
      </w:r>
    </w:p>
    <w:p w:rsidR="00911A52" w:rsidRPr="00911A52" w:rsidRDefault="00911A52" w:rsidP="00E13BA4">
      <w:pPr>
        <w:spacing w:line="276" w:lineRule="auto"/>
        <w:jc w:val="both"/>
        <w:rPr>
          <w:sz w:val="24"/>
          <w:szCs w:val="24"/>
          <w:lang w:eastAsia="ru-RU"/>
        </w:rPr>
      </w:pPr>
    </w:p>
    <w:p w:rsidR="00911A52" w:rsidRPr="003741AC" w:rsidRDefault="00911A52" w:rsidP="007F7838">
      <w:pPr>
        <w:shd w:val="clear" w:color="auto" w:fill="EAF1DD"/>
        <w:spacing w:line="276" w:lineRule="auto"/>
        <w:jc w:val="both"/>
        <w:rPr>
          <w:sz w:val="24"/>
          <w:szCs w:val="24"/>
          <w:lang w:eastAsia="ru-RU"/>
        </w:rPr>
      </w:pPr>
      <w:r w:rsidRPr="003741AC">
        <w:rPr>
          <w:sz w:val="24"/>
          <w:szCs w:val="24"/>
          <w:lang w:eastAsia="ru-RU"/>
        </w:rPr>
        <w:t>Īslaicīgas ietekmes</w:t>
      </w:r>
    </w:p>
    <w:p w:rsidR="00911A52" w:rsidRPr="00911A52" w:rsidRDefault="00911A52" w:rsidP="00E13BA4">
      <w:pPr>
        <w:spacing w:line="276" w:lineRule="auto"/>
        <w:ind w:firstLine="708"/>
        <w:jc w:val="both"/>
        <w:rPr>
          <w:sz w:val="24"/>
          <w:szCs w:val="24"/>
          <w:lang w:eastAsia="ru-RU"/>
        </w:rPr>
      </w:pPr>
      <w:r w:rsidRPr="00911A52">
        <w:rPr>
          <w:sz w:val="24"/>
          <w:szCs w:val="24"/>
          <w:lang w:eastAsia="ru-RU"/>
        </w:rPr>
        <w:t>Par īslaicīgām ietekmes darbībām var uzskatīt teritorijas plānojumā paredzēto visu veidu būvniecību, transporta infrastruktūras (ceļu) paplašināšanu, kā arī dažādu veida komunikāciju (sakaru, elektroapgādes līniju, gāzes, ūdens un notekūdeņu tīklu) būvniecību. Šīs darbības rada relatīvi īslaicīgu traucējumu vidē. Galvenās problēmas ir troksnis, zemsedzes bojājumi, putekļu emisija, būvgruži. Lielākā daļa šo faktoru tiek neitralizēti līdz ar darbības izbeigšanu.</w:t>
      </w:r>
    </w:p>
    <w:p w:rsidR="00911A52" w:rsidRPr="00911A52" w:rsidRDefault="00911A52" w:rsidP="00E13BA4">
      <w:pPr>
        <w:spacing w:line="276" w:lineRule="auto"/>
        <w:ind w:firstLine="708"/>
        <w:jc w:val="both"/>
        <w:rPr>
          <w:sz w:val="24"/>
          <w:szCs w:val="24"/>
          <w:lang w:eastAsia="ru-RU"/>
        </w:rPr>
      </w:pPr>
      <w:r w:rsidRPr="00911A52">
        <w:rPr>
          <w:sz w:val="24"/>
          <w:szCs w:val="24"/>
          <w:lang w:val="ru-RU" w:eastAsia="ru-RU"/>
        </w:rPr>
        <w:t>Par īslaicīgu ietekmi uz vidi var uzskatīt arī apmeklētāju skaita sezonālās svārstības, kas rodas pateicoties tūrismam un rekreācijai. Katrā noteiktā gadījumā ir jāizvērtē, vai īslaicīgās ietekmes rezultātā netiek iznīcinātas sugas vai biotopi.</w:t>
      </w:r>
    </w:p>
    <w:p w:rsidR="00911A52" w:rsidRPr="00911A52" w:rsidRDefault="00911A52" w:rsidP="00E13BA4">
      <w:pPr>
        <w:spacing w:line="276" w:lineRule="auto"/>
        <w:jc w:val="both"/>
        <w:rPr>
          <w:b/>
          <w:sz w:val="24"/>
          <w:szCs w:val="24"/>
          <w:lang w:eastAsia="ru-RU"/>
        </w:rPr>
      </w:pPr>
    </w:p>
    <w:p w:rsidR="00911A52" w:rsidRPr="00911A52" w:rsidRDefault="00911A52" w:rsidP="00E13BA4">
      <w:pPr>
        <w:spacing w:line="276" w:lineRule="auto"/>
        <w:jc w:val="both"/>
        <w:rPr>
          <w:sz w:val="24"/>
          <w:szCs w:val="24"/>
          <w:lang w:eastAsia="ru-RU"/>
        </w:rPr>
      </w:pPr>
      <w:r w:rsidRPr="003741AC">
        <w:rPr>
          <w:sz w:val="24"/>
          <w:szCs w:val="24"/>
          <w:shd w:val="clear" w:color="auto" w:fill="EAF1DD"/>
          <w:lang w:eastAsia="ru-RU"/>
        </w:rPr>
        <w:t>Vidēji ilgu ietekmi</w:t>
      </w:r>
      <w:r w:rsidRPr="00911A52">
        <w:rPr>
          <w:sz w:val="24"/>
          <w:szCs w:val="24"/>
          <w:lang w:eastAsia="ru-RU"/>
        </w:rPr>
        <w:t xml:space="preserve"> var radīt mežizstrāde, īpaši kailcirtes, kuru rezultātā var tikt pārtraukti dzīvnieku migrācijas koridori un iznīcināti vērtīgi biotopi, ietekmēts hidroloģiskais režīms un izmainīta ainava, ko var samazināt, veicot </w:t>
      </w:r>
      <w:r w:rsidRPr="00911A52">
        <w:rPr>
          <w:sz w:val="24"/>
          <w:szCs w:val="24"/>
          <w:lang w:val="ru-RU" w:eastAsia="ru-RU"/>
        </w:rPr>
        <w:t>mežaudžu atjaunošanas un kopšanas darb</w:t>
      </w:r>
      <w:r w:rsidRPr="00911A52">
        <w:rPr>
          <w:sz w:val="24"/>
          <w:szCs w:val="24"/>
          <w:lang w:eastAsia="ru-RU"/>
        </w:rPr>
        <w:t>us</w:t>
      </w:r>
      <w:r w:rsidRPr="00911A52">
        <w:rPr>
          <w:sz w:val="20"/>
          <w:szCs w:val="20"/>
          <w:lang w:eastAsia="ru-RU"/>
        </w:rPr>
        <w:t>.</w:t>
      </w:r>
    </w:p>
    <w:p w:rsidR="00911A52" w:rsidRPr="003741AC" w:rsidRDefault="00911A52" w:rsidP="00911A52">
      <w:pPr>
        <w:jc w:val="both"/>
        <w:rPr>
          <w:sz w:val="24"/>
          <w:szCs w:val="24"/>
          <w:lang w:eastAsia="ru-RU"/>
        </w:rPr>
      </w:pPr>
    </w:p>
    <w:p w:rsidR="00911A52" w:rsidRPr="003741AC" w:rsidRDefault="00911A52" w:rsidP="007F7838">
      <w:pPr>
        <w:shd w:val="clear" w:color="auto" w:fill="EAF1DD"/>
        <w:jc w:val="both"/>
        <w:rPr>
          <w:sz w:val="24"/>
          <w:szCs w:val="24"/>
          <w:lang w:eastAsia="ru-RU"/>
        </w:rPr>
      </w:pPr>
      <w:r w:rsidRPr="003741AC">
        <w:rPr>
          <w:sz w:val="24"/>
          <w:szCs w:val="24"/>
          <w:lang w:eastAsia="ru-RU"/>
        </w:rPr>
        <w:t>Ilglaicīgas ietekmes</w:t>
      </w:r>
    </w:p>
    <w:p w:rsidR="00E13BA4" w:rsidRDefault="00E13BA4" w:rsidP="00E13BA4">
      <w:pPr>
        <w:spacing w:line="276" w:lineRule="auto"/>
        <w:jc w:val="both"/>
        <w:rPr>
          <w:sz w:val="24"/>
          <w:szCs w:val="24"/>
          <w:lang w:eastAsia="ru-RU"/>
        </w:rPr>
      </w:pPr>
    </w:p>
    <w:p w:rsidR="00911A52" w:rsidRPr="00911A52" w:rsidRDefault="00911A52" w:rsidP="00E13BA4">
      <w:pPr>
        <w:spacing w:line="276" w:lineRule="auto"/>
        <w:jc w:val="both"/>
        <w:rPr>
          <w:sz w:val="24"/>
          <w:szCs w:val="24"/>
          <w:lang w:eastAsia="ru-RU"/>
        </w:rPr>
      </w:pPr>
      <w:r w:rsidRPr="00911A52">
        <w:rPr>
          <w:sz w:val="24"/>
          <w:szCs w:val="24"/>
          <w:lang w:eastAsia="ru-RU"/>
        </w:rPr>
        <w:t>Pie ilglaicīgām ietekmēm pieskaitāmas:</w:t>
      </w:r>
    </w:p>
    <w:p w:rsidR="00911A52" w:rsidRPr="00911A52" w:rsidRDefault="00911A52" w:rsidP="00487726">
      <w:pPr>
        <w:numPr>
          <w:ilvl w:val="0"/>
          <w:numId w:val="15"/>
        </w:numPr>
        <w:spacing w:line="276" w:lineRule="auto"/>
        <w:ind w:left="709" w:hanging="283"/>
        <w:jc w:val="both"/>
        <w:rPr>
          <w:sz w:val="24"/>
          <w:szCs w:val="24"/>
          <w:lang w:eastAsia="ru-RU"/>
        </w:rPr>
      </w:pPr>
      <w:r w:rsidRPr="00911A52">
        <w:rPr>
          <w:sz w:val="24"/>
          <w:szCs w:val="24"/>
          <w:lang w:eastAsia="ru-RU"/>
        </w:rPr>
        <w:t xml:space="preserve">visas būves, ceļi un virszemes komunikācijas novada teritorijā, </w:t>
      </w:r>
    </w:p>
    <w:p w:rsidR="00911A52" w:rsidRPr="00911A52" w:rsidRDefault="00911A52" w:rsidP="00487726">
      <w:pPr>
        <w:numPr>
          <w:ilvl w:val="0"/>
          <w:numId w:val="15"/>
        </w:numPr>
        <w:spacing w:line="276" w:lineRule="auto"/>
        <w:ind w:left="709" w:hanging="283"/>
        <w:jc w:val="both"/>
        <w:rPr>
          <w:sz w:val="24"/>
          <w:szCs w:val="24"/>
          <w:lang w:eastAsia="ru-RU"/>
        </w:rPr>
      </w:pPr>
      <w:r w:rsidRPr="00911A52">
        <w:rPr>
          <w:sz w:val="24"/>
          <w:szCs w:val="24"/>
          <w:lang w:eastAsia="ru-RU"/>
        </w:rPr>
        <w:t>jaunu viensētu būvniecība;</w:t>
      </w:r>
    </w:p>
    <w:p w:rsidR="00911A52" w:rsidRPr="00911A52" w:rsidRDefault="00911A52" w:rsidP="00487726">
      <w:pPr>
        <w:numPr>
          <w:ilvl w:val="0"/>
          <w:numId w:val="15"/>
        </w:numPr>
        <w:spacing w:line="276" w:lineRule="auto"/>
        <w:ind w:left="709" w:hanging="283"/>
        <w:jc w:val="both"/>
        <w:rPr>
          <w:sz w:val="24"/>
          <w:szCs w:val="24"/>
          <w:lang w:eastAsia="ru-RU"/>
        </w:rPr>
      </w:pPr>
      <w:r w:rsidRPr="00911A52">
        <w:rPr>
          <w:sz w:val="24"/>
          <w:szCs w:val="24"/>
          <w:lang w:eastAsia="ru-RU"/>
        </w:rPr>
        <w:t>lauksaimniecības zemju apmežošana;</w:t>
      </w:r>
    </w:p>
    <w:p w:rsidR="00911A52" w:rsidRPr="00911A52" w:rsidRDefault="00911A52" w:rsidP="00487726">
      <w:pPr>
        <w:numPr>
          <w:ilvl w:val="0"/>
          <w:numId w:val="15"/>
        </w:numPr>
        <w:spacing w:line="276" w:lineRule="auto"/>
        <w:ind w:left="709" w:hanging="283"/>
        <w:jc w:val="both"/>
        <w:rPr>
          <w:sz w:val="24"/>
          <w:szCs w:val="24"/>
          <w:lang w:eastAsia="ru-RU"/>
        </w:rPr>
      </w:pPr>
      <w:r w:rsidRPr="00911A52">
        <w:rPr>
          <w:sz w:val="24"/>
          <w:szCs w:val="24"/>
          <w:lang w:eastAsia="ru-RU"/>
        </w:rPr>
        <w:t>derīgo izrakteņu ieguve;</w:t>
      </w:r>
    </w:p>
    <w:p w:rsidR="00911A52" w:rsidRPr="00911A52" w:rsidRDefault="00911A52" w:rsidP="00487726">
      <w:pPr>
        <w:numPr>
          <w:ilvl w:val="0"/>
          <w:numId w:val="15"/>
        </w:numPr>
        <w:spacing w:line="276" w:lineRule="auto"/>
        <w:ind w:left="709" w:hanging="283"/>
        <w:jc w:val="both"/>
        <w:rPr>
          <w:sz w:val="24"/>
          <w:szCs w:val="24"/>
          <w:lang w:eastAsia="ru-RU"/>
        </w:rPr>
      </w:pPr>
      <w:proofErr w:type="gramStart"/>
      <w:r w:rsidRPr="00911A52">
        <w:rPr>
          <w:sz w:val="24"/>
          <w:szCs w:val="24"/>
          <w:lang w:eastAsia="ru-RU"/>
        </w:rPr>
        <w:t>jaunu HES būvniecība vai esošo rekonstrukcija</w:t>
      </w:r>
      <w:proofErr w:type="gramEnd"/>
      <w:r w:rsidRPr="00911A52">
        <w:rPr>
          <w:sz w:val="24"/>
          <w:szCs w:val="24"/>
          <w:lang w:eastAsia="ru-RU"/>
        </w:rPr>
        <w:t>, izmainot upes gultni vai ievērojami ietekmējot ūdens līmeņasvārstības.</w:t>
      </w:r>
    </w:p>
    <w:p w:rsidR="00911A52" w:rsidRPr="00911A52" w:rsidRDefault="00911A52" w:rsidP="00E13BA4">
      <w:pPr>
        <w:spacing w:line="276" w:lineRule="auto"/>
        <w:ind w:left="66"/>
        <w:jc w:val="both"/>
        <w:rPr>
          <w:sz w:val="24"/>
          <w:szCs w:val="24"/>
          <w:lang w:eastAsia="ru-RU"/>
        </w:rPr>
      </w:pPr>
      <w:r w:rsidRPr="00911A52">
        <w:rPr>
          <w:sz w:val="24"/>
          <w:szCs w:val="24"/>
          <w:lang w:eastAsia="ru-RU"/>
        </w:rPr>
        <w:lastRenderedPageBreak/>
        <w:t xml:space="preserve"> </w:t>
      </w:r>
      <w:r w:rsidRPr="00911A52">
        <w:rPr>
          <w:sz w:val="24"/>
          <w:szCs w:val="24"/>
          <w:lang w:eastAsia="ru-RU"/>
        </w:rPr>
        <w:tab/>
        <w:t xml:space="preserve">Pastāvīgi apstrādājamās lauksaimnieciskās teritorijas arī uzskatāmas par ilglaicīgu vidi ietekmējošu faktoru. </w:t>
      </w:r>
    </w:p>
    <w:p w:rsidR="00911A52" w:rsidRPr="00911A52" w:rsidRDefault="00911A52" w:rsidP="00E13BA4">
      <w:pPr>
        <w:spacing w:line="276" w:lineRule="auto"/>
        <w:ind w:left="66" w:firstLine="642"/>
        <w:jc w:val="both"/>
        <w:rPr>
          <w:sz w:val="24"/>
          <w:szCs w:val="24"/>
          <w:lang w:eastAsia="ru-RU"/>
        </w:rPr>
      </w:pPr>
      <w:r w:rsidRPr="00911A52">
        <w:rPr>
          <w:sz w:val="24"/>
          <w:szCs w:val="24"/>
          <w:lang w:val="ru-RU" w:eastAsia="ru-RU"/>
        </w:rPr>
        <w:t>Šādi pasākumi rada ietekmi ne tikai konkrētajā pasākuma realizācijas vietā, bet atstāj ietekmi arī uz apkārtējās teritorijas vides kvalitāti un teritorijas attīstību. Tieši ilglaicīgās ietekmes var atstāt būtiskāko ietekmi uz cilvēku veselību, ainavu, saimnieciskās darbības iespējamību teritorijā.</w:t>
      </w:r>
    </w:p>
    <w:p w:rsidR="00911A52" w:rsidRPr="00911A52" w:rsidRDefault="00911A52" w:rsidP="00F46C6F">
      <w:pPr>
        <w:spacing w:line="276" w:lineRule="auto"/>
        <w:jc w:val="both"/>
        <w:rPr>
          <w:sz w:val="24"/>
          <w:szCs w:val="24"/>
          <w:lang w:eastAsia="ru-RU"/>
        </w:rPr>
      </w:pPr>
      <w:r w:rsidRPr="00911A52">
        <w:rPr>
          <w:sz w:val="24"/>
          <w:szCs w:val="24"/>
          <w:lang w:eastAsia="ru-RU"/>
        </w:rPr>
        <w:tab/>
        <w:t>Minēto faktoru ietekmes samazināšanai jāpievērš pastiprināta uzmanība, lai tiktu ievērotas normatīvo aktu prasības un pašvaldības saistošie noteikumi.</w:t>
      </w:r>
    </w:p>
    <w:p w:rsidR="00911A52" w:rsidRPr="007F7838" w:rsidRDefault="00FA12BC" w:rsidP="007F7838">
      <w:pPr>
        <w:keepNext/>
        <w:shd w:val="clear" w:color="auto" w:fill="EAF1DD"/>
        <w:spacing w:before="240" w:after="60"/>
        <w:outlineLvl w:val="0"/>
        <w:rPr>
          <w:b/>
          <w:bCs/>
          <w:color w:val="4F6228"/>
          <w:sz w:val="28"/>
          <w:szCs w:val="28"/>
        </w:rPr>
      </w:pPr>
      <w:bookmarkStart w:id="317" w:name="_Toc380752528"/>
      <w:bookmarkStart w:id="318" w:name="_Toc381708838"/>
      <w:bookmarkStart w:id="319" w:name="_Toc381798217"/>
      <w:bookmarkStart w:id="320" w:name="_Toc384363354"/>
      <w:bookmarkStart w:id="321" w:name="_Toc394480815"/>
      <w:bookmarkStart w:id="322" w:name="_Toc394480875"/>
      <w:bookmarkStart w:id="323" w:name="_Toc394480932"/>
      <w:bookmarkStart w:id="324" w:name="_Toc394481007"/>
      <w:bookmarkStart w:id="325" w:name="_Toc485302840"/>
      <w:r>
        <w:rPr>
          <w:b/>
          <w:bCs/>
          <w:color w:val="4F6228"/>
          <w:sz w:val="28"/>
          <w:szCs w:val="28"/>
        </w:rPr>
        <w:t>6</w:t>
      </w:r>
      <w:r w:rsidR="00911A52" w:rsidRPr="00E07D84">
        <w:rPr>
          <w:rStyle w:val="Virsraksts1Rakstz"/>
          <w:color w:val="4F6228"/>
          <w:shd w:val="clear" w:color="auto" w:fill="EAF1DD"/>
        </w:rPr>
        <w:t>.3. Summārās ietekmes</w:t>
      </w:r>
      <w:bookmarkEnd w:id="317"/>
      <w:bookmarkEnd w:id="318"/>
      <w:bookmarkEnd w:id="319"/>
      <w:bookmarkEnd w:id="320"/>
      <w:bookmarkEnd w:id="321"/>
      <w:bookmarkEnd w:id="322"/>
      <w:bookmarkEnd w:id="323"/>
      <w:bookmarkEnd w:id="324"/>
      <w:bookmarkEnd w:id="325"/>
    </w:p>
    <w:p w:rsidR="00E13BA4" w:rsidRDefault="00E13BA4" w:rsidP="00E13BA4">
      <w:pPr>
        <w:spacing w:line="276" w:lineRule="auto"/>
        <w:ind w:firstLine="708"/>
        <w:jc w:val="both"/>
        <w:rPr>
          <w:sz w:val="24"/>
          <w:szCs w:val="24"/>
          <w:lang w:eastAsia="ru-RU"/>
        </w:rPr>
      </w:pPr>
    </w:p>
    <w:p w:rsidR="00911A52" w:rsidRPr="00911A52" w:rsidRDefault="00911A52" w:rsidP="003741AC">
      <w:pPr>
        <w:spacing w:line="276" w:lineRule="auto"/>
        <w:ind w:firstLine="708"/>
        <w:jc w:val="both"/>
        <w:rPr>
          <w:sz w:val="24"/>
          <w:szCs w:val="24"/>
          <w:lang w:eastAsia="ru-RU"/>
        </w:rPr>
      </w:pPr>
      <w:r w:rsidRPr="00911A52">
        <w:rPr>
          <w:sz w:val="24"/>
          <w:szCs w:val="24"/>
          <w:lang w:eastAsia="ru-RU"/>
        </w:rPr>
        <w:t>Par summārajām ietekmēm uz vidi Gulbene</w:t>
      </w:r>
      <w:r w:rsidR="003741AC">
        <w:rPr>
          <w:sz w:val="24"/>
          <w:szCs w:val="24"/>
          <w:lang w:eastAsia="ru-RU"/>
        </w:rPr>
        <w:t xml:space="preserve">s novada teritorijas plānojuma </w:t>
      </w:r>
      <w:r w:rsidRPr="00911A52">
        <w:rPr>
          <w:sz w:val="24"/>
          <w:szCs w:val="24"/>
          <w:lang w:eastAsia="ru-RU"/>
        </w:rPr>
        <w:t>kontekstā var uzskatīt ietekmju kopumu, kas rodas realizējot teritorijas plānojumā paredzētos pasākumos visā tā darbības laikā.</w:t>
      </w:r>
    </w:p>
    <w:p w:rsidR="00911A52" w:rsidRPr="00911A52" w:rsidRDefault="003741AC" w:rsidP="00F46C6F">
      <w:pPr>
        <w:spacing w:line="276" w:lineRule="auto"/>
        <w:ind w:firstLine="708"/>
        <w:jc w:val="both"/>
        <w:rPr>
          <w:sz w:val="24"/>
          <w:szCs w:val="24"/>
          <w:lang w:eastAsia="ru-RU"/>
        </w:rPr>
      </w:pPr>
      <w:r>
        <w:rPr>
          <w:sz w:val="24"/>
          <w:szCs w:val="24"/>
          <w:lang w:eastAsia="ru-RU"/>
        </w:rPr>
        <w:t>Tā kā teritorijas plānojuma</w:t>
      </w:r>
      <w:r w:rsidR="00911A52" w:rsidRPr="00911A52">
        <w:rPr>
          <w:sz w:val="24"/>
          <w:szCs w:val="24"/>
          <w:lang w:eastAsia="ru-RU"/>
        </w:rPr>
        <w:t xml:space="preserve"> izstrādē, un tajā izvirzītajos nosacījumos ir ievērotas galvenās normatīvo aktu prasības attiecībā uz vides aizsardzību, var uzskatīt, ka tā summārā ietekme uz vidi būs pozitīva, salīdzinot ar gadījumu, ja t</w:t>
      </w:r>
      <w:r>
        <w:rPr>
          <w:sz w:val="24"/>
          <w:szCs w:val="24"/>
          <w:lang w:eastAsia="ru-RU"/>
        </w:rPr>
        <w:t>eritorijas plānojums</w:t>
      </w:r>
      <w:r w:rsidR="00911A52" w:rsidRPr="00911A52">
        <w:rPr>
          <w:sz w:val="24"/>
          <w:szCs w:val="24"/>
          <w:lang w:eastAsia="ru-RU"/>
        </w:rPr>
        <w:t xml:space="preserve"> netiktu izstrādāts un īstenots.</w:t>
      </w:r>
    </w:p>
    <w:p w:rsidR="00911A52" w:rsidRPr="007F7838" w:rsidRDefault="00FA12BC" w:rsidP="00F46C6F">
      <w:pPr>
        <w:pStyle w:val="Virsraksts1"/>
        <w:rPr>
          <w:rFonts w:cs="Times New Roman"/>
          <w:color w:val="4F6228"/>
          <w:szCs w:val="28"/>
        </w:rPr>
      </w:pPr>
      <w:bookmarkStart w:id="326" w:name="_Toc367883688"/>
      <w:bookmarkStart w:id="327" w:name="_Toc367952666"/>
      <w:bookmarkStart w:id="328" w:name="_Toc368384576"/>
      <w:bookmarkStart w:id="329" w:name="_Toc367267913"/>
      <w:bookmarkStart w:id="330" w:name="_Toc367870125"/>
      <w:bookmarkStart w:id="331" w:name="_Toc380752529"/>
      <w:bookmarkStart w:id="332" w:name="_Toc381708839"/>
      <w:bookmarkStart w:id="333" w:name="_Toc381798218"/>
      <w:bookmarkStart w:id="334" w:name="_Toc384363355"/>
      <w:bookmarkStart w:id="335" w:name="_Toc394480816"/>
      <w:bookmarkStart w:id="336" w:name="_Toc394480876"/>
      <w:bookmarkStart w:id="337" w:name="_Toc394480933"/>
      <w:bookmarkStart w:id="338" w:name="_Toc394481008"/>
      <w:bookmarkStart w:id="339" w:name="_Toc485302841"/>
      <w:r w:rsidRPr="0031572E">
        <w:rPr>
          <w:color w:val="4F6228"/>
        </w:rPr>
        <w:t>7.</w:t>
      </w:r>
      <w:r>
        <w:t xml:space="preserve"> </w:t>
      </w:r>
      <w:r w:rsidR="00AB3530" w:rsidRPr="007F7838">
        <w:rPr>
          <w:rFonts w:cs="Times New Roman"/>
          <w:color w:val="4F6228"/>
          <w:szCs w:val="28"/>
        </w:rPr>
        <w:t>IETEKMES UZ VIDI SAMAZINĀŠANA</w:t>
      </w:r>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p w:rsidR="00AB3530" w:rsidRPr="00AB3530" w:rsidRDefault="00AB3530" w:rsidP="00AB3530"/>
    <w:p w:rsidR="00911A52" w:rsidRPr="00911A52" w:rsidRDefault="00911A52" w:rsidP="00AB3530">
      <w:pPr>
        <w:spacing w:line="276" w:lineRule="auto"/>
        <w:ind w:firstLine="708"/>
        <w:jc w:val="both"/>
        <w:rPr>
          <w:sz w:val="24"/>
          <w:szCs w:val="24"/>
          <w:lang w:eastAsia="ru-RU"/>
        </w:rPr>
      </w:pPr>
      <w:r w:rsidRPr="00911A52">
        <w:rPr>
          <w:sz w:val="24"/>
          <w:szCs w:val="24"/>
          <w:lang w:eastAsia="ru-RU"/>
        </w:rPr>
        <w:t>Gulbenes novada teritorijas plānojumā uzsvērts, ka Gulbenes novada attīstība tiks veicināta saskaņā ar novada potenciālajām iespējām – pieejamajiem resursiem, maksimāli saglabājot dabas un kultūrvēsturisko mantojumu. Tas nozīmē, ka plānojot visas saimnieciskās darbības, tās jāizvērtē vides un ainavas vērtību saglabāšanas kontekstā. Pašreizējais vides stāvoklis Gulbenes novada teritorijā vērtējams kā pamats kvalitatīvas dzīves veidošanai.</w:t>
      </w:r>
    </w:p>
    <w:p w:rsidR="00911A52" w:rsidRDefault="00911A52" w:rsidP="00AB3530">
      <w:pPr>
        <w:spacing w:line="276" w:lineRule="auto"/>
        <w:jc w:val="both"/>
        <w:rPr>
          <w:sz w:val="24"/>
          <w:szCs w:val="24"/>
          <w:lang w:eastAsia="ru-RU"/>
        </w:rPr>
      </w:pPr>
      <w:r w:rsidRPr="00911A52">
        <w:rPr>
          <w:sz w:val="24"/>
          <w:szCs w:val="24"/>
          <w:lang w:eastAsia="ru-RU"/>
        </w:rPr>
        <w:tab/>
        <w:t>Galvenais nosacījums no ietekmes uz vidi samazināšanas viedokļa ir Eiropas Savienības un Latvijas normatīvajos aktos izvirzīto prasību ievērošana.</w:t>
      </w:r>
    </w:p>
    <w:p w:rsidR="00AB3530" w:rsidRPr="00911A52" w:rsidRDefault="00AB3530" w:rsidP="00AB3530">
      <w:pPr>
        <w:spacing w:line="276" w:lineRule="auto"/>
        <w:jc w:val="both"/>
        <w:rPr>
          <w:sz w:val="24"/>
          <w:szCs w:val="24"/>
          <w:lang w:eastAsia="ru-RU"/>
        </w:rPr>
      </w:pPr>
    </w:p>
    <w:p w:rsidR="00911A52" w:rsidRPr="003741AC" w:rsidRDefault="00911A52" w:rsidP="007F7838">
      <w:pPr>
        <w:shd w:val="clear" w:color="auto" w:fill="EAF1DD"/>
        <w:spacing w:line="276" w:lineRule="auto"/>
        <w:ind w:firstLine="708"/>
        <w:rPr>
          <w:sz w:val="24"/>
          <w:szCs w:val="24"/>
          <w:lang w:eastAsia="ru-RU"/>
        </w:rPr>
      </w:pPr>
      <w:r w:rsidRPr="003741AC">
        <w:rPr>
          <w:sz w:val="24"/>
          <w:szCs w:val="24"/>
          <w:lang w:eastAsia="ru-RU"/>
        </w:rPr>
        <w:t>Pašvaldības vides politika</w:t>
      </w:r>
    </w:p>
    <w:p w:rsidR="00621EF3" w:rsidRDefault="00621EF3" w:rsidP="00AB3530">
      <w:pPr>
        <w:autoSpaceDE w:val="0"/>
        <w:autoSpaceDN w:val="0"/>
        <w:adjustRightInd w:val="0"/>
        <w:spacing w:line="276" w:lineRule="auto"/>
        <w:ind w:firstLine="708"/>
        <w:jc w:val="both"/>
        <w:rPr>
          <w:rFonts w:ascii="Times-Roman" w:hAnsi="Times-Roman" w:cs="Times-Roman"/>
          <w:sz w:val="24"/>
          <w:szCs w:val="24"/>
        </w:rPr>
      </w:pPr>
    </w:p>
    <w:p w:rsidR="00911A52" w:rsidRPr="00911A52" w:rsidRDefault="00911A52" w:rsidP="00AB3530">
      <w:pPr>
        <w:autoSpaceDE w:val="0"/>
        <w:autoSpaceDN w:val="0"/>
        <w:adjustRightInd w:val="0"/>
        <w:spacing w:line="276" w:lineRule="auto"/>
        <w:ind w:firstLine="708"/>
        <w:jc w:val="both"/>
        <w:rPr>
          <w:rFonts w:ascii="Times-Roman" w:hAnsi="Times-Roman" w:cs="Times-Roman"/>
          <w:sz w:val="24"/>
          <w:szCs w:val="24"/>
        </w:rPr>
      </w:pPr>
      <w:r w:rsidRPr="00911A52">
        <w:rPr>
          <w:rFonts w:ascii="Times-Roman" w:hAnsi="Times-Roman" w:cs="Times-Roman"/>
          <w:sz w:val="24"/>
          <w:szCs w:val="24"/>
        </w:rPr>
        <w:t>Pašvaldībā</w:t>
      </w:r>
      <w:r w:rsidRPr="00911A52">
        <w:rPr>
          <w:rFonts w:ascii="TTE1977008t00" w:hAnsi="TTE1977008t00" w:cs="TTE1977008t00"/>
          <w:sz w:val="24"/>
          <w:szCs w:val="24"/>
        </w:rPr>
        <w:t xml:space="preserve"> </w:t>
      </w:r>
      <w:r w:rsidRPr="00911A52">
        <w:rPr>
          <w:rFonts w:ascii="Times-Roman" w:hAnsi="Times-Roman" w:cs="Times-Roman"/>
          <w:sz w:val="24"/>
          <w:szCs w:val="24"/>
        </w:rPr>
        <w:t>iesp</w:t>
      </w:r>
      <w:r w:rsidRPr="00911A52">
        <w:rPr>
          <w:rFonts w:ascii="TTE1977008t00" w:hAnsi="TTE1977008t00" w:cs="TTE1977008t00"/>
          <w:sz w:val="24"/>
          <w:szCs w:val="24"/>
        </w:rPr>
        <w:t>e</w:t>
      </w:r>
      <w:r w:rsidRPr="00911A52">
        <w:rPr>
          <w:rFonts w:ascii="Times-Roman" w:hAnsi="Times-Roman" w:cs="Times-Roman"/>
          <w:sz w:val="24"/>
          <w:szCs w:val="24"/>
        </w:rPr>
        <w:t>jams veikt virkni dabas un vides aizsardzības pasākumu</w:t>
      </w:r>
      <w:r w:rsidR="003741AC">
        <w:rPr>
          <w:rFonts w:ascii="Times-Roman" w:hAnsi="Times-Roman" w:cs="Times-Roman"/>
          <w:sz w:val="24"/>
          <w:szCs w:val="24"/>
        </w:rPr>
        <w:t>s</w:t>
      </w:r>
      <w:r w:rsidRPr="00911A52">
        <w:rPr>
          <w:rFonts w:ascii="Times-Roman" w:hAnsi="Times-Roman" w:cs="Times-Roman"/>
          <w:sz w:val="24"/>
          <w:szCs w:val="24"/>
        </w:rPr>
        <w:t>, kuru efektivitāte parasti ir proporcionāla ieguldīto līdzekļu un resursu apjomam. Pie tādiem pas</w:t>
      </w:r>
      <w:r w:rsidR="00AB3530">
        <w:rPr>
          <w:rFonts w:ascii="TTE1977008t00" w:hAnsi="TTE1977008t00" w:cs="TTE1977008t00"/>
          <w:sz w:val="24"/>
          <w:szCs w:val="24"/>
        </w:rPr>
        <w:t>ā</w:t>
      </w:r>
      <w:r w:rsidRPr="00911A52">
        <w:rPr>
          <w:rFonts w:ascii="Times-Roman" w:hAnsi="Times-Roman" w:cs="Times-Roman"/>
          <w:sz w:val="24"/>
          <w:szCs w:val="24"/>
        </w:rPr>
        <w:t>kumiem pieder sabiedrības informēšana, izglītošana, vides aizsardzības kampaņas, investīcijas vides aizsardzībā. Šie pas</w:t>
      </w:r>
      <w:r w:rsidRPr="00911A52">
        <w:rPr>
          <w:rFonts w:ascii="TTE1977008t00" w:hAnsi="TTE1977008t00" w:cs="TTE1977008t00"/>
          <w:sz w:val="24"/>
          <w:szCs w:val="24"/>
        </w:rPr>
        <w:t>a</w:t>
      </w:r>
      <w:r w:rsidRPr="00911A52">
        <w:rPr>
          <w:rFonts w:ascii="Times-Roman" w:hAnsi="Times-Roman" w:cs="Times-Roman"/>
          <w:sz w:val="24"/>
          <w:szCs w:val="24"/>
        </w:rPr>
        <w:t>kumi ir uzskat</w:t>
      </w:r>
      <w:r w:rsidR="00AB3530">
        <w:rPr>
          <w:rFonts w:ascii="TTE1977008t00" w:hAnsi="TTE1977008t00" w:cs="TTE1977008t00"/>
          <w:sz w:val="24"/>
          <w:szCs w:val="24"/>
        </w:rPr>
        <w:t>ā</w:t>
      </w:r>
      <w:r w:rsidRPr="00911A52">
        <w:rPr>
          <w:rFonts w:ascii="Times-Roman" w:hAnsi="Times-Roman" w:cs="Times-Roman"/>
          <w:sz w:val="24"/>
          <w:szCs w:val="24"/>
        </w:rPr>
        <w:t xml:space="preserve">mi par vides politikas realizāciju un ir </w:t>
      </w:r>
      <w:r w:rsidRPr="00911A52">
        <w:rPr>
          <w:rFonts w:ascii="TTE1977008t00" w:hAnsi="TTE1977008t00" w:cs="TTE1977008t00"/>
          <w:sz w:val="24"/>
          <w:szCs w:val="24"/>
        </w:rPr>
        <w:t>ā</w:t>
      </w:r>
      <w:r w:rsidRPr="00911A52">
        <w:rPr>
          <w:rFonts w:ascii="Times-Roman" w:hAnsi="Times-Roman" w:cs="Times-Roman"/>
          <w:sz w:val="24"/>
          <w:szCs w:val="24"/>
        </w:rPr>
        <w:t>rpus teritorijas plānojuma nosacījumiem, taču atstāj vienu no lielākajām ietekmēm uz vides kvalitāti.</w:t>
      </w:r>
    </w:p>
    <w:p w:rsidR="00911A52" w:rsidRPr="00911A52" w:rsidRDefault="00911A52" w:rsidP="00AB3530">
      <w:pPr>
        <w:autoSpaceDE w:val="0"/>
        <w:autoSpaceDN w:val="0"/>
        <w:adjustRightInd w:val="0"/>
        <w:spacing w:line="276" w:lineRule="auto"/>
        <w:ind w:firstLine="708"/>
        <w:jc w:val="both"/>
        <w:rPr>
          <w:sz w:val="24"/>
          <w:szCs w:val="24"/>
        </w:rPr>
      </w:pPr>
      <w:r w:rsidRPr="00911A52">
        <w:rPr>
          <w:sz w:val="24"/>
          <w:szCs w:val="24"/>
        </w:rPr>
        <w:t>Vides aizsardzības infrastruktūra nodrošina ne tikai pakalpojumu, piemēram, ūdensapgādes, notekūdeņu savākšanas un attīrīšanas, ka arī atkritumu apsaimniekošanas pakalpojumu pieejamību visiem iedzīvotajiem neatkarīgi no to dzīvesvietas, veicina uzņēmējdarbības attītību, bet arī nodrošina vides piesārņojuma samazināšanu un dabas resurs</w:t>
      </w:r>
      <w:r w:rsidR="003741AC">
        <w:rPr>
          <w:sz w:val="24"/>
          <w:szCs w:val="24"/>
        </w:rPr>
        <w:t>u racionālu izmantošanu. Investī</w:t>
      </w:r>
      <w:r w:rsidRPr="00911A52">
        <w:rPr>
          <w:sz w:val="24"/>
          <w:szCs w:val="24"/>
        </w:rPr>
        <w:t xml:space="preserve">cijas vides aizsardzībā netieši norāda uz sabiedrības atbalstu valsts ilgtspējīgai attīstībai. </w:t>
      </w:r>
    </w:p>
    <w:p w:rsidR="00911A52" w:rsidRPr="00911A52" w:rsidRDefault="00911A52" w:rsidP="00AB3530">
      <w:pPr>
        <w:autoSpaceDE w:val="0"/>
        <w:autoSpaceDN w:val="0"/>
        <w:adjustRightInd w:val="0"/>
        <w:spacing w:line="276" w:lineRule="auto"/>
        <w:ind w:firstLine="708"/>
        <w:jc w:val="both"/>
        <w:rPr>
          <w:rFonts w:ascii="Times-Roman" w:hAnsi="Times-Roman" w:cs="Times-Roman"/>
          <w:sz w:val="24"/>
          <w:szCs w:val="24"/>
        </w:rPr>
      </w:pPr>
      <w:r w:rsidRPr="00911A52">
        <w:rPr>
          <w:rFonts w:ascii="Times-Roman" w:hAnsi="Times-Roman" w:cs="Times-Roman"/>
          <w:sz w:val="24"/>
          <w:szCs w:val="24"/>
        </w:rPr>
        <w:t xml:space="preserve">Nākotnē pašvaldībai jāveicina īpaši aizsargājamo dabas teritoriju individuālo aizsardzības noteikumu un Dabas aizsardzības plānu izstrādāšana visiem dabas liegumiem, kas ir spēcīgākais instruments ietekmes uz vidi samazināšanai. </w:t>
      </w:r>
    </w:p>
    <w:p w:rsidR="00911A52" w:rsidRDefault="00911A52" w:rsidP="00AB3530">
      <w:pPr>
        <w:autoSpaceDE w:val="0"/>
        <w:autoSpaceDN w:val="0"/>
        <w:adjustRightInd w:val="0"/>
        <w:spacing w:line="276" w:lineRule="auto"/>
        <w:ind w:firstLine="708"/>
        <w:jc w:val="both"/>
        <w:rPr>
          <w:color w:val="3C3734"/>
          <w:sz w:val="24"/>
          <w:szCs w:val="24"/>
          <w:lang w:eastAsia="ru-RU"/>
        </w:rPr>
      </w:pPr>
      <w:r w:rsidRPr="00911A52">
        <w:rPr>
          <w:bCs/>
          <w:sz w:val="24"/>
          <w:szCs w:val="24"/>
        </w:rPr>
        <w:lastRenderedPageBreak/>
        <w:t>Pašvaldības Saistošie noteikumi</w:t>
      </w:r>
      <w:r w:rsidRPr="00911A52">
        <w:rPr>
          <w:b/>
          <w:bCs/>
          <w:sz w:val="24"/>
          <w:szCs w:val="24"/>
        </w:rPr>
        <w:t xml:space="preserve"> </w:t>
      </w:r>
      <w:r w:rsidRPr="00911A52">
        <w:rPr>
          <w:sz w:val="24"/>
          <w:szCs w:val="24"/>
        </w:rPr>
        <w:t>ir mehānisms, ar kuru palīdzibu var regulēt un ierobežot pašvaldības teritorijā veicamās darbības. Piemēram</w:t>
      </w:r>
      <w:r w:rsidRPr="00911A52">
        <w:rPr>
          <w:color w:val="000000"/>
          <w:sz w:val="24"/>
          <w:szCs w:val="24"/>
        </w:rPr>
        <w:t xml:space="preserve">, </w:t>
      </w:r>
      <w:r w:rsidRPr="00911A52">
        <w:rPr>
          <w:color w:val="000000"/>
          <w:sz w:val="24"/>
          <w:szCs w:val="24"/>
          <w:lang w:val="ru-RU" w:eastAsia="ru-RU"/>
        </w:rPr>
        <w:t>„Par koku ciršanu ārpus meža zemes”, „</w:t>
      </w:r>
      <w:r w:rsidRPr="00911A52">
        <w:rPr>
          <w:color w:val="3C3734"/>
          <w:sz w:val="24"/>
          <w:szCs w:val="24"/>
          <w:lang w:val="ru-RU" w:eastAsia="ru-RU"/>
        </w:rPr>
        <w:t>Sadzīves atkritumu apsaimniekošanas noteikumi Gulbenes novadā” u.c.</w:t>
      </w:r>
    </w:p>
    <w:p w:rsidR="00AB3530" w:rsidRPr="00AB3530" w:rsidRDefault="00AB3530" w:rsidP="00AB3530">
      <w:pPr>
        <w:autoSpaceDE w:val="0"/>
        <w:autoSpaceDN w:val="0"/>
        <w:adjustRightInd w:val="0"/>
        <w:spacing w:line="276" w:lineRule="auto"/>
        <w:ind w:firstLine="708"/>
        <w:jc w:val="both"/>
        <w:rPr>
          <w:color w:val="000000"/>
          <w:sz w:val="24"/>
          <w:szCs w:val="24"/>
          <w:lang w:eastAsia="ru-RU"/>
        </w:rPr>
      </w:pPr>
    </w:p>
    <w:p w:rsidR="00911A52" w:rsidRPr="00621EF3" w:rsidRDefault="00911A52" w:rsidP="007F7838">
      <w:pPr>
        <w:shd w:val="clear" w:color="auto" w:fill="EAF1DD"/>
        <w:spacing w:line="276" w:lineRule="auto"/>
        <w:jc w:val="both"/>
        <w:rPr>
          <w:bCs/>
          <w:sz w:val="24"/>
          <w:szCs w:val="24"/>
        </w:rPr>
      </w:pPr>
      <w:r w:rsidRPr="00911A52">
        <w:rPr>
          <w:sz w:val="24"/>
          <w:szCs w:val="24"/>
        </w:rPr>
        <w:tab/>
      </w:r>
      <w:r w:rsidRPr="00621EF3">
        <w:rPr>
          <w:bCs/>
          <w:sz w:val="24"/>
          <w:szCs w:val="24"/>
        </w:rPr>
        <w:t>Aizsargjoslas</w:t>
      </w:r>
    </w:p>
    <w:p w:rsidR="00F46C6F" w:rsidRDefault="00F46C6F" w:rsidP="00AB3530">
      <w:pPr>
        <w:spacing w:line="276" w:lineRule="auto"/>
        <w:jc w:val="both"/>
        <w:rPr>
          <w:sz w:val="24"/>
          <w:szCs w:val="24"/>
          <w:lang w:eastAsia="ru-RU"/>
        </w:rPr>
      </w:pPr>
    </w:p>
    <w:p w:rsidR="00911A52" w:rsidRPr="00911A52" w:rsidRDefault="00911A52" w:rsidP="00F46C6F">
      <w:pPr>
        <w:spacing w:line="276" w:lineRule="auto"/>
        <w:ind w:firstLine="708"/>
        <w:jc w:val="both"/>
        <w:rPr>
          <w:sz w:val="24"/>
          <w:szCs w:val="24"/>
          <w:lang w:eastAsia="ru-RU"/>
        </w:rPr>
      </w:pPr>
      <w:r w:rsidRPr="00911A52">
        <w:rPr>
          <w:sz w:val="24"/>
          <w:szCs w:val="24"/>
          <w:lang w:eastAsia="ru-RU"/>
        </w:rPr>
        <w:t xml:space="preserve">Viens no instrumentiem ietekmes uz vidi un potenciālā riska minimizēšanai ir Latvijas tiesību aktos noteikto aizsargjoslu prasību ievērošana. Aizsargjoslu uzdevums ir aizsargāt dažāda veida objektus no nevēlamas ārējas iedarbības, nodrošinot ekspluatāciju un drošību, vai pasargāt vidi un cilvēkus no kāda objekta kaitīgās ietekmes. </w:t>
      </w:r>
    </w:p>
    <w:p w:rsidR="00AB3530" w:rsidRPr="00BB1F5D" w:rsidRDefault="00911A52" w:rsidP="00BB1F5D">
      <w:pPr>
        <w:spacing w:line="276" w:lineRule="auto"/>
        <w:ind w:firstLine="708"/>
        <w:jc w:val="both"/>
        <w:rPr>
          <w:color w:val="FF0000"/>
          <w:sz w:val="24"/>
          <w:szCs w:val="24"/>
          <w:lang w:eastAsia="ru-RU"/>
        </w:rPr>
      </w:pPr>
      <w:r w:rsidRPr="00911A52">
        <w:rPr>
          <w:sz w:val="24"/>
          <w:szCs w:val="24"/>
          <w:lang w:eastAsia="ru-RU"/>
        </w:rPr>
        <w:t>Plānojuma grafiskajā daļā attēlotas Aizsargjoslu likumā noteiktās aizsargjoslas, kuras ļauj attēlot izvēlētais kartes m</w:t>
      </w:r>
      <w:r w:rsidR="00621EF3">
        <w:rPr>
          <w:sz w:val="24"/>
          <w:szCs w:val="24"/>
          <w:lang w:eastAsia="ru-RU"/>
        </w:rPr>
        <w:t xml:space="preserve">ērogs. Lauku teritorijā mērogs </w:t>
      </w:r>
      <w:r w:rsidRPr="00911A52">
        <w:rPr>
          <w:sz w:val="24"/>
          <w:szCs w:val="24"/>
          <w:lang w:eastAsia="ru-RU"/>
        </w:rPr>
        <w:t xml:space="preserve">M 1: 10000 ļauj attēlot aizsargjoslas, kas nav mazākas par 10 m. Pilsētas un ciemu funkcionālā zonējuma kartēs parādītas aizsargjoslas, kas ir vismaz 10 m. </w:t>
      </w:r>
    </w:p>
    <w:p w:rsidR="00AB3530" w:rsidRPr="00911A52" w:rsidRDefault="00AB3530" w:rsidP="00AB3530">
      <w:pPr>
        <w:spacing w:line="276" w:lineRule="auto"/>
        <w:ind w:firstLine="708"/>
        <w:jc w:val="both"/>
        <w:rPr>
          <w:sz w:val="24"/>
          <w:szCs w:val="24"/>
          <w:lang w:eastAsia="ru-RU"/>
        </w:rPr>
      </w:pPr>
    </w:p>
    <w:p w:rsidR="00911A52" w:rsidRPr="00621EF3" w:rsidRDefault="00911A52" w:rsidP="007F7838">
      <w:pPr>
        <w:shd w:val="clear" w:color="auto" w:fill="EAF1DD"/>
        <w:autoSpaceDE w:val="0"/>
        <w:autoSpaceDN w:val="0"/>
        <w:adjustRightInd w:val="0"/>
        <w:spacing w:line="276" w:lineRule="auto"/>
        <w:ind w:firstLine="708"/>
        <w:rPr>
          <w:color w:val="000000"/>
          <w:sz w:val="24"/>
          <w:szCs w:val="24"/>
        </w:rPr>
      </w:pPr>
      <w:r w:rsidRPr="00621EF3">
        <w:rPr>
          <w:color w:val="000000"/>
          <w:sz w:val="24"/>
          <w:szCs w:val="24"/>
        </w:rPr>
        <w:t>Apbūve</w:t>
      </w:r>
    </w:p>
    <w:p w:rsidR="00BB1F5D" w:rsidRDefault="00BB1F5D" w:rsidP="00AB3530">
      <w:pPr>
        <w:autoSpaceDE w:val="0"/>
        <w:autoSpaceDN w:val="0"/>
        <w:adjustRightInd w:val="0"/>
        <w:spacing w:line="276" w:lineRule="auto"/>
        <w:ind w:firstLine="708"/>
        <w:rPr>
          <w:rFonts w:ascii="Arial" w:hAnsi="Arial" w:cs="Arial"/>
          <w:b/>
          <w:color w:val="000000"/>
          <w:sz w:val="24"/>
          <w:szCs w:val="24"/>
        </w:rPr>
      </w:pPr>
    </w:p>
    <w:p w:rsidR="00911A52" w:rsidRPr="00911A52" w:rsidRDefault="00911A52" w:rsidP="00AB3530">
      <w:pPr>
        <w:autoSpaceDE w:val="0"/>
        <w:autoSpaceDN w:val="0"/>
        <w:adjustRightInd w:val="0"/>
        <w:spacing w:line="276" w:lineRule="auto"/>
        <w:ind w:firstLine="708"/>
        <w:rPr>
          <w:color w:val="000000"/>
          <w:sz w:val="24"/>
          <w:szCs w:val="24"/>
        </w:rPr>
      </w:pPr>
      <w:r w:rsidRPr="00911A52">
        <w:rPr>
          <w:rFonts w:ascii="Arial" w:hAnsi="Arial" w:cs="Arial"/>
          <w:b/>
          <w:color w:val="000000"/>
          <w:sz w:val="24"/>
          <w:szCs w:val="24"/>
        </w:rPr>
        <w:t xml:space="preserve"> </w:t>
      </w:r>
      <w:r w:rsidRPr="00911A52">
        <w:rPr>
          <w:color w:val="000000"/>
          <w:sz w:val="24"/>
          <w:szCs w:val="24"/>
        </w:rPr>
        <w:t>Lai</w:t>
      </w:r>
      <w:r w:rsidRPr="00911A52">
        <w:rPr>
          <w:b/>
          <w:color w:val="000000"/>
          <w:sz w:val="24"/>
          <w:szCs w:val="24"/>
        </w:rPr>
        <w:t xml:space="preserve"> </w:t>
      </w:r>
      <w:r w:rsidRPr="00911A52">
        <w:rPr>
          <w:color w:val="000000"/>
          <w:sz w:val="24"/>
          <w:szCs w:val="24"/>
        </w:rPr>
        <w:t>kompensētu iesp</w:t>
      </w:r>
      <w:r w:rsidR="0085023A">
        <w:rPr>
          <w:color w:val="000000"/>
          <w:sz w:val="24"/>
          <w:szCs w:val="24"/>
        </w:rPr>
        <w:t>ējamo slodzi uz Gulbenes</w:t>
      </w:r>
      <w:r w:rsidRPr="00911A52">
        <w:rPr>
          <w:color w:val="000000"/>
          <w:sz w:val="24"/>
          <w:szCs w:val="24"/>
        </w:rPr>
        <w:t xml:space="preserve"> novada teritoriju, samazinātu negatīvu ietekmi uz vidi un nodrošinātu līdzsvarotu novada attīstību, teritorijas plānojumā ietverti vairāki pamatprincipi: </w:t>
      </w:r>
    </w:p>
    <w:p w:rsidR="00911A52" w:rsidRPr="00911A52" w:rsidRDefault="00AB3530" w:rsidP="00487726">
      <w:pPr>
        <w:numPr>
          <w:ilvl w:val="0"/>
          <w:numId w:val="30"/>
        </w:numPr>
        <w:autoSpaceDE w:val="0"/>
        <w:autoSpaceDN w:val="0"/>
        <w:adjustRightInd w:val="0"/>
        <w:spacing w:after="141" w:line="276" w:lineRule="auto"/>
        <w:jc w:val="both"/>
        <w:rPr>
          <w:color w:val="000000"/>
          <w:sz w:val="24"/>
          <w:szCs w:val="24"/>
        </w:rPr>
      </w:pPr>
      <w:r>
        <w:rPr>
          <w:color w:val="000000"/>
          <w:sz w:val="24"/>
          <w:szCs w:val="24"/>
        </w:rPr>
        <w:t>Galvenais apbūves veids</w:t>
      </w:r>
      <w:r w:rsidR="00911A52" w:rsidRPr="00911A52">
        <w:rPr>
          <w:color w:val="000000"/>
          <w:sz w:val="24"/>
          <w:szCs w:val="24"/>
        </w:rPr>
        <w:t xml:space="preserve"> urbānajās teritorijās ir savrupmāju apbūve. Ņemot vērā, ka iedzīvotāju skaits pēdējo 20 gadu laikā ar katru gadu samazinās, nav pamata veidot jaunas plašas apbūves teritorijas; </w:t>
      </w:r>
    </w:p>
    <w:p w:rsidR="00911A52" w:rsidRPr="00911A52" w:rsidRDefault="00911A52" w:rsidP="00487726">
      <w:pPr>
        <w:numPr>
          <w:ilvl w:val="0"/>
          <w:numId w:val="30"/>
        </w:numPr>
        <w:autoSpaceDE w:val="0"/>
        <w:autoSpaceDN w:val="0"/>
        <w:adjustRightInd w:val="0"/>
        <w:spacing w:after="141" w:line="276" w:lineRule="auto"/>
        <w:jc w:val="both"/>
        <w:rPr>
          <w:color w:val="000000"/>
          <w:sz w:val="24"/>
          <w:szCs w:val="24"/>
        </w:rPr>
      </w:pPr>
      <w:r w:rsidRPr="00911A52">
        <w:rPr>
          <w:color w:val="000000"/>
          <w:sz w:val="24"/>
          <w:szCs w:val="24"/>
        </w:rPr>
        <w:t xml:space="preserve">Būvniecību jaunas apbūves teritorijas atļauts uzsākt pēc ielu (ceļu) inženierkomunikāciju izbūves; </w:t>
      </w:r>
    </w:p>
    <w:p w:rsidR="00911A52" w:rsidRPr="00BB1F5D" w:rsidRDefault="00911A52" w:rsidP="00487726">
      <w:pPr>
        <w:numPr>
          <w:ilvl w:val="0"/>
          <w:numId w:val="30"/>
        </w:numPr>
        <w:autoSpaceDE w:val="0"/>
        <w:autoSpaceDN w:val="0"/>
        <w:adjustRightInd w:val="0"/>
        <w:spacing w:line="276" w:lineRule="auto"/>
        <w:jc w:val="both"/>
        <w:rPr>
          <w:b/>
          <w:sz w:val="24"/>
          <w:szCs w:val="24"/>
          <w:lang w:eastAsia="ru-RU"/>
        </w:rPr>
      </w:pPr>
      <w:r w:rsidRPr="00911A52">
        <w:rPr>
          <w:color w:val="000000"/>
          <w:sz w:val="24"/>
          <w:szCs w:val="24"/>
        </w:rPr>
        <w:t xml:space="preserve">Būvniecība veicama, maksimāli saglabājot esošo kultūrvēsturisko apbūvi, dabas pamatni un esošos kokus; </w:t>
      </w:r>
    </w:p>
    <w:p w:rsidR="00BB1F5D" w:rsidRPr="00911A52" w:rsidRDefault="00BB1F5D" w:rsidP="00BB1F5D">
      <w:pPr>
        <w:autoSpaceDE w:val="0"/>
        <w:autoSpaceDN w:val="0"/>
        <w:adjustRightInd w:val="0"/>
        <w:spacing w:line="276" w:lineRule="auto"/>
        <w:ind w:left="1440"/>
        <w:jc w:val="both"/>
        <w:rPr>
          <w:b/>
          <w:sz w:val="24"/>
          <w:szCs w:val="24"/>
          <w:lang w:eastAsia="ru-RU"/>
        </w:rPr>
      </w:pPr>
    </w:p>
    <w:p w:rsidR="00911A52" w:rsidRDefault="00911A52" w:rsidP="00487726">
      <w:pPr>
        <w:numPr>
          <w:ilvl w:val="0"/>
          <w:numId w:val="30"/>
        </w:numPr>
        <w:autoSpaceDE w:val="0"/>
        <w:autoSpaceDN w:val="0"/>
        <w:adjustRightInd w:val="0"/>
        <w:spacing w:line="276" w:lineRule="auto"/>
        <w:jc w:val="both"/>
        <w:rPr>
          <w:color w:val="000000"/>
          <w:sz w:val="24"/>
          <w:szCs w:val="24"/>
        </w:rPr>
      </w:pPr>
      <w:bookmarkStart w:id="340" w:name="_Toc367267914"/>
      <w:bookmarkStart w:id="341" w:name="_Toc367870126"/>
      <w:bookmarkStart w:id="342" w:name="_Toc367883689"/>
      <w:bookmarkStart w:id="343" w:name="_Toc367952667"/>
      <w:bookmarkStart w:id="344" w:name="_Toc368384577"/>
      <w:r w:rsidRPr="00911A52">
        <w:rPr>
          <w:color w:val="000000"/>
          <w:sz w:val="24"/>
          <w:szCs w:val="24"/>
        </w:rPr>
        <w:t xml:space="preserve">Teritoriju apsaimniekošana jāveic atbilstoši objekta specifikai t.sk. vides piesārņojuma novēršana saskaņā ar vides aizsardzības institūciju nosacījumiem, jāparedz teritorijā </w:t>
      </w:r>
      <w:proofErr w:type="gramStart"/>
      <w:r w:rsidRPr="00911A52">
        <w:rPr>
          <w:color w:val="000000"/>
          <w:sz w:val="24"/>
          <w:szCs w:val="24"/>
        </w:rPr>
        <w:t>esošo</w:t>
      </w:r>
      <w:proofErr w:type="gramEnd"/>
      <w:r w:rsidRPr="00911A52">
        <w:rPr>
          <w:color w:val="000000"/>
          <w:sz w:val="24"/>
          <w:szCs w:val="24"/>
        </w:rPr>
        <w:t xml:space="preserve"> būvju, kas iepriekš tikušas izmantotas un pašlaik ir pamestas vai tiek nepilnīgi izmantotas, tālāka izmantošana, rekultivācija, rekonstrukcija vai nojaukšana.</w:t>
      </w:r>
    </w:p>
    <w:p w:rsidR="00621EF3" w:rsidRPr="00911A52" w:rsidRDefault="00621EF3" w:rsidP="00621EF3">
      <w:pPr>
        <w:autoSpaceDE w:val="0"/>
        <w:autoSpaceDN w:val="0"/>
        <w:adjustRightInd w:val="0"/>
        <w:spacing w:line="276" w:lineRule="auto"/>
        <w:jc w:val="both"/>
        <w:rPr>
          <w:color w:val="000000"/>
          <w:sz w:val="24"/>
          <w:szCs w:val="24"/>
        </w:rPr>
      </w:pPr>
    </w:p>
    <w:p w:rsidR="00911A52" w:rsidRPr="00911A52" w:rsidRDefault="00911A52" w:rsidP="00487726">
      <w:pPr>
        <w:numPr>
          <w:ilvl w:val="0"/>
          <w:numId w:val="30"/>
        </w:numPr>
        <w:autoSpaceDE w:val="0"/>
        <w:autoSpaceDN w:val="0"/>
        <w:adjustRightInd w:val="0"/>
        <w:spacing w:line="276" w:lineRule="auto"/>
        <w:jc w:val="both"/>
        <w:rPr>
          <w:color w:val="000000"/>
          <w:sz w:val="24"/>
          <w:szCs w:val="24"/>
        </w:rPr>
      </w:pPr>
      <w:r w:rsidRPr="00911A52">
        <w:rPr>
          <w:sz w:val="24"/>
          <w:szCs w:val="24"/>
          <w:lang w:val="ru-RU" w:eastAsia="ru-RU"/>
        </w:rPr>
        <w:t>Teritorijas plānojumā noteikti gadījumi un teritorijas, kur nepieciešama detālplānojuma izstrāde</w:t>
      </w:r>
      <w:r w:rsidRPr="00911A52">
        <w:rPr>
          <w:sz w:val="24"/>
          <w:szCs w:val="24"/>
          <w:lang w:eastAsia="ru-RU"/>
        </w:rPr>
        <w:t>.</w:t>
      </w:r>
      <w:r w:rsidRPr="00911A52">
        <w:rPr>
          <w:sz w:val="24"/>
          <w:szCs w:val="24"/>
          <w:lang w:val="ru-RU" w:eastAsia="ru-RU"/>
        </w:rPr>
        <w:t xml:space="preserve"> </w:t>
      </w:r>
      <w:r w:rsidRPr="00911A52">
        <w:rPr>
          <w:color w:val="000000"/>
          <w:sz w:val="24"/>
          <w:szCs w:val="24"/>
        </w:rPr>
        <w:t xml:space="preserve"> </w:t>
      </w:r>
    </w:p>
    <w:p w:rsidR="00911A52" w:rsidRPr="00911A52" w:rsidRDefault="00911A52" w:rsidP="00AB3530">
      <w:pPr>
        <w:autoSpaceDE w:val="0"/>
        <w:autoSpaceDN w:val="0"/>
        <w:adjustRightInd w:val="0"/>
        <w:spacing w:line="276" w:lineRule="auto"/>
        <w:ind w:firstLine="708"/>
        <w:jc w:val="both"/>
        <w:rPr>
          <w:rFonts w:ascii="Times-Roman" w:hAnsi="Times-Roman" w:cs="Times-Roman"/>
          <w:sz w:val="24"/>
          <w:szCs w:val="24"/>
        </w:rPr>
      </w:pPr>
    </w:p>
    <w:p w:rsidR="00911A52" w:rsidRPr="00AB3530" w:rsidRDefault="00911A52" w:rsidP="00AB3530">
      <w:pPr>
        <w:autoSpaceDE w:val="0"/>
        <w:autoSpaceDN w:val="0"/>
        <w:adjustRightInd w:val="0"/>
        <w:spacing w:line="276" w:lineRule="auto"/>
        <w:ind w:firstLine="708"/>
        <w:jc w:val="both"/>
        <w:rPr>
          <w:rFonts w:ascii="Times-Roman" w:hAnsi="Times-Roman" w:cs="Times-Roman"/>
          <w:sz w:val="24"/>
          <w:szCs w:val="24"/>
        </w:rPr>
      </w:pPr>
      <w:r w:rsidRPr="00911A52">
        <w:rPr>
          <w:rFonts w:ascii="Times-Roman" w:hAnsi="Times-Roman" w:cs="Times-Roman"/>
          <w:sz w:val="24"/>
          <w:szCs w:val="24"/>
        </w:rPr>
        <w:t>Izstrādājot pašvaldības teritorijas plānojumu, galvenie elementi no ietekmes uz vidi samazināšanas viedokļa ir normatīvajos aktos</w:t>
      </w:r>
      <w:r w:rsidRPr="00911A52">
        <w:rPr>
          <w:rFonts w:ascii="TTE1977008t00" w:hAnsi="TTE1977008t00" w:cs="TTE1977008t00"/>
          <w:sz w:val="24"/>
          <w:szCs w:val="24"/>
        </w:rPr>
        <w:t xml:space="preserve"> </w:t>
      </w:r>
      <w:r w:rsidRPr="00911A52">
        <w:rPr>
          <w:rFonts w:ascii="Times-Roman" w:hAnsi="Times-Roman" w:cs="Times-Roman"/>
          <w:sz w:val="24"/>
          <w:szCs w:val="24"/>
        </w:rPr>
        <w:t>izvirzīto prasību ievērošana. Vērtējot plānojumu, var uzskatīt, ka kopumā</w:t>
      </w:r>
      <w:r w:rsidRPr="00911A52">
        <w:rPr>
          <w:rFonts w:ascii="TTE1977008t00" w:hAnsi="TTE1977008t00" w:cs="TTE1977008t00"/>
          <w:sz w:val="24"/>
          <w:szCs w:val="24"/>
        </w:rPr>
        <w:t xml:space="preserve"> </w:t>
      </w:r>
      <w:r w:rsidRPr="00911A52">
        <w:rPr>
          <w:rFonts w:ascii="Times-Roman" w:hAnsi="Times-Roman" w:cs="Times-Roman"/>
          <w:sz w:val="24"/>
          <w:szCs w:val="24"/>
        </w:rPr>
        <w:t xml:space="preserve">tiek ievēroti vides un dabas aizsardzības normatīvi. </w:t>
      </w:r>
    </w:p>
    <w:p w:rsidR="00621EF3" w:rsidRDefault="00621EF3" w:rsidP="00AB3530">
      <w:pPr>
        <w:pStyle w:val="Virsraksts1"/>
        <w:tabs>
          <w:tab w:val="left" w:pos="284"/>
        </w:tabs>
        <w:ind w:left="567" w:hanging="567"/>
        <w:rPr>
          <w:color w:val="4F6228"/>
          <w:szCs w:val="28"/>
        </w:rPr>
      </w:pPr>
      <w:bookmarkStart w:id="345" w:name="_Toc380752530"/>
      <w:bookmarkStart w:id="346" w:name="_Toc381708840"/>
      <w:bookmarkStart w:id="347" w:name="_Toc381798219"/>
      <w:bookmarkStart w:id="348" w:name="_Toc384363356"/>
      <w:bookmarkStart w:id="349" w:name="_Toc394480817"/>
      <w:bookmarkStart w:id="350" w:name="_Toc394480877"/>
      <w:bookmarkStart w:id="351" w:name="_Toc394480934"/>
      <w:bookmarkStart w:id="352" w:name="_Toc394481009"/>
      <w:bookmarkStart w:id="353" w:name="_Toc485302842"/>
    </w:p>
    <w:p w:rsidR="00911A52" w:rsidRPr="007F7838" w:rsidRDefault="00FA12BC" w:rsidP="00AB3530">
      <w:pPr>
        <w:pStyle w:val="Virsraksts1"/>
        <w:tabs>
          <w:tab w:val="left" w:pos="284"/>
        </w:tabs>
        <w:ind w:left="567" w:hanging="567"/>
        <w:rPr>
          <w:color w:val="4F6228"/>
          <w:szCs w:val="28"/>
        </w:rPr>
      </w:pPr>
      <w:r>
        <w:rPr>
          <w:color w:val="4F6228"/>
          <w:szCs w:val="28"/>
        </w:rPr>
        <w:t>8</w:t>
      </w:r>
      <w:r w:rsidR="00AB3530" w:rsidRPr="007F7838">
        <w:rPr>
          <w:color w:val="4F6228"/>
          <w:szCs w:val="28"/>
        </w:rPr>
        <w:t>.</w:t>
      </w:r>
      <w:proofErr w:type="gramStart"/>
      <w:r w:rsidR="00AB3530" w:rsidRPr="007F7838">
        <w:rPr>
          <w:color w:val="4F6228"/>
          <w:szCs w:val="28"/>
        </w:rPr>
        <w:t xml:space="preserve">  </w:t>
      </w:r>
      <w:proofErr w:type="gramEnd"/>
      <w:r w:rsidR="00AB3530" w:rsidRPr="007F7838">
        <w:rPr>
          <w:color w:val="4F6228"/>
          <w:szCs w:val="28"/>
        </w:rPr>
        <w:t>PLĀNOŠANAS DOKUMENTA IESPĒJAMO ALTERNATĪVU IZVĒLES PAMATOJUMS</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r w:rsidR="00AB3530" w:rsidRPr="007F7838">
        <w:rPr>
          <w:color w:val="4F6228"/>
          <w:szCs w:val="28"/>
        </w:rPr>
        <w:t xml:space="preserve"> </w:t>
      </w:r>
    </w:p>
    <w:p w:rsidR="00911A52" w:rsidRPr="00911A52" w:rsidRDefault="00911A52" w:rsidP="00911A52">
      <w:pPr>
        <w:jc w:val="both"/>
        <w:rPr>
          <w:sz w:val="24"/>
          <w:szCs w:val="24"/>
          <w:lang w:eastAsia="ru-RU"/>
        </w:rPr>
      </w:pPr>
    </w:p>
    <w:p w:rsidR="00911A52" w:rsidRPr="00911A52" w:rsidRDefault="00911A52" w:rsidP="00AB3530">
      <w:pPr>
        <w:spacing w:line="276" w:lineRule="auto"/>
        <w:ind w:firstLine="424"/>
        <w:jc w:val="both"/>
        <w:rPr>
          <w:sz w:val="24"/>
          <w:szCs w:val="24"/>
          <w:lang w:eastAsia="ru-RU"/>
        </w:rPr>
      </w:pPr>
      <w:r w:rsidRPr="00911A52">
        <w:rPr>
          <w:sz w:val="24"/>
          <w:szCs w:val="24"/>
          <w:lang w:eastAsia="ru-RU"/>
        </w:rPr>
        <w:t>Gulbe</w:t>
      </w:r>
      <w:r w:rsidR="00621EF3">
        <w:rPr>
          <w:sz w:val="24"/>
          <w:szCs w:val="24"/>
          <w:lang w:eastAsia="ru-RU"/>
        </w:rPr>
        <w:t>nes novada teritorijas plānojum</w:t>
      </w:r>
      <w:r w:rsidRPr="00911A52">
        <w:rPr>
          <w:sz w:val="24"/>
          <w:szCs w:val="24"/>
          <w:lang w:eastAsia="ru-RU"/>
        </w:rPr>
        <w:t xml:space="preserve">am izvirzīta viena alternatīva, kas paredz teritorijas attīstību atbilstoši plānojumā izvirzītajiem nosacījumiem, kuri veidoti izmantojot visu pieejamo informāciju, izvērtējot teritorijas resursus, iedzīvotāju priekšlikumus, kā arī institūciju nosacījumus. </w:t>
      </w:r>
    </w:p>
    <w:p w:rsidR="00911A52" w:rsidRPr="00911A52" w:rsidRDefault="00911A52" w:rsidP="00AB3530">
      <w:pPr>
        <w:spacing w:line="276" w:lineRule="auto"/>
        <w:ind w:firstLine="424"/>
        <w:jc w:val="both"/>
        <w:rPr>
          <w:sz w:val="24"/>
          <w:szCs w:val="24"/>
          <w:lang w:eastAsia="ru-RU"/>
        </w:rPr>
      </w:pPr>
      <w:r w:rsidRPr="00911A52">
        <w:rPr>
          <w:sz w:val="24"/>
          <w:szCs w:val="24"/>
          <w:lang w:val="ru-RU" w:eastAsia="ru-RU"/>
        </w:rPr>
        <w:t xml:space="preserve">“Nulles” variants, t.i.- tiek saglabāta esošā situācija un netiek izstrādāts teritorijas plānojums vai netiek ievēroti teritorijas plānojumā ietvertie noteikumi būtu pretrunā ar </w:t>
      </w:r>
      <w:r w:rsidRPr="00911A52">
        <w:rPr>
          <w:color w:val="000000"/>
          <w:sz w:val="24"/>
          <w:szCs w:val="24"/>
        </w:rPr>
        <w:t>Latvijas</w:t>
      </w:r>
      <w:r w:rsidRPr="00911A52">
        <w:rPr>
          <w:sz w:val="24"/>
          <w:szCs w:val="24"/>
          <w:lang w:val="ru-RU" w:eastAsia="ru-RU"/>
        </w:rPr>
        <w:t xml:space="preserve"> normatīvajiem aktiem</w:t>
      </w:r>
      <w:r w:rsidRPr="00911A52">
        <w:rPr>
          <w:color w:val="000000"/>
          <w:sz w:val="24"/>
          <w:szCs w:val="24"/>
        </w:rPr>
        <w:t>, kas nosaka, ka katrai pašvaldībai ir jāizstrādā teritorijas plānojums.</w:t>
      </w:r>
    </w:p>
    <w:p w:rsidR="00911A52" w:rsidRPr="00911A52" w:rsidRDefault="00911A52" w:rsidP="00AB3530">
      <w:pPr>
        <w:autoSpaceDE w:val="0"/>
        <w:autoSpaceDN w:val="0"/>
        <w:adjustRightInd w:val="0"/>
        <w:spacing w:line="276" w:lineRule="auto"/>
        <w:jc w:val="both"/>
        <w:rPr>
          <w:color w:val="000000"/>
          <w:sz w:val="24"/>
          <w:szCs w:val="24"/>
        </w:rPr>
      </w:pPr>
      <w:r w:rsidRPr="00911A52">
        <w:rPr>
          <w:rFonts w:ascii="Arial" w:hAnsi="Arial" w:cs="Arial"/>
          <w:color w:val="000000"/>
          <w:sz w:val="24"/>
          <w:szCs w:val="24"/>
        </w:rPr>
        <w:tab/>
      </w:r>
      <w:r w:rsidRPr="00911A52">
        <w:rPr>
          <w:color w:val="000000"/>
          <w:sz w:val="24"/>
          <w:szCs w:val="24"/>
        </w:rPr>
        <w:t>Par vienu</w:t>
      </w:r>
      <w:r w:rsidR="00621EF3">
        <w:rPr>
          <w:color w:val="000000"/>
          <w:sz w:val="24"/>
          <w:szCs w:val="24"/>
        </w:rPr>
        <w:t xml:space="preserve"> no teorētiskajām alternatīvām </w:t>
      </w:r>
      <w:r w:rsidRPr="00911A52">
        <w:rPr>
          <w:color w:val="000000"/>
          <w:sz w:val="24"/>
          <w:szCs w:val="24"/>
        </w:rPr>
        <w:t>īpaši aizsargājamo teritoriju zonās var uzskatīt iespēju tur pārtraukt jebkādu saimniecisko darbību. Tomēr arī šī alternatīva nav uzskatāma par optimālu īpaši aizsargājamo dabas teritoriju attīstības kontekstā. Šajā gadījumā būtu jārēķinās ar teritoriju aizaugšanu un negatīvām pārmaiņām no ainavu aizsardzības viedokļa.</w:t>
      </w:r>
    </w:p>
    <w:p w:rsidR="00911A52" w:rsidRPr="00621EF3" w:rsidRDefault="00911A52" w:rsidP="00621EF3">
      <w:pPr>
        <w:spacing w:line="276" w:lineRule="auto"/>
        <w:ind w:firstLine="424"/>
        <w:jc w:val="both"/>
        <w:rPr>
          <w:sz w:val="24"/>
          <w:szCs w:val="24"/>
          <w:lang w:eastAsia="ru-RU"/>
        </w:rPr>
      </w:pPr>
      <w:proofErr w:type="gramStart"/>
      <w:r w:rsidRPr="00911A52">
        <w:rPr>
          <w:sz w:val="24"/>
          <w:szCs w:val="24"/>
          <w:lang w:eastAsia="ru-RU"/>
        </w:rPr>
        <w:t>Ņemot vērā pašreizējos ekonomiskās attīstības rādītājus un iedzīvotāju skaita dinamiku</w:t>
      </w:r>
      <w:proofErr w:type="gramEnd"/>
      <w:r w:rsidRPr="00911A52">
        <w:rPr>
          <w:sz w:val="24"/>
          <w:szCs w:val="24"/>
          <w:lang w:eastAsia="ru-RU"/>
        </w:rPr>
        <w:t xml:space="preserve"> domājams, ka tuvākajos gados novadā nav paredzama ļoti intensīva apbūves vai saimnieciskās darbības attīstība. Var prognozēt, ka neliela apjoma uzņēmumi vai ražotnes, ja tādas attīstīsies, veidosies galvenokārt esošo urbāno teritoriju robežās, izmantojot jau esošo infrastruktūru. Nav paredzams, ka perspektīvā paredzamā būvniecība varētu radīt draudus dzīvās dabas daudzveidībai un aizsargājamām dabas teritorijām.</w:t>
      </w:r>
    </w:p>
    <w:p w:rsidR="00F81944" w:rsidRDefault="00FA12BC" w:rsidP="00BB1F5D">
      <w:pPr>
        <w:pStyle w:val="Virsraksts1"/>
        <w:rPr>
          <w:color w:val="4F6228"/>
          <w:szCs w:val="28"/>
        </w:rPr>
      </w:pPr>
      <w:bookmarkStart w:id="354" w:name="_Toc367267915"/>
      <w:bookmarkStart w:id="355" w:name="_Toc367870127"/>
      <w:bookmarkStart w:id="356" w:name="_Toc367883690"/>
      <w:bookmarkStart w:id="357" w:name="_Toc367952668"/>
      <w:bookmarkStart w:id="358" w:name="_Toc368384578"/>
      <w:bookmarkStart w:id="359" w:name="_Toc380752531"/>
      <w:bookmarkStart w:id="360" w:name="_Toc381708841"/>
      <w:bookmarkStart w:id="361" w:name="_Toc381798220"/>
      <w:bookmarkStart w:id="362" w:name="_Toc384363357"/>
      <w:bookmarkStart w:id="363" w:name="_Toc394480818"/>
      <w:bookmarkStart w:id="364" w:name="_Toc394480878"/>
      <w:bookmarkStart w:id="365" w:name="_Toc394480935"/>
      <w:bookmarkStart w:id="366" w:name="_Toc394481010"/>
      <w:bookmarkStart w:id="367" w:name="_Toc485302843"/>
      <w:r>
        <w:rPr>
          <w:color w:val="4F6228"/>
          <w:szCs w:val="28"/>
        </w:rPr>
        <w:t>9</w:t>
      </w:r>
      <w:r w:rsidR="00BB1F5D">
        <w:rPr>
          <w:color w:val="4F6228"/>
          <w:szCs w:val="28"/>
        </w:rPr>
        <w:t>.</w:t>
      </w:r>
      <w:r w:rsidR="00F81944" w:rsidRPr="007F7838">
        <w:rPr>
          <w:color w:val="4F6228"/>
          <w:szCs w:val="28"/>
        </w:rPr>
        <w:t xml:space="preserve"> IESPĒJAMIE KOMPENSĒŠANAS PASĀKUMI</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r w:rsidR="00F81944" w:rsidRPr="007F7838">
        <w:rPr>
          <w:color w:val="4F6228"/>
          <w:szCs w:val="28"/>
        </w:rPr>
        <w:t xml:space="preserve"> </w:t>
      </w:r>
    </w:p>
    <w:p w:rsidR="00BB1F5D" w:rsidRPr="00BB1F5D" w:rsidRDefault="00BB1F5D" w:rsidP="00BB1F5D"/>
    <w:p w:rsidR="00911A52" w:rsidRPr="00911A52" w:rsidRDefault="00911A52" w:rsidP="00F81944">
      <w:pPr>
        <w:spacing w:line="276" w:lineRule="auto"/>
        <w:ind w:firstLine="708"/>
        <w:jc w:val="both"/>
        <w:rPr>
          <w:sz w:val="24"/>
          <w:szCs w:val="24"/>
          <w:lang w:eastAsia="ru-RU"/>
        </w:rPr>
      </w:pPr>
      <w:r w:rsidRPr="00911A52">
        <w:rPr>
          <w:sz w:val="24"/>
          <w:szCs w:val="24"/>
          <w:lang w:eastAsia="ru-RU"/>
        </w:rPr>
        <w:t>Gulbenes nova</w:t>
      </w:r>
      <w:r w:rsidR="00621EF3">
        <w:rPr>
          <w:sz w:val="24"/>
          <w:szCs w:val="24"/>
          <w:lang w:eastAsia="ru-RU"/>
        </w:rPr>
        <w:t xml:space="preserve">da teritorijas plānojums </w:t>
      </w:r>
      <w:r w:rsidRPr="00911A52">
        <w:rPr>
          <w:sz w:val="24"/>
          <w:szCs w:val="24"/>
          <w:lang w:eastAsia="ru-RU"/>
        </w:rPr>
        <w:t>neparedz darbības, kuru rezultātā tiktu tiešā veidā negatīvi ietekmētas īpaši aizsargājamās dabas teritorijas. Teritorijas plānojums ir izstrādāts, balstoties uz prasībām, ko izvirza normatīvie akti un vides aizsardzības valsts institūcijas. Līdz ar to dabai nodarīto kaitējumu kompensēšanas pasākumi teritorijas plānojumā nav paredzēti.</w:t>
      </w:r>
    </w:p>
    <w:p w:rsidR="00911A52" w:rsidRPr="00911A52" w:rsidRDefault="00911A52" w:rsidP="00F81944">
      <w:pPr>
        <w:spacing w:line="276" w:lineRule="auto"/>
        <w:ind w:firstLine="708"/>
        <w:jc w:val="both"/>
        <w:rPr>
          <w:sz w:val="24"/>
          <w:szCs w:val="24"/>
          <w:lang w:eastAsia="ru-RU"/>
        </w:rPr>
      </w:pPr>
      <w:r w:rsidRPr="00911A52">
        <w:rPr>
          <w:sz w:val="24"/>
          <w:szCs w:val="24"/>
          <w:lang w:eastAsia="ru-RU"/>
        </w:rPr>
        <w:t xml:space="preserve">Privātās vai juridiskās personas atbildību par dabai vai dabas objektiem nodarīto kaitējumu reglamentē Latvijas Republikā pastāvošā likumdošana. </w:t>
      </w:r>
      <w:r w:rsidRPr="00911A52">
        <w:rPr>
          <w:sz w:val="24"/>
          <w:szCs w:val="24"/>
          <w:lang w:val="ru-RU" w:eastAsia="ru-RU"/>
        </w:rPr>
        <w:t xml:space="preserve">Likumi, kas aizsargā apkārtējo vidi ir likumi </w:t>
      </w:r>
      <w:r w:rsidRPr="00911A52">
        <w:rPr>
          <w:i/>
          <w:iCs/>
          <w:sz w:val="24"/>
          <w:szCs w:val="24"/>
          <w:lang w:val="ru-RU" w:eastAsia="ru-RU"/>
        </w:rPr>
        <w:t xml:space="preserve">„Par vides aizsardzību” </w:t>
      </w:r>
      <w:r w:rsidRPr="00911A52">
        <w:rPr>
          <w:sz w:val="24"/>
          <w:szCs w:val="24"/>
          <w:lang w:val="ru-RU" w:eastAsia="ru-RU"/>
        </w:rPr>
        <w:t xml:space="preserve">un </w:t>
      </w:r>
      <w:r w:rsidRPr="00911A52">
        <w:rPr>
          <w:i/>
          <w:iCs/>
          <w:sz w:val="24"/>
          <w:szCs w:val="24"/>
          <w:lang w:val="ru-RU" w:eastAsia="ru-RU"/>
        </w:rPr>
        <w:t xml:space="preserve">„Par īpaši aizsargājamām dabas teritorijām”, „Par ietekmes uz vidi novērtējumu”, ”Sugu un biotopu aizsardzības likums” „Aizsargjoslu likums” u.c. </w:t>
      </w:r>
      <w:r w:rsidRPr="00911A52">
        <w:rPr>
          <w:sz w:val="24"/>
          <w:szCs w:val="24"/>
          <w:lang w:val="ru-RU" w:eastAsia="ru-RU"/>
        </w:rPr>
        <w:t>un tiem pakārtotie noteikumi.</w:t>
      </w:r>
    </w:p>
    <w:p w:rsidR="00911A52" w:rsidRPr="00911A52" w:rsidRDefault="00911A52" w:rsidP="00F81944">
      <w:pPr>
        <w:spacing w:line="276" w:lineRule="auto"/>
        <w:ind w:firstLine="708"/>
        <w:jc w:val="both"/>
        <w:rPr>
          <w:sz w:val="24"/>
          <w:szCs w:val="24"/>
          <w:lang w:eastAsia="ru-RU"/>
        </w:rPr>
      </w:pPr>
      <w:r w:rsidRPr="00911A52">
        <w:rPr>
          <w:sz w:val="24"/>
          <w:szCs w:val="24"/>
          <w:lang w:eastAsia="ru-RU"/>
        </w:rPr>
        <w:t>Par piesārņojošo vielu maksimāli pieļaujamās izplūdes (novadīšanas) normatīvu pārsniegšanu un par piesārņojošo vielu izplūdi (novadīšanu) avārijas gadījumos fiziskās un juridiskās personas izdara maksājumus pēc paaugstinātām likmēm.</w:t>
      </w:r>
    </w:p>
    <w:p w:rsidR="00911A52" w:rsidRPr="00911A52" w:rsidRDefault="00911A52" w:rsidP="00911A52">
      <w:pPr>
        <w:autoSpaceDE w:val="0"/>
        <w:autoSpaceDN w:val="0"/>
        <w:adjustRightInd w:val="0"/>
        <w:rPr>
          <w:color w:val="000000"/>
          <w:sz w:val="20"/>
          <w:szCs w:val="20"/>
        </w:rPr>
      </w:pPr>
    </w:p>
    <w:p w:rsidR="00911A52" w:rsidRPr="007F7838" w:rsidRDefault="00FA12BC" w:rsidP="00F81944">
      <w:pPr>
        <w:pStyle w:val="Virsraksts1"/>
        <w:ind w:left="426" w:hanging="426"/>
        <w:rPr>
          <w:rFonts w:cs="Times New Roman"/>
          <w:color w:val="4F6228"/>
          <w:szCs w:val="28"/>
        </w:rPr>
      </w:pPr>
      <w:bookmarkStart w:id="368" w:name="_Toc367267916"/>
      <w:bookmarkStart w:id="369" w:name="_Toc367870128"/>
      <w:bookmarkStart w:id="370" w:name="_Toc367883691"/>
      <w:bookmarkStart w:id="371" w:name="_Toc367952669"/>
      <w:bookmarkStart w:id="372" w:name="_Toc368384579"/>
      <w:bookmarkStart w:id="373" w:name="_Toc380752532"/>
      <w:bookmarkStart w:id="374" w:name="_Toc381708842"/>
      <w:bookmarkStart w:id="375" w:name="_Toc381798221"/>
      <w:bookmarkStart w:id="376" w:name="_Toc384363358"/>
      <w:bookmarkStart w:id="377" w:name="_Toc394480819"/>
      <w:bookmarkStart w:id="378" w:name="_Toc394480879"/>
      <w:bookmarkStart w:id="379" w:name="_Toc394480936"/>
      <w:bookmarkStart w:id="380" w:name="_Toc394481011"/>
      <w:bookmarkStart w:id="381" w:name="_Toc485302844"/>
      <w:r>
        <w:rPr>
          <w:rFonts w:cs="Times New Roman"/>
          <w:color w:val="4F6228"/>
          <w:szCs w:val="28"/>
        </w:rPr>
        <w:t>10</w:t>
      </w:r>
      <w:r w:rsidR="00F81944" w:rsidRPr="007F7838">
        <w:rPr>
          <w:rFonts w:cs="Times New Roman"/>
          <w:color w:val="4F6228"/>
          <w:szCs w:val="28"/>
        </w:rPr>
        <w:t>. PLĀNOŠANAS DOKUMENTA ĪSTENOŠANAS IESPĒJAMĀS BŪTISKĀS PĀRROBEŽU IETEKMES NOVĒRTĒJUMS</w:t>
      </w:r>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r w:rsidR="00F81944" w:rsidRPr="007F7838">
        <w:rPr>
          <w:rFonts w:cs="Times New Roman"/>
          <w:color w:val="4F6228"/>
          <w:szCs w:val="28"/>
        </w:rPr>
        <w:t xml:space="preserve"> </w:t>
      </w:r>
    </w:p>
    <w:p w:rsidR="00F81944" w:rsidRPr="00F81944" w:rsidRDefault="00F81944" w:rsidP="00F81944"/>
    <w:p w:rsidR="00911A52" w:rsidRPr="00911A52" w:rsidRDefault="00621EF3" w:rsidP="00F81944">
      <w:pPr>
        <w:spacing w:line="276" w:lineRule="auto"/>
        <w:ind w:firstLine="708"/>
        <w:jc w:val="both"/>
        <w:rPr>
          <w:sz w:val="24"/>
          <w:szCs w:val="24"/>
          <w:lang w:eastAsia="ru-RU"/>
        </w:rPr>
      </w:pPr>
      <w:r>
        <w:rPr>
          <w:sz w:val="24"/>
          <w:szCs w:val="24"/>
          <w:lang w:eastAsia="ru-RU"/>
        </w:rPr>
        <w:t xml:space="preserve">Gulbenes novads </w:t>
      </w:r>
      <w:r w:rsidR="00911A52" w:rsidRPr="00911A52">
        <w:rPr>
          <w:sz w:val="24"/>
          <w:szCs w:val="24"/>
          <w:lang w:eastAsia="ru-RU"/>
        </w:rPr>
        <w:t xml:space="preserve">atrodas Latvijas Republikas ziemeļaustrumu daļā. Novada teritorija neskar nevienu no Latvijas Republikas ārējām robežām vai Rīgas jūras līci. Tā teritorijā nav izvietotas ražotnes, kas varētu būt nozīmīga apjoma piesārņojošo vielu, radiācijas vai bīstamo atkritumu avots. Arī Gulbenes novada teritorijas plānojumā šādu objektu būvniecība nav </w:t>
      </w:r>
      <w:r w:rsidR="00911A52" w:rsidRPr="00911A52">
        <w:rPr>
          <w:sz w:val="24"/>
          <w:szCs w:val="24"/>
          <w:lang w:eastAsia="ru-RU"/>
        </w:rPr>
        <w:lastRenderedPageBreak/>
        <w:t xml:space="preserve">paredzēta. Līdz ar to uzskatāms, ka Gulbenes novada teritorijas plānojumam un saimnieciskajai darbībai novadā nav nozīmīgas pārrobežu ietekmes. </w:t>
      </w:r>
    </w:p>
    <w:p w:rsidR="00911A52" w:rsidRPr="00911A52" w:rsidRDefault="00911A52" w:rsidP="00911A52">
      <w:pPr>
        <w:autoSpaceDE w:val="0"/>
        <w:autoSpaceDN w:val="0"/>
        <w:adjustRightInd w:val="0"/>
        <w:jc w:val="both"/>
        <w:rPr>
          <w:color w:val="000000"/>
          <w:sz w:val="20"/>
          <w:szCs w:val="20"/>
        </w:rPr>
      </w:pPr>
    </w:p>
    <w:p w:rsidR="00911A52" w:rsidRPr="007F7838" w:rsidRDefault="00FA12BC" w:rsidP="0062158D">
      <w:pPr>
        <w:pStyle w:val="Virsraksts1"/>
        <w:ind w:left="426" w:hanging="426"/>
        <w:rPr>
          <w:color w:val="4F6228"/>
          <w:szCs w:val="28"/>
        </w:rPr>
      </w:pPr>
      <w:bookmarkStart w:id="382" w:name="_Toc367267917"/>
      <w:bookmarkStart w:id="383" w:name="_Toc367870129"/>
      <w:bookmarkStart w:id="384" w:name="_Toc367883692"/>
      <w:bookmarkStart w:id="385" w:name="_Toc367952670"/>
      <w:bookmarkStart w:id="386" w:name="_Toc368384580"/>
      <w:bookmarkStart w:id="387" w:name="_Toc380752533"/>
      <w:bookmarkStart w:id="388" w:name="_Toc381708843"/>
      <w:bookmarkStart w:id="389" w:name="_Toc381798222"/>
      <w:bookmarkStart w:id="390" w:name="_Toc384363359"/>
      <w:bookmarkStart w:id="391" w:name="_Toc394480820"/>
      <w:bookmarkStart w:id="392" w:name="_Toc394480880"/>
      <w:bookmarkStart w:id="393" w:name="_Toc394480937"/>
      <w:bookmarkStart w:id="394" w:name="_Toc394481012"/>
      <w:bookmarkStart w:id="395" w:name="_Toc485302845"/>
      <w:r>
        <w:rPr>
          <w:color w:val="4F6228"/>
          <w:szCs w:val="28"/>
        </w:rPr>
        <w:t>11</w:t>
      </w:r>
      <w:r w:rsidR="0085023A">
        <w:rPr>
          <w:color w:val="4F6228"/>
          <w:szCs w:val="28"/>
        </w:rPr>
        <w:t xml:space="preserve">. TERITORIJAS PLĀNOJUMA </w:t>
      </w:r>
      <w:r w:rsidR="0062158D" w:rsidRPr="007F7838">
        <w:rPr>
          <w:color w:val="4F6228"/>
          <w:szCs w:val="28"/>
        </w:rPr>
        <w:t>ĪSTENOŠANAS MONITORING</w:t>
      </w:r>
      <w:bookmarkEnd w:id="382"/>
      <w:bookmarkEnd w:id="383"/>
      <w:bookmarkEnd w:id="384"/>
      <w:bookmarkEnd w:id="385"/>
      <w:bookmarkEnd w:id="386"/>
      <w:bookmarkEnd w:id="387"/>
      <w:bookmarkEnd w:id="388"/>
      <w:bookmarkEnd w:id="389"/>
      <w:bookmarkEnd w:id="390"/>
      <w:bookmarkEnd w:id="391"/>
      <w:bookmarkEnd w:id="392"/>
      <w:bookmarkEnd w:id="393"/>
      <w:bookmarkEnd w:id="394"/>
      <w:r w:rsidR="0062158D" w:rsidRPr="007F7838">
        <w:rPr>
          <w:color w:val="4F6228"/>
          <w:szCs w:val="28"/>
        </w:rPr>
        <w:t>S</w:t>
      </w:r>
      <w:bookmarkEnd w:id="395"/>
    </w:p>
    <w:p w:rsidR="00911A52" w:rsidRPr="00911A52" w:rsidRDefault="00911A52" w:rsidP="00911A52">
      <w:pPr>
        <w:rPr>
          <w:sz w:val="24"/>
          <w:szCs w:val="24"/>
        </w:rPr>
      </w:pPr>
    </w:p>
    <w:p w:rsidR="0062158D" w:rsidRDefault="00911A52" w:rsidP="0062158D">
      <w:pPr>
        <w:spacing w:line="276" w:lineRule="auto"/>
        <w:ind w:firstLine="708"/>
        <w:jc w:val="both"/>
        <w:rPr>
          <w:sz w:val="24"/>
          <w:szCs w:val="24"/>
          <w:lang w:eastAsia="ru-RU"/>
        </w:rPr>
      </w:pPr>
      <w:r w:rsidRPr="00911A52">
        <w:rPr>
          <w:sz w:val="24"/>
          <w:szCs w:val="24"/>
          <w:lang w:eastAsia="ru-RU"/>
        </w:rPr>
        <w:t xml:space="preserve">Teritorijas plānojuma īstenošanas monitoringa nepieciešamību nosaka Ministru kabineta noteikumi Nr.157 „Kārtībā, kādā veicams ietekmes uz vidi stratēģiskais novērtējums”. Monitoringu veic ar nolūku konstatēt teritorijas plānojuma īstenošanas tiešo vai netiešo ietekmi uz vidi un lai noteiktu plānojuma grozījumu izstrādāšanas nepieciešamību. </w:t>
      </w:r>
    </w:p>
    <w:p w:rsidR="00911A52" w:rsidRDefault="00911A52" w:rsidP="0062158D">
      <w:pPr>
        <w:spacing w:line="276" w:lineRule="auto"/>
        <w:ind w:firstLine="708"/>
        <w:jc w:val="both"/>
        <w:rPr>
          <w:sz w:val="24"/>
          <w:szCs w:val="24"/>
        </w:rPr>
      </w:pPr>
      <w:r w:rsidRPr="00911A52">
        <w:rPr>
          <w:rFonts w:eastAsia="ArialNarrow"/>
          <w:color w:val="000000"/>
          <w:sz w:val="24"/>
          <w:szCs w:val="24"/>
        </w:rPr>
        <w:t>Saskaņā ar LR likumu „Vides aizsardzības likums”, vides monitoringu organizē un veic valsts un pašvaldību iestādes un komersanti saskaņā ar vides normatīvo aktu prasībām. Saskaņā ar MK noteikumi Nr.158 „Noteikumi par prasībām attiecībā uz vides monitoringu un tā veikšanas kārtību, piesārņojošo vielu reģistra izveidi un informācijas pieejamību sabi</w:t>
      </w:r>
      <w:r w:rsidR="00621EF3">
        <w:rPr>
          <w:rFonts w:eastAsia="ArialNarrow"/>
          <w:color w:val="000000"/>
          <w:sz w:val="24"/>
          <w:szCs w:val="24"/>
        </w:rPr>
        <w:t>edrībai” (17.02.2009) 22.punktu</w:t>
      </w:r>
      <w:r w:rsidRPr="00911A52">
        <w:rPr>
          <w:rFonts w:eastAsia="ArialNarrow"/>
          <w:color w:val="000000"/>
          <w:sz w:val="24"/>
          <w:szCs w:val="24"/>
        </w:rPr>
        <w:t xml:space="preserve"> </w:t>
      </w:r>
      <w:r w:rsidRPr="00911A52">
        <w:rPr>
          <w:sz w:val="24"/>
          <w:szCs w:val="24"/>
          <w:lang w:val="ru-RU"/>
        </w:rPr>
        <w:t xml:space="preserve">pašvaldību iestādes organizē </w:t>
      </w:r>
      <w:r w:rsidRPr="00911A52">
        <w:rPr>
          <w:sz w:val="24"/>
          <w:szCs w:val="24"/>
        </w:rPr>
        <w:t>v</w:t>
      </w:r>
      <w:r w:rsidRPr="00911A52">
        <w:rPr>
          <w:sz w:val="24"/>
          <w:szCs w:val="24"/>
          <w:lang w:val="ru-RU"/>
        </w:rPr>
        <w:t>ides monitoringu normatīvajos aktos noteiktajos gadījumos, kā arī gadījumos, ja pašvaldībai nepieciešams novērt</w:t>
      </w:r>
      <w:r w:rsidR="00621EF3">
        <w:rPr>
          <w:sz w:val="24"/>
          <w:szCs w:val="24"/>
          <w:lang w:val="ru-RU"/>
        </w:rPr>
        <w:t xml:space="preserve">ēt vides kvalitātes izmaiņas, </w:t>
      </w:r>
      <w:r w:rsidRPr="00911A52">
        <w:rPr>
          <w:sz w:val="24"/>
          <w:szCs w:val="24"/>
          <w:lang w:val="ru-RU"/>
        </w:rPr>
        <w:t>par pašvaldību budžeta līdzekļiem</w:t>
      </w:r>
      <w:r w:rsidRPr="00911A52">
        <w:rPr>
          <w:sz w:val="24"/>
          <w:szCs w:val="24"/>
        </w:rPr>
        <w:t>.</w:t>
      </w:r>
    </w:p>
    <w:p w:rsidR="0061065A" w:rsidRDefault="0061065A" w:rsidP="0062158D">
      <w:pPr>
        <w:spacing w:line="276" w:lineRule="auto"/>
        <w:ind w:firstLine="708"/>
        <w:jc w:val="both"/>
        <w:rPr>
          <w:sz w:val="24"/>
          <w:szCs w:val="24"/>
        </w:rPr>
      </w:pPr>
      <w:r w:rsidRPr="0061065A">
        <w:rPr>
          <w:sz w:val="24"/>
          <w:szCs w:val="24"/>
        </w:rPr>
        <w:t>Vides monitoringa programma 2015.-2020.gadam izstrādāta pamatojoties uz Vides politikas pamatnostādnēm 2014.-2020.gadam, kuras apstiprinātas ar MK 2014.gada 26.marta rīkojumu Nr.130 „Par Vides politikas p</w:t>
      </w:r>
      <w:r>
        <w:rPr>
          <w:sz w:val="24"/>
          <w:szCs w:val="24"/>
        </w:rPr>
        <w:t>amatnostādnēm 2014.-2020.gadam” sastāv no šādām sadaļām:</w:t>
      </w:r>
    </w:p>
    <w:p w:rsidR="0061065A" w:rsidRPr="0061065A" w:rsidRDefault="0061065A" w:rsidP="0061065A">
      <w:pPr>
        <w:spacing w:line="276" w:lineRule="auto"/>
        <w:ind w:firstLine="708"/>
        <w:jc w:val="both"/>
        <w:rPr>
          <w:sz w:val="24"/>
          <w:szCs w:val="24"/>
        </w:rPr>
      </w:pPr>
      <w:r w:rsidRPr="0061065A">
        <w:rPr>
          <w:sz w:val="24"/>
          <w:szCs w:val="24"/>
        </w:rPr>
        <w:t>1. Gaisa un klimata pārmaiņu monitoringa programma,</w:t>
      </w:r>
    </w:p>
    <w:p w:rsidR="0061065A" w:rsidRPr="0061065A" w:rsidRDefault="0061065A" w:rsidP="0061065A">
      <w:pPr>
        <w:spacing w:line="276" w:lineRule="auto"/>
        <w:ind w:firstLine="708"/>
        <w:jc w:val="both"/>
        <w:rPr>
          <w:sz w:val="24"/>
          <w:szCs w:val="24"/>
        </w:rPr>
      </w:pPr>
      <w:r w:rsidRPr="0061065A">
        <w:rPr>
          <w:sz w:val="24"/>
          <w:szCs w:val="24"/>
        </w:rPr>
        <w:t>2. Ūdeņu monitoringa programma,</w:t>
      </w:r>
    </w:p>
    <w:p w:rsidR="0061065A" w:rsidRPr="0061065A" w:rsidRDefault="0061065A" w:rsidP="0061065A">
      <w:pPr>
        <w:spacing w:line="276" w:lineRule="auto"/>
        <w:ind w:firstLine="708"/>
        <w:jc w:val="both"/>
        <w:rPr>
          <w:sz w:val="24"/>
          <w:szCs w:val="24"/>
        </w:rPr>
      </w:pPr>
      <w:r w:rsidRPr="0061065A">
        <w:rPr>
          <w:sz w:val="24"/>
          <w:szCs w:val="24"/>
        </w:rPr>
        <w:t>3. Zemes monitoringa programma,</w:t>
      </w:r>
    </w:p>
    <w:p w:rsidR="00C85A06" w:rsidRPr="00DC79EC" w:rsidRDefault="0061065A" w:rsidP="00DC79EC">
      <w:pPr>
        <w:spacing w:line="276" w:lineRule="auto"/>
        <w:ind w:firstLine="708"/>
        <w:jc w:val="both"/>
        <w:rPr>
          <w:sz w:val="24"/>
          <w:szCs w:val="24"/>
        </w:rPr>
      </w:pPr>
      <w:r w:rsidRPr="0061065A">
        <w:rPr>
          <w:sz w:val="24"/>
          <w:szCs w:val="24"/>
        </w:rPr>
        <w:t>4. Bioloģiskās daudzveidības monitoringa programma</w:t>
      </w:r>
    </w:p>
    <w:p w:rsidR="00911A52" w:rsidRPr="00911A52" w:rsidRDefault="00911A52" w:rsidP="0062158D">
      <w:pPr>
        <w:spacing w:line="276" w:lineRule="auto"/>
        <w:ind w:firstLine="708"/>
        <w:jc w:val="both"/>
        <w:rPr>
          <w:sz w:val="24"/>
          <w:szCs w:val="24"/>
          <w:lang w:eastAsia="ru-RU"/>
        </w:rPr>
      </w:pPr>
      <w:r w:rsidRPr="00911A52">
        <w:rPr>
          <w:sz w:val="24"/>
          <w:szCs w:val="24"/>
          <w:lang w:eastAsia="ru-RU"/>
        </w:rPr>
        <w:t>Gulbenes novadā atrodas divas Valsts monitoringa pamattīkla posteņu –“Velēna” un “Virāne” pazemes ūdeņu līmeņa un ūdens paraugu ievākšanas stacijas, kur monitoringu veic Latvijas Vides, ģeoloģijas un meteoroloģijas centrs, kuru datus būtu vēlams izmantot arī turpmākajā analīzē. Novadā atrodas trīs virszemes hidroloģisko novērojumu stacijas: Velēnā uz Gaujas, Lejasciemā uz Tirzas un Lite</w:t>
      </w:r>
      <w:r w:rsidR="00C85A06">
        <w:rPr>
          <w:sz w:val="24"/>
          <w:szCs w:val="24"/>
          <w:lang w:eastAsia="ru-RU"/>
        </w:rPr>
        <w:t>nē uz Pededzes. Daukstu pagasta</w:t>
      </w:r>
      <w:r w:rsidRPr="00911A52">
        <w:rPr>
          <w:sz w:val="24"/>
          <w:szCs w:val="24"/>
          <w:lang w:eastAsia="ru-RU"/>
        </w:rPr>
        <w:t xml:space="preserve"> „Dzintaros” atrodas meteoroloģisko novērojumu stacija.</w:t>
      </w:r>
    </w:p>
    <w:p w:rsidR="00911A52" w:rsidRPr="00911A52" w:rsidRDefault="00911A52" w:rsidP="0062158D">
      <w:pPr>
        <w:autoSpaceDE w:val="0"/>
        <w:autoSpaceDN w:val="0"/>
        <w:adjustRightInd w:val="0"/>
        <w:spacing w:line="276" w:lineRule="auto"/>
        <w:ind w:firstLine="708"/>
        <w:jc w:val="both"/>
        <w:rPr>
          <w:rFonts w:eastAsia="ArialNarrow"/>
          <w:color w:val="000000"/>
          <w:sz w:val="24"/>
          <w:szCs w:val="24"/>
        </w:rPr>
      </w:pPr>
      <w:r w:rsidRPr="00911A52">
        <w:rPr>
          <w:rFonts w:eastAsia="ArialNarrow"/>
          <w:color w:val="000000"/>
          <w:sz w:val="24"/>
          <w:szCs w:val="24"/>
        </w:rPr>
        <w:t>Iekšzemes peldvietu peldūdeņu monitoringu veic Veselības inspekcija, atsevišķus monitoringus vides stāvokļa noteikšanai veic VAS „Latvijas Valsts meži”.</w:t>
      </w:r>
    </w:p>
    <w:p w:rsidR="00911A52" w:rsidRPr="00911A52" w:rsidRDefault="00911A52" w:rsidP="0062158D">
      <w:pPr>
        <w:autoSpaceDE w:val="0"/>
        <w:autoSpaceDN w:val="0"/>
        <w:adjustRightInd w:val="0"/>
        <w:spacing w:line="276" w:lineRule="auto"/>
        <w:ind w:firstLine="708"/>
        <w:jc w:val="both"/>
        <w:rPr>
          <w:sz w:val="24"/>
          <w:szCs w:val="24"/>
          <w:lang w:eastAsia="ru-RU"/>
        </w:rPr>
      </w:pPr>
      <w:r w:rsidRPr="00911A52">
        <w:rPr>
          <w:rFonts w:eastAsia="ArialNarrow"/>
          <w:color w:val="000000"/>
          <w:sz w:val="24"/>
          <w:szCs w:val="24"/>
        </w:rPr>
        <w:t xml:space="preserve"> </w:t>
      </w:r>
      <w:r w:rsidRPr="00911A52">
        <w:rPr>
          <w:rFonts w:ascii="Times-Roman" w:hAnsi="Times-Roman" w:cs="Times-Roman"/>
          <w:sz w:val="24"/>
          <w:szCs w:val="24"/>
        </w:rPr>
        <w:t>Bez valsts veiktā</w:t>
      </w:r>
      <w:r w:rsidRPr="00911A52">
        <w:rPr>
          <w:rFonts w:ascii="TTE1977008t00" w:hAnsi="TTE1977008t00" w:cs="TTE1977008t00"/>
          <w:sz w:val="24"/>
          <w:szCs w:val="24"/>
        </w:rPr>
        <w:t xml:space="preserve"> </w:t>
      </w:r>
      <w:r w:rsidRPr="00911A52">
        <w:rPr>
          <w:rFonts w:ascii="Times-Roman" w:hAnsi="Times-Roman" w:cs="Times-Roman"/>
          <w:sz w:val="24"/>
          <w:szCs w:val="24"/>
        </w:rPr>
        <w:t>vides monitoringa un operatoru (uzņēmumu) pašmonitoringa būtiska ir būvvaldes veiktā</w:t>
      </w:r>
      <w:r w:rsidRPr="00911A52">
        <w:rPr>
          <w:rFonts w:ascii="TTE1977008t00" w:hAnsi="TTE1977008t00" w:cs="TTE1977008t00"/>
          <w:sz w:val="24"/>
          <w:szCs w:val="24"/>
        </w:rPr>
        <w:t xml:space="preserve"> </w:t>
      </w:r>
      <w:r w:rsidRPr="00911A52">
        <w:rPr>
          <w:rFonts w:ascii="Times-Roman" w:hAnsi="Times-Roman" w:cs="Times-Roman"/>
          <w:sz w:val="24"/>
          <w:szCs w:val="24"/>
        </w:rPr>
        <w:t>būvniecības uzraudzība un atbilstības kontrole novada teritorijas plānojumam, k</w:t>
      </w:r>
      <w:r w:rsidRPr="00911A52">
        <w:rPr>
          <w:rFonts w:ascii="TTE1977008t00" w:hAnsi="TTE1977008t00" w:cs="TTE1977008t00"/>
          <w:sz w:val="24"/>
          <w:szCs w:val="24"/>
        </w:rPr>
        <w:t xml:space="preserve">a </w:t>
      </w:r>
      <w:r w:rsidRPr="00911A52">
        <w:rPr>
          <w:rFonts w:ascii="Times-Roman" w:hAnsi="Times-Roman" w:cs="Times-Roman"/>
          <w:sz w:val="24"/>
          <w:szCs w:val="24"/>
        </w:rPr>
        <w:t>arī</w:t>
      </w:r>
      <w:r w:rsidRPr="00911A52">
        <w:rPr>
          <w:rFonts w:ascii="TTE1977008t00" w:hAnsi="TTE1977008t00" w:cs="TTE1977008t00"/>
          <w:sz w:val="24"/>
          <w:szCs w:val="24"/>
        </w:rPr>
        <w:t xml:space="preserve"> </w:t>
      </w:r>
      <w:r w:rsidRPr="00911A52">
        <w:rPr>
          <w:rFonts w:ascii="Times-Roman" w:hAnsi="Times-Roman" w:cs="Times-Roman"/>
          <w:sz w:val="24"/>
          <w:szCs w:val="24"/>
        </w:rPr>
        <w:t>citu valsts institūciju veiktā</w:t>
      </w:r>
      <w:r w:rsidRPr="00911A52">
        <w:rPr>
          <w:rFonts w:ascii="TTE1977008t00" w:hAnsi="TTE1977008t00" w:cs="TTE1977008t00"/>
          <w:sz w:val="24"/>
          <w:szCs w:val="24"/>
        </w:rPr>
        <w:t xml:space="preserve"> </w:t>
      </w:r>
      <w:r w:rsidRPr="00911A52">
        <w:rPr>
          <w:rFonts w:ascii="Times-Roman" w:hAnsi="Times-Roman" w:cs="Times-Roman"/>
          <w:sz w:val="24"/>
          <w:szCs w:val="24"/>
        </w:rPr>
        <w:t>uzraudzība lauksaimnieciskās d</w:t>
      </w:r>
      <w:r w:rsidR="00621EF3">
        <w:rPr>
          <w:rFonts w:ascii="Times-Roman" w:hAnsi="Times-Roman" w:cs="Times-Roman"/>
          <w:sz w:val="24"/>
          <w:szCs w:val="24"/>
        </w:rPr>
        <w:t xml:space="preserve">arbības un pārtikas ražošanas, </w:t>
      </w:r>
      <w:r w:rsidRPr="00911A52">
        <w:rPr>
          <w:rFonts w:ascii="Times-Roman" w:hAnsi="Times-Roman" w:cs="Times-Roman"/>
          <w:sz w:val="24"/>
          <w:szCs w:val="24"/>
        </w:rPr>
        <w:t>vides un dabas aizsardzības jom</w:t>
      </w:r>
      <w:r w:rsidRPr="00911A52">
        <w:rPr>
          <w:rFonts w:ascii="TTE1977008t00" w:hAnsi="TTE1977008t00" w:cs="TTE1977008t00"/>
          <w:sz w:val="24"/>
          <w:szCs w:val="24"/>
        </w:rPr>
        <w:t>ā</w:t>
      </w:r>
      <w:r w:rsidRPr="00911A52">
        <w:rPr>
          <w:rFonts w:ascii="Times-Roman" w:hAnsi="Times-Roman" w:cs="Times-Roman"/>
          <w:sz w:val="24"/>
          <w:szCs w:val="24"/>
        </w:rPr>
        <w:t>s u.c.</w:t>
      </w:r>
    </w:p>
    <w:p w:rsidR="00911A52" w:rsidRPr="00911A52" w:rsidRDefault="00911A52" w:rsidP="0062158D">
      <w:pPr>
        <w:spacing w:line="276" w:lineRule="auto"/>
        <w:jc w:val="both"/>
        <w:rPr>
          <w:sz w:val="24"/>
          <w:szCs w:val="24"/>
          <w:lang w:eastAsia="ru-RU"/>
        </w:rPr>
      </w:pPr>
      <w:r w:rsidRPr="00911A52">
        <w:rPr>
          <w:sz w:val="24"/>
          <w:szCs w:val="24"/>
          <w:lang w:eastAsia="ru-RU"/>
        </w:rPr>
        <w:tab/>
      </w:r>
      <w:r w:rsidRPr="00911A52">
        <w:rPr>
          <w:sz w:val="24"/>
          <w:szCs w:val="24"/>
          <w:lang w:val="ru-RU" w:eastAsia="ru-RU"/>
        </w:rPr>
        <w:t xml:space="preserve"> </w:t>
      </w:r>
      <w:r w:rsidRPr="00911A52">
        <w:rPr>
          <w:sz w:val="24"/>
          <w:szCs w:val="24"/>
          <w:lang w:eastAsia="ru-RU"/>
        </w:rPr>
        <w:t xml:space="preserve">Monitoringa ziņojumu sagatavo, veicot valsts statistikas datu, </w:t>
      </w:r>
      <w:r w:rsidRPr="00911A52">
        <w:rPr>
          <w:rFonts w:eastAsia="ArialNarrow"/>
          <w:color w:val="000000"/>
          <w:sz w:val="24"/>
          <w:szCs w:val="24"/>
        </w:rPr>
        <w:t>valsts monitoringa programmu informācijas,</w:t>
      </w:r>
      <w:r w:rsidRPr="00911A52">
        <w:rPr>
          <w:sz w:val="24"/>
          <w:szCs w:val="24"/>
          <w:lang w:eastAsia="ru-RU"/>
        </w:rPr>
        <w:t xml:space="preserve"> aizsargājamo teritoriju monitoringa </w:t>
      </w:r>
      <w:r w:rsidR="00621EF3">
        <w:rPr>
          <w:sz w:val="24"/>
          <w:szCs w:val="24"/>
          <w:lang w:eastAsia="ru-RU"/>
        </w:rPr>
        <w:t>datu, ja tādi pieejami,</w:t>
      </w:r>
      <w:r w:rsidRPr="00911A52">
        <w:rPr>
          <w:sz w:val="24"/>
          <w:szCs w:val="24"/>
          <w:lang w:eastAsia="ru-RU"/>
        </w:rPr>
        <w:t xml:space="preserve"> </w:t>
      </w:r>
      <w:r w:rsidR="00346FB0">
        <w:rPr>
          <w:rFonts w:eastAsia="ArialNarrow"/>
          <w:color w:val="000000"/>
          <w:sz w:val="24"/>
          <w:szCs w:val="24"/>
        </w:rPr>
        <w:t>projektu dati</w:t>
      </w:r>
      <w:r w:rsidRPr="00911A52">
        <w:rPr>
          <w:rFonts w:eastAsia="ArialNarrow"/>
          <w:color w:val="000000"/>
          <w:sz w:val="24"/>
          <w:szCs w:val="24"/>
        </w:rPr>
        <w:t xml:space="preserve">, kuriem, saskaņā ar 14.10.1998. likumu „Par ietekmes uz vidi novērtējumu”, būs jāveic sākotnējais ietekmes uz vidi novērtējums vai ietekmes uz vidi novērtējums, </w:t>
      </w:r>
      <w:r w:rsidR="00346FB0">
        <w:rPr>
          <w:sz w:val="24"/>
          <w:szCs w:val="24"/>
          <w:lang w:eastAsia="ru-RU"/>
        </w:rPr>
        <w:t>pašvaldības pētījumu dati</w:t>
      </w:r>
      <w:r w:rsidRPr="00911A52">
        <w:rPr>
          <w:sz w:val="24"/>
          <w:szCs w:val="24"/>
          <w:lang w:eastAsia="ru-RU"/>
        </w:rPr>
        <w:t xml:space="preserve">, iedzīvotāju socioloģisko aptaujas datu analīzi, salīdzinot vēsturiskos un aktuālos datus par novada teritoriju, kā arī nosakot attīstības tendences. </w:t>
      </w:r>
    </w:p>
    <w:p w:rsidR="00AA036C" w:rsidRPr="00AA036C" w:rsidRDefault="00911A52" w:rsidP="00AA036C">
      <w:pPr>
        <w:spacing w:line="276" w:lineRule="auto"/>
        <w:ind w:firstLine="708"/>
        <w:jc w:val="both"/>
        <w:rPr>
          <w:sz w:val="24"/>
          <w:szCs w:val="24"/>
          <w:lang w:eastAsia="ru-RU"/>
        </w:rPr>
      </w:pPr>
      <w:r w:rsidRPr="00911A52">
        <w:rPr>
          <w:sz w:val="24"/>
          <w:szCs w:val="24"/>
          <w:lang w:val="ru-RU" w:eastAsia="ru-RU"/>
        </w:rPr>
        <w:t xml:space="preserve">Informatīvs materiāls par plānošanas dokumentu realizācijas ietekmes novērtējumu (monitoringu) un ieteicamā monitoringa ziņojuma forma ir pieejami Vides pārraudzības valsts biroja mājas lapā </w:t>
      </w:r>
      <w:hyperlink r:id="rId61" w:history="1">
        <w:r w:rsidRPr="00911A52">
          <w:rPr>
            <w:color w:val="333333"/>
            <w:sz w:val="24"/>
            <w:szCs w:val="24"/>
            <w:u w:val="single"/>
            <w:lang w:val="ru-RU" w:eastAsia="ru-RU"/>
          </w:rPr>
          <w:t>http://www.vpvb.gov.lv/lv/strategiskais-ivn/monitorings</w:t>
        </w:r>
      </w:hyperlink>
      <w:r w:rsidRPr="00911A52">
        <w:rPr>
          <w:sz w:val="24"/>
          <w:szCs w:val="24"/>
          <w:lang w:val="ru-RU" w:eastAsia="ru-RU"/>
        </w:rPr>
        <w:t>.</w:t>
      </w:r>
    </w:p>
    <w:p w:rsidR="00AA036C" w:rsidRPr="00C40B6F" w:rsidRDefault="00AA036C" w:rsidP="00AA036C">
      <w:pPr>
        <w:autoSpaceDE w:val="0"/>
        <w:autoSpaceDN w:val="0"/>
        <w:adjustRightInd w:val="0"/>
        <w:spacing w:line="276" w:lineRule="auto"/>
        <w:ind w:firstLine="708"/>
        <w:jc w:val="both"/>
        <w:rPr>
          <w:rFonts w:eastAsia="ArialNarrow"/>
          <w:color w:val="000000"/>
          <w:sz w:val="24"/>
          <w:szCs w:val="24"/>
        </w:rPr>
      </w:pPr>
      <w:r w:rsidRPr="00AA036C">
        <w:rPr>
          <w:rFonts w:eastAsia="ArialNarrow"/>
          <w:color w:val="000000"/>
          <w:sz w:val="24"/>
          <w:szCs w:val="24"/>
        </w:rPr>
        <w:lastRenderedPageBreak/>
        <w:t>Lai novērtētu ietekmi uz vidi, teritorijas plānošanas dokumenta īstenošanas monitoringam</w:t>
      </w:r>
      <w:r w:rsidR="00C40B6F">
        <w:rPr>
          <w:rFonts w:eastAsia="ArialNarrow"/>
          <w:color w:val="000000"/>
          <w:sz w:val="24"/>
          <w:szCs w:val="24"/>
        </w:rPr>
        <w:t xml:space="preserve"> </w:t>
      </w:r>
      <w:r w:rsidR="00C40B6F" w:rsidRPr="00C40B6F">
        <w:rPr>
          <w:rFonts w:eastAsia="ArialNarrow"/>
          <w:color w:val="000000"/>
          <w:sz w:val="24"/>
          <w:szCs w:val="24"/>
        </w:rPr>
        <w:t>izvēlējāmies trīs galvenos monitoringa priekšmetus:</w:t>
      </w:r>
    </w:p>
    <w:p w:rsidR="00C40B6F" w:rsidRPr="003376CD" w:rsidRDefault="00C40B6F" w:rsidP="003376CD">
      <w:pPr>
        <w:pStyle w:val="Sarakstarindkopa"/>
        <w:numPr>
          <w:ilvl w:val="0"/>
          <w:numId w:val="48"/>
        </w:numPr>
        <w:autoSpaceDE w:val="0"/>
        <w:autoSpaceDN w:val="0"/>
        <w:adjustRightInd w:val="0"/>
        <w:jc w:val="both"/>
        <w:rPr>
          <w:rFonts w:ascii="Times New Roman" w:eastAsia="ArialNarrow" w:hAnsi="Times New Roman"/>
          <w:b/>
          <w:color w:val="000000"/>
          <w:sz w:val="24"/>
          <w:szCs w:val="24"/>
          <w:u w:val="single"/>
        </w:rPr>
      </w:pPr>
      <w:r w:rsidRPr="003376CD">
        <w:rPr>
          <w:rFonts w:ascii="Times New Roman" w:eastAsia="ArialNarrow" w:hAnsi="Times New Roman"/>
          <w:b/>
          <w:color w:val="000000"/>
          <w:sz w:val="24"/>
          <w:szCs w:val="24"/>
          <w:u w:val="single"/>
        </w:rPr>
        <w:t>Vides faktori</w:t>
      </w:r>
    </w:p>
    <w:p w:rsidR="00C40B6F" w:rsidRPr="003376CD" w:rsidRDefault="00C40B6F" w:rsidP="00E9436F">
      <w:pPr>
        <w:pStyle w:val="Sarakstarindkopa"/>
        <w:numPr>
          <w:ilvl w:val="1"/>
          <w:numId w:val="48"/>
        </w:numPr>
        <w:autoSpaceDE w:val="0"/>
        <w:autoSpaceDN w:val="0"/>
        <w:adjustRightInd w:val="0"/>
        <w:ind w:left="1134" w:hanging="567"/>
        <w:jc w:val="both"/>
        <w:rPr>
          <w:rFonts w:ascii="Times New Roman" w:eastAsia="ArialNarrow" w:hAnsi="Times New Roman"/>
          <w:color w:val="000000"/>
          <w:sz w:val="24"/>
          <w:szCs w:val="24"/>
        </w:rPr>
      </w:pPr>
      <w:r w:rsidRPr="003376CD">
        <w:rPr>
          <w:rFonts w:ascii="Times New Roman" w:eastAsia="ArialNarrow" w:hAnsi="Times New Roman"/>
          <w:color w:val="000000"/>
          <w:sz w:val="24"/>
          <w:szCs w:val="24"/>
        </w:rPr>
        <w:t>Gaiss</w:t>
      </w:r>
    </w:p>
    <w:p w:rsidR="00C40B6F" w:rsidRPr="003376CD" w:rsidRDefault="00C40B6F" w:rsidP="00E9436F">
      <w:pPr>
        <w:pStyle w:val="Sarakstarindkopa"/>
        <w:numPr>
          <w:ilvl w:val="1"/>
          <w:numId w:val="48"/>
        </w:numPr>
        <w:autoSpaceDE w:val="0"/>
        <w:autoSpaceDN w:val="0"/>
        <w:adjustRightInd w:val="0"/>
        <w:ind w:left="1134" w:hanging="567"/>
        <w:jc w:val="both"/>
        <w:rPr>
          <w:rFonts w:ascii="Times New Roman" w:eastAsia="ArialNarrow" w:hAnsi="Times New Roman"/>
          <w:color w:val="000000"/>
          <w:sz w:val="24"/>
          <w:szCs w:val="24"/>
        </w:rPr>
      </w:pPr>
      <w:r w:rsidRPr="003376CD">
        <w:rPr>
          <w:rFonts w:ascii="Times New Roman" w:eastAsia="ArialNarrow" w:hAnsi="Times New Roman"/>
          <w:color w:val="000000"/>
          <w:sz w:val="24"/>
          <w:szCs w:val="24"/>
        </w:rPr>
        <w:t>Ūdens</w:t>
      </w:r>
    </w:p>
    <w:p w:rsidR="003376CD" w:rsidRPr="003376CD" w:rsidRDefault="00C40B6F" w:rsidP="003376CD">
      <w:pPr>
        <w:pStyle w:val="Sarakstarindkopa"/>
        <w:numPr>
          <w:ilvl w:val="1"/>
          <w:numId w:val="48"/>
        </w:numPr>
        <w:autoSpaceDE w:val="0"/>
        <w:autoSpaceDN w:val="0"/>
        <w:adjustRightInd w:val="0"/>
        <w:ind w:left="1134" w:hanging="567"/>
        <w:jc w:val="both"/>
        <w:rPr>
          <w:rFonts w:ascii="Times New Roman" w:eastAsia="ArialNarrow" w:hAnsi="Times New Roman"/>
          <w:color w:val="000000"/>
          <w:sz w:val="24"/>
          <w:szCs w:val="24"/>
        </w:rPr>
      </w:pPr>
      <w:r w:rsidRPr="003376CD">
        <w:rPr>
          <w:rFonts w:ascii="Times New Roman" w:eastAsia="ArialNarrow" w:hAnsi="Times New Roman"/>
          <w:color w:val="000000"/>
          <w:sz w:val="24"/>
          <w:szCs w:val="24"/>
        </w:rPr>
        <w:t>Zeme</w:t>
      </w:r>
    </w:p>
    <w:p w:rsidR="00C40B6F" w:rsidRPr="003376CD" w:rsidRDefault="00C40B6F" w:rsidP="003376CD">
      <w:pPr>
        <w:pStyle w:val="Sarakstarindkopa"/>
        <w:numPr>
          <w:ilvl w:val="0"/>
          <w:numId w:val="48"/>
        </w:numPr>
        <w:autoSpaceDE w:val="0"/>
        <w:autoSpaceDN w:val="0"/>
        <w:adjustRightInd w:val="0"/>
        <w:jc w:val="both"/>
        <w:rPr>
          <w:rFonts w:ascii="Times New Roman" w:eastAsia="ArialNarrow" w:hAnsi="Times New Roman"/>
          <w:b/>
          <w:color w:val="000000"/>
          <w:sz w:val="24"/>
          <w:szCs w:val="24"/>
        </w:rPr>
      </w:pPr>
      <w:r w:rsidRPr="003376CD">
        <w:rPr>
          <w:rFonts w:ascii="Times New Roman" w:eastAsia="ArialNarrow" w:hAnsi="Times New Roman"/>
          <w:b/>
          <w:color w:val="000000"/>
          <w:sz w:val="24"/>
          <w:szCs w:val="24"/>
          <w:u w:val="single"/>
        </w:rPr>
        <w:t>Daba</w:t>
      </w:r>
    </w:p>
    <w:p w:rsidR="00C40B6F" w:rsidRPr="003376CD" w:rsidRDefault="00C40B6F" w:rsidP="003376CD">
      <w:pPr>
        <w:pStyle w:val="Sarakstarindkopa"/>
        <w:numPr>
          <w:ilvl w:val="0"/>
          <w:numId w:val="48"/>
        </w:numPr>
        <w:autoSpaceDE w:val="0"/>
        <w:autoSpaceDN w:val="0"/>
        <w:adjustRightInd w:val="0"/>
        <w:jc w:val="both"/>
        <w:rPr>
          <w:rFonts w:ascii="Times New Roman" w:eastAsia="ArialNarrow" w:hAnsi="Times New Roman"/>
          <w:b/>
          <w:color w:val="000000"/>
          <w:sz w:val="24"/>
          <w:szCs w:val="24"/>
          <w:u w:val="single"/>
        </w:rPr>
      </w:pPr>
      <w:r w:rsidRPr="003376CD">
        <w:rPr>
          <w:rFonts w:ascii="Times New Roman" w:eastAsia="ArialNarrow" w:hAnsi="Times New Roman"/>
          <w:b/>
          <w:color w:val="000000"/>
          <w:sz w:val="24"/>
          <w:szCs w:val="24"/>
          <w:u w:val="single"/>
        </w:rPr>
        <w:t>Klimats</w:t>
      </w:r>
    </w:p>
    <w:p w:rsidR="00911A52" w:rsidRPr="0085023A" w:rsidRDefault="00C40B6F" w:rsidP="00E97E34">
      <w:pPr>
        <w:autoSpaceDE w:val="0"/>
        <w:autoSpaceDN w:val="0"/>
        <w:adjustRightInd w:val="0"/>
        <w:spacing w:line="276" w:lineRule="auto"/>
        <w:ind w:firstLine="567"/>
        <w:jc w:val="both"/>
        <w:rPr>
          <w:rFonts w:eastAsia="ArialNarrow"/>
          <w:color w:val="000000" w:themeColor="text1"/>
          <w:sz w:val="24"/>
          <w:szCs w:val="24"/>
        </w:rPr>
      </w:pPr>
      <w:r w:rsidRPr="00C40B6F">
        <w:rPr>
          <w:rFonts w:eastAsia="ArialNarrow"/>
          <w:color w:val="000000"/>
          <w:sz w:val="24"/>
          <w:szCs w:val="24"/>
        </w:rPr>
        <w:t>Katram monitoringa priekšmetam ir noteikti</w:t>
      </w:r>
      <w:r>
        <w:rPr>
          <w:rFonts w:eastAsia="ArialNarrow"/>
          <w:color w:val="000000"/>
          <w:sz w:val="24"/>
          <w:szCs w:val="24"/>
        </w:rPr>
        <w:t xml:space="preserve"> SVIN uzdevumi ar atbilstošajiem </w:t>
      </w:r>
      <w:r w:rsidR="00474544">
        <w:rPr>
          <w:rFonts w:eastAsia="ArialNarrow"/>
          <w:color w:val="000000"/>
          <w:sz w:val="24"/>
          <w:szCs w:val="24"/>
        </w:rPr>
        <w:t xml:space="preserve">izmantojamajiem </w:t>
      </w:r>
      <w:r>
        <w:rPr>
          <w:rFonts w:eastAsia="ArialNarrow"/>
          <w:color w:val="000000"/>
          <w:sz w:val="24"/>
          <w:szCs w:val="24"/>
        </w:rPr>
        <w:t>indikatoriem, kas apkopoti ziņojuma formā un ir iesniedzama Vides pārraudzības valsts birojā</w:t>
      </w:r>
      <w:r w:rsidR="0085023A">
        <w:rPr>
          <w:rFonts w:eastAsia="ArialNarrow"/>
          <w:color w:val="000000"/>
          <w:sz w:val="24"/>
          <w:szCs w:val="24"/>
        </w:rPr>
        <w:t xml:space="preserve"> (</w:t>
      </w:r>
      <w:r w:rsidR="0085023A">
        <w:rPr>
          <w:rFonts w:eastAsia="ArialNarrow"/>
          <w:color w:val="000000" w:themeColor="text1"/>
          <w:sz w:val="24"/>
          <w:szCs w:val="24"/>
        </w:rPr>
        <w:t>Pielikumā</w:t>
      </w:r>
      <w:r w:rsidR="00873267">
        <w:rPr>
          <w:rFonts w:eastAsia="ArialNarrow"/>
          <w:color w:val="000000" w:themeColor="text1"/>
          <w:sz w:val="24"/>
          <w:szCs w:val="24"/>
        </w:rPr>
        <w:t xml:space="preserve"> Nr.</w:t>
      </w:r>
      <w:r w:rsidR="00C73562">
        <w:rPr>
          <w:rFonts w:eastAsia="ArialNarrow"/>
          <w:color w:val="000000" w:themeColor="text1"/>
          <w:sz w:val="24"/>
          <w:szCs w:val="24"/>
        </w:rPr>
        <w:t>8</w:t>
      </w:r>
      <w:r w:rsidR="0085023A">
        <w:rPr>
          <w:rFonts w:eastAsia="ArialNarrow"/>
          <w:color w:val="000000" w:themeColor="text1"/>
          <w:sz w:val="24"/>
          <w:szCs w:val="24"/>
        </w:rPr>
        <w:t>).</w:t>
      </w:r>
    </w:p>
    <w:p w:rsidR="00911A52" w:rsidRPr="00911A52" w:rsidRDefault="001B17D7" w:rsidP="00E97E34">
      <w:pPr>
        <w:autoSpaceDE w:val="0"/>
        <w:autoSpaceDN w:val="0"/>
        <w:adjustRightInd w:val="0"/>
        <w:spacing w:line="276" w:lineRule="auto"/>
        <w:ind w:firstLine="708"/>
        <w:jc w:val="both"/>
        <w:rPr>
          <w:sz w:val="24"/>
          <w:szCs w:val="24"/>
          <w:lang w:eastAsia="ru-RU"/>
        </w:rPr>
      </w:pPr>
      <w:r w:rsidRPr="001B17D7">
        <w:rPr>
          <w:sz w:val="24"/>
          <w:szCs w:val="24"/>
          <w:lang w:eastAsia="ru-RU"/>
        </w:rPr>
        <w:t xml:space="preserve">Saskaņā ar Latvijas Republikas normatīvajiem aktiem, monitoringa ziņojumā nepieciešams apkopot pieejamo informāciju un ietvert vismaz ar plānošanas dokumenta īstenošanu saistīto vides stāvokļu izmaiņu un to tendenču raksturojumu. Vides pārskata monitorings jāiesniedz </w:t>
      </w:r>
      <w:r w:rsidR="00E97E34">
        <w:rPr>
          <w:sz w:val="24"/>
          <w:szCs w:val="24"/>
          <w:lang w:eastAsia="ru-RU"/>
        </w:rPr>
        <w:t xml:space="preserve">Vides pārraudzības valsts birojā (turpmāk – </w:t>
      </w:r>
      <w:r w:rsidRPr="001B17D7">
        <w:rPr>
          <w:sz w:val="24"/>
          <w:szCs w:val="24"/>
          <w:lang w:eastAsia="ru-RU"/>
        </w:rPr>
        <w:t>VPVB</w:t>
      </w:r>
      <w:r w:rsidR="00E97E34">
        <w:rPr>
          <w:sz w:val="24"/>
          <w:szCs w:val="24"/>
          <w:lang w:eastAsia="ru-RU"/>
        </w:rPr>
        <w:t>)</w:t>
      </w:r>
      <w:r w:rsidRPr="001B17D7">
        <w:rPr>
          <w:sz w:val="24"/>
          <w:szCs w:val="24"/>
          <w:lang w:eastAsia="ru-RU"/>
        </w:rPr>
        <w:t xml:space="preserve"> norādītajā </w:t>
      </w:r>
      <w:r w:rsidR="00E97E34">
        <w:rPr>
          <w:sz w:val="24"/>
          <w:szCs w:val="24"/>
          <w:lang w:eastAsia="ru-RU"/>
        </w:rPr>
        <w:t>termiņā</w:t>
      </w:r>
      <w:r w:rsidRPr="001B17D7">
        <w:rPr>
          <w:sz w:val="24"/>
          <w:szCs w:val="24"/>
          <w:lang w:eastAsia="ru-RU"/>
        </w:rPr>
        <w:t xml:space="preserve">. Informāciju par Vides pārskatu monitoringu iesniegšanas datiem VPVB ievieto mājas lapā: </w:t>
      </w:r>
      <w:hyperlink r:id="rId62" w:history="1">
        <w:r w:rsidR="00E97E34" w:rsidRPr="00657016">
          <w:rPr>
            <w:rStyle w:val="Hipersaite"/>
            <w:sz w:val="24"/>
            <w:szCs w:val="24"/>
            <w:lang w:eastAsia="ru-RU"/>
          </w:rPr>
          <w:t>www.vpvb.gov.lv</w:t>
        </w:r>
      </w:hyperlink>
      <w:r w:rsidRPr="001B17D7">
        <w:rPr>
          <w:sz w:val="24"/>
          <w:szCs w:val="24"/>
          <w:lang w:eastAsia="ru-RU"/>
        </w:rPr>
        <w:t>.</w:t>
      </w:r>
      <w:r w:rsidR="00E97E34">
        <w:rPr>
          <w:sz w:val="24"/>
          <w:szCs w:val="24"/>
          <w:lang w:eastAsia="ru-RU"/>
        </w:rPr>
        <w:t xml:space="preserve"> </w:t>
      </w:r>
      <w:r w:rsidR="00DF3F56">
        <w:rPr>
          <w:sz w:val="24"/>
          <w:szCs w:val="24"/>
          <w:lang w:eastAsia="ru-RU"/>
        </w:rPr>
        <w:t>Pielikumā</w:t>
      </w:r>
      <w:r w:rsidR="00873267">
        <w:rPr>
          <w:sz w:val="24"/>
          <w:szCs w:val="24"/>
          <w:lang w:eastAsia="ru-RU"/>
        </w:rPr>
        <w:t xml:space="preserve"> Nr.</w:t>
      </w:r>
      <w:r w:rsidR="00C73562">
        <w:rPr>
          <w:sz w:val="24"/>
          <w:szCs w:val="24"/>
          <w:lang w:eastAsia="ru-RU"/>
        </w:rPr>
        <w:t>8</w:t>
      </w:r>
      <w:r w:rsidR="00DF3F56">
        <w:rPr>
          <w:sz w:val="24"/>
          <w:szCs w:val="24"/>
          <w:lang w:eastAsia="ru-RU"/>
        </w:rPr>
        <w:t xml:space="preserve"> monitoringa ziņojuma plānotā veidlapa, kas iesniedzama Vides pārraudzības valsts birojā. </w:t>
      </w:r>
      <w:bookmarkStart w:id="396" w:name="_Toc367267918"/>
      <w:bookmarkStart w:id="397" w:name="_Toc367870130"/>
      <w:bookmarkStart w:id="398" w:name="_Toc367883693"/>
      <w:bookmarkStart w:id="399" w:name="_Toc367952671"/>
      <w:bookmarkStart w:id="400" w:name="_Toc368384581"/>
    </w:p>
    <w:p w:rsidR="00911A52" w:rsidRPr="007F7838" w:rsidRDefault="0055691B" w:rsidP="0055691B">
      <w:pPr>
        <w:pStyle w:val="Virsraksts1"/>
        <w:rPr>
          <w:color w:val="4F6228"/>
        </w:rPr>
      </w:pPr>
      <w:bookmarkStart w:id="401" w:name="_Toc380752534"/>
      <w:bookmarkStart w:id="402" w:name="_Toc381708844"/>
      <w:bookmarkStart w:id="403" w:name="_Toc381798223"/>
      <w:bookmarkStart w:id="404" w:name="_Toc384363360"/>
      <w:bookmarkStart w:id="405" w:name="_Toc394480821"/>
      <w:bookmarkStart w:id="406" w:name="_Toc394480881"/>
      <w:bookmarkStart w:id="407" w:name="_Toc394480938"/>
      <w:bookmarkStart w:id="408" w:name="_Toc394481013"/>
      <w:bookmarkStart w:id="409" w:name="_Toc485302846"/>
      <w:r w:rsidRPr="007F7838">
        <w:rPr>
          <w:color w:val="4F6228"/>
        </w:rPr>
        <w:t>KOPSAVILKUMS</w:t>
      </w:r>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r w:rsidRPr="007F7838">
        <w:rPr>
          <w:color w:val="4F6228"/>
        </w:rPr>
        <w:t xml:space="preserve"> </w:t>
      </w:r>
    </w:p>
    <w:p w:rsidR="00911A52" w:rsidRPr="00911A52" w:rsidRDefault="00911A52" w:rsidP="00911A52">
      <w:pPr>
        <w:autoSpaceDE w:val="0"/>
        <w:autoSpaceDN w:val="0"/>
        <w:adjustRightInd w:val="0"/>
        <w:ind w:firstLine="708"/>
        <w:rPr>
          <w:color w:val="000000"/>
          <w:sz w:val="24"/>
          <w:szCs w:val="24"/>
        </w:rPr>
      </w:pPr>
    </w:p>
    <w:p w:rsidR="00911A52" w:rsidRPr="00911A52" w:rsidRDefault="00911A52" w:rsidP="0055691B">
      <w:pPr>
        <w:autoSpaceDE w:val="0"/>
        <w:autoSpaceDN w:val="0"/>
        <w:adjustRightInd w:val="0"/>
        <w:spacing w:line="276" w:lineRule="auto"/>
        <w:jc w:val="both"/>
        <w:rPr>
          <w:color w:val="000000"/>
          <w:sz w:val="24"/>
          <w:szCs w:val="24"/>
        </w:rPr>
      </w:pPr>
      <w:r w:rsidRPr="007F7838">
        <w:rPr>
          <w:b/>
          <w:bCs/>
          <w:color w:val="000000"/>
          <w:sz w:val="24"/>
          <w:szCs w:val="24"/>
          <w:shd w:val="clear" w:color="auto" w:fill="EAF1DD"/>
        </w:rPr>
        <w:t>Stratēģiskā ietekmes uz vidi novērtējuma (turpmāk SIVN) izstrādes nepieciešamība noteikta</w:t>
      </w:r>
      <w:r w:rsidRPr="00911A52">
        <w:rPr>
          <w:b/>
          <w:bCs/>
          <w:color w:val="000000"/>
          <w:sz w:val="24"/>
          <w:szCs w:val="24"/>
        </w:rPr>
        <w:t xml:space="preserve"> </w:t>
      </w:r>
      <w:r w:rsidRPr="00911A52">
        <w:rPr>
          <w:color w:val="000000"/>
          <w:sz w:val="24"/>
          <w:szCs w:val="24"/>
        </w:rPr>
        <w:t>likumā „Par ietekmes uz vidi novērtējums”, tā sastāvs un izstrādes kārtība - 23.03.2004. MK noteikumos Nr. 157 „Kārtība, kādā veicams ietekmes uz vidi stratēģiskais novērtējums”.</w:t>
      </w:r>
    </w:p>
    <w:p w:rsidR="00911A52" w:rsidRPr="00911A52" w:rsidRDefault="00E97E34" w:rsidP="0055691B">
      <w:pPr>
        <w:autoSpaceDE w:val="0"/>
        <w:autoSpaceDN w:val="0"/>
        <w:adjustRightInd w:val="0"/>
        <w:spacing w:line="276" w:lineRule="auto"/>
        <w:ind w:firstLine="708"/>
        <w:jc w:val="both"/>
        <w:rPr>
          <w:color w:val="000000"/>
          <w:sz w:val="24"/>
          <w:szCs w:val="24"/>
        </w:rPr>
      </w:pPr>
      <w:r>
        <w:rPr>
          <w:color w:val="000000"/>
          <w:sz w:val="24"/>
          <w:szCs w:val="24"/>
        </w:rPr>
        <w:t xml:space="preserve">Gulbenes </w:t>
      </w:r>
      <w:r w:rsidR="00911A52" w:rsidRPr="00911A52">
        <w:rPr>
          <w:color w:val="000000"/>
          <w:sz w:val="24"/>
          <w:szCs w:val="24"/>
        </w:rPr>
        <w:t xml:space="preserve">novada teritorijas plānojumam </w:t>
      </w:r>
      <w:r>
        <w:rPr>
          <w:color w:val="000000"/>
          <w:sz w:val="24"/>
          <w:szCs w:val="24"/>
        </w:rPr>
        <w:t xml:space="preserve">stratēģiskais ietekmes uz vidi novērtējums (turpmāk – </w:t>
      </w:r>
      <w:r w:rsidR="00911A52" w:rsidRPr="00911A52">
        <w:rPr>
          <w:color w:val="000000"/>
          <w:sz w:val="24"/>
          <w:szCs w:val="24"/>
        </w:rPr>
        <w:t>SIVN</w:t>
      </w:r>
      <w:r>
        <w:rPr>
          <w:color w:val="000000"/>
          <w:sz w:val="24"/>
          <w:szCs w:val="24"/>
        </w:rPr>
        <w:t>)</w:t>
      </w:r>
      <w:r w:rsidR="00911A52" w:rsidRPr="00911A52">
        <w:rPr>
          <w:color w:val="000000"/>
          <w:sz w:val="24"/>
          <w:szCs w:val="24"/>
        </w:rPr>
        <w:t xml:space="preserve"> procedūra uzsākta saskaņā ar Vides pārraudzības valsts biroja </w:t>
      </w:r>
      <w:r>
        <w:rPr>
          <w:noProof/>
          <w:sz w:val="24"/>
          <w:szCs w:val="24"/>
          <w:lang w:val="ru-RU" w:eastAsia="ru-RU"/>
        </w:rPr>
        <w:t>2013.gada 25.</w:t>
      </w:r>
      <w:r w:rsidR="00911A52" w:rsidRPr="00911A52">
        <w:rPr>
          <w:noProof/>
          <w:sz w:val="24"/>
          <w:szCs w:val="24"/>
          <w:lang w:val="ru-RU" w:eastAsia="ru-RU"/>
        </w:rPr>
        <w:t>marta lēmumu  Nr.23</w:t>
      </w:r>
      <w:r w:rsidR="00911A52" w:rsidRPr="00911A52">
        <w:rPr>
          <w:noProof/>
          <w:sz w:val="24"/>
          <w:szCs w:val="24"/>
          <w:lang w:eastAsia="ru-RU"/>
        </w:rPr>
        <w:t>.</w:t>
      </w:r>
      <w:r w:rsidR="00911A52" w:rsidRPr="00911A52">
        <w:rPr>
          <w:sz w:val="24"/>
          <w:szCs w:val="24"/>
          <w:lang w:eastAsia="ru-RU"/>
        </w:rPr>
        <w:t xml:space="preserve"> </w:t>
      </w:r>
      <w:r w:rsidR="00911A52" w:rsidRPr="00911A52">
        <w:rPr>
          <w:color w:val="000000"/>
          <w:sz w:val="24"/>
          <w:szCs w:val="24"/>
        </w:rPr>
        <w:t xml:space="preserve">„Par stratēģiskā ietekmes uz vidi novērtējuma procedūras piemērošanu”. </w:t>
      </w:r>
    </w:p>
    <w:p w:rsidR="00911A52" w:rsidRPr="00911A52" w:rsidRDefault="0055691B" w:rsidP="0055691B">
      <w:pPr>
        <w:autoSpaceDE w:val="0"/>
        <w:autoSpaceDN w:val="0"/>
        <w:adjustRightInd w:val="0"/>
        <w:spacing w:line="276" w:lineRule="auto"/>
        <w:ind w:firstLine="708"/>
        <w:jc w:val="both"/>
        <w:rPr>
          <w:color w:val="000000"/>
          <w:sz w:val="24"/>
          <w:szCs w:val="24"/>
        </w:rPr>
      </w:pPr>
      <w:r>
        <w:rPr>
          <w:color w:val="000000"/>
          <w:sz w:val="24"/>
          <w:szCs w:val="24"/>
        </w:rPr>
        <w:t xml:space="preserve">Vides pārskatu Gulbenes </w:t>
      </w:r>
      <w:r w:rsidR="00911A52" w:rsidRPr="00911A52">
        <w:rPr>
          <w:color w:val="000000"/>
          <w:sz w:val="24"/>
          <w:szCs w:val="24"/>
        </w:rPr>
        <w:t xml:space="preserve">novada teritorijas plānojumam atbilstoši normatīvo aktu prasībām sagatavoja Gulbenes novada domes Attīstības un projektu </w:t>
      </w:r>
      <w:r w:rsidRPr="00911A52">
        <w:rPr>
          <w:color w:val="000000"/>
          <w:sz w:val="24"/>
          <w:szCs w:val="24"/>
        </w:rPr>
        <w:t>nodaļa</w:t>
      </w:r>
      <w:r>
        <w:rPr>
          <w:color w:val="000000"/>
          <w:sz w:val="24"/>
          <w:szCs w:val="24"/>
        </w:rPr>
        <w:t>s teritorijas plānotāja Marta Mikolaja (līdz 2014.gadam) un teritorijas plānotāja Dace Kurša</w:t>
      </w:r>
      <w:r w:rsidR="00911A52" w:rsidRPr="00911A52">
        <w:rPr>
          <w:color w:val="000000"/>
          <w:sz w:val="24"/>
          <w:szCs w:val="24"/>
        </w:rPr>
        <w:t xml:space="preserve">, iesaistot </w:t>
      </w:r>
      <w:r w:rsidR="00911A52" w:rsidRPr="00911A52">
        <w:rPr>
          <w:sz w:val="24"/>
          <w:szCs w:val="24"/>
          <w:lang w:eastAsia="ru-RU"/>
        </w:rPr>
        <w:t>pašvaldības darbiniekus, valsts un nevalstiskā sektora pārstāvjus un un iedzīvotājus</w:t>
      </w:r>
      <w:r w:rsidR="00E97E34">
        <w:rPr>
          <w:color w:val="000000"/>
          <w:sz w:val="24"/>
          <w:szCs w:val="24"/>
        </w:rPr>
        <w:t xml:space="preserve">. Vides pārskats </w:t>
      </w:r>
      <w:r w:rsidR="00911A52" w:rsidRPr="00911A52">
        <w:rPr>
          <w:color w:val="000000"/>
          <w:sz w:val="24"/>
          <w:szCs w:val="24"/>
        </w:rPr>
        <w:t>izstrādāts Gulbenes novada</w:t>
      </w:r>
      <w:proofErr w:type="gramStart"/>
      <w:r w:rsidR="00911A52" w:rsidRPr="00911A52">
        <w:rPr>
          <w:color w:val="000000"/>
          <w:sz w:val="24"/>
          <w:szCs w:val="24"/>
        </w:rPr>
        <w:t xml:space="preserve">  </w:t>
      </w:r>
      <w:proofErr w:type="gramEnd"/>
      <w:r w:rsidR="00911A52" w:rsidRPr="00911A52">
        <w:rPr>
          <w:color w:val="000000"/>
          <w:sz w:val="24"/>
          <w:szCs w:val="24"/>
        </w:rPr>
        <w:t xml:space="preserve">teritorijas plānojumam, kas ir ilgtermiņa plānošanas dokuments. </w:t>
      </w:r>
    </w:p>
    <w:p w:rsidR="00911A52" w:rsidRPr="00911A52" w:rsidRDefault="00911A52" w:rsidP="0055691B">
      <w:pPr>
        <w:autoSpaceDE w:val="0"/>
        <w:autoSpaceDN w:val="0"/>
        <w:adjustRightInd w:val="0"/>
        <w:spacing w:line="276" w:lineRule="auto"/>
        <w:jc w:val="both"/>
        <w:rPr>
          <w:color w:val="000000"/>
          <w:sz w:val="24"/>
          <w:szCs w:val="24"/>
        </w:rPr>
      </w:pPr>
    </w:p>
    <w:p w:rsidR="00911A52" w:rsidRPr="00911A52" w:rsidRDefault="00911A52" w:rsidP="0055691B">
      <w:pPr>
        <w:autoSpaceDE w:val="0"/>
        <w:autoSpaceDN w:val="0"/>
        <w:adjustRightInd w:val="0"/>
        <w:spacing w:line="276" w:lineRule="auto"/>
        <w:jc w:val="both"/>
        <w:rPr>
          <w:color w:val="000000"/>
          <w:sz w:val="24"/>
          <w:szCs w:val="24"/>
        </w:rPr>
      </w:pPr>
      <w:r w:rsidRPr="007F7838">
        <w:rPr>
          <w:b/>
          <w:bCs/>
          <w:color w:val="000000"/>
          <w:sz w:val="24"/>
          <w:szCs w:val="24"/>
          <w:shd w:val="clear" w:color="auto" w:fill="EAF1DD"/>
        </w:rPr>
        <w:t>Gulbenes teritorijas plānojums ir ilgtermiņa</w:t>
      </w:r>
      <w:r w:rsidRPr="00911A52">
        <w:rPr>
          <w:color w:val="000000"/>
          <w:sz w:val="24"/>
          <w:szCs w:val="24"/>
        </w:rPr>
        <w:t xml:space="preserve"> teritorijas attīstības plān</w:t>
      </w:r>
      <w:r w:rsidR="00E97E34">
        <w:rPr>
          <w:color w:val="000000"/>
          <w:sz w:val="24"/>
          <w:szCs w:val="24"/>
        </w:rPr>
        <w:t>ošanas dokuments turpmākajiem</w:t>
      </w:r>
      <w:r w:rsidRPr="00911A52">
        <w:rPr>
          <w:color w:val="000000"/>
          <w:sz w:val="24"/>
          <w:szCs w:val="24"/>
        </w:rPr>
        <w:t xml:space="preserve"> gadiem, kurā noteiktas prasības teritorijas izmantošanai un apbūvei, tajā skaitā funkcionālais zonējums, publiskā infrastruktūra, teritorijas izmantošanas un apbūves noteikumi, kā arī citi teritorijas izmantošanas nosacījumi. </w:t>
      </w:r>
    </w:p>
    <w:p w:rsidR="00911A52" w:rsidRPr="00911A52" w:rsidRDefault="00911A52" w:rsidP="0055691B">
      <w:pPr>
        <w:spacing w:line="276" w:lineRule="auto"/>
        <w:ind w:firstLine="708"/>
        <w:jc w:val="both"/>
        <w:rPr>
          <w:sz w:val="24"/>
          <w:szCs w:val="24"/>
          <w:lang w:eastAsia="ru-RU"/>
        </w:rPr>
      </w:pPr>
    </w:p>
    <w:p w:rsidR="00911A52" w:rsidRPr="00911A52" w:rsidRDefault="00911A52" w:rsidP="001C364A">
      <w:pPr>
        <w:spacing w:line="276" w:lineRule="auto"/>
        <w:jc w:val="both"/>
        <w:rPr>
          <w:sz w:val="24"/>
          <w:szCs w:val="24"/>
          <w:lang w:eastAsia="ru-RU"/>
        </w:rPr>
      </w:pPr>
      <w:r w:rsidRPr="00967298">
        <w:rPr>
          <w:b/>
          <w:bCs/>
          <w:color w:val="000000"/>
          <w:sz w:val="24"/>
          <w:szCs w:val="24"/>
          <w:shd w:val="clear" w:color="auto" w:fill="EAF1DD"/>
        </w:rPr>
        <w:t>Vides pārskata mērķis</w:t>
      </w:r>
      <w:r w:rsidRPr="00911A52">
        <w:rPr>
          <w:b/>
          <w:bCs/>
          <w:color w:val="000000"/>
          <w:sz w:val="24"/>
          <w:szCs w:val="24"/>
        </w:rPr>
        <w:t xml:space="preserve"> </w:t>
      </w:r>
      <w:r w:rsidRPr="00911A52">
        <w:rPr>
          <w:color w:val="000000"/>
          <w:sz w:val="24"/>
          <w:szCs w:val="24"/>
        </w:rPr>
        <w:t>ir novērtēt Gulbenes novada teritorijas plānojumā plānoto darbību, risinājumu, plānotās teritorijas izmantošanas un apbūves radīto ietekmi uz vidi, izvērtējot pašvaldības saistošos noteikumus, kas sastāv no</w:t>
      </w:r>
      <w:r w:rsidR="00CF36C7">
        <w:rPr>
          <w:color w:val="000000"/>
          <w:sz w:val="24"/>
          <w:szCs w:val="24"/>
        </w:rPr>
        <w:t xml:space="preserve"> Paskaidrojuma raksta</w:t>
      </w:r>
      <w:r w:rsidR="00865E50">
        <w:rPr>
          <w:color w:val="000000"/>
          <w:sz w:val="24"/>
          <w:szCs w:val="24"/>
        </w:rPr>
        <w:t xml:space="preserve">, </w:t>
      </w:r>
      <w:r w:rsidRPr="00911A52">
        <w:rPr>
          <w:color w:val="000000"/>
          <w:sz w:val="24"/>
          <w:szCs w:val="24"/>
        </w:rPr>
        <w:t>Grafiskās daļas kartēm un Teritorijas izmantošanas un apbūves noteikumiem</w:t>
      </w:r>
      <w:r w:rsidR="00CF36C7">
        <w:rPr>
          <w:color w:val="000000"/>
          <w:sz w:val="24"/>
          <w:szCs w:val="24"/>
        </w:rPr>
        <w:t>.</w:t>
      </w:r>
    </w:p>
    <w:p w:rsidR="00911A52" w:rsidRPr="00911A52" w:rsidRDefault="00911A52" w:rsidP="0055691B">
      <w:pPr>
        <w:autoSpaceDE w:val="0"/>
        <w:autoSpaceDN w:val="0"/>
        <w:adjustRightInd w:val="0"/>
        <w:spacing w:line="276" w:lineRule="auto"/>
        <w:ind w:firstLine="708"/>
        <w:jc w:val="both"/>
        <w:rPr>
          <w:color w:val="000000"/>
          <w:sz w:val="24"/>
          <w:szCs w:val="24"/>
        </w:rPr>
      </w:pPr>
      <w:r w:rsidRPr="00911A52">
        <w:rPr>
          <w:color w:val="000000"/>
          <w:sz w:val="24"/>
          <w:szCs w:val="24"/>
        </w:rPr>
        <w:t xml:space="preserve">Vides pārskatā dots vides problēmu un stāvokļa raksturojums. Izmantojot pieejamos datus vides stāvokļa raksturtošanai, pārskats sagatavots par šādām vides jomām: </w:t>
      </w:r>
    </w:p>
    <w:p w:rsidR="00370F59" w:rsidRDefault="00370F59" w:rsidP="00370F59">
      <w:pPr>
        <w:pStyle w:val="Sarakstarindkopa"/>
        <w:numPr>
          <w:ilvl w:val="1"/>
          <w:numId w:val="11"/>
        </w:numPr>
        <w:autoSpaceDE w:val="0"/>
        <w:autoSpaceDN w:val="0"/>
        <w:adjustRightInd w:val="0"/>
        <w:spacing w:after="56"/>
        <w:jc w:val="both"/>
        <w:rPr>
          <w:rFonts w:ascii="Times New Roman" w:hAnsi="Times New Roman"/>
          <w:color w:val="000000"/>
          <w:sz w:val="24"/>
          <w:szCs w:val="24"/>
        </w:rPr>
      </w:pPr>
      <w:r w:rsidRPr="00370F59">
        <w:rPr>
          <w:rFonts w:ascii="Times New Roman" w:hAnsi="Times New Roman"/>
          <w:color w:val="000000"/>
          <w:sz w:val="24"/>
          <w:szCs w:val="24"/>
        </w:rPr>
        <w:lastRenderedPageBreak/>
        <w:t>Virszemes ūdeņu resursi un kavalitāte</w:t>
      </w:r>
      <w:r>
        <w:rPr>
          <w:rFonts w:ascii="Times New Roman" w:hAnsi="Times New Roman"/>
          <w:color w:val="000000"/>
          <w:sz w:val="24"/>
          <w:szCs w:val="24"/>
        </w:rPr>
        <w:t>;</w:t>
      </w:r>
    </w:p>
    <w:p w:rsidR="00370F59" w:rsidRDefault="00370F59" w:rsidP="00370F59">
      <w:pPr>
        <w:pStyle w:val="Sarakstarindkopa"/>
        <w:numPr>
          <w:ilvl w:val="1"/>
          <w:numId w:val="11"/>
        </w:numPr>
        <w:autoSpaceDE w:val="0"/>
        <w:autoSpaceDN w:val="0"/>
        <w:adjustRightInd w:val="0"/>
        <w:spacing w:after="56"/>
        <w:jc w:val="both"/>
        <w:rPr>
          <w:rFonts w:ascii="Times New Roman" w:hAnsi="Times New Roman"/>
          <w:color w:val="000000"/>
          <w:sz w:val="24"/>
          <w:szCs w:val="24"/>
        </w:rPr>
      </w:pPr>
      <w:r>
        <w:rPr>
          <w:rFonts w:ascii="Times New Roman" w:hAnsi="Times New Roman"/>
          <w:color w:val="000000"/>
          <w:sz w:val="24"/>
          <w:szCs w:val="24"/>
        </w:rPr>
        <w:t>Applūstošās teritorijas;</w:t>
      </w:r>
    </w:p>
    <w:p w:rsidR="00370F59" w:rsidRDefault="00370F59" w:rsidP="00370F59">
      <w:pPr>
        <w:pStyle w:val="Sarakstarindkopa"/>
        <w:numPr>
          <w:ilvl w:val="1"/>
          <w:numId w:val="11"/>
        </w:numPr>
        <w:autoSpaceDE w:val="0"/>
        <w:autoSpaceDN w:val="0"/>
        <w:adjustRightInd w:val="0"/>
        <w:spacing w:after="56"/>
        <w:jc w:val="both"/>
        <w:rPr>
          <w:rFonts w:ascii="Times New Roman" w:hAnsi="Times New Roman"/>
          <w:color w:val="000000"/>
          <w:sz w:val="24"/>
          <w:szCs w:val="24"/>
        </w:rPr>
      </w:pPr>
      <w:r>
        <w:rPr>
          <w:rFonts w:ascii="Times New Roman" w:hAnsi="Times New Roman"/>
          <w:color w:val="000000"/>
          <w:sz w:val="24"/>
          <w:szCs w:val="24"/>
        </w:rPr>
        <w:t>Gaisa kvalitāte;</w:t>
      </w:r>
    </w:p>
    <w:p w:rsidR="00370F59" w:rsidRDefault="00370F59" w:rsidP="00370F59">
      <w:pPr>
        <w:pStyle w:val="Sarakstarindkopa"/>
        <w:numPr>
          <w:ilvl w:val="1"/>
          <w:numId w:val="11"/>
        </w:numPr>
        <w:autoSpaceDE w:val="0"/>
        <w:autoSpaceDN w:val="0"/>
        <w:adjustRightInd w:val="0"/>
        <w:spacing w:after="56"/>
        <w:jc w:val="both"/>
        <w:rPr>
          <w:rFonts w:ascii="Times New Roman" w:hAnsi="Times New Roman"/>
          <w:color w:val="000000"/>
          <w:sz w:val="24"/>
          <w:szCs w:val="24"/>
        </w:rPr>
      </w:pPr>
      <w:r>
        <w:rPr>
          <w:rFonts w:ascii="Times New Roman" w:hAnsi="Times New Roman"/>
          <w:color w:val="000000"/>
          <w:sz w:val="24"/>
          <w:szCs w:val="24"/>
        </w:rPr>
        <w:t>Pazemes ūdeņu kvalitāte;</w:t>
      </w:r>
    </w:p>
    <w:p w:rsidR="00370F59" w:rsidRDefault="00370F59" w:rsidP="00370F59">
      <w:pPr>
        <w:pStyle w:val="Sarakstarindkopa"/>
        <w:numPr>
          <w:ilvl w:val="1"/>
          <w:numId w:val="11"/>
        </w:numPr>
        <w:autoSpaceDE w:val="0"/>
        <w:autoSpaceDN w:val="0"/>
        <w:adjustRightInd w:val="0"/>
        <w:spacing w:after="56"/>
        <w:jc w:val="both"/>
        <w:rPr>
          <w:rFonts w:ascii="Times New Roman" w:hAnsi="Times New Roman"/>
          <w:color w:val="000000"/>
          <w:sz w:val="24"/>
          <w:szCs w:val="24"/>
        </w:rPr>
      </w:pPr>
      <w:r>
        <w:rPr>
          <w:rFonts w:ascii="Times New Roman" w:hAnsi="Times New Roman"/>
          <w:color w:val="000000"/>
          <w:sz w:val="24"/>
          <w:szCs w:val="24"/>
        </w:rPr>
        <w:t>Atkritumu apsaimniekošana;</w:t>
      </w:r>
    </w:p>
    <w:p w:rsidR="00370F59" w:rsidRDefault="00370F59" w:rsidP="00370F59">
      <w:pPr>
        <w:pStyle w:val="Sarakstarindkopa"/>
        <w:numPr>
          <w:ilvl w:val="1"/>
          <w:numId w:val="11"/>
        </w:numPr>
        <w:autoSpaceDE w:val="0"/>
        <w:autoSpaceDN w:val="0"/>
        <w:adjustRightInd w:val="0"/>
        <w:spacing w:after="56"/>
        <w:jc w:val="both"/>
        <w:rPr>
          <w:rFonts w:ascii="Times New Roman" w:hAnsi="Times New Roman"/>
          <w:color w:val="000000"/>
          <w:sz w:val="24"/>
          <w:szCs w:val="24"/>
        </w:rPr>
      </w:pPr>
      <w:r>
        <w:rPr>
          <w:rFonts w:ascii="Times New Roman" w:hAnsi="Times New Roman"/>
          <w:color w:val="000000"/>
          <w:sz w:val="24"/>
          <w:szCs w:val="24"/>
        </w:rPr>
        <w:t>Notekūdeņu apsaimniekošana;</w:t>
      </w:r>
    </w:p>
    <w:p w:rsidR="00370F59" w:rsidRDefault="00370F59" w:rsidP="00370F59">
      <w:pPr>
        <w:pStyle w:val="Sarakstarindkopa"/>
        <w:numPr>
          <w:ilvl w:val="1"/>
          <w:numId w:val="11"/>
        </w:numPr>
        <w:autoSpaceDE w:val="0"/>
        <w:autoSpaceDN w:val="0"/>
        <w:adjustRightInd w:val="0"/>
        <w:spacing w:after="56"/>
        <w:jc w:val="both"/>
        <w:rPr>
          <w:rFonts w:ascii="Times New Roman" w:hAnsi="Times New Roman"/>
          <w:color w:val="000000"/>
          <w:sz w:val="24"/>
          <w:szCs w:val="24"/>
        </w:rPr>
      </w:pPr>
      <w:r>
        <w:rPr>
          <w:rFonts w:ascii="Times New Roman" w:hAnsi="Times New Roman"/>
          <w:color w:val="000000"/>
          <w:sz w:val="24"/>
          <w:szCs w:val="24"/>
        </w:rPr>
        <w:t>Kapsētas;</w:t>
      </w:r>
    </w:p>
    <w:p w:rsidR="00370F59" w:rsidRDefault="00370F59" w:rsidP="00370F59">
      <w:pPr>
        <w:pStyle w:val="Sarakstarindkopa"/>
        <w:numPr>
          <w:ilvl w:val="1"/>
          <w:numId w:val="11"/>
        </w:numPr>
        <w:autoSpaceDE w:val="0"/>
        <w:autoSpaceDN w:val="0"/>
        <w:adjustRightInd w:val="0"/>
        <w:spacing w:after="56"/>
        <w:jc w:val="both"/>
        <w:rPr>
          <w:rFonts w:ascii="Times New Roman" w:hAnsi="Times New Roman"/>
          <w:color w:val="000000"/>
          <w:sz w:val="24"/>
          <w:szCs w:val="24"/>
        </w:rPr>
      </w:pPr>
      <w:r>
        <w:rPr>
          <w:rFonts w:ascii="Times New Roman" w:hAnsi="Times New Roman"/>
          <w:color w:val="000000"/>
          <w:sz w:val="24"/>
          <w:szCs w:val="24"/>
        </w:rPr>
        <w:t>Piesārņotās un potenciāli piesārņotās vietas;</w:t>
      </w:r>
    </w:p>
    <w:p w:rsidR="00370F59" w:rsidRDefault="00370F59" w:rsidP="00370F59">
      <w:pPr>
        <w:pStyle w:val="Sarakstarindkopa"/>
        <w:numPr>
          <w:ilvl w:val="1"/>
          <w:numId w:val="11"/>
        </w:numPr>
        <w:autoSpaceDE w:val="0"/>
        <w:autoSpaceDN w:val="0"/>
        <w:adjustRightInd w:val="0"/>
        <w:spacing w:after="56"/>
        <w:jc w:val="both"/>
        <w:rPr>
          <w:rFonts w:ascii="Times New Roman" w:hAnsi="Times New Roman"/>
          <w:color w:val="000000"/>
          <w:sz w:val="24"/>
          <w:szCs w:val="24"/>
        </w:rPr>
      </w:pPr>
      <w:r>
        <w:rPr>
          <w:rFonts w:ascii="Times New Roman" w:hAnsi="Times New Roman"/>
          <w:color w:val="000000"/>
          <w:sz w:val="24"/>
          <w:szCs w:val="24"/>
        </w:rPr>
        <w:t>Paaugstinātā riska teritorijas un objekti;</w:t>
      </w:r>
    </w:p>
    <w:p w:rsidR="004128FF" w:rsidRDefault="004128FF" w:rsidP="00370F59">
      <w:pPr>
        <w:pStyle w:val="Sarakstarindkopa"/>
        <w:numPr>
          <w:ilvl w:val="1"/>
          <w:numId w:val="11"/>
        </w:numPr>
        <w:autoSpaceDE w:val="0"/>
        <w:autoSpaceDN w:val="0"/>
        <w:adjustRightInd w:val="0"/>
        <w:spacing w:after="56"/>
        <w:jc w:val="both"/>
        <w:rPr>
          <w:rFonts w:ascii="Times New Roman" w:hAnsi="Times New Roman"/>
          <w:color w:val="000000"/>
          <w:sz w:val="24"/>
          <w:szCs w:val="24"/>
        </w:rPr>
      </w:pPr>
      <w:r>
        <w:rPr>
          <w:rFonts w:ascii="Times New Roman" w:hAnsi="Times New Roman"/>
          <w:color w:val="000000"/>
          <w:sz w:val="24"/>
          <w:szCs w:val="24"/>
        </w:rPr>
        <w:t>Derīgo izrakteņu ieguves teritorijas;</w:t>
      </w:r>
    </w:p>
    <w:p w:rsidR="004128FF" w:rsidRDefault="004128FF" w:rsidP="00370F59">
      <w:pPr>
        <w:pStyle w:val="Sarakstarindkopa"/>
        <w:numPr>
          <w:ilvl w:val="1"/>
          <w:numId w:val="11"/>
        </w:numPr>
        <w:autoSpaceDE w:val="0"/>
        <w:autoSpaceDN w:val="0"/>
        <w:adjustRightInd w:val="0"/>
        <w:spacing w:after="56"/>
        <w:jc w:val="both"/>
        <w:rPr>
          <w:rFonts w:ascii="Times New Roman" w:hAnsi="Times New Roman"/>
          <w:color w:val="000000"/>
          <w:sz w:val="24"/>
          <w:szCs w:val="24"/>
        </w:rPr>
      </w:pPr>
      <w:r>
        <w:rPr>
          <w:rFonts w:ascii="Times New Roman" w:hAnsi="Times New Roman"/>
          <w:color w:val="000000"/>
          <w:sz w:val="24"/>
          <w:szCs w:val="24"/>
        </w:rPr>
        <w:t>Ar latvāņiem invadētās teritorijas;</w:t>
      </w:r>
    </w:p>
    <w:p w:rsidR="004128FF" w:rsidRDefault="004128FF" w:rsidP="00370F59">
      <w:pPr>
        <w:pStyle w:val="Sarakstarindkopa"/>
        <w:numPr>
          <w:ilvl w:val="1"/>
          <w:numId w:val="11"/>
        </w:numPr>
        <w:autoSpaceDE w:val="0"/>
        <w:autoSpaceDN w:val="0"/>
        <w:adjustRightInd w:val="0"/>
        <w:spacing w:after="56"/>
        <w:jc w:val="both"/>
        <w:rPr>
          <w:rFonts w:ascii="Times New Roman" w:hAnsi="Times New Roman"/>
          <w:color w:val="000000"/>
          <w:sz w:val="24"/>
          <w:szCs w:val="24"/>
        </w:rPr>
      </w:pPr>
      <w:r>
        <w:rPr>
          <w:rFonts w:ascii="Times New Roman" w:hAnsi="Times New Roman"/>
          <w:color w:val="000000"/>
          <w:sz w:val="24"/>
          <w:szCs w:val="24"/>
        </w:rPr>
        <w:t>Īpaši aizsargājamās dabas teritorijas;</w:t>
      </w:r>
    </w:p>
    <w:p w:rsidR="004128FF" w:rsidRDefault="004128FF" w:rsidP="00370F59">
      <w:pPr>
        <w:pStyle w:val="Sarakstarindkopa"/>
        <w:numPr>
          <w:ilvl w:val="1"/>
          <w:numId w:val="11"/>
        </w:numPr>
        <w:autoSpaceDE w:val="0"/>
        <w:autoSpaceDN w:val="0"/>
        <w:adjustRightInd w:val="0"/>
        <w:spacing w:after="56"/>
        <w:jc w:val="both"/>
        <w:rPr>
          <w:rFonts w:ascii="Times New Roman" w:hAnsi="Times New Roman"/>
          <w:color w:val="000000"/>
          <w:sz w:val="24"/>
          <w:szCs w:val="24"/>
        </w:rPr>
      </w:pPr>
      <w:r>
        <w:rPr>
          <w:rFonts w:ascii="Times New Roman" w:hAnsi="Times New Roman"/>
          <w:color w:val="000000"/>
          <w:sz w:val="24"/>
          <w:szCs w:val="24"/>
        </w:rPr>
        <w:t>Kultūras pieminekļu teritorijas;</w:t>
      </w:r>
    </w:p>
    <w:p w:rsidR="004128FF" w:rsidRPr="00370F59" w:rsidRDefault="004128FF" w:rsidP="00370F59">
      <w:pPr>
        <w:pStyle w:val="Sarakstarindkopa"/>
        <w:numPr>
          <w:ilvl w:val="1"/>
          <w:numId w:val="11"/>
        </w:numPr>
        <w:autoSpaceDE w:val="0"/>
        <w:autoSpaceDN w:val="0"/>
        <w:adjustRightInd w:val="0"/>
        <w:spacing w:after="56"/>
        <w:jc w:val="both"/>
        <w:rPr>
          <w:rFonts w:ascii="Times New Roman" w:hAnsi="Times New Roman"/>
          <w:color w:val="000000"/>
          <w:sz w:val="24"/>
          <w:szCs w:val="24"/>
        </w:rPr>
      </w:pPr>
      <w:r>
        <w:rPr>
          <w:rFonts w:ascii="Times New Roman" w:hAnsi="Times New Roman"/>
          <w:color w:val="000000"/>
          <w:sz w:val="24"/>
          <w:szCs w:val="24"/>
        </w:rPr>
        <w:t>Ainaviskās teritorijas</w:t>
      </w:r>
    </w:p>
    <w:p w:rsidR="00911A52" w:rsidRPr="00911A52" w:rsidRDefault="00911A52" w:rsidP="0055691B">
      <w:pPr>
        <w:spacing w:line="276" w:lineRule="auto"/>
        <w:ind w:firstLine="708"/>
        <w:jc w:val="both"/>
        <w:rPr>
          <w:sz w:val="24"/>
          <w:szCs w:val="24"/>
          <w:lang w:eastAsia="ru-RU"/>
        </w:rPr>
      </w:pPr>
      <w:r w:rsidRPr="00911A52">
        <w:rPr>
          <w:sz w:val="24"/>
          <w:szCs w:val="24"/>
          <w:lang w:eastAsia="ru-RU"/>
        </w:rPr>
        <w:t>Vides pārskata sagatavošanā ņemtas vērā Latvijas starptautiskās saistības vides jomās, aktuālie vides politikas dokumenti un Latvijas Republikā spēkā esošie normatīvie akti.</w:t>
      </w:r>
    </w:p>
    <w:p w:rsidR="00911A52" w:rsidRPr="00911A52" w:rsidRDefault="00911A52" w:rsidP="0055691B">
      <w:pPr>
        <w:autoSpaceDE w:val="0"/>
        <w:autoSpaceDN w:val="0"/>
        <w:adjustRightInd w:val="0"/>
        <w:spacing w:line="276" w:lineRule="auto"/>
        <w:ind w:firstLine="708"/>
        <w:jc w:val="both"/>
        <w:rPr>
          <w:sz w:val="24"/>
          <w:szCs w:val="24"/>
        </w:rPr>
      </w:pPr>
      <w:r w:rsidRPr="00911A52">
        <w:rPr>
          <w:color w:val="000000"/>
          <w:sz w:val="24"/>
          <w:szCs w:val="24"/>
        </w:rPr>
        <w:t>Tomēr novads plāno arī mērķus un nosaka zemes izmantošanas mērķus, kas virzīti uz dabas, ainavas un vides saglabāšanu, pakalpojumu infrastruktūras uzlabošanu. Ir noteiktas īpašās nozīmes ainavas telpas un ainaviskie ceļi</w:t>
      </w:r>
      <w:r w:rsidR="00262A60">
        <w:rPr>
          <w:color w:val="000000"/>
          <w:sz w:val="24"/>
          <w:szCs w:val="24"/>
        </w:rPr>
        <w:t>.</w:t>
      </w:r>
    </w:p>
    <w:p w:rsidR="00911A52" w:rsidRPr="00911A52" w:rsidRDefault="00911A52" w:rsidP="0055691B">
      <w:pPr>
        <w:autoSpaceDE w:val="0"/>
        <w:autoSpaceDN w:val="0"/>
        <w:adjustRightInd w:val="0"/>
        <w:spacing w:line="276" w:lineRule="auto"/>
        <w:ind w:firstLine="708"/>
        <w:jc w:val="both"/>
        <w:rPr>
          <w:sz w:val="24"/>
          <w:szCs w:val="24"/>
        </w:rPr>
      </w:pPr>
      <w:r w:rsidRPr="00911A52">
        <w:rPr>
          <w:sz w:val="24"/>
          <w:szCs w:val="24"/>
        </w:rPr>
        <w:t xml:space="preserve">Vides pārskatā dots arī raksturojums par plānošanas dokumenta ietekmes uz vidi iedarbības laiku (īslaicīgās iedarbības, vidēji ilgas, ilglaicīgas un summārās). Gulbenes novada teritorijas plānojums ir vērsts uz ilgtermiņa attīstību, līdz ar to pārsvarā ietekmes raksturīgas ilgākam laika periodam. </w:t>
      </w:r>
    </w:p>
    <w:p w:rsidR="00911A52" w:rsidRPr="00911A52" w:rsidRDefault="00911A52" w:rsidP="0055691B">
      <w:pPr>
        <w:spacing w:line="276" w:lineRule="auto"/>
        <w:ind w:firstLine="708"/>
        <w:jc w:val="both"/>
        <w:rPr>
          <w:sz w:val="24"/>
          <w:szCs w:val="24"/>
          <w:lang w:eastAsia="ru-RU"/>
        </w:rPr>
      </w:pPr>
      <w:r w:rsidRPr="00911A52">
        <w:rPr>
          <w:sz w:val="24"/>
          <w:szCs w:val="24"/>
          <w:lang w:eastAsia="ru-RU"/>
        </w:rPr>
        <w:t>Ievērojamu daļu Gulbenes novada teritorijas aizņem valsts nozīmes un Eiropas nozīmes īpaši aizsargājamās dabas teritorijas, līdz ar to viens no nozīmīgākajiem uzdevum</w:t>
      </w:r>
      <w:r w:rsidR="00262A60">
        <w:rPr>
          <w:sz w:val="24"/>
          <w:szCs w:val="24"/>
          <w:lang w:eastAsia="ru-RU"/>
        </w:rPr>
        <w:t>iem, izstrādājot</w:t>
      </w:r>
      <w:proofErr w:type="gramStart"/>
      <w:r w:rsidR="00262A60">
        <w:rPr>
          <w:sz w:val="24"/>
          <w:szCs w:val="24"/>
          <w:lang w:eastAsia="ru-RU"/>
        </w:rPr>
        <w:t xml:space="preserve"> </w:t>
      </w:r>
      <w:r w:rsidRPr="00911A52">
        <w:rPr>
          <w:sz w:val="24"/>
          <w:szCs w:val="24"/>
          <w:lang w:eastAsia="ru-RU"/>
        </w:rPr>
        <w:t xml:space="preserve"> </w:t>
      </w:r>
      <w:proofErr w:type="gramEnd"/>
      <w:r w:rsidRPr="00911A52">
        <w:rPr>
          <w:sz w:val="24"/>
          <w:szCs w:val="24"/>
          <w:lang w:eastAsia="ru-RU"/>
        </w:rPr>
        <w:t>teritorijas plānojumu, ir sabalansēt novada ekonomisko un infrastruktūras attīstību ar nepieciešamību saglabāt minētās dabas teritorijas.</w:t>
      </w:r>
    </w:p>
    <w:p w:rsidR="00911A52" w:rsidRPr="00911A52" w:rsidRDefault="00262A60" w:rsidP="0055691B">
      <w:pPr>
        <w:spacing w:line="276" w:lineRule="auto"/>
        <w:ind w:firstLine="708"/>
        <w:jc w:val="both"/>
        <w:rPr>
          <w:sz w:val="24"/>
          <w:szCs w:val="24"/>
          <w:lang w:eastAsia="ru-RU"/>
        </w:rPr>
      </w:pPr>
      <w:r>
        <w:rPr>
          <w:sz w:val="24"/>
          <w:szCs w:val="24"/>
          <w:lang w:eastAsia="ru-RU"/>
        </w:rPr>
        <w:t xml:space="preserve"> T</w:t>
      </w:r>
      <w:r w:rsidR="00911A52" w:rsidRPr="00911A52">
        <w:rPr>
          <w:sz w:val="24"/>
          <w:szCs w:val="24"/>
          <w:lang w:eastAsia="ru-RU"/>
        </w:rPr>
        <w:t xml:space="preserve">eritorijas plānojuma vides aizsardzības mērķis ir risināt Gulbenes novadam nozīmīgas vides problēmas ar plānojuma palīdzību, veicināt bioloģisko daudzveidību </w:t>
      </w:r>
      <w:proofErr w:type="gramStart"/>
      <w:r w:rsidR="00911A52" w:rsidRPr="00911A52">
        <w:rPr>
          <w:sz w:val="24"/>
          <w:szCs w:val="24"/>
          <w:lang w:eastAsia="ru-RU"/>
        </w:rPr>
        <w:t>(</w:t>
      </w:r>
      <w:proofErr w:type="gramEnd"/>
      <w:r w:rsidR="00911A52" w:rsidRPr="00911A52">
        <w:rPr>
          <w:sz w:val="24"/>
          <w:szCs w:val="24"/>
          <w:lang w:eastAsia="ru-RU"/>
        </w:rPr>
        <w:t>dabisko biotopu un savvaļas dzīvnieku un augu sugu labvēlīgu aizsardzības statusu</w:t>
      </w:r>
    </w:p>
    <w:p w:rsidR="00911A52" w:rsidRPr="00911A52" w:rsidRDefault="00911A52" w:rsidP="0055691B">
      <w:pPr>
        <w:spacing w:line="276" w:lineRule="auto"/>
        <w:ind w:firstLine="708"/>
        <w:jc w:val="both"/>
        <w:rPr>
          <w:sz w:val="24"/>
          <w:szCs w:val="24"/>
          <w:lang w:eastAsia="ru-RU"/>
        </w:rPr>
      </w:pPr>
      <w:r w:rsidRPr="00911A52">
        <w:rPr>
          <w:sz w:val="24"/>
          <w:szCs w:val="24"/>
          <w:lang w:eastAsia="ru-RU"/>
        </w:rPr>
        <w:t>Gulbenes novadā atrodas 10 īpaši aizsargājamās dabas teritorijas – dabas liegumi, kuri ir noteikti kā Eiropas nozīmes aizsargājamie dabas objekti – NATURA 2000.</w:t>
      </w:r>
    </w:p>
    <w:p w:rsidR="00911A52" w:rsidRPr="00911A52" w:rsidRDefault="00911A52" w:rsidP="00911A52">
      <w:pPr>
        <w:jc w:val="both"/>
        <w:rPr>
          <w:sz w:val="24"/>
          <w:szCs w:val="24"/>
          <w:lang w:eastAsia="ru-RU"/>
        </w:rPr>
      </w:pPr>
    </w:p>
    <w:p w:rsidR="00911A52" w:rsidRPr="00911A52" w:rsidRDefault="00911A52" w:rsidP="00967298">
      <w:pPr>
        <w:shd w:val="clear" w:color="auto" w:fill="EAF1DD"/>
        <w:jc w:val="both"/>
        <w:rPr>
          <w:b/>
          <w:sz w:val="24"/>
          <w:szCs w:val="24"/>
          <w:lang w:eastAsia="ru-RU"/>
        </w:rPr>
      </w:pPr>
      <w:r w:rsidRPr="00911A52">
        <w:rPr>
          <w:b/>
          <w:sz w:val="24"/>
          <w:szCs w:val="24"/>
          <w:lang w:eastAsia="ru-RU"/>
        </w:rPr>
        <w:t>Kopumā Gulbenes novada esošais vides stāvoklis raksturojams kā salīdzinoši labs:</w:t>
      </w:r>
    </w:p>
    <w:p w:rsidR="00CA299C" w:rsidRDefault="00CA299C" w:rsidP="00CA299C">
      <w:pPr>
        <w:ind w:left="780"/>
        <w:jc w:val="both"/>
        <w:rPr>
          <w:sz w:val="24"/>
          <w:szCs w:val="24"/>
          <w:lang w:eastAsia="ru-RU"/>
        </w:rPr>
      </w:pPr>
    </w:p>
    <w:p w:rsidR="00911A52" w:rsidRDefault="00911A52" w:rsidP="00E9436F">
      <w:pPr>
        <w:numPr>
          <w:ilvl w:val="0"/>
          <w:numId w:val="31"/>
        </w:numPr>
        <w:spacing w:line="276" w:lineRule="auto"/>
        <w:jc w:val="both"/>
        <w:rPr>
          <w:sz w:val="24"/>
          <w:szCs w:val="24"/>
          <w:lang w:eastAsia="ru-RU"/>
        </w:rPr>
      </w:pPr>
      <w:r w:rsidRPr="00911A52">
        <w:rPr>
          <w:sz w:val="24"/>
          <w:szCs w:val="24"/>
          <w:lang w:eastAsia="ru-RU"/>
        </w:rPr>
        <w:t>Gulbenes novadā un tā tuvumā nav lielu piesārņojuma avotu, kas būtiski varētu ietekmēt atmosfēras gaisa kvalitāti. Atmosfēras gaisa piesārņojuma līmenis Gulbenes novadā atbilst Latvijas reģionālajam fona līmenim;</w:t>
      </w:r>
    </w:p>
    <w:p w:rsidR="00F85954" w:rsidRPr="00F85954" w:rsidRDefault="00911A52" w:rsidP="00E9436F">
      <w:pPr>
        <w:numPr>
          <w:ilvl w:val="0"/>
          <w:numId w:val="31"/>
        </w:numPr>
        <w:spacing w:line="276" w:lineRule="auto"/>
        <w:jc w:val="both"/>
        <w:rPr>
          <w:sz w:val="24"/>
          <w:szCs w:val="24"/>
          <w:lang w:eastAsia="ru-RU"/>
        </w:rPr>
      </w:pPr>
      <w:r w:rsidRPr="000163E3">
        <w:rPr>
          <w:sz w:val="24"/>
          <w:szCs w:val="24"/>
          <w:lang w:eastAsia="ru-RU"/>
        </w:rPr>
        <w:t>Novadā nav nozīmīgi ūdens piesārņojuma avoti līdz ar to virszemes un pazemes ūdeņu kvalitāte ir laba;</w:t>
      </w:r>
      <w:r w:rsidRPr="000163E3">
        <w:rPr>
          <w:color w:val="000000"/>
          <w:sz w:val="24"/>
          <w:szCs w:val="24"/>
        </w:rPr>
        <w:t xml:space="preserve"> </w:t>
      </w:r>
    </w:p>
    <w:p w:rsidR="00911A52" w:rsidRPr="00A053E6" w:rsidRDefault="00911A52" w:rsidP="00E9436F">
      <w:pPr>
        <w:numPr>
          <w:ilvl w:val="0"/>
          <w:numId w:val="31"/>
        </w:numPr>
        <w:spacing w:line="276" w:lineRule="auto"/>
        <w:jc w:val="both"/>
        <w:rPr>
          <w:sz w:val="24"/>
          <w:szCs w:val="24"/>
          <w:lang w:eastAsia="ru-RU"/>
        </w:rPr>
      </w:pPr>
      <w:r w:rsidRPr="000163E3">
        <w:rPr>
          <w:color w:val="000000"/>
          <w:sz w:val="24"/>
          <w:szCs w:val="24"/>
        </w:rPr>
        <w:t>Palielināta slodze uz NAI netiek plānota sakarā ar patērētāju skaita samazināšanos un ciemu robežu samazināšanu, jo jaunas blīvas apbūves teritorijas netiek plānotas.</w:t>
      </w:r>
    </w:p>
    <w:p w:rsidR="00911A52" w:rsidRPr="00A053E6" w:rsidRDefault="00911A52" w:rsidP="00E9436F">
      <w:pPr>
        <w:numPr>
          <w:ilvl w:val="0"/>
          <w:numId w:val="31"/>
        </w:numPr>
        <w:spacing w:line="276" w:lineRule="auto"/>
        <w:jc w:val="both"/>
        <w:rPr>
          <w:sz w:val="24"/>
          <w:szCs w:val="24"/>
          <w:lang w:eastAsia="ru-RU"/>
        </w:rPr>
      </w:pPr>
      <w:r w:rsidRPr="00A053E6">
        <w:rPr>
          <w:sz w:val="24"/>
          <w:szCs w:val="24"/>
          <w:lang w:eastAsia="ru-RU"/>
        </w:rPr>
        <w:t>Novadā nav būtisku nesankcionētu atkritumu izgāztuvju. Atkritumu apglabāšana notiek reģionālajā Malienas sadzīves atkritumu poligonā Litenes pagasta</w:t>
      </w:r>
      <w:r w:rsidR="00865E50">
        <w:rPr>
          <w:sz w:val="24"/>
          <w:szCs w:val="24"/>
          <w:lang w:eastAsia="ru-RU"/>
        </w:rPr>
        <w:t xml:space="preserve"> Kaudzītēs, bijušās pagastu sadzīves atkritumu izgāztuves (SAI)</w:t>
      </w:r>
      <w:r w:rsidRPr="00A053E6">
        <w:rPr>
          <w:sz w:val="24"/>
          <w:szCs w:val="24"/>
          <w:lang w:eastAsia="ru-RU"/>
        </w:rPr>
        <w:t xml:space="preserve"> ir rekultivētas. </w:t>
      </w:r>
    </w:p>
    <w:p w:rsidR="00911A52" w:rsidRPr="00911A52" w:rsidRDefault="00911A52" w:rsidP="00A053E6">
      <w:pPr>
        <w:spacing w:line="276" w:lineRule="auto"/>
        <w:ind w:left="720"/>
        <w:contextualSpacing/>
        <w:rPr>
          <w:sz w:val="24"/>
          <w:szCs w:val="24"/>
          <w:lang w:eastAsia="ru-RU"/>
        </w:rPr>
      </w:pPr>
    </w:p>
    <w:p w:rsidR="00911A52" w:rsidRDefault="00911A52" w:rsidP="00A053E6">
      <w:pPr>
        <w:spacing w:line="276" w:lineRule="auto"/>
        <w:ind w:firstLine="708"/>
        <w:jc w:val="both"/>
        <w:rPr>
          <w:sz w:val="24"/>
          <w:szCs w:val="24"/>
          <w:lang w:eastAsia="ru-RU"/>
        </w:rPr>
      </w:pPr>
      <w:r w:rsidRPr="00911A52">
        <w:rPr>
          <w:sz w:val="24"/>
          <w:szCs w:val="24"/>
          <w:lang w:eastAsia="ru-RU"/>
        </w:rPr>
        <w:t>Realizējot teritorijas plānojumā minētos pasākumus attiecībā uz Gulbenes novada attīstību, viennozīmīgi ir skaidrs, ka teritorijas plānojuma īstenošana neatstās nelabvēlīgu ietekmi uz apkārtējo vidi, t.sk. arī uz cilvēkiem un viņu veselību. Teritorijas plānojums paredz uzlabojumus šādās jomās:</w:t>
      </w:r>
    </w:p>
    <w:p w:rsidR="00911A52" w:rsidRDefault="00911A52" w:rsidP="00E9436F">
      <w:pPr>
        <w:numPr>
          <w:ilvl w:val="0"/>
          <w:numId w:val="32"/>
        </w:numPr>
        <w:spacing w:line="276" w:lineRule="auto"/>
        <w:jc w:val="both"/>
        <w:rPr>
          <w:sz w:val="24"/>
          <w:szCs w:val="24"/>
          <w:lang w:eastAsia="ru-RU"/>
        </w:rPr>
      </w:pPr>
      <w:r w:rsidRPr="00A053E6">
        <w:rPr>
          <w:sz w:val="24"/>
          <w:szCs w:val="24"/>
          <w:lang w:eastAsia="ru-RU"/>
        </w:rPr>
        <w:t>nodrošinājums ar tīru dzeramo ūdeni;</w:t>
      </w:r>
    </w:p>
    <w:p w:rsidR="00911A52" w:rsidRDefault="00911A52" w:rsidP="00E9436F">
      <w:pPr>
        <w:numPr>
          <w:ilvl w:val="0"/>
          <w:numId w:val="32"/>
        </w:numPr>
        <w:spacing w:line="276" w:lineRule="auto"/>
        <w:jc w:val="both"/>
        <w:rPr>
          <w:sz w:val="24"/>
          <w:szCs w:val="24"/>
          <w:lang w:eastAsia="ru-RU"/>
        </w:rPr>
      </w:pPr>
      <w:r w:rsidRPr="00A053E6">
        <w:rPr>
          <w:sz w:val="24"/>
          <w:szCs w:val="24"/>
          <w:lang w:eastAsia="ru-RU"/>
        </w:rPr>
        <w:t>centralizētas ūdensapgādes un kanalizācijas sistēmas sakārtošana un paplašināšana;</w:t>
      </w:r>
    </w:p>
    <w:p w:rsidR="00911A52" w:rsidRDefault="00911A52" w:rsidP="00E9436F">
      <w:pPr>
        <w:numPr>
          <w:ilvl w:val="0"/>
          <w:numId w:val="32"/>
        </w:numPr>
        <w:spacing w:line="276" w:lineRule="auto"/>
        <w:jc w:val="both"/>
        <w:rPr>
          <w:sz w:val="24"/>
          <w:szCs w:val="24"/>
          <w:lang w:eastAsia="ru-RU"/>
        </w:rPr>
      </w:pPr>
      <w:r w:rsidRPr="00A053E6">
        <w:rPr>
          <w:sz w:val="24"/>
          <w:szCs w:val="24"/>
          <w:lang w:eastAsia="ru-RU"/>
        </w:rPr>
        <w:t>atkritumu apsaimniekošana;</w:t>
      </w:r>
    </w:p>
    <w:p w:rsidR="00911A52" w:rsidRPr="00A053E6" w:rsidRDefault="00911A52" w:rsidP="00E9436F">
      <w:pPr>
        <w:numPr>
          <w:ilvl w:val="0"/>
          <w:numId w:val="32"/>
        </w:numPr>
        <w:spacing w:line="276" w:lineRule="auto"/>
        <w:jc w:val="both"/>
        <w:rPr>
          <w:sz w:val="24"/>
          <w:szCs w:val="24"/>
          <w:lang w:eastAsia="ru-RU"/>
        </w:rPr>
      </w:pPr>
      <w:r w:rsidRPr="00A053E6">
        <w:rPr>
          <w:sz w:val="24"/>
          <w:szCs w:val="24"/>
          <w:lang w:eastAsia="ru-RU"/>
        </w:rPr>
        <w:t>ceļu infrastruktūras uzlabošana.</w:t>
      </w:r>
    </w:p>
    <w:p w:rsidR="00911A52" w:rsidRPr="00911A52" w:rsidRDefault="00911A52" w:rsidP="00A053E6">
      <w:pPr>
        <w:spacing w:line="276" w:lineRule="auto"/>
        <w:jc w:val="both"/>
        <w:rPr>
          <w:sz w:val="24"/>
          <w:szCs w:val="24"/>
          <w:lang w:eastAsia="ru-RU"/>
        </w:rPr>
      </w:pPr>
    </w:p>
    <w:p w:rsidR="00911A52" w:rsidRPr="00911A52" w:rsidRDefault="00911A52" w:rsidP="00A053E6">
      <w:pPr>
        <w:spacing w:line="276" w:lineRule="auto"/>
        <w:ind w:firstLine="708"/>
        <w:jc w:val="both"/>
        <w:rPr>
          <w:sz w:val="24"/>
          <w:szCs w:val="24"/>
          <w:lang w:eastAsia="ru-RU"/>
        </w:rPr>
      </w:pPr>
      <w:r w:rsidRPr="00911A52">
        <w:rPr>
          <w:sz w:val="24"/>
          <w:szCs w:val="24"/>
          <w:lang w:eastAsia="ru-RU"/>
        </w:rPr>
        <w:t>Saskaņā ar Gulbenes novada teritorijas plānoto (atļauto) izmantošanu, lai novērstu vai samazinātu tā īstenošanas būtisko ietekmi uz vidi, teritorijas izmantošanas un apbūves noteikumos tiek paredzēti nosacījumi atsevišķu teritoriju izmantošanai – teritorijas izmantošanas un apbūves noteikumi, kā arī izvirzīti nosacījumi īpaši aizsargājamo teritoriju aizsardzībai un apsaimniekošanai.</w:t>
      </w:r>
    </w:p>
    <w:p w:rsidR="00911A52" w:rsidRPr="00911A52" w:rsidRDefault="00911A52" w:rsidP="00A053E6">
      <w:pPr>
        <w:spacing w:line="276" w:lineRule="auto"/>
        <w:ind w:firstLine="708"/>
        <w:jc w:val="both"/>
        <w:rPr>
          <w:sz w:val="24"/>
          <w:szCs w:val="24"/>
          <w:lang w:eastAsia="ru-RU"/>
        </w:rPr>
      </w:pPr>
      <w:r w:rsidRPr="00911A52">
        <w:rPr>
          <w:sz w:val="24"/>
          <w:szCs w:val="24"/>
          <w:lang w:eastAsia="ru-RU"/>
        </w:rPr>
        <w:t>Ietekmes uz vidi samazināšanai novada teritorijas plānojumā noteiktas objektu un līnijbūvju</w:t>
      </w:r>
      <w:proofErr w:type="gramStart"/>
      <w:r w:rsidRPr="00911A52">
        <w:rPr>
          <w:sz w:val="24"/>
          <w:szCs w:val="24"/>
          <w:lang w:eastAsia="ru-RU"/>
        </w:rPr>
        <w:t xml:space="preserve">  </w:t>
      </w:r>
      <w:proofErr w:type="gramEnd"/>
      <w:r w:rsidRPr="00911A52">
        <w:rPr>
          <w:sz w:val="24"/>
          <w:szCs w:val="24"/>
          <w:lang w:eastAsia="ru-RU"/>
        </w:rPr>
        <w:t>aizsargjoslas atbilstoši LR „Aizsargjoslu likumam”. Tās aizsargā dažādus objektus no nevēlamas ārējās iedarbības, kā arī pasargā vidi un cilvēku no kāda objekta kaitīgas ietekmes. Noteiktas virszemes ūdensobjektu aizsargjoslas, aizsargjoslas ap ūdens ņemšanas vietām u.c.</w:t>
      </w:r>
    </w:p>
    <w:p w:rsidR="00911A52" w:rsidRPr="00911A52" w:rsidRDefault="00911A52" w:rsidP="00A053E6">
      <w:pPr>
        <w:autoSpaceDE w:val="0"/>
        <w:autoSpaceDN w:val="0"/>
        <w:adjustRightInd w:val="0"/>
        <w:spacing w:line="276" w:lineRule="auto"/>
        <w:ind w:firstLine="708"/>
        <w:jc w:val="both"/>
        <w:rPr>
          <w:bCs/>
          <w:sz w:val="24"/>
          <w:szCs w:val="24"/>
        </w:rPr>
      </w:pPr>
      <w:r w:rsidRPr="00911A52">
        <w:rPr>
          <w:bCs/>
          <w:sz w:val="24"/>
          <w:szCs w:val="24"/>
        </w:rPr>
        <w:t xml:space="preserve">Teritorijas plānojuma izstrādes gaitā ņemti vērā pieejamie dati par īpaši aizsargājamo teritoriju, vērtīgo biotopu un augu atradņu izvietojumu, neparedzot šajās teritorijās intensīvu attīstību vai nozīmīgu transporta objektu izvietojumu. Plānojuma projektā nav plānotas darbības, kuru realizācija varētu negatīvi ietekmēt </w:t>
      </w:r>
      <w:r w:rsidRPr="00911A52">
        <w:rPr>
          <w:bCs/>
          <w:i/>
          <w:iCs/>
          <w:sz w:val="24"/>
          <w:szCs w:val="24"/>
        </w:rPr>
        <w:t>Natura 2000</w:t>
      </w:r>
      <w:r w:rsidRPr="00911A52">
        <w:rPr>
          <w:bCs/>
          <w:sz w:val="24"/>
          <w:szCs w:val="24"/>
        </w:rPr>
        <w:t xml:space="preserve">, dabas liegumu un mikroliegumu teritorijas. </w:t>
      </w:r>
    </w:p>
    <w:p w:rsidR="00911A52" w:rsidRPr="00911A52" w:rsidRDefault="006039A8" w:rsidP="00A053E6">
      <w:pPr>
        <w:autoSpaceDE w:val="0"/>
        <w:autoSpaceDN w:val="0"/>
        <w:adjustRightInd w:val="0"/>
        <w:spacing w:line="276" w:lineRule="auto"/>
        <w:ind w:firstLine="708"/>
        <w:jc w:val="both"/>
        <w:rPr>
          <w:sz w:val="24"/>
          <w:szCs w:val="24"/>
        </w:rPr>
      </w:pPr>
      <w:r>
        <w:rPr>
          <w:bCs/>
          <w:sz w:val="24"/>
          <w:szCs w:val="24"/>
        </w:rPr>
        <w:t>Saistībā ar t</w:t>
      </w:r>
      <w:r w:rsidR="00911A52" w:rsidRPr="00911A52">
        <w:rPr>
          <w:bCs/>
          <w:sz w:val="24"/>
          <w:szCs w:val="24"/>
        </w:rPr>
        <w:t xml:space="preserve">eritorijas plānojuma realizāciju nav sagaidāma arī negatīva pārrobežu ietekme. </w:t>
      </w:r>
    </w:p>
    <w:p w:rsidR="00911A52" w:rsidRPr="00911A52" w:rsidRDefault="00911A52" w:rsidP="00A053E6">
      <w:pPr>
        <w:autoSpaceDE w:val="0"/>
        <w:autoSpaceDN w:val="0"/>
        <w:adjustRightInd w:val="0"/>
        <w:spacing w:line="276" w:lineRule="auto"/>
        <w:ind w:firstLine="708"/>
        <w:rPr>
          <w:sz w:val="24"/>
          <w:szCs w:val="24"/>
        </w:rPr>
      </w:pPr>
      <w:r w:rsidRPr="00911A52">
        <w:rPr>
          <w:sz w:val="24"/>
          <w:szCs w:val="24"/>
        </w:rPr>
        <w:t>Darbībām, kas paredz ražošanas attīstību, derīgo izrakteņu ieguvi, inže</w:t>
      </w:r>
      <w:r w:rsidR="006039A8">
        <w:rPr>
          <w:sz w:val="24"/>
          <w:szCs w:val="24"/>
        </w:rPr>
        <w:t>nierinfrastruktūru sakārtošanu,</w:t>
      </w:r>
      <w:r w:rsidRPr="00911A52">
        <w:rPr>
          <w:sz w:val="24"/>
          <w:szCs w:val="24"/>
        </w:rPr>
        <w:t xml:space="preserve"> paredzama gan pozitīva, gan negatīva ietekme. Palielinoties s</w:t>
      </w:r>
      <w:r w:rsidR="006039A8">
        <w:rPr>
          <w:sz w:val="24"/>
          <w:szCs w:val="24"/>
        </w:rPr>
        <w:t xml:space="preserve">atiksmes plūsmai un ražošanai, </w:t>
      </w:r>
      <w:r w:rsidRPr="00911A52">
        <w:rPr>
          <w:sz w:val="24"/>
          <w:szCs w:val="24"/>
        </w:rPr>
        <w:t>palielinās arī negatīvās ietekmes (troksnis, gaisa piesārņojums), bet attiecīgi paredzot katrā gadījumā ietekmju samazinošus pasākumus, tos iespējams novērst.</w:t>
      </w:r>
    </w:p>
    <w:p w:rsidR="00911A52" w:rsidRPr="00911A52" w:rsidRDefault="00911A52" w:rsidP="00A053E6">
      <w:pPr>
        <w:autoSpaceDE w:val="0"/>
        <w:autoSpaceDN w:val="0"/>
        <w:adjustRightInd w:val="0"/>
        <w:spacing w:line="276" w:lineRule="auto"/>
        <w:ind w:firstLine="708"/>
        <w:jc w:val="both"/>
        <w:rPr>
          <w:sz w:val="24"/>
          <w:szCs w:val="24"/>
        </w:rPr>
      </w:pPr>
      <w:r w:rsidRPr="00911A52">
        <w:rPr>
          <w:sz w:val="24"/>
          <w:szCs w:val="24"/>
        </w:rPr>
        <w:t>Viens no pasākumiem ir sākotnējais ietekmes uz vidi izvērtējums un ietekmes uz vidi izvērtējums, ko paredz veikt jau projekta sākotnējā stadijā, saņemot tehniskos noteikumus reģionālajā vides pā</w:t>
      </w:r>
      <w:r w:rsidR="006039A8">
        <w:rPr>
          <w:sz w:val="24"/>
          <w:szCs w:val="24"/>
        </w:rPr>
        <w:t>rvaldē (Madonas VVD), kura veic</w:t>
      </w:r>
      <w:r w:rsidRPr="00911A52">
        <w:rPr>
          <w:sz w:val="24"/>
          <w:szCs w:val="24"/>
        </w:rPr>
        <w:t xml:space="preserve"> paredzēto darbību sākotnējo izvērtējumu un norāda arī pasākumus ietekmju samazināšanai. </w:t>
      </w:r>
    </w:p>
    <w:p w:rsidR="00911A52" w:rsidRPr="00911A52" w:rsidRDefault="006039A8" w:rsidP="00A053E6">
      <w:pPr>
        <w:autoSpaceDE w:val="0"/>
        <w:autoSpaceDN w:val="0"/>
        <w:adjustRightInd w:val="0"/>
        <w:spacing w:line="276" w:lineRule="auto"/>
        <w:ind w:firstLine="708"/>
        <w:jc w:val="both"/>
        <w:rPr>
          <w:color w:val="000000"/>
          <w:sz w:val="24"/>
          <w:szCs w:val="24"/>
        </w:rPr>
      </w:pPr>
      <w:r>
        <w:rPr>
          <w:color w:val="000000"/>
          <w:sz w:val="24"/>
          <w:szCs w:val="24"/>
        </w:rPr>
        <w:t>Gulbenes</w:t>
      </w:r>
      <w:r w:rsidR="00911A52" w:rsidRPr="00911A52">
        <w:rPr>
          <w:color w:val="000000"/>
          <w:sz w:val="24"/>
          <w:szCs w:val="24"/>
        </w:rPr>
        <w:t xml:space="preserve"> novada teritorijas plānojums </w:t>
      </w:r>
      <w:r w:rsidR="00911A52" w:rsidRPr="00911A52">
        <w:rPr>
          <w:b/>
          <w:bCs/>
          <w:color w:val="000000"/>
          <w:sz w:val="24"/>
          <w:szCs w:val="24"/>
        </w:rPr>
        <w:t>neparedz „0” variantu</w:t>
      </w:r>
      <w:r w:rsidR="00911A52" w:rsidRPr="00911A52">
        <w:rPr>
          <w:color w:val="000000"/>
          <w:sz w:val="24"/>
          <w:szCs w:val="24"/>
        </w:rPr>
        <w:t>, kad netiek izstrādāts</w:t>
      </w:r>
      <w:proofErr w:type="gramStart"/>
      <w:r w:rsidR="00911A52" w:rsidRPr="00911A52">
        <w:rPr>
          <w:color w:val="000000"/>
          <w:sz w:val="24"/>
          <w:szCs w:val="24"/>
        </w:rPr>
        <w:t xml:space="preserve">  </w:t>
      </w:r>
      <w:proofErr w:type="gramEnd"/>
      <w:r w:rsidR="00911A52" w:rsidRPr="00911A52">
        <w:rPr>
          <w:color w:val="000000"/>
          <w:sz w:val="24"/>
          <w:szCs w:val="24"/>
        </w:rPr>
        <w:t xml:space="preserve">pašvaldības teritorijas plānojums, jo tas ir pretrunā ar normatīvo aktu prasībām, kā arī teritorijas plānojumā netiek plānotas darbības, kas ietekmētu Natura 2000 teritorijas,  līdz ar to kompensēšanas pasākumi nav nepieciešami un netiek noteikti. </w:t>
      </w:r>
    </w:p>
    <w:p w:rsidR="00911A52" w:rsidRPr="00911A52" w:rsidRDefault="00911A52" w:rsidP="00A053E6">
      <w:pPr>
        <w:spacing w:line="276" w:lineRule="auto"/>
        <w:ind w:firstLine="708"/>
        <w:jc w:val="both"/>
        <w:rPr>
          <w:sz w:val="24"/>
          <w:szCs w:val="24"/>
          <w:lang w:eastAsia="ru-RU"/>
        </w:rPr>
      </w:pPr>
      <w:r w:rsidRPr="00911A52">
        <w:rPr>
          <w:sz w:val="24"/>
          <w:szCs w:val="24"/>
          <w:lang w:eastAsia="ru-RU"/>
        </w:rPr>
        <w:t>Lai izvērtētu p</w:t>
      </w:r>
      <w:r w:rsidR="006039A8">
        <w:rPr>
          <w:sz w:val="24"/>
          <w:szCs w:val="24"/>
          <w:lang w:eastAsia="ru-RU"/>
        </w:rPr>
        <w:t>lānošanas dokumenta īstenošanu,</w:t>
      </w:r>
      <w:r w:rsidRPr="00911A52">
        <w:rPr>
          <w:sz w:val="24"/>
          <w:szCs w:val="24"/>
          <w:lang w:eastAsia="ru-RU"/>
        </w:rPr>
        <w:t xml:space="preserve"> monitoringu plānots veikt Valsts vides pārraudzības biroja atzinumā noteiktaj</w:t>
      </w:r>
      <w:r w:rsidR="006039A8">
        <w:rPr>
          <w:sz w:val="24"/>
          <w:szCs w:val="24"/>
          <w:lang w:eastAsia="ru-RU"/>
        </w:rPr>
        <w:t>os termiņos</w:t>
      </w:r>
      <w:r w:rsidRPr="00911A52">
        <w:rPr>
          <w:sz w:val="24"/>
          <w:szCs w:val="24"/>
          <w:lang w:eastAsia="ru-RU"/>
        </w:rPr>
        <w:t>. Iegūtā informācija tiks ņemta vērā, izstrādājot teritorijas plānojuma nākamo redakciju, kā arī grozījumus un papildinājumus, ja tādi būs nepieciešami.</w:t>
      </w:r>
    </w:p>
    <w:p w:rsidR="00980652" w:rsidRDefault="00911A52" w:rsidP="00923FC3">
      <w:pPr>
        <w:autoSpaceDE w:val="0"/>
        <w:autoSpaceDN w:val="0"/>
        <w:adjustRightInd w:val="0"/>
        <w:spacing w:line="276" w:lineRule="auto"/>
        <w:ind w:firstLine="708"/>
        <w:jc w:val="both"/>
        <w:rPr>
          <w:sz w:val="24"/>
          <w:szCs w:val="24"/>
          <w:lang w:eastAsia="ru-RU"/>
        </w:rPr>
      </w:pPr>
      <w:r w:rsidRPr="00911A52">
        <w:rPr>
          <w:sz w:val="24"/>
          <w:szCs w:val="24"/>
          <w:lang w:eastAsia="ru-RU"/>
        </w:rPr>
        <w:t xml:space="preserve">Kopumā jāsecina, ka </w:t>
      </w:r>
      <w:r w:rsidR="006039A8">
        <w:rPr>
          <w:sz w:val="24"/>
          <w:szCs w:val="24"/>
        </w:rPr>
        <w:t>Gulbenes</w:t>
      </w:r>
      <w:r w:rsidRPr="00911A52">
        <w:rPr>
          <w:sz w:val="24"/>
          <w:szCs w:val="24"/>
        </w:rPr>
        <w:t xml:space="preserve"> novada teritorijas plānojuma mērķi un izstrāde atbilst Latvijai saistošajām konvencijām, starptautisko un nacionālo normatīvo aktu prasībām vides aizsardzības jomā un</w:t>
      </w:r>
      <w:proofErr w:type="gramStart"/>
      <w:r w:rsidRPr="00911A52">
        <w:rPr>
          <w:sz w:val="24"/>
          <w:szCs w:val="24"/>
        </w:rPr>
        <w:t xml:space="preserve"> </w:t>
      </w:r>
      <w:r w:rsidRPr="00911A52">
        <w:rPr>
          <w:b/>
          <w:bCs/>
          <w:i/>
          <w:iCs/>
          <w:sz w:val="24"/>
          <w:szCs w:val="24"/>
        </w:rPr>
        <w:t xml:space="preserve"> </w:t>
      </w:r>
      <w:proofErr w:type="gramEnd"/>
      <w:r w:rsidRPr="00911A52">
        <w:rPr>
          <w:bCs/>
          <w:iCs/>
          <w:sz w:val="24"/>
          <w:szCs w:val="24"/>
        </w:rPr>
        <w:t xml:space="preserve">atstās pozitīvu ietekmi uz vides stāvokli un cilvēku dzīves kvalitāti </w:t>
      </w:r>
      <w:r w:rsidRPr="00911A52">
        <w:rPr>
          <w:bCs/>
          <w:iCs/>
          <w:sz w:val="24"/>
          <w:szCs w:val="24"/>
        </w:rPr>
        <w:lastRenderedPageBreak/>
        <w:t>novadā</w:t>
      </w:r>
      <w:r w:rsidRPr="00911A52">
        <w:rPr>
          <w:b/>
          <w:bCs/>
          <w:i/>
          <w:iCs/>
          <w:sz w:val="24"/>
          <w:szCs w:val="24"/>
        </w:rPr>
        <w:t xml:space="preserve">,  </w:t>
      </w:r>
      <w:r w:rsidRPr="00911A52">
        <w:rPr>
          <w:sz w:val="24"/>
          <w:szCs w:val="24"/>
          <w:lang w:eastAsia="ru-RU"/>
        </w:rPr>
        <w:t>uzlabojot satiksmes un komunikācijas iespējas, veicinot ekonomisko attīstību un paaugstinot  iedzīvotāju labklājības līmeni, vienlaicīgi   saglabājot un un attīstot dabas vidi</w:t>
      </w:r>
      <w:r w:rsidR="006039A8">
        <w:rPr>
          <w:sz w:val="24"/>
          <w:szCs w:val="24"/>
          <w:lang w:eastAsia="ru-RU"/>
        </w:rPr>
        <w:t>.</w:t>
      </w:r>
    </w:p>
    <w:p w:rsidR="00BE0B42" w:rsidRPr="00911A52" w:rsidRDefault="00BE0B42" w:rsidP="00911A52">
      <w:pPr>
        <w:rPr>
          <w:sz w:val="24"/>
          <w:szCs w:val="24"/>
          <w:lang w:eastAsia="ru-RU"/>
        </w:rPr>
      </w:pPr>
    </w:p>
    <w:p w:rsidR="00911A52" w:rsidRPr="00967298" w:rsidRDefault="00911A52" w:rsidP="0067477F">
      <w:pPr>
        <w:pStyle w:val="Virsraksts1"/>
        <w:rPr>
          <w:color w:val="4F6228"/>
          <w:szCs w:val="28"/>
        </w:rPr>
      </w:pPr>
      <w:bookmarkStart w:id="410" w:name="_Toc128920231"/>
      <w:bookmarkStart w:id="411" w:name="_Toc367267955"/>
      <w:bookmarkStart w:id="412" w:name="_Toc367870157"/>
      <w:bookmarkStart w:id="413" w:name="_Toc367883720"/>
      <w:bookmarkStart w:id="414" w:name="_Toc367952698"/>
      <w:bookmarkStart w:id="415" w:name="_Toc368384606"/>
      <w:bookmarkStart w:id="416" w:name="_Toc380752543"/>
      <w:bookmarkStart w:id="417" w:name="_Toc381708852"/>
      <w:bookmarkStart w:id="418" w:name="_Toc381798226"/>
      <w:bookmarkStart w:id="419" w:name="_Toc384363363"/>
      <w:bookmarkStart w:id="420" w:name="_Toc394480822"/>
      <w:bookmarkStart w:id="421" w:name="_Toc394480882"/>
      <w:bookmarkStart w:id="422" w:name="_Toc394480939"/>
      <w:bookmarkStart w:id="423" w:name="_Toc394481014"/>
      <w:bookmarkStart w:id="424" w:name="_Toc485302847"/>
      <w:r w:rsidRPr="00967298">
        <w:rPr>
          <w:color w:val="4F6228"/>
          <w:szCs w:val="28"/>
        </w:rPr>
        <w:t>Izmantotā literatūra</w:t>
      </w:r>
      <w:bookmarkEnd w:id="410"/>
      <w:bookmarkEnd w:id="411"/>
      <w:bookmarkEnd w:id="412"/>
      <w:bookmarkEnd w:id="413"/>
      <w:bookmarkEnd w:id="414"/>
      <w:bookmarkEnd w:id="415"/>
      <w:bookmarkEnd w:id="416"/>
      <w:bookmarkEnd w:id="417"/>
      <w:bookmarkEnd w:id="418"/>
      <w:bookmarkEnd w:id="419"/>
      <w:r w:rsidRPr="00967298">
        <w:rPr>
          <w:color w:val="4F6228"/>
          <w:szCs w:val="28"/>
        </w:rPr>
        <w:t xml:space="preserve"> un informācijas avoti</w:t>
      </w:r>
      <w:bookmarkEnd w:id="420"/>
      <w:bookmarkEnd w:id="421"/>
      <w:bookmarkEnd w:id="422"/>
      <w:bookmarkEnd w:id="423"/>
      <w:bookmarkEnd w:id="424"/>
    </w:p>
    <w:p w:rsidR="006039A8" w:rsidRPr="006039A8" w:rsidRDefault="00911A52" w:rsidP="00BE0B42">
      <w:pPr>
        <w:rPr>
          <w:b/>
          <w:color w:val="4F6228"/>
          <w:sz w:val="24"/>
          <w:szCs w:val="24"/>
          <w:lang w:eastAsia="ru-RU"/>
        </w:rPr>
      </w:pPr>
      <w:r w:rsidRPr="006039A8">
        <w:rPr>
          <w:b/>
          <w:color w:val="4F6228"/>
          <w:sz w:val="24"/>
          <w:szCs w:val="24"/>
          <w:lang w:eastAsia="ru-RU"/>
        </w:rPr>
        <w:t>Programmas un stratēģijas</w:t>
      </w:r>
    </w:p>
    <w:p w:rsidR="00911A52" w:rsidRPr="00911A52" w:rsidRDefault="00911A52" w:rsidP="00487726">
      <w:pPr>
        <w:numPr>
          <w:ilvl w:val="0"/>
          <w:numId w:val="9"/>
        </w:numPr>
        <w:spacing w:line="276" w:lineRule="auto"/>
        <w:jc w:val="both"/>
        <w:rPr>
          <w:sz w:val="24"/>
          <w:szCs w:val="24"/>
          <w:lang w:eastAsia="ru-RU"/>
        </w:rPr>
      </w:pPr>
      <w:r w:rsidRPr="00911A52">
        <w:rPr>
          <w:rFonts w:eastAsia="ArialNarrow"/>
          <w:color w:val="000000"/>
          <w:sz w:val="24"/>
          <w:szCs w:val="24"/>
        </w:rPr>
        <w:t>Latvijas ilgtspējīgas attīstības stratēģija līdz 2030.gadam ( 2010);</w:t>
      </w:r>
    </w:p>
    <w:p w:rsidR="00911A52" w:rsidRPr="00911A52" w:rsidRDefault="00911A52" w:rsidP="00487726">
      <w:pPr>
        <w:numPr>
          <w:ilvl w:val="0"/>
          <w:numId w:val="9"/>
        </w:numPr>
        <w:spacing w:line="276" w:lineRule="auto"/>
        <w:jc w:val="both"/>
        <w:rPr>
          <w:sz w:val="24"/>
          <w:szCs w:val="24"/>
          <w:lang w:eastAsia="ru-RU"/>
        </w:rPr>
      </w:pPr>
      <w:r w:rsidRPr="00911A52">
        <w:rPr>
          <w:sz w:val="24"/>
          <w:szCs w:val="24"/>
          <w:lang w:eastAsia="ru-RU"/>
        </w:rPr>
        <w:t>Bioloģiskās daudzveidības nacionālā programma, (2009);</w:t>
      </w:r>
    </w:p>
    <w:p w:rsidR="00911A52" w:rsidRPr="00911A52" w:rsidRDefault="00911A52" w:rsidP="00487726">
      <w:pPr>
        <w:numPr>
          <w:ilvl w:val="0"/>
          <w:numId w:val="9"/>
        </w:numPr>
        <w:spacing w:line="276" w:lineRule="auto"/>
        <w:jc w:val="both"/>
        <w:rPr>
          <w:sz w:val="24"/>
          <w:szCs w:val="24"/>
          <w:lang w:eastAsia="ru-RU"/>
        </w:rPr>
      </w:pPr>
      <w:r w:rsidRPr="00911A52">
        <w:rPr>
          <w:sz w:val="24"/>
          <w:szCs w:val="24"/>
          <w:lang w:eastAsia="ru-RU"/>
        </w:rPr>
        <w:t>Vidzemes plānošanas reģiona teritorijas plānojums 2007-2027;</w:t>
      </w:r>
    </w:p>
    <w:p w:rsidR="00911A52" w:rsidRPr="00911A52" w:rsidRDefault="00911A52" w:rsidP="00487726">
      <w:pPr>
        <w:numPr>
          <w:ilvl w:val="0"/>
          <w:numId w:val="9"/>
        </w:numPr>
        <w:spacing w:line="276" w:lineRule="auto"/>
        <w:jc w:val="both"/>
        <w:rPr>
          <w:sz w:val="24"/>
          <w:szCs w:val="24"/>
          <w:lang w:eastAsia="ru-RU"/>
        </w:rPr>
      </w:pPr>
      <w:r w:rsidRPr="00911A52">
        <w:rPr>
          <w:sz w:val="24"/>
          <w:szCs w:val="24"/>
          <w:lang w:eastAsia="ru-RU"/>
        </w:rPr>
        <w:t xml:space="preserve">Vidzemes plānošanas reģiona teritorijas plānojuma Vides pārskats (2007) </w:t>
      </w:r>
    </w:p>
    <w:p w:rsidR="00911A52" w:rsidRPr="00911A52" w:rsidRDefault="00911A52" w:rsidP="00487726">
      <w:pPr>
        <w:numPr>
          <w:ilvl w:val="0"/>
          <w:numId w:val="9"/>
        </w:numPr>
        <w:spacing w:line="276" w:lineRule="auto"/>
        <w:jc w:val="both"/>
        <w:rPr>
          <w:sz w:val="24"/>
          <w:szCs w:val="24"/>
          <w:lang w:eastAsia="ru-RU"/>
        </w:rPr>
      </w:pPr>
      <w:r w:rsidRPr="00911A52">
        <w:rPr>
          <w:sz w:val="24"/>
          <w:szCs w:val="24"/>
          <w:lang w:eastAsia="ru-RU"/>
        </w:rPr>
        <w:t>Gulbenes novada ilgtspējīgas attīstības stratēģija 2014.-2030.gadam;</w:t>
      </w:r>
    </w:p>
    <w:p w:rsidR="00911A52" w:rsidRPr="00911A52" w:rsidRDefault="00911A52" w:rsidP="00487726">
      <w:pPr>
        <w:numPr>
          <w:ilvl w:val="0"/>
          <w:numId w:val="9"/>
        </w:numPr>
        <w:spacing w:line="276" w:lineRule="auto"/>
        <w:jc w:val="both"/>
        <w:rPr>
          <w:sz w:val="24"/>
          <w:szCs w:val="24"/>
          <w:lang w:eastAsia="ru-RU"/>
        </w:rPr>
      </w:pPr>
      <w:r w:rsidRPr="00911A52">
        <w:rPr>
          <w:sz w:val="24"/>
          <w:szCs w:val="24"/>
          <w:lang w:eastAsia="ru-RU"/>
        </w:rPr>
        <w:t xml:space="preserve">Gulbenes novada integrētās attīstības programma 2011.-2017.gadam; </w:t>
      </w:r>
    </w:p>
    <w:p w:rsidR="00911A52" w:rsidRPr="00911A52" w:rsidRDefault="00911A52" w:rsidP="00487726">
      <w:pPr>
        <w:numPr>
          <w:ilvl w:val="0"/>
          <w:numId w:val="9"/>
        </w:numPr>
        <w:spacing w:line="276" w:lineRule="auto"/>
        <w:jc w:val="both"/>
        <w:rPr>
          <w:sz w:val="24"/>
          <w:szCs w:val="24"/>
          <w:lang w:eastAsia="ru-RU"/>
        </w:rPr>
      </w:pPr>
      <w:r w:rsidRPr="00911A52">
        <w:rPr>
          <w:sz w:val="24"/>
          <w:szCs w:val="24"/>
          <w:lang w:eastAsia="ru-RU"/>
        </w:rPr>
        <w:t>Gulbenes novada teritorijas plānojuma projekts;</w:t>
      </w:r>
    </w:p>
    <w:p w:rsidR="00911A52" w:rsidRPr="00911A52" w:rsidRDefault="00911A52" w:rsidP="00487726">
      <w:pPr>
        <w:numPr>
          <w:ilvl w:val="0"/>
          <w:numId w:val="9"/>
        </w:numPr>
        <w:spacing w:line="276" w:lineRule="auto"/>
        <w:jc w:val="both"/>
        <w:rPr>
          <w:sz w:val="24"/>
          <w:szCs w:val="24"/>
          <w:lang w:eastAsia="ru-RU"/>
        </w:rPr>
      </w:pPr>
      <w:r w:rsidRPr="00911A52">
        <w:rPr>
          <w:sz w:val="24"/>
          <w:szCs w:val="24"/>
          <w:lang w:eastAsia="ru-RU"/>
        </w:rPr>
        <w:t>Gulbenes rajona teritorijas plānojuma grozījumu Vides pārskats (2006);</w:t>
      </w:r>
    </w:p>
    <w:p w:rsidR="00911A52" w:rsidRPr="00911A52" w:rsidRDefault="00911A52" w:rsidP="00487726">
      <w:pPr>
        <w:numPr>
          <w:ilvl w:val="0"/>
          <w:numId w:val="9"/>
        </w:numPr>
        <w:spacing w:line="276" w:lineRule="auto"/>
        <w:jc w:val="both"/>
        <w:rPr>
          <w:sz w:val="24"/>
          <w:szCs w:val="24"/>
          <w:lang w:eastAsia="ru-RU"/>
        </w:rPr>
      </w:pPr>
      <w:r w:rsidRPr="00911A52">
        <w:rPr>
          <w:sz w:val="24"/>
          <w:szCs w:val="24"/>
          <w:lang w:eastAsia="ru-RU"/>
        </w:rPr>
        <w:t>Rankas pagasta teritorijas plānojuma Vides pārskats (2006);</w:t>
      </w:r>
    </w:p>
    <w:p w:rsidR="00911A52" w:rsidRPr="00911A52" w:rsidRDefault="00911A52" w:rsidP="00487726">
      <w:pPr>
        <w:numPr>
          <w:ilvl w:val="0"/>
          <w:numId w:val="9"/>
        </w:numPr>
        <w:spacing w:line="276" w:lineRule="auto"/>
        <w:jc w:val="both"/>
        <w:rPr>
          <w:sz w:val="24"/>
          <w:szCs w:val="24"/>
          <w:lang w:eastAsia="ru-RU"/>
        </w:rPr>
      </w:pPr>
      <w:r w:rsidRPr="00911A52">
        <w:rPr>
          <w:sz w:val="24"/>
          <w:szCs w:val="24"/>
          <w:lang w:eastAsia="ru-RU"/>
        </w:rPr>
        <w:t>Stradu pagasta teritorijas plānojuma Vides pārskats ( 2006);</w:t>
      </w:r>
    </w:p>
    <w:p w:rsidR="00911A52" w:rsidRPr="00911A52" w:rsidRDefault="00911A52" w:rsidP="00487726">
      <w:pPr>
        <w:numPr>
          <w:ilvl w:val="0"/>
          <w:numId w:val="9"/>
        </w:numPr>
        <w:spacing w:line="276" w:lineRule="auto"/>
        <w:jc w:val="both"/>
        <w:rPr>
          <w:sz w:val="24"/>
          <w:szCs w:val="24"/>
          <w:lang w:eastAsia="ru-RU"/>
        </w:rPr>
      </w:pPr>
      <w:r w:rsidRPr="00911A52">
        <w:rPr>
          <w:sz w:val="24"/>
          <w:szCs w:val="24"/>
          <w:lang w:eastAsia="ru-RU"/>
        </w:rPr>
        <w:t>Lejasciema pagasta teritorijas plānojuma grozījumu Vides pārskats (2008);</w:t>
      </w:r>
    </w:p>
    <w:p w:rsidR="00911A52" w:rsidRPr="00911A52" w:rsidRDefault="00911A52" w:rsidP="00487726">
      <w:pPr>
        <w:numPr>
          <w:ilvl w:val="0"/>
          <w:numId w:val="9"/>
        </w:numPr>
        <w:spacing w:line="276" w:lineRule="auto"/>
        <w:jc w:val="both"/>
        <w:rPr>
          <w:sz w:val="24"/>
          <w:szCs w:val="24"/>
          <w:lang w:eastAsia="ru-RU"/>
        </w:rPr>
      </w:pPr>
      <w:r w:rsidRPr="00911A52">
        <w:rPr>
          <w:sz w:val="24"/>
          <w:szCs w:val="24"/>
          <w:lang w:eastAsia="ru-RU"/>
        </w:rPr>
        <w:t>Litenes</w:t>
      </w:r>
      <w:r w:rsidR="006039A8">
        <w:rPr>
          <w:sz w:val="24"/>
          <w:szCs w:val="24"/>
          <w:lang w:eastAsia="ru-RU"/>
        </w:rPr>
        <w:t xml:space="preserve"> pagasta teritorijas plānojuma </w:t>
      </w:r>
      <w:r w:rsidRPr="00911A52">
        <w:rPr>
          <w:sz w:val="24"/>
          <w:szCs w:val="24"/>
          <w:lang w:eastAsia="ru-RU"/>
        </w:rPr>
        <w:t xml:space="preserve">Vides pārskats (2009); </w:t>
      </w:r>
    </w:p>
    <w:p w:rsidR="00911A52" w:rsidRDefault="00911A52" w:rsidP="00487726">
      <w:pPr>
        <w:numPr>
          <w:ilvl w:val="0"/>
          <w:numId w:val="9"/>
        </w:numPr>
        <w:spacing w:line="276" w:lineRule="auto"/>
        <w:jc w:val="both"/>
        <w:rPr>
          <w:sz w:val="24"/>
          <w:szCs w:val="24"/>
          <w:lang w:eastAsia="ru-RU"/>
        </w:rPr>
      </w:pPr>
      <w:r w:rsidRPr="00911A52">
        <w:rPr>
          <w:sz w:val="24"/>
          <w:szCs w:val="24"/>
          <w:lang w:eastAsia="ru-RU"/>
        </w:rPr>
        <w:t>Gulbenes rajona teritorijas plānojums (2006)</w:t>
      </w:r>
    </w:p>
    <w:p w:rsidR="006039A8" w:rsidRPr="0067477F" w:rsidRDefault="006039A8" w:rsidP="006039A8">
      <w:pPr>
        <w:spacing w:line="276" w:lineRule="auto"/>
        <w:ind w:left="720"/>
        <w:jc w:val="both"/>
        <w:rPr>
          <w:sz w:val="24"/>
          <w:szCs w:val="24"/>
          <w:lang w:eastAsia="ru-RU"/>
        </w:rPr>
      </w:pPr>
    </w:p>
    <w:p w:rsidR="00911A52" w:rsidRPr="00967298" w:rsidRDefault="00911A52" w:rsidP="00A35E12">
      <w:pPr>
        <w:spacing w:line="276" w:lineRule="auto"/>
        <w:jc w:val="both"/>
        <w:rPr>
          <w:b/>
          <w:color w:val="4F6228"/>
          <w:sz w:val="24"/>
          <w:szCs w:val="24"/>
          <w:lang w:eastAsia="ru-RU"/>
        </w:rPr>
      </w:pPr>
      <w:r w:rsidRPr="00967298">
        <w:rPr>
          <w:b/>
          <w:color w:val="4F6228"/>
          <w:sz w:val="24"/>
          <w:szCs w:val="24"/>
          <w:lang w:eastAsia="ru-RU"/>
        </w:rPr>
        <w:t>Konvencijas un tiesību akti</w:t>
      </w:r>
    </w:p>
    <w:p w:rsidR="00911A52" w:rsidRPr="00911A52" w:rsidRDefault="00911A52" w:rsidP="00487726">
      <w:pPr>
        <w:numPr>
          <w:ilvl w:val="0"/>
          <w:numId w:val="10"/>
        </w:numPr>
        <w:spacing w:line="276" w:lineRule="auto"/>
        <w:jc w:val="both"/>
        <w:rPr>
          <w:sz w:val="24"/>
          <w:szCs w:val="24"/>
          <w:lang w:eastAsia="ru-RU"/>
        </w:rPr>
      </w:pPr>
      <w:r w:rsidRPr="00911A52">
        <w:rPr>
          <w:sz w:val="24"/>
          <w:szCs w:val="24"/>
          <w:lang w:eastAsia="ru-RU"/>
        </w:rPr>
        <w:t>Ramsāres konvencija, Ramsāre, 1971.</w:t>
      </w:r>
    </w:p>
    <w:p w:rsidR="00911A52" w:rsidRPr="00911A52" w:rsidRDefault="00911A52" w:rsidP="00487726">
      <w:pPr>
        <w:numPr>
          <w:ilvl w:val="0"/>
          <w:numId w:val="10"/>
        </w:numPr>
        <w:spacing w:line="276" w:lineRule="auto"/>
        <w:jc w:val="both"/>
        <w:rPr>
          <w:sz w:val="24"/>
          <w:szCs w:val="24"/>
          <w:lang w:eastAsia="ru-RU"/>
        </w:rPr>
      </w:pPr>
      <w:r w:rsidRPr="00911A52">
        <w:rPr>
          <w:sz w:val="24"/>
          <w:szCs w:val="24"/>
          <w:lang w:eastAsia="ru-RU"/>
        </w:rPr>
        <w:t>UNESCO konvencija, Parīze, 1972.</w:t>
      </w:r>
    </w:p>
    <w:p w:rsidR="00911A52" w:rsidRPr="00911A52" w:rsidRDefault="00911A52" w:rsidP="00487726">
      <w:pPr>
        <w:numPr>
          <w:ilvl w:val="0"/>
          <w:numId w:val="10"/>
        </w:numPr>
        <w:spacing w:line="276" w:lineRule="auto"/>
        <w:jc w:val="both"/>
        <w:rPr>
          <w:sz w:val="24"/>
          <w:szCs w:val="24"/>
          <w:lang w:eastAsia="ru-RU"/>
        </w:rPr>
      </w:pPr>
      <w:r w:rsidRPr="00911A52">
        <w:rPr>
          <w:sz w:val="24"/>
          <w:szCs w:val="24"/>
          <w:lang w:eastAsia="ru-RU"/>
        </w:rPr>
        <w:t>Bernes konvencija, Berne, 1979.</w:t>
      </w:r>
    </w:p>
    <w:p w:rsidR="00911A52" w:rsidRPr="00911A52" w:rsidRDefault="00911A52" w:rsidP="00487726">
      <w:pPr>
        <w:numPr>
          <w:ilvl w:val="0"/>
          <w:numId w:val="10"/>
        </w:numPr>
        <w:spacing w:line="276" w:lineRule="auto"/>
        <w:jc w:val="both"/>
        <w:rPr>
          <w:sz w:val="24"/>
          <w:szCs w:val="24"/>
          <w:lang w:eastAsia="ru-RU"/>
        </w:rPr>
      </w:pPr>
      <w:r w:rsidRPr="00911A52">
        <w:rPr>
          <w:sz w:val="24"/>
          <w:szCs w:val="24"/>
          <w:lang w:eastAsia="ru-RU"/>
        </w:rPr>
        <w:t>Riodežaneiro konvencija, Riodežaneiro, 1992.</w:t>
      </w:r>
    </w:p>
    <w:p w:rsidR="00911A52" w:rsidRPr="00911A52" w:rsidRDefault="00911A52" w:rsidP="00487726">
      <w:pPr>
        <w:numPr>
          <w:ilvl w:val="0"/>
          <w:numId w:val="10"/>
        </w:numPr>
        <w:spacing w:line="276" w:lineRule="auto"/>
        <w:jc w:val="both"/>
        <w:rPr>
          <w:sz w:val="24"/>
          <w:szCs w:val="24"/>
          <w:lang w:eastAsia="ru-RU"/>
        </w:rPr>
      </w:pPr>
      <w:r w:rsidRPr="00911A52">
        <w:rPr>
          <w:sz w:val="24"/>
          <w:szCs w:val="24"/>
          <w:lang w:eastAsia="ru-RU"/>
        </w:rPr>
        <w:t>Bonnas konvencija, Bonna, 1979.</w:t>
      </w:r>
    </w:p>
    <w:p w:rsidR="00911A52" w:rsidRPr="00911A52" w:rsidRDefault="00911A52" w:rsidP="00487726">
      <w:pPr>
        <w:numPr>
          <w:ilvl w:val="0"/>
          <w:numId w:val="10"/>
        </w:numPr>
        <w:spacing w:line="276" w:lineRule="auto"/>
        <w:jc w:val="both"/>
        <w:rPr>
          <w:sz w:val="24"/>
          <w:szCs w:val="24"/>
          <w:lang w:eastAsia="ru-RU"/>
        </w:rPr>
      </w:pPr>
      <w:r w:rsidRPr="00911A52">
        <w:rPr>
          <w:sz w:val="24"/>
          <w:szCs w:val="24"/>
          <w:lang w:eastAsia="ru-RU"/>
        </w:rPr>
        <w:t>Eiropas Padomes Direktīva 1985/337/EEK, Eiropas kopienu padome, 1985.</w:t>
      </w:r>
    </w:p>
    <w:p w:rsidR="00911A52" w:rsidRPr="00911A52" w:rsidRDefault="00911A52" w:rsidP="00487726">
      <w:pPr>
        <w:numPr>
          <w:ilvl w:val="0"/>
          <w:numId w:val="10"/>
        </w:numPr>
        <w:spacing w:line="276" w:lineRule="auto"/>
        <w:jc w:val="both"/>
        <w:rPr>
          <w:sz w:val="24"/>
          <w:szCs w:val="24"/>
          <w:lang w:eastAsia="ru-RU"/>
        </w:rPr>
      </w:pPr>
      <w:r w:rsidRPr="00911A52">
        <w:rPr>
          <w:sz w:val="24"/>
          <w:szCs w:val="24"/>
          <w:lang w:eastAsia="ru-RU"/>
        </w:rPr>
        <w:t>Eiropas Padomes Direktīva 97/11/EEK, Eiropas kopienu padome, 1997.</w:t>
      </w:r>
    </w:p>
    <w:p w:rsidR="00911A52" w:rsidRPr="00911A52" w:rsidRDefault="00911A52" w:rsidP="00487726">
      <w:pPr>
        <w:numPr>
          <w:ilvl w:val="0"/>
          <w:numId w:val="10"/>
        </w:numPr>
        <w:spacing w:line="276" w:lineRule="auto"/>
        <w:jc w:val="both"/>
        <w:rPr>
          <w:sz w:val="24"/>
          <w:szCs w:val="24"/>
          <w:lang w:eastAsia="ru-RU"/>
        </w:rPr>
      </w:pPr>
      <w:r w:rsidRPr="00911A52">
        <w:rPr>
          <w:sz w:val="24"/>
          <w:szCs w:val="24"/>
          <w:lang w:eastAsia="ru-RU"/>
        </w:rPr>
        <w:t>Eiropas Padomes Direktīva 92/43/EEK, Eiropas kopienu padome, 1992.</w:t>
      </w:r>
    </w:p>
    <w:p w:rsidR="00911A52" w:rsidRPr="00911A52" w:rsidRDefault="00911A52" w:rsidP="00487726">
      <w:pPr>
        <w:numPr>
          <w:ilvl w:val="0"/>
          <w:numId w:val="10"/>
        </w:numPr>
        <w:spacing w:line="276" w:lineRule="auto"/>
        <w:jc w:val="both"/>
        <w:rPr>
          <w:sz w:val="24"/>
          <w:szCs w:val="24"/>
          <w:lang w:eastAsia="ru-RU"/>
        </w:rPr>
      </w:pPr>
      <w:r w:rsidRPr="00911A52">
        <w:rPr>
          <w:sz w:val="24"/>
          <w:szCs w:val="24"/>
          <w:lang w:eastAsia="ru-RU"/>
        </w:rPr>
        <w:t>Eiropas Padomes Direktīva 2001/42/EEK, Eiropas kopienu padome, 2001.</w:t>
      </w:r>
    </w:p>
    <w:p w:rsidR="00911A52" w:rsidRPr="00911A52" w:rsidRDefault="00911A52" w:rsidP="00487726">
      <w:pPr>
        <w:numPr>
          <w:ilvl w:val="0"/>
          <w:numId w:val="10"/>
        </w:numPr>
        <w:spacing w:line="276" w:lineRule="auto"/>
        <w:jc w:val="both"/>
        <w:rPr>
          <w:sz w:val="24"/>
          <w:szCs w:val="24"/>
          <w:lang w:eastAsia="ru-RU"/>
        </w:rPr>
      </w:pPr>
      <w:r w:rsidRPr="00911A52">
        <w:rPr>
          <w:sz w:val="24"/>
          <w:szCs w:val="24"/>
          <w:lang w:eastAsia="ru-RU"/>
        </w:rPr>
        <w:t>Likums „Par vides aizsardzību” (1991);</w:t>
      </w:r>
    </w:p>
    <w:p w:rsidR="00911A52" w:rsidRPr="00911A52" w:rsidRDefault="00911A52" w:rsidP="00487726">
      <w:pPr>
        <w:numPr>
          <w:ilvl w:val="0"/>
          <w:numId w:val="10"/>
        </w:numPr>
        <w:spacing w:line="276" w:lineRule="auto"/>
        <w:jc w:val="both"/>
        <w:rPr>
          <w:sz w:val="24"/>
          <w:szCs w:val="24"/>
          <w:lang w:eastAsia="ru-RU"/>
        </w:rPr>
      </w:pPr>
      <w:r w:rsidRPr="00911A52">
        <w:rPr>
          <w:sz w:val="24"/>
          <w:szCs w:val="24"/>
          <w:lang w:eastAsia="ru-RU"/>
        </w:rPr>
        <w:t>Likums „Par ietekmes uz vidi novērtējumu” (1998)</w:t>
      </w:r>
    </w:p>
    <w:p w:rsidR="00911A52" w:rsidRPr="00911A52" w:rsidRDefault="00911A52" w:rsidP="00487726">
      <w:pPr>
        <w:numPr>
          <w:ilvl w:val="0"/>
          <w:numId w:val="10"/>
        </w:numPr>
        <w:spacing w:line="276" w:lineRule="auto"/>
        <w:jc w:val="both"/>
        <w:rPr>
          <w:sz w:val="24"/>
          <w:szCs w:val="24"/>
          <w:lang w:eastAsia="ru-RU"/>
        </w:rPr>
      </w:pPr>
      <w:r w:rsidRPr="00911A52">
        <w:rPr>
          <w:sz w:val="24"/>
          <w:szCs w:val="24"/>
          <w:lang w:eastAsia="ru-RU"/>
        </w:rPr>
        <w:t xml:space="preserve">Ūdens apsaimniekošanas likums(2002), </w:t>
      </w:r>
    </w:p>
    <w:p w:rsidR="00911A52" w:rsidRPr="00911A52" w:rsidRDefault="00911A52" w:rsidP="00487726">
      <w:pPr>
        <w:numPr>
          <w:ilvl w:val="0"/>
          <w:numId w:val="10"/>
        </w:numPr>
        <w:spacing w:line="276" w:lineRule="auto"/>
        <w:jc w:val="both"/>
        <w:rPr>
          <w:sz w:val="24"/>
          <w:szCs w:val="24"/>
          <w:lang w:eastAsia="ru-RU"/>
        </w:rPr>
      </w:pPr>
      <w:r w:rsidRPr="00911A52">
        <w:rPr>
          <w:sz w:val="24"/>
          <w:szCs w:val="24"/>
          <w:lang w:eastAsia="ru-RU"/>
        </w:rPr>
        <w:t>Teritorijas attīstības plānošanas likums (2011).</w:t>
      </w:r>
    </w:p>
    <w:p w:rsidR="00911A52" w:rsidRPr="00911A52" w:rsidRDefault="00911A52" w:rsidP="00487726">
      <w:pPr>
        <w:numPr>
          <w:ilvl w:val="0"/>
          <w:numId w:val="10"/>
        </w:numPr>
        <w:spacing w:line="276" w:lineRule="auto"/>
        <w:jc w:val="both"/>
        <w:rPr>
          <w:sz w:val="24"/>
          <w:szCs w:val="24"/>
          <w:lang w:eastAsia="ru-RU"/>
        </w:rPr>
      </w:pPr>
      <w:r w:rsidRPr="00911A52">
        <w:rPr>
          <w:sz w:val="24"/>
          <w:szCs w:val="24"/>
          <w:lang w:eastAsia="ru-RU"/>
        </w:rPr>
        <w:t>Aizsargjoslu likums (1997).</w:t>
      </w:r>
    </w:p>
    <w:p w:rsidR="00911A52" w:rsidRPr="00911A52" w:rsidRDefault="00911A52" w:rsidP="00487726">
      <w:pPr>
        <w:numPr>
          <w:ilvl w:val="0"/>
          <w:numId w:val="10"/>
        </w:numPr>
        <w:spacing w:line="276" w:lineRule="auto"/>
        <w:jc w:val="both"/>
        <w:rPr>
          <w:sz w:val="24"/>
          <w:szCs w:val="24"/>
          <w:lang w:eastAsia="ru-RU"/>
        </w:rPr>
      </w:pPr>
      <w:r w:rsidRPr="00911A52">
        <w:rPr>
          <w:sz w:val="24"/>
          <w:szCs w:val="24"/>
          <w:lang w:eastAsia="ru-RU"/>
        </w:rPr>
        <w:t>Sugu un biotopu likums (2000).</w:t>
      </w:r>
    </w:p>
    <w:p w:rsidR="00911A52" w:rsidRPr="00911A52" w:rsidRDefault="00911A52" w:rsidP="00487726">
      <w:pPr>
        <w:numPr>
          <w:ilvl w:val="0"/>
          <w:numId w:val="10"/>
        </w:numPr>
        <w:spacing w:line="276" w:lineRule="auto"/>
        <w:jc w:val="both"/>
        <w:rPr>
          <w:sz w:val="24"/>
          <w:szCs w:val="24"/>
          <w:lang w:eastAsia="ru-RU"/>
        </w:rPr>
      </w:pPr>
      <w:r w:rsidRPr="00911A52">
        <w:rPr>
          <w:sz w:val="24"/>
          <w:szCs w:val="24"/>
          <w:lang w:eastAsia="ru-RU"/>
        </w:rPr>
        <w:t>Likums „Par īpaši aizsargājamām dabas teritorijām”(1993).</w:t>
      </w:r>
    </w:p>
    <w:p w:rsidR="00911A52" w:rsidRPr="00911A52" w:rsidRDefault="00911A52" w:rsidP="00487726">
      <w:pPr>
        <w:numPr>
          <w:ilvl w:val="0"/>
          <w:numId w:val="10"/>
        </w:numPr>
        <w:spacing w:line="276" w:lineRule="auto"/>
        <w:jc w:val="both"/>
        <w:rPr>
          <w:sz w:val="24"/>
          <w:szCs w:val="24"/>
          <w:lang w:eastAsia="ru-RU"/>
        </w:rPr>
      </w:pPr>
      <w:r w:rsidRPr="00911A52">
        <w:rPr>
          <w:sz w:val="24"/>
          <w:szCs w:val="24"/>
          <w:lang w:eastAsia="ru-RU"/>
        </w:rPr>
        <w:t>Likums „Par pašvaldībām” (1994).</w:t>
      </w:r>
    </w:p>
    <w:p w:rsidR="00911A52" w:rsidRPr="00911A52" w:rsidRDefault="00911A52" w:rsidP="00487726">
      <w:pPr>
        <w:numPr>
          <w:ilvl w:val="0"/>
          <w:numId w:val="10"/>
        </w:numPr>
        <w:spacing w:line="276" w:lineRule="auto"/>
        <w:jc w:val="both"/>
        <w:rPr>
          <w:sz w:val="24"/>
          <w:szCs w:val="24"/>
          <w:lang w:eastAsia="ru-RU"/>
        </w:rPr>
      </w:pPr>
      <w:r w:rsidRPr="00911A52">
        <w:rPr>
          <w:sz w:val="24"/>
          <w:szCs w:val="24"/>
          <w:lang w:eastAsia="ru-RU"/>
        </w:rPr>
        <w:t>MK noteikumi Nr.157 „Kārtība, kādā veicams ietekmes uz vidi stratēģiskais novērtējums”( 23.03.2004).</w:t>
      </w:r>
    </w:p>
    <w:p w:rsidR="00911A52" w:rsidRPr="00911A52" w:rsidRDefault="00911A52" w:rsidP="00487726">
      <w:pPr>
        <w:numPr>
          <w:ilvl w:val="0"/>
          <w:numId w:val="10"/>
        </w:numPr>
        <w:spacing w:line="276" w:lineRule="auto"/>
        <w:jc w:val="both"/>
        <w:rPr>
          <w:sz w:val="24"/>
          <w:szCs w:val="24"/>
          <w:lang w:eastAsia="ru-RU"/>
        </w:rPr>
      </w:pPr>
      <w:r w:rsidRPr="00911A52">
        <w:rPr>
          <w:sz w:val="24"/>
          <w:szCs w:val="24"/>
          <w:lang w:eastAsia="ru-RU"/>
        </w:rPr>
        <w:t>MK noteikumi Nr. 87 „Kārtība, kādā novērtējama paredzētās darbības ietekme uz vidi”, (25.11.2011).</w:t>
      </w:r>
    </w:p>
    <w:p w:rsidR="00911A52" w:rsidRPr="00911A52" w:rsidRDefault="00911A52" w:rsidP="00487726">
      <w:pPr>
        <w:numPr>
          <w:ilvl w:val="0"/>
          <w:numId w:val="10"/>
        </w:numPr>
        <w:spacing w:line="276" w:lineRule="auto"/>
        <w:contextualSpacing/>
        <w:jc w:val="both"/>
        <w:rPr>
          <w:sz w:val="24"/>
          <w:szCs w:val="24"/>
          <w:lang w:eastAsia="ru-RU"/>
        </w:rPr>
      </w:pPr>
      <w:r w:rsidRPr="00911A52">
        <w:rPr>
          <w:sz w:val="24"/>
          <w:szCs w:val="24"/>
          <w:lang w:eastAsia="ru-RU"/>
        </w:rPr>
        <w:t>MK noteikumiem Nr.264 „Īpaši aizsargājamo dabas teritoriju vispārējie aizsardzības un izmantošanas noteikumi”(16.03.2010);</w:t>
      </w:r>
    </w:p>
    <w:p w:rsidR="00911A52" w:rsidRPr="00911A52" w:rsidRDefault="00911A52" w:rsidP="00487726">
      <w:pPr>
        <w:numPr>
          <w:ilvl w:val="0"/>
          <w:numId w:val="10"/>
        </w:numPr>
        <w:spacing w:line="276" w:lineRule="auto"/>
        <w:jc w:val="both"/>
        <w:rPr>
          <w:sz w:val="24"/>
          <w:szCs w:val="24"/>
          <w:lang w:eastAsia="ru-RU"/>
        </w:rPr>
      </w:pPr>
      <w:r w:rsidRPr="00911A52">
        <w:rPr>
          <w:sz w:val="24"/>
          <w:szCs w:val="24"/>
          <w:lang w:eastAsia="ru-RU"/>
        </w:rPr>
        <w:t>MK noteikumi Nr. 212 „Noteikumi par dabas liegumiem” (15.06.1999);</w:t>
      </w:r>
    </w:p>
    <w:p w:rsidR="00911A52" w:rsidRPr="00911A52" w:rsidRDefault="00911A52" w:rsidP="00487726">
      <w:pPr>
        <w:numPr>
          <w:ilvl w:val="0"/>
          <w:numId w:val="10"/>
        </w:numPr>
        <w:spacing w:line="276" w:lineRule="auto"/>
        <w:contextualSpacing/>
        <w:jc w:val="both"/>
        <w:rPr>
          <w:sz w:val="24"/>
          <w:szCs w:val="24"/>
          <w:lang w:eastAsia="ru-RU"/>
        </w:rPr>
      </w:pPr>
      <w:r w:rsidRPr="00911A52">
        <w:rPr>
          <w:sz w:val="24"/>
          <w:szCs w:val="24"/>
          <w:lang w:eastAsia="ru-RU"/>
        </w:rPr>
        <w:lastRenderedPageBreak/>
        <w:t xml:space="preserve">MK noteikumi Nr.421 „Noteikumi par īpaši aizsargājamo biotopu veidu sarakstu” (12.05.2000); </w:t>
      </w:r>
    </w:p>
    <w:p w:rsidR="00911A52" w:rsidRPr="00911A52" w:rsidRDefault="00911A52" w:rsidP="00487726">
      <w:pPr>
        <w:numPr>
          <w:ilvl w:val="0"/>
          <w:numId w:val="10"/>
        </w:numPr>
        <w:spacing w:line="276" w:lineRule="auto"/>
        <w:jc w:val="both"/>
        <w:rPr>
          <w:sz w:val="24"/>
          <w:szCs w:val="24"/>
          <w:lang w:eastAsia="ru-RU"/>
        </w:rPr>
      </w:pPr>
      <w:r w:rsidRPr="00911A52">
        <w:rPr>
          <w:sz w:val="24"/>
          <w:szCs w:val="24"/>
          <w:lang w:eastAsia="ru-RU"/>
        </w:rPr>
        <w:t xml:space="preserve"> MK noteikumi Nr.940 „Par mikroliegumu izveidošanas un apsaimniekošanas kārtību, to aizsardzību, kā arī mikroliegumu un to buferzonu noteikšanu” (18.12.201);</w:t>
      </w:r>
    </w:p>
    <w:p w:rsidR="00911A52" w:rsidRPr="00911A52" w:rsidRDefault="00911A52" w:rsidP="00A35E12">
      <w:pPr>
        <w:spacing w:line="276" w:lineRule="auto"/>
        <w:ind w:left="426"/>
        <w:jc w:val="both"/>
        <w:rPr>
          <w:sz w:val="24"/>
          <w:szCs w:val="24"/>
          <w:lang w:eastAsia="ru-RU"/>
        </w:rPr>
      </w:pPr>
      <w:proofErr w:type="gramStart"/>
      <w:r w:rsidRPr="00911A52">
        <w:rPr>
          <w:sz w:val="24"/>
          <w:szCs w:val="24"/>
          <w:lang w:eastAsia="ru-RU"/>
        </w:rPr>
        <w:t>24.MK noteikumi</w:t>
      </w:r>
      <w:proofErr w:type="gramEnd"/>
      <w:r w:rsidRPr="00911A52">
        <w:rPr>
          <w:sz w:val="24"/>
          <w:szCs w:val="24"/>
          <w:lang w:eastAsia="ru-RU"/>
        </w:rPr>
        <w:t xml:space="preserve"> Nr.888 „Noteikumi par aizsargājamām alejām” ( 22.11.2005); </w:t>
      </w:r>
    </w:p>
    <w:p w:rsidR="00911A52" w:rsidRPr="00911A52" w:rsidRDefault="00911A52" w:rsidP="00A35E12">
      <w:pPr>
        <w:spacing w:line="276" w:lineRule="auto"/>
        <w:ind w:left="709" w:hanging="283"/>
        <w:jc w:val="both"/>
        <w:rPr>
          <w:sz w:val="24"/>
          <w:szCs w:val="24"/>
          <w:lang w:eastAsia="ru-RU"/>
        </w:rPr>
      </w:pPr>
      <w:proofErr w:type="gramStart"/>
      <w:r w:rsidRPr="00911A52">
        <w:rPr>
          <w:sz w:val="24"/>
          <w:szCs w:val="24"/>
          <w:lang w:eastAsia="ru-RU"/>
        </w:rPr>
        <w:t>25.MK noteikumi</w:t>
      </w:r>
      <w:proofErr w:type="gramEnd"/>
      <w:r w:rsidRPr="00911A52">
        <w:rPr>
          <w:sz w:val="24"/>
          <w:szCs w:val="24"/>
          <w:lang w:eastAsia="ru-RU"/>
        </w:rPr>
        <w:t xml:space="preserve"> Nr.168, Dabas lieguma „Sitas un Pededzes paliene” individuālie aizsardzības un izmantošanas noteikumi”(06.03.2007);</w:t>
      </w:r>
    </w:p>
    <w:p w:rsidR="00911A52" w:rsidRPr="00911A52" w:rsidRDefault="00911A52" w:rsidP="00A35E12">
      <w:pPr>
        <w:spacing w:line="276" w:lineRule="auto"/>
        <w:ind w:left="426"/>
        <w:jc w:val="both"/>
        <w:rPr>
          <w:sz w:val="24"/>
          <w:szCs w:val="24"/>
          <w:lang w:eastAsia="ru-RU"/>
        </w:rPr>
      </w:pPr>
      <w:r w:rsidRPr="00911A52">
        <w:rPr>
          <w:sz w:val="24"/>
          <w:szCs w:val="24"/>
          <w:lang w:eastAsia="ru-RU"/>
        </w:rPr>
        <w:t xml:space="preserve">26. MK noteikumi Nr.135 „Dabas lieguma „Lubāna mitrājs” individuālie aizsardzības un izmantošanas noteikumi” (10.02.2009); </w:t>
      </w:r>
    </w:p>
    <w:p w:rsidR="00911A52" w:rsidRPr="00911A52" w:rsidRDefault="00911A52" w:rsidP="00A35E12">
      <w:pPr>
        <w:spacing w:line="276" w:lineRule="auto"/>
        <w:ind w:left="709" w:hanging="283"/>
        <w:jc w:val="both"/>
        <w:rPr>
          <w:sz w:val="24"/>
          <w:szCs w:val="24"/>
          <w:lang w:eastAsia="ru-RU"/>
        </w:rPr>
      </w:pPr>
      <w:r w:rsidRPr="00911A52">
        <w:rPr>
          <w:sz w:val="24"/>
          <w:szCs w:val="24"/>
          <w:lang w:eastAsia="ru-RU"/>
        </w:rPr>
        <w:t>27. Ministru Kabineta noteikumi Nr.118„Noteikumi par virszemes un pazemes ūdeņu kvalitāti” (4.04.2002);</w:t>
      </w:r>
    </w:p>
    <w:p w:rsidR="00911A52" w:rsidRPr="00911A52" w:rsidRDefault="00911A52" w:rsidP="00A35E12">
      <w:pPr>
        <w:spacing w:line="276" w:lineRule="auto"/>
        <w:ind w:left="360"/>
        <w:jc w:val="both"/>
        <w:rPr>
          <w:sz w:val="24"/>
          <w:szCs w:val="24"/>
          <w:lang w:eastAsia="ru-RU"/>
        </w:rPr>
      </w:pPr>
      <w:r w:rsidRPr="00911A52">
        <w:rPr>
          <w:sz w:val="24"/>
          <w:szCs w:val="24"/>
          <w:lang w:eastAsia="ru-RU"/>
        </w:rPr>
        <w:t>28. MK</w:t>
      </w:r>
      <w:proofErr w:type="gramStart"/>
      <w:r w:rsidRPr="00911A52">
        <w:rPr>
          <w:sz w:val="24"/>
          <w:szCs w:val="24"/>
          <w:lang w:eastAsia="ru-RU"/>
        </w:rPr>
        <w:t xml:space="preserve">  </w:t>
      </w:r>
      <w:proofErr w:type="gramEnd"/>
      <w:r w:rsidRPr="00911A52">
        <w:rPr>
          <w:sz w:val="24"/>
          <w:szCs w:val="24"/>
          <w:lang w:eastAsia="ru-RU"/>
        </w:rPr>
        <w:t xml:space="preserve">noteikumi Nr.711 „Noteikumi par pašvaldību teritorijas attīstības plānošanas dokumentiem”(16.10.2012.). </w:t>
      </w:r>
    </w:p>
    <w:p w:rsidR="00911A52" w:rsidRPr="00967298" w:rsidRDefault="00911A52" w:rsidP="00A35E12">
      <w:pPr>
        <w:spacing w:line="276" w:lineRule="auto"/>
        <w:jc w:val="both"/>
        <w:rPr>
          <w:b/>
          <w:color w:val="4F6228"/>
          <w:sz w:val="24"/>
          <w:szCs w:val="24"/>
          <w:lang w:eastAsia="ru-RU"/>
        </w:rPr>
      </w:pPr>
    </w:p>
    <w:p w:rsidR="00911A52" w:rsidRPr="00967298" w:rsidRDefault="00911A52" w:rsidP="00A35E12">
      <w:pPr>
        <w:autoSpaceDE w:val="0"/>
        <w:autoSpaceDN w:val="0"/>
        <w:adjustRightInd w:val="0"/>
        <w:spacing w:line="276" w:lineRule="auto"/>
        <w:rPr>
          <w:rFonts w:eastAsia="ArialNarrow"/>
          <w:b/>
          <w:color w:val="4F6228"/>
          <w:sz w:val="24"/>
          <w:szCs w:val="24"/>
        </w:rPr>
      </w:pPr>
      <w:r w:rsidRPr="00967298">
        <w:rPr>
          <w:rFonts w:eastAsia="ArialNarrow"/>
          <w:b/>
          <w:color w:val="4F6228"/>
          <w:sz w:val="24"/>
          <w:szCs w:val="24"/>
        </w:rPr>
        <w:t>Interneta resursi</w:t>
      </w:r>
    </w:p>
    <w:p w:rsidR="00911A52" w:rsidRPr="00911A52" w:rsidRDefault="00911A52" w:rsidP="00487726">
      <w:pPr>
        <w:numPr>
          <w:ilvl w:val="0"/>
          <w:numId w:val="16"/>
        </w:numPr>
        <w:autoSpaceDE w:val="0"/>
        <w:autoSpaceDN w:val="0"/>
        <w:adjustRightInd w:val="0"/>
        <w:spacing w:line="276" w:lineRule="auto"/>
        <w:contextualSpacing/>
        <w:rPr>
          <w:rFonts w:eastAsia="ArialNarrow"/>
          <w:color w:val="000000"/>
          <w:sz w:val="24"/>
          <w:szCs w:val="24"/>
        </w:rPr>
      </w:pPr>
      <w:r w:rsidRPr="00911A52">
        <w:rPr>
          <w:rFonts w:eastAsia="ArialNarrow"/>
          <w:color w:val="000000"/>
          <w:sz w:val="24"/>
          <w:szCs w:val="24"/>
        </w:rPr>
        <w:t xml:space="preserve"> www.daba.gov.lv (Dabas aizsardzības pārvalde)</w:t>
      </w:r>
    </w:p>
    <w:p w:rsidR="00911A52" w:rsidRPr="00911A52" w:rsidRDefault="00911A52" w:rsidP="00487726">
      <w:pPr>
        <w:numPr>
          <w:ilvl w:val="0"/>
          <w:numId w:val="16"/>
        </w:numPr>
        <w:autoSpaceDE w:val="0"/>
        <w:autoSpaceDN w:val="0"/>
        <w:adjustRightInd w:val="0"/>
        <w:spacing w:line="276" w:lineRule="auto"/>
        <w:contextualSpacing/>
        <w:rPr>
          <w:rFonts w:eastAsia="ArialNarrow"/>
          <w:color w:val="000000"/>
          <w:sz w:val="24"/>
          <w:szCs w:val="24"/>
        </w:rPr>
      </w:pPr>
      <w:r w:rsidRPr="00911A52">
        <w:rPr>
          <w:rFonts w:eastAsia="ArialNarrow"/>
          <w:color w:val="000000"/>
          <w:sz w:val="24"/>
          <w:szCs w:val="24"/>
        </w:rPr>
        <w:t xml:space="preserve"> www.ezeri.lv datu bāze</w:t>
      </w:r>
    </w:p>
    <w:p w:rsidR="00911A52" w:rsidRPr="00EB4C0A" w:rsidRDefault="00016AF6" w:rsidP="00487726">
      <w:pPr>
        <w:numPr>
          <w:ilvl w:val="0"/>
          <w:numId w:val="16"/>
        </w:numPr>
        <w:autoSpaceDE w:val="0"/>
        <w:autoSpaceDN w:val="0"/>
        <w:adjustRightInd w:val="0"/>
        <w:spacing w:line="276" w:lineRule="auto"/>
        <w:contextualSpacing/>
        <w:rPr>
          <w:rFonts w:eastAsia="ArialNarrow"/>
          <w:color w:val="000000"/>
          <w:sz w:val="24"/>
          <w:szCs w:val="24"/>
          <w:u w:val="single"/>
        </w:rPr>
      </w:pPr>
      <w:hyperlink r:id="rId63" w:history="1">
        <w:r w:rsidR="00911A52" w:rsidRPr="00EB4C0A">
          <w:rPr>
            <w:rFonts w:eastAsia="ArialNarrow"/>
            <w:color w:val="000000"/>
            <w:sz w:val="24"/>
            <w:szCs w:val="24"/>
            <w:u w:val="single"/>
          </w:rPr>
          <w:t>www.lursoft.lv</w:t>
        </w:r>
      </w:hyperlink>
      <w:r w:rsidR="00911A52" w:rsidRPr="00EB4C0A">
        <w:rPr>
          <w:rFonts w:eastAsia="ArialNarrow"/>
          <w:color w:val="000000"/>
          <w:sz w:val="24"/>
          <w:szCs w:val="24"/>
          <w:u w:val="single"/>
        </w:rPr>
        <w:t xml:space="preserve"> </w:t>
      </w:r>
    </w:p>
    <w:p w:rsidR="00911A52" w:rsidRPr="00911A52" w:rsidRDefault="00911A52" w:rsidP="00487726">
      <w:pPr>
        <w:numPr>
          <w:ilvl w:val="0"/>
          <w:numId w:val="16"/>
        </w:numPr>
        <w:autoSpaceDE w:val="0"/>
        <w:autoSpaceDN w:val="0"/>
        <w:adjustRightInd w:val="0"/>
        <w:spacing w:line="276" w:lineRule="auto"/>
        <w:contextualSpacing/>
        <w:rPr>
          <w:rFonts w:eastAsia="ArialNarrow"/>
          <w:color w:val="000000"/>
          <w:sz w:val="24"/>
          <w:szCs w:val="24"/>
        </w:rPr>
      </w:pPr>
      <w:r w:rsidRPr="00911A52">
        <w:rPr>
          <w:rFonts w:eastAsia="ArialNarrow"/>
          <w:color w:val="000000"/>
          <w:sz w:val="24"/>
          <w:szCs w:val="24"/>
        </w:rPr>
        <w:t xml:space="preserve"> www.lvceli.lv (AS „Latvijas Valsts ceļi”)</w:t>
      </w:r>
    </w:p>
    <w:p w:rsidR="00911A52" w:rsidRPr="00911A52" w:rsidRDefault="00911A52" w:rsidP="00487726">
      <w:pPr>
        <w:numPr>
          <w:ilvl w:val="0"/>
          <w:numId w:val="16"/>
        </w:numPr>
        <w:autoSpaceDE w:val="0"/>
        <w:autoSpaceDN w:val="0"/>
        <w:adjustRightInd w:val="0"/>
        <w:spacing w:line="276" w:lineRule="auto"/>
        <w:contextualSpacing/>
        <w:rPr>
          <w:rFonts w:eastAsia="ArialNarrow"/>
          <w:color w:val="000000"/>
          <w:sz w:val="24"/>
          <w:szCs w:val="24"/>
        </w:rPr>
      </w:pPr>
      <w:r w:rsidRPr="00911A52">
        <w:rPr>
          <w:rFonts w:eastAsia="ArialNarrow"/>
          <w:color w:val="000000"/>
          <w:sz w:val="24"/>
          <w:szCs w:val="24"/>
        </w:rPr>
        <w:t xml:space="preserve"> www.meteo.lv (VSIA „Latvijas Vides, ģeoloģijas un meteoroloģijas centrs”)</w:t>
      </w:r>
    </w:p>
    <w:p w:rsidR="00911A52" w:rsidRPr="00911A52" w:rsidRDefault="00911A52" w:rsidP="00487726">
      <w:pPr>
        <w:numPr>
          <w:ilvl w:val="0"/>
          <w:numId w:val="16"/>
        </w:numPr>
        <w:autoSpaceDE w:val="0"/>
        <w:autoSpaceDN w:val="0"/>
        <w:adjustRightInd w:val="0"/>
        <w:spacing w:line="276" w:lineRule="auto"/>
        <w:contextualSpacing/>
        <w:rPr>
          <w:rFonts w:eastAsia="ArialNarrow"/>
          <w:color w:val="000000"/>
          <w:sz w:val="24"/>
          <w:szCs w:val="24"/>
        </w:rPr>
      </w:pPr>
      <w:r w:rsidRPr="00911A52">
        <w:rPr>
          <w:rFonts w:eastAsia="ArialNarrow"/>
          <w:color w:val="000000"/>
          <w:sz w:val="24"/>
          <w:szCs w:val="24"/>
          <w:lang w:val="ru-RU" w:eastAsia="ru-RU"/>
        </w:rPr>
        <w:t>www.vpvb.gov.lv (Vides pārraudzības valsts birojs)</w:t>
      </w:r>
      <w:r w:rsidRPr="00911A52">
        <w:rPr>
          <w:rFonts w:eastAsia="ArialNarrow"/>
          <w:color w:val="000000"/>
          <w:sz w:val="24"/>
          <w:szCs w:val="24"/>
        </w:rPr>
        <w:t xml:space="preserve">. </w:t>
      </w:r>
    </w:p>
    <w:p w:rsidR="00911A52" w:rsidRPr="00911A52" w:rsidRDefault="00911A52" w:rsidP="00487726">
      <w:pPr>
        <w:numPr>
          <w:ilvl w:val="0"/>
          <w:numId w:val="16"/>
        </w:numPr>
        <w:autoSpaceDE w:val="0"/>
        <w:autoSpaceDN w:val="0"/>
        <w:adjustRightInd w:val="0"/>
        <w:spacing w:line="276" w:lineRule="auto"/>
        <w:contextualSpacing/>
        <w:rPr>
          <w:rFonts w:eastAsia="ArialNarrow"/>
          <w:color w:val="000000"/>
          <w:sz w:val="24"/>
          <w:szCs w:val="24"/>
        </w:rPr>
      </w:pPr>
      <w:r w:rsidRPr="00911A52">
        <w:rPr>
          <w:rFonts w:eastAsia="ArialNarrow"/>
          <w:color w:val="000000"/>
          <w:sz w:val="24"/>
          <w:szCs w:val="24"/>
        </w:rPr>
        <w:t xml:space="preserve"> www.vi.gov.lv (Veselības inspekcija)</w:t>
      </w:r>
    </w:p>
    <w:p w:rsidR="00911A52" w:rsidRPr="00911A52" w:rsidRDefault="00016AF6" w:rsidP="00487726">
      <w:pPr>
        <w:numPr>
          <w:ilvl w:val="0"/>
          <w:numId w:val="16"/>
        </w:numPr>
        <w:autoSpaceDE w:val="0"/>
        <w:autoSpaceDN w:val="0"/>
        <w:adjustRightInd w:val="0"/>
        <w:spacing w:line="276" w:lineRule="auto"/>
        <w:contextualSpacing/>
        <w:rPr>
          <w:rFonts w:eastAsia="ArialNarrow"/>
          <w:color w:val="000000"/>
          <w:sz w:val="24"/>
          <w:szCs w:val="24"/>
        </w:rPr>
      </w:pPr>
      <w:hyperlink r:id="rId64" w:history="1">
        <w:r w:rsidR="00911A52" w:rsidRPr="00911A52">
          <w:rPr>
            <w:rFonts w:eastAsia="ArialNarrow"/>
            <w:color w:val="000000"/>
            <w:sz w:val="24"/>
            <w:szCs w:val="24"/>
            <w:u w:val="single"/>
          </w:rPr>
          <w:t>www.varam.gov.lv/lat/darbibas_veidi/gaisa_aizsardziba/?doc=10602</w:t>
        </w:r>
      </w:hyperlink>
    </w:p>
    <w:p w:rsidR="0067477F" w:rsidRDefault="00016AF6" w:rsidP="00923FC3">
      <w:pPr>
        <w:numPr>
          <w:ilvl w:val="0"/>
          <w:numId w:val="16"/>
        </w:numPr>
        <w:autoSpaceDE w:val="0"/>
        <w:autoSpaceDN w:val="0"/>
        <w:adjustRightInd w:val="0"/>
        <w:spacing w:line="276" w:lineRule="auto"/>
        <w:contextualSpacing/>
        <w:rPr>
          <w:rFonts w:eastAsia="ArialNarrow"/>
          <w:color w:val="000000"/>
          <w:sz w:val="24"/>
          <w:szCs w:val="24"/>
        </w:rPr>
      </w:pPr>
      <w:hyperlink r:id="rId65" w:history="1">
        <w:r w:rsidR="00911A52" w:rsidRPr="00911A52">
          <w:rPr>
            <w:rFonts w:eastAsia="ArialNarrow"/>
            <w:color w:val="333333"/>
            <w:sz w:val="24"/>
            <w:szCs w:val="24"/>
            <w:u w:val="single"/>
          </w:rPr>
          <w:t>http://www.vaad.gov.lv/sakums/informacija-sabiedribai/par-latviju-bez-latvaniem/kas-ir-latvanis.aspx</w:t>
        </w:r>
      </w:hyperlink>
      <w:r w:rsidR="00911A52" w:rsidRPr="00911A52">
        <w:rPr>
          <w:rFonts w:eastAsia="ArialNarrow"/>
          <w:color w:val="000000"/>
          <w:sz w:val="24"/>
          <w:szCs w:val="24"/>
        </w:rPr>
        <w:t xml:space="preserve"> ( Valsts augu aizsardzības dienests)</w:t>
      </w:r>
    </w:p>
    <w:p w:rsidR="00923FC3" w:rsidRPr="00923FC3" w:rsidRDefault="00923FC3" w:rsidP="00923FC3">
      <w:pPr>
        <w:autoSpaceDE w:val="0"/>
        <w:autoSpaceDN w:val="0"/>
        <w:adjustRightInd w:val="0"/>
        <w:spacing w:line="276" w:lineRule="auto"/>
        <w:ind w:left="720"/>
        <w:contextualSpacing/>
        <w:rPr>
          <w:rFonts w:eastAsia="ArialNarrow"/>
          <w:color w:val="000000"/>
          <w:sz w:val="24"/>
          <w:szCs w:val="24"/>
        </w:rPr>
      </w:pPr>
    </w:p>
    <w:p w:rsidR="0067477F" w:rsidRDefault="0067477F" w:rsidP="00A35E12">
      <w:pPr>
        <w:spacing w:line="276" w:lineRule="auto"/>
        <w:rPr>
          <w:sz w:val="24"/>
          <w:szCs w:val="24"/>
        </w:rPr>
      </w:pPr>
    </w:p>
    <w:p w:rsidR="0077656A" w:rsidRDefault="0077656A" w:rsidP="00A35E12">
      <w:pPr>
        <w:spacing w:line="276" w:lineRule="auto"/>
        <w:rPr>
          <w:sz w:val="24"/>
          <w:szCs w:val="24"/>
        </w:rPr>
      </w:pPr>
    </w:p>
    <w:p w:rsidR="0077656A" w:rsidRDefault="0077656A" w:rsidP="00A35E12">
      <w:pPr>
        <w:spacing w:line="276" w:lineRule="auto"/>
        <w:rPr>
          <w:sz w:val="24"/>
          <w:szCs w:val="24"/>
        </w:rPr>
      </w:pPr>
    </w:p>
    <w:p w:rsidR="0077656A" w:rsidRDefault="0077656A" w:rsidP="00A35E12">
      <w:pPr>
        <w:spacing w:line="276" w:lineRule="auto"/>
        <w:rPr>
          <w:sz w:val="24"/>
          <w:szCs w:val="24"/>
        </w:rPr>
      </w:pPr>
    </w:p>
    <w:p w:rsidR="0077656A" w:rsidRDefault="0077656A" w:rsidP="00A35E12">
      <w:pPr>
        <w:spacing w:line="276" w:lineRule="auto"/>
        <w:rPr>
          <w:sz w:val="24"/>
          <w:szCs w:val="24"/>
        </w:rPr>
      </w:pPr>
    </w:p>
    <w:p w:rsidR="0077656A" w:rsidRDefault="0077656A" w:rsidP="00A35E12">
      <w:pPr>
        <w:spacing w:line="276" w:lineRule="auto"/>
        <w:rPr>
          <w:sz w:val="24"/>
          <w:szCs w:val="24"/>
        </w:rPr>
      </w:pPr>
    </w:p>
    <w:p w:rsidR="0077656A" w:rsidRDefault="0077656A" w:rsidP="00A35E12">
      <w:pPr>
        <w:spacing w:line="276" w:lineRule="auto"/>
        <w:rPr>
          <w:sz w:val="24"/>
          <w:szCs w:val="24"/>
        </w:rPr>
      </w:pPr>
    </w:p>
    <w:p w:rsidR="0077656A" w:rsidRDefault="0077656A" w:rsidP="00A35E12">
      <w:pPr>
        <w:spacing w:line="276" w:lineRule="auto"/>
        <w:rPr>
          <w:sz w:val="24"/>
          <w:szCs w:val="24"/>
        </w:rPr>
      </w:pPr>
    </w:p>
    <w:p w:rsidR="0077656A" w:rsidRDefault="0077656A" w:rsidP="00A35E12">
      <w:pPr>
        <w:spacing w:line="276" w:lineRule="auto"/>
        <w:rPr>
          <w:sz w:val="24"/>
          <w:szCs w:val="24"/>
        </w:rPr>
      </w:pPr>
    </w:p>
    <w:p w:rsidR="0077656A" w:rsidRDefault="0077656A" w:rsidP="00A35E12">
      <w:pPr>
        <w:spacing w:line="276" w:lineRule="auto"/>
        <w:rPr>
          <w:sz w:val="24"/>
          <w:szCs w:val="24"/>
        </w:rPr>
      </w:pPr>
    </w:p>
    <w:p w:rsidR="0077656A" w:rsidRDefault="0077656A" w:rsidP="00A35E12">
      <w:pPr>
        <w:spacing w:line="276" w:lineRule="auto"/>
        <w:rPr>
          <w:sz w:val="24"/>
          <w:szCs w:val="24"/>
        </w:rPr>
      </w:pPr>
    </w:p>
    <w:p w:rsidR="0077656A" w:rsidRDefault="0077656A" w:rsidP="00A35E12">
      <w:pPr>
        <w:spacing w:line="276" w:lineRule="auto"/>
        <w:rPr>
          <w:sz w:val="24"/>
          <w:szCs w:val="24"/>
        </w:rPr>
      </w:pPr>
    </w:p>
    <w:p w:rsidR="0077656A" w:rsidRDefault="0077656A" w:rsidP="00A35E12">
      <w:pPr>
        <w:spacing w:line="276" w:lineRule="auto"/>
        <w:rPr>
          <w:sz w:val="24"/>
          <w:szCs w:val="24"/>
        </w:rPr>
      </w:pPr>
    </w:p>
    <w:p w:rsidR="0077656A" w:rsidRDefault="0077656A" w:rsidP="00A35E12">
      <w:pPr>
        <w:spacing w:line="276" w:lineRule="auto"/>
        <w:rPr>
          <w:sz w:val="24"/>
          <w:szCs w:val="24"/>
        </w:rPr>
      </w:pPr>
    </w:p>
    <w:p w:rsidR="0077656A" w:rsidRDefault="0077656A" w:rsidP="00A35E12">
      <w:pPr>
        <w:spacing w:line="276" w:lineRule="auto"/>
        <w:rPr>
          <w:sz w:val="24"/>
          <w:szCs w:val="24"/>
        </w:rPr>
      </w:pPr>
    </w:p>
    <w:p w:rsidR="0077656A" w:rsidRDefault="0077656A" w:rsidP="00A35E12">
      <w:pPr>
        <w:spacing w:line="276" w:lineRule="auto"/>
        <w:rPr>
          <w:sz w:val="24"/>
          <w:szCs w:val="24"/>
        </w:rPr>
      </w:pPr>
    </w:p>
    <w:p w:rsidR="0077656A" w:rsidRDefault="0077656A" w:rsidP="00A35E12">
      <w:pPr>
        <w:spacing w:line="276" w:lineRule="auto"/>
        <w:rPr>
          <w:sz w:val="24"/>
          <w:szCs w:val="24"/>
        </w:rPr>
      </w:pPr>
    </w:p>
    <w:p w:rsidR="0077656A" w:rsidRDefault="0077656A" w:rsidP="00A35E12">
      <w:pPr>
        <w:spacing w:line="276" w:lineRule="auto"/>
        <w:rPr>
          <w:sz w:val="24"/>
          <w:szCs w:val="24"/>
        </w:rPr>
      </w:pPr>
    </w:p>
    <w:p w:rsidR="0077656A" w:rsidRDefault="0077656A" w:rsidP="00A35E12">
      <w:pPr>
        <w:spacing w:line="276" w:lineRule="auto"/>
        <w:rPr>
          <w:sz w:val="24"/>
          <w:szCs w:val="24"/>
        </w:rPr>
      </w:pPr>
    </w:p>
    <w:p w:rsidR="006C0770" w:rsidRDefault="00A150FA" w:rsidP="00A35E12">
      <w:pPr>
        <w:spacing w:line="276" w:lineRule="auto"/>
        <w:rPr>
          <w:sz w:val="24"/>
          <w:szCs w:val="24"/>
        </w:rPr>
      </w:pPr>
      <w:r>
        <w:rPr>
          <w:sz w:val="24"/>
          <w:szCs w:val="24"/>
        </w:rPr>
        <w:t>Gulbenes novada domes priekšsēdētājs:</w:t>
      </w:r>
      <w:proofErr w:type="gramStart"/>
      <w:r>
        <w:rPr>
          <w:sz w:val="24"/>
          <w:szCs w:val="24"/>
        </w:rPr>
        <w:t xml:space="preserve">                  </w:t>
      </w:r>
      <w:r w:rsidR="002236C1">
        <w:rPr>
          <w:sz w:val="24"/>
          <w:szCs w:val="24"/>
        </w:rPr>
        <w:t xml:space="preserve">                 </w:t>
      </w:r>
      <w:proofErr w:type="gramEnd"/>
      <w:r w:rsidR="002236C1">
        <w:rPr>
          <w:sz w:val="24"/>
          <w:szCs w:val="24"/>
        </w:rPr>
        <w:t>Andris Vējiņš</w:t>
      </w:r>
    </w:p>
    <w:p w:rsidR="009E450B" w:rsidRPr="0077656A" w:rsidRDefault="009E450B" w:rsidP="0077656A">
      <w:pPr>
        <w:spacing w:line="276" w:lineRule="auto"/>
        <w:rPr>
          <w:b/>
          <w:sz w:val="28"/>
          <w:szCs w:val="28"/>
        </w:rPr>
      </w:pPr>
      <w:r w:rsidRPr="0077656A">
        <w:rPr>
          <w:b/>
          <w:sz w:val="28"/>
          <w:szCs w:val="28"/>
        </w:rPr>
        <w:lastRenderedPageBreak/>
        <w:t>Pielikumi.</w:t>
      </w:r>
    </w:p>
    <w:p w:rsidR="006C0770" w:rsidRPr="006C0770" w:rsidRDefault="006C0770" w:rsidP="006C0770">
      <w:pPr>
        <w:spacing w:line="276" w:lineRule="auto"/>
        <w:jc w:val="center"/>
        <w:rPr>
          <w:b/>
          <w:sz w:val="24"/>
          <w:szCs w:val="24"/>
        </w:rPr>
      </w:pPr>
    </w:p>
    <w:p w:rsidR="006C0770" w:rsidRDefault="006C0770" w:rsidP="009E450B">
      <w:pPr>
        <w:spacing w:line="276" w:lineRule="auto"/>
        <w:rPr>
          <w:b/>
          <w:sz w:val="24"/>
          <w:szCs w:val="24"/>
        </w:rPr>
      </w:pPr>
      <w:r>
        <w:rPr>
          <w:b/>
          <w:sz w:val="24"/>
          <w:szCs w:val="24"/>
        </w:rPr>
        <w:t>Pielikums Nr. 1.</w:t>
      </w:r>
    </w:p>
    <w:p w:rsidR="009E450B" w:rsidRPr="009E450B" w:rsidRDefault="006039A8" w:rsidP="009E450B">
      <w:pPr>
        <w:spacing w:line="276" w:lineRule="auto"/>
        <w:rPr>
          <w:b/>
          <w:sz w:val="24"/>
          <w:szCs w:val="24"/>
        </w:rPr>
      </w:pPr>
      <w:r>
        <w:rPr>
          <w:b/>
          <w:sz w:val="24"/>
          <w:szCs w:val="24"/>
        </w:rPr>
        <w:t>Izsniegtās g</w:t>
      </w:r>
      <w:r w:rsidR="009E450B" w:rsidRPr="009E450B">
        <w:rPr>
          <w:b/>
          <w:sz w:val="24"/>
          <w:szCs w:val="24"/>
        </w:rPr>
        <w:t xml:space="preserve">aisa </w:t>
      </w:r>
      <w:r w:rsidR="00EB6E7E">
        <w:rPr>
          <w:b/>
          <w:sz w:val="24"/>
          <w:szCs w:val="24"/>
        </w:rPr>
        <w:t>piesārņojošās darbības atļaujas</w:t>
      </w:r>
      <w:r w:rsidR="009E450B" w:rsidRPr="009E450B">
        <w:rPr>
          <w:b/>
          <w:sz w:val="24"/>
          <w:szCs w:val="24"/>
        </w:rPr>
        <w:t xml:space="preserve"> uz 01.01.2016.</w:t>
      </w:r>
    </w:p>
    <w:tbl>
      <w:tblPr>
        <w:tblpPr w:leftFromText="180" w:rightFromText="180" w:vertAnchor="text"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850"/>
        <w:gridCol w:w="3827"/>
        <w:gridCol w:w="3119"/>
      </w:tblGrid>
      <w:tr w:rsidR="009E450B" w:rsidRPr="00734E1B" w:rsidTr="00734E1B">
        <w:tc>
          <w:tcPr>
            <w:tcW w:w="2235" w:type="dxa"/>
            <w:shd w:val="clear" w:color="auto" w:fill="auto"/>
          </w:tcPr>
          <w:p w:rsidR="009E450B" w:rsidRPr="00734E1B" w:rsidRDefault="009E450B" w:rsidP="00734E1B">
            <w:pPr>
              <w:spacing w:line="276" w:lineRule="auto"/>
              <w:rPr>
                <w:sz w:val="24"/>
                <w:szCs w:val="24"/>
              </w:rPr>
            </w:pPr>
            <w:r w:rsidRPr="00734E1B">
              <w:rPr>
                <w:sz w:val="24"/>
                <w:szCs w:val="24"/>
              </w:rPr>
              <w:t>Pagasts</w:t>
            </w:r>
          </w:p>
        </w:tc>
        <w:tc>
          <w:tcPr>
            <w:tcW w:w="850" w:type="dxa"/>
            <w:shd w:val="clear" w:color="auto" w:fill="auto"/>
          </w:tcPr>
          <w:p w:rsidR="009E450B" w:rsidRPr="00734E1B" w:rsidRDefault="009E450B" w:rsidP="00734E1B">
            <w:pPr>
              <w:spacing w:line="276" w:lineRule="auto"/>
              <w:rPr>
                <w:sz w:val="24"/>
                <w:szCs w:val="24"/>
              </w:rPr>
            </w:pPr>
            <w:r w:rsidRPr="00734E1B">
              <w:rPr>
                <w:sz w:val="24"/>
                <w:szCs w:val="24"/>
              </w:rPr>
              <w:t>Nr.</w:t>
            </w:r>
          </w:p>
          <w:p w:rsidR="009E450B" w:rsidRPr="00734E1B" w:rsidRDefault="009E450B" w:rsidP="00734E1B">
            <w:pPr>
              <w:spacing w:line="276" w:lineRule="auto"/>
              <w:rPr>
                <w:sz w:val="24"/>
                <w:szCs w:val="24"/>
              </w:rPr>
            </w:pPr>
            <w:r w:rsidRPr="00734E1B">
              <w:rPr>
                <w:sz w:val="24"/>
                <w:szCs w:val="24"/>
              </w:rPr>
              <w:t>p.k.</w:t>
            </w:r>
          </w:p>
        </w:tc>
        <w:tc>
          <w:tcPr>
            <w:tcW w:w="3827" w:type="dxa"/>
            <w:shd w:val="clear" w:color="auto" w:fill="auto"/>
          </w:tcPr>
          <w:p w:rsidR="009E450B" w:rsidRPr="00734E1B" w:rsidRDefault="009E450B" w:rsidP="00734E1B">
            <w:pPr>
              <w:spacing w:line="276" w:lineRule="auto"/>
              <w:rPr>
                <w:sz w:val="24"/>
                <w:szCs w:val="24"/>
              </w:rPr>
            </w:pPr>
            <w:r w:rsidRPr="00734E1B">
              <w:rPr>
                <w:sz w:val="24"/>
                <w:szCs w:val="24"/>
              </w:rPr>
              <w:t>Uzņēmums</w:t>
            </w:r>
          </w:p>
        </w:tc>
        <w:tc>
          <w:tcPr>
            <w:tcW w:w="3119" w:type="dxa"/>
            <w:shd w:val="clear" w:color="auto" w:fill="auto"/>
          </w:tcPr>
          <w:p w:rsidR="009E450B" w:rsidRPr="00734E1B" w:rsidRDefault="009E450B" w:rsidP="00734E1B">
            <w:pPr>
              <w:spacing w:line="276" w:lineRule="auto"/>
              <w:rPr>
                <w:sz w:val="24"/>
                <w:szCs w:val="24"/>
              </w:rPr>
            </w:pPr>
            <w:r w:rsidRPr="00734E1B">
              <w:rPr>
                <w:sz w:val="24"/>
                <w:szCs w:val="24"/>
              </w:rPr>
              <w:t>Nozare</w:t>
            </w:r>
          </w:p>
        </w:tc>
      </w:tr>
      <w:tr w:rsidR="009E450B" w:rsidRPr="00734E1B" w:rsidTr="00734E1B">
        <w:tc>
          <w:tcPr>
            <w:tcW w:w="2235" w:type="dxa"/>
            <w:shd w:val="clear" w:color="auto" w:fill="F2F2F2"/>
          </w:tcPr>
          <w:p w:rsidR="009E450B" w:rsidRPr="00734E1B" w:rsidRDefault="009E450B" w:rsidP="00734E1B">
            <w:pPr>
              <w:spacing w:line="276" w:lineRule="auto"/>
              <w:rPr>
                <w:sz w:val="24"/>
                <w:szCs w:val="24"/>
              </w:rPr>
            </w:pPr>
            <w:r w:rsidRPr="00734E1B">
              <w:rPr>
                <w:b/>
                <w:sz w:val="24"/>
                <w:szCs w:val="24"/>
              </w:rPr>
              <w:t>Beļavas pagasts</w:t>
            </w:r>
          </w:p>
        </w:tc>
        <w:tc>
          <w:tcPr>
            <w:tcW w:w="850" w:type="dxa"/>
            <w:shd w:val="clear" w:color="auto" w:fill="F2F2F2"/>
          </w:tcPr>
          <w:p w:rsidR="009E450B" w:rsidRPr="00734E1B" w:rsidRDefault="009E450B" w:rsidP="00734E1B">
            <w:pPr>
              <w:spacing w:line="276" w:lineRule="auto"/>
              <w:rPr>
                <w:sz w:val="24"/>
                <w:szCs w:val="24"/>
              </w:rPr>
            </w:pPr>
            <w:r w:rsidRPr="00734E1B">
              <w:rPr>
                <w:sz w:val="24"/>
                <w:szCs w:val="24"/>
              </w:rPr>
              <w:t>1</w:t>
            </w:r>
          </w:p>
        </w:tc>
        <w:tc>
          <w:tcPr>
            <w:tcW w:w="3827" w:type="dxa"/>
            <w:shd w:val="clear" w:color="auto" w:fill="F2F2F2"/>
          </w:tcPr>
          <w:p w:rsidR="009E450B" w:rsidRPr="00734E1B" w:rsidRDefault="009E450B" w:rsidP="00734E1B">
            <w:pPr>
              <w:spacing w:line="276" w:lineRule="auto"/>
              <w:rPr>
                <w:b/>
                <w:sz w:val="24"/>
                <w:szCs w:val="24"/>
              </w:rPr>
            </w:pPr>
            <w:r w:rsidRPr="00734E1B">
              <w:rPr>
                <w:b/>
                <w:sz w:val="24"/>
                <w:szCs w:val="24"/>
              </w:rPr>
              <w:t>Beļavas pagasta pārvalde</w:t>
            </w:r>
          </w:p>
        </w:tc>
        <w:tc>
          <w:tcPr>
            <w:tcW w:w="3119" w:type="dxa"/>
            <w:shd w:val="clear" w:color="auto" w:fill="F2F2F2"/>
          </w:tcPr>
          <w:p w:rsidR="009E450B" w:rsidRPr="00734E1B" w:rsidRDefault="009E450B" w:rsidP="00734E1B">
            <w:pPr>
              <w:spacing w:line="276" w:lineRule="auto"/>
              <w:rPr>
                <w:b/>
                <w:sz w:val="24"/>
                <w:szCs w:val="24"/>
              </w:rPr>
            </w:pPr>
            <w:r w:rsidRPr="00734E1B">
              <w:rPr>
                <w:b/>
                <w:sz w:val="24"/>
                <w:szCs w:val="24"/>
              </w:rPr>
              <w:t>Katlu māja</w:t>
            </w:r>
          </w:p>
        </w:tc>
      </w:tr>
      <w:tr w:rsidR="009E450B" w:rsidRPr="00734E1B" w:rsidTr="00734E1B">
        <w:tc>
          <w:tcPr>
            <w:tcW w:w="2235" w:type="dxa"/>
            <w:shd w:val="clear" w:color="auto" w:fill="F2F2F2"/>
          </w:tcPr>
          <w:p w:rsidR="009E450B" w:rsidRPr="00734E1B" w:rsidRDefault="009E450B" w:rsidP="00734E1B">
            <w:pPr>
              <w:spacing w:line="276" w:lineRule="auto"/>
              <w:rPr>
                <w:b/>
                <w:sz w:val="24"/>
                <w:szCs w:val="24"/>
              </w:rPr>
            </w:pPr>
          </w:p>
        </w:tc>
        <w:tc>
          <w:tcPr>
            <w:tcW w:w="850" w:type="dxa"/>
            <w:shd w:val="clear" w:color="auto" w:fill="F2F2F2"/>
          </w:tcPr>
          <w:p w:rsidR="009E450B" w:rsidRPr="00734E1B" w:rsidRDefault="009E450B" w:rsidP="00734E1B">
            <w:pPr>
              <w:spacing w:line="276" w:lineRule="auto"/>
              <w:rPr>
                <w:sz w:val="24"/>
                <w:szCs w:val="24"/>
              </w:rPr>
            </w:pPr>
            <w:r w:rsidRPr="00734E1B">
              <w:rPr>
                <w:sz w:val="24"/>
                <w:szCs w:val="24"/>
              </w:rPr>
              <w:t>2</w:t>
            </w:r>
          </w:p>
        </w:tc>
        <w:tc>
          <w:tcPr>
            <w:tcW w:w="3827" w:type="dxa"/>
            <w:shd w:val="clear" w:color="auto" w:fill="F2F2F2"/>
          </w:tcPr>
          <w:p w:rsidR="009E450B" w:rsidRPr="00734E1B" w:rsidRDefault="009E450B" w:rsidP="00734E1B">
            <w:pPr>
              <w:spacing w:line="276" w:lineRule="auto"/>
              <w:rPr>
                <w:b/>
                <w:sz w:val="24"/>
                <w:szCs w:val="24"/>
              </w:rPr>
            </w:pPr>
            <w:r w:rsidRPr="00734E1B">
              <w:rPr>
                <w:sz w:val="24"/>
                <w:szCs w:val="24"/>
              </w:rPr>
              <w:t>SIA “AUGULIENAS MUIŽA</w:t>
            </w:r>
          </w:p>
        </w:tc>
        <w:tc>
          <w:tcPr>
            <w:tcW w:w="3119" w:type="dxa"/>
            <w:shd w:val="clear" w:color="auto" w:fill="F2F2F2"/>
          </w:tcPr>
          <w:p w:rsidR="009E450B" w:rsidRPr="00734E1B" w:rsidRDefault="009E450B" w:rsidP="00734E1B">
            <w:pPr>
              <w:spacing w:line="276" w:lineRule="auto"/>
              <w:rPr>
                <w:sz w:val="24"/>
                <w:szCs w:val="24"/>
              </w:rPr>
            </w:pPr>
            <w:r w:rsidRPr="00734E1B">
              <w:rPr>
                <w:sz w:val="24"/>
                <w:szCs w:val="24"/>
              </w:rPr>
              <w:t>Elektroenerģijas ražošana, apgāde un sadale</w:t>
            </w:r>
          </w:p>
        </w:tc>
      </w:tr>
      <w:tr w:rsidR="009E450B" w:rsidRPr="00734E1B" w:rsidTr="00734E1B">
        <w:tc>
          <w:tcPr>
            <w:tcW w:w="2235" w:type="dxa"/>
            <w:shd w:val="clear" w:color="auto" w:fill="F2F2F2"/>
          </w:tcPr>
          <w:p w:rsidR="009E450B" w:rsidRPr="00734E1B" w:rsidRDefault="009E450B" w:rsidP="00734E1B">
            <w:pPr>
              <w:spacing w:line="276" w:lineRule="auto"/>
              <w:rPr>
                <w:b/>
                <w:sz w:val="24"/>
                <w:szCs w:val="24"/>
              </w:rPr>
            </w:pPr>
          </w:p>
        </w:tc>
        <w:tc>
          <w:tcPr>
            <w:tcW w:w="850" w:type="dxa"/>
            <w:shd w:val="clear" w:color="auto" w:fill="F2F2F2"/>
          </w:tcPr>
          <w:p w:rsidR="009E450B" w:rsidRPr="00734E1B" w:rsidRDefault="009E450B" w:rsidP="00734E1B">
            <w:pPr>
              <w:spacing w:line="276" w:lineRule="auto"/>
              <w:rPr>
                <w:sz w:val="24"/>
                <w:szCs w:val="24"/>
              </w:rPr>
            </w:pPr>
            <w:r w:rsidRPr="00734E1B">
              <w:rPr>
                <w:sz w:val="24"/>
                <w:szCs w:val="24"/>
              </w:rPr>
              <w:t>3</w:t>
            </w:r>
          </w:p>
        </w:tc>
        <w:tc>
          <w:tcPr>
            <w:tcW w:w="3827" w:type="dxa"/>
            <w:shd w:val="clear" w:color="auto" w:fill="F2F2F2"/>
          </w:tcPr>
          <w:p w:rsidR="009E450B" w:rsidRPr="00734E1B" w:rsidRDefault="009E450B" w:rsidP="00734E1B">
            <w:pPr>
              <w:spacing w:line="276" w:lineRule="auto"/>
              <w:rPr>
                <w:sz w:val="24"/>
                <w:szCs w:val="24"/>
              </w:rPr>
            </w:pPr>
            <w:r w:rsidRPr="00734E1B">
              <w:rPr>
                <w:sz w:val="24"/>
                <w:szCs w:val="24"/>
              </w:rPr>
              <w:t>SIA “AVOTI 93”</w:t>
            </w:r>
          </w:p>
        </w:tc>
        <w:tc>
          <w:tcPr>
            <w:tcW w:w="3119" w:type="dxa"/>
            <w:shd w:val="clear" w:color="auto" w:fill="F2F2F2"/>
          </w:tcPr>
          <w:p w:rsidR="009E450B" w:rsidRPr="00734E1B" w:rsidRDefault="009E450B" w:rsidP="00734E1B">
            <w:pPr>
              <w:spacing w:line="276" w:lineRule="auto"/>
              <w:rPr>
                <w:sz w:val="24"/>
                <w:szCs w:val="24"/>
              </w:rPr>
            </w:pPr>
            <w:r w:rsidRPr="00734E1B">
              <w:rPr>
                <w:sz w:val="24"/>
                <w:szCs w:val="24"/>
              </w:rPr>
              <w:t>Kokapstrāde</w:t>
            </w:r>
          </w:p>
        </w:tc>
      </w:tr>
      <w:tr w:rsidR="009E450B" w:rsidRPr="00734E1B" w:rsidTr="00734E1B">
        <w:tc>
          <w:tcPr>
            <w:tcW w:w="2235" w:type="dxa"/>
            <w:shd w:val="clear" w:color="auto" w:fill="F2F2F2"/>
          </w:tcPr>
          <w:p w:rsidR="009E450B" w:rsidRPr="00734E1B" w:rsidRDefault="009E450B" w:rsidP="00734E1B">
            <w:pPr>
              <w:spacing w:line="276" w:lineRule="auto"/>
              <w:rPr>
                <w:b/>
                <w:sz w:val="24"/>
                <w:szCs w:val="24"/>
              </w:rPr>
            </w:pPr>
          </w:p>
        </w:tc>
        <w:tc>
          <w:tcPr>
            <w:tcW w:w="850" w:type="dxa"/>
            <w:shd w:val="clear" w:color="auto" w:fill="F2F2F2"/>
          </w:tcPr>
          <w:p w:rsidR="009E450B" w:rsidRPr="00734E1B" w:rsidRDefault="009E450B" w:rsidP="00734E1B">
            <w:pPr>
              <w:spacing w:line="276" w:lineRule="auto"/>
              <w:rPr>
                <w:sz w:val="24"/>
                <w:szCs w:val="24"/>
              </w:rPr>
            </w:pPr>
            <w:r w:rsidRPr="00734E1B">
              <w:rPr>
                <w:sz w:val="24"/>
                <w:szCs w:val="24"/>
              </w:rPr>
              <w:t>4</w:t>
            </w:r>
          </w:p>
        </w:tc>
        <w:tc>
          <w:tcPr>
            <w:tcW w:w="3827" w:type="dxa"/>
            <w:shd w:val="clear" w:color="auto" w:fill="F2F2F2"/>
          </w:tcPr>
          <w:p w:rsidR="009E450B" w:rsidRPr="00734E1B" w:rsidRDefault="009E450B" w:rsidP="00734E1B">
            <w:pPr>
              <w:spacing w:line="276" w:lineRule="auto"/>
              <w:rPr>
                <w:sz w:val="24"/>
                <w:szCs w:val="24"/>
              </w:rPr>
            </w:pPr>
            <w:r w:rsidRPr="00734E1B">
              <w:rPr>
                <w:sz w:val="24"/>
                <w:szCs w:val="24"/>
              </w:rPr>
              <w:t>SIA “POLYMIX BALTICS</w:t>
            </w:r>
          </w:p>
        </w:tc>
        <w:tc>
          <w:tcPr>
            <w:tcW w:w="3119" w:type="dxa"/>
            <w:shd w:val="clear" w:color="auto" w:fill="F2F2F2"/>
          </w:tcPr>
          <w:p w:rsidR="009E450B" w:rsidRPr="00734E1B" w:rsidRDefault="009E450B" w:rsidP="00734E1B">
            <w:pPr>
              <w:spacing w:line="276" w:lineRule="auto"/>
              <w:rPr>
                <w:sz w:val="24"/>
                <w:szCs w:val="24"/>
              </w:rPr>
            </w:pPr>
            <w:r w:rsidRPr="00734E1B">
              <w:rPr>
                <w:sz w:val="24"/>
                <w:szCs w:val="24"/>
              </w:rPr>
              <w:t>Bitumena emulsiju ražošanu</w:t>
            </w:r>
          </w:p>
        </w:tc>
      </w:tr>
      <w:tr w:rsidR="009E450B" w:rsidRPr="00734E1B" w:rsidTr="00734E1B">
        <w:tc>
          <w:tcPr>
            <w:tcW w:w="2235" w:type="dxa"/>
            <w:shd w:val="clear" w:color="auto" w:fill="F2F2F2"/>
          </w:tcPr>
          <w:p w:rsidR="009E450B" w:rsidRPr="00734E1B" w:rsidRDefault="009E450B" w:rsidP="00734E1B">
            <w:pPr>
              <w:spacing w:line="276" w:lineRule="auto"/>
              <w:rPr>
                <w:b/>
                <w:sz w:val="24"/>
                <w:szCs w:val="24"/>
              </w:rPr>
            </w:pPr>
          </w:p>
        </w:tc>
        <w:tc>
          <w:tcPr>
            <w:tcW w:w="850" w:type="dxa"/>
            <w:shd w:val="clear" w:color="auto" w:fill="F2F2F2"/>
          </w:tcPr>
          <w:p w:rsidR="009E450B" w:rsidRPr="00734E1B" w:rsidRDefault="009E450B" w:rsidP="00734E1B">
            <w:pPr>
              <w:spacing w:line="276" w:lineRule="auto"/>
              <w:rPr>
                <w:sz w:val="24"/>
                <w:szCs w:val="24"/>
              </w:rPr>
            </w:pPr>
            <w:r w:rsidRPr="00734E1B">
              <w:rPr>
                <w:sz w:val="24"/>
                <w:szCs w:val="24"/>
              </w:rPr>
              <w:t>5</w:t>
            </w:r>
          </w:p>
        </w:tc>
        <w:tc>
          <w:tcPr>
            <w:tcW w:w="3827" w:type="dxa"/>
            <w:shd w:val="clear" w:color="auto" w:fill="F2F2F2"/>
          </w:tcPr>
          <w:p w:rsidR="009E450B" w:rsidRPr="00734E1B" w:rsidRDefault="009E450B" w:rsidP="00734E1B">
            <w:pPr>
              <w:spacing w:line="276" w:lineRule="auto"/>
              <w:rPr>
                <w:sz w:val="24"/>
                <w:szCs w:val="24"/>
              </w:rPr>
            </w:pPr>
            <w:r w:rsidRPr="00734E1B">
              <w:rPr>
                <w:sz w:val="24"/>
                <w:szCs w:val="24"/>
              </w:rPr>
              <w:t>AS “VIRŠI-A”</w:t>
            </w:r>
          </w:p>
        </w:tc>
        <w:tc>
          <w:tcPr>
            <w:tcW w:w="3119" w:type="dxa"/>
            <w:shd w:val="clear" w:color="auto" w:fill="F2F2F2"/>
          </w:tcPr>
          <w:p w:rsidR="009E450B" w:rsidRPr="00734E1B" w:rsidRDefault="009E450B" w:rsidP="00734E1B">
            <w:pPr>
              <w:spacing w:line="276" w:lineRule="auto"/>
              <w:rPr>
                <w:sz w:val="24"/>
                <w:szCs w:val="24"/>
              </w:rPr>
            </w:pPr>
            <w:r w:rsidRPr="00734E1B">
              <w:rPr>
                <w:sz w:val="24"/>
                <w:szCs w:val="24"/>
              </w:rPr>
              <w:t>Degvielas mazumtirdzniecība degvielas uzpildes stacijās</w:t>
            </w:r>
          </w:p>
        </w:tc>
      </w:tr>
      <w:tr w:rsidR="009E450B" w:rsidRPr="00734E1B" w:rsidTr="00734E1B">
        <w:tc>
          <w:tcPr>
            <w:tcW w:w="2235" w:type="dxa"/>
            <w:shd w:val="clear" w:color="auto" w:fill="F2F2F2"/>
          </w:tcPr>
          <w:p w:rsidR="009E450B" w:rsidRPr="00734E1B" w:rsidRDefault="009E450B" w:rsidP="00734E1B">
            <w:pPr>
              <w:spacing w:line="276" w:lineRule="auto"/>
              <w:rPr>
                <w:b/>
                <w:sz w:val="24"/>
                <w:szCs w:val="24"/>
              </w:rPr>
            </w:pPr>
          </w:p>
        </w:tc>
        <w:tc>
          <w:tcPr>
            <w:tcW w:w="850" w:type="dxa"/>
            <w:shd w:val="clear" w:color="auto" w:fill="F2F2F2"/>
          </w:tcPr>
          <w:p w:rsidR="009E450B" w:rsidRPr="00734E1B" w:rsidRDefault="009E450B" w:rsidP="00734E1B">
            <w:pPr>
              <w:spacing w:line="276" w:lineRule="auto"/>
              <w:rPr>
                <w:sz w:val="24"/>
                <w:szCs w:val="24"/>
              </w:rPr>
            </w:pPr>
            <w:r w:rsidRPr="00734E1B">
              <w:rPr>
                <w:sz w:val="24"/>
                <w:szCs w:val="24"/>
              </w:rPr>
              <w:t>6</w:t>
            </w:r>
          </w:p>
        </w:tc>
        <w:tc>
          <w:tcPr>
            <w:tcW w:w="3827" w:type="dxa"/>
            <w:shd w:val="clear" w:color="auto" w:fill="F2F2F2"/>
          </w:tcPr>
          <w:p w:rsidR="009E450B" w:rsidRPr="00734E1B" w:rsidRDefault="009E450B" w:rsidP="00734E1B">
            <w:pPr>
              <w:spacing w:line="276" w:lineRule="auto"/>
              <w:rPr>
                <w:sz w:val="24"/>
                <w:szCs w:val="24"/>
              </w:rPr>
            </w:pPr>
            <w:r w:rsidRPr="00734E1B">
              <w:rPr>
                <w:sz w:val="24"/>
                <w:szCs w:val="24"/>
              </w:rPr>
              <w:t>SIA “APGĀDE-GULBENE”</w:t>
            </w:r>
          </w:p>
        </w:tc>
        <w:tc>
          <w:tcPr>
            <w:tcW w:w="3119" w:type="dxa"/>
            <w:shd w:val="clear" w:color="auto" w:fill="F2F2F2"/>
          </w:tcPr>
          <w:p w:rsidR="009E450B" w:rsidRPr="00734E1B" w:rsidRDefault="009E450B" w:rsidP="00734E1B">
            <w:pPr>
              <w:spacing w:line="276" w:lineRule="auto"/>
              <w:rPr>
                <w:sz w:val="24"/>
                <w:szCs w:val="24"/>
              </w:rPr>
            </w:pPr>
            <w:r w:rsidRPr="00734E1B">
              <w:rPr>
                <w:sz w:val="24"/>
                <w:szCs w:val="24"/>
              </w:rPr>
              <w:t>Sava vai nomāta nekustamā īpašuma izīrēšana un pārvaldīšana</w:t>
            </w:r>
          </w:p>
        </w:tc>
      </w:tr>
      <w:tr w:rsidR="009E450B" w:rsidRPr="00734E1B" w:rsidTr="00734E1B">
        <w:tc>
          <w:tcPr>
            <w:tcW w:w="2235" w:type="dxa"/>
            <w:shd w:val="clear" w:color="auto" w:fill="F2F2F2"/>
          </w:tcPr>
          <w:p w:rsidR="009E450B" w:rsidRPr="00734E1B" w:rsidRDefault="009E450B" w:rsidP="00734E1B">
            <w:pPr>
              <w:spacing w:line="276" w:lineRule="auto"/>
              <w:rPr>
                <w:b/>
                <w:sz w:val="24"/>
                <w:szCs w:val="24"/>
              </w:rPr>
            </w:pPr>
          </w:p>
        </w:tc>
        <w:tc>
          <w:tcPr>
            <w:tcW w:w="850" w:type="dxa"/>
            <w:shd w:val="clear" w:color="auto" w:fill="F2F2F2"/>
          </w:tcPr>
          <w:p w:rsidR="009E450B" w:rsidRPr="00734E1B" w:rsidRDefault="009E450B" w:rsidP="00734E1B">
            <w:pPr>
              <w:spacing w:line="276" w:lineRule="auto"/>
              <w:rPr>
                <w:sz w:val="24"/>
                <w:szCs w:val="24"/>
              </w:rPr>
            </w:pPr>
            <w:r w:rsidRPr="00734E1B">
              <w:rPr>
                <w:sz w:val="24"/>
                <w:szCs w:val="24"/>
              </w:rPr>
              <w:t>7</w:t>
            </w:r>
          </w:p>
        </w:tc>
        <w:tc>
          <w:tcPr>
            <w:tcW w:w="3827" w:type="dxa"/>
            <w:shd w:val="clear" w:color="auto" w:fill="F2F2F2"/>
          </w:tcPr>
          <w:p w:rsidR="009E450B" w:rsidRPr="00734E1B" w:rsidRDefault="009E450B" w:rsidP="00734E1B">
            <w:pPr>
              <w:spacing w:line="276" w:lineRule="auto"/>
              <w:rPr>
                <w:sz w:val="24"/>
                <w:szCs w:val="24"/>
              </w:rPr>
            </w:pPr>
            <w:r w:rsidRPr="00734E1B">
              <w:rPr>
                <w:sz w:val="24"/>
                <w:szCs w:val="24"/>
              </w:rPr>
              <w:t>SIA “BALTIC AGRO”</w:t>
            </w:r>
          </w:p>
        </w:tc>
        <w:tc>
          <w:tcPr>
            <w:tcW w:w="3119" w:type="dxa"/>
            <w:shd w:val="clear" w:color="auto" w:fill="F2F2F2"/>
          </w:tcPr>
          <w:p w:rsidR="009E450B" w:rsidRPr="00734E1B" w:rsidRDefault="009E450B" w:rsidP="00734E1B">
            <w:pPr>
              <w:spacing w:line="276" w:lineRule="auto"/>
              <w:rPr>
                <w:sz w:val="24"/>
                <w:szCs w:val="24"/>
              </w:rPr>
            </w:pPr>
            <w:r w:rsidRPr="00734E1B">
              <w:rPr>
                <w:sz w:val="24"/>
                <w:szCs w:val="24"/>
              </w:rPr>
              <w:t>Graudu, sēklu, neapstrādātas tabakas un lopbarības vairumtirdzniecība</w:t>
            </w:r>
          </w:p>
        </w:tc>
      </w:tr>
      <w:tr w:rsidR="009E450B" w:rsidRPr="00734E1B" w:rsidTr="00734E1B">
        <w:tc>
          <w:tcPr>
            <w:tcW w:w="2235" w:type="dxa"/>
            <w:shd w:val="clear" w:color="auto" w:fill="auto"/>
          </w:tcPr>
          <w:p w:rsidR="009E450B" w:rsidRPr="00734E1B" w:rsidRDefault="009E450B" w:rsidP="00734E1B">
            <w:pPr>
              <w:spacing w:line="276" w:lineRule="auto"/>
              <w:rPr>
                <w:b/>
                <w:sz w:val="24"/>
                <w:szCs w:val="24"/>
              </w:rPr>
            </w:pPr>
            <w:r w:rsidRPr="00734E1B">
              <w:rPr>
                <w:b/>
                <w:sz w:val="24"/>
                <w:szCs w:val="24"/>
              </w:rPr>
              <w:t>Lejasciema pagasts</w:t>
            </w:r>
          </w:p>
        </w:tc>
        <w:tc>
          <w:tcPr>
            <w:tcW w:w="850" w:type="dxa"/>
            <w:shd w:val="clear" w:color="auto" w:fill="auto"/>
          </w:tcPr>
          <w:p w:rsidR="009E450B" w:rsidRPr="00734E1B" w:rsidRDefault="009E450B" w:rsidP="00734E1B">
            <w:pPr>
              <w:spacing w:line="276" w:lineRule="auto"/>
              <w:rPr>
                <w:sz w:val="24"/>
                <w:szCs w:val="24"/>
              </w:rPr>
            </w:pPr>
            <w:r w:rsidRPr="00734E1B">
              <w:rPr>
                <w:sz w:val="24"/>
                <w:szCs w:val="24"/>
              </w:rPr>
              <w:t>1</w:t>
            </w:r>
          </w:p>
        </w:tc>
        <w:tc>
          <w:tcPr>
            <w:tcW w:w="3827" w:type="dxa"/>
            <w:shd w:val="clear" w:color="auto" w:fill="auto"/>
          </w:tcPr>
          <w:p w:rsidR="009E450B" w:rsidRPr="00734E1B" w:rsidRDefault="009E450B" w:rsidP="00734E1B">
            <w:pPr>
              <w:spacing w:line="276" w:lineRule="auto"/>
              <w:rPr>
                <w:b/>
                <w:sz w:val="24"/>
                <w:szCs w:val="24"/>
              </w:rPr>
            </w:pPr>
            <w:r w:rsidRPr="00734E1B">
              <w:rPr>
                <w:b/>
                <w:sz w:val="24"/>
                <w:szCs w:val="24"/>
              </w:rPr>
              <w:t>Lejasciema pagasta pārvalde,</w:t>
            </w:r>
          </w:p>
        </w:tc>
        <w:tc>
          <w:tcPr>
            <w:tcW w:w="3119" w:type="dxa"/>
            <w:shd w:val="clear" w:color="auto" w:fill="auto"/>
          </w:tcPr>
          <w:p w:rsidR="009E450B" w:rsidRPr="00734E1B" w:rsidRDefault="009E450B" w:rsidP="00734E1B">
            <w:pPr>
              <w:spacing w:line="276" w:lineRule="auto"/>
              <w:rPr>
                <w:b/>
                <w:sz w:val="24"/>
                <w:szCs w:val="24"/>
              </w:rPr>
            </w:pPr>
            <w:r w:rsidRPr="00734E1B">
              <w:rPr>
                <w:b/>
                <w:sz w:val="24"/>
                <w:szCs w:val="24"/>
              </w:rPr>
              <w:t>Lejasciema katlu māja</w:t>
            </w:r>
          </w:p>
        </w:tc>
      </w:tr>
      <w:tr w:rsidR="009E450B" w:rsidRPr="00734E1B" w:rsidTr="00734E1B">
        <w:tc>
          <w:tcPr>
            <w:tcW w:w="2235" w:type="dxa"/>
            <w:shd w:val="clear" w:color="auto" w:fill="auto"/>
          </w:tcPr>
          <w:p w:rsidR="009E450B" w:rsidRPr="00734E1B" w:rsidRDefault="009E450B" w:rsidP="00734E1B">
            <w:pPr>
              <w:spacing w:line="276" w:lineRule="auto"/>
              <w:rPr>
                <w:b/>
                <w:sz w:val="24"/>
                <w:szCs w:val="24"/>
              </w:rPr>
            </w:pPr>
          </w:p>
        </w:tc>
        <w:tc>
          <w:tcPr>
            <w:tcW w:w="850" w:type="dxa"/>
            <w:shd w:val="clear" w:color="auto" w:fill="auto"/>
          </w:tcPr>
          <w:p w:rsidR="009E450B" w:rsidRPr="00734E1B" w:rsidRDefault="009E450B" w:rsidP="00734E1B">
            <w:pPr>
              <w:spacing w:line="276" w:lineRule="auto"/>
              <w:rPr>
                <w:sz w:val="24"/>
                <w:szCs w:val="24"/>
              </w:rPr>
            </w:pPr>
            <w:r w:rsidRPr="00734E1B">
              <w:rPr>
                <w:sz w:val="24"/>
                <w:szCs w:val="24"/>
              </w:rPr>
              <w:t>2</w:t>
            </w:r>
          </w:p>
        </w:tc>
        <w:tc>
          <w:tcPr>
            <w:tcW w:w="3827" w:type="dxa"/>
            <w:shd w:val="clear" w:color="auto" w:fill="auto"/>
          </w:tcPr>
          <w:p w:rsidR="009E450B" w:rsidRPr="00734E1B" w:rsidRDefault="009E450B" w:rsidP="00734E1B">
            <w:pPr>
              <w:spacing w:line="276" w:lineRule="auto"/>
              <w:rPr>
                <w:sz w:val="24"/>
                <w:szCs w:val="24"/>
              </w:rPr>
            </w:pPr>
            <w:r w:rsidRPr="00734E1B">
              <w:rPr>
                <w:sz w:val="24"/>
                <w:szCs w:val="24"/>
              </w:rPr>
              <w:t xml:space="preserve">Lejasciema pagasta pārvalde </w:t>
            </w:r>
          </w:p>
        </w:tc>
        <w:tc>
          <w:tcPr>
            <w:tcW w:w="3119" w:type="dxa"/>
            <w:shd w:val="clear" w:color="auto" w:fill="auto"/>
          </w:tcPr>
          <w:p w:rsidR="009E450B" w:rsidRPr="00734E1B" w:rsidRDefault="009E450B" w:rsidP="00734E1B">
            <w:pPr>
              <w:spacing w:line="276" w:lineRule="auto"/>
              <w:rPr>
                <w:sz w:val="24"/>
                <w:szCs w:val="24"/>
              </w:rPr>
            </w:pPr>
            <w:r w:rsidRPr="00734E1B">
              <w:rPr>
                <w:sz w:val="24"/>
                <w:szCs w:val="24"/>
              </w:rPr>
              <w:t>Sinoles katlu māja</w:t>
            </w:r>
          </w:p>
        </w:tc>
      </w:tr>
      <w:tr w:rsidR="009E450B" w:rsidRPr="00734E1B" w:rsidTr="00734E1B">
        <w:tc>
          <w:tcPr>
            <w:tcW w:w="2235" w:type="dxa"/>
            <w:shd w:val="clear" w:color="auto" w:fill="auto"/>
          </w:tcPr>
          <w:p w:rsidR="009E450B" w:rsidRPr="00734E1B" w:rsidRDefault="009E450B" w:rsidP="00734E1B">
            <w:pPr>
              <w:spacing w:line="276" w:lineRule="auto"/>
              <w:rPr>
                <w:b/>
                <w:sz w:val="24"/>
                <w:szCs w:val="24"/>
              </w:rPr>
            </w:pPr>
          </w:p>
        </w:tc>
        <w:tc>
          <w:tcPr>
            <w:tcW w:w="850" w:type="dxa"/>
            <w:shd w:val="clear" w:color="auto" w:fill="auto"/>
          </w:tcPr>
          <w:p w:rsidR="009E450B" w:rsidRPr="00734E1B" w:rsidRDefault="009E450B" w:rsidP="00734E1B">
            <w:pPr>
              <w:spacing w:line="276" w:lineRule="auto"/>
              <w:rPr>
                <w:sz w:val="24"/>
                <w:szCs w:val="24"/>
              </w:rPr>
            </w:pPr>
            <w:r w:rsidRPr="00734E1B">
              <w:rPr>
                <w:sz w:val="24"/>
                <w:szCs w:val="24"/>
              </w:rPr>
              <w:t>3</w:t>
            </w:r>
          </w:p>
        </w:tc>
        <w:tc>
          <w:tcPr>
            <w:tcW w:w="3827" w:type="dxa"/>
            <w:shd w:val="clear" w:color="auto" w:fill="auto"/>
          </w:tcPr>
          <w:p w:rsidR="009E450B" w:rsidRPr="00734E1B" w:rsidRDefault="009E450B" w:rsidP="00734E1B">
            <w:pPr>
              <w:spacing w:line="276" w:lineRule="auto"/>
              <w:rPr>
                <w:sz w:val="24"/>
                <w:szCs w:val="24"/>
              </w:rPr>
            </w:pPr>
            <w:r w:rsidRPr="00734E1B">
              <w:rPr>
                <w:sz w:val="24"/>
                <w:szCs w:val="24"/>
              </w:rPr>
              <w:t>SIA “AIVICO”</w:t>
            </w:r>
          </w:p>
        </w:tc>
        <w:tc>
          <w:tcPr>
            <w:tcW w:w="3119" w:type="dxa"/>
            <w:shd w:val="clear" w:color="auto" w:fill="auto"/>
          </w:tcPr>
          <w:p w:rsidR="009E450B" w:rsidRPr="00734E1B" w:rsidRDefault="009E450B" w:rsidP="00734E1B">
            <w:pPr>
              <w:spacing w:line="276" w:lineRule="auto"/>
              <w:rPr>
                <w:sz w:val="24"/>
                <w:szCs w:val="24"/>
              </w:rPr>
            </w:pPr>
            <w:r w:rsidRPr="00734E1B">
              <w:rPr>
                <w:sz w:val="24"/>
                <w:szCs w:val="24"/>
              </w:rPr>
              <w:t>Kokapstrāde</w:t>
            </w:r>
          </w:p>
        </w:tc>
      </w:tr>
      <w:tr w:rsidR="009E450B" w:rsidRPr="00734E1B" w:rsidTr="00734E1B">
        <w:tc>
          <w:tcPr>
            <w:tcW w:w="2235" w:type="dxa"/>
            <w:shd w:val="clear" w:color="auto" w:fill="F2F2F2"/>
          </w:tcPr>
          <w:p w:rsidR="009E450B" w:rsidRPr="00734E1B" w:rsidRDefault="009E450B" w:rsidP="00734E1B">
            <w:pPr>
              <w:spacing w:line="276" w:lineRule="auto"/>
              <w:rPr>
                <w:b/>
                <w:sz w:val="24"/>
                <w:szCs w:val="24"/>
              </w:rPr>
            </w:pPr>
            <w:r w:rsidRPr="00734E1B">
              <w:rPr>
                <w:b/>
                <w:sz w:val="24"/>
                <w:szCs w:val="24"/>
              </w:rPr>
              <w:t>Litenes pagasts</w:t>
            </w:r>
          </w:p>
        </w:tc>
        <w:tc>
          <w:tcPr>
            <w:tcW w:w="850" w:type="dxa"/>
            <w:shd w:val="clear" w:color="auto" w:fill="F2F2F2"/>
          </w:tcPr>
          <w:p w:rsidR="009E450B" w:rsidRPr="00734E1B" w:rsidRDefault="009E450B" w:rsidP="00734E1B">
            <w:pPr>
              <w:spacing w:line="276" w:lineRule="auto"/>
              <w:rPr>
                <w:sz w:val="24"/>
                <w:szCs w:val="24"/>
              </w:rPr>
            </w:pPr>
            <w:r w:rsidRPr="00734E1B">
              <w:rPr>
                <w:sz w:val="24"/>
                <w:szCs w:val="24"/>
              </w:rPr>
              <w:t>1</w:t>
            </w:r>
          </w:p>
        </w:tc>
        <w:tc>
          <w:tcPr>
            <w:tcW w:w="3827" w:type="dxa"/>
            <w:shd w:val="clear" w:color="auto" w:fill="F2F2F2"/>
          </w:tcPr>
          <w:p w:rsidR="009E450B" w:rsidRPr="00734E1B" w:rsidRDefault="009E450B" w:rsidP="00734E1B">
            <w:pPr>
              <w:spacing w:line="276" w:lineRule="auto"/>
              <w:rPr>
                <w:b/>
                <w:sz w:val="24"/>
                <w:szCs w:val="24"/>
              </w:rPr>
            </w:pPr>
            <w:r w:rsidRPr="00734E1B">
              <w:rPr>
                <w:b/>
                <w:sz w:val="24"/>
                <w:szCs w:val="24"/>
              </w:rPr>
              <w:t xml:space="preserve">Litenes pagasta pārvalde, </w:t>
            </w:r>
          </w:p>
        </w:tc>
        <w:tc>
          <w:tcPr>
            <w:tcW w:w="3119" w:type="dxa"/>
            <w:shd w:val="clear" w:color="auto" w:fill="F2F2F2"/>
          </w:tcPr>
          <w:p w:rsidR="009E450B" w:rsidRPr="00734E1B" w:rsidRDefault="009E450B" w:rsidP="00734E1B">
            <w:pPr>
              <w:spacing w:line="276" w:lineRule="auto"/>
              <w:rPr>
                <w:b/>
                <w:sz w:val="24"/>
                <w:szCs w:val="24"/>
              </w:rPr>
            </w:pPr>
            <w:r w:rsidRPr="00734E1B">
              <w:rPr>
                <w:b/>
                <w:sz w:val="24"/>
                <w:szCs w:val="24"/>
              </w:rPr>
              <w:t>Litenes skolas katlu māja</w:t>
            </w:r>
          </w:p>
        </w:tc>
      </w:tr>
      <w:tr w:rsidR="009E450B" w:rsidRPr="00734E1B" w:rsidTr="00734E1B">
        <w:tc>
          <w:tcPr>
            <w:tcW w:w="2235" w:type="dxa"/>
            <w:shd w:val="clear" w:color="auto" w:fill="F2F2F2"/>
          </w:tcPr>
          <w:p w:rsidR="009E450B" w:rsidRPr="00734E1B" w:rsidRDefault="009E450B" w:rsidP="00734E1B">
            <w:pPr>
              <w:spacing w:line="276" w:lineRule="auto"/>
              <w:rPr>
                <w:b/>
                <w:sz w:val="24"/>
                <w:szCs w:val="24"/>
              </w:rPr>
            </w:pPr>
          </w:p>
        </w:tc>
        <w:tc>
          <w:tcPr>
            <w:tcW w:w="850" w:type="dxa"/>
            <w:shd w:val="clear" w:color="auto" w:fill="F2F2F2"/>
          </w:tcPr>
          <w:p w:rsidR="009E450B" w:rsidRPr="00734E1B" w:rsidRDefault="009E450B" w:rsidP="00734E1B">
            <w:pPr>
              <w:spacing w:line="276" w:lineRule="auto"/>
              <w:rPr>
                <w:sz w:val="24"/>
                <w:szCs w:val="24"/>
              </w:rPr>
            </w:pPr>
            <w:r w:rsidRPr="00734E1B">
              <w:rPr>
                <w:sz w:val="24"/>
                <w:szCs w:val="24"/>
              </w:rPr>
              <w:t>2</w:t>
            </w:r>
          </w:p>
        </w:tc>
        <w:tc>
          <w:tcPr>
            <w:tcW w:w="3827" w:type="dxa"/>
            <w:shd w:val="clear" w:color="auto" w:fill="F2F2F2"/>
          </w:tcPr>
          <w:p w:rsidR="009E450B" w:rsidRPr="00734E1B" w:rsidRDefault="009E450B" w:rsidP="00734E1B">
            <w:pPr>
              <w:spacing w:line="276" w:lineRule="auto"/>
              <w:rPr>
                <w:sz w:val="24"/>
                <w:szCs w:val="24"/>
              </w:rPr>
            </w:pPr>
            <w:r w:rsidRPr="00734E1B">
              <w:rPr>
                <w:sz w:val="24"/>
                <w:szCs w:val="24"/>
              </w:rPr>
              <w:t>VSAC “Latgale” filiāle “Litene”</w:t>
            </w:r>
          </w:p>
        </w:tc>
        <w:tc>
          <w:tcPr>
            <w:tcW w:w="3119" w:type="dxa"/>
            <w:shd w:val="clear" w:color="auto" w:fill="F2F2F2"/>
          </w:tcPr>
          <w:p w:rsidR="009E450B" w:rsidRPr="00734E1B" w:rsidRDefault="009E450B" w:rsidP="00734E1B">
            <w:pPr>
              <w:spacing w:line="276" w:lineRule="auto"/>
              <w:rPr>
                <w:sz w:val="24"/>
                <w:szCs w:val="24"/>
              </w:rPr>
            </w:pPr>
            <w:r w:rsidRPr="00734E1B">
              <w:rPr>
                <w:sz w:val="24"/>
                <w:szCs w:val="24"/>
              </w:rPr>
              <w:t>Sociālais aprūpes centrs</w:t>
            </w:r>
          </w:p>
        </w:tc>
      </w:tr>
      <w:tr w:rsidR="009E450B" w:rsidRPr="00734E1B" w:rsidTr="00734E1B">
        <w:tc>
          <w:tcPr>
            <w:tcW w:w="2235" w:type="dxa"/>
            <w:shd w:val="clear" w:color="auto" w:fill="F2F2F2"/>
          </w:tcPr>
          <w:p w:rsidR="009E450B" w:rsidRPr="00734E1B" w:rsidRDefault="009E450B" w:rsidP="00734E1B">
            <w:pPr>
              <w:spacing w:line="276" w:lineRule="auto"/>
              <w:rPr>
                <w:b/>
                <w:sz w:val="24"/>
                <w:szCs w:val="24"/>
              </w:rPr>
            </w:pPr>
          </w:p>
        </w:tc>
        <w:tc>
          <w:tcPr>
            <w:tcW w:w="850" w:type="dxa"/>
            <w:shd w:val="clear" w:color="auto" w:fill="F2F2F2"/>
          </w:tcPr>
          <w:p w:rsidR="009E450B" w:rsidRPr="00734E1B" w:rsidRDefault="009E450B" w:rsidP="00734E1B">
            <w:pPr>
              <w:spacing w:line="276" w:lineRule="auto"/>
              <w:rPr>
                <w:sz w:val="24"/>
                <w:szCs w:val="24"/>
              </w:rPr>
            </w:pPr>
            <w:r w:rsidRPr="00734E1B">
              <w:rPr>
                <w:sz w:val="24"/>
                <w:szCs w:val="24"/>
              </w:rPr>
              <w:t>3</w:t>
            </w:r>
          </w:p>
        </w:tc>
        <w:tc>
          <w:tcPr>
            <w:tcW w:w="3827" w:type="dxa"/>
            <w:shd w:val="clear" w:color="auto" w:fill="F2F2F2"/>
          </w:tcPr>
          <w:p w:rsidR="009E450B" w:rsidRPr="00734E1B" w:rsidRDefault="009E450B" w:rsidP="00734E1B">
            <w:pPr>
              <w:spacing w:line="276" w:lineRule="auto"/>
              <w:rPr>
                <w:sz w:val="24"/>
                <w:szCs w:val="24"/>
              </w:rPr>
            </w:pPr>
            <w:r w:rsidRPr="00734E1B">
              <w:rPr>
                <w:sz w:val="24"/>
                <w:szCs w:val="24"/>
              </w:rPr>
              <w:t>SIA “AGRO Cemeri”</w:t>
            </w:r>
          </w:p>
        </w:tc>
        <w:tc>
          <w:tcPr>
            <w:tcW w:w="3119" w:type="dxa"/>
            <w:shd w:val="clear" w:color="auto" w:fill="F2F2F2"/>
          </w:tcPr>
          <w:p w:rsidR="009E450B" w:rsidRPr="00734E1B" w:rsidRDefault="009E450B" w:rsidP="00734E1B">
            <w:pPr>
              <w:spacing w:line="276" w:lineRule="auto"/>
              <w:rPr>
                <w:sz w:val="24"/>
                <w:szCs w:val="24"/>
              </w:rPr>
            </w:pPr>
            <w:r w:rsidRPr="00734E1B">
              <w:rPr>
                <w:sz w:val="24"/>
                <w:szCs w:val="24"/>
              </w:rPr>
              <w:t>Elektroenerģijas ražošana</w:t>
            </w:r>
          </w:p>
        </w:tc>
      </w:tr>
      <w:tr w:rsidR="009E450B" w:rsidRPr="00734E1B" w:rsidTr="00734E1B">
        <w:tc>
          <w:tcPr>
            <w:tcW w:w="2235" w:type="dxa"/>
            <w:shd w:val="clear" w:color="auto" w:fill="auto"/>
          </w:tcPr>
          <w:p w:rsidR="009E450B" w:rsidRPr="00734E1B" w:rsidRDefault="009E450B" w:rsidP="00734E1B">
            <w:pPr>
              <w:spacing w:line="276" w:lineRule="auto"/>
              <w:rPr>
                <w:b/>
                <w:sz w:val="24"/>
                <w:szCs w:val="24"/>
              </w:rPr>
            </w:pPr>
            <w:r w:rsidRPr="00734E1B">
              <w:rPr>
                <w:b/>
                <w:sz w:val="24"/>
                <w:szCs w:val="24"/>
              </w:rPr>
              <w:t>Jaungulbenes pagasts</w:t>
            </w:r>
          </w:p>
        </w:tc>
        <w:tc>
          <w:tcPr>
            <w:tcW w:w="850" w:type="dxa"/>
            <w:shd w:val="clear" w:color="auto" w:fill="auto"/>
          </w:tcPr>
          <w:p w:rsidR="009E450B" w:rsidRPr="00734E1B" w:rsidRDefault="009E450B" w:rsidP="00734E1B">
            <w:pPr>
              <w:spacing w:line="276" w:lineRule="auto"/>
              <w:rPr>
                <w:sz w:val="24"/>
                <w:szCs w:val="24"/>
              </w:rPr>
            </w:pPr>
            <w:r w:rsidRPr="00734E1B">
              <w:rPr>
                <w:sz w:val="24"/>
                <w:szCs w:val="24"/>
              </w:rPr>
              <w:t>1</w:t>
            </w:r>
          </w:p>
        </w:tc>
        <w:tc>
          <w:tcPr>
            <w:tcW w:w="3827" w:type="dxa"/>
            <w:shd w:val="clear" w:color="auto" w:fill="auto"/>
          </w:tcPr>
          <w:p w:rsidR="009E450B" w:rsidRPr="00734E1B" w:rsidRDefault="009E450B" w:rsidP="00734E1B">
            <w:pPr>
              <w:spacing w:line="276" w:lineRule="auto"/>
              <w:rPr>
                <w:sz w:val="24"/>
                <w:szCs w:val="24"/>
              </w:rPr>
            </w:pPr>
            <w:r w:rsidRPr="00734E1B">
              <w:rPr>
                <w:sz w:val="24"/>
                <w:szCs w:val="24"/>
              </w:rPr>
              <w:t>SIA ARNIS</w:t>
            </w:r>
          </w:p>
        </w:tc>
        <w:tc>
          <w:tcPr>
            <w:tcW w:w="3119" w:type="dxa"/>
            <w:shd w:val="clear" w:color="auto" w:fill="auto"/>
          </w:tcPr>
          <w:p w:rsidR="009E450B" w:rsidRPr="00734E1B" w:rsidRDefault="009E450B" w:rsidP="00734E1B">
            <w:pPr>
              <w:spacing w:line="276" w:lineRule="auto"/>
              <w:rPr>
                <w:sz w:val="24"/>
                <w:szCs w:val="24"/>
              </w:rPr>
            </w:pPr>
            <w:r w:rsidRPr="00734E1B">
              <w:rPr>
                <w:sz w:val="24"/>
                <w:szCs w:val="24"/>
              </w:rPr>
              <w:t>Kokapstrāde</w:t>
            </w:r>
          </w:p>
        </w:tc>
      </w:tr>
      <w:tr w:rsidR="009E450B" w:rsidRPr="00734E1B" w:rsidTr="00734E1B">
        <w:tc>
          <w:tcPr>
            <w:tcW w:w="2235" w:type="dxa"/>
            <w:shd w:val="clear" w:color="auto" w:fill="auto"/>
          </w:tcPr>
          <w:p w:rsidR="009E450B" w:rsidRPr="00734E1B" w:rsidRDefault="009E450B" w:rsidP="00734E1B">
            <w:pPr>
              <w:spacing w:line="276" w:lineRule="auto"/>
              <w:rPr>
                <w:b/>
                <w:sz w:val="24"/>
                <w:szCs w:val="24"/>
              </w:rPr>
            </w:pPr>
          </w:p>
        </w:tc>
        <w:tc>
          <w:tcPr>
            <w:tcW w:w="850" w:type="dxa"/>
            <w:shd w:val="clear" w:color="auto" w:fill="auto"/>
          </w:tcPr>
          <w:p w:rsidR="009E450B" w:rsidRPr="00734E1B" w:rsidRDefault="009E450B" w:rsidP="00734E1B">
            <w:pPr>
              <w:spacing w:line="276" w:lineRule="auto"/>
              <w:rPr>
                <w:sz w:val="24"/>
                <w:szCs w:val="24"/>
              </w:rPr>
            </w:pPr>
            <w:r w:rsidRPr="00734E1B">
              <w:rPr>
                <w:sz w:val="24"/>
                <w:szCs w:val="24"/>
              </w:rPr>
              <w:t>2</w:t>
            </w:r>
          </w:p>
        </w:tc>
        <w:tc>
          <w:tcPr>
            <w:tcW w:w="3827" w:type="dxa"/>
            <w:shd w:val="clear" w:color="auto" w:fill="auto"/>
          </w:tcPr>
          <w:p w:rsidR="009E450B" w:rsidRPr="00734E1B" w:rsidRDefault="009E450B" w:rsidP="00734E1B">
            <w:pPr>
              <w:spacing w:line="276" w:lineRule="auto"/>
              <w:rPr>
                <w:sz w:val="24"/>
                <w:szCs w:val="24"/>
              </w:rPr>
            </w:pPr>
            <w:r w:rsidRPr="00734E1B">
              <w:rPr>
                <w:sz w:val="24"/>
                <w:szCs w:val="24"/>
              </w:rPr>
              <w:t>Sveķu speciālā internātpamatskola,</w:t>
            </w:r>
          </w:p>
          <w:p w:rsidR="009E450B" w:rsidRPr="00734E1B" w:rsidRDefault="009E450B" w:rsidP="00734E1B">
            <w:pPr>
              <w:spacing w:line="276" w:lineRule="auto"/>
              <w:rPr>
                <w:sz w:val="24"/>
                <w:szCs w:val="24"/>
              </w:rPr>
            </w:pPr>
            <w:r w:rsidRPr="00734E1B">
              <w:rPr>
                <w:sz w:val="24"/>
                <w:szCs w:val="24"/>
              </w:rPr>
              <w:t>katlu māja</w:t>
            </w:r>
          </w:p>
        </w:tc>
        <w:tc>
          <w:tcPr>
            <w:tcW w:w="3119" w:type="dxa"/>
            <w:shd w:val="clear" w:color="auto" w:fill="auto"/>
          </w:tcPr>
          <w:p w:rsidR="009E450B" w:rsidRPr="00734E1B" w:rsidRDefault="009E450B" w:rsidP="00734E1B">
            <w:pPr>
              <w:spacing w:line="276" w:lineRule="auto"/>
              <w:rPr>
                <w:sz w:val="24"/>
                <w:szCs w:val="24"/>
              </w:rPr>
            </w:pPr>
            <w:r w:rsidRPr="00734E1B">
              <w:rPr>
                <w:sz w:val="24"/>
                <w:szCs w:val="24"/>
              </w:rPr>
              <w:t>Izglītības iestāde</w:t>
            </w:r>
          </w:p>
        </w:tc>
      </w:tr>
      <w:tr w:rsidR="009E450B" w:rsidRPr="00734E1B" w:rsidTr="00734E1B">
        <w:tc>
          <w:tcPr>
            <w:tcW w:w="2235" w:type="dxa"/>
            <w:shd w:val="clear" w:color="auto" w:fill="auto"/>
          </w:tcPr>
          <w:p w:rsidR="009E450B" w:rsidRPr="00734E1B" w:rsidRDefault="009E450B" w:rsidP="00734E1B">
            <w:pPr>
              <w:spacing w:line="276" w:lineRule="auto"/>
              <w:rPr>
                <w:b/>
                <w:sz w:val="24"/>
                <w:szCs w:val="24"/>
              </w:rPr>
            </w:pPr>
          </w:p>
        </w:tc>
        <w:tc>
          <w:tcPr>
            <w:tcW w:w="850" w:type="dxa"/>
            <w:shd w:val="clear" w:color="auto" w:fill="auto"/>
          </w:tcPr>
          <w:p w:rsidR="009E450B" w:rsidRPr="00734E1B" w:rsidRDefault="009E450B" w:rsidP="00734E1B">
            <w:pPr>
              <w:spacing w:line="276" w:lineRule="auto"/>
              <w:rPr>
                <w:sz w:val="24"/>
                <w:szCs w:val="24"/>
              </w:rPr>
            </w:pPr>
            <w:r w:rsidRPr="00734E1B">
              <w:rPr>
                <w:sz w:val="24"/>
                <w:szCs w:val="24"/>
              </w:rPr>
              <w:t>3</w:t>
            </w:r>
          </w:p>
        </w:tc>
        <w:tc>
          <w:tcPr>
            <w:tcW w:w="3827" w:type="dxa"/>
            <w:shd w:val="clear" w:color="auto" w:fill="auto"/>
          </w:tcPr>
          <w:p w:rsidR="009E450B" w:rsidRPr="00734E1B" w:rsidRDefault="009E450B" w:rsidP="00734E1B">
            <w:pPr>
              <w:spacing w:line="276" w:lineRule="auto"/>
              <w:rPr>
                <w:b/>
                <w:sz w:val="24"/>
                <w:szCs w:val="24"/>
              </w:rPr>
            </w:pPr>
            <w:r w:rsidRPr="00734E1B">
              <w:rPr>
                <w:b/>
                <w:sz w:val="24"/>
                <w:szCs w:val="24"/>
              </w:rPr>
              <w:t xml:space="preserve">Jaungulbenes pagasta pārvalde, </w:t>
            </w:r>
          </w:p>
        </w:tc>
        <w:tc>
          <w:tcPr>
            <w:tcW w:w="3119" w:type="dxa"/>
            <w:shd w:val="clear" w:color="auto" w:fill="auto"/>
          </w:tcPr>
          <w:p w:rsidR="009E450B" w:rsidRPr="00734E1B" w:rsidRDefault="009E450B" w:rsidP="00734E1B">
            <w:pPr>
              <w:spacing w:line="276" w:lineRule="auto"/>
              <w:rPr>
                <w:b/>
                <w:sz w:val="24"/>
                <w:szCs w:val="24"/>
              </w:rPr>
            </w:pPr>
            <w:r w:rsidRPr="00734E1B">
              <w:rPr>
                <w:b/>
                <w:sz w:val="24"/>
                <w:szCs w:val="24"/>
              </w:rPr>
              <w:t>Katlu māja</w:t>
            </w:r>
          </w:p>
        </w:tc>
      </w:tr>
      <w:tr w:rsidR="009E450B" w:rsidRPr="00734E1B" w:rsidTr="00734E1B">
        <w:tc>
          <w:tcPr>
            <w:tcW w:w="2235" w:type="dxa"/>
            <w:shd w:val="clear" w:color="auto" w:fill="F2F2F2"/>
          </w:tcPr>
          <w:p w:rsidR="009E450B" w:rsidRPr="00734E1B" w:rsidRDefault="009E450B" w:rsidP="00734E1B">
            <w:pPr>
              <w:spacing w:line="276" w:lineRule="auto"/>
              <w:rPr>
                <w:b/>
                <w:sz w:val="24"/>
                <w:szCs w:val="24"/>
              </w:rPr>
            </w:pPr>
            <w:r w:rsidRPr="00734E1B">
              <w:rPr>
                <w:b/>
                <w:sz w:val="24"/>
                <w:szCs w:val="24"/>
              </w:rPr>
              <w:t>Druvienas pagasts</w:t>
            </w:r>
          </w:p>
        </w:tc>
        <w:tc>
          <w:tcPr>
            <w:tcW w:w="850" w:type="dxa"/>
            <w:shd w:val="clear" w:color="auto" w:fill="F2F2F2"/>
          </w:tcPr>
          <w:p w:rsidR="009E450B" w:rsidRPr="00734E1B" w:rsidRDefault="009E450B" w:rsidP="00734E1B">
            <w:pPr>
              <w:spacing w:line="276" w:lineRule="auto"/>
              <w:rPr>
                <w:sz w:val="24"/>
                <w:szCs w:val="24"/>
              </w:rPr>
            </w:pPr>
            <w:r w:rsidRPr="00734E1B">
              <w:rPr>
                <w:sz w:val="24"/>
                <w:szCs w:val="24"/>
              </w:rPr>
              <w:t>1</w:t>
            </w:r>
          </w:p>
        </w:tc>
        <w:tc>
          <w:tcPr>
            <w:tcW w:w="3827" w:type="dxa"/>
            <w:shd w:val="clear" w:color="auto" w:fill="F2F2F2"/>
          </w:tcPr>
          <w:p w:rsidR="009E450B" w:rsidRPr="00734E1B" w:rsidRDefault="009E450B" w:rsidP="00734E1B">
            <w:pPr>
              <w:spacing w:line="276" w:lineRule="auto"/>
              <w:rPr>
                <w:sz w:val="24"/>
                <w:szCs w:val="24"/>
              </w:rPr>
            </w:pPr>
            <w:r w:rsidRPr="00734E1B">
              <w:rPr>
                <w:sz w:val="24"/>
                <w:szCs w:val="24"/>
              </w:rPr>
              <w:t>Druvienas pagasta pārvalde</w:t>
            </w:r>
          </w:p>
        </w:tc>
        <w:tc>
          <w:tcPr>
            <w:tcW w:w="3119" w:type="dxa"/>
            <w:shd w:val="clear" w:color="auto" w:fill="F2F2F2"/>
          </w:tcPr>
          <w:p w:rsidR="009E450B" w:rsidRPr="00734E1B" w:rsidRDefault="009E450B" w:rsidP="00734E1B">
            <w:pPr>
              <w:spacing w:line="276" w:lineRule="auto"/>
              <w:rPr>
                <w:sz w:val="24"/>
                <w:szCs w:val="24"/>
              </w:rPr>
            </w:pPr>
            <w:r w:rsidRPr="00734E1B">
              <w:rPr>
                <w:sz w:val="24"/>
                <w:szCs w:val="24"/>
              </w:rPr>
              <w:t>katlu māja</w:t>
            </w:r>
          </w:p>
        </w:tc>
      </w:tr>
      <w:tr w:rsidR="009E450B" w:rsidRPr="00734E1B" w:rsidTr="00734E1B">
        <w:tc>
          <w:tcPr>
            <w:tcW w:w="2235" w:type="dxa"/>
            <w:shd w:val="clear" w:color="auto" w:fill="auto"/>
          </w:tcPr>
          <w:p w:rsidR="009E450B" w:rsidRPr="00734E1B" w:rsidRDefault="009E450B" w:rsidP="00734E1B">
            <w:pPr>
              <w:spacing w:line="276" w:lineRule="auto"/>
              <w:rPr>
                <w:b/>
                <w:sz w:val="24"/>
                <w:szCs w:val="24"/>
              </w:rPr>
            </w:pPr>
            <w:r w:rsidRPr="00734E1B">
              <w:rPr>
                <w:b/>
                <w:sz w:val="24"/>
                <w:szCs w:val="24"/>
              </w:rPr>
              <w:t>Tirzas pagasts</w:t>
            </w:r>
          </w:p>
        </w:tc>
        <w:tc>
          <w:tcPr>
            <w:tcW w:w="850" w:type="dxa"/>
            <w:shd w:val="clear" w:color="auto" w:fill="auto"/>
          </w:tcPr>
          <w:p w:rsidR="009E450B" w:rsidRPr="00734E1B" w:rsidRDefault="009E450B" w:rsidP="00734E1B">
            <w:pPr>
              <w:spacing w:line="276" w:lineRule="auto"/>
              <w:rPr>
                <w:sz w:val="24"/>
                <w:szCs w:val="24"/>
              </w:rPr>
            </w:pPr>
            <w:r w:rsidRPr="00734E1B">
              <w:rPr>
                <w:sz w:val="24"/>
                <w:szCs w:val="24"/>
              </w:rPr>
              <w:t>1</w:t>
            </w:r>
          </w:p>
        </w:tc>
        <w:tc>
          <w:tcPr>
            <w:tcW w:w="3827" w:type="dxa"/>
            <w:shd w:val="clear" w:color="auto" w:fill="auto"/>
          </w:tcPr>
          <w:p w:rsidR="009E450B" w:rsidRPr="00734E1B" w:rsidRDefault="009E450B" w:rsidP="00734E1B">
            <w:pPr>
              <w:spacing w:line="276" w:lineRule="auto"/>
              <w:rPr>
                <w:sz w:val="24"/>
                <w:szCs w:val="24"/>
              </w:rPr>
            </w:pPr>
            <w:r w:rsidRPr="00734E1B">
              <w:rPr>
                <w:sz w:val="24"/>
                <w:szCs w:val="24"/>
              </w:rPr>
              <w:t>AS VIRŠI -A</w:t>
            </w:r>
            <w:proofErr w:type="gramStart"/>
            <w:r w:rsidRPr="00734E1B">
              <w:rPr>
                <w:sz w:val="24"/>
                <w:szCs w:val="24"/>
              </w:rPr>
              <w:t xml:space="preserve">   </w:t>
            </w:r>
            <w:proofErr w:type="gramEnd"/>
          </w:p>
        </w:tc>
        <w:tc>
          <w:tcPr>
            <w:tcW w:w="3119" w:type="dxa"/>
            <w:shd w:val="clear" w:color="auto" w:fill="auto"/>
          </w:tcPr>
          <w:p w:rsidR="009E450B" w:rsidRPr="00734E1B" w:rsidRDefault="009E450B" w:rsidP="00734E1B">
            <w:pPr>
              <w:spacing w:line="276" w:lineRule="auto"/>
              <w:rPr>
                <w:sz w:val="24"/>
                <w:szCs w:val="24"/>
              </w:rPr>
            </w:pPr>
            <w:r w:rsidRPr="00734E1B">
              <w:rPr>
                <w:sz w:val="24"/>
                <w:szCs w:val="24"/>
              </w:rPr>
              <w:t>Degvielas mazumtirdzniecība degvielas uzpildes stacijās</w:t>
            </w:r>
          </w:p>
        </w:tc>
      </w:tr>
      <w:tr w:rsidR="009E450B" w:rsidRPr="00734E1B" w:rsidTr="00734E1B">
        <w:tc>
          <w:tcPr>
            <w:tcW w:w="2235" w:type="dxa"/>
            <w:shd w:val="clear" w:color="auto" w:fill="F2F2F2"/>
          </w:tcPr>
          <w:p w:rsidR="009E450B" w:rsidRPr="00734E1B" w:rsidRDefault="009E450B" w:rsidP="00734E1B">
            <w:pPr>
              <w:spacing w:line="276" w:lineRule="auto"/>
              <w:rPr>
                <w:b/>
                <w:sz w:val="24"/>
                <w:szCs w:val="24"/>
              </w:rPr>
            </w:pPr>
            <w:r w:rsidRPr="00734E1B">
              <w:rPr>
                <w:b/>
                <w:sz w:val="24"/>
                <w:szCs w:val="24"/>
              </w:rPr>
              <w:t>Daukstu pagatss</w:t>
            </w:r>
          </w:p>
        </w:tc>
        <w:tc>
          <w:tcPr>
            <w:tcW w:w="850" w:type="dxa"/>
            <w:shd w:val="clear" w:color="auto" w:fill="F2F2F2"/>
          </w:tcPr>
          <w:p w:rsidR="009E450B" w:rsidRPr="00734E1B" w:rsidRDefault="009E450B" w:rsidP="00734E1B">
            <w:pPr>
              <w:spacing w:line="276" w:lineRule="auto"/>
              <w:rPr>
                <w:sz w:val="24"/>
                <w:szCs w:val="24"/>
              </w:rPr>
            </w:pPr>
            <w:r w:rsidRPr="00734E1B">
              <w:rPr>
                <w:sz w:val="24"/>
                <w:szCs w:val="24"/>
              </w:rPr>
              <w:t>1</w:t>
            </w:r>
          </w:p>
        </w:tc>
        <w:tc>
          <w:tcPr>
            <w:tcW w:w="3827" w:type="dxa"/>
            <w:shd w:val="clear" w:color="auto" w:fill="F2F2F2"/>
          </w:tcPr>
          <w:p w:rsidR="009E450B" w:rsidRPr="00734E1B" w:rsidRDefault="009E450B" w:rsidP="00734E1B">
            <w:pPr>
              <w:spacing w:line="276" w:lineRule="auto"/>
              <w:rPr>
                <w:b/>
                <w:sz w:val="24"/>
                <w:szCs w:val="24"/>
              </w:rPr>
            </w:pPr>
            <w:r w:rsidRPr="00734E1B">
              <w:rPr>
                <w:b/>
                <w:sz w:val="24"/>
                <w:szCs w:val="24"/>
              </w:rPr>
              <w:t>Daukstu pagasta pārvalde</w:t>
            </w:r>
          </w:p>
        </w:tc>
        <w:tc>
          <w:tcPr>
            <w:tcW w:w="3119" w:type="dxa"/>
            <w:shd w:val="clear" w:color="auto" w:fill="F2F2F2"/>
          </w:tcPr>
          <w:p w:rsidR="009E450B" w:rsidRPr="00734E1B" w:rsidRDefault="009E450B" w:rsidP="00734E1B">
            <w:pPr>
              <w:spacing w:line="276" w:lineRule="auto"/>
              <w:rPr>
                <w:b/>
                <w:sz w:val="24"/>
                <w:szCs w:val="24"/>
              </w:rPr>
            </w:pPr>
            <w:r w:rsidRPr="00734E1B">
              <w:rPr>
                <w:b/>
                <w:sz w:val="24"/>
                <w:szCs w:val="24"/>
              </w:rPr>
              <w:t>Staru</w:t>
            </w:r>
            <w:proofErr w:type="gramStart"/>
            <w:r w:rsidRPr="00734E1B">
              <w:rPr>
                <w:b/>
                <w:sz w:val="24"/>
                <w:szCs w:val="24"/>
              </w:rPr>
              <w:t xml:space="preserve">  </w:t>
            </w:r>
            <w:proofErr w:type="gramEnd"/>
            <w:r w:rsidRPr="00734E1B">
              <w:rPr>
                <w:b/>
                <w:sz w:val="24"/>
                <w:szCs w:val="24"/>
              </w:rPr>
              <w:t>katlu māja</w:t>
            </w:r>
          </w:p>
        </w:tc>
      </w:tr>
      <w:tr w:rsidR="009E450B" w:rsidRPr="00734E1B" w:rsidTr="00734E1B">
        <w:trPr>
          <w:trHeight w:val="419"/>
        </w:trPr>
        <w:tc>
          <w:tcPr>
            <w:tcW w:w="2235" w:type="dxa"/>
            <w:shd w:val="clear" w:color="auto" w:fill="F2F2F2"/>
          </w:tcPr>
          <w:p w:rsidR="009E450B" w:rsidRPr="00734E1B" w:rsidRDefault="009E450B" w:rsidP="00734E1B">
            <w:pPr>
              <w:spacing w:line="276" w:lineRule="auto"/>
              <w:rPr>
                <w:b/>
                <w:sz w:val="24"/>
                <w:szCs w:val="24"/>
              </w:rPr>
            </w:pPr>
          </w:p>
        </w:tc>
        <w:tc>
          <w:tcPr>
            <w:tcW w:w="850" w:type="dxa"/>
            <w:shd w:val="clear" w:color="auto" w:fill="F2F2F2"/>
          </w:tcPr>
          <w:p w:rsidR="009E450B" w:rsidRPr="00734E1B" w:rsidRDefault="009E450B" w:rsidP="00734E1B">
            <w:pPr>
              <w:spacing w:line="276" w:lineRule="auto"/>
              <w:rPr>
                <w:sz w:val="24"/>
                <w:szCs w:val="24"/>
              </w:rPr>
            </w:pPr>
            <w:r w:rsidRPr="00734E1B">
              <w:rPr>
                <w:sz w:val="24"/>
                <w:szCs w:val="24"/>
              </w:rPr>
              <w:t>2</w:t>
            </w:r>
          </w:p>
        </w:tc>
        <w:tc>
          <w:tcPr>
            <w:tcW w:w="3827" w:type="dxa"/>
            <w:shd w:val="clear" w:color="auto" w:fill="F2F2F2"/>
          </w:tcPr>
          <w:p w:rsidR="009E450B" w:rsidRPr="00734E1B" w:rsidRDefault="009E450B" w:rsidP="00734E1B">
            <w:pPr>
              <w:spacing w:line="276" w:lineRule="auto"/>
              <w:rPr>
                <w:sz w:val="24"/>
                <w:szCs w:val="24"/>
              </w:rPr>
            </w:pPr>
            <w:r w:rsidRPr="00734E1B">
              <w:rPr>
                <w:sz w:val="24"/>
                <w:szCs w:val="24"/>
              </w:rPr>
              <w:t>Daukstu pagasta</w:t>
            </w:r>
          </w:p>
          <w:p w:rsidR="009E450B" w:rsidRPr="00734E1B" w:rsidRDefault="009E450B" w:rsidP="00734E1B">
            <w:pPr>
              <w:spacing w:line="276" w:lineRule="auto"/>
              <w:rPr>
                <w:sz w:val="24"/>
                <w:szCs w:val="24"/>
              </w:rPr>
            </w:pPr>
            <w:r w:rsidRPr="00734E1B">
              <w:rPr>
                <w:sz w:val="24"/>
                <w:szCs w:val="24"/>
              </w:rPr>
              <w:t xml:space="preserve">pārvalde, </w:t>
            </w:r>
          </w:p>
        </w:tc>
        <w:tc>
          <w:tcPr>
            <w:tcW w:w="3119" w:type="dxa"/>
            <w:shd w:val="clear" w:color="auto" w:fill="F2F2F2"/>
          </w:tcPr>
          <w:p w:rsidR="009E450B" w:rsidRPr="00734E1B" w:rsidRDefault="009E450B" w:rsidP="00734E1B">
            <w:pPr>
              <w:spacing w:line="276" w:lineRule="auto"/>
              <w:rPr>
                <w:sz w:val="24"/>
                <w:szCs w:val="24"/>
              </w:rPr>
            </w:pPr>
            <w:r w:rsidRPr="00734E1B">
              <w:rPr>
                <w:sz w:val="24"/>
                <w:szCs w:val="24"/>
              </w:rPr>
              <w:t>skolas katlu māja</w:t>
            </w:r>
          </w:p>
        </w:tc>
      </w:tr>
      <w:tr w:rsidR="009E450B" w:rsidRPr="00734E1B" w:rsidTr="00734E1B">
        <w:tc>
          <w:tcPr>
            <w:tcW w:w="2235" w:type="dxa"/>
            <w:shd w:val="clear" w:color="auto" w:fill="F2F2F2"/>
          </w:tcPr>
          <w:p w:rsidR="009E450B" w:rsidRPr="00734E1B" w:rsidRDefault="009E450B" w:rsidP="00734E1B">
            <w:pPr>
              <w:spacing w:line="276" w:lineRule="auto"/>
              <w:rPr>
                <w:b/>
                <w:sz w:val="24"/>
                <w:szCs w:val="24"/>
              </w:rPr>
            </w:pPr>
          </w:p>
        </w:tc>
        <w:tc>
          <w:tcPr>
            <w:tcW w:w="850" w:type="dxa"/>
            <w:shd w:val="clear" w:color="auto" w:fill="F2F2F2"/>
          </w:tcPr>
          <w:p w:rsidR="009E450B" w:rsidRPr="00734E1B" w:rsidRDefault="009E450B" w:rsidP="00734E1B">
            <w:pPr>
              <w:spacing w:line="276" w:lineRule="auto"/>
              <w:rPr>
                <w:sz w:val="24"/>
                <w:szCs w:val="24"/>
              </w:rPr>
            </w:pPr>
            <w:r w:rsidRPr="00734E1B">
              <w:rPr>
                <w:sz w:val="24"/>
                <w:szCs w:val="24"/>
              </w:rPr>
              <w:t>3</w:t>
            </w:r>
          </w:p>
        </w:tc>
        <w:tc>
          <w:tcPr>
            <w:tcW w:w="3827" w:type="dxa"/>
            <w:shd w:val="clear" w:color="auto" w:fill="F2F2F2"/>
          </w:tcPr>
          <w:p w:rsidR="009E450B" w:rsidRPr="00734E1B" w:rsidRDefault="009E450B" w:rsidP="00734E1B">
            <w:pPr>
              <w:spacing w:line="276" w:lineRule="auto"/>
              <w:rPr>
                <w:sz w:val="24"/>
                <w:szCs w:val="24"/>
              </w:rPr>
            </w:pPr>
            <w:r w:rsidRPr="00734E1B">
              <w:rPr>
                <w:sz w:val="24"/>
                <w:szCs w:val="24"/>
              </w:rPr>
              <w:t>LATGRAN SIA</w:t>
            </w:r>
          </w:p>
        </w:tc>
        <w:tc>
          <w:tcPr>
            <w:tcW w:w="3119" w:type="dxa"/>
            <w:shd w:val="clear" w:color="auto" w:fill="F2F2F2"/>
          </w:tcPr>
          <w:p w:rsidR="009E450B" w:rsidRPr="00734E1B" w:rsidRDefault="009E450B" w:rsidP="00734E1B">
            <w:pPr>
              <w:spacing w:line="276" w:lineRule="auto"/>
              <w:rPr>
                <w:sz w:val="24"/>
                <w:szCs w:val="24"/>
              </w:rPr>
            </w:pPr>
            <w:r w:rsidRPr="00734E1B">
              <w:rPr>
                <w:sz w:val="24"/>
                <w:szCs w:val="24"/>
              </w:rPr>
              <w:t xml:space="preserve">Pārējo koka izstrādājumu ražošana; </w:t>
            </w:r>
          </w:p>
        </w:tc>
      </w:tr>
      <w:tr w:rsidR="009E450B" w:rsidRPr="00734E1B" w:rsidTr="00734E1B">
        <w:tc>
          <w:tcPr>
            <w:tcW w:w="2235" w:type="dxa"/>
            <w:shd w:val="clear" w:color="auto" w:fill="F2F2F2"/>
          </w:tcPr>
          <w:p w:rsidR="009E450B" w:rsidRPr="00734E1B" w:rsidRDefault="009E450B" w:rsidP="00734E1B">
            <w:pPr>
              <w:spacing w:line="276" w:lineRule="auto"/>
              <w:rPr>
                <w:b/>
                <w:sz w:val="24"/>
                <w:szCs w:val="24"/>
              </w:rPr>
            </w:pPr>
          </w:p>
        </w:tc>
        <w:tc>
          <w:tcPr>
            <w:tcW w:w="850" w:type="dxa"/>
            <w:shd w:val="clear" w:color="auto" w:fill="F2F2F2"/>
          </w:tcPr>
          <w:p w:rsidR="009E450B" w:rsidRPr="00734E1B" w:rsidRDefault="009E450B" w:rsidP="00734E1B">
            <w:pPr>
              <w:spacing w:line="276" w:lineRule="auto"/>
              <w:rPr>
                <w:sz w:val="24"/>
                <w:szCs w:val="24"/>
              </w:rPr>
            </w:pPr>
            <w:r w:rsidRPr="00734E1B">
              <w:rPr>
                <w:sz w:val="24"/>
                <w:szCs w:val="24"/>
              </w:rPr>
              <w:t>4</w:t>
            </w:r>
          </w:p>
        </w:tc>
        <w:tc>
          <w:tcPr>
            <w:tcW w:w="3827" w:type="dxa"/>
            <w:shd w:val="clear" w:color="auto" w:fill="F2F2F2"/>
          </w:tcPr>
          <w:p w:rsidR="009E450B" w:rsidRPr="00734E1B" w:rsidRDefault="009E450B" w:rsidP="00734E1B">
            <w:pPr>
              <w:spacing w:line="276" w:lineRule="auto"/>
              <w:rPr>
                <w:sz w:val="24"/>
                <w:szCs w:val="24"/>
              </w:rPr>
            </w:pPr>
            <w:r w:rsidRPr="00734E1B">
              <w:rPr>
                <w:sz w:val="24"/>
                <w:szCs w:val="24"/>
              </w:rPr>
              <w:t>Druvenieki J</w:t>
            </w:r>
            <w:proofErr w:type="gramStart"/>
            <w:r w:rsidRPr="00734E1B">
              <w:rPr>
                <w:sz w:val="24"/>
                <w:szCs w:val="24"/>
              </w:rPr>
              <w:t xml:space="preserve">  </w:t>
            </w:r>
            <w:proofErr w:type="gramEnd"/>
            <w:r w:rsidRPr="00734E1B">
              <w:rPr>
                <w:sz w:val="24"/>
                <w:szCs w:val="24"/>
              </w:rPr>
              <w:t>SIA,</w:t>
            </w:r>
          </w:p>
        </w:tc>
        <w:tc>
          <w:tcPr>
            <w:tcW w:w="3119" w:type="dxa"/>
            <w:shd w:val="clear" w:color="auto" w:fill="F2F2F2"/>
          </w:tcPr>
          <w:p w:rsidR="009E450B" w:rsidRPr="00734E1B" w:rsidRDefault="009E450B" w:rsidP="00734E1B">
            <w:pPr>
              <w:spacing w:line="276" w:lineRule="auto"/>
              <w:rPr>
                <w:sz w:val="24"/>
                <w:szCs w:val="24"/>
              </w:rPr>
            </w:pPr>
            <w:r w:rsidRPr="00734E1B">
              <w:rPr>
                <w:sz w:val="24"/>
                <w:szCs w:val="24"/>
              </w:rPr>
              <w:t>Kokmateriālu, būvmateriālu un sanitārtehnikas ierīču vairumtirdzniecība</w:t>
            </w:r>
          </w:p>
        </w:tc>
      </w:tr>
      <w:tr w:rsidR="009E450B" w:rsidRPr="00734E1B" w:rsidTr="00734E1B">
        <w:tc>
          <w:tcPr>
            <w:tcW w:w="2235" w:type="dxa"/>
            <w:shd w:val="clear" w:color="auto" w:fill="F2F2F2"/>
          </w:tcPr>
          <w:p w:rsidR="009E450B" w:rsidRPr="00734E1B" w:rsidRDefault="009E450B" w:rsidP="00734E1B">
            <w:pPr>
              <w:spacing w:line="276" w:lineRule="auto"/>
              <w:rPr>
                <w:b/>
                <w:sz w:val="24"/>
                <w:szCs w:val="24"/>
              </w:rPr>
            </w:pPr>
          </w:p>
        </w:tc>
        <w:tc>
          <w:tcPr>
            <w:tcW w:w="850" w:type="dxa"/>
            <w:shd w:val="clear" w:color="auto" w:fill="F2F2F2"/>
          </w:tcPr>
          <w:p w:rsidR="009E450B" w:rsidRPr="00734E1B" w:rsidRDefault="009E450B" w:rsidP="00734E1B">
            <w:pPr>
              <w:spacing w:line="276" w:lineRule="auto"/>
              <w:rPr>
                <w:sz w:val="24"/>
                <w:szCs w:val="24"/>
              </w:rPr>
            </w:pPr>
            <w:r w:rsidRPr="00734E1B">
              <w:rPr>
                <w:sz w:val="24"/>
                <w:szCs w:val="24"/>
              </w:rPr>
              <w:t>5</w:t>
            </w:r>
          </w:p>
        </w:tc>
        <w:tc>
          <w:tcPr>
            <w:tcW w:w="3827" w:type="dxa"/>
            <w:shd w:val="clear" w:color="auto" w:fill="F2F2F2"/>
          </w:tcPr>
          <w:p w:rsidR="009E450B" w:rsidRPr="00734E1B" w:rsidRDefault="009E450B" w:rsidP="00734E1B">
            <w:pPr>
              <w:spacing w:line="276" w:lineRule="auto"/>
              <w:rPr>
                <w:sz w:val="24"/>
                <w:szCs w:val="24"/>
              </w:rPr>
            </w:pPr>
            <w:r w:rsidRPr="00734E1B">
              <w:rPr>
                <w:sz w:val="24"/>
                <w:szCs w:val="24"/>
              </w:rPr>
              <w:t>8 CBR SIA</w:t>
            </w:r>
          </w:p>
        </w:tc>
        <w:tc>
          <w:tcPr>
            <w:tcW w:w="3119" w:type="dxa"/>
            <w:shd w:val="clear" w:color="auto" w:fill="F2F2F2"/>
          </w:tcPr>
          <w:p w:rsidR="009E450B" w:rsidRPr="00734E1B" w:rsidRDefault="009E450B" w:rsidP="00734E1B">
            <w:pPr>
              <w:spacing w:line="276" w:lineRule="auto"/>
              <w:rPr>
                <w:sz w:val="24"/>
                <w:szCs w:val="24"/>
              </w:rPr>
            </w:pPr>
            <w:r w:rsidRPr="00734E1B">
              <w:rPr>
                <w:sz w:val="24"/>
                <w:szCs w:val="24"/>
              </w:rPr>
              <w:t>Ceļu un maģistrāļu būvniecība</w:t>
            </w:r>
          </w:p>
        </w:tc>
      </w:tr>
      <w:tr w:rsidR="009E450B" w:rsidRPr="00734E1B" w:rsidTr="00734E1B">
        <w:tc>
          <w:tcPr>
            <w:tcW w:w="2235" w:type="dxa"/>
            <w:shd w:val="clear" w:color="auto" w:fill="auto"/>
          </w:tcPr>
          <w:p w:rsidR="009E450B" w:rsidRPr="00734E1B" w:rsidRDefault="009E450B" w:rsidP="00734E1B">
            <w:pPr>
              <w:spacing w:line="276" w:lineRule="auto"/>
              <w:rPr>
                <w:b/>
                <w:sz w:val="24"/>
                <w:szCs w:val="24"/>
              </w:rPr>
            </w:pPr>
            <w:r w:rsidRPr="00734E1B">
              <w:rPr>
                <w:b/>
                <w:sz w:val="24"/>
                <w:szCs w:val="24"/>
              </w:rPr>
              <w:t>Rankas pagasts</w:t>
            </w:r>
          </w:p>
        </w:tc>
        <w:tc>
          <w:tcPr>
            <w:tcW w:w="850" w:type="dxa"/>
            <w:shd w:val="clear" w:color="auto" w:fill="auto"/>
          </w:tcPr>
          <w:p w:rsidR="009E450B" w:rsidRPr="00734E1B" w:rsidRDefault="009E450B" w:rsidP="00734E1B">
            <w:pPr>
              <w:spacing w:line="276" w:lineRule="auto"/>
              <w:rPr>
                <w:sz w:val="24"/>
                <w:szCs w:val="24"/>
              </w:rPr>
            </w:pPr>
            <w:r w:rsidRPr="00734E1B">
              <w:rPr>
                <w:sz w:val="24"/>
                <w:szCs w:val="24"/>
              </w:rPr>
              <w:t>1</w:t>
            </w:r>
          </w:p>
        </w:tc>
        <w:tc>
          <w:tcPr>
            <w:tcW w:w="3827" w:type="dxa"/>
            <w:shd w:val="clear" w:color="auto" w:fill="auto"/>
          </w:tcPr>
          <w:p w:rsidR="009E450B" w:rsidRPr="00734E1B" w:rsidRDefault="009E450B" w:rsidP="00734E1B">
            <w:pPr>
              <w:spacing w:line="276" w:lineRule="auto"/>
              <w:rPr>
                <w:sz w:val="24"/>
                <w:szCs w:val="24"/>
              </w:rPr>
            </w:pPr>
            <w:r w:rsidRPr="00734E1B">
              <w:rPr>
                <w:sz w:val="24"/>
                <w:szCs w:val="24"/>
              </w:rPr>
              <w:t>Rankas piens AS</w:t>
            </w:r>
          </w:p>
        </w:tc>
        <w:tc>
          <w:tcPr>
            <w:tcW w:w="3119" w:type="dxa"/>
            <w:shd w:val="clear" w:color="auto" w:fill="auto"/>
          </w:tcPr>
          <w:p w:rsidR="009E450B" w:rsidRPr="00734E1B" w:rsidRDefault="009E450B" w:rsidP="00734E1B">
            <w:pPr>
              <w:spacing w:line="276" w:lineRule="auto"/>
              <w:rPr>
                <w:sz w:val="24"/>
                <w:szCs w:val="24"/>
              </w:rPr>
            </w:pPr>
            <w:r w:rsidRPr="00734E1B">
              <w:rPr>
                <w:sz w:val="24"/>
                <w:szCs w:val="24"/>
              </w:rPr>
              <w:t xml:space="preserve">Piena pārstrāde un siera </w:t>
            </w:r>
            <w:r w:rsidRPr="00734E1B">
              <w:rPr>
                <w:sz w:val="24"/>
                <w:szCs w:val="24"/>
              </w:rPr>
              <w:lastRenderedPageBreak/>
              <w:t>ražošana</w:t>
            </w:r>
          </w:p>
        </w:tc>
      </w:tr>
      <w:tr w:rsidR="009E450B" w:rsidRPr="00734E1B" w:rsidTr="00734E1B">
        <w:tc>
          <w:tcPr>
            <w:tcW w:w="2235" w:type="dxa"/>
            <w:shd w:val="clear" w:color="auto" w:fill="auto"/>
          </w:tcPr>
          <w:p w:rsidR="009E450B" w:rsidRPr="00734E1B" w:rsidRDefault="009E450B" w:rsidP="00734E1B">
            <w:pPr>
              <w:spacing w:line="276" w:lineRule="auto"/>
              <w:rPr>
                <w:b/>
                <w:sz w:val="24"/>
                <w:szCs w:val="24"/>
              </w:rPr>
            </w:pPr>
          </w:p>
        </w:tc>
        <w:tc>
          <w:tcPr>
            <w:tcW w:w="850" w:type="dxa"/>
            <w:shd w:val="clear" w:color="auto" w:fill="auto"/>
          </w:tcPr>
          <w:p w:rsidR="009E450B" w:rsidRPr="00734E1B" w:rsidRDefault="009E450B" w:rsidP="00734E1B">
            <w:pPr>
              <w:spacing w:line="276" w:lineRule="auto"/>
              <w:rPr>
                <w:sz w:val="24"/>
                <w:szCs w:val="24"/>
              </w:rPr>
            </w:pPr>
            <w:r w:rsidRPr="00734E1B">
              <w:rPr>
                <w:sz w:val="24"/>
                <w:szCs w:val="24"/>
              </w:rPr>
              <w:t>2</w:t>
            </w:r>
          </w:p>
        </w:tc>
        <w:tc>
          <w:tcPr>
            <w:tcW w:w="3827" w:type="dxa"/>
            <w:shd w:val="clear" w:color="auto" w:fill="auto"/>
          </w:tcPr>
          <w:p w:rsidR="009E450B" w:rsidRPr="00734E1B" w:rsidRDefault="009E450B" w:rsidP="00734E1B">
            <w:pPr>
              <w:spacing w:line="276" w:lineRule="auto"/>
              <w:rPr>
                <w:sz w:val="24"/>
                <w:szCs w:val="24"/>
              </w:rPr>
            </w:pPr>
            <w:r w:rsidRPr="00734E1B">
              <w:rPr>
                <w:sz w:val="24"/>
                <w:szCs w:val="24"/>
              </w:rPr>
              <w:t>Woodkoks SIA</w:t>
            </w:r>
          </w:p>
        </w:tc>
        <w:tc>
          <w:tcPr>
            <w:tcW w:w="3119" w:type="dxa"/>
            <w:shd w:val="clear" w:color="auto" w:fill="auto"/>
          </w:tcPr>
          <w:p w:rsidR="009E450B" w:rsidRPr="00734E1B" w:rsidRDefault="009E450B" w:rsidP="00734E1B">
            <w:pPr>
              <w:spacing w:line="276" w:lineRule="auto"/>
              <w:rPr>
                <w:sz w:val="24"/>
                <w:szCs w:val="24"/>
              </w:rPr>
            </w:pPr>
            <w:r w:rsidRPr="00734E1B">
              <w:rPr>
                <w:sz w:val="24"/>
                <w:szCs w:val="24"/>
              </w:rPr>
              <w:t>Zāģēšana, ēvelēšana un impregnēšana</w:t>
            </w:r>
          </w:p>
        </w:tc>
      </w:tr>
      <w:tr w:rsidR="009E450B" w:rsidRPr="00734E1B" w:rsidTr="00734E1B">
        <w:tc>
          <w:tcPr>
            <w:tcW w:w="2235" w:type="dxa"/>
            <w:shd w:val="clear" w:color="auto" w:fill="auto"/>
          </w:tcPr>
          <w:p w:rsidR="009E450B" w:rsidRPr="00734E1B" w:rsidRDefault="009E450B" w:rsidP="00734E1B">
            <w:pPr>
              <w:spacing w:line="276" w:lineRule="auto"/>
              <w:rPr>
                <w:b/>
                <w:sz w:val="24"/>
                <w:szCs w:val="24"/>
              </w:rPr>
            </w:pPr>
          </w:p>
        </w:tc>
        <w:tc>
          <w:tcPr>
            <w:tcW w:w="850" w:type="dxa"/>
            <w:shd w:val="clear" w:color="auto" w:fill="auto"/>
          </w:tcPr>
          <w:p w:rsidR="009E450B" w:rsidRPr="00734E1B" w:rsidRDefault="009E450B" w:rsidP="00734E1B">
            <w:pPr>
              <w:spacing w:line="276" w:lineRule="auto"/>
              <w:rPr>
                <w:sz w:val="24"/>
                <w:szCs w:val="24"/>
              </w:rPr>
            </w:pPr>
            <w:r w:rsidRPr="00734E1B">
              <w:rPr>
                <w:sz w:val="24"/>
                <w:szCs w:val="24"/>
              </w:rPr>
              <w:t>3</w:t>
            </w:r>
          </w:p>
        </w:tc>
        <w:tc>
          <w:tcPr>
            <w:tcW w:w="3827" w:type="dxa"/>
            <w:shd w:val="clear" w:color="auto" w:fill="auto"/>
          </w:tcPr>
          <w:p w:rsidR="009E450B" w:rsidRPr="00734E1B" w:rsidRDefault="009E450B" w:rsidP="00734E1B">
            <w:pPr>
              <w:spacing w:line="276" w:lineRule="auto"/>
              <w:rPr>
                <w:sz w:val="24"/>
                <w:szCs w:val="24"/>
              </w:rPr>
            </w:pPr>
            <w:r w:rsidRPr="00734E1B">
              <w:rPr>
                <w:sz w:val="24"/>
                <w:szCs w:val="24"/>
              </w:rPr>
              <w:t>Rankas profesionālā vidusskola</w:t>
            </w:r>
          </w:p>
        </w:tc>
        <w:tc>
          <w:tcPr>
            <w:tcW w:w="3119" w:type="dxa"/>
            <w:shd w:val="clear" w:color="auto" w:fill="auto"/>
          </w:tcPr>
          <w:p w:rsidR="009E450B" w:rsidRPr="00734E1B" w:rsidRDefault="009E450B" w:rsidP="00734E1B">
            <w:pPr>
              <w:spacing w:line="276" w:lineRule="auto"/>
              <w:rPr>
                <w:sz w:val="24"/>
                <w:szCs w:val="24"/>
              </w:rPr>
            </w:pPr>
            <w:r w:rsidRPr="00734E1B">
              <w:rPr>
                <w:sz w:val="24"/>
                <w:szCs w:val="24"/>
              </w:rPr>
              <w:t>Izglītības iestāde</w:t>
            </w:r>
          </w:p>
        </w:tc>
      </w:tr>
      <w:tr w:rsidR="009E450B" w:rsidRPr="00734E1B" w:rsidTr="00734E1B">
        <w:tc>
          <w:tcPr>
            <w:tcW w:w="2235" w:type="dxa"/>
            <w:shd w:val="clear" w:color="auto" w:fill="F2F2F2"/>
          </w:tcPr>
          <w:p w:rsidR="009E450B" w:rsidRPr="00734E1B" w:rsidRDefault="009E450B" w:rsidP="00734E1B">
            <w:pPr>
              <w:spacing w:line="276" w:lineRule="auto"/>
              <w:rPr>
                <w:b/>
                <w:sz w:val="24"/>
                <w:szCs w:val="24"/>
              </w:rPr>
            </w:pPr>
            <w:r w:rsidRPr="00734E1B">
              <w:rPr>
                <w:b/>
                <w:sz w:val="24"/>
                <w:szCs w:val="24"/>
              </w:rPr>
              <w:t>Stradu pagasts</w:t>
            </w:r>
          </w:p>
        </w:tc>
        <w:tc>
          <w:tcPr>
            <w:tcW w:w="850" w:type="dxa"/>
            <w:shd w:val="clear" w:color="auto" w:fill="F2F2F2"/>
          </w:tcPr>
          <w:p w:rsidR="009E450B" w:rsidRPr="00734E1B" w:rsidRDefault="009E450B" w:rsidP="00734E1B">
            <w:pPr>
              <w:spacing w:line="276" w:lineRule="auto"/>
              <w:rPr>
                <w:sz w:val="24"/>
                <w:szCs w:val="24"/>
              </w:rPr>
            </w:pPr>
            <w:r w:rsidRPr="00734E1B">
              <w:rPr>
                <w:sz w:val="24"/>
                <w:szCs w:val="24"/>
              </w:rPr>
              <w:t>1</w:t>
            </w:r>
          </w:p>
        </w:tc>
        <w:tc>
          <w:tcPr>
            <w:tcW w:w="3827" w:type="dxa"/>
            <w:shd w:val="clear" w:color="auto" w:fill="F2F2F2"/>
          </w:tcPr>
          <w:p w:rsidR="009E450B" w:rsidRPr="00734E1B" w:rsidRDefault="009E450B" w:rsidP="00734E1B">
            <w:pPr>
              <w:spacing w:line="276" w:lineRule="auto"/>
              <w:rPr>
                <w:sz w:val="24"/>
                <w:szCs w:val="24"/>
              </w:rPr>
            </w:pPr>
            <w:r w:rsidRPr="00734E1B">
              <w:rPr>
                <w:sz w:val="24"/>
                <w:szCs w:val="24"/>
              </w:rPr>
              <w:t>SIA GULBENES ENERGO</w:t>
            </w:r>
          </w:p>
        </w:tc>
        <w:tc>
          <w:tcPr>
            <w:tcW w:w="3119" w:type="dxa"/>
            <w:shd w:val="clear" w:color="auto" w:fill="F2F2F2"/>
          </w:tcPr>
          <w:p w:rsidR="009E450B" w:rsidRPr="00734E1B" w:rsidRDefault="009E450B" w:rsidP="00734E1B">
            <w:pPr>
              <w:spacing w:line="276" w:lineRule="auto"/>
              <w:rPr>
                <w:sz w:val="24"/>
                <w:szCs w:val="24"/>
              </w:rPr>
            </w:pPr>
            <w:r w:rsidRPr="00734E1B">
              <w:rPr>
                <w:sz w:val="24"/>
                <w:szCs w:val="24"/>
              </w:rPr>
              <w:t>Siltumapgādes uzņēmums</w:t>
            </w:r>
          </w:p>
        </w:tc>
      </w:tr>
      <w:tr w:rsidR="009E450B" w:rsidRPr="00734E1B" w:rsidTr="00734E1B">
        <w:tc>
          <w:tcPr>
            <w:tcW w:w="2235" w:type="dxa"/>
            <w:shd w:val="clear" w:color="auto" w:fill="F2F2F2"/>
          </w:tcPr>
          <w:p w:rsidR="009E450B" w:rsidRPr="00734E1B" w:rsidRDefault="009E450B" w:rsidP="00734E1B">
            <w:pPr>
              <w:spacing w:line="276" w:lineRule="auto"/>
              <w:rPr>
                <w:b/>
                <w:sz w:val="24"/>
                <w:szCs w:val="24"/>
              </w:rPr>
            </w:pPr>
          </w:p>
        </w:tc>
        <w:tc>
          <w:tcPr>
            <w:tcW w:w="850" w:type="dxa"/>
            <w:shd w:val="clear" w:color="auto" w:fill="F2F2F2"/>
          </w:tcPr>
          <w:p w:rsidR="009E450B" w:rsidRPr="00734E1B" w:rsidRDefault="009E450B" w:rsidP="00734E1B">
            <w:pPr>
              <w:spacing w:line="276" w:lineRule="auto"/>
              <w:rPr>
                <w:sz w:val="24"/>
                <w:szCs w:val="24"/>
              </w:rPr>
            </w:pPr>
            <w:r w:rsidRPr="00734E1B">
              <w:rPr>
                <w:sz w:val="24"/>
                <w:szCs w:val="24"/>
              </w:rPr>
              <w:t>2</w:t>
            </w:r>
          </w:p>
        </w:tc>
        <w:tc>
          <w:tcPr>
            <w:tcW w:w="3827" w:type="dxa"/>
            <w:shd w:val="clear" w:color="auto" w:fill="F2F2F2"/>
          </w:tcPr>
          <w:p w:rsidR="009E450B" w:rsidRPr="00734E1B" w:rsidRDefault="009E450B" w:rsidP="00734E1B">
            <w:pPr>
              <w:spacing w:line="276" w:lineRule="auto"/>
              <w:rPr>
                <w:sz w:val="24"/>
                <w:szCs w:val="24"/>
              </w:rPr>
            </w:pPr>
            <w:r w:rsidRPr="00734E1B">
              <w:rPr>
                <w:sz w:val="24"/>
                <w:szCs w:val="24"/>
              </w:rPr>
              <w:t>SIA VASKS</w:t>
            </w:r>
          </w:p>
        </w:tc>
        <w:tc>
          <w:tcPr>
            <w:tcW w:w="3119" w:type="dxa"/>
            <w:shd w:val="clear" w:color="auto" w:fill="F2F2F2"/>
          </w:tcPr>
          <w:p w:rsidR="009E450B" w:rsidRPr="00734E1B" w:rsidRDefault="009E450B" w:rsidP="00734E1B">
            <w:pPr>
              <w:spacing w:line="276" w:lineRule="auto"/>
              <w:rPr>
                <w:sz w:val="24"/>
                <w:szCs w:val="24"/>
              </w:rPr>
            </w:pPr>
            <w:r w:rsidRPr="00734E1B">
              <w:rPr>
                <w:sz w:val="24"/>
                <w:szCs w:val="24"/>
              </w:rPr>
              <w:t>Kokapstrāde</w:t>
            </w:r>
          </w:p>
        </w:tc>
      </w:tr>
      <w:tr w:rsidR="009E450B" w:rsidRPr="00734E1B" w:rsidTr="00734E1B">
        <w:tc>
          <w:tcPr>
            <w:tcW w:w="2235" w:type="dxa"/>
            <w:shd w:val="clear" w:color="auto" w:fill="F2F2F2"/>
          </w:tcPr>
          <w:p w:rsidR="009E450B" w:rsidRPr="00734E1B" w:rsidRDefault="009E450B" w:rsidP="00734E1B">
            <w:pPr>
              <w:spacing w:line="276" w:lineRule="auto"/>
              <w:rPr>
                <w:b/>
                <w:sz w:val="24"/>
                <w:szCs w:val="24"/>
              </w:rPr>
            </w:pPr>
          </w:p>
        </w:tc>
        <w:tc>
          <w:tcPr>
            <w:tcW w:w="850" w:type="dxa"/>
            <w:shd w:val="clear" w:color="auto" w:fill="F2F2F2"/>
          </w:tcPr>
          <w:p w:rsidR="009E450B" w:rsidRPr="00734E1B" w:rsidRDefault="009E450B" w:rsidP="00734E1B">
            <w:pPr>
              <w:spacing w:line="276" w:lineRule="auto"/>
              <w:rPr>
                <w:sz w:val="24"/>
                <w:szCs w:val="24"/>
              </w:rPr>
            </w:pPr>
            <w:r w:rsidRPr="00734E1B">
              <w:rPr>
                <w:sz w:val="24"/>
                <w:szCs w:val="24"/>
              </w:rPr>
              <w:t>3</w:t>
            </w:r>
          </w:p>
        </w:tc>
        <w:tc>
          <w:tcPr>
            <w:tcW w:w="3827" w:type="dxa"/>
            <w:shd w:val="clear" w:color="auto" w:fill="F2F2F2"/>
          </w:tcPr>
          <w:p w:rsidR="009E450B" w:rsidRPr="00734E1B" w:rsidRDefault="009E450B" w:rsidP="00734E1B">
            <w:pPr>
              <w:spacing w:line="276" w:lineRule="auto"/>
              <w:rPr>
                <w:sz w:val="24"/>
                <w:szCs w:val="24"/>
              </w:rPr>
            </w:pPr>
            <w:r w:rsidRPr="00734E1B">
              <w:rPr>
                <w:sz w:val="24"/>
                <w:szCs w:val="24"/>
              </w:rPr>
              <w:t>IA VĀRPIŅAS</w:t>
            </w:r>
          </w:p>
        </w:tc>
        <w:tc>
          <w:tcPr>
            <w:tcW w:w="3119" w:type="dxa"/>
            <w:shd w:val="clear" w:color="auto" w:fill="F2F2F2"/>
          </w:tcPr>
          <w:p w:rsidR="009E450B" w:rsidRPr="00734E1B" w:rsidRDefault="009E450B" w:rsidP="00734E1B">
            <w:pPr>
              <w:spacing w:line="276" w:lineRule="auto"/>
              <w:rPr>
                <w:sz w:val="24"/>
                <w:szCs w:val="24"/>
              </w:rPr>
            </w:pPr>
            <w:r w:rsidRPr="00734E1B">
              <w:rPr>
                <w:sz w:val="24"/>
                <w:szCs w:val="24"/>
              </w:rPr>
              <w:t>Kokapstrāde</w:t>
            </w:r>
          </w:p>
        </w:tc>
      </w:tr>
      <w:tr w:rsidR="009E450B" w:rsidRPr="00734E1B" w:rsidTr="00734E1B">
        <w:tc>
          <w:tcPr>
            <w:tcW w:w="2235" w:type="dxa"/>
            <w:shd w:val="clear" w:color="auto" w:fill="F2F2F2"/>
          </w:tcPr>
          <w:p w:rsidR="009E450B" w:rsidRPr="00734E1B" w:rsidRDefault="009E450B" w:rsidP="00734E1B">
            <w:pPr>
              <w:spacing w:line="276" w:lineRule="auto"/>
              <w:rPr>
                <w:b/>
                <w:sz w:val="24"/>
                <w:szCs w:val="24"/>
              </w:rPr>
            </w:pPr>
          </w:p>
        </w:tc>
        <w:tc>
          <w:tcPr>
            <w:tcW w:w="850" w:type="dxa"/>
            <w:shd w:val="clear" w:color="auto" w:fill="F2F2F2"/>
          </w:tcPr>
          <w:p w:rsidR="009E450B" w:rsidRPr="00734E1B" w:rsidRDefault="009E450B" w:rsidP="00734E1B">
            <w:pPr>
              <w:spacing w:line="276" w:lineRule="auto"/>
              <w:rPr>
                <w:sz w:val="24"/>
                <w:szCs w:val="24"/>
              </w:rPr>
            </w:pPr>
            <w:r w:rsidRPr="00734E1B">
              <w:rPr>
                <w:sz w:val="24"/>
                <w:szCs w:val="24"/>
              </w:rPr>
              <w:t>4</w:t>
            </w:r>
          </w:p>
        </w:tc>
        <w:tc>
          <w:tcPr>
            <w:tcW w:w="3827" w:type="dxa"/>
            <w:shd w:val="clear" w:color="auto" w:fill="F2F2F2"/>
          </w:tcPr>
          <w:p w:rsidR="009E450B" w:rsidRPr="00734E1B" w:rsidRDefault="009E450B" w:rsidP="00734E1B">
            <w:pPr>
              <w:spacing w:line="276" w:lineRule="auto"/>
              <w:rPr>
                <w:sz w:val="24"/>
                <w:szCs w:val="24"/>
              </w:rPr>
            </w:pPr>
            <w:r w:rsidRPr="00734E1B">
              <w:rPr>
                <w:sz w:val="24"/>
                <w:szCs w:val="24"/>
              </w:rPr>
              <w:t>"Latvijas autoceļu uzturētājs" VAS, Alūksnes ceļu rajons Gulbenes nodaļa</w:t>
            </w:r>
          </w:p>
        </w:tc>
        <w:tc>
          <w:tcPr>
            <w:tcW w:w="3119" w:type="dxa"/>
            <w:shd w:val="clear" w:color="auto" w:fill="F2F2F2"/>
          </w:tcPr>
          <w:p w:rsidR="009E450B" w:rsidRPr="00734E1B" w:rsidRDefault="009E450B" w:rsidP="00734E1B">
            <w:pPr>
              <w:spacing w:line="276" w:lineRule="auto"/>
              <w:rPr>
                <w:sz w:val="24"/>
                <w:szCs w:val="24"/>
              </w:rPr>
            </w:pPr>
          </w:p>
        </w:tc>
      </w:tr>
      <w:tr w:rsidR="009E450B" w:rsidRPr="00734E1B" w:rsidTr="00734E1B">
        <w:tc>
          <w:tcPr>
            <w:tcW w:w="2235" w:type="dxa"/>
            <w:shd w:val="clear" w:color="auto" w:fill="F2F2F2"/>
          </w:tcPr>
          <w:p w:rsidR="009E450B" w:rsidRPr="00734E1B" w:rsidRDefault="009E450B" w:rsidP="00734E1B">
            <w:pPr>
              <w:spacing w:line="276" w:lineRule="auto"/>
              <w:rPr>
                <w:b/>
                <w:sz w:val="24"/>
                <w:szCs w:val="24"/>
              </w:rPr>
            </w:pPr>
          </w:p>
        </w:tc>
        <w:tc>
          <w:tcPr>
            <w:tcW w:w="850" w:type="dxa"/>
            <w:shd w:val="clear" w:color="auto" w:fill="F2F2F2"/>
          </w:tcPr>
          <w:p w:rsidR="009E450B" w:rsidRPr="00734E1B" w:rsidRDefault="009E450B" w:rsidP="00734E1B">
            <w:pPr>
              <w:spacing w:line="276" w:lineRule="auto"/>
              <w:rPr>
                <w:sz w:val="24"/>
                <w:szCs w:val="24"/>
              </w:rPr>
            </w:pPr>
            <w:r w:rsidRPr="00734E1B">
              <w:rPr>
                <w:sz w:val="24"/>
                <w:szCs w:val="24"/>
              </w:rPr>
              <w:t>5</w:t>
            </w:r>
          </w:p>
        </w:tc>
        <w:tc>
          <w:tcPr>
            <w:tcW w:w="3827" w:type="dxa"/>
            <w:shd w:val="clear" w:color="auto" w:fill="F2F2F2"/>
          </w:tcPr>
          <w:p w:rsidR="009E450B" w:rsidRPr="00734E1B" w:rsidRDefault="009E450B" w:rsidP="00734E1B">
            <w:pPr>
              <w:spacing w:line="276" w:lineRule="auto"/>
              <w:rPr>
                <w:sz w:val="24"/>
                <w:szCs w:val="24"/>
              </w:rPr>
            </w:pPr>
            <w:r w:rsidRPr="00734E1B">
              <w:rPr>
                <w:sz w:val="24"/>
                <w:szCs w:val="24"/>
              </w:rPr>
              <w:t>SIA SENDIJA</w:t>
            </w:r>
          </w:p>
        </w:tc>
        <w:tc>
          <w:tcPr>
            <w:tcW w:w="3119" w:type="dxa"/>
            <w:shd w:val="clear" w:color="auto" w:fill="F2F2F2"/>
          </w:tcPr>
          <w:p w:rsidR="009E450B" w:rsidRPr="00734E1B" w:rsidRDefault="009E450B" w:rsidP="00734E1B">
            <w:pPr>
              <w:spacing w:line="276" w:lineRule="auto"/>
              <w:rPr>
                <w:sz w:val="24"/>
                <w:szCs w:val="24"/>
              </w:rPr>
            </w:pPr>
            <w:r w:rsidRPr="00734E1B">
              <w:rPr>
                <w:sz w:val="24"/>
                <w:szCs w:val="24"/>
              </w:rPr>
              <w:t xml:space="preserve">Kokapstrāde </w:t>
            </w:r>
          </w:p>
        </w:tc>
      </w:tr>
      <w:tr w:rsidR="009E450B" w:rsidRPr="00734E1B" w:rsidTr="00734E1B">
        <w:tc>
          <w:tcPr>
            <w:tcW w:w="2235" w:type="dxa"/>
            <w:shd w:val="clear" w:color="auto" w:fill="F2F2F2"/>
          </w:tcPr>
          <w:p w:rsidR="009E450B" w:rsidRPr="00734E1B" w:rsidRDefault="009E450B" w:rsidP="00734E1B">
            <w:pPr>
              <w:spacing w:line="276" w:lineRule="auto"/>
              <w:rPr>
                <w:b/>
                <w:sz w:val="24"/>
                <w:szCs w:val="24"/>
              </w:rPr>
            </w:pPr>
          </w:p>
        </w:tc>
        <w:tc>
          <w:tcPr>
            <w:tcW w:w="850" w:type="dxa"/>
            <w:shd w:val="clear" w:color="auto" w:fill="F2F2F2"/>
          </w:tcPr>
          <w:p w:rsidR="009E450B" w:rsidRPr="00734E1B" w:rsidRDefault="009E450B" w:rsidP="00734E1B">
            <w:pPr>
              <w:spacing w:line="276" w:lineRule="auto"/>
              <w:rPr>
                <w:sz w:val="24"/>
                <w:szCs w:val="24"/>
              </w:rPr>
            </w:pPr>
            <w:r w:rsidRPr="00734E1B">
              <w:rPr>
                <w:sz w:val="24"/>
                <w:szCs w:val="24"/>
              </w:rPr>
              <w:t>6</w:t>
            </w:r>
          </w:p>
        </w:tc>
        <w:tc>
          <w:tcPr>
            <w:tcW w:w="3827" w:type="dxa"/>
            <w:shd w:val="clear" w:color="auto" w:fill="F2F2F2"/>
          </w:tcPr>
          <w:p w:rsidR="009E450B" w:rsidRPr="00734E1B" w:rsidRDefault="009E450B" w:rsidP="00734E1B">
            <w:pPr>
              <w:spacing w:line="276" w:lineRule="auto"/>
              <w:rPr>
                <w:sz w:val="24"/>
                <w:szCs w:val="24"/>
              </w:rPr>
            </w:pPr>
            <w:r w:rsidRPr="00734E1B">
              <w:rPr>
                <w:sz w:val="24"/>
                <w:szCs w:val="24"/>
              </w:rPr>
              <w:t>SIA GAUJAS KOKS</w:t>
            </w:r>
          </w:p>
        </w:tc>
        <w:tc>
          <w:tcPr>
            <w:tcW w:w="3119" w:type="dxa"/>
            <w:shd w:val="clear" w:color="auto" w:fill="F2F2F2"/>
          </w:tcPr>
          <w:p w:rsidR="009E450B" w:rsidRPr="00734E1B" w:rsidRDefault="009E450B" w:rsidP="00734E1B">
            <w:pPr>
              <w:spacing w:line="276" w:lineRule="auto"/>
              <w:rPr>
                <w:sz w:val="24"/>
                <w:szCs w:val="24"/>
              </w:rPr>
            </w:pPr>
            <w:r w:rsidRPr="00734E1B">
              <w:rPr>
                <w:sz w:val="24"/>
                <w:szCs w:val="24"/>
              </w:rPr>
              <w:t>Kokapstrāde</w:t>
            </w:r>
          </w:p>
        </w:tc>
      </w:tr>
      <w:tr w:rsidR="009E450B" w:rsidRPr="00734E1B" w:rsidTr="00734E1B">
        <w:tc>
          <w:tcPr>
            <w:tcW w:w="2235" w:type="dxa"/>
            <w:shd w:val="clear" w:color="auto" w:fill="auto"/>
          </w:tcPr>
          <w:p w:rsidR="009E450B" w:rsidRPr="00734E1B" w:rsidRDefault="009E450B" w:rsidP="00734E1B">
            <w:pPr>
              <w:spacing w:line="276" w:lineRule="auto"/>
              <w:rPr>
                <w:b/>
                <w:sz w:val="24"/>
                <w:szCs w:val="24"/>
              </w:rPr>
            </w:pPr>
            <w:r w:rsidRPr="00734E1B">
              <w:rPr>
                <w:b/>
                <w:sz w:val="24"/>
                <w:szCs w:val="24"/>
              </w:rPr>
              <w:t>Stāmerienas pagasts</w:t>
            </w:r>
          </w:p>
        </w:tc>
        <w:tc>
          <w:tcPr>
            <w:tcW w:w="850" w:type="dxa"/>
            <w:shd w:val="clear" w:color="auto" w:fill="auto"/>
          </w:tcPr>
          <w:p w:rsidR="009E450B" w:rsidRPr="00734E1B" w:rsidRDefault="009E450B" w:rsidP="00734E1B">
            <w:pPr>
              <w:spacing w:line="276" w:lineRule="auto"/>
              <w:rPr>
                <w:sz w:val="24"/>
                <w:szCs w:val="24"/>
              </w:rPr>
            </w:pPr>
            <w:r w:rsidRPr="00734E1B">
              <w:rPr>
                <w:sz w:val="24"/>
                <w:szCs w:val="24"/>
              </w:rPr>
              <w:t>1</w:t>
            </w:r>
          </w:p>
        </w:tc>
        <w:tc>
          <w:tcPr>
            <w:tcW w:w="3827" w:type="dxa"/>
            <w:shd w:val="clear" w:color="auto" w:fill="auto"/>
          </w:tcPr>
          <w:p w:rsidR="009E450B" w:rsidRPr="00734E1B" w:rsidRDefault="009E450B" w:rsidP="00734E1B">
            <w:pPr>
              <w:spacing w:line="276" w:lineRule="auto"/>
              <w:rPr>
                <w:b/>
                <w:sz w:val="24"/>
                <w:szCs w:val="24"/>
              </w:rPr>
            </w:pPr>
            <w:r w:rsidRPr="00734E1B">
              <w:rPr>
                <w:sz w:val="24"/>
                <w:szCs w:val="24"/>
              </w:rPr>
              <w:t>SIA CONSENSUS</w:t>
            </w:r>
          </w:p>
        </w:tc>
        <w:tc>
          <w:tcPr>
            <w:tcW w:w="3119" w:type="dxa"/>
            <w:shd w:val="clear" w:color="auto" w:fill="auto"/>
          </w:tcPr>
          <w:p w:rsidR="009E450B" w:rsidRPr="00734E1B" w:rsidRDefault="009E450B" w:rsidP="00734E1B">
            <w:pPr>
              <w:spacing w:line="276" w:lineRule="auto"/>
              <w:rPr>
                <w:sz w:val="24"/>
                <w:szCs w:val="24"/>
              </w:rPr>
            </w:pPr>
            <w:r w:rsidRPr="00734E1B">
              <w:rPr>
                <w:sz w:val="24"/>
                <w:szCs w:val="24"/>
              </w:rPr>
              <w:t>Atpūtas bāze</w:t>
            </w:r>
          </w:p>
        </w:tc>
      </w:tr>
      <w:tr w:rsidR="009E450B" w:rsidRPr="00734E1B" w:rsidTr="00734E1B">
        <w:tc>
          <w:tcPr>
            <w:tcW w:w="2235" w:type="dxa"/>
            <w:shd w:val="clear" w:color="auto" w:fill="F2F2F2"/>
          </w:tcPr>
          <w:p w:rsidR="009E450B" w:rsidRPr="00734E1B" w:rsidRDefault="009E450B" w:rsidP="00734E1B">
            <w:pPr>
              <w:spacing w:line="276" w:lineRule="auto"/>
              <w:rPr>
                <w:b/>
                <w:sz w:val="24"/>
                <w:szCs w:val="24"/>
              </w:rPr>
            </w:pPr>
            <w:r w:rsidRPr="00734E1B">
              <w:rPr>
                <w:b/>
                <w:sz w:val="24"/>
                <w:szCs w:val="24"/>
              </w:rPr>
              <w:t>Lizuma pagasts</w:t>
            </w:r>
          </w:p>
        </w:tc>
        <w:tc>
          <w:tcPr>
            <w:tcW w:w="850" w:type="dxa"/>
            <w:shd w:val="clear" w:color="auto" w:fill="F2F2F2"/>
          </w:tcPr>
          <w:p w:rsidR="009E450B" w:rsidRPr="00734E1B" w:rsidRDefault="009E450B" w:rsidP="00734E1B">
            <w:pPr>
              <w:spacing w:line="276" w:lineRule="auto"/>
              <w:rPr>
                <w:sz w:val="24"/>
                <w:szCs w:val="24"/>
              </w:rPr>
            </w:pPr>
            <w:r w:rsidRPr="00734E1B">
              <w:rPr>
                <w:sz w:val="24"/>
                <w:szCs w:val="24"/>
              </w:rPr>
              <w:t>1</w:t>
            </w:r>
          </w:p>
        </w:tc>
        <w:tc>
          <w:tcPr>
            <w:tcW w:w="3827" w:type="dxa"/>
            <w:shd w:val="clear" w:color="auto" w:fill="F2F2F2"/>
          </w:tcPr>
          <w:p w:rsidR="009E450B" w:rsidRPr="00734E1B" w:rsidRDefault="009E450B" w:rsidP="00734E1B">
            <w:pPr>
              <w:spacing w:line="276" w:lineRule="auto"/>
              <w:rPr>
                <w:sz w:val="24"/>
                <w:szCs w:val="24"/>
              </w:rPr>
            </w:pPr>
            <w:r w:rsidRPr="00734E1B">
              <w:rPr>
                <w:sz w:val="24"/>
                <w:szCs w:val="24"/>
              </w:rPr>
              <w:t>Lizuma pagasta pārvalde</w:t>
            </w:r>
          </w:p>
        </w:tc>
        <w:tc>
          <w:tcPr>
            <w:tcW w:w="3119" w:type="dxa"/>
            <w:shd w:val="clear" w:color="auto" w:fill="F2F2F2"/>
          </w:tcPr>
          <w:p w:rsidR="009E450B" w:rsidRPr="00734E1B" w:rsidRDefault="009E450B" w:rsidP="00734E1B">
            <w:pPr>
              <w:spacing w:line="276" w:lineRule="auto"/>
              <w:rPr>
                <w:sz w:val="24"/>
                <w:szCs w:val="24"/>
              </w:rPr>
            </w:pPr>
            <w:r w:rsidRPr="00734E1B">
              <w:rPr>
                <w:sz w:val="24"/>
                <w:szCs w:val="24"/>
              </w:rPr>
              <w:t>Katlu māja</w:t>
            </w:r>
          </w:p>
        </w:tc>
      </w:tr>
      <w:tr w:rsidR="009E450B" w:rsidRPr="00734E1B" w:rsidTr="00734E1B">
        <w:tc>
          <w:tcPr>
            <w:tcW w:w="2235" w:type="dxa"/>
            <w:shd w:val="clear" w:color="auto" w:fill="F2F2F2"/>
          </w:tcPr>
          <w:p w:rsidR="009E450B" w:rsidRPr="00734E1B" w:rsidRDefault="009E450B" w:rsidP="00734E1B">
            <w:pPr>
              <w:spacing w:line="276" w:lineRule="auto"/>
              <w:rPr>
                <w:b/>
                <w:sz w:val="24"/>
                <w:szCs w:val="24"/>
              </w:rPr>
            </w:pPr>
          </w:p>
        </w:tc>
        <w:tc>
          <w:tcPr>
            <w:tcW w:w="850" w:type="dxa"/>
            <w:shd w:val="clear" w:color="auto" w:fill="F2F2F2"/>
          </w:tcPr>
          <w:p w:rsidR="009E450B" w:rsidRPr="00734E1B" w:rsidRDefault="009E450B" w:rsidP="00734E1B">
            <w:pPr>
              <w:spacing w:line="276" w:lineRule="auto"/>
              <w:rPr>
                <w:sz w:val="24"/>
                <w:szCs w:val="24"/>
              </w:rPr>
            </w:pPr>
            <w:r w:rsidRPr="00734E1B">
              <w:rPr>
                <w:sz w:val="24"/>
                <w:szCs w:val="24"/>
              </w:rPr>
              <w:t>2</w:t>
            </w:r>
          </w:p>
        </w:tc>
        <w:tc>
          <w:tcPr>
            <w:tcW w:w="3827" w:type="dxa"/>
            <w:shd w:val="clear" w:color="auto" w:fill="F2F2F2"/>
          </w:tcPr>
          <w:p w:rsidR="009E450B" w:rsidRPr="00734E1B" w:rsidRDefault="009E450B" w:rsidP="00734E1B">
            <w:pPr>
              <w:spacing w:line="276" w:lineRule="auto"/>
              <w:rPr>
                <w:sz w:val="24"/>
                <w:szCs w:val="24"/>
              </w:rPr>
            </w:pPr>
            <w:r w:rsidRPr="00734E1B">
              <w:rPr>
                <w:sz w:val="24"/>
                <w:szCs w:val="24"/>
              </w:rPr>
              <w:t>SIA DIMDIŅI</w:t>
            </w:r>
          </w:p>
        </w:tc>
        <w:tc>
          <w:tcPr>
            <w:tcW w:w="3119" w:type="dxa"/>
            <w:shd w:val="clear" w:color="auto" w:fill="F2F2F2"/>
          </w:tcPr>
          <w:p w:rsidR="009E450B" w:rsidRPr="00734E1B" w:rsidRDefault="009E450B" w:rsidP="00734E1B">
            <w:pPr>
              <w:spacing w:line="276" w:lineRule="auto"/>
              <w:rPr>
                <w:sz w:val="24"/>
                <w:szCs w:val="24"/>
              </w:rPr>
            </w:pPr>
            <w:r w:rsidRPr="00734E1B">
              <w:rPr>
                <w:sz w:val="24"/>
                <w:szCs w:val="24"/>
              </w:rPr>
              <w:t>Augļu un dārzeņu pārstrāde, pārtika</w:t>
            </w:r>
          </w:p>
        </w:tc>
      </w:tr>
      <w:tr w:rsidR="009E450B" w:rsidRPr="00734E1B" w:rsidTr="00734E1B">
        <w:tc>
          <w:tcPr>
            <w:tcW w:w="2235" w:type="dxa"/>
            <w:shd w:val="clear" w:color="auto" w:fill="F2F2F2"/>
          </w:tcPr>
          <w:p w:rsidR="009E450B" w:rsidRPr="00734E1B" w:rsidRDefault="009E450B" w:rsidP="00734E1B">
            <w:pPr>
              <w:spacing w:line="276" w:lineRule="auto"/>
              <w:rPr>
                <w:b/>
                <w:sz w:val="24"/>
                <w:szCs w:val="24"/>
              </w:rPr>
            </w:pPr>
          </w:p>
        </w:tc>
        <w:tc>
          <w:tcPr>
            <w:tcW w:w="850" w:type="dxa"/>
            <w:shd w:val="clear" w:color="auto" w:fill="F2F2F2"/>
          </w:tcPr>
          <w:p w:rsidR="009E450B" w:rsidRPr="00734E1B" w:rsidRDefault="009E450B" w:rsidP="00734E1B">
            <w:pPr>
              <w:spacing w:line="276" w:lineRule="auto"/>
              <w:rPr>
                <w:sz w:val="24"/>
                <w:szCs w:val="24"/>
              </w:rPr>
            </w:pPr>
            <w:r w:rsidRPr="00734E1B">
              <w:rPr>
                <w:sz w:val="24"/>
                <w:szCs w:val="24"/>
              </w:rPr>
              <w:t>3</w:t>
            </w:r>
          </w:p>
        </w:tc>
        <w:tc>
          <w:tcPr>
            <w:tcW w:w="3827" w:type="dxa"/>
            <w:shd w:val="clear" w:color="auto" w:fill="F2F2F2"/>
          </w:tcPr>
          <w:p w:rsidR="009E450B" w:rsidRPr="00734E1B" w:rsidRDefault="009E450B" w:rsidP="00734E1B">
            <w:pPr>
              <w:spacing w:line="276" w:lineRule="auto"/>
              <w:rPr>
                <w:sz w:val="24"/>
                <w:szCs w:val="24"/>
              </w:rPr>
            </w:pPr>
            <w:r w:rsidRPr="00734E1B">
              <w:rPr>
                <w:sz w:val="24"/>
                <w:szCs w:val="24"/>
              </w:rPr>
              <w:t xml:space="preserve">SIA AVOTI SWF </w:t>
            </w:r>
          </w:p>
        </w:tc>
        <w:tc>
          <w:tcPr>
            <w:tcW w:w="3119" w:type="dxa"/>
            <w:shd w:val="clear" w:color="auto" w:fill="F2F2F2"/>
          </w:tcPr>
          <w:p w:rsidR="009E450B" w:rsidRPr="00734E1B" w:rsidRDefault="009E450B" w:rsidP="00734E1B">
            <w:pPr>
              <w:spacing w:line="276" w:lineRule="auto"/>
              <w:rPr>
                <w:sz w:val="24"/>
                <w:szCs w:val="24"/>
              </w:rPr>
            </w:pPr>
            <w:r w:rsidRPr="00734E1B">
              <w:rPr>
                <w:sz w:val="24"/>
                <w:szCs w:val="24"/>
              </w:rPr>
              <w:t xml:space="preserve"> Mēbeļu ražošana, mēbeļu sagataves </w:t>
            </w:r>
          </w:p>
        </w:tc>
      </w:tr>
      <w:tr w:rsidR="009E450B" w:rsidRPr="00734E1B" w:rsidTr="00734E1B">
        <w:tc>
          <w:tcPr>
            <w:tcW w:w="2235" w:type="dxa"/>
            <w:shd w:val="clear" w:color="auto" w:fill="auto"/>
          </w:tcPr>
          <w:p w:rsidR="009E450B" w:rsidRPr="00734E1B" w:rsidRDefault="009E450B" w:rsidP="00734E1B">
            <w:pPr>
              <w:spacing w:line="276" w:lineRule="auto"/>
              <w:rPr>
                <w:b/>
                <w:sz w:val="24"/>
                <w:szCs w:val="24"/>
              </w:rPr>
            </w:pPr>
            <w:r w:rsidRPr="00734E1B">
              <w:rPr>
                <w:b/>
                <w:sz w:val="24"/>
                <w:szCs w:val="24"/>
              </w:rPr>
              <w:t>Gulbenes</w:t>
            </w:r>
            <w:proofErr w:type="gramStart"/>
            <w:r w:rsidRPr="00734E1B">
              <w:rPr>
                <w:b/>
                <w:sz w:val="24"/>
                <w:szCs w:val="24"/>
              </w:rPr>
              <w:t xml:space="preserve">  </w:t>
            </w:r>
            <w:proofErr w:type="gramEnd"/>
            <w:r w:rsidRPr="00734E1B">
              <w:rPr>
                <w:b/>
                <w:sz w:val="24"/>
                <w:szCs w:val="24"/>
              </w:rPr>
              <w:t>pilsēta</w:t>
            </w:r>
          </w:p>
        </w:tc>
        <w:tc>
          <w:tcPr>
            <w:tcW w:w="850" w:type="dxa"/>
            <w:shd w:val="clear" w:color="auto" w:fill="auto"/>
          </w:tcPr>
          <w:p w:rsidR="009E450B" w:rsidRPr="00734E1B" w:rsidRDefault="009E450B" w:rsidP="00734E1B">
            <w:pPr>
              <w:spacing w:line="276" w:lineRule="auto"/>
              <w:rPr>
                <w:sz w:val="24"/>
                <w:szCs w:val="24"/>
              </w:rPr>
            </w:pPr>
            <w:r w:rsidRPr="00734E1B">
              <w:rPr>
                <w:sz w:val="24"/>
                <w:szCs w:val="24"/>
              </w:rPr>
              <w:t>1</w:t>
            </w:r>
          </w:p>
        </w:tc>
        <w:tc>
          <w:tcPr>
            <w:tcW w:w="3827" w:type="dxa"/>
            <w:shd w:val="clear" w:color="auto" w:fill="auto"/>
          </w:tcPr>
          <w:p w:rsidR="009E450B" w:rsidRPr="00734E1B" w:rsidRDefault="009E450B" w:rsidP="00734E1B">
            <w:pPr>
              <w:spacing w:line="276" w:lineRule="auto"/>
              <w:rPr>
                <w:sz w:val="24"/>
                <w:szCs w:val="24"/>
              </w:rPr>
            </w:pPr>
            <w:r w:rsidRPr="00734E1B">
              <w:rPr>
                <w:sz w:val="24"/>
                <w:szCs w:val="24"/>
              </w:rPr>
              <w:t>SIA Lukoil Baltija R</w:t>
            </w:r>
          </w:p>
        </w:tc>
        <w:tc>
          <w:tcPr>
            <w:tcW w:w="3119" w:type="dxa"/>
            <w:shd w:val="clear" w:color="auto" w:fill="auto"/>
          </w:tcPr>
          <w:p w:rsidR="009E450B" w:rsidRPr="00734E1B" w:rsidRDefault="009E450B" w:rsidP="00734E1B">
            <w:pPr>
              <w:spacing w:line="276" w:lineRule="auto"/>
              <w:rPr>
                <w:sz w:val="24"/>
                <w:szCs w:val="24"/>
              </w:rPr>
            </w:pPr>
            <w:r w:rsidRPr="00734E1B">
              <w:rPr>
                <w:sz w:val="24"/>
                <w:szCs w:val="24"/>
              </w:rPr>
              <w:t>Degvielas mazumtirdzniecība degvielas uzpildes stacijās</w:t>
            </w:r>
          </w:p>
        </w:tc>
      </w:tr>
      <w:tr w:rsidR="009E450B" w:rsidRPr="00734E1B" w:rsidTr="00734E1B">
        <w:tc>
          <w:tcPr>
            <w:tcW w:w="2235" w:type="dxa"/>
            <w:shd w:val="clear" w:color="auto" w:fill="auto"/>
          </w:tcPr>
          <w:p w:rsidR="009E450B" w:rsidRPr="00734E1B" w:rsidRDefault="009E450B" w:rsidP="00734E1B">
            <w:pPr>
              <w:spacing w:line="276" w:lineRule="auto"/>
              <w:rPr>
                <w:b/>
                <w:sz w:val="24"/>
                <w:szCs w:val="24"/>
              </w:rPr>
            </w:pPr>
          </w:p>
        </w:tc>
        <w:tc>
          <w:tcPr>
            <w:tcW w:w="850" w:type="dxa"/>
            <w:shd w:val="clear" w:color="auto" w:fill="auto"/>
          </w:tcPr>
          <w:p w:rsidR="009E450B" w:rsidRPr="00734E1B" w:rsidRDefault="009E450B" w:rsidP="00734E1B">
            <w:pPr>
              <w:spacing w:line="276" w:lineRule="auto"/>
              <w:rPr>
                <w:sz w:val="24"/>
                <w:szCs w:val="24"/>
              </w:rPr>
            </w:pPr>
            <w:r w:rsidRPr="00734E1B">
              <w:rPr>
                <w:sz w:val="24"/>
                <w:szCs w:val="24"/>
              </w:rPr>
              <w:t>2</w:t>
            </w:r>
          </w:p>
        </w:tc>
        <w:tc>
          <w:tcPr>
            <w:tcW w:w="3827" w:type="dxa"/>
            <w:shd w:val="clear" w:color="auto" w:fill="auto"/>
          </w:tcPr>
          <w:p w:rsidR="009E450B" w:rsidRPr="00734E1B" w:rsidRDefault="009E450B" w:rsidP="00734E1B">
            <w:pPr>
              <w:spacing w:line="276" w:lineRule="auto"/>
              <w:rPr>
                <w:sz w:val="24"/>
                <w:szCs w:val="24"/>
              </w:rPr>
            </w:pPr>
            <w:r w:rsidRPr="00734E1B">
              <w:rPr>
                <w:sz w:val="24"/>
                <w:szCs w:val="24"/>
              </w:rPr>
              <w:t>SIA Rubate Metal</w:t>
            </w:r>
          </w:p>
        </w:tc>
        <w:tc>
          <w:tcPr>
            <w:tcW w:w="3119" w:type="dxa"/>
            <w:shd w:val="clear" w:color="auto" w:fill="auto"/>
          </w:tcPr>
          <w:p w:rsidR="009E450B" w:rsidRPr="00734E1B" w:rsidRDefault="009E450B" w:rsidP="00734E1B">
            <w:pPr>
              <w:spacing w:line="276" w:lineRule="auto"/>
              <w:rPr>
                <w:sz w:val="24"/>
                <w:szCs w:val="24"/>
              </w:rPr>
            </w:pPr>
            <w:r w:rsidRPr="00734E1B">
              <w:rPr>
                <w:sz w:val="24"/>
                <w:szCs w:val="24"/>
              </w:rPr>
              <w:t>Mehāniskā apstrāde</w:t>
            </w:r>
          </w:p>
        </w:tc>
      </w:tr>
      <w:tr w:rsidR="009E450B" w:rsidRPr="00734E1B" w:rsidTr="00734E1B">
        <w:tc>
          <w:tcPr>
            <w:tcW w:w="2235" w:type="dxa"/>
            <w:shd w:val="clear" w:color="auto" w:fill="auto"/>
          </w:tcPr>
          <w:p w:rsidR="009E450B" w:rsidRPr="00734E1B" w:rsidRDefault="009E450B" w:rsidP="00734E1B">
            <w:pPr>
              <w:spacing w:line="276" w:lineRule="auto"/>
              <w:rPr>
                <w:b/>
                <w:sz w:val="24"/>
                <w:szCs w:val="24"/>
              </w:rPr>
            </w:pPr>
          </w:p>
        </w:tc>
        <w:tc>
          <w:tcPr>
            <w:tcW w:w="850" w:type="dxa"/>
            <w:shd w:val="clear" w:color="auto" w:fill="auto"/>
          </w:tcPr>
          <w:p w:rsidR="009E450B" w:rsidRPr="00734E1B" w:rsidRDefault="009E450B" w:rsidP="00734E1B">
            <w:pPr>
              <w:spacing w:line="276" w:lineRule="auto"/>
              <w:rPr>
                <w:sz w:val="24"/>
                <w:szCs w:val="24"/>
              </w:rPr>
            </w:pPr>
            <w:r w:rsidRPr="00734E1B">
              <w:rPr>
                <w:sz w:val="24"/>
                <w:szCs w:val="24"/>
              </w:rPr>
              <w:t>3</w:t>
            </w:r>
          </w:p>
        </w:tc>
        <w:tc>
          <w:tcPr>
            <w:tcW w:w="3827" w:type="dxa"/>
            <w:shd w:val="clear" w:color="auto" w:fill="auto"/>
          </w:tcPr>
          <w:p w:rsidR="009E450B" w:rsidRPr="00734E1B" w:rsidRDefault="009E450B" w:rsidP="00734E1B">
            <w:pPr>
              <w:spacing w:line="276" w:lineRule="auto"/>
              <w:rPr>
                <w:sz w:val="24"/>
                <w:szCs w:val="24"/>
              </w:rPr>
            </w:pPr>
            <w:r w:rsidRPr="00734E1B">
              <w:rPr>
                <w:sz w:val="24"/>
                <w:szCs w:val="24"/>
              </w:rPr>
              <w:t>SIA Latvijas Propāna Gāze</w:t>
            </w:r>
          </w:p>
        </w:tc>
        <w:tc>
          <w:tcPr>
            <w:tcW w:w="3119" w:type="dxa"/>
            <w:shd w:val="clear" w:color="auto" w:fill="auto"/>
          </w:tcPr>
          <w:p w:rsidR="009E450B" w:rsidRPr="00734E1B" w:rsidRDefault="009E450B" w:rsidP="00734E1B">
            <w:pPr>
              <w:spacing w:line="276" w:lineRule="auto"/>
              <w:rPr>
                <w:sz w:val="24"/>
                <w:szCs w:val="24"/>
              </w:rPr>
            </w:pPr>
            <w:r w:rsidRPr="00734E1B">
              <w:rPr>
                <w:sz w:val="24"/>
                <w:szCs w:val="24"/>
              </w:rPr>
              <w:t>Degvielas, cietā, šķidrā un gāzveida kurināmā un līdzīgu produktu vairumtirdzniecība</w:t>
            </w:r>
          </w:p>
        </w:tc>
      </w:tr>
      <w:tr w:rsidR="009E450B" w:rsidRPr="00734E1B" w:rsidTr="00734E1B">
        <w:tc>
          <w:tcPr>
            <w:tcW w:w="2235" w:type="dxa"/>
            <w:shd w:val="clear" w:color="auto" w:fill="auto"/>
          </w:tcPr>
          <w:p w:rsidR="009E450B" w:rsidRPr="00734E1B" w:rsidRDefault="009E450B" w:rsidP="00734E1B">
            <w:pPr>
              <w:spacing w:line="276" w:lineRule="auto"/>
              <w:rPr>
                <w:b/>
                <w:sz w:val="24"/>
                <w:szCs w:val="24"/>
              </w:rPr>
            </w:pPr>
          </w:p>
        </w:tc>
        <w:tc>
          <w:tcPr>
            <w:tcW w:w="850" w:type="dxa"/>
            <w:shd w:val="clear" w:color="auto" w:fill="auto"/>
          </w:tcPr>
          <w:p w:rsidR="009E450B" w:rsidRPr="00734E1B" w:rsidRDefault="009E450B" w:rsidP="00734E1B">
            <w:pPr>
              <w:spacing w:line="276" w:lineRule="auto"/>
              <w:rPr>
                <w:sz w:val="24"/>
                <w:szCs w:val="24"/>
              </w:rPr>
            </w:pPr>
            <w:r w:rsidRPr="00734E1B">
              <w:rPr>
                <w:sz w:val="24"/>
                <w:szCs w:val="24"/>
              </w:rPr>
              <w:t>4</w:t>
            </w:r>
          </w:p>
        </w:tc>
        <w:tc>
          <w:tcPr>
            <w:tcW w:w="3827" w:type="dxa"/>
            <w:shd w:val="clear" w:color="auto" w:fill="auto"/>
          </w:tcPr>
          <w:p w:rsidR="009E450B" w:rsidRPr="00734E1B" w:rsidRDefault="009E450B" w:rsidP="00734E1B">
            <w:pPr>
              <w:spacing w:line="276" w:lineRule="auto"/>
              <w:rPr>
                <w:sz w:val="24"/>
                <w:szCs w:val="24"/>
              </w:rPr>
            </w:pPr>
            <w:r w:rsidRPr="00734E1B">
              <w:rPr>
                <w:sz w:val="24"/>
                <w:szCs w:val="24"/>
              </w:rPr>
              <w:t>SIA Gulbenes autobuss</w:t>
            </w:r>
          </w:p>
        </w:tc>
        <w:tc>
          <w:tcPr>
            <w:tcW w:w="3119" w:type="dxa"/>
            <w:shd w:val="clear" w:color="auto" w:fill="auto"/>
          </w:tcPr>
          <w:p w:rsidR="009E450B" w:rsidRPr="00734E1B" w:rsidRDefault="009E450B" w:rsidP="00734E1B">
            <w:pPr>
              <w:spacing w:line="276" w:lineRule="auto"/>
              <w:rPr>
                <w:sz w:val="24"/>
                <w:szCs w:val="24"/>
              </w:rPr>
            </w:pPr>
            <w:r w:rsidRPr="00734E1B">
              <w:rPr>
                <w:sz w:val="24"/>
                <w:szCs w:val="24"/>
              </w:rPr>
              <w:t>Pasažieru pārvadājumi</w:t>
            </w:r>
          </w:p>
        </w:tc>
      </w:tr>
      <w:tr w:rsidR="009E450B" w:rsidRPr="00734E1B" w:rsidTr="00734E1B">
        <w:tc>
          <w:tcPr>
            <w:tcW w:w="2235" w:type="dxa"/>
            <w:shd w:val="clear" w:color="auto" w:fill="auto"/>
          </w:tcPr>
          <w:p w:rsidR="009E450B" w:rsidRPr="00734E1B" w:rsidRDefault="009E450B" w:rsidP="00734E1B">
            <w:pPr>
              <w:spacing w:line="276" w:lineRule="auto"/>
              <w:rPr>
                <w:b/>
                <w:sz w:val="24"/>
                <w:szCs w:val="24"/>
              </w:rPr>
            </w:pPr>
          </w:p>
        </w:tc>
        <w:tc>
          <w:tcPr>
            <w:tcW w:w="850" w:type="dxa"/>
            <w:shd w:val="clear" w:color="auto" w:fill="auto"/>
          </w:tcPr>
          <w:p w:rsidR="009E450B" w:rsidRPr="00734E1B" w:rsidRDefault="009E450B" w:rsidP="00734E1B">
            <w:pPr>
              <w:spacing w:line="276" w:lineRule="auto"/>
              <w:rPr>
                <w:sz w:val="24"/>
                <w:szCs w:val="24"/>
              </w:rPr>
            </w:pPr>
            <w:r w:rsidRPr="00734E1B">
              <w:rPr>
                <w:sz w:val="24"/>
                <w:szCs w:val="24"/>
              </w:rPr>
              <w:t>5</w:t>
            </w:r>
          </w:p>
        </w:tc>
        <w:tc>
          <w:tcPr>
            <w:tcW w:w="3827" w:type="dxa"/>
            <w:shd w:val="clear" w:color="auto" w:fill="auto"/>
          </w:tcPr>
          <w:p w:rsidR="009E450B" w:rsidRPr="00734E1B" w:rsidRDefault="009E450B" w:rsidP="00734E1B">
            <w:pPr>
              <w:spacing w:line="276" w:lineRule="auto"/>
              <w:rPr>
                <w:sz w:val="24"/>
                <w:szCs w:val="24"/>
              </w:rPr>
            </w:pPr>
            <w:r w:rsidRPr="00734E1B">
              <w:rPr>
                <w:sz w:val="24"/>
                <w:szCs w:val="24"/>
              </w:rPr>
              <w:t>SIA Balvu un Gulbenes slimnīcu apvienība</w:t>
            </w:r>
          </w:p>
        </w:tc>
        <w:tc>
          <w:tcPr>
            <w:tcW w:w="3119" w:type="dxa"/>
            <w:shd w:val="clear" w:color="auto" w:fill="auto"/>
          </w:tcPr>
          <w:p w:rsidR="009E450B" w:rsidRPr="00734E1B" w:rsidRDefault="009E450B" w:rsidP="00734E1B">
            <w:pPr>
              <w:spacing w:line="276" w:lineRule="auto"/>
              <w:rPr>
                <w:sz w:val="24"/>
                <w:szCs w:val="24"/>
              </w:rPr>
            </w:pPr>
            <w:r w:rsidRPr="00734E1B">
              <w:rPr>
                <w:sz w:val="24"/>
                <w:szCs w:val="24"/>
              </w:rPr>
              <w:t>Medicīniskie pakalpojumi</w:t>
            </w:r>
          </w:p>
        </w:tc>
      </w:tr>
      <w:tr w:rsidR="009E450B" w:rsidRPr="00734E1B" w:rsidTr="00734E1B">
        <w:tc>
          <w:tcPr>
            <w:tcW w:w="2235" w:type="dxa"/>
            <w:shd w:val="clear" w:color="auto" w:fill="auto"/>
          </w:tcPr>
          <w:p w:rsidR="009E450B" w:rsidRPr="00734E1B" w:rsidRDefault="009E450B" w:rsidP="00734E1B">
            <w:pPr>
              <w:spacing w:line="276" w:lineRule="auto"/>
              <w:rPr>
                <w:b/>
                <w:sz w:val="24"/>
                <w:szCs w:val="24"/>
              </w:rPr>
            </w:pPr>
          </w:p>
        </w:tc>
        <w:tc>
          <w:tcPr>
            <w:tcW w:w="850" w:type="dxa"/>
            <w:shd w:val="clear" w:color="auto" w:fill="auto"/>
          </w:tcPr>
          <w:p w:rsidR="009E450B" w:rsidRPr="00734E1B" w:rsidRDefault="009E450B" w:rsidP="00734E1B">
            <w:pPr>
              <w:spacing w:line="276" w:lineRule="auto"/>
              <w:rPr>
                <w:sz w:val="24"/>
                <w:szCs w:val="24"/>
              </w:rPr>
            </w:pPr>
            <w:r w:rsidRPr="00734E1B">
              <w:rPr>
                <w:sz w:val="24"/>
                <w:szCs w:val="24"/>
              </w:rPr>
              <w:t>6</w:t>
            </w:r>
          </w:p>
        </w:tc>
        <w:tc>
          <w:tcPr>
            <w:tcW w:w="3827" w:type="dxa"/>
            <w:shd w:val="clear" w:color="auto" w:fill="auto"/>
          </w:tcPr>
          <w:p w:rsidR="009E450B" w:rsidRPr="00734E1B" w:rsidRDefault="009E450B" w:rsidP="00734E1B">
            <w:pPr>
              <w:spacing w:line="276" w:lineRule="auto"/>
              <w:rPr>
                <w:sz w:val="24"/>
                <w:szCs w:val="24"/>
              </w:rPr>
            </w:pPr>
            <w:r w:rsidRPr="00734E1B">
              <w:rPr>
                <w:sz w:val="24"/>
                <w:szCs w:val="24"/>
              </w:rPr>
              <w:t xml:space="preserve">SIA NESTE LATVIJA </w:t>
            </w:r>
          </w:p>
        </w:tc>
        <w:tc>
          <w:tcPr>
            <w:tcW w:w="3119" w:type="dxa"/>
            <w:shd w:val="clear" w:color="auto" w:fill="auto"/>
          </w:tcPr>
          <w:p w:rsidR="009E450B" w:rsidRPr="00734E1B" w:rsidRDefault="009E450B" w:rsidP="00734E1B">
            <w:pPr>
              <w:spacing w:line="276" w:lineRule="auto"/>
              <w:rPr>
                <w:sz w:val="24"/>
                <w:szCs w:val="24"/>
              </w:rPr>
            </w:pPr>
            <w:r w:rsidRPr="00734E1B">
              <w:rPr>
                <w:sz w:val="24"/>
                <w:szCs w:val="24"/>
              </w:rPr>
              <w:t xml:space="preserve"> Degvielas, naftas produktu tirdzniecība </w:t>
            </w:r>
          </w:p>
        </w:tc>
      </w:tr>
      <w:tr w:rsidR="009E450B" w:rsidRPr="00734E1B" w:rsidTr="00734E1B">
        <w:tc>
          <w:tcPr>
            <w:tcW w:w="2235" w:type="dxa"/>
            <w:shd w:val="clear" w:color="auto" w:fill="auto"/>
          </w:tcPr>
          <w:p w:rsidR="009E450B" w:rsidRPr="00734E1B" w:rsidRDefault="009E450B" w:rsidP="00734E1B">
            <w:pPr>
              <w:spacing w:line="276" w:lineRule="auto"/>
              <w:rPr>
                <w:b/>
                <w:sz w:val="24"/>
                <w:szCs w:val="24"/>
              </w:rPr>
            </w:pPr>
          </w:p>
        </w:tc>
        <w:tc>
          <w:tcPr>
            <w:tcW w:w="850" w:type="dxa"/>
            <w:shd w:val="clear" w:color="auto" w:fill="auto"/>
          </w:tcPr>
          <w:p w:rsidR="009E450B" w:rsidRPr="00734E1B" w:rsidRDefault="009E450B" w:rsidP="00734E1B">
            <w:pPr>
              <w:spacing w:line="276" w:lineRule="auto"/>
              <w:rPr>
                <w:sz w:val="24"/>
                <w:szCs w:val="24"/>
              </w:rPr>
            </w:pPr>
            <w:r w:rsidRPr="00734E1B">
              <w:rPr>
                <w:sz w:val="24"/>
                <w:szCs w:val="24"/>
              </w:rPr>
              <w:t>7</w:t>
            </w:r>
          </w:p>
        </w:tc>
        <w:tc>
          <w:tcPr>
            <w:tcW w:w="3827" w:type="dxa"/>
            <w:shd w:val="clear" w:color="auto" w:fill="auto"/>
          </w:tcPr>
          <w:p w:rsidR="009E450B" w:rsidRPr="00734E1B" w:rsidRDefault="009E450B" w:rsidP="00734E1B">
            <w:pPr>
              <w:spacing w:line="276" w:lineRule="auto"/>
              <w:rPr>
                <w:sz w:val="24"/>
                <w:szCs w:val="24"/>
              </w:rPr>
            </w:pPr>
            <w:r w:rsidRPr="00734E1B">
              <w:rPr>
                <w:sz w:val="24"/>
                <w:szCs w:val="24"/>
              </w:rPr>
              <w:t>SIA LATVIJA STATOIL</w:t>
            </w:r>
          </w:p>
        </w:tc>
        <w:tc>
          <w:tcPr>
            <w:tcW w:w="3119" w:type="dxa"/>
            <w:shd w:val="clear" w:color="auto" w:fill="auto"/>
          </w:tcPr>
          <w:p w:rsidR="009E450B" w:rsidRPr="00734E1B" w:rsidRDefault="009E450B" w:rsidP="00734E1B">
            <w:pPr>
              <w:spacing w:line="276" w:lineRule="auto"/>
              <w:rPr>
                <w:sz w:val="24"/>
                <w:szCs w:val="24"/>
              </w:rPr>
            </w:pPr>
            <w:r w:rsidRPr="00734E1B">
              <w:rPr>
                <w:sz w:val="24"/>
                <w:szCs w:val="24"/>
              </w:rPr>
              <w:t>Nozare</w:t>
            </w:r>
            <w:proofErr w:type="gramStart"/>
            <w:r w:rsidRPr="00734E1B">
              <w:rPr>
                <w:sz w:val="24"/>
                <w:szCs w:val="24"/>
              </w:rPr>
              <w:t xml:space="preserve">  </w:t>
            </w:r>
            <w:proofErr w:type="gramEnd"/>
            <w:r w:rsidRPr="00734E1B">
              <w:rPr>
                <w:sz w:val="24"/>
                <w:szCs w:val="24"/>
              </w:rPr>
              <w:t xml:space="preserve">Degvielas, naftas produktu tirdzniecība </w:t>
            </w:r>
          </w:p>
        </w:tc>
      </w:tr>
      <w:tr w:rsidR="009E450B" w:rsidRPr="00734E1B" w:rsidTr="00734E1B">
        <w:tc>
          <w:tcPr>
            <w:tcW w:w="2235" w:type="dxa"/>
            <w:shd w:val="clear" w:color="auto" w:fill="auto"/>
          </w:tcPr>
          <w:p w:rsidR="009E450B" w:rsidRPr="00734E1B" w:rsidRDefault="009E450B" w:rsidP="00734E1B">
            <w:pPr>
              <w:spacing w:line="276" w:lineRule="auto"/>
              <w:rPr>
                <w:b/>
                <w:sz w:val="24"/>
                <w:szCs w:val="24"/>
              </w:rPr>
            </w:pPr>
          </w:p>
        </w:tc>
        <w:tc>
          <w:tcPr>
            <w:tcW w:w="850" w:type="dxa"/>
            <w:shd w:val="clear" w:color="auto" w:fill="auto"/>
          </w:tcPr>
          <w:p w:rsidR="009E450B" w:rsidRPr="00734E1B" w:rsidRDefault="009E450B" w:rsidP="00734E1B">
            <w:pPr>
              <w:spacing w:line="276" w:lineRule="auto"/>
              <w:rPr>
                <w:sz w:val="24"/>
                <w:szCs w:val="24"/>
              </w:rPr>
            </w:pPr>
            <w:r w:rsidRPr="00734E1B">
              <w:rPr>
                <w:sz w:val="24"/>
                <w:szCs w:val="24"/>
              </w:rPr>
              <w:t>8</w:t>
            </w:r>
          </w:p>
        </w:tc>
        <w:tc>
          <w:tcPr>
            <w:tcW w:w="3827" w:type="dxa"/>
            <w:shd w:val="clear" w:color="auto" w:fill="auto"/>
          </w:tcPr>
          <w:p w:rsidR="009E450B" w:rsidRPr="00734E1B" w:rsidRDefault="009E450B" w:rsidP="00734E1B">
            <w:pPr>
              <w:spacing w:line="276" w:lineRule="auto"/>
              <w:rPr>
                <w:sz w:val="24"/>
                <w:szCs w:val="24"/>
              </w:rPr>
            </w:pPr>
            <w:r w:rsidRPr="00734E1B">
              <w:rPr>
                <w:sz w:val="24"/>
                <w:szCs w:val="24"/>
              </w:rPr>
              <w:t xml:space="preserve">SIA BIOENINVEST </w:t>
            </w:r>
          </w:p>
        </w:tc>
        <w:tc>
          <w:tcPr>
            <w:tcW w:w="3119" w:type="dxa"/>
            <w:shd w:val="clear" w:color="auto" w:fill="auto"/>
          </w:tcPr>
          <w:p w:rsidR="009E450B" w:rsidRPr="00734E1B" w:rsidRDefault="009E450B" w:rsidP="00734E1B">
            <w:pPr>
              <w:spacing w:line="276" w:lineRule="auto"/>
              <w:rPr>
                <w:sz w:val="24"/>
                <w:szCs w:val="24"/>
              </w:rPr>
            </w:pPr>
            <w:r w:rsidRPr="00734E1B">
              <w:rPr>
                <w:sz w:val="24"/>
                <w:szCs w:val="24"/>
              </w:rPr>
              <w:t>Elektroenerģijas ražošana</w:t>
            </w:r>
          </w:p>
        </w:tc>
      </w:tr>
      <w:tr w:rsidR="009E450B" w:rsidRPr="00734E1B" w:rsidTr="00734E1B">
        <w:tc>
          <w:tcPr>
            <w:tcW w:w="2235" w:type="dxa"/>
            <w:shd w:val="clear" w:color="auto" w:fill="auto"/>
          </w:tcPr>
          <w:p w:rsidR="009E450B" w:rsidRPr="00734E1B" w:rsidRDefault="009E450B" w:rsidP="00734E1B">
            <w:pPr>
              <w:spacing w:line="276" w:lineRule="auto"/>
              <w:rPr>
                <w:b/>
                <w:sz w:val="24"/>
                <w:szCs w:val="24"/>
              </w:rPr>
            </w:pPr>
          </w:p>
        </w:tc>
        <w:tc>
          <w:tcPr>
            <w:tcW w:w="850" w:type="dxa"/>
            <w:shd w:val="clear" w:color="auto" w:fill="auto"/>
          </w:tcPr>
          <w:p w:rsidR="009E450B" w:rsidRPr="00734E1B" w:rsidRDefault="009E450B" w:rsidP="00734E1B">
            <w:pPr>
              <w:spacing w:line="276" w:lineRule="auto"/>
              <w:rPr>
                <w:sz w:val="24"/>
                <w:szCs w:val="24"/>
              </w:rPr>
            </w:pPr>
            <w:r w:rsidRPr="00734E1B">
              <w:rPr>
                <w:sz w:val="24"/>
                <w:szCs w:val="24"/>
              </w:rPr>
              <w:t>9</w:t>
            </w:r>
          </w:p>
        </w:tc>
        <w:tc>
          <w:tcPr>
            <w:tcW w:w="3827" w:type="dxa"/>
            <w:shd w:val="clear" w:color="auto" w:fill="auto"/>
          </w:tcPr>
          <w:p w:rsidR="009E450B" w:rsidRPr="00734E1B" w:rsidRDefault="009E450B" w:rsidP="00734E1B">
            <w:pPr>
              <w:spacing w:line="276" w:lineRule="auto"/>
              <w:rPr>
                <w:sz w:val="24"/>
                <w:szCs w:val="24"/>
              </w:rPr>
            </w:pPr>
            <w:r w:rsidRPr="00734E1B">
              <w:rPr>
                <w:sz w:val="24"/>
                <w:szCs w:val="24"/>
              </w:rPr>
              <w:t>SIA Vidzemes enerģija</w:t>
            </w:r>
          </w:p>
        </w:tc>
        <w:tc>
          <w:tcPr>
            <w:tcW w:w="3119" w:type="dxa"/>
            <w:shd w:val="clear" w:color="auto" w:fill="auto"/>
          </w:tcPr>
          <w:p w:rsidR="009E450B" w:rsidRPr="00734E1B" w:rsidRDefault="009E450B" w:rsidP="00734E1B">
            <w:pPr>
              <w:spacing w:line="276" w:lineRule="auto"/>
              <w:rPr>
                <w:sz w:val="24"/>
                <w:szCs w:val="24"/>
              </w:rPr>
            </w:pPr>
            <w:r w:rsidRPr="00734E1B">
              <w:rPr>
                <w:sz w:val="24"/>
                <w:szCs w:val="24"/>
              </w:rPr>
              <w:t>Siltumapgāde un siltumtīkli</w:t>
            </w:r>
          </w:p>
        </w:tc>
      </w:tr>
      <w:tr w:rsidR="009E450B" w:rsidRPr="00734E1B" w:rsidTr="00734E1B">
        <w:tc>
          <w:tcPr>
            <w:tcW w:w="2235" w:type="dxa"/>
            <w:shd w:val="clear" w:color="auto" w:fill="auto"/>
          </w:tcPr>
          <w:p w:rsidR="009E450B" w:rsidRPr="00734E1B" w:rsidRDefault="009E450B" w:rsidP="00734E1B">
            <w:pPr>
              <w:spacing w:line="276" w:lineRule="auto"/>
              <w:rPr>
                <w:b/>
                <w:sz w:val="24"/>
                <w:szCs w:val="24"/>
              </w:rPr>
            </w:pPr>
          </w:p>
        </w:tc>
        <w:tc>
          <w:tcPr>
            <w:tcW w:w="850" w:type="dxa"/>
            <w:shd w:val="clear" w:color="auto" w:fill="auto"/>
          </w:tcPr>
          <w:p w:rsidR="009E450B" w:rsidRPr="00734E1B" w:rsidRDefault="009E450B" w:rsidP="00734E1B">
            <w:pPr>
              <w:spacing w:line="276" w:lineRule="auto"/>
              <w:rPr>
                <w:sz w:val="24"/>
                <w:szCs w:val="24"/>
              </w:rPr>
            </w:pPr>
            <w:r w:rsidRPr="00734E1B">
              <w:rPr>
                <w:sz w:val="24"/>
                <w:szCs w:val="24"/>
              </w:rPr>
              <w:t>10</w:t>
            </w:r>
          </w:p>
        </w:tc>
        <w:tc>
          <w:tcPr>
            <w:tcW w:w="3827" w:type="dxa"/>
            <w:shd w:val="clear" w:color="auto" w:fill="auto"/>
          </w:tcPr>
          <w:p w:rsidR="009E450B" w:rsidRPr="00734E1B" w:rsidRDefault="009E450B" w:rsidP="00734E1B">
            <w:pPr>
              <w:spacing w:line="276" w:lineRule="auto"/>
              <w:rPr>
                <w:sz w:val="24"/>
                <w:szCs w:val="24"/>
              </w:rPr>
            </w:pPr>
            <w:r w:rsidRPr="00734E1B">
              <w:rPr>
                <w:sz w:val="24"/>
                <w:szCs w:val="24"/>
              </w:rPr>
              <w:t>SIA KONTO</w:t>
            </w:r>
          </w:p>
        </w:tc>
        <w:tc>
          <w:tcPr>
            <w:tcW w:w="3119" w:type="dxa"/>
            <w:shd w:val="clear" w:color="auto" w:fill="auto"/>
          </w:tcPr>
          <w:p w:rsidR="009E450B" w:rsidRPr="00734E1B" w:rsidRDefault="009E450B" w:rsidP="00734E1B">
            <w:pPr>
              <w:spacing w:line="276" w:lineRule="auto"/>
              <w:rPr>
                <w:sz w:val="24"/>
                <w:szCs w:val="24"/>
              </w:rPr>
            </w:pPr>
            <w:r w:rsidRPr="00734E1B">
              <w:rPr>
                <w:sz w:val="24"/>
                <w:szCs w:val="24"/>
              </w:rPr>
              <w:t>Kokapstrāde</w:t>
            </w:r>
          </w:p>
        </w:tc>
      </w:tr>
      <w:tr w:rsidR="009E450B" w:rsidRPr="00734E1B" w:rsidTr="00734E1B">
        <w:tc>
          <w:tcPr>
            <w:tcW w:w="2235" w:type="dxa"/>
            <w:shd w:val="clear" w:color="auto" w:fill="auto"/>
          </w:tcPr>
          <w:p w:rsidR="009E450B" w:rsidRPr="00734E1B" w:rsidRDefault="009E450B" w:rsidP="00734E1B">
            <w:pPr>
              <w:spacing w:line="276" w:lineRule="auto"/>
              <w:rPr>
                <w:b/>
                <w:sz w:val="24"/>
                <w:szCs w:val="24"/>
              </w:rPr>
            </w:pPr>
          </w:p>
        </w:tc>
        <w:tc>
          <w:tcPr>
            <w:tcW w:w="850" w:type="dxa"/>
            <w:shd w:val="clear" w:color="auto" w:fill="auto"/>
          </w:tcPr>
          <w:p w:rsidR="009E450B" w:rsidRPr="00734E1B" w:rsidRDefault="009E450B" w:rsidP="00734E1B">
            <w:pPr>
              <w:spacing w:line="276" w:lineRule="auto"/>
              <w:rPr>
                <w:sz w:val="24"/>
                <w:szCs w:val="24"/>
              </w:rPr>
            </w:pPr>
            <w:r w:rsidRPr="00734E1B">
              <w:rPr>
                <w:sz w:val="24"/>
                <w:szCs w:val="24"/>
              </w:rPr>
              <w:t>11</w:t>
            </w:r>
          </w:p>
        </w:tc>
        <w:tc>
          <w:tcPr>
            <w:tcW w:w="3827" w:type="dxa"/>
            <w:shd w:val="clear" w:color="auto" w:fill="auto"/>
          </w:tcPr>
          <w:p w:rsidR="009E450B" w:rsidRPr="00734E1B" w:rsidRDefault="009E450B" w:rsidP="00734E1B">
            <w:pPr>
              <w:spacing w:line="276" w:lineRule="auto"/>
              <w:rPr>
                <w:sz w:val="24"/>
                <w:szCs w:val="24"/>
              </w:rPr>
            </w:pPr>
            <w:r w:rsidRPr="00734E1B">
              <w:rPr>
                <w:sz w:val="24"/>
                <w:szCs w:val="24"/>
              </w:rPr>
              <w:t>SIA ALBA</w:t>
            </w:r>
          </w:p>
        </w:tc>
        <w:tc>
          <w:tcPr>
            <w:tcW w:w="3119" w:type="dxa"/>
            <w:shd w:val="clear" w:color="auto" w:fill="auto"/>
          </w:tcPr>
          <w:p w:rsidR="009E450B" w:rsidRPr="00734E1B" w:rsidRDefault="009E450B" w:rsidP="00734E1B">
            <w:pPr>
              <w:spacing w:line="276" w:lineRule="auto"/>
              <w:rPr>
                <w:sz w:val="24"/>
                <w:szCs w:val="24"/>
              </w:rPr>
            </w:pPr>
            <w:r w:rsidRPr="00734E1B">
              <w:rPr>
                <w:sz w:val="24"/>
                <w:szCs w:val="24"/>
              </w:rPr>
              <w:t xml:space="preserve">Ūdensapgāde un kanalizācija </w:t>
            </w:r>
          </w:p>
        </w:tc>
      </w:tr>
      <w:tr w:rsidR="009E450B" w:rsidRPr="00734E1B" w:rsidTr="00734E1B">
        <w:tc>
          <w:tcPr>
            <w:tcW w:w="2235" w:type="dxa"/>
            <w:shd w:val="clear" w:color="auto" w:fill="auto"/>
          </w:tcPr>
          <w:p w:rsidR="009E450B" w:rsidRPr="00734E1B" w:rsidRDefault="009E450B" w:rsidP="00734E1B">
            <w:pPr>
              <w:spacing w:line="276" w:lineRule="auto"/>
              <w:rPr>
                <w:b/>
                <w:sz w:val="24"/>
                <w:szCs w:val="24"/>
              </w:rPr>
            </w:pPr>
          </w:p>
        </w:tc>
        <w:tc>
          <w:tcPr>
            <w:tcW w:w="850" w:type="dxa"/>
            <w:shd w:val="clear" w:color="auto" w:fill="auto"/>
          </w:tcPr>
          <w:p w:rsidR="009E450B" w:rsidRPr="00734E1B" w:rsidRDefault="009E450B" w:rsidP="00734E1B">
            <w:pPr>
              <w:spacing w:line="276" w:lineRule="auto"/>
              <w:rPr>
                <w:sz w:val="24"/>
                <w:szCs w:val="24"/>
              </w:rPr>
            </w:pPr>
            <w:r w:rsidRPr="00734E1B">
              <w:rPr>
                <w:sz w:val="24"/>
                <w:szCs w:val="24"/>
              </w:rPr>
              <w:t>12</w:t>
            </w:r>
          </w:p>
        </w:tc>
        <w:tc>
          <w:tcPr>
            <w:tcW w:w="3827" w:type="dxa"/>
            <w:shd w:val="clear" w:color="auto" w:fill="auto"/>
          </w:tcPr>
          <w:p w:rsidR="009E450B" w:rsidRPr="00734E1B" w:rsidRDefault="009E450B" w:rsidP="00734E1B">
            <w:pPr>
              <w:spacing w:line="276" w:lineRule="auto"/>
              <w:rPr>
                <w:sz w:val="24"/>
                <w:szCs w:val="24"/>
              </w:rPr>
            </w:pPr>
            <w:r w:rsidRPr="00734E1B">
              <w:rPr>
                <w:sz w:val="24"/>
                <w:szCs w:val="24"/>
              </w:rPr>
              <w:t>SIA Rubate</w:t>
            </w:r>
          </w:p>
        </w:tc>
        <w:tc>
          <w:tcPr>
            <w:tcW w:w="3119" w:type="dxa"/>
            <w:shd w:val="clear" w:color="auto" w:fill="auto"/>
          </w:tcPr>
          <w:p w:rsidR="009E450B" w:rsidRPr="00734E1B" w:rsidRDefault="009E450B" w:rsidP="00734E1B">
            <w:pPr>
              <w:spacing w:line="276" w:lineRule="auto"/>
              <w:rPr>
                <w:sz w:val="24"/>
                <w:szCs w:val="24"/>
              </w:rPr>
            </w:pPr>
            <w:r w:rsidRPr="00734E1B">
              <w:rPr>
                <w:sz w:val="24"/>
                <w:szCs w:val="24"/>
              </w:rPr>
              <w:t>Ceļu un tiltu būve, uzturēšana</w:t>
            </w:r>
          </w:p>
        </w:tc>
      </w:tr>
      <w:tr w:rsidR="009E450B" w:rsidRPr="00734E1B" w:rsidTr="00734E1B">
        <w:tc>
          <w:tcPr>
            <w:tcW w:w="2235" w:type="dxa"/>
            <w:shd w:val="clear" w:color="auto" w:fill="auto"/>
          </w:tcPr>
          <w:p w:rsidR="009E450B" w:rsidRPr="00734E1B" w:rsidRDefault="009E450B" w:rsidP="00734E1B">
            <w:pPr>
              <w:spacing w:line="276" w:lineRule="auto"/>
              <w:rPr>
                <w:b/>
                <w:sz w:val="24"/>
                <w:szCs w:val="24"/>
              </w:rPr>
            </w:pPr>
          </w:p>
        </w:tc>
        <w:tc>
          <w:tcPr>
            <w:tcW w:w="850" w:type="dxa"/>
            <w:shd w:val="clear" w:color="auto" w:fill="auto"/>
          </w:tcPr>
          <w:p w:rsidR="009E450B" w:rsidRPr="00734E1B" w:rsidRDefault="009E450B" w:rsidP="00734E1B">
            <w:pPr>
              <w:spacing w:line="276" w:lineRule="auto"/>
              <w:rPr>
                <w:sz w:val="24"/>
                <w:szCs w:val="24"/>
              </w:rPr>
            </w:pPr>
            <w:r w:rsidRPr="00734E1B">
              <w:rPr>
                <w:sz w:val="24"/>
                <w:szCs w:val="24"/>
              </w:rPr>
              <w:t>13</w:t>
            </w:r>
          </w:p>
        </w:tc>
        <w:tc>
          <w:tcPr>
            <w:tcW w:w="3827" w:type="dxa"/>
            <w:shd w:val="clear" w:color="auto" w:fill="auto"/>
          </w:tcPr>
          <w:p w:rsidR="009E450B" w:rsidRPr="00734E1B" w:rsidRDefault="009E450B" w:rsidP="00734E1B">
            <w:pPr>
              <w:spacing w:line="276" w:lineRule="auto"/>
              <w:rPr>
                <w:sz w:val="24"/>
                <w:szCs w:val="24"/>
              </w:rPr>
            </w:pPr>
            <w:r w:rsidRPr="00734E1B">
              <w:rPr>
                <w:sz w:val="24"/>
                <w:szCs w:val="24"/>
              </w:rPr>
              <w:t xml:space="preserve">SIA EAST-WEST TRANSIT </w:t>
            </w:r>
          </w:p>
        </w:tc>
        <w:tc>
          <w:tcPr>
            <w:tcW w:w="3119" w:type="dxa"/>
            <w:shd w:val="clear" w:color="auto" w:fill="auto"/>
          </w:tcPr>
          <w:p w:rsidR="009E450B" w:rsidRPr="00734E1B" w:rsidRDefault="009E450B" w:rsidP="00734E1B">
            <w:pPr>
              <w:spacing w:line="276" w:lineRule="auto"/>
              <w:rPr>
                <w:sz w:val="24"/>
                <w:szCs w:val="24"/>
              </w:rPr>
            </w:pPr>
            <w:r w:rsidRPr="00734E1B">
              <w:rPr>
                <w:sz w:val="24"/>
                <w:szCs w:val="24"/>
              </w:rPr>
              <w:t>Degvielas, naftas produktu vairumtirdzniecība</w:t>
            </w:r>
          </w:p>
        </w:tc>
      </w:tr>
      <w:tr w:rsidR="009E450B" w:rsidRPr="00734E1B" w:rsidTr="00734E1B">
        <w:tc>
          <w:tcPr>
            <w:tcW w:w="2235" w:type="dxa"/>
            <w:shd w:val="clear" w:color="auto" w:fill="auto"/>
          </w:tcPr>
          <w:p w:rsidR="009E450B" w:rsidRPr="00734E1B" w:rsidRDefault="009E450B" w:rsidP="00734E1B">
            <w:pPr>
              <w:spacing w:line="276" w:lineRule="auto"/>
              <w:rPr>
                <w:b/>
                <w:sz w:val="24"/>
                <w:szCs w:val="24"/>
              </w:rPr>
            </w:pPr>
          </w:p>
        </w:tc>
        <w:tc>
          <w:tcPr>
            <w:tcW w:w="850" w:type="dxa"/>
            <w:shd w:val="clear" w:color="auto" w:fill="auto"/>
          </w:tcPr>
          <w:p w:rsidR="009E450B" w:rsidRPr="00734E1B" w:rsidRDefault="009E450B" w:rsidP="00734E1B">
            <w:pPr>
              <w:spacing w:line="276" w:lineRule="auto"/>
              <w:rPr>
                <w:sz w:val="24"/>
                <w:szCs w:val="24"/>
              </w:rPr>
            </w:pPr>
            <w:r w:rsidRPr="00734E1B">
              <w:rPr>
                <w:sz w:val="24"/>
                <w:szCs w:val="24"/>
              </w:rPr>
              <w:t>14</w:t>
            </w:r>
          </w:p>
        </w:tc>
        <w:tc>
          <w:tcPr>
            <w:tcW w:w="3827" w:type="dxa"/>
            <w:shd w:val="clear" w:color="auto" w:fill="auto"/>
          </w:tcPr>
          <w:p w:rsidR="009E450B" w:rsidRPr="00734E1B" w:rsidRDefault="009E450B" w:rsidP="00734E1B">
            <w:pPr>
              <w:spacing w:line="276" w:lineRule="auto"/>
              <w:rPr>
                <w:sz w:val="24"/>
                <w:szCs w:val="24"/>
              </w:rPr>
            </w:pPr>
            <w:r w:rsidRPr="00734E1B">
              <w:rPr>
                <w:sz w:val="24"/>
                <w:szCs w:val="24"/>
              </w:rPr>
              <w:t xml:space="preserve">SIA RCI GULBENE </w:t>
            </w:r>
          </w:p>
        </w:tc>
        <w:tc>
          <w:tcPr>
            <w:tcW w:w="3119" w:type="dxa"/>
            <w:shd w:val="clear" w:color="auto" w:fill="auto"/>
          </w:tcPr>
          <w:p w:rsidR="009E450B" w:rsidRPr="00734E1B" w:rsidRDefault="009E450B" w:rsidP="00734E1B">
            <w:pPr>
              <w:spacing w:line="276" w:lineRule="auto"/>
              <w:rPr>
                <w:sz w:val="24"/>
                <w:szCs w:val="24"/>
              </w:rPr>
            </w:pPr>
            <w:r w:rsidRPr="00734E1B">
              <w:rPr>
                <w:sz w:val="24"/>
                <w:szCs w:val="24"/>
              </w:rPr>
              <w:t>Celtniecības un remonta darbi</w:t>
            </w:r>
          </w:p>
        </w:tc>
      </w:tr>
    </w:tbl>
    <w:p w:rsidR="00A12DD7" w:rsidRDefault="00A12DD7" w:rsidP="009E450B">
      <w:pPr>
        <w:spacing w:line="276" w:lineRule="auto"/>
        <w:rPr>
          <w:sz w:val="24"/>
          <w:szCs w:val="24"/>
        </w:rPr>
      </w:pPr>
    </w:p>
    <w:p w:rsidR="00A12DD7" w:rsidRDefault="00A12DD7" w:rsidP="009E450B">
      <w:pPr>
        <w:spacing w:line="276" w:lineRule="auto"/>
        <w:rPr>
          <w:sz w:val="24"/>
          <w:szCs w:val="24"/>
        </w:rPr>
      </w:pPr>
    </w:p>
    <w:p w:rsidR="00A12DD7" w:rsidRDefault="00A12DD7" w:rsidP="009E450B">
      <w:pPr>
        <w:spacing w:line="276" w:lineRule="auto"/>
        <w:rPr>
          <w:sz w:val="24"/>
          <w:szCs w:val="24"/>
        </w:rPr>
      </w:pPr>
    </w:p>
    <w:p w:rsidR="00A12DD7" w:rsidRDefault="00A12DD7" w:rsidP="009E450B">
      <w:pPr>
        <w:spacing w:line="276" w:lineRule="auto"/>
        <w:rPr>
          <w:sz w:val="24"/>
          <w:szCs w:val="24"/>
        </w:rPr>
      </w:pPr>
    </w:p>
    <w:p w:rsidR="009E450B" w:rsidRPr="009E450B" w:rsidRDefault="009E450B" w:rsidP="009E450B">
      <w:pPr>
        <w:spacing w:line="276" w:lineRule="auto"/>
        <w:rPr>
          <w:sz w:val="24"/>
          <w:szCs w:val="24"/>
        </w:rPr>
      </w:pPr>
    </w:p>
    <w:p w:rsidR="009E450B" w:rsidRPr="006C0770" w:rsidRDefault="006C0770" w:rsidP="009E450B">
      <w:pPr>
        <w:spacing w:line="276" w:lineRule="auto"/>
        <w:rPr>
          <w:b/>
          <w:sz w:val="24"/>
          <w:szCs w:val="24"/>
        </w:rPr>
      </w:pPr>
      <w:r w:rsidRPr="006C0770">
        <w:rPr>
          <w:b/>
          <w:sz w:val="24"/>
          <w:szCs w:val="24"/>
        </w:rPr>
        <w:lastRenderedPageBreak/>
        <w:t>Pielikums Nr.2.</w:t>
      </w:r>
    </w:p>
    <w:p w:rsidR="009E450B" w:rsidRDefault="00A12DD7" w:rsidP="00A35E12">
      <w:pPr>
        <w:spacing w:line="276" w:lineRule="auto"/>
        <w:rPr>
          <w:sz w:val="24"/>
          <w:szCs w:val="24"/>
        </w:rPr>
      </w:pPr>
      <w:r>
        <w:rPr>
          <w:sz w:val="24"/>
          <w:szCs w:val="24"/>
        </w:rPr>
        <w:t>Potenciāli piesārņotās vietas Gulbenes novadā uz 1.01.2017.</w:t>
      </w:r>
    </w:p>
    <w:tbl>
      <w:tblPr>
        <w:tblW w:w="5000" w:type="pct"/>
        <w:tblCellSpacing w:w="15" w:type="dxa"/>
        <w:tblInd w:w="-97" w:type="dxa"/>
        <w:tblBorders>
          <w:top w:val="outset" w:sz="6" w:space="0" w:color="008000"/>
          <w:left w:val="outset" w:sz="6" w:space="0" w:color="008000"/>
          <w:bottom w:val="outset" w:sz="6" w:space="0" w:color="008000"/>
          <w:right w:val="outset" w:sz="6" w:space="0" w:color="008000"/>
        </w:tblBorders>
        <w:tblLayout w:type="fixed"/>
        <w:tblCellMar>
          <w:left w:w="0" w:type="dxa"/>
          <w:right w:w="0" w:type="dxa"/>
        </w:tblCellMar>
        <w:tblLook w:val="04A0" w:firstRow="1" w:lastRow="0" w:firstColumn="1" w:lastColumn="0" w:noHBand="0" w:noVBand="1"/>
      </w:tblPr>
      <w:tblGrid>
        <w:gridCol w:w="411"/>
        <w:gridCol w:w="60"/>
        <w:gridCol w:w="1198"/>
        <w:gridCol w:w="1666"/>
        <w:gridCol w:w="1527"/>
        <w:gridCol w:w="1666"/>
        <w:gridCol w:w="1388"/>
        <w:gridCol w:w="1528"/>
      </w:tblGrid>
      <w:tr w:rsidR="00A12DD7" w:rsidRPr="00FD73DB" w:rsidTr="000B5D60">
        <w:trPr>
          <w:tblCellSpacing w:w="15" w:type="dxa"/>
        </w:trPr>
        <w:tc>
          <w:tcPr>
            <w:tcW w:w="373" w:type="dxa"/>
            <w:tcBorders>
              <w:top w:val="outset" w:sz="6" w:space="0" w:color="008000"/>
              <w:left w:val="outset" w:sz="6" w:space="0" w:color="008000"/>
              <w:bottom w:val="outset" w:sz="6" w:space="0" w:color="008000"/>
              <w:right w:val="outset" w:sz="6" w:space="0" w:color="008000"/>
            </w:tcBorders>
            <w:shd w:val="clear" w:color="auto" w:fill="FFFFFF"/>
            <w:vAlign w:val="center"/>
            <w:hideMark/>
          </w:tcPr>
          <w:p w:rsidR="00A12DD7" w:rsidRPr="00FD73DB" w:rsidRDefault="00A12DD7" w:rsidP="00A12DD7">
            <w:pPr>
              <w:spacing w:before="450"/>
              <w:jc w:val="center"/>
              <w:rPr>
                <w:b/>
                <w:bCs/>
                <w:sz w:val="16"/>
                <w:szCs w:val="16"/>
              </w:rPr>
            </w:pPr>
            <w:r w:rsidRPr="00FD73DB">
              <w:rPr>
                <w:b/>
                <w:bCs/>
                <w:sz w:val="16"/>
                <w:szCs w:val="16"/>
              </w:rPr>
              <w:t>Npk.</w:t>
            </w:r>
          </w:p>
        </w:tc>
        <w:tc>
          <w:tcPr>
            <w:tcW w:w="1254" w:type="dxa"/>
            <w:gridSpan w:val="2"/>
            <w:tcBorders>
              <w:top w:val="outset" w:sz="6" w:space="0" w:color="008000"/>
              <w:left w:val="outset" w:sz="6" w:space="0" w:color="008000"/>
              <w:bottom w:val="outset" w:sz="6" w:space="0" w:color="008000"/>
              <w:right w:val="outset" w:sz="6" w:space="0" w:color="008000"/>
            </w:tcBorders>
            <w:shd w:val="clear" w:color="auto" w:fill="FFFFFF"/>
            <w:vAlign w:val="center"/>
            <w:hideMark/>
          </w:tcPr>
          <w:p w:rsidR="00A12DD7" w:rsidRPr="00FD73DB" w:rsidRDefault="00A12DD7" w:rsidP="00A12DD7">
            <w:pPr>
              <w:spacing w:before="450"/>
              <w:jc w:val="center"/>
              <w:rPr>
                <w:b/>
                <w:bCs/>
                <w:sz w:val="16"/>
                <w:szCs w:val="16"/>
              </w:rPr>
            </w:pPr>
            <w:r w:rsidRPr="00FD73DB">
              <w:rPr>
                <w:b/>
                <w:bCs/>
                <w:sz w:val="16"/>
                <w:szCs w:val="16"/>
              </w:rPr>
              <w:t>Reģistrācijas numurs</w:t>
            </w:r>
          </w:p>
        </w:tc>
        <w:tc>
          <w:tcPr>
            <w:tcW w:w="1671" w:type="dxa"/>
            <w:tcBorders>
              <w:top w:val="outset" w:sz="6" w:space="0" w:color="008000"/>
              <w:left w:val="outset" w:sz="6" w:space="0" w:color="008000"/>
              <w:bottom w:val="outset" w:sz="6" w:space="0" w:color="008000"/>
              <w:right w:val="outset" w:sz="6" w:space="0" w:color="008000"/>
            </w:tcBorders>
            <w:shd w:val="clear" w:color="auto" w:fill="FFFFFF"/>
            <w:vAlign w:val="center"/>
            <w:hideMark/>
          </w:tcPr>
          <w:p w:rsidR="00A12DD7" w:rsidRPr="00FD73DB" w:rsidRDefault="00A12DD7" w:rsidP="00A12DD7">
            <w:pPr>
              <w:spacing w:before="450"/>
              <w:jc w:val="center"/>
              <w:rPr>
                <w:b/>
                <w:bCs/>
                <w:sz w:val="16"/>
                <w:szCs w:val="16"/>
              </w:rPr>
            </w:pPr>
            <w:r w:rsidRPr="00FD73DB">
              <w:rPr>
                <w:b/>
                <w:bCs/>
                <w:sz w:val="16"/>
                <w:szCs w:val="16"/>
              </w:rPr>
              <w:t>Vietas nosaukums</w:t>
            </w:r>
          </w:p>
        </w:tc>
        <w:tc>
          <w:tcPr>
            <w:tcW w:w="1529" w:type="dxa"/>
            <w:tcBorders>
              <w:top w:val="outset" w:sz="6" w:space="0" w:color="008000"/>
              <w:left w:val="outset" w:sz="6" w:space="0" w:color="008000"/>
              <w:bottom w:val="outset" w:sz="6" w:space="0" w:color="008000"/>
              <w:right w:val="outset" w:sz="6" w:space="0" w:color="008000"/>
            </w:tcBorders>
            <w:shd w:val="clear" w:color="auto" w:fill="FFFFFF"/>
            <w:vAlign w:val="center"/>
            <w:hideMark/>
          </w:tcPr>
          <w:p w:rsidR="00A12DD7" w:rsidRPr="00FD73DB" w:rsidRDefault="00A12DD7" w:rsidP="00A12DD7">
            <w:pPr>
              <w:spacing w:before="450"/>
              <w:jc w:val="center"/>
              <w:rPr>
                <w:b/>
                <w:bCs/>
                <w:sz w:val="16"/>
                <w:szCs w:val="16"/>
              </w:rPr>
            </w:pPr>
            <w:r w:rsidRPr="00FD73DB">
              <w:rPr>
                <w:b/>
                <w:bCs/>
                <w:sz w:val="16"/>
                <w:szCs w:val="16"/>
              </w:rPr>
              <w:t>Potenciāli piesārņota vieta</w:t>
            </w:r>
          </w:p>
        </w:tc>
        <w:tc>
          <w:tcPr>
            <w:tcW w:w="1671" w:type="dxa"/>
            <w:tcBorders>
              <w:top w:val="outset" w:sz="6" w:space="0" w:color="008000"/>
              <w:left w:val="outset" w:sz="6" w:space="0" w:color="008000"/>
              <w:bottom w:val="outset" w:sz="6" w:space="0" w:color="008000"/>
              <w:right w:val="outset" w:sz="6" w:space="0" w:color="008000"/>
            </w:tcBorders>
            <w:shd w:val="clear" w:color="auto" w:fill="FFFFFF"/>
            <w:vAlign w:val="center"/>
            <w:hideMark/>
          </w:tcPr>
          <w:p w:rsidR="00A12DD7" w:rsidRPr="00FD73DB" w:rsidRDefault="00A12DD7" w:rsidP="00A12DD7">
            <w:pPr>
              <w:spacing w:before="450"/>
              <w:jc w:val="center"/>
              <w:rPr>
                <w:b/>
                <w:bCs/>
                <w:sz w:val="16"/>
                <w:szCs w:val="16"/>
              </w:rPr>
            </w:pPr>
            <w:r w:rsidRPr="00FD73DB">
              <w:rPr>
                <w:b/>
                <w:bCs/>
                <w:sz w:val="16"/>
                <w:szCs w:val="16"/>
              </w:rPr>
              <w:t>Darbības nozares</w:t>
            </w:r>
          </w:p>
        </w:tc>
        <w:tc>
          <w:tcPr>
            <w:tcW w:w="1387" w:type="dxa"/>
            <w:tcBorders>
              <w:top w:val="outset" w:sz="6" w:space="0" w:color="008000"/>
              <w:left w:val="outset" w:sz="6" w:space="0" w:color="008000"/>
              <w:bottom w:val="outset" w:sz="6" w:space="0" w:color="008000"/>
              <w:right w:val="outset" w:sz="6" w:space="0" w:color="008000"/>
            </w:tcBorders>
            <w:shd w:val="clear" w:color="auto" w:fill="FFFFFF"/>
            <w:vAlign w:val="center"/>
            <w:hideMark/>
          </w:tcPr>
          <w:p w:rsidR="00A12DD7" w:rsidRPr="00FD73DB" w:rsidRDefault="00A12DD7" w:rsidP="00A12DD7">
            <w:pPr>
              <w:jc w:val="center"/>
              <w:rPr>
                <w:b/>
                <w:sz w:val="18"/>
                <w:szCs w:val="18"/>
              </w:rPr>
            </w:pPr>
          </w:p>
          <w:p w:rsidR="00A12DD7" w:rsidRPr="00FD73DB" w:rsidRDefault="00A12DD7" w:rsidP="00A12DD7">
            <w:pPr>
              <w:jc w:val="center"/>
              <w:rPr>
                <w:b/>
                <w:sz w:val="18"/>
                <w:szCs w:val="18"/>
              </w:rPr>
            </w:pPr>
          </w:p>
          <w:p w:rsidR="00A12DD7" w:rsidRPr="00FD73DB" w:rsidRDefault="00A12DD7" w:rsidP="00A12DD7">
            <w:pPr>
              <w:jc w:val="center"/>
              <w:rPr>
                <w:b/>
                <w:sz w:val="18"/>
                <w:szCs w:val="18"/>
              </w:rPr>
            </w:pPr>
            <w:r w:rsidRPr="00FD73DB">
              <w:rPr>
                <w:b/>
                <w:sz w:val="18"/>
                <w:szCs w:val="18"/>
              </w:rPr>
              <w:t>Koordinātas</w:t>
            </w:r>
          </w:p>
        </w:tc>
        <w:tc>
          <w:tcPr>
            <w:tcW w:w="1515" w:type="dxa"/>
            <w:tcBorders>
              <w:top w:val="outset" w:sz="6" w:space="0" w:color="008000"/>
              <w:left w:val="outset" w:sz="6" w:space="0" w:color="008000"/>
              <w:bottom w:val="outset" w:sz="6" w:space="0" w:color="008000"/>
              <w:right w:val="outset" w:sz="6" w:space="0" w:color="008000"/>
            </w:tcBorders>
            <w:shd w:val="clear" w:color="auto" w:fill="FFFFFF"/>
            <w:vAlign w:val="center"/>
            <w:hideMark/>
          </w:tcPr>
          <w:p w:rsidR="00A12DD7" w:rsidRPr="00FD73DB" w:rsidRDefault="00A12DD7" w:rsidP="00A12DD7">
            <w:pPr>
              <w:spacing w:before="450"/>
              <w:jc w:val="center"/>
              <w:rPr>
                <w:b/>
                <w:bCs/>
                <w:sz w:val="18"/>
                <w:szCs w:val="18"/>
              </w:rPr>
            </w:pPr>
            <w:r w:rsidRPr="00FD73DB">
              <w:rPr>
                <w:b/>
                <w:bCs/>
                <w:sz w:val="18"/>
                <w:szCs w:val="18"/>
              </w:rPr>
              <w:t>Atrašanās vieta</w:t>
            </w:r>
          </w:p>
        </w:tc>
      </w:tr>
      <w:tr w:rsidR="00A12DD7" w:rsidRPr="00FD73DB" w:rsidTr="000B5D60">
        <w:trPr>
          <w:tblCellSpacing w:w="15" w:type="dxa"/>
        </w:trPr>
        <w:tc>
          <w:tcPr>
            <w:tcW w:w="434" w:type="dxa"/>
            <w:gridSpan w:val="2"/>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1. </w:t>
            </w:r>
          </w:p>
        </w:tc>
        <w:tc>
          <w:tcPr>
            <w:tcW w:w="1193"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016AF6" w:rsidP="00A12DD7">
            <w:pPr>
              <w:rPr>
                <w:sz w:val="15"/>
                <w:szCs w:val="15"/>
              </w:rPr>
            </w:pPr>
            <w:hyperlink r:id="rId66" w:history="1">
              <w:r w:rsidR="00A12DD7" w:rsidRPr="00FD73DB">
                <w:rPr>
                  <w:color w:val="0000FF"/>
                  <w:sz w:val="15"/>
                  <w:szCs w:val="15"/>
                  <w:u w:val="single"/>
                </w:rPr>
                <w:t xml:space="preserve">50568/1893 </w:t>
              </w:r>
            </w:hyperlink>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ZS mācību poligons, Aizsardzības ministrijas valdījuma objekts </w:t>
            </w:r>
          </w:p>
        </w:tc>
        <w:tc>
          <w:tcPr>
            <w:tcW w:w="1529"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2 Potenciāli piesārņota vieta </w:t>
            </w:r>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b/>
                <w:bCs/>
                <w:sz w:val="15"/>
                <w:szCs w:val="15"/>
              </w:rPr>
              <w:t>7511</w:t>
            </w:r>
            <w:r w:rsidRPr="00FD73DB">
              <w:rPr>
                <w:sz w:val="15"/>
                <w:szCs w:val="15"/>
              </w:rPr>
              <w:t xml:space="preserve">-Vispārīgā valsts dienestu darbība   </w:t>
            </w:r>
          </w:p>
        </w:tc>
        <w:tc>
          <w:tcPr>
            <w:tcW w:w="1387"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 xml:space="preserve">platums </w:t>
            </w:r>
          </w:p>
          <w:p w:rsidR="00A12DD7" w:rsidRPr="00FD73DB" w:rsidRDefault="00A12DD7" w:rsidP="00A12DD7">
            <w:pPr>
              <w:rPr>
                <w:sz w:val="15"/>
                <w:szCs w:val="15"/>
              </w:rPr>
            </w:pPr>
            <w:r w:rsidRPr="00FD73DB">
              <w:rPr>
                <w:sz w:val="15"/>
                <w:szCs w:val="15"/>
              </w:rPr>
              <w:t>57gr.13'3,2''</w:t>
            </w:r>
            <w:proofErr w:type="gramStart"/>
            <w:r w:rsidRPr="00FD73DB">
              <w:rPr>
                <w:sz w:val="15"/>
                <w:szCs w:val="15"/>
              </w:rPr>
              <w:t xml:space="preserve">   </w:t>
            </w:r>
            <w:proofErr w:type="gramEnd"/>
          </w:p>
          <w:p w:rsidR="00A12DD7" w:rsidRPr="00FD73DB" w:rsidRDefault="00A12DD7" w:rsidP="00A12DD7">
            <w:pPr>
              <w:rPr>
                <w:sz w:val="15"/>
                <w:szCs w:val="15"/>
              </w:rPr>
            </w:pPr>
          </w:p>
          <w:p w:rsidR="00A12DD7" w:rsidRPr="00FD73DB" w:rsidRDefault="00A12DD7" w:rsidP="00A12DD7">
            <w:pPr>
              <w:rPr>
                <w:sz w:val="15"/>
                <w:szCs w:val="15"/>
              </w:rPr>
            </w:pPr>
            <w:r w:rsidRPr="00FD73DB">
              <w:rPr>
                <w:sz w:val="15"/>
                <w:szCs w:val="15"/>
              </w:rPr>
              <w:t xml:space="preserve">garums </w:t>
            </w:r>
          </w:p>
          <w:p w:rsidR="00A12DD7" w:rsidRPr="00FD73DB" w:rsidRDefault="00A12DD7" w:rsidP="00A12DD7">
            <w:pPr>
              <w:rPr>
                <w:sz w:val="15"/>
                <w:szCs w:val="15"/>
              </w:rPr>
            </w:pPr>
            <w:r w:rsidRPr="00FD73DB">
              <w:rPr>
                <w:sz w:val="15"/>
                <w:szCs w:val="15"/>
              </w:rPr>
              <w:t>26gr.32'25''</w:t>
            </w:r>
          </w:p>
        </w:tc>
        <w:tc>
          <w:tcPr>
            <w:tcW w:w="1515"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Galgauskas pagasts</w:t>
            </w:r>
            <w:proofErr w:type="gramStart"/>
            <w:r w:rsidRPr="00FD73DB">
              <w:rPr>
                <w:sz w:val="15"/>
                <w:szCs w:val="15"/>
              </w:rPr>
              <w:t xml:space="preserve">  </w:t>
            </w:r>
            <w:proofErr w:type="gramEnd"/>
          </w:p>
        </w:tc>
      </w:tr>
      <w:tr w:rsidR="00A12DD7" w:rsidRPr="00FD73DB" w:rsidTr="000B5D60">
        <w:trPr>
          <w:tblCellSpacing w:w="15" w:type="dxa"/>
        </w:trPr>
        <w:tc>
          <w:tcPr>
            <w:tcW w:w="434" w:type="dxa"/>
            <w:gridSpan w:val="2"/>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2. </w:t>
            </w:r>
          </w:p>
        </w:tc>
        <w:tc>
          <w:tcPr>
            <w:tcW w:w="1193"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016AF6" w:rsidP="00A12DD7">
            <w:pPr>
              <w:rPr>
                <w:sz w:val="15"/>
                <w:szCs w:val="15"/>
              </w:rPr>
            </w:pPr>
            <w:hyperlink r:id="rId67" w:history="1">
              <w:r w:rsidR="00A12DD7" w:rsidRPr="00FD73DB">
                <w:rPr>
                  <w:color w:val="0000FF"/>
                  <w:sz w:val="15"/>
                  <w:szCs w:val="15"/>
                  <w:u w:val="single"/>
                </w:rPr>
                <w:t xml:space="preserve">50568/2662 </w:t>
              </w:r>
            </w:hyperlink>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Bijušās šķidro minerālmēslu, pesticīdu glabātuves </w:t>
            </w:r>
          </w:p>
        </w:tc>
        <w:tc>
          <w:tcPr>
            <w:tcW w:w="1529"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2 Potenciāli piesārņota vieta</w:t>
            </w:r>
          </w:p>
          <w:p w:rsidR="00A12DD7" w:rsidRPr="00FD73DB" w:rsidRDefault="00A12DD7" w:rsidP="00A12DD7">
            <w:pPr>
              <w:rPr>
                <w:sz w:val="15"/>
                <w:szCs w:val="15"/>
              </w:rPr>
            </w:pPr>
            <w:r w:rsidRPr="00FD73DB">
              <w:rPr>
                <w:sz w:val="15"/>
                <w:szCs w:val="15"/>
              </w:rPr>
              <w:t xml:space="preserve"> Agroķīmijas produktu atkritumi</w:t>
            </w:r>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b/>
                <w:bCs/>
                <w:sz w:val="15"/>
                <w:szCs w:val="15"/>
              </w:rPr>
              <w:t>0110</w:t>
            </w:r>
            <w:r w:rsidRPr="00FD73DB">
              <w:rPr>
                <w:sz w:val="15"/>
                <w:szCs w:val="15"/>
              </w:rPr>
              <w:t xml:space="preserve">-Augkopība; dārzeņkopība; dārzkopība   </w:t>
            </w:r>
          </w:p>
        </w:tc>
        <w:tc>
          <w:tcPr>
            <w:tcW w:w="1387"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 xml:space="preserve">platums </w:t>
            </w:r>
          </w:p>
          <w:p w:rsidR="00A12DD7" w:rsidRPr="00FD73DB" w:rsidRDefault="00A12DD7" w:rsidP="00A12DD7">
            <w:pPr>
              <w:rPr>
                <w:sz w:val="15"/>
                <w:szCs w:val="15"/>
              </w:rPr>
            </w:pPr>
            <w:r w:rsidRPr="00FD73DB">
              <w:rPr>
                <w:sz w:val="15"/>
                <w:szCs w:val="15"/>
              </w:rPr>
              <w:t>57gr.9'58''</w:t>
            </w:r>
            <w:proofErr w:type="gramStart"/>
            <w:r w:rsidRPr="00FD73DB">
              <w:rPr>
                <w:sz w:val="15"/>
                <w:szCs w:val="15"/>
              </w:rPr>
              <w:t xml:space="preserve">   </w:t>
            </w:r>
            <w:proofErr w:type="gramEnd"/>
          </w:p>
          <w:p w:rsidR="00A12DD7" w:rsidRPr="00FD73DB" w:rsidRDefault="00A12DD7" w:rsidP="00A12DD7">
            <w:pPr>
              <w:rPr>
                <w:sz w:val="15"/>
                <w:szCs w:val="15"/>
              </w:rPr>
            </w:pPr>
          </w:p>
          <w:p w:rsidR="00A12DD7" w:rsidRPr="00FD73DB" w:rsidRDefault="00A12DD7" w:rsidP="00A12DD7">
            <w:pPr>
              <w:rPr>
                <w:sz w:val="15"/>
                <w:szCs w:val="15"/>
              </w:rPr>
            </w:pPr>
            <w:r w:rsidRPr="00FD73DB">
              <w:rPr>
                <w:sz w:val="15"/>
                <w:szCs w:val="15"/>
              </w:rPr>
              <w:t xml:space="preserve">garums </w:t>
            </w:r>
          </w:p>
          <w:p w:rsidR="00A12DD7" w:rsidRPr="00FD73DB" w:rsidRDefault="00A12DD7" w:rsidP="00A12DD7">
            <w:pPr>
              <w:rPr>
                <w:sz w:val="15"/>
                <w:szCs w:val="15"/>
              </w:rPr>
            </w:pPr>
            <w:r w:rsidRPr="00FD73DB">
              <w:rPr>
                <w:sz w:val="15"/>
                <w:szCs w:val="15"/>
              </w:rPr>
              <w:t>26gr.34'30''</w:t>
            </w:r>
          </w:p>
        </w:tc>
        <w:tc>
          <w:tcPr>
            <w:tcW w:w="1515"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Galgauskas pagasts</w:t>
            </w:r>
            <w:proofErr w:type="gramStart"/>
            <w:r w:rsidRPr="00FD73DB">
              <w:rPr>
                <w:sz w:val="15"/>
                <w:szCs w:val="15"/>
              </w:rPr>
              <w:t xml:space="preserve">  </w:t>
            </w:r>
            <w:proofErr w:type="gramEnd"/>
          </w:p>
        </w:tc>
      </w:tr>
      <w:tr w:rsidR="00A12DD7" w:rsidRPr="00FD73DB" w:rsidTr="000B5D60">
        <w:trPr>
          <w:tblCellSpacing w:w="15" w:type="dxa"/>
        </w:trPr>
        <w:tc>
          <w:tcPr>
            <w:tcW w:w="434" w:type="dxa"/>
            <w:gridSpan w:val="2"/>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3. </w:t>
            </w:r>
          </w:p>
        </w:tc>
        <w:tc>
          <w:tcPr>
            <w:tcW w:w="1193"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016AF6" w:rsidP="00A12DD7">
            <w:pPr>
              <w:rPr>
                <w:sz w:val="15"/>
                <w:szCs w:val="15"/>
              </w:rPr>
            </w:pPr>
            <w:hyperlink r:id="rId68" w:history="1">
              <w:r w:rsidR="00A12DD7" w:rsidRPr="00FD73DB">
                <w:rPr>
                  <w:color w:val="0000FF"/>
                  <w:sz w:val="15"/>
                  <w:szCs w:val="15"/>
                  <w:u w:val="single"/>
                </w:rPr>
                <w:t xml:space="preserve">50568/2660 </w:t>
              </w:r>
            </w:hyperlink>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Atkritumu izgāztuve "Centrs" </w:t>
            </w:r>
          </w:p>
        </w:tc>
        <w:tc>
          <w:tcPr>
            <w:tcW w:w="1529"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2 Potenciāli piesārņota vieta </w:t>
            </w:r>
          </w:p>
          <w:p w:rsidR="00A12DD7" w:rsidRPr="00FD73DB" w:rsidRDefault="00A12DD7" w:rsidP="00A12DD7">
            <w:pPr>
              <w:rPr>
                <w:sz w:val="15"/>
                <w:szCs w:val="15"/>
              </w:rPr>
            </w:pPr>
            <w:r w:rsidRPr="00FD73DB">
              <w:rPr>
                <w:sz w:val="15"/>
                <w:szCs w:val="15"/>
              </w:rPr>
              <w:t>Sadzīves un tiem līdzīgi (mājsaimniecības) atkritumi</w:t>
            </w:r>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b/>
                <w:bCs/>
                <w:sz w:val="15"/>
                <w:szCs w:val="15"/>
              </w:rPr>
              <w:t>9000</w:t>
            </w:r>
            <w:r w:rsidRPr="00FD73DB">
              <w:rPr>
                <w:sz w:val="15"/>
                <w:szCs w:val="15"/>
              </w:rPr>
              <w:t xml:space="preserve">-ATKRITUMU APSAIMNIEKOŠANA, TERITORIJAS TĪRĪŠANA   </w:t>
            </w:r>
          </w:p>
        </w:tc>
        <w:tc>
          <w:tcPr>
            <w:tcW w:w="1387"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 xml:space="preserve">platums </w:t>
            </w:r>
          </w:p>
          <w:p w:rsidR="00A12DD7" w:rsidRPr="00FD73DB" w:rsidRDefault="00A12DD7" w:rsidP="00A12DD7">
            <w:pPr>
              <w:rPr>
                <w:sz w:val="15"/>
                <w:szCs w:val="15"/>
              </w:rPr>
            </w:pPr>
            <w:r w:rsidRPr="00FD73DB">
              <w:rPr>
                <w:sz w:val="15"/>
                <w:szCs w:val="15"/>
              </w:rPr>
              <w:t>57gr.10'25''</w:t>
            </w:r>
            <w:proofErr w:type="gramStart"/>
            <w:r w:rsidRPr="00FD73DB">
              <w:rPr>
                <w:sz w:val="15"/>
                <w:szCs w:val="15"/>
              </w:rPr>
              <w:t xml:space="preserve">   </w:t>
            </w:r>
            <w:proofErr w:type="gramEnd"/>
          </w:p>
          <w:p w:rsidR="00A12DD7" w:rsidRPr="00FD73DB" w:rsidRDefault="00A12DD7" w:rsidP="00A12DD7">
            <w:pPr>
              <w:rPr>
                <w:sz w:val="15"/>
                <w:szCs w:val="15"/>
              </w:rPr>
            </w:pPr>
          </w:p>
          <w:p w:rsidR="00A12DD7" w:rsidRPr="00FD73DB" w:rsidRDefault="00A12DD7" w:rsidP="00A12DD7">
            <w:pPr>
              <w:rPr>
                <w:sz w:val="15"/>
                <w:szCs w:val="15"/>
              </w:rPr>
            </w:pPr>
            <w:r w:rsidRPr="00FD73DB">
              <w:rPr>
                <w:sz w:val="15"/>
                <w:szCs w:val="15"/>
              </w:rPr>
              <w:t xml:space="preserve">garums </w:t>
            </w:r>
          </w:p>
          <w:p w:rsidR="00A12DD7" w:rsidRPr="00FD73DB" w:rsidRDefault="00A12DD7" w:rsidP="00A12DD7">
            <w:pPr>
              <w:rPr>
                <w:sz w:val="15"/>
                <w:szCs w:val="15"/>
              </w:rPr>
            </w:pPr>
            <w:r w:rsidRPr="00FD73DB">
              <w:rPr>
                <w:sz w:val="15"/>
                <w:szCs w:val="15"/>
              </w:rPr>
              <w:t>26gr.33'30''</w:t>
            </w:r>
          </w:p>
        </w:tc>
        <w:tc>
          <w:tcPr>
            <w:tcW w:w="1515"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Galgauskas pagasts</w:t>
            </w:r>
            <w:proofErr w:type="gramStart"/>
            <w:r w:rsidRPr="00FD73DB">
              <w:rPr>
                <w:sz w:val="15"/>
                <w:szCs w:val="15"/>
              </w:rPr>
              <w:t xml:space="preserve">  </w:t>
            </w:r>
            <w:proofErr w:type="gramEnd"/>
          </w:p>
        </w:tc>
      </w:tr>
      <w:tr w:rsidR="00A12DD7" w:rsidRPr="00FD73DB" w:rsidTr="000B5D60">
        <w:trPr>
          <w:tblCellSpacing w:w="15" w:type="dxa"/>
        </w:trPr>
        <w:tc>
          <w:tcPr>
            <w:tcW w:w="434" w:type="dxa"/>
            <w:gridSpan w:val="2"/>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4. </w:t>
            </w:r>
          </w:p>
        </w:tc>
        <w:tc>
          <w:tcPr>
            <w:tcW w:w="1193"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016AF6" w:rsidP="00A12DD7">
            <w:pPr>
              <w:rPr>
                <w:sz w:val="15"/>
                <w:szCs w:val="15"/>
              </w:rPr>
            </w:pPr>
            <w:hyperlink r:id="rId69" w:history="1">
              <w:r w:rsidR="00A12DD7" w:rsidRPr="00FD73DB">
                <w:rPr>
                  <w:color w:val="0000FF"/>
                  <w:sz w:val="15"/>
                  <w:szCs w:val="15"/>
                  <w:u w:val="single"/>
                </w:rPr>
                <w:t xml:space="preserve">50568/2668 </w:t>
              </w:r>
            </w:hyperlink>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Bijusī PSRS armijas teritorija - raķešu bāze </w:t>
            </w:r>
          </w:p>
        </w:tc>
        <w:tc>
          <w:tcPr>
            <w:tcW w:w="1529"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2 Potenciāli piesārņota vieta </w:t>
            </w:r>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b/>
                <w:bCs/>
                <w:sz w:val="15"/>
                <w:szCs w:val="15"/>
              </w:rPr>
              <w:t>7511</w:t>
            </w:r>
            <w:r w:rsidRPr="00FD73DB">
              <w:rPr>
                <w:sz w:val="15"/>
                <w:szCs w:val="15"/>
              </w:rPr>
              <w:t xml:space="preserve">-Vispārīgā valsts dienestu darbība   </w:t>
            </w:r>
          </w:p>
        </w:tc>
        <w:tc>
          <w:tcPr>
            <w:tcW w:w="1387"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 xml:space="preserve">platums </w:t>
            </w:r>
          </w:p>
          <w:p w:rsidR="00A12DD7" w:rsidRPr="00FD73DB" w:rsidRDefault="00A12DD7" w:rsidP="00A12DD7">
            <w:pPr>
              <w:rPr>
                <w:sz w:val="15"/>
                <w:szCs w:val="15"/>
              </w:rPr>
            </w:pPr>
            <w:r w:rsidRPr="00FD73DB">
              <w:rPr>
                <w:sz w:val="15"/>
                <w:szCs w:val="15"/>
              </w:rPr>
              <w:t>57gr.13'10''</w:t>
            </w:r>
            <w:proofErr w:type="gramStart"/>
            <w:r w:rsidRPr="00FD73DB">
              <w:rPr>
                <w:sz w:val="15"/>
                <w:szCs w:val="15"/>
              </w:rPr>
              <w:t xml:space="preserve">   </w:t>
            </w:r>
            <w:proofErr w:type="gramEnd"/>
          </w:p>
          <w:p w:rsidR="00A12DD7" w:rsidRPr="00FD73DB" w:rsidRDefault="00A12DD7" w:rsidP="00A12DD7">
            <w:pPr>
              <w:rPr>
                <w:sz w:val="15"/>
                <w:szCs w:val="15"/>
              </w:rPr>
            </w:pPr>
          </w:p>
          <w:p w:rsidR="00A12DD7" w:rsidRPr="00FD73DB" w:rsidRDefault="00A12DD7" w:rsidP="00A12DD7">
            <w:pPr>
              <w:rPr>
                <w:sz w:val="15"/>
                <w:szCs w:val="15"/>
              </w:rPr>
            </w:pPr>
            <w:r w:rsidRPr="00FD73DB">
              <w:rPr>
                <w:sz w:val="15"/>
                <w:szCs w:val="15"/>
              </w:rPr>
              <w:t xml:space="preserve">garums </w:t>
            </w:r>
          </w:p>
          <w:p w:rsidR="00A12DD7" w:rsidRPr="00FD73DB" w:rsidRDefault="00A12DD7" w:rsidP="00A12DD7">
            <w:pPr>
              <w:rPr>
                <w:sz w:val="15"/>
                <w:szCs w:val="15"/>
              </w:rPr>
            </w:pPr>
            <w:r w:rsidRPr="00FD73DB">
              <w:rPr>
                <w:sz w:val="15"/>
                <w:szCs w:val="15"/>
              </w:rPr>
              <w:t>26gr.33'0''</w:t>
            </w:r>
            <w:proofErr w:type="gramStart"/>
            <w:r w:rsidRPr="00FD73DB">
              <w:rPr>
                <w:sz w:val="15"/>
                <w:szCs w:val="15"/>
              </w:rPr>
              <w:t xml:space="preserve">  </w:t>
            </w:r>
            <w:proofErr w:type="gramEnd"/>
          </w:p>
        </w:tc>
        <w:tc>
          <w:tcPr>
            <w:tcW w:w="1515"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Galgauskas pagasts</w:t>
            </w:r>
            <w:proofErr w:type="gramStart"/>
            <w:r w:rsidRPr="00FD73DB">
              <w:rPr>
                <w:sz w:val="15"/>
                <w:szCs w:val="15"/>
              </w:rPr>
              <w:t xml:space="preserve">  </w:t>
            </w:r>
            <w:proofErr w:type="gramEnd"/>
          </w:p>
        </w:tc>
      </w:tr>
      <w:tr w:rsidR="00A12DD7" w:rsidRPr="00FD73DB" w:rsidTr="000B5D60">
        <w:trPr>
          <w:tblCellSpacing w:w="15" w:type="dxa"/>
        </w:trPr>
        <w:tc>
          <w:tcPr>
            <w:tcW w:w="434" w:type="dxa"/>
            <w:gridSpan w:val="2"/>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5. </w:t>
            </w:r>
          </w:p>
        </w:tc>
        <w:tc>
          <w:tcPr>
            <w:tcW w:w="1193"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016AF6" w:rsidP="00A12DD7">
            <w:pPr>
              <w:rPr>
                <w:sz w:val="15"/>
                <w:szCs w:val="15"/>
              </w:rPr>
            </w:pPr>
            <w:hyperlink r:id="rId70" w:history="1">
              <w:r w:rsidR="00A12DD7" w:rsidRPr="00FD73DB">
                <w:rPr>
                  <w:color w:val="0000FF"/>
                  <w:sz w:val="15"/>
                  <w:szCs w:val="15"/>
                  <w:u w:val="single"/>
                </w:rPr>
                <w:t xml:space="preserve">50568/2661 </w:t>
              </w:r>
            </w:hyperlink>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Atkritumu izgāztuve "Būmaņi" </w:t>
            </w:r>
          </w:p>
        </w:tc>
        <w:tc>
          <w:tcPr>
            <w:tcW w:w="1529"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2 Potenciāli piesārņota vieta </w:t>
            </w:r>
          </w:p>
          <w:p w:rsidR="00A12DD7" w:rsidRPr="00FD73DB" w:rsidRDefault="00A12DD7" w:rsidP="00A12DD7">
            <w:pPr>
              <w:rPr>
                <w:sz w:val="15"/>
                <w:szCs w:val="15"/>
              </w:rPr>
            </w:pPr>
            <w:r w:rsidRPr="00FD73DB">
              <w:rPr>
                <w:sz w:val="15"/>
                <w:szCs w:val="15"/>
              </w:rPr>
              <w:t>Sadzīves un tiem līdzīgi (mājsaimniecības) atkritumi</w:t>
            </w:r>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b/>
                <w:bCs/>
                <w:sz w:val="15"/>
                <w:szCs w:val="15"/>
              </w:rPr>
              <w:t>9000</w:t>
            </w:r>
            <w:r w:rsidRPr="00FD73DB">
              <w:rPr>
                <w:sz w:val="15"/>
                <w:szCs w:val="15"/>
              </w:rPr>
              <w:t xml:space="preserve">-ATKRITUMU APSAIMNIEKOŠANA, TERITORIJAS TĪRĪŠANA   </w:t>
            </w:r>
          </w:p>
        </w:tc>
        <w:tc>
          <w:tcPr>
            <w:tcW w:w="1387"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 xml:space="preserve">platums </w:t>
            </w:r>
          </w:p>
          <w:p w:rsidR="00A12DD7" w:rsidRPr="00FD73DB" w:rsidRDefault="00A12DD7" w:rsidP="00A12DD7">
            <w:pPr>
              <w:rPr>
                <w:sz w:val="15"/>
                <w:szCs w:val="15"/>
              </w:rPr>
            </w:pPr>
            <w:r w:rsidRPr="00FD73DB">
              <w:rPr>
                <w:sz w:val="15"/>
                <w:szCs w:val="15"/>
              </w:rPr>
              <w:t>57gr.8'58''</w:t>
            </w:r>
            <w:proofErr w:type="gramStart"/>
            <w:r w:rsidRPr="00FD73DB">
              <w:rPr>
                <w:sz w:val="15"/>
                <w:szCs w:val="15"/>
              </w:rPr>
              <w:t xml:space="preserve">   </w:t>
            </w:r>
            <w:proofErr w:type="gramEnd"/>
          </w:p>
          <w:p w:rsidR="00A12DD7" w:rsidRPr="00FD73DB" w:rsidRDefault="00A12DD7" w:rsidP="00A12DD7">
            <w:pPr>
              <w:rPr>
                <w:sz w:val="15"/>
                <w:szCs w:val="15"/>
              </w:rPr>
            </w:pPr>
          </w:p>
          <w:p w:rsidR="00A12DD7" w:rsidRPr="00FD73DB" w:rsidRDefault="00A12DD7" w:rsidP="00A12DD7">
            <w:pPr>
              <w:rPr>
                <w:sz w:val="15"/>
                <w:szCs w:val="15"/>
              </w:rPr>
            </w:pPr>
            <w:r w:rsidRPr="00FD73DB">
              <w:rPr>
                <w:sz w:val="15"/>
                <w:szCs w:val="15"/>
              </w:rPr>
              <w:t xml:space="preserve">garums </w:t>
            </w:r>
          </w:p>
          <w:p w:rsidR="00A12DD7" w:rsidRPr="00FD73DB" w:rsidRDefault="00A12DD7" w:rsidP="00A12DD7">
            <w:pPr>
              <w:rPr>
                <w:sz w:val="15"/>
                <w:szCs w:val="15"/>
              </w:rPr>
            </w:pPr>
            <w:r w:rsidRPr="00FD73DB">
              <w:rPr>
                <w:sz w:val="15"/>
                <w:szCs w:val="15"/>
              </w:rPr>
              <w:t>26gr.37'29''</w:t>
            </w:r>
          </w:p>
        </w:tc>
        <w:tc>
          <w:tcPr>
            <w:tcW w:w="1515"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Galgauskas pagasts</w:t>
            </w:r>
            <w:proofErr w:type="gramStart"/>
            <w:r w:rsidRPr="00FD73DB">
              <w:rPr>
                <w:sz w:val="15"/>
                <w:szCs w:val="15"/>
              </w:rPr>
              <w:t xml:space="preserve">  </w:t>
            </w:r>
            <w:proofErr w:type="gramEnd"/>
          </w:p>
        </w:tc>
      </w:tr>
      <w:tr w:rsidR="00A12DD7" w:rsidRPr="00FD73DB" w:rsidTr="000B5D60">
        <w:trPr>
          <w:tblCellSpacing w:w="15" w:type="dxa"/>
        </w:trPr>
        <w:tc>
          <w:tcPr>
            <w:tcW w:w="434" w:type="dxa"/>
            <w:gridSpan w:val="2"/>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6. </w:t>
            </w:r>
          </w:p>
        </w:tc>
        <w:tc>
          <w:tcPr>
            <w:tcW w:w="1193"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016AF6" w:rsidP="00A12DD7">
            <w:pPr>
              <w:rPr>
                <w:sz w:val="15"/>
                <w:szCs w:val="15"/>
              </w:rPr>
            </w:pPr>
            <w:hyperlink r:id="rId71" w:history="1">
              <w:r w:rsidR="00A12DD7" w:rsidRPr="00FD73DB">
                <w:rPr>
                  <w:color w:val="0000FF"/>
                  <w:sz w:val="15"/>
                  <w:szCs w:val="15"/>
                  <w:u w:val="single"/>
                </w:rPr>
                <w:t xml:space="preserve">50015/2708 </w:t>
              </w:r>
            </w:hyperlink>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Degvielas uzpildes stacija SIA "Gulbenes degviela" </w:t>
            </w:r>
          </w:p>
        </w:tc>
        <w:tc>
          <w:tcPr>
            <w:tcW w:w="1529"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2 Potenciāli piesārņota vieta</w:t>
            </w:r>
          </w:p>
          <w:p w:rsidR="00A12DD7" w:rsidRPr="00FD73DB" w:rsidRDefault="00A12DD7" w:rsidP="00A12DD7">
            <w:pPr>
              <w:rPr>
                <w:sz w:val="15"/>
                <w:szCs w:val="15"/>
              </w:rPr>
            </w:pPr>
            <w:r w:rsidRPr="00FD73DB">
              <w:rPr>
                <w:sz w:val="15"/>
                <w:szCs w:val="15"/>
              </w:rPr>
              <w:t xml:space="preserve">Naftas produkti </w:t>
            </w:r>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b/>
                <w:bCs/>
                <w:sz w:val="15"/>
                <w:szCs w:val="15"/>
              </w:rPr>
              <w:t>5050</w:t>
            </w:r>
            <w:r w:rsidRPr="00FD73DB">
              <w:rPr>
                <w:sz w:val="15"/>
                <w:szCs w:val="15"/>
              </w:rPr>
              <w:t xml:space="preserve">-Automobiļu degvielas mazumtirdzniecība   </w:t>
            </w:r>
          </w:p>
        </w:tc>
        <w:tc>
          <w:tcPr>
            <w:tcW w:w="1387"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 xml:space="preserve">platums </w:t>
            </w:r>
          </w:p>
          <w:p w:rsidR="00A12DD7" w:rsidRPr="00FD73DB" w:rsidRDefault="00A12DD7" w:rsidP="00A12DD7">
            <w:pPr>
              <w:rPr>
                <w:sz w:val="15"/>
                <w:szCs w:val="15"/>
              </w:rPr>
            </w:pPr>
            <w:r w:rsidRPr="00FD73DB">
              <w:rPr>
                <w:sz w:val="15"/>
                <w:szCs w:val="15"/>
              </w:rPr>
              <w:t>57gr.10'41''</w:t>
            </w:r>
            <w:proofErr w:type="gramStart"/>
            <w:r w:rsidRPr="00FD73DB">
              <w:rPr>
                <w:sz w:val="15"/>
                <w:szCs w:val="15"/>
              </w:rPr>
              <w:t xml:space="preserve">   </w:t>
            </w:r>
            <w:proofErr w:type="gramEnd"/>
          </w:p>
          <w:p w:rsidR="00A12DD7" w:rsidRPr="00FD73DB" w:rsidRDefault="00A12DD7" w:rsidP="00A12DD7">
            <w:pPr>
              <w:rPr>
                <w:sz w:val="15"/>
                <w:szCs w:val="15"/>
              </w:rPr>
            </w:pPr>
          </w:p>
          <w:p w:rsidR="00A12DD7" w:rsidRPr="00FD73DB" w:rsidRDefault="00A12DD7" w:rsidP="00A12DD7">
            <w:pPr>
              <w:rPr>
                <w:sz w:val="15"/>
                <w:szCs w:val="15"/>
              </w:rPr>
            </w:pPr>
            <w:r w:rsidRPr="00FD73DB">
              <w:rPr>
                <w:sz w:val="15"/>
                <w:szCs w:val="15"/>
              </w:rPr>
              <w:t xml:space="preserve">garums </w:t>
            </w:r>
          </w:p>
          <w:p w:rsidR="00A12DD7" w:rsidRPr="00FD73DB" w:rsidRDefault="00A12DD7" w:rsidP="00A12DD7">
            <w:pPr>
              <w:rPr>
                <w:sz w:val="15"/>
                <w:szCs w:val="15"/>
              </w:rPr>
            </w:pPr>
            <w:r w:rsidRPr="00FD73DB">
              <w:rPr>
                <w:sz w:val="15"/>
                <w:szCs w:val="15"/>
              </w:rPr>
              <w:t>26gr.44'31''</w:t>
            </w:r>
          </w:p>
        </w:tc>
        <w:tc>
          <w:tcPr>
            <w:tcW w:w="1515"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 xml:space="preserve">Gulbenes pilsēta </w:t>
            </w:r>
          </w:p>
          <w:p w:rsidR="00A12DD7" w:rsidRPr="00FD73DB" w:rsidRDefault="00A12DD7" w:rsidP="00A12DD7">
            <w:pPr>
              <w:rPr>
                <w:sz w:val="15"/>
                <w:szCs w:val="15"/>
              </w:rPr>
            </w:pPr>
            <w:r w:rsidRPr="00FD73DB">
              <w:rPr>
                <w:sz w:val="15"/>
                <w:szCs w:val="15"/>
              </w:rPr>
              <w:t>, Miera iela 15 a</w:t>
            </w:r>
          </w:p>
        </w:tc>
      </w:tr>
      <w:tr w:rsidR="00A12DD7" w:rsidRPr="00FD73DB" w:rsidTr="000B5D60">
        <w:trPr>
          <w:tblCellSpacing w:w="15" w:type="dxa"/>
        </w:trPr>
        <w:tc>
          <w:tcPr>
            <w:tcW w:w="434" w:type="dxa"/>
            <w:gridSpan w:val="2"/>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7. </w:t>
            </w:r>
          </w:p>
        </w:tc>
        <w:tc>
          <w:tcPr>
            <w:tcW w:w="1193"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016AF6" w:rsidP="00A12DD7">
            <w:pPr>
              <w:rPr>
                <w:sz w:val="15"/>
                <w:szCs w:val="15"/>
              </w:rPr>
            </w:pPr>
            <w:hyperlink r:id="rId72" w:history="1">
              <w:r w:rsidR="00A12DD7" w:rsidRPr="00FD73DB">
                <w:rPr>
                  <w:color w:val="0000FF"/>
                  <w:sz w:val="15"/>
                  <w:szCs w:val="15"/>
                  <w:u w:val="single"/>
                </w:rPr>
                <w:t xml:space="preserve">50015/2701 </w:t>
              </w:r>
            </w:hyperlink>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Dzirnavu dīķis </w:t>
            </w:r>
          </w:p>
        </w:tc>
        <w:tc>
          <w:tcPr>
            <w:tcW w:w="1529"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2 Potenciāli piesārņota vieta </w:t>
            </w:r>
          </w:p>
          <w:p w:rsidR="00A12DD7" w:rsidRPr="00FD73DB" w:rsidRDefault="00A12DD7" w:rsidP="00A12DD7">
            <w:pPr>
              <w:rPr>
                <w:sz w:val="15"/>
                <w:szCs w:val="15"/>
              </w:rPr>
            </w:pPr>
            <w:r w:rsidRPr="00FD73DB">
              <w:rPr>
                <w:sz w:val="15"/>
                <w:szCs w:val="15"/>
              </w:rPr>
              <w:t>Naftas produkti</w:t>
            </w:r>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b/>
                <w:bCs/>
                <w:sz w:val="15"/>
                <w:szCs w:val="15"/>
              </w:rPr>
              <w:t>1561</w:t>
            </w:r>
            <w:r w:rsidRPr="00FD73DB">
              <w:rPr>
                <w:sz w:val="15"/>
                <w:szCs w:val="15"/>
              </w:rPr>
              <w:t xml:space="preserve">-Graudu malšanas produktu ražošana   </w:t>
            </w:r>
          </w:p>
        </w:tc>
        <w:tc>
          <w:tcPr>
            <w:tcW w:w="1387"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 xml:space="preserve">platums </w:t>
            </w:r>
          </w:p>
          <w:p w:rsidR="00A12DD7" w:rsidRPr="00FD73DB" w:rsidRDefault="00A12DD7" w:rsidP="00A12DD7">
            <w:pPr>
              <w:rPr>
                <w:sz w:val="15"/>
                <w:szCs w:val="15"/>
              </w:rPr>
            </w:pPr>
            <w:r w:rsidRPr="00FD73DB">
              <w:rPr>
                <w:sz w:val="15"/>
                <w:szCs w:val="15"/>
              </w:rPr>
              <w:t>57gr.9'49''</w:t>
            </w:r>
            <w:proofErr w:type="gramStart"/>
            <w:r w:rsidRPr="00FD73DB">
              <w:rPr>
                <w:sz w:val="15"/>
                <w:szCs w:val="15"/>
              </w:rPr>
              <w:t xml:space="preserve">   </w:t>
            </w:r>
            <w:proofErr w:type="gramEnd"/>
          </w:p>
          <w:p w:rsidR="00A12DD7" w:rsidRPr="00FD73DB" w:rsidRDefault="00A12DD7" w:rsidP="00A12DD7">
            <w:pPr>
              <w:rPr>
                <w:sz w:val="15"/>
                <w:szCs w:val="15"/>
              </w:rPr>
            </w:pPr>
          </w:p>
          <w:p w:rsidR="00A12DD7" w:rsidRPr="00FD73DB" w:rsidRDefault="00A12DD7" w:rsidP="00A12DD7">
            <w:pPr>
              <w:rPr>
                <w:sz w:val="15"/>
                <w:szCs w:val="15"/>
              </w:rPr>
            </w:pPr>
            <w:r w:rsidRPr="00FD73DB">
              <w:rPr>
                <w:sz w:val="15"/>
                <w:szCs w:val="15"/>
              </w:rPr>
              <w:t xml:space="preserve">garums </w:t>
            </w:r>
          </w:p>
          <w:p w:rsidR="00A12DD7" w:rsidRPr="00FD73DB" w:rsidRDefault="00A12DD7" w:rsidP="00A12DD7">
            <w:pPr>
              <w:rPr>
                <w:sz w:val="15"/>
                <w:szCs w:val="15"/>
              </w:rPr>
            </w:pPr>
            <w:r w:rsidRPr="00FD73DB">
              <w:rPr>
                <w:sz w:val="15"/>
                <w:szCs w:val="15"/>
              </w:rPr>
              <w:t>26gr.45'19''</w:t>
            </w:r>
            <w:proofErr w:type="gramStart"/>
            <w:r w:rsidRPr="00FD73DB">
              <w:rPr>
                <w:sz w:val="15"/>
                <w:szCs w:val="15"/>
              </w:rPr>
              <w:t xml:space="preserve">  </w:t>
            </w:r>
            <w:proofErr w:type="gramEnd"/>
          </w:p>
        </w:tc>
        <w:tc>
          <w:tcPr>
            <w:tcW w:w="1515"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Gulbenes pilsēta</w:t>
            </w:r>
            <w:proofErr w:type="gramStart"/>
            <w:r w:rsidRPr="00FD73DB">
              <w:rPr>
                <w:sz w:val="15"/>
                <w:szCs w:val="15"/>
              </w:rPr>
              <w:t xml:space="preserve">  </w:t>
            </w:r>
            <w:proofErr w:type="gramEnd"/>
          </w:p>
          <w:p w:rsidR="00A12DD7" w:rsidRPr="00FD73DB" w:rsidRDefault="00A12DD7" w:rsidP="00A12DD7">
            <w:pPr>
              <w:rPr>
                <w:sz w:val="15"/>
                <w:szCs w:val="15"/>
              </w:rPr>
            </w:pPr>
            <w:r w:rsidRPr="00FD73DB">
              <w:rPr>
                <w:sz w:val="15"/>
                <w:szCs w:val="15"/>
              </w:rPr>
              <w:t>Ievugrava</w:t>
            </w:r>
            <w:proofErr w:type="gramStart"/>
            <w:r w:rsidRPr="00FD73DB">
              <w:rPr>
                <w:sz w:val="15"/>
                <w:szCs w:val="15"/>
              </w:rPr>
              <w:t xml:space="preserve">   </w:t>
            </w:r>
            <w:proofErr w:type="gramEnd"/>
          </w:p>
          <w:p w:rsidR="00A12DD7" w:rsidRPr="00FD73DB" w:rsidRDefault="00A12DD7" w:rsidP="00A12DD7">
            <w:pPr>
              <w:rPr>
                <w:sz w:val="15"/>
                <w:szCs w:val="15"/>
              </w:rPr>
            </w:pPr>
            <w:r w:rsidRPr="00FD73DB">
              <w:rPr>
                <w:sz w:val="15"/>
                <w:szCs w:val="15"/>
              </w:rPr>
              <w:t>Starp Dzirnavu un Brīvības ielām</w:t>
            </w:r>
            <w:proofErr w:type="gramStart"/>
            <w:r w:rsidRPr="00FD73DB">
              <w:rPr>
                <w:sz w:val="15"/>
                <w:szCs w:val="15"/>
              </w:rPr>
              <w:t xml:space="preserve">  </w:t>
            </w:r>
            <w:proofErr w:type="gramEnd"/>
          </w:p>
        </w:tc>
      </w:tr>
      <w:tr w:rsidR="00A12DD7" w:rsidRPr="00FD73DB" w:rsidTr="000B5D60">
        <w:trPr>
          <w:tblCellSpacing w:w="15" w:type="dxa"/>
        </w:trPr>
        <w:tc>
          <w:tcPr>
            <w:tcW w:w="434" w:type="dxa"/>
            <w:gridSpan w:val="2"/>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8. </w:t>
            </w:r>
          </w:p>
        </w:tc>
        <w:tc>
          <w:tcPr>
            <w:tcW w:w="1193"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016AF6" w:rsidP="00A12DD7">
            <w:pPr>
              <w:rPr>
                <w:sz w:val="15"/>
                <w:szCs w:val="15"/>
              </w:rPr>
            </w:pPr>
            <w:hyperlink r:id="rId73" w:history="1">
              <w:r w:rsidR="00A12DD7" w:rsidRPr="00FD73DB">
                <w:rPr>
                  <w:color w:val="0000FF"/>
                  <w:sz w:val="15"/>
                  <w:szCs w:val="15"/>
                  <w:u w:val="single"/>
                </w:rPr>
                <w:t xml:space="preserve">50015/4777 </w:t>
              </w:r>
            </w:hyperlink>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SIA “LATELEKTRO - GULBENE”, koģenerācijas stacija </w:t>
            </w:r>
          </w:p>
        </w:tc>
        <w:tc>
          <w:tcPr>
            <w:tcW w:w="1529"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2 Potenciāli piesārņota vieta </w:t>
            </w:r>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b/>
                <w:bCs/>
                <w:sz w:val="15"/>
                <w:szCs w:val="15"/>
              </w:rPr>
              <w:t>4030</w:t>
            </w:r>
            <w:r w:rsidRPr="00FD73DB">
              <w:rPr>
                <w:sz w:val="15"/>
                <w:szCs w:val="15"/>
              </w:rPr>
              <w:t xml:space="preserve">-Tvaika un karstā ūdens piegāde   </w:t>
            </w:r>
          </w:p>
        </w:tc>
        <w:tc>
          <w:tcPr>
            <w:tcW w:w="1387"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 xml:space="preserve">platums </w:t>
            </w:r>
          </w:p>
          <w:p w:rsidR="00A12DD7" w:rsidRPr="00FD73DB" w:rsidRDefault="00A12DD7" w:rsidP="00A12DD7">
            <w:pPr>
              <w:rPr>
                <w:sz w:val="15"/>
                <w:szCs w:val="15"/>
              </w:rPr>
            </w:pPr>
            <w:r w:rsidRPr="00FD73DB">
              <w:rPr>
                <w:sz w:val="15"/>
                <w:szCs w:val="15"/>
              </w:rPr>
              <w:t>57gr.11'9''</w:t>
            </w:r>
            <w:proofErr w:type="gramStart"/>
            <w:r w:rsidRPr="00FD73DB">
              <w:rPr>
                <w:sz w:val="15"/>
                <w:szCs w:val="15"/>
              </w:rPr>
              <w:t xml:space="preserve">   </w:t>
            </w:r>
            <w:proofErr w:type="gramEnd"/>
          </w:p>
          <w:p w:rsidR="00A12DD7" w:rsidRPr="00FD73DB" w:rsidRDefault="00A12DD7" w:rsidP="00A12DD7">
            <w:pPr>
              <w:rPr>
                <w:sz w:val="15"/>
                <w:szCs w:val="15"/>
              </w:rPr>
            </w:pPr>
          </w:p>
          <w:p w:rsidR="00A12DD7" w:rsidRPr="00FD73DB" w:rsidRDefault="00A12DD7" w:rsidP="00A12DD7">
            <w:pPr>
              <w:rPr>
                <w:sz w:val="15"/>
                <w:szCs w:val="15"/>
              </w:rPr>
            </w:pPr>
            <w:r w:rsidRPr="00FD73DB">
              <w:rPr>
                <w:sz w:val="15"/>
                <w:szCs w:val="15"/>
              </w:rPr>
              <w:t xml:space="preserve">garums </w:t>
            </w:r>
          </w:p>
          <w:p w:rsidR="00A12DD7" w:rsidRPr="00FD73DB" w:rsidRDefault="00A12DD7" w:rsidP="00A12DD7">
            <w:pPr>
              <w:rPr>
                <w:sz w:val="15"/>
                <w:szCs w:val="15"/>
              </w:rPr>
            </w:pPr>
            <w:r w:rsidRPr="00FD73DB">
              <w:rPr>
                <w:sz w:val="15"/>
                <w:szCs w:val="15"/>
              </w:rPr>
              <w:t>26gr.44'52''</w:t>
            </w:r>
            <w:proofErr w:type="gramStart"/>
            <w:r w:rsidRPr="00FD73DB">
              <w:rPr>
                <w:sz w:val="15"/>
                <w:szCs w:val="15"/>
              </w:rPr>
              <w:t xml:space="preserve">  </w:t>
            </w:r>
            <w:proofErr w:type="gramEnd"/>
          </w:p>
        </w:tc>
        <w:tc>
          <w:tcPr>
            <w:tcW w:w="1515"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 xml:space="preserve">Gulbenes pilsēta </w:t>
            </w:r>
          </w:p>
          <w:p w:rsidR="00A12DD7" w:rsidRPr="00FD73DB" w:rsidRDefault="00A12DD7" w:rsidP="00A12DD7">
            <w:pPr>
              <w:rPr>
                <w:sz w:val="15"/>
                <w:szCs w:val="15"/>
              </w:rPr>
            </w:pPr>
            <w:r w:rsidRPr="00FD73DB">
              <w:rPr>
                <w:sz w:val="15"/>
                <w:szCs w:val="15"/>
              </w:rPr>
              <w:t xml:space="preserve"> Miera iela 17</w:t>
            </w:r>
          </w:p>
        </w:tc>
      </w:tr>
      <w:tr w:rsidR="00A12DD7" w:rsidRPr="00FD73DB" w:rsidTr="000B5D60">
        <w:trPr>
          <w:tblCellSpacing w:w="15" w:type="dxa"/>
        </w:trPr>
        <w:tc>
          <w:tcPr>
            <w:tcW w:w="434" w:type="dxa"/>
            <w:gridSpan w:val="2"/>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9. </w:t>
            </w:r>
          </w:p>
        </w:tc>
        <w:tc>
          <w:tcPr>
            <w:tcW w:w="1193"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016AF6" w:rsidP="00A12DD7">
            <w:pPr>
              <w:rPr>
                <w:sz w:val="15"/>
                <w:szCs w:val="15"/>
              </w:rPr>
            </w:pPr>
            <w:hyperlink r:id="rId74" w:history="1">
              <w:r w:rsidR="00A12DD7" w:rsidRPr="00FD73DB">
                <w:rPr>
                  <w:color w:val="0000FF"/>
                  <w:sz w:val="15"/>
                  <w:szCs w:val="15"/>
                  <w:u w:val="single"/>
                </w:rPr>
                <w:t xml:space="preserve">50015/2707 </w:t>
              </w:r>
            </w:hyperlink>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Daugavpils lokomotīvju depo Gulbenes apgrozības depo </w:t>
            </w:r>
          </w:p>
        </w:tc>
        <w:tc>
          <w:tcPr>
            <w:tcW w:w="1529"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2 Potenciāli piesārņota vieta</w:t>
            </w:r>
          </w:p>
          <w:p w:rsidR="00A12DD7" w:rsidRPr="00FD73DB" w:rsidRDefault="00A12DD7" w:rsidP="00A12DD7">
            <w:pPr>
              <w:rPr>
                <w:sz w:val="15"/>
                <w:szCs w:val="15"/>
              </w:rPr>
            </w:pPr>
            <w:r w:rsidRPr="00FD73DB">
              <w:rPr>
                <w:sz w:val="15"/>
                <w:szCs w:val="15"/>
              </w:rPr>
              <w:t xml:space="preserve">Naftas produkti </w:t>
            </w:r>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b/>
                <w:bCs/>
                <w:sz w:val="15"/>
                <w:szCs w:val="15"/>
              </w:rPr>
              <w:t>6010</w:t>
            </w:r>
            <w:r w:rsidRPr="00FD73DB">
              <w:rPr>
                <w:sz w:val="15"/>
                <w:szCs w:val="15"/>
              </w:rPr>
              <w:t xml:space="preserve">-Dzelzceļa transports   </w:t>
            </w:r>
          </w:p>
        </w:tc>
        <w:tc>
          <w:tcPr>
            <w:tcW w:w="1387"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 xml:space="preserve">platums </w:t>
            </w:r>
          </w:p>
          <w:p w:rsidR="00A12DD7" w:rsidRPr="00FD73DB" w:rsidRDefault="00A12DD7" w:rsidP="00A12DD7">
            <w:pPr>
              <w:rPr>
                <w:sz w:val="15"/>
                <w:szCs w:val="15"/>
              </w:rPr>
            </w:pPr>
            <w:r w:rsidRPr="00FD73DB">
              <w:rPr>
                <w:sz w:val="15"/>
                <w:szCs w:val="15"/>
              </w:rPr>
              <w:t>57gr.10'49''</w:t>
            </w:r>
            <w:proofErr w:type="gramStart"/>
            <w:r w:rsidRPr="00FD73DB">
              <w:rPr>
                <w:sz w:val="15"/>
                <w:szCs w:val="15"/>
              </w:rPr>
              <w:t xml:space="preserve">   </w:t>
            </w:r>
            <w:proofErr w:type="gramEnd"/>
          </w:p>
          <w:p w:rsidR="00A12DD7" w:rsidRPr="00FD73DB" w:rsidRDefault="00A12DD7" w:rsidP="00A12DD7">
            <w:pPr>
              <w:rPr>
                <w:sz w:val="15"/>
                <w:szCs w:val="15"/>
              </w:rPr>
            </w:pPr>
          </w:p>
          <w:p w:rsidR="00A12DD7" w:rsidRPr="00FD73DB" w:rsidRDefault="00A12DD7" w:rsidP="00A12DD7">
            <w:pPr>
              <w:rPr>
                <w:sz w:val="15"/>
                <w:szCs w:val="15"/>
              </w:rPr>
            </w:pPr>
            <w:r w:rsidRPr="00FD73DB">
              <w:rPr>
                <w:sz w:val="15"/>
                <w:szCs w:val="15"/>
              </w:rPr>
              <w:t xml:space="preserve">garums </w:t>
            </w:r>
          </w:p>
          <w:p w:rsidR="00A12DD7" w:rsidRPr="00FD73DB" w:rsidRDefault="00A12DD7" w:rsidP="00A12DD7">
            <w:pPr>
              <w:rPr>
                <w:sz w:val="15"/>
                <w:szCs w:val="15"/>
              </w:rPr>
            </w:pPr>
            <w:r w:rsidRPr="00FD73DB">
              <w:rPr>
                <w:sz w:val="15"/>
                <w:szCs w:val="15"/>
              </w:rPr>
              <w:t>26gr.46'20''</w:t>
            </w:r>
            <w:proofErr w:type="gramStart"/>
            <w:r w:rsidRPr="00FD73DB">
              <w:rPr>
                <w:sz w:val="15"/>
                <w:szCs w:val="15"/>
              </w:rPr>
              <w:t xml:space="preserve">  </w:t>
            </w:r>
            <w:proofErr w:type="gramEnd"/>
          </w:p>
        </w:tc>
        <w:tc>
          <w:tcPr>
            <w:tcW w:w="1515"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Gulbenes pilsēta</w:t>
            </w:r>
          </w:p>
        </w:tc>
      </w:tr>
      <w:tr w:rsidR="00A12DD7" w:rsidRPr="00FD73DB" w:rsidTr="000B5D60">
        <w:trPr>
          <w:tblCellSpacing w:w="15" w:type="dxa"/>
        </w:trPr>
        <w:tc>
          <w:tcPr>
            <w:tcW w:w="434" w:type="dxa"/>
            <w:gridSpan w:val="2"/>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10. </w:t>
            </w:r>
          </w:p>
        </w:tc>
        <w:tc>
          <w:tcPr>
            <w:tcW w:w="1193"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016AF6" w:rsidP="00A12DD7">
            <w:pPr>
              <w:rPr>
                <w:sz w:val="15"/>
                <w:szCs w:val="15"/>
              </w:rPr>
            </w:pPr>
            <w:hyperlink r:id="rId75" w:history="1">
              <w:r w:rsidR="00A12DD7" w:rsidRPr="00FD73DB">
                <w:rPr>
                  <w:color w:val="0000FF"/>
                  <w:sz w:val="15"/>
                  <w:szCs w:val="15"/>
                  <w:u w:val="single"/>
                </w:rPr>
                <w:t xml:space="preserve">50015/2706 </w:t>
              </w:r>
            </w:hyperlink>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Minerālmēslu noliktava SIA "Apgāde" </w:t>
            </w:r>
          </w:p>
        </w:tc>
        <w:tc>
          <w:tcPr>
            <w:tcW w:w="1529"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2 Potenciāli piesārņota vieta</w:t>
            </w:r>
          </w:p>
          <w:p w:rsidR="00A12DD7" w:rsidRPr="00FD73DB" w:rsidRDefault="00A12DD7" w:rsidP="00A12DD7">
            <w:pPr>
              <w:rPr>
                <w:sz w:val="15"/>
                <w:szCs w:val="15"/>
              </w:rPr>
            </w:pPr>
            <w:r w:rsidRPr="00FD73DB">
              <w:rPr>
                <w:sz w:val="15"/>
                <w:szCs w:val="15"/>
              </w:rPr>
              <w:t xml:space="preserve"> Agroķīmijas produktu atkritumi</w:t>
            </w:r>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b/>
                <w:bCs/>
                <w:sz w:val="15"/>
                <w:szCs w:val="15"/>
              </w:rPr>
              <w:t>0110</w:t>
            </w:r>
            <w:r w:rsidRPr="00FD73DB">
              <w:rPr>
                <w:sz w:val="15"/>
                <w:szCs w:val="15"/>
              </w:rPr>
              <w:t xml:space="preserve">-Augkopība; dārzeņkopība; dārzkopība   </w:t>
            </w:r>
          </w:p>
        </w:tc>
        <w:tc>
          <w:tcPr>
            <w:tcW w:w="1387"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 xml:space="preserve">platums </w:t>
            </w:r>
          </w:p>
          <w:p w:rsidR="00A12DD7" w:rsidRPr="00FD73DB" w:rsidRDefault="00A12DD7" w:rsidP="00A12DD7">
            <w:pPr>
              <w:rPr>
                <w:sz w:val="15"/>
                <w:szCs w:val="15"/>
              </w:rPr>
            </w:pPr>
            <w:r w:rsidRPr="00FD73DB">
              <w:rPr>
                <w:sz w:val="15"/>
                <w:szCs w:val="15"/>
              </w:rPr>
              <w:t>57gr.10'39''</w:t>
            </w:r>
            <w:proofErr w:type="gramStart"/>
            <w:r w:rsidRPr="00FD73DB">
              <w:rPr>
                <w:sz w:val="15"/>
                <w:szCs w:val="15"/>
              </w:rPr>
              <w:t xml:space="preserve">   </w:t>
            </w:r>
            <w:proofErr w:type="gramEnd"/>
          </w:p>
          <w:p w:rsidR="00A12DD7" w:rsidRPr="00FD73DB" w:rsidRDefault="00A12DD7" w:rsidP="00A12DD7">
            <w:pPr>
              <w:rPr>
                <w:sz w:val="15"/>
                <w:szCs w:val="15"/>
              </w:rPr>
            </w:pPr>
          </w:p>
          <w:p w:rsidR="00A12DD7" w:rsidRPr="00FD73DB" w:rsidRDefault="00A12DD7" w:rsidP="00A12DD7">
            <w:pPr>
              <w:rPr>
                <w:sz w:val="15"/>
                <w:szCs w:val="15"/>
              </w:rPr>
            </w:pPr>
            <w:r w:rsidRPr="00FD73DB">
              <w:rPr>
                <w:sz w:val="15"/>
                <w:szCs w:val="15"/>
              </w:rPr>
              <w:t xml:space="preserve">garums </w:t>
            </w:r>
          </w:p>
          <w:p w:rsidR="00A12DD7" w:rsidRPr="00FD73DB" w:rsidRDefault="00A12DD7" w:rsidP="00A12DD7">
            <w:pPr>
              <w:rPr>
                <w:sz w:val="15"/>
                <w:szCs w:val="15"/>
              </w:rPr>
            </w:pPr>
            <w:r w:rsidRPr="00FD73DB">
              <w:rPr>
                <w:sz w:val="15"/>
                <w:szCs w:val="15"/>
              </w:rPr>
              <w:t>26gr.44'38''</w:t>
            </w:r>
            <w:proofErr w:type="gramStart"/>
            <w:r w:rsidRPr="00FD73DB">
              <w:rPr>
                <w:sz w:val="15"/>
                <w:szCs w:val="15"/>
              </w:rPr>
              <w:t xml:space="preserve">  </w:t>
            </w:r>
            <w:proofErr w:type="gramEnd"/>
          </w:p>
        </w:tc>
        <w:tc>
          <w:tcPr>
            <w:tcW w:w="1515"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Gulbenes pilsēta, Brīvības iela</w:t>
            </w:r>
            <w:proofErr w:type="gramStart"/>
            <w:r w:rsidRPr="00FD73DB">
              <w:rPr>
                <w:sz w:val="15"/>
                <w:szCs w:val="15"/>
              </w:rPr>
              <w:t xml:space="preserve">  </w:t>
            </w:r>
            <w:proofErr w:type="gramEnd"/>
            <w:r w:rsidRPr="00FD73DB">
              <w:rPr>
                <w:sz w:val="15"/>
                <w:szCs w:val="15"/>
              </w:rPr>
              <w:t>97</w:t>
            </w:r>
          </w:p>
        </w:tc>
      </w:tr>
      <w:tr w:rsidR="00A12DD7" w:rsidRPr="00FD73DB" w:rsidTr="000B5D60">
        <w:trPr>
          <w:tblCellSpacing w:w="15" w:type="dxa"/>
        </w:trPr>
        <w:tc>
          <w:tcPr>
            <w:tcW w:w="434" w:type="dxa"/>
            <w:gridSpan w:val="2"/>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11. </w:t>
            </w:r>
          </w:p>
        </w:tc>
        <w:tc>
          <w:tcPr>
            <w:tcW w:w="1193"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016AF6" w:rsidP="00A12DD7">
            <w:pPr>
              <w:rPr>
                <w:sz w:val="15"/>
                <w:szCs w:val="15"/>
              </w:rPr>
            </w:pPr>
            <w:hyperlink r:id="rId76" w:history="1">
              <w:r w:rsidR="00A12DD7" w:rsidRPr="00FD73DB">
                <w:rPr>
                  <w:color w:val="0000FF"/>
                  <w:sz w:val="15"/>
                  <w:szCs w:val="15"/>
                  <w:u w:val="single"/>
                </w:rPr>
                <w:t xml:space="preserve">50015/2702 </w:t>
              </w:r>
            </w:hyperlink>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Garāžu kooperatīvs "Gulbene" </w:t>
            </w:r>
          </w:p>
        </w:tc>
        <w:tc>
          <w:tcPr>
            <w:tcW w:w="1529"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2 Potenciāli piesārņota vieta </w:t>
            </w:r>
          </w:p>
          <w:p w:rsidR="00A12DD7" w:rsidRPr="00FD73DB" w:rsidRDefault="00A12DD7" w:rsidP="00A12DD7">
            <w:pPr>
              <w:rPr>
                <w:sz w:val="15"/>
                <w:szCs w:val="15"/>
              </w:rPr>
            </w:pPr>
            <w:r w:rsidRPr="00FD73DB">
              <w:rPr>
                <w:sz w:val="15"/>
                <w:szCs w:val="15"/>
              </w:rPr>
              <w:t>Naftas produkti</w:t>
            </w:r>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b/>
                <w:bCs/>
                <w:sz w:val="15"/>
                <w:szCs w:val="15"/>
              </w:rPr>
              <w:t>6321</w:t>
            </w:r>
            <w:r w:rsidRPr="00FD73DB">
              <w:rPr>
                <w:sz w:val="15"/>
                <w:szCs w:val="15"/>
              </w:rPr>
              <w:t xml:space="preserve">-Pārējie sauszemes transporta palīgdarbību veidi   </w:t>
            </w:r>
          </w:p>
        </w:tc>
        <w:tc>
          <w:tcPr>
            <w:tcW w:w="1387"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 xml:space="preserve">platums </w:t>
            </w:r>
          </w:p>
          <w:p w:rsidR="00A12DD7" w:rsidRPr="00FD73DB" w:rsidRDefault="00A12DD7" w:rsidP="00A12DD7">
            <w:pPr>
              <w:rPr>
                <w:sz w:val="15"/>
                <w:szCs w:val="15"/>
              </w:rPr>
            </w:pPr>
            <w:r w:rsidRPr="00FD73DB">
              <w:rPr>
                <w:sz w:val="15"/>
                <w:szCs w:val="15"/>
              </w:rPr>
              <w:t>57gr.9'56''</w:t>
            </w:r>
            <w:proofErr w:type="gramStart"/>
            <w:r w:rsidRPr="00FD73DB">
              <w:rPr>
                <w:sz w:val="15"/>
                <w:szCs w:val="15"/>
              </w:rPr>
              <w:t xml:space="preserve">   </w:t>
            </w:r>
            <w:proofErr w:type="gramEnd"/>
          </w:p>
          <w:p w:rsidR="00A12DD7" w:rsidRPr="00FD73DB" w:rsidRDefault="00A12DD7" w:rsidP="00A12DD7">
            <w:pPr>
              <w:rPr>
                <w:sz w:val="15"/>
                <w:szCs w:val="15"/>
              </w:rPr>
            </w:pPr>
          </w:p>
          <w:p w:rsidR="00A12DD7" w:rsidRPr="00FD73DB" w:rsidRDefault="00A12DD7" w:rsidP="00A12DD7">
            <w:pPr>
              <w:rPr>
                <w:sz w:val="15"/>
                <w:szCs w:val="15"/>
              </w:rPr>
            </w:pPr>
            <w:r w:rsidRPr="00FD73DB">
              <w:rPr>
                <w:sz w:val="15"/>
                <w:szCs w:val="15"/>
              </w:rPr>
              <w:t xml:space="preserve">garums </w:t>
            </w:r>
          </w:p>
          <w:p w:rsidR="00A12DD7" w:rsidRPr="00FD73DB" w:rsidRDefault="00A12DD7" w:rsidP="00A12DD7">
            <w:pPr>
              <w:rPr>
                <w:sz w:val="15"/>
                <w:szCs w:val="15"/>
              </w:rPr>
            </w:pPr>
            <w:r w:rsidRPr="00FD73DB">
              <w:rPr>
                <w:sz w:val="15"/>
                <w:szCs w:val="15"/>
              </w:rPr>
              <w:t>26gr.46'57''</w:t>
            </w:r>
            <w:proofErr w:type="gramStart"/>
            <w:r w:rsidRPr="00FD73DB">
              <w:rPr>
                <w:sz w:val="15"/>
                <w:szCs w:val="15"/>
              </w:rPr>
              <w:t xml:space="preserve">  </w:t>
            </w:r>
            <w:proofErr w:type="gramEnd"/>
          </w:p>
          <w:p w:rsidR="00A12DD7" w:rsidRPr="00FD73DB" w:rsidRDefault="00A12DD7" w:rsidP="00A12DD7">
            <w:pPr>
              <w:rPr>
                <w:sz w:val="15"/>
                <w:szCs w:val="15"/>
              </w:rPr>
            </w:pPr>
          </w:p>
        </w:tc>
        <w:tc>
          <w:tcPr>
            <w:tcW w:w="1515"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Gulbenes pilsēta, Blaumaņa iela 48 a</w:t>
            </w:r>
          </w:p>
        </w:tc>
      </w:tr>
      <w:tr w:rsidR="00A12DD7" w:rsidRPr="00FD73DB" w:rsidTr="000B5D60">
        <w:trPr>
          <w:tblCellSpacing w:w="15" w:type="dxa"/>
        </w:trPr>
        <w:tc>
          <w:tcPr>
            <w:tcW w:w="434" w:type="dxa"/>
            <w:gridSpan w:val="2"/>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12. </w:t>
            </w:r>
          </w:p>
        </w:tc>
        <w:tc>
          <w:tcPr>
            <w:tcW w:w="1193"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016AF6" w:rsidP="00A12DD7">
            <w:pPr>
              <w:rPr>
                <w:sz w:val="15"/>
                <w:szCs w:val="15"/>
              </w:rPr>
            </w:pPr>
            <w:hyperlink r:id="rId77" w:history="1">
              <w:r w:rsidR="00A12DD7" w:rsidRPr="00FD73DB">
                <w:rPr>
                  <w:color w:val="0000FF"/>
                  <w:sz w:val="15"/>
                  <w:szCs w:val="15"/>
                  <w:u w:val="single"/>
                </w:rPr>
                <w:t xml:space="preserve">50015/2699 </w:t>
              </w:r>
            </w:hyperlink>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Bijusī DUS, degvielas, minerālmēslu un amonjaka noliktavas </w:t>
            </w:r>
          </w:p>
        </w:tc>
        <w:tc>
          <w:tcPr>
            <w:tcW w:w="1529"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2 Potenciāli piesārņota vieta </w:t>
            </w:r>
          </w:p>
          <w:p w:rsidR="00A12DD7" w:rsidRPr="00FD73DB" w:rsidRDefault="00A12DD7" w:rsidP="00A12DD7">
            <w:pPr>
              <w:rPr>
                <w:sz w:val="15"/>
                <w:szCs w:val="15"/>
              </w:rPr>
            </w:pPr>
            <w:r w:rsidRPr="00FD73DB">
              <w:rPr>
                <w:sz w:val="15"/>
                <w:szCs w:val="15"/>
              </w:rPr>
              <w:t>Agroķīmijas produktu atkritumi un naftas produkti</w:t>
            </w:r>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b/>
                <w:bCs/>
                <w:sz w:val="15"/>
                <w:szCs w:val="15"/>
              </w:rPr>
              <w:t>5050</w:t>
            </w:r>
            <w:r w:rsidRPr="00FD73DB">
              <w:rPr>
                <w:sz w:val="15"/>
                <w:szCs w:val="15"/>
              </w:rPr>
              <w:t xml:space="preserve">-Automobiļu degvielas mazumtirdzniecība   </w:t>
            </w:r>
          </w:p>
        </w:tc>
        <w:tc>
          <w:tcPr>
            <w:tcW w:w="1387"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 xml:space="preserve">platums </w:t>
            </w:r>
          </w:p>
          <w:p w:rsidR="00A12DD7" w:rsidRPr="00FD73DB" w:rsidRDefault="00A12DD7" w:rsidP="00A12DD7">
            <w:pPr>
              <w:rPr>
                <w:sz w:val="15"/>
                <w:szCs w:val="15"/>
              </w:rPr>
            </w:pPr>
            <w:r w:rsidRPr="00FD73DB">
              <w:rPr>
                <w:sz w:val="15"/>
                <w:szCs w:val="15"/>
              </w:rPr>
              <w:t>57gr.10'37''</w:t>
            </w:r>
            <w:proofErr w:type="gramStart"/>
            <w:r w:rsidRPr="00FD73DB">
              <w:rPr>
                <w:sz w:val="15"/>
                <w:szCs w:val="15"/>
              </w:rPr>
              <w:t xml:space="preserve">   </w:t>
            </w:r>
            <w:proofErr w:type="gramEnd"/>
          </w:p>
          <w:p w:rsidR="00A12DD7" w:rsidRPr="00FD73DB" w:rsidRDefault="00A12DD7" w:rsidP="00A12DD7">
            <w:pPr>
              <w:rPr>
                <w:sz w:val="15"/>
                <w:szCs w:val="15"/>
              </w:rPr>
            </w:pPr>
          </w:p>
          <w:p w:rsidR="00A12DD7" w:rsidRPr="00FD73DB" w:rsidRDefault="00A12DD7" w:rsidP="00A12DD7">
            <w:pPr>
              <w:rPr>
                <w:sz w:val="15"/>
                <w:szCs w:val="15"/>
              </w:rPr>
            </w:pPr>
            <w:r w:rsidRPr="00FD73DB">
              <w:rPr>
                <w:sz w:val="15"/>
                <w:szCs w:val="15"/>
              </w:rPr>
              <w:t xml:space="preserve">garums </w:t>
            </w:r>
          </w:p>
          <w:p w:rsidR="00A12DD7" w:rsidRPr="00FD73DB" w:rsidRDefault="00A12DD7" w:rsidP="00A12DD7">
            <w:pPr>
              <w:rPr>
                <w:sz w:val="15"/>
                <w:szCs w:val="15"/>
              </w:rPr>
            </w:pPr>
            <w:r w:rsidRPr="00FD73DB">
              <w:rPr>
                <w:sz w:val="15"/>
                <w:szCs w:val="15"/>
              </w:rPr>
              <w:t>26gr.44'4''</w:t>
            </w:r>
            <w:proofErr w:type="gramStart"/>
            <w:r w:rsidRPr="00FD73DB">
              <w:rPr>
                <w:sz w:val="15"/>
                <w:szCs w:val="15"/>
              </w:rPr>
              <w:t xml:space="preserve">  </w:t>
            </w:r>
            <w:proofErr w:type="gramEnd"/>
          </w:p>
          <w:p w:rsidR="00A12DD7" w:rsidRPr="00FD73DB" w:rsidRDefault="00A12DD7" w:rsidP="00A12DD7">
            <w:pPr>
              <w:rPr>
                <w:sz w:val="15"/>
                <w:szCs w:val="15"/>
              </w:rPr>
            </w:pPr>
          </w:p>
        </w:tc>
        <w:tc>
          <w:tcPr>
            <w:tcW w:w="1515"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Pie ciema Svelberģis</w:t>
            </w:r>
          </w:p>
        </w:tc>
      </w:tr>
      <w:tr w:rsidR="00A12DD7" w:rsidRPr="00FD73DB" w:rsidTr="000B5D60">
        <w:trPr>
          <w:tblCellSpacing w:w="15" w:type="dxa"/>
        </w:trPr>
        <w:tc>
          <w:tcPr>
            <w:tcW w:w="434" w:type="dxa"/>
            <w:gridSpan w:val="2"/>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13. </w:t>
            </w:r>
          </w:p>
        </w:tc>
        <w:tc>
          <w:tcPr>
            <w:tcW w:w="1193"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016AF6" w:rsidP="00A12DD7">
            <w:pPr>
              <w:rPr>
                <w:sz w:val="15"/>
                <w:szCs w:val="15"/>
              </w:rPr>
            </w:pPr>
            <w:hyperlink r:id="rId78" w:history="1">
              <w:r w:rsidR="00A12DD7" w:rsidRPr="00FD73DB">
                <w:rPr>
                  <w:color w:val="0000FF"/>
                  <w:sz w:val="15"/>
                  <w:szCs w:val="15"/>
                  <w:u w:val="single"/>
                </w:rPr>
                <w:t xml:space="preserve">50448/2695 </w:t>
              </w:r>
            </w:hyperlink>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Bijusī DUS, degvielas un smērvielu glabātuve </w:t>
            </w:r>
          </w:p>
        </w:tc>
        <w:tc>
          <w:tcPr>
            <w:tcW w:w="1529"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2 Potenciāli piesārņota vieta </w:t>
            </w:r>
          </w:p>
          <w:p w:rsidR="00A12DD7" w:rsidRPr="00FD73DB" w:rsidRDefault="00A12DD7" w:rsidP="00A12DD7">
            <w:pPr>
              <w:rPr>
                <w:sz w:val="15"/>
                <w:szCs w:val="15"/>
              </w:rPr>
            </w:pPr>
            <w:r w:rsidRPr="00FD73DB">
              <w:rPr>
                <w:sz w:val="15"/>
                <w:szCs w:val="15"/>
              </w:rPr>
              <w:t>naftas produkti</w:t>
            </w:r>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b/>
                <w:bCs/>
                <w:sz w:val="15"/>
                <w:szCs w:val="15"/>
              </w:rPr>
              <w:t>5050</w:t>
            </w:r>
            <w:r w:rsidRPr="00FD73DB">
              <w:rPr>
                <w:sz w:val="15"/>
                <w:szCs w:val="15"/>
              </w:rPr>
              <w:t xml:space="preserve">-Automobiļu degvielas mazumtirdzniecība   </w:t>
            </w:r>
          </w:p>
        </w:tc>
        <w:tc>
          <w:tcPr>
            <w:tcW w:w="1387"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 xml:space="preserve">platums </w:t>
            </w:r>
          </w:p>
          <w:p w:rsidR="00A12DD7" w:rsidRPr="00FD73DB" w:rsidRDefault="00A12DD7" w:rsidP="00A12DD7">
            <w:pPr>
              <w:rPr>
                <w:sz w:val="15"/>
                <w:szCs w:val="15"/>
              </w:rPr>
            </w:pPr>
            <w:r w:rsidRPr="00FD73DB">
              <w:rPr>
                <w:sz w:val="15"/>
                <w:szCs w:val="15"/>
              </w:rPr>
              <w:t>57gr.11'57''</w:t>
            </w:r>
            <w:proofErr w:type="gramStart"/>
            <w:r w:rsidRPr="00FD73DB">
              <w:rPr>
                <w:sz w:val="15"/>
                <w:szCs w:val="15"/>
              </w:rPr>
              <w:t xml:space="preserve">   </w:t>
            </w:r>
            <w:proofErr w:type="gramEnd"/>
          </w:p>
          <w:p w:rsidR="00A12DD7" w:rsidRPr="00FD73DB" w:rsidRDefault="00A12DD7" w:rsidP="00A12DD7">
            <w:pPr>
              <w:rPr>
                <w:sz w:val="15"/>
                <w:szCs w:val="15"/>
              </w:rPr>
            </w:pPr>
          </w:p>
          <w:p w:rsidR="00A12DD7" w:rsidRPr="00FD73DB" w:rsidRDefault="00A12DD7" w:rsidP="00A12DD7">
            <w:pPr>
              <w:rPr>
                <w:sz w:val="15"/>
                <w:szCs w:val="15"/>
              </w:rPr>
            </w:pPr>
            <w:r w:rsidRPr="00FD73DB">
              <w:rPr>
                <w:sz w:val="15"/>
                <w:szCs w:val="15"/>
              </w:rPr>
              <w:t xml:space="preserve">garums </w:t>
            </w:r>
          </w:p>
          <w:p w:rsidR="00A12DD7" w:rsidRPr="00FD73DB" w:rsidRDefault="00A12DD7" w:rsidP="00A12DD7">
            <w:pPr>
              <w:rPr>
                <w:sz w:val="15"/>
                <w:szCs w:val="15"/>
              </w:rPr>
            </w:pPr>
            <w:r w:rsidRPr="00FD73DB">
              <w:rPr>
                <w:sz w:val="15"/>
                <w:szCs w:val="15"/>
              </w:rPr>
              <w:t>26gr.42'19''</w:t>
            </w:r>
            <w:proofErr w:type="gramStart"/>
            <w:r w:rsidRPr="00FD73DB">
              <w:rPr>
                <w:sz w:val="15"/>
                <w:szCs w:val="15"/>
              </w:rPr>
              <w:t xml:space="preserve">  </w:t>
            </w:r>
            <w:proofErr w:type="gramEnd"/>
          </w:p>
          <w:p w:rsidR="00A12DD7" w:rsidRPr="00FD73DB" w:rsidRDefault="00A12DD7" w:rsidP="00A12DD7">
            <w:pPr>
              <w:rPr>
                <w:sz w:val="15"/>
                <w:szCs w:val="15"/>
              </w:rPr>
            </w:pPr>
          </w:p>
        </w:tc>
        <w:tc>
          <w:tcPr>
            <w:tcW w:w="1515"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Pie ciema Ozolkalns</w:t>
            </w:r>
          </w:p>
        </w:tc>
      </w:tr>
      <w:tr w:rsidR="00A12DD7" w:rsidRPr="00FD73DB" w:rsidTr="000B5D60">
        <w:trPr>
          <w:tblCellSpacing w:w="15" w:type="dxa"/>
        </w:trPr>
        <w:tc>
          <w:tcPr>
            <w:tcW w:w="434" w:type="dxa"/>
            <w:gridSpan w:val="2"/>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14. </w:t>
            </w:r>
          </w:p>
        </w:tc>
        <w:tc>
          <w:tcPr>
            <w:tcW w:w="1193"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016AF6" w:rsidP="00A12DD7">
            <w:pPr>
              <w:rPr>
                <w:sz w:val="15"/>
                <w:szCs w:val="15"/>
              </w:rPr>
            </w:pPr>
            <w:hyperlink r:id="rId79" w:history="1">
              <w:r w:rsidR="00A12DD7" w:rsidRPr="00FD73DB">
                <w:rPr>
                  <w:color w:val="0000FF"/>
                  <w:sz w:val="15"/>
                  <w:szCs w:val="15"/>
                  <w:u w:val="single"/>
                </w:rPr>
                <w:t xml:space="preserve">50448/2693 </w:t>
              </w:r>
            </w:hyperlink>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Bijusī ķimikāliju noliktava </w:t>
            </w:r>
          </w:p>
        </w:tc>
        <w:tc>
          <w:tcPr>
            <w:tcW w:w="1529"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2 Potenciāli piesārņota vieta </w:t>
            </w:r>
          </w:p>
          <w:p w:rsidR="00A12DD7" w:rsidRPr="00FD73DB" w:rsidRDefault="00A12DD7" w:rsidP="00A12DD7">
            <w:pPr>
              <w:rPr>
                <w:sz w:val="15"/>
                <w:szCs w:val="15"/>
              </w:rPr>
            </w:pPr>
            <w:r w:rsidRPr="00FD73DB">
              <w:rPr>
                <w:sz w:val="15"/>
                <w:szCs w:val="15"/>
              </w:rPr>
              <w:lastRenderedPageBreak/>
              <w:t>Agroķīmijas produktu atkritumi</w:t>
            </w:r>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b/>
                <w:bCs/>
                <w:sz w:val="15"/>
                <w:szCs w:val="15"/>
              </w:rPr>
              <w:lastRenderedPageBreak/>
              <w:t>0110</w:t>
            </w:r>
            <w:r w:rsidRPr="00FD73DB">
              <w:rPr>
                <w:sz w:val="15"/>
                <w:szCs w:val="15"/>
              </w:rPr>
              <w:t xml:space="preserve">-Augkopība; dārzeņkopība; </w:t>
            </w:r>
            <w:r w:rsidRPr="00FD73DB">
              <w:rPr>
                <w:sz w:val="15"/>
                <w:szCs w:val="15"/>
              </w:rPr>
              <w:lastRenderedPageBreak/>
              <w:t xml:space="preserve">dārzkopība   </w:t>
            </w:r>
          </w:p>
        </w:tc>
        <w:tc>
          <w:tcPr>
            <w:tcW w:w="1387"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lastRenderedPageBreak/>
              <w:t xml:space="preserve">platums </w:t>
            </w:r>
          </w:p>
          <w:p w:rsidR="00A12DD7" w:rsidRPr="00FD73DB" w:rsidRDefault="00A12DD7" w:rsidP="00A12DD7">
            <w:pPr>
              <w:rPr>
                <w:sz w:val="15"/>
                <w:szCs w:val="15"/>
              </w:rPr>
            </w:pPr>
            <w:r w:rsidRPr="00FD73DB">
              <w:rPr>
                <w:sz w:val="15"/>
                <w:szCs w:val="15"/>
              </w:rPr>
              <w:t>57gr.11'58''</w:t>
            </w:r>
            <w:proofErr w:type="gramStart"/>
            <w:r w:rsidRPr="00FD73DB">
              <w:rPr>
                <w:sz w:val="15"/>
                <w:szCs w:val="15"/>
              </w:rPr>
              <w:t xml:space="preserve">   </w:t>
            </w:r>
            <w:proofErr w:type="gramEnd"/>
          </w:p>
          <w:p w:rsidR="00A12DD7" w:rsidRPr="00FD73DB" w:rsidRDefault="00A12DD7" w:rsidP="00A12DD7">
            <w:pPr>
              <w:rPr>
                <w:sz w:val="15"/>
                <w:szCs w:val="15"/>
              </w:rPr>
            </w:pPr>
          </w:p>
          <w:p w:rsidR="00A12DD7" w:rsidRPr="00FD73DB" w:rsidRDefault="00A12DD7" w:rsidP="00A12DD7">
            <w:pPr>
              <w:rPr>
                <w:sz w:val="15"/>
                <w:szCs w:val="15"/>
              </w:rPr>
            </w:pPr>
            <w:r w:rsidRPr="00FD73DB">
              <w:rPr>
                <w:sz w:val="15"/>
                <w:szCs w:val="15"/>
              </w:rPr>
              <w:t xml:space="preserve">garums </w:t>
            </w:r>
          </w:p>
          <w:p w:rsidR="00A12DD7" w:rsidRPr="00FD73DB" w:rsidRDefault="00A12DD7" w:rsidP="00A12DD7">
            <w:pPr>
              <w:rPr>
                <w:sz w:val="15"/>
                <w:szCs w:val="15"/>
              </w:rPr>
            </w:pPr>
            <w:r w:rsidRPr="00FD73DB">
              <w:rPr>
                <w:sz w:val="15"/>
                <w:szCs w:val="15"/>
              </w:rPr>
              <w:t>26gr.41'40''</w:t>
            </w:r>
            <w:proofErr w:type="gramStart"/>
            <w:r w:rsidRPr="00FD73DB">
              <w:rPr>
                <w:sz w:val="15"/>
                <w:szCs w:val="15"/>
              </w:rPr>
              <w:t xml:space="preserve">  </w:t>
            </w:r>
            <w:proofErr w:type="gramEnd"/>
          </w:p>
        </w:tc>
        <w:tc>
          <w:tcPr>
            <w:tcW w:w="1515"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lastRenderedPageBreak/>
              <w:t>Pie ciema Ozolkalns</w:t>
            </w:r>
          </w:p>
        </w:tc>
      </w:tr>
      <w:tr w:rsidR="00A12DD7" w:rsidRPr="00FD73DB" w:rsidTr="000B5D60">
        <w:trPr>
          <w:tblCellSpacing w:w="15" w:type="dxa"/>
        </w:trPr>
        <w:tc>
          <w:tcPr>
            <w:tcW w:w="434" w:type="dxa"/>
            <w:gridSpan w:val="2"/>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lastRenderedPageBreak/>
              <w:t xml:space="preserve">15. </w:t>
            </w:r>
          </w:p>
        </w:tc>
        <w:tc>
          <w:tcPr>
            <w:tcW w:w="1193"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016AF6" w:rsidP="00A12DD7">
            <w:pPr>
              <w:rPr>
                <w:sz w:val="15"/>
                <w:szCs w:val="15"/>
              </w:rPr>
            </w:pPr>
            <w:hyperlink r:id="rId80" w:history="1">
              <w:r w:rsidR="00A12DD7" w:rsidRPr="00FD73DB">
                <w:rPr>
                  <w:color w:val="0000FF"/>
                  <w:sz w:val="15"/>
                  <w:szCs w:val="15"/>
                  <w:u w:val="single"/>
                </w:rPr>
                <w:t xml:space="preserve">50448/2698 </w:t>
              </w:r>
            </w:hyperlink>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Sadzīves atkritumu izgāztuve "Letes" </w:t>
            </w:r>
          </w:p>
        </w:tc>
        <w:tc>
          <w:tcPr>
            <w:tcW w:w="1529"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2 Potenciāli piesārņota vieta </w:t>
            </w:r>
          </w:p>
          <w:p w:rsidR="00A12DD7" w:rsidRPr="00FD73DB" w:rsidRDefault="00A12DD7" w:rsidP="00A12DD7">
            <w:pPr>
              <w:rPr>
                <w:sz w:val="15"/>
                <w:szCs w:val="15"/>
              </w:rPr>
            </w:pPr>
            <w:r w:rsidRPr="00FD73DB">
              <w:rPr>
                <w:sz w:val="15"/>
                <w:szCs w:val="15"/>
              </w:rPr>
              <w:t>Sadzīves un tiem līdzīgi (mājsaimniecības) atkritumi</w:t>
            </w:r>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b/>
                <w:bCs/>
                <w:sz w:val="15"/>
                <w:szCs w:val="15"/>
              </w:rPr>
              <w:t>9000</w:t>
            </w:r>
            <w:r w:rsidRPr="00FD73DB">
              <w:rPr>
                <w:sz w:val="15"/>
                <w:szCs w:val="15"/>
              </w:rPr>
              <w:t xml:space="preserve">-ATKRITUMU APSAIMNIEKOŠANA, TERITORIJAS TĪRĪŠANA   </w:t>
            </w:r>
          </w:p>
        </w:tc>
        <w:tc>
          <w:tcPr>
            <w:tcW w:w="1387"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 xml:space="preserve">platums </w:t>
            </w:r>
          </w:p>
          <w:p w:rsidR="00A12DD7" w:rsidRPr="00FD73DB" w:rsidRDefault="00A12DD7" w:rsidP="00A12DD7">
            <w:pPr>
              <w:rPr>
                <w:sz w:val="15"/>
                <w:szCs w:val="15"/>
              </w:rPr>
            </w:pPr>
            <w:r w:rsidRPr="00FD73DB">
              <w:rPr>
                <w:sz w:val="15"/>
                <w:szCs w:val="15"/>
              </w:rPr>
              <w:t>57gr.18'12''</w:t>
            </w:r>
            <w:proofErr w:type="gramStart"/>
            <w:r w:rsidRPr="00FD73DB">
              <w:rPr>
                <w:sz w:val="15"/>
                <w:szCs w:val="15"/>
              </w:rPr>
              <w:t xml:space="preserve">   </w:t>
            </w:r>
            <w:proofErr w:type="gramEnd"/>
          </w:p>
          <w:p w:rsidR="00A12DD7" w:rsidRPr="00FD73DB" w:rsidRDefault="00A12DD7" w:rsidP="00A12DD7">
            <w:pPr>
              <w:rPr>
                <w:sz w:val="15"/>
                <w:szCs w:val="15"/>
              </w:rPr>
            </w:pPr>
          </w:p>
          <w:p w:rsidR="00A12DD7" w:rsidRPr="00FD73DB" w:rsidRDefault="00A12DD7" w:rsidP="00A12DD7">
            <w:pPr>
              <w:rPr>
                <w:sz w:val="15"/>
                <w:szCs w:val="15"/>
              </w:rPr>
            </w:pPr>
            <w:r w:rsidRPr="00FD73DB">
              <w:rPr>
                <w:sz w:val="15"/>
                <w:szCs w:val="15"/>
              </w:rPr>
              <w:t xml:space="preserve">garums </w:t>
            </w:r>
          </w:p>
          <w:p w:rsidR="00A12DD7" w:rsidRPr="00FD73DB" w:rsidRDefault="00A12DD7" w:rsidP="00A12DD7">
            <w:pPr>
              <w:rPr>
                <w:sz w:val="15"/>
                <w:szCs w:val="15"/>
              </w:rPr>
            </w:pPr>
            <w:r w:rsidRPr="00FD73DB">
              <w:rPr>
                <w:sz w:val="15"/>
                <w:szCs w:val="15"/>
              </w:rPr>
              <w:t>26gr.49'49''</w:t>
            </w:r>
            <w:proofErr w:type="gramStart"/>
            <w:r w:rsidRPr="00FD73DB">
              <w:rPr>
                <w:sz w:val="15"/>
                <w:szCs w:val="15"/>
              </w:rPr>
              <w:t xml:space="preserve">  </w:t>
            </w:r>
            <w:proofErr w:type="gramEnd"/>
          </w:p>
        </w:tc>
        <w:tc>
          <w:tcPr>
            <w:tcW w:w="1515"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Beļavas pagasta Letes</w:t>
            </w:r>
          </w:p>
        </w:tc>
      </w:tr>
      <w:tr w:rsidR="00A12DD7" w:rsidRPr="00FD73DB" w:rsidTr="000B5D60">
        <w:trPr>
          <w:tblCellSpacing w:w="15" w:type="dxa"/>
        </w:trPr>
        <w:tc>
          <w:tcPr>
            <w:tcW w:w="434" w:type="dxa"/>
            <w:gridSpan w:val="2"/>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16. </w:t>
            </w:r>
          </w:p>
        </w:tc>
        <w:tc>
          <w:tcPr>
            <w:tcW w:w="1193"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016AF6" w:rsidP="00A12DD7">
            <w:pPr>
              <w:rPr>
                <w:sz w:val="15"/>
                <w:szCs w:val="15"/>
              </w:rPr>
            </w:pPr>
            <w:hyperlink r:id="rId81" w:history="1">
              <w:r w:rsidR="00A12DD7" w:rsidRPr="00FD73DB">
                <w:rPr>
                  <w:color w:val="0000FF"/>
                  <w:sz w:val="15"/>
                  <w:szCs w:val="15"/>
                  <w:u w:val="single"/>
                </w:rPr>
                <w:t xml:space="preserve">50448/2696 </w:t>
              </w:r>
            </w:hyperlink>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Bijušās zvērsaimniecības DUS Letēs </w:t>
            </w:r>
          </w:p>
        </w:tc>
        <w:tc>
          <w:tcPr>
            <w:tcW w:w="1529"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2 Potenciāli piesārņota vieta </w:t>
            </w:r>
          </w:p>
          <w:p w:rsidR="00A12DD7" w:rsidRPr="00FD73DB" w:rsidRDefault="00A12DD7" w:rsidP="00A12DD7">
            <w:pPr>
              <w:rPr>
                <w:sz w:val="15"/>
                <w:szCs w:val="15"/>
              </w:rPr>
            </w:pPr>
            <w:r w:rsidRPr="00FD73DB">
              <w:rPr>
                <w:sz w:val="15"/>
                <w:szCs w:val="15"/>
              </w:rPr>
              <w:t>Naftas produkti</w:t>
            </w:r>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b/>
                <w:bCs/>
                <w:sz w:val="15"/>
                <w:szCs w:val="15"/>
              </w:rPr>
              <w:t>5050</w:t>
            </w:r>
            <w:r w:rsidRPr="00FD73DB">
              <w:rPr>
                <w:sz w:val="15"/>
                <w:szCs w:val="15"/>
              </w:rPr>
              <w:t xml:space="preserve">-Automobiļu degvielas mazumtirdzniecība   </w:t>
            </w:r>
          </w:p>
        </w:tc>
        <w:tc>
          <w:tcPr>
            <w:tcW w:w="1387"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 xml:space="preserve">platums </w:t>
            </w:r>
          </w:p>
          <w:p w:rsidR="00A12DD7" w:rsidRPr="00FD73DB" w:rsidRDefault="00A12DD7" w:rsidP="00A12DD7">
            <w:pPr>
              <w:rPr>
                <w:sz w:val="15"/>
                <w:szCs w:val="15"/>
              </w:rPr>
            </w:pPr>
            <w:r w:rsidRPr="00FD73DB">
              <w:rPr>
                <w:sz w:val="15"/>
                <w:szCs w:val="15"/>
              </w:rPr>
              <w:t>57gr.18'9''</w:t>
            </w:r>
            <w:proofErr w:type="gramStart"/>
            <w:r w:rsidRPr="00FD73DB">
              <w:rPr>
                <w:sz w:val="15"/>
                <w:szCs w:val="15"/>
              </w:rPr>
              <w:t xml:space="preserve">   </w:t>
            </w:r>
            <w:proofErr w:type="gramEnd"/>
          </w:p>
          <w:p w:rsidR="00A12DD7" w:rsidRPr="00FD73DB" w:rsidRDefault="00A12DD7" w:rsidP="00A12DD7">
            <w:pPr>
              <w:rPr>
                <w:sz w:val="15"/>
                <w:szCs w:val="15"/>
              </w:rPr>
            </w:pPr>
          </w:p>
          <w:p w:rsidR="00A12DD7" w:rsidRPr="00FD73DB" w:rsidRDefault="00A12DD7" w:rsidP="00A12DD7">
            <w:pPr>
              <w:rPr>
                <w:sz w:val="15"/>
                <w:szCs w:val="15"/>
              </w:rPr>
            </w:pPr>
            <w:r w:rsidRPr="00FD73DB">
              <w:rPr>
                <w:sz w:val="15"/>
                <w:szCs w:val="15"/>
              </w:rPr>
              <w:t xml:space="preserve">garums </w:t>
            </w:r>
          </w:p>
          <w:p w:rsidR="00A12DD7" w:rsidRPr="00FD73DB" w:rsidRDefault="00A12DD7" w:rsidP="00A12DD7">
            <w:pPr>
              <w:rPr>
                <w:sz w:val="15"/>
                <w:szCs w:val="15"/>
              </w:rPr>
            </w:pPr>
            <w:r w:rsidRPr="00FD73DB">
              <w:rPr>
                <w:sz w:val="15"/>
                <w:szCs w:val="15"/>
              </w:rPr>
              <w:t>26gr.50'31''</w:t>
            </w:r>
            <w:proofErr w:type="gramStart"/>
            <w:r w:rsidRPr="00FD73DB">
              <w:rPr>
                <w:sz w:val="15"/>
                <w:szCs w:val="15"/>
              </w:rPr>
              <w:t xml:space="preserve">  </w:t>
            </w:r>
            <w:proofErr w:type="gramEnd"/>
          </w:p>
        </w:tc>
        <w:tc>
          <w:tcPr>
            <w:tcW w:w="1515"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Beļavas pagasta Letes</w:t>
            </w:r>
          </w:p>
        </w:tc>
      </w:tr>
      <w:tr w:rsidR="00A12DD7" w:rsidRPr="00FD73DB" w:rsidTr="000B5D60">
        <w:trPr>
          <w:tblCellSpacing w:w="15" w:type="dxa"/>
        </w:trPr>
        <w:tc>
          <w:tcPr>
            <w:tcW w:w="434" w:type="dxa"/>
            <w:gridSpan w:val="2"/>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17. </w:t>
            </w:r>
          </w:p>
        </w:tc>
        <w:tc>
          <w:tcPr>
            <w:tcW w:w="1193"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016AF6" w:rsidP="00A12DD7">
            <w:pPr>
              <w:rPr>
                <w:sz w:val="15"/>
                <w:szCs w:val="15"/>
              </w:rPr>
            </w:pPr>
            <w:hyperlink r:id="rId82" w:history="1">
              <w:r w:rsidR="00A12DD7" w:rsidRPr="00FD73DB">
                <w:rPr>
                  <w:color w:val="0000FF"/>
                  <w:sz w:val="15"/>
                  <w:szCs w:val="15"/>
                  <w:u w:val="single"/>
                </w:rPr>
                <w:t xml:space="preserve">50448/4379 </w:t>
              </w:r>
            </w:hyperlink>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SIA “GULBENES ZVĒRSAIMNIECĪBA” </w:t>
            </w:r>
          </w:p>
        </w:tc>
        <w:tc>
          <w:tcPr>
            <w:tcW w:w="1529"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2 Potenciāli piesārņota vieta </w:t>
            </w:r>
          </w:p>
          <w:p w:rsidR="00A12DD7" w:rsidRPr="00FD73DB" w:rsidRDefault="00A12DD7" w:rsidP="00A12DD7">
            <w:pPr>
              <w:rPr>
                <w:sz w:val="15"/>
                <w:szCs w:val="15"/>
              </w:rPr>
            </w:pPr>
            <w:r w:rsidRPr="00FD73DB">
              <w:rPr>
                <w:sz w:val="15"/>
                <w:szCs w:val="15"/>
              </w:rPr>
              <w:t>Sadzīves un tiem līdzīgi (mājsaimniecības) atkritumi</w:t>
            </w:r>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b/>
                <w:bCs/>
                <w:sz w:val="15"/>
                <w:szCs w:val="15"/>
              </w:rPr>
              <w:t>9000</w:t>
            </w:r>
            <w:r w:rsidRPr="00FD73DB">
              <w:rPr>
                <w:sz w:val="15"/>
                <w:szCs w:val="15"/>
              </w:rPr>
              <w:t xml:space="preserve">-ATKRITUMU APSAIMNIEKOŠANA, TERITORIJAS TĪRĪŠANA   </w:t>
            </w:r>
          </w:p>
        </w:tc>
        <w:tc>
          <w:tcPr>
            <w:tcW w:w="1387"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 xml:space="preserve">platums </w:t>
            </w:r>
          </w:p>
          <w:p w:rsidR="00A12DD7" w:rsidRPr="00FD73DB" w:rsidRDefault="00A12DD7" w:rsidP="00A12DD7">
            <w:pPr>
              <w:rPr>
                <w:sz w:val="15"/>
                <w:szCs w:val="15"/>
              </w:rPr>
            </w:pPr>
            <w:r w:rsidRPr="00FD73DB">
              <w:rPr>
                <w:sz w:val="15"/>
                <w:szCs w:val="15"/>
              </w:rPr>
              <w:t>57gr.17'47''</w:t>
            </w:r>
            <w:proofErr w:type="gramStart"/>
            <w:r w:rsidRPr="00FD73DB">
              <w:rPr>
                <w:sz w:val="15"/>
                <w:szCs w:val="15"/>
              </w:rPr>
              <w:t xml:space="preserve">   </w:t>
            </w:r>
            <w:proofErr w:type="gramEnd"/>
          </w:p>
          <w:p w:rsidR="00A12DD7" w:rsidRPr="00FD73DB" w:rsidRDefault="00A12DD7" w:rsidP="00A12DD7">
            <w:pPr>
              <w:rPr>
                <w:sz w:val="15"/>
                <w:szCs w:val="15"/>
              </w:rPr>
            </w:pPr>
          </w:p>
          <w:p w:rsidR="00A12DD7" w:rsidRPr="00FD73DB" w:rsidRDefault="00A12DD7" w:rsidP="00A12DD7">
            <w:pPr>
              <w:rPr>
                <w:sz w:val="15"/>
                <w:szCs w:val="15"/>
              </w:rPr>
            </w:pPr>
            <w:r w:rsidRPr="00FD73DB">
              <w:rPr>
                <w:sz w:val="15"/>
                <w:szCs w:val="15"/>
              </w:rPr>
              <w:t xml:space="preserve">garums </w:t>
            </w:r>
          </w:p>
          <w:p w:rsidR="00A12DD7" w:rsidRPr="00FD73DB" w:rsidRDefault="00A12DD7" w:rsidP="00A12DD7">
            <w:pPr>
              <w:rPr>
                <w:sz w:val="15"/>
                <w:szCs w:val="15"/>
              </w:rPr>
            </w:pPr>
            <w:r w:rsidRPr="00FD73DB">
              <w:rPr>
                <w:sz w:val="15"/>
                <w:szCs w:val="15"/>
              </w:rPr>
              <w:t>26gr.50'45''</w:t>
            </w:r>
            <w:proofErr w:type="gramStart"/>
            <w:r w:rsidRPr="00FD73DB">
              <w:rPr>
                <w:sz w:val="15"/>
                <w:szCs w:val="15"/>
              </w:rPr>
              <w:t xml:space="preserve">  </w:t>
            </w:r>
            <w:proofErr w:type="gramEnd"/>
          </w:p>
        </w:tc>
        <w:tc>
          <w:tcPr>
            <w:tcW w:w="1515"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Beļavas pagasta Letes</w:t>
            </w:r>
          </w:p>
        </w:tc>
      </w:tr>
      <w:tr w:rsidR="00A12DD7" w:rsidRPr="00FD73DB" w:rsidTr="000B5D60">
        <w:trPr>
          <w:tblCellSpacing w:w="15" w:type="dxa"/>
        </w:trPr>
        <w:tc>
          <w:tcPr>
            <w:tcW w:w="434" w:type="dxa"/>
            <w:gridSpan w:val="2"/>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18. </w:t>
            </w:r>
          </w:p>
        </w:tc>
        <w:tc>
          <w:tcPr>
            <w:tcW w:w="1193"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016AF6" w:rsidP="00A12DD7">
            <w:pPr>
              <w:rPr>
                <w:sz w:val="15"/>
                <w:szCs w:val="15"/>
              </w:rPr>
            </w:pPr>
            <w:hyperlink r:id="rId83" w:history="1">
              <w:r w:rsidR="00A12DD7" w:rsidRPr="00FD73DB">
                <w:rPr>
                  <w:color w:val="0000FF"/>
                  <w:sz w:val="15"/>
                  <w:szCs w:val="15"/>
                  <w:u w:val="single"/>
                </w:rPr>
                <w:t xml:space="preserve">50448/2700 </w:t>
              </w:r>
            </w:hyperlink>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Bijusī degvielas uzpildes stacija Beļavā </w:t>
            </w:r>
          </w:p>
        </w:tc>
        <w:tc>
          <w:tcPr>
            <w:tcW w:w="1529"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2 Potenciāli piesārņota vieta </w:t>
            </w:r>
          </w:p>
          <w:p w:rsidR="00A12DD7" w:rsidRPr="00FD73DB" w:rsidRDefault="00A12DD7" w:rsidP="00A12DD7">
            <w:pPr>
              <w:rPr>
                <w:sz w:val="15"/>
                <w:szCs w:val="15"/>
              </w:rPr>
            </w:pPr>
            <w:r w:rsidRPr="00FD73DB">
              <w:rPr>
                <w:sz w:val="15"/>
                <w:szCs w:val="15"/>
              </w:rPr>
              <w:t>Naftas produkti</w:t>
            </w:r>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b/>
                <w:bCs/>
                <w:sz w:val="15"/>
                <w:szCs w:val="15"/>
              </w:rPr>
              <w:t>5050</w:t>
            </w:r>
            <w:r w:rsidRPr="00FD73DB">
              <w:rPr>
                <w:sz w:val="15"/>
                <w:szCs w:val="15"/>
              </w:rPr>
              <w:t xml:space="preserve">-Automobiļu degvielas mazumtirdzniecība   </w:t>
            </w:r>
          </w:p>
        </w:tc>
        <w:tc>
          <w:tcPr>
            <w:tcW w:w="1387"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 xml:space="preserve">platums </w:t>
            </w:r>
          </w:p>
          <w:p w:rsidR="00A12DD7" w:rsidRPr="00FD73DB" w:rsidRDefault="00A12DD7" w:rsidP="00A12DD7">
            <w:pPr>
              <w:rPr>
                <w:sz w:val="15"/>
                <w:szCs w:val="15"/>
              </w:rPr>
            </w:pPr>
            <w:r w:rsidRPr="00FD73DB">
              <w:rPr>
                <w:sz w:val="15"/>
                <w:szCs w:val="15"/>
              </w:rPr>
              <w:t>57gr.15'4''</w:t>
            </w:r>
            <w:proofErr w:type="gramStart"/>
            <w:r w:rsidRPr="00FD73DB">
              <w:rPr>
                <w:sz w:val="15"/>
                <w:szCs w:val="15"/>
              </w:rPr>
              <w:t xml:space="preserve">   </w:t>
            </w:r>
            <w:proofErr w:type="gramEnd"/>
          </w:p>
          <w:p w:rsidR="00A12DD7" w:rsidRPr="00FD73DB" w:rsidRDefault="00A12DD7" w:rsidP="00A12DD7">
            <w:pPr>
              <w:rPr>
                <w:sz w:val="15"/>
                <w:szCs w:val="15"/>
              </w:rPr>
            </w:pPr>
          </w:p>
          <w:p w:rsidR="00A12DD7" w:rsidRPr="00FD73DB" w:rsidRDefault="00A12DD7" w:rsidP="00A12DD7">
            <w:pPr>
              <w:rPr>
                <w:sz w:val="15"/>
                <w:szCs w:val="15"/>
              </w:rPr>
            </w:pPr>
            <w:r w:rsidRPr="00FD73DB">
              <w:rPr>
                <w:sz w:val="15"/>
                <w:szCs w:val="15"/>
              </w:rPr>
              <w:t xml:space="preserve">garums </w:t>
            </w:r>
          </w:p>
          <w:p w:rsidR="00A12DD7" w:rsidRPr="00FD73DB" w:rsidRDefault="00A12DD7" w:rsidP="00A12DD7">
            <w:pPr>
              <w:rPr>
                <w:sz w:val="15"/>
                <w:szCs w:val="15"/>
              </w:rPr>
            </w:pPr>
            <w:r w:rsidRPr="00FD73DB">
              <w:rPr>
                <w:sz w:val="15"/>
                <w:szCs w:val="15"/>
              </w:rPr>
              <w:t>26gr.46'35''</w:t>
            </w:r>
            <w:proofErr w:type="gramStart"/>
            <w:r w:rsidRPr="00FD73DB">
              <w:rPr>
                <w:sz w:val="15"/>
                <w:szCs w:val="15"/>
              </w:rPr>
              <w:t xml:space="preserve">  </w:t>
            </w:r>
            <w:proofErr w:type="gramEnd"/>
          </w:p>
        </w:tc>
        <w:tc>
          <w:tcPr>
            <w:tcW w:w="1515"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Beļavas pagasta avotu</w:t>
            </w:r>
          </w:p>
        </w:tc>
      </w:tr>
      <w:tr w:rsidR="00A12DD7" w:rsidRPr="00FD73DB" w:rsidTr="000B5D60">
        <w:trPr>
          <w:tblCellSpacing w:w="15" w:type="dxa"/>
        </w:trPr>
        <w:tc>
          <w:tcPr>
            <w:tcW w:w="434" w:type="dxa"/>
            <w:gridSpan w:val="2"/>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19. </w:t>
            </w:r>
          </w:p>
        </w:tc>
        <w:tc>
          <w:tcPr>
            <w:tcW w:w="1193"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016AF6" w:rsidP="00A12DD7">
            <w:pPr>
              <w:rPr>
                <w:sz w:val="15"/>
                <w:szCs w:val="15"/>
              </w:rPr>
            </w:pPr>
            <w:hyperlink r:id="rId84" w:history="1">
              <w:r w:rsidR="00A12DD7" w:rsidRPr="00FD73DB">
                <w:rPr>
                  <w:color w:val="0000FF"/>
                  <w:sz w:val="15"/>
                  <w:szCs w:val="15"/>
                  <w:u w:val="single"/>
                </w:rPr>
                <w:t xml:space="preserve">50448/2697 </w:t>
              </w:r>
            </w:hyperlink>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Sadzīves atkritumu izgāztuve "Torņkalns" </w:t>
            </w:r>
          </w:p>
        </w:tc>
        <w:tc>
          <w:tcPr>
            <w:tcW w:w="1529"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2 Potenciāli piesārņota vieta </w:t>
            </w:r>
          </w:p>
          <w:p w:rsidR="00A12DD7" w:rsidRPr="00FD73DB" w:rsidRDefault="00A12DD7" w:rsidP="00A12DD7">
            <w:pPr>
              <w:rPr>
                <w:sz w:val="15"/>
                <w:szCs w:val="15"/>
              </w:rPr>
            </w:pPr>
            <w:r w:rsidRPr="00FD73DB">
              <w:rPr>
                <w:sz w:val="15"/>
                <w:szCs w:val="15"/>
              </w:rPr>
              <w:t>Sadzīves un tiem līdzīgi (mājsaimniecības) atkritumi</w:t>
            </w:r>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b/>
                <w:bCs/>
                <w:sz w:val="15"/>
                <w:szCs w:val="15"/>
              </w:rPr>
              <w:t>9000</w:t>
            </w:r>
            <w:r w:rsidRPr="00FD73DB">
              <w:rPr>
                <w:sz w:val="15"/>
                <w:szCs w:val="15"/>
              </w:rPr>
              <w:t xml:space="preserve">-ATKRITUMU APSAIMNIEKOŠANA, TERITORIJAS TĪRĪŠANA   </w:t>
            </w:r>
          </w:p>
        </w:tc>
        <w:tc>
          <w:tcPr>
            <w:tcW w:w="1387"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 xml:space="preserve">platums </w:t>
            </w:r>
          </w:p>
          <w:p w:rsidR="00A12DD7" w:rsidRPr="00FD73DB" w:rsidRDefault="00A12DD7" w:rsidP="00A12DD7">
            <w:pPr>
              <w:rPr>
                <w:sz w:val="15"/>
                <w:szCs w:val="15"/>
              </w:rPr>
            </w:pPr>
            <w:r w:rsidRPr="00FD73DB">
              <w:rPr>
                <w:sz w:val="15"/>
                <w:szCs w:val="15"/>
              </w:rPr>
              <w:t>57gr.12'30''</w:t>
            </w:r>
            <w:proofErr w:type="gramStart"/>
            <w:r w:rsidRPr="00FD73DB">
              <w:rPr>
                <w:sz w:val="15"/>
                <w:szCs w:val="15"/>
              </w:rPr>
              <w:t xml:space="preserve">   </w:t>
            </w:r>
            <w:proofErr w:type="gramEnd"/>
          </w:p>
          <w:p w:rsidR="00A12DD7" w:rsidRPr="00FD73DB" w:rsidRDefault="00A12DD7" w:rsidP="00A12DD7">
            <w:pPr>
              <w:rPr>
                <w:sz w:val="15"/>
                <w:szCs w:val="15"/>
              </w:rPr>
            </w:pPr>
          </w:p>
          <w:p w:rsidR="00A12DD7" w:rsidRPr="00FD73DB" w:rsidRDefault="00A12DD7" w:rsidP="00A12DD7">
            <w:pPr>
              <w:rPr>
                <w:sz w:val="15"/>
                <w:szCs w:val="15"/>
              </w:rPr>
            </w:pPr>
            <w:r w:rsidRPr="00FD73DB">
              <w:rPr>
                <w:sz w:val="15"/>
                <w:szCs w:val="15"/>
              </w:rPr>
              <w:t xml:space="preserve">garums </w:t>
            </w:r>
          </w:p>
          <w:p w:rsidR="00A12DD7" w:rsidRPr="00FD73DB" w:rsidRDefault="00A12DD7" w:rsidP="00A12DD7">
            <w:pPr>
              <w:rPr>
                <w:sz w:val="15"/>
                <w:szCs w:val="15"/>
              </w:rPr>
            </w:pPr>
            <w:r w:rsidRPr="00FD73DB">
              <w:rPr>
                <w:sz w:val="15"/>
                <w:szCs w:val="15"/>
              </w:rPr>
              <w:t>26gr.42'38''</w:t>
            </w:r>
            <w:proofErr w:type="gramStart"/>
            <w:r w:rsidRPr="00FD73DB">
              <w:rPr>
                <w:sz w:val="15"/>
                <w:szCs w:val="15"/>
              </w:rPr>
              <w:t xml:space="preserve">  </w:t>
            </w:r>
            <w:proofErr w:type="gramEnd"/>
          </w:p>
        </w:tc>
        <w:tc>
          <w:tcPr>
            <w:tcW w:w="1515"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Beļavas pagasta pie ciema Ozolkalns</w:t>
            </w:r>
          </w:p>
        </w:tc>
      </w:tr>
      <w:tr w:rsidR="00A12DD7" w:rsidRPr="00FD73DB" w:rsidTr="000B5D60">
        <w:trPr>
          <w:tblCellSpacing w:w="15" w:type="dxa"/>
        </w:trPr>
        <w:tc>
          <w:tcPr>
            <w:tcW w:w="434" w:type="dxa"/>
            <w:gridSpan w:val="2"/>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20. </w:t>
            </w:r>
          </w:p>
        </w:tc>
        <w:tc>
          <w:tcPr>
            <w:tcW w:w="1193"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016AF6" w:rsidP="00A12DD7">
            <w:pPr>
              <w:rPr>
                <w:sz w:val="15"/>
                <w:szCs w:val="15"/>
              </w:rPr>
            </w:pPr>
            <w:hyperlink r:id="rId85" w:history="1">
              <w:r w:rsidR="00A12DD7" w:rsidRPr="00FD73DB">
                <w:rPr>
                  <w:color w:val="0000FF"/>
                  <w:sz w:val="15"/>
                  <w:szCs w:val="15"/>
                  <w:u w:val="single"/>
                </w:rPr>
                <w:t xml:space="preserve">50488/2659 </w:t>
              </w:r>
            </w:hyperlink>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Bijusī ķimikāliju noliktava </w:t>
            </w:r>
          </w:p>
        </w:tc>
        <w:tc>
          <w:tcPr>
            <w:tcW w:w="1529"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2 Potenciāli piesārņota vieta </w:t>
            </w:r>
          </w:p>
          <w:p w:rsidR="00A12DD7" w:rsidRPr="00FD73DB" w:rsidRDefault="00A12DD7" w:rsidP="00A12DD7">
            <w:pPr>
              <w:rPr>
                <w:sz w:val="15"/>
                <w:szCs w:val="15"/>
              </w:rPr>
            </w:pPr>
            <w:r w:rsidRPr="00FD73DB">
              <w:rPr>
                <w:sz w:val="15"/>
                <w:szCs w:val="15"/>
              </w:rPr>
              <w:t>Agroķīmijas produktu atkritumi</w:t>
            </w:r>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b/>
                <w:bCs/>
                <w:sz w:val="15"/>
                <w:szCs w:val="15"/>
              </w:rPr>
              <w:t>0110</w:t>
            </w:r>
            <w:r w:rsidRPr="00FD73DB">
              <w:rPr>
                <w:sz w:val="15"/>
                <w:szCs w:val="15"/>
              </w:rPr>
              <w:t xml:space="preserve">-Augkopība; dārzeņkopība; dārzkopība   </w:t>
            </w:r>
          </w:p>
        </w:tc>
        <w:tc>
          <w:tcPr>
            <w:tcW w:w="1387"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 xml:space="preserve">platums </w:t>
            </w:r>
          </w:p>
          <w:p w:rsidR="00A12DD7" w:rsidRPr="00FD73DB" w:rsidRDefault="00A12DD7" w:rsidP="00A12DD7">
            <w:pPr>
              <w:rPr>
                <w:sz w:val="15"/>
                <w:szCs w:val="15"/>
              </w:rPr>
            </w:pPr>
            <w:r w:rsidRPr="00FD73DB">
              <w:rPr>
                <w:sz w:val="15"/>
                <w:szCs w:val="15"/>
              </w:rPr>
              <w:t>57gr.6'50''</w:t>
            </w:r>
            <w:proofErr w:type="gramStart"/>
            <w:r w:rsidRPr="00FD73DB">
              <w:rPr>
                <w:sz w:val="15"/>
                <w:szCs w:val="15"/>
              </w:rPr>
              <w:t xml:space="preserve">   </w:t>
            </w:r>
            <w:proofErr w:type="gramEnd"/>
          </w:p>
          <w:p w:rsidR="00A12DD7" w:rsidRPr="00FD73DB" w:rsidRDefault="00A12DD7" w:rsidP="00A12DD7">
            <w:pPr>
              <w:rPr>
                <w:sz w:val="15"/>
                <w:szCs w:val="15"/>
              </w:rPr>
            </w:pPr>
          </w:p>
          <w:p w:rsidR="00A12DD7" w:rsidRPr="00FD73DB" w:rsidRDefault="00A12DD7" w:rsidP="00A12DD7">
            <w:pPr>
              <w:rPr>
                <w:sz w:val="15"/>
                <w:szCs w:val="15"/>
              </w:rPr>
            </w:pPr>
            <w:r w:rsidRPr="00FD73DB">
              <w:rPr>
                <w:sz w:val="15"/>
                <w:szCs w:val="15"/>
              </w:rPr>
              <w:t xml:space="preserve">garums </w:t>
            </w:r>
          </w:p>
          <w:p w:rsidR="00A12DD7" w:rsidRPr="00FD73DB" w:rsidRDefault="00A12DD7" w:rsidP="00A12DD7">
            <w:pPr>
              <w:rPr>
                <w:sz w:val="15"/>
                <w:szCs w:val="15"/>
              </w:rPr>
            </w:pPr>
            <w:r w:rsidRPr="00FD73DB">
              <w:rPr>
                <w:sz w:val="15"/>
                <w:szCs w:val="15"/>
              </w:rPr>
              <w:t>26gr.44'8''</w:t>
            </w:r>
            <w:proofErr w:type="gramStart"/>
            <w:r w:rsidRPr="00FD73DB">
              <w:rPr>
                <w:sz w:val="15"/>
                <w:szCs w:val="15"/>
              </w:rPr>
              <w:t xml:space="preserve">  </w:t>
            </w:r>
            <w:proofErr w:type="gramEnd"/>
          </w:p>
        </w:tc>
        <w:tc>
          <w:tcPr>
            <w:tcW w:w="1515"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Daukstu pagasta Stari</w:t>
            </w:r>
          </w:p>
        </w:tc>
      </w:tr>
      <w:tr w:rsidR="00A12DD7" w:rsidRPr="00FD73DB" w:rsidTr="000B5D60">
        <w:trPr>
          <w:tblCellSpacing w:w="15" w:type="dxa"/>
        </w:trPr>
        <w:tc>
          <w:tcPr>
            <w:tcW w:w="434" w:type="dxa"/>
            <w:gridSpan w:val="2"/>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21. </w:t>
            </w:r>
          </w:p>
        </w:tc>
        <w:tc>
          <w:tcPr>
            <w:tcW w:w="1193"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016AF6" w:rsidP="00A12DD7">
            <w:pPr>
              <w:rPr>
                <w:sz w:val="15"/>
                <w:szCs w:val="15"/>
              </w:rPr>
            </w:pPr>
            <w:hyperlink r:id="rId86" w:history="1">
              <w:r w:rsidR="00A12DD7" w:rsidRPr="00FD73DB">
                <w:rPr>
                  <w:color w:val="0000FF"/>
                  <w:sz w:val="15"/>
                  <w:szCs w:val="15"/>
                  <w:u w:val="single"/>
                </w:rPr>
                <w:t xml:space="preserve">50488/2658 </w:t>
              </w:r>
            </w:hyperlink>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Atkritumu izgāztuve "Zaķīši" </w:t>
            </w:r>
          </w:p>
        </w:tc>
        <w:tc>
          <w:tcPr>
            <w:tcW w:w="1529"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2 Potenciāli piesārņota vieta </w:t>
            </w:r>
          </w:p>
          <w:p w:rsidR="00A12DD7" w:rsidRPr="00FD73DB" w:rsidRDefault="00A12DD7" w:rsidP="00A12DD7">
            <w:pPr>
              <w:rPr>
                <w:sz w:val="15"/>
                <w:szCs w:val="15"/>
              </w:rPr>
            </w:pPr>
            <w:r w:rsidRPr="00FD73DB">
              <w:rPr>
                <w:sz w:val="15"/>
                <w:szCs w:val="15"/>
              </w:rPr>
              <w:t>Sadzīves un tiem līdzīgi (mājsaimniecības) atkritumi</w:t>
            </w:r>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b/>
                <w:bCs/>
                <w:sz w:val="15"/>
                <w:szCs w:val="15"/>
              </w:rPr>
              <w:t>9000</w:t>
            </w:r>
            <w:r w:rsidRPr="00FD73DB">
              <w:rPr>
                <w:sz w:val="15"/>
                <w:szCs w:val="15"/>
              </w:rPr>
              <w:t xml:space="preserve">-ATKRITUMU APSAIMNIEKOŠANA, TERITORIJAS TĪRĪŠANA   </w:t>
            </w:r>
          </w:p>
        </w:tc>
        <w:tc>
          <w:tcPr>
            <w:tcW w:w="1387"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 xml:space="preserve">platums </w:t>
            </w:r>
          </w:p>
          <w:p w:rsidR="00A12DD7" w:rsidRPr="00FD73DB" w:rsidRDefault="00A12DD7" w:rsidP="00A12DD7">
            <w:pPr>
              <w:rPr>
                <w:sz w:val="15"/>
                <w:szCs w:val="15"/>
              </w:rPr>
            </w:pPr>
            <w:r w:rsidRPr="00FD73DB">
              <w:rPr>
                <w:sz w:val="15"/>
                <w:szCs w:val="15"/>
              </w:rPr>
              <w:t>57gr.6'58''</w:t>
            </w:r>
            <w:proofErr w:type="gramStart"/>
            <w:r w:rsidRPr="00FD73DB">
              <w:rPr>
                <w:sz w:val="15"/>
                <w:szCs w:val="15"/>
              </w:rPr>
              <w:t xml:space="preserve">   </w:t>
            </w:r>
            <w:proofErr w:type="gramEnd"/>
          </w:p>
          <w:p w:rsidR="00A12DD7" w:rsidRPr="00FD73DB" w:rsidRDefault="00A12DD7" w:rsidP="00A12DD7">
            <w:pPr>
              <w:rPr>
                <w:sz w:val="15"/>
                <w:szCs w:val="15"/>
              </w:rPr>
            </w:pPr>
          </w:p>
          <w:p w:rsidR="00A12DD7" w:rsidRPr="00FD73DB" w:rsidRDefault="00A12DD7" w:rsidP="00A12DD7">
            <w:pPr>
              <w:rPr>
                <w:sz w:val="15"/>
                <w:szCs w:val="15"/>
              </w:rPr>
            </w:pPr>
            <w:r w:rsidRPr="00FD73DB">
              <w:rPr>
                <w:sz w:val="15"/>
                <w:szCs w:val="15"/>
              </w:rPr>
              <w:t xml:space="preserve">garums </w:t>
            </w:r>
          </w:p>
          <w:p w:rsidR="00A12DD7" w:rsidRPr="00FD73DB" w:rsidRDefault="00A12DD7" w:rsidP="00A12DD7">
            <w:pPr>
              <w:rPr>
                <w:sz w:val="15"/>
                <w:szCs w:val="15"/>
              </w:rPr>
            </w:pPr>
            <w:r w:rsidRPr="00FD73DB">
              <w:rPr>
                <w:sz w:val="15"/>
                <w:szCs w:val="15"/>
              </w:rPr>
              <w:t>26gr.37'39''</w:t>
            </w:r>
          </w:p>
        </w:tc>
        <w:tc>
          <w:tcPr>
            <w:tcW w:w="1515"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Daukstu pagasta pie viensētas Zaķīši</w:t>
            </w:r>
          </w:p>
        </w:tc>
      </w:tr>
      <w:tr w:rsidR="00A12DD7" w:rsidRPr="00FD73DB" w:rsidTr="000B5D60">
        <w:trPr>
          <w:tblCellSpacing w:w="15" w:type="dxa"/>
        </w:trPr>
        <w:tc>
          <w:tcPr>
            <w:tcW w:w="434" w:type="dxa"/>
            <w:gridSpan w:val="2"/>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22. </w:t>
            </w:r>
          </w:p>
        </w:tc>
        <w:tc>
          <w:tcPr>
            <w:tcW w:w="1193"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016AF6" w:rsidP="00A12DD7">
            <w:pPr>
              <w:rPr>
                <w:sz w:val="15"/>
                <w:szCs w:val="15"/>
              </w:rPr>
            </w:pPr>
            <w:hyperlink r:id="rId87" w:history="1">
              <w:r w:rsidR="00A12DD7" w:rsidRPr="00FD73DB">
                <w:rPr>
                  <w:color w:val="0000FF"/>
                  <w:sz w:val="15"/>
                  <w:szCs w:val="15"/>
                  <w:u w:val="single"/>
                </w:rPr>
                <w:t xml:space="preserve">50488/2657 </w:t>
              </w:r>
            </w:hyperlink>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Bijusī minerālmēslu noliktava "Plosrupi" </w:t>
            </w:r>
          </w:p>
        </w:tc>
        <w:tc>
          <w:tcPr>
            <w:tcW w:w="1529"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2 Potenciāli piesārņota vieta</w:t>
            </w:r>
          </w:p>
          <w:p w:rsidR="00A12DD7" w:rsidRPr="00FD73DB" w:rsidRDefault="00A12DD7" w:rsidP="00A12DD7">
            <w:pPr>
              <w:rPr>
                <w:sz w:val="15"/>
                <w:szCs w:val="15"/>
              </w:rPr>
            </w:pPr>
            <w:r w:rsidRPr="00FD73DB">
              <w:rPr>
                <w:sz w:val="15"/>
                <w:szCs w:val="15"/>
              </w:rPr>
              <w:t xml:space="preserve"> Agroķīmijas produktu atkritumi</w:t>
            </w:r>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b/>
                <w:bCs/>
                <w:sz w:val="15"/>
                <w:szCs w:val="15"/>
              </w:rPr>
              <w:t>0110</w:t>
            </w:r>
            <w:r w:rsidRPr="00FD73DB">
              <w:rPr>
                <w:sz w:val="15"/>
                <w:szCs w:val="15"/>
              </w:rPr>
              <w:t xml:space="preserve">-Augkopība; dārzeņkopība; dārzkopība   </w:t>
            </w:r>
          </w:p>
        </w:tc>
        <w:tc>
          <w:tcPr>
            <w:tcW w:w="1387"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 xml:space="preserve">platums </w:t>
            </w:r>
          </w:p>
          <w:p w:rsidR="00A12DD7" w:rsidRPr="00FD73DB" w:rsidRDefault="00A12DD7" w:rsidP="00A12DD7">
            <w:pPr>
              <w:rPr>
                <w:sz w:val="15"/>
                <w:szCs w:val="15"/>
              </w:rPr>
            </w:pPr>
            <w:r w:rsidRPr="00FD73DB">
              <w:rPr>
                <w:sz w:val="15"/>
                <w:szCs w:val="15"/>
              </w:rPr>
              <w:t>57gr.3'48''</w:t>
            </w:r>
            <w:proofErr w:type="gramStart"/>
            <w:r w:rsidRPr="00FD73DB">
              <w:rPr>
                <w:sz w:val="15"/>
                <w:szCs w:val="15"/>
              </w:rPr>
              <w:t xml:space="preserve">   </w:t>
            </w:r>
            <w:proofErr w:type="gramEnd"/>
          </w:p>
          <w:p w:rsidR="00A12DD7" w:rsidRPr="00FD73DB" w:rsidRDefault="00A12DD7" w:rsidP="00A12DD7">
            <w:pPr>
              <w:rPr>
                <w:sz w:val="15"/>
                <w:szCs w:val="15"/>
              </w:rPr>
            </w:pPr>
          </w:p>
          <w:p w:rsidR="00A12DD7" w:rsidRPr="00FD73DB" w:rsidRDefault="00A12DD7" w:rsidP="00A12DD7">
            <w:pPr>
              <w:rPr>
                <w:sz w:val="15"/>
                <w:szCs w:val="15"/>
              </w:rPr>
            </w:pPr>
            <w:r w:rsidRPr="00FD73DB">
              <w:rPr>
                <w:sz w:val="15"/>
                <w:szCs w:val="15"/>
              </w:rPr>
              <w:t xml:space="preserve">garums </w:t>
            </w:r>
          </w:p>
          <w:p w:rsidR="00A12DD7" w:rsidRPr="00FD73DB" w:rsidRDefault="00A12DD7" w:rsidP="00A12DD7">
            <w:pPr>
              <w:rPr>
                <w:sz w:val="15"/>
                <w:szCs w:val="15"/>
              </w:rPr>
            </w:pPr>
            <w:r w:rsidRPr="00FD73DB">
              <w:rPr>
                <w:sz w:val="15"/>
                <w:szCs w:val="15"/>
              </w:rPr>
              <w:t>26gr.45'24''</w:t>
            </w:r>
            <w:proofErr w:type="gramStart"/>
            <w:r w:rsidRPr="00FD73DB">
              <w:rPr>
                <w:sz w:val="15"/>
                <w:szCs w:val="15"/>
              </w:rPr>
              <w:t xml:space="preserve">  </w:t>
            </w:r>
            <w:proofErr w:type="gramEnd"/>
          </w:p>
        </w:tc>
        <w:tc>
          <w:tcPr>
            <w:tcW w:w="1515"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Pie ciema Daukstes</w:t>
            </w:r>
          </w:p>
        </w:tc>
      </w:tr>
      <w:tr w:rsidR="00A12DD7" w:rsidRPr="00FD73DB" w:rsidTr="000B5D60">
        <w:trPr>
          <w:tblCellSpacing w:w="15" w:type="dxa"/>
        </w:trPr>
        <w:tc>
          <w:tcPr>
            <w:tcW w:w="434" w:type="dxa"/>
            <w:gridSpan w:val="2"/>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23. </w:t>
            </w:r>
          </w:p>
        </w:tc>
        <w:tc>
          <w:tcPr>
            <w:tcW w:w="1193"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016AF6" w:rsidP="00A12DD7">
            <w:pPr>
              <w:rPr>
                <w:sz w:val="15"/>
                <w:szCs w:val="15"/>
              </w:rPr>
            </w:pPr>
            <w:hyperlink r:id="rId88" w:history="1">
              <w:r w:rsidR="00A12DD7" w:rsidRPr="00FD73DB">
                <w:rPr>
                  <w:color w:val="0000FF"/>
                  <w:sz w:val="15"/>
                  <w:szCs w:val="15"/>
                  <w:u w:val="single"/>
                </w:rPr>
                <w:t xml:space="preserve">50528/2663 </w:t>
              </w:r>
            </w:hyperlink>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Bijusī p/s "Druviena" degvielas bāze </w:t>
            </w:r>
          </w:p>
        </w:tc>
        <w:tc>
          <w:tcPr>
            <w:tcW w:w="1529"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2 Potenciāli piesārņota vieta </w:t>
            </w:r>
          </w:p>
          <w:p w:rsidR="00A12DD7" w:rsidRPr="00FD73DB" w:rsidRDefault="00A12DD7" w:rsidP="00A12DD7">
            <w:pPr>
              <w:rPr>
                <w:sz w:val="15"/>
                <w:szCs w:val="15"/>
              </w:rPr>
            </w:pPr>
            <w:r w:rsidRPr="00FD73DB">
              <w:rPr>
                <w:sz w:val="15"/>
                <w:szCs w:val="15"/>
              </w:rPr>
              <w:t>Naftas produkti</w:t>
            </w:r>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b/>
                <w:bCs/>
                <w:sz w:val="15"/>
                <w:szCs w:val="15"/>
              </w:rPr>
              <w:t>5151</w:t>
            </w:r>
            <w:r w:rsidRPr="00FD73DB">
              <w:rPr>
                <w:sz w:val="15"/>
                <w:szCs w:val="15"/>
              </w:rPr>
              <w:t xml:space="preserve">-Cietā, šķidrā un gāzveida kurināmā un līdzīgu produktu vairumtirdzniecība   </w:t>
            </w:r>
          </w:p>
        </w:tc>
        <w:tc>
          <w:tcPr>
            <w:tcW w:w="1387"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 xml:space="preserve">platums </w:t>
            </w:r>
          </w:p>
          <w:p w:rsidR="00A12DD7" w:rsidRPr="00FD73DB" w:rsidRDefault="00A12DD7" w:rsidP="00A12DD7">
            <w:pPr>
              <w:rPr>
                <w:sz w:val="15"/>
                <w:szCs w:val="15"/>
              </w:rPr>
            </w:pPr>
            <w:r w:rsidRPr="00FD73DB">
              <w:rPr>
                <w:sz w:val="15"/>
                <w:szCs w:val="15"/>
              </w:rPr>
              <w:t>57gr.6'45''</w:t>
            </w:r>
            <w:proofErr w:type="gramStart"/>
            <w:r w:rsidRPr="00FD73DB">
              <w:rPr>
                <w:sz w:val="15"/>
                <w:szCs w:val="15"/>
              </w:rPr>
              <w:t xml:space="preserve">   </w:t>
            </w:r>
            <w:proofErr w:type="gramEnd"/>
          </w:p>
          <w:p w:rsidR="00A12DD7" w:rsidRPr="00FD73DB" w:rsidRDefault="00A12DD7" w:rsidP="00A12DD7">
            <w:pPr>
              <w:rPr>
                <w:sz w:val="15"/>
                <w:szCs w:val="15"/>
              </w:rPr>
            </w:pPr>
          </w:p>
          <w:p w:rsidR="00A12DD7" w:rsidRPr="00FD73DB" w:rsidRDefault="00A12DD7" w:rsidP="00A12DD7">
            <w:pPr>
              <w:rPr>
                <w:sz w:val="15"/>
                <w:szCs w:val="15"/>
              </w:rPr>
            </w:pPr>
            <w:r w:rsidRPr="00FD73DB">
              <w:rPr>
                <w:sz w:val="15"/>
                <w:szCs w:val="15"/>
              </w:rPr>
              <w:t xml:space="preserve">garums </w:t>
            </w:r>
          </w:p>
          <w:p w:rsidR="00A12DD7" w:rsidRPr="00FD73DB" w:rsidRDefault="00A12DD7" w:rsidP="00A12DD7">
            <w:pPr>
              <w:rPr>
                <w:sz w:val="15"/>
                <w:szCs w:val="15"/>
              </w:rPr>
            </w:pPr>
            <w:r w:rsidRPr="00FD73DB">
              <w:rPr>
                <w:sz w:val="15"/>
                <w:szCs w:val="15"/>
              </w:rPr>
              <w:t>26gr.18'9''</w:t>
            </w:r>
            <w:proofErr w:type="gramStart"/>
            <w:r w:rsidRPr="00FD73DB">
              <w:rPr>
                <w:sz w:val="15"/>
                <w:szCs w:val="15"/>
              </w:rPr>
              <w:t xml:space="preserve">  </w:t>
            </w:r>
            <w:proofErr w:type="gramEnd"/>
          </w:p>
        </w:tc>
        <w:tc>
          <w:tcPr>
            <w:tcW w:w="1515"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Druvienas pagasts</w:t>
            </w:r>
          </w:p>
        </w:tc>
      </w:tr>
      <w:tr w:rsidR="00A12DD7" w:rsidRPr="00FD73DB" w:rsidTr="000B5D60">
        <w:trPr>
          <w:tblCellSpacing w:w="15" w:type="dxa"/>
        </w:trPr>
        <w:tc>
          <w:tcPr>
            <w:tcW w:w="434" w:type="dxa"/>
            <w:gridSpan w:val="2"/>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24. </w:t>
            </w:r>
          </w:p>
        </w:tc>
        <w:tc>
          <w:tcPr>
            <w:tcW w:w="1193"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016AF6" w:rsidP="00A12DD7">
            <w:pPr>
              <w:rPr>
                <w:sz w:val="15"/>
                <w:szCs w:val="15"/>
              </w:rPr>
            </w:pPr>
            <w:hyperlink r:id="rId89" w:history="1">
              <w:r w:rsidR="00A12DD7" w:rsidRPr="00FD73DB">
                <w:rPr>
                  <w:color w:val="0000FF"/>
                  <w:sz w:val="15"/>
                  <w:szCs w:val="15"/>
                  <w:u w:val="single"/>
                </w:rPr>
                <w:t xml:space="preserve">50528/2664 </w:t>
              </w:r>
            </w:hyperlink>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Bijusī p/s "Druviena" degvielas glabātuve </w:t>
            </w:r>
          </w:p>
        </w:tc>
        <w:tc>
          <w:tcPr>
            <w:tcW w:w="1529"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2 Potenciāli piesārņota vieta </w:t>
            </w:r>
          </w:p>
          <w:p w:rsidR="00A12DD7" w:rsidRPr="00FD73DB" w:rsidRDefault="00A12DD7" w:rsidP="00A12DD7">
            <w:pPr>
              <w:rPr>
                <w:sz w:val="15"/>
                <w:szCs w:val="15"/>
              </w:rPr>
            </w:pPr>
            <w:r w:rsidRPr="00FD73DB">
              <w:rPr>
                <w:sz w:val="15"/>
                <w:szCs w:val="15"/>
              </w:rPr>
              <w:t>Naftas produkti</w:t>
            </w:r>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b/>
                <w:bCs/>
                <w:sz w:val="15"/>
                <w:szCs w:val="15"/>
              </w:rPr>
              <w:t>5151</w:t>
            </w:r>
            <w:r w:rsidRPr="00FD73DB">
              <w:rPr>
                <w:sz w:val="15"/>
                <w:szCs w:val="15"/>
              </w:rPr>
              <w:t xml:space="preserve">-Cietā, šķidrā un gāzveida kurināmā un līdzīgu produktu vairumtirdzniecība   </w:t>
            </w:r>
          </w:p>
        </w:tc>
        <w:tc>
          <w:tcPr>
            <w:tcW w:w="1387"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 xml:space="preserve">platums </w:t>
            </w:r>
          </w:p>
          <w:p w:rsidR="00A12DD7" w:rsidRPr="00FD73DB" w:rsidRDefault="00A12DD7" w:rsidP="00A12DD7">
            <w:pPr>
              <w:rPr>
                <w:sz w:val="15"/>
                <w:szCs w:val="15"/>
              </w:rPr>
            </w:pPr>
            <w:r w:rsidRPr="00FD73DB">
              <w:rPr>
                <w:sz w:val="15"/>
                <w:szCs w:val="15"/>
              </w:rPr>
              <w:t>57gr.6'31''</w:t>
            </w:r>
            <w:proofErr w:type="gramStart"/>
            <w:r w:rsidRPr="00FD73DB">
              <w:rPr>
                <w:sz w:val="15"/>
                <w:szCs w:val="15"/>
              </w:rPr>
              <w:t xml:space="preserve">   </w:t>
            </w:r>
            <w:proofErr w:type="gramEnd"/>
          </w:p>
          <w:p w:rsidR="00A12DD7" w:rsidRPr="00FD73DB" w:rsidRDefault="00A12DD7" w:rsidP="00A12DD7">
            <w:pPr>
              <w:rPr>
                <w:sz w:val="15"/>
                <w:szCs w:val="15"/>
              </w:rPr>
            </w:pPr>
          </w:p>
          <w:p w:rsidR="00A12DD7" w:rsidRPr="00FD73DB" w:rsidRDefault="00A12DD7" w:rsidP="00A12DD7">
            <w:pPr>
              <w:rPr>
                <w:sz w:val="15"/>
                <w:szCs w:val="15"/>
              </w:rPr>
            </w:pPr>
            <w:r w:rsidRPr="00FD73DB">
              <w:rPr>
                <w:sz w:val="15"/>
                <w:szCs w:val="15"/>
              </w:rPr>
              <w:t xml:space="preserve">garums </w:t>
            </w:r>
          </w:p>
          <w:p w:rsidR="00A12DD7" w:rsidRPr="00FD73DB" w:rsidRDefault="00A12DD7" w:rsidP="00A12DD7">
            <w:pPr>
              <w:rPr>
                <w:sz w:val="15"/>
                <w:szCs w:val="15"/>
              </w:rPr>
            </w:pPr>
            <w:r w:rsidRPr="00FD73DB">
              <w:rPr>
                <w:sz w:val="15"/>
                <w:szCs w:val="15"/>
              </w:rPr>
              <w:t>26gr.17'53''</w:t>
            </w:r>
            <w:proofErr w:type="gramStart"/>
            <w:r w:rsidRPr="00FD73DB">
              <w:rPr>
                <w:sz w:val="15"/>
                <w:szCs w:val="15"/>
              </w:rPr>
              <w:t xml:space="preserve">  </w:t>
            </w:r>
            <w:proofErr w:type="gramEnd"/>
          </w:p>
        </w:tc>
        <w:tc>
          <w:tcPr>
            <w:tcW w:w="1515"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Druvienas pagasts</w:t>
            </w:r>
          </w:p>
        </w:tc>
      </w:tr>
      <w:tr w:rsidR="00A12DD7" w:rsidRPr="00FD73DB" w:rsidTr="000B5D60">
        <w:trPr>
          <w:tblCellSpacing w:w="15" w:type="dxa"/>
        </w:trPr>
        <w:tc>
          <w:tcPr>
            <w:tcW w:w="434" w:type="dxa"/>
            <w:gridSpan w:val="2"/>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25. </w:t>
            </w:r>
          </w:p>
        </w:tc>
        <w:tc>
          <w:tcPr>
            <w:tcW w:w="1193"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016AF6" w:rsidP="00A12DD7">
            <w:pPr>
              <w:rPr>
                <w:sz w:val="15"/>
                <w:szCs w:val="15"/>
              </w:rPr>
            </w:pPr>
            <w:hyperlink r:id="rId90" w:history="1">
              <w:r w:rsidR="00A12DD7" w:rsidRPr="00FD73DB">
                <w:rPr>
                  <w:color w:val="0000FF"/>
                  <w:sz w:val="15"/>
                  <w:szCs w:val="15"/>
                  <w:u w:val="single"/>
                </w:rPr>
                <w:t xml:space="preserve">50528/2656 </w:t>
              </w:r>
            </w:hyperlink>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Bijusī atkritumu izgāztuve "Gigants" </w:t>
            </w:r>
          </w:p>
        </w:tc>
        <w:tc>
          <w:tcPr>
            <w:tcW w:w="1529"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2 Potenciāli piesārņota vieta </w:t>
            </w:r>
          </w:p>
          <w:p w:rsidR="00A12DD7" w:rsidRPr="00FD73DB" w:rsidRDefault="00A12DD7" w:rsidP="00A12DD7">
            <w:pPr>
              <w:rPr>
                <w:sz w:val="15"/>
                <w:szCs w:val="15"/>
              </w:rPr>
            </w:pPr>
            <w:r w:rsidRPr="00FD73DB">
              <w:rPr>
                <w:sz w:val="15"/>
                <w:szCs w:val="15"/>
              </w:rPr>
              <w:t>Sadzīves un tiem līdzīgi (mājsaimniecības) atkritumi</w:t>
            </w:r>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b/>
                <w:bCs/>
                <w:sz w:val="15"/>
                <w:szCs w:val="15"/>
              </w:rPr>
              <w:t>9000</w:t>
            </w:r>
            <w:r w:rsidRPr="00FD73DB">
              <w:rPr>
                <w:sz w:val="15"/>
                <w:szCs w:val="15"/>
              </w:rPr>
              <w:t xml:space="preserve">-ATKRITUMU APSAIMNIEKOŠANA, TERITORIJAS TĪRĪŠANA   </w:t>
            </w:r>
          </w:p>
        </w:tc>
        <w:tc>
          <w:tcPr>
            <w:tcW w:w="1387"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 xml:space="preserve">platums </w:t>
            </w:r>
          </w:p>
          <w:p w:rsidR="00A12DD7" w:rsidRPr="00FD73DB" w:rsidRDefault="00A12DD7" w:rsidP="00A12DD7">
            <w:pPr>
              <w:rPr>
                <w:sz w:val="15"/>
                <w:szCs w:val="15"/>
              </w:rPr>
            </w:pPr>
            <w:r w:rsidRPr="00FD73DB">
              <w:rPr>
                <w:sz w:val="15"/>
                <w:szCs w:val="15"/>
              </w:rPr>
              <w:t>57gr.7'26''</w:t>
            </w:r>
            <w:proofErr w:type="gramStart"/>
            <w:r w:rsidRPr="00FD73DB">
              <w:rPr>
                <w:sz w:val="15"/>
                <w:szCs w:val="15"/>
              </w:rPr>
              <w:t xml:space="preserve">   </w:t>
            </w:r>
            <w:proofErr w:type="gramEnd"/>
          </w:p>
          <w:p w:rsidR="00A12DD7" w:rsidRPr="00FD73DB" w:rsidRDefault="00A12DD7" w:rsidP="00A12DD7">
            <w:pPr>
              <w:rPr>
                <w:sz w:val="15"/>
                <w:szCs w:val="15"/>
              </w:rPr>
            </w:pPr>
          </w:p>
          <w:p w:rsidR="00A12DD7" w:rsidRPr="00FD73DB" w:rsidRDefault="00A12DD7" w:rsidP="00A12DD7">
            <w:pPr>
              <w:rPr>
                <w:sz w:val="15"/>
                <w:szCs w:val="15"/>
              </w:rPr>
            </w:pPr>
            <w:r w:rsidRPr="00FD73DB">
              <w:rPr>
                <w:sz w:val="15"/>
                <w:szCs w:val="15"/>
              </w:rPr>
              <w:t xml:space="preserve">garums </w:t>
            </w:r>
          </w:p>
          <w:p w:rsidR="00A12DD7" w:rsidRPr="00FD73DB" w:rsidRDefault="00A12DD7" w:rsidP="00A12DD7">
            <w:pPr>
              <w:rPr>
                <w:sz w:val="15"/>
                <w:szCs w:val="15"/>
              </w:rPr>
            </w:pPr>
            <w:r w:rsidRPr="00FD73DB">
              <w:rPr>
                <w:sz w:val="15"/>
                <w:szCs w:val="15"/>
              </w:rPr>
              <w:t>26gr.17'2''</w:t>
            </w:r>
            <w:proofErr w:type="gramStart"/>
            <w:r w:rsidRPr="00FD73DB">
              <w:rPr>
                <w:sz w:val="15"/>
                <w:szCs w:val="15"/>
              </w:rPr>
              <w:t xml:space="preserve">  </w:t>
            </w:r>
            <w:proofErr w:type="gramEnd"/>
          </w:p>
        </w:tc>
        <w:tc>
          <w:tcPr>
            <w:tcW w:w="1515"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Druvienas pagasts</w:t>
            </w:r>
          </w:p>
        </w:tc>
      </w:tr>
      <w:tr w:rsidR="00A12DD7" w:rsidRPr="00FD73DB" w:rsidTr="000B5D60">
        <w:trPr>
          <w:tblCellSpacing w:w="15" w:type="dxa"/>
        </w:trPr>
        <w:tc>
          <w:tcPr>
            <w:tcW w:w="434" w:type="dxa"/>
            <w:gridSpan w:val="2"/>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26. </w:t>
            </w:r>
          </w:p>
        </w:tc>
        <w:tc>
          <w:tcPr>
            <w:tcW w:w="1193"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016AF6" w:rsidP="00A12DD7">
            <w:pPr>
              <w:rPr>
                <w:sz w:val="15"/>
                <w:szCs w:val="15"/>
              </w:rPr>
            </w:pPr>
            <w:hyperlink r:id="rId91" w:history="1">
              <w:r w:rsidR="00A12DD7" w:rsidRPr="00FD73DB">
                <w:rPr>
                  <w:color w:val="0000FF"/>
                  <w:sz w:val="15"/>
                  <w:szCs w:val="15"/>
                  <w:u w:val="single"/>
                </w:rPr>
                <w:t xml:space="preserve">50608/2667 </w:t>
              </w:r>
            </w:hyperlink>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Bijusī degvielas uzpildes stacija "Ceļmalas" </w:t>
            </w:r>
          </w:p>
        </w:tc>
        <w:tc>
          <w:tcPr>
            <w:tcW w:w="1529"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2 Potenciāli piesārņota vieta </w:t>
            </w:r>
          </w:p>
          <w:p w:rsidR="00A12DD7" w:rsidRPr="00FD73DB" w:rsidRDefault="00A12DD7" w:rsidP="00A12DD7">
            <w:pPr>
              <w:rPr>
                <w:sz w:val="15"/>
                <w:szCs w:val="15"/>
              </w:rPr>
            </w:pPr>
            <w:r w:rsidRPr="00FD73DB">
              <w:rPr>
                <w:sz w:val="15"/>
                <w:szCs w:val="15"/>
              </w:rPr>
              <w:t>Naftas produkti</w:t>
            </w:r>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b/>
                <w:bCs/>
                <w:sz w:val="15"/>
                <w:szCs w:val="15"/>
              </w:rPr>
              <w:t>5050</w:t>
            </w:r>
            <w:r w:rsidRPr="00FD73DB">
              <w:rPr>
                <w:sz w:val="15"/>
                <w:szCs w:val="15"/>
              </w:rPr>
              <w:t xml:space="preserve">-Automobiļu degvielas mazumtirdzniecība   </w:t>
            </w:r>
          </w:p>
        </w:tc>
        <w:tc>
          <w:tcPr>
            <w:tcW w:w="1387"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 xml:space="preserve">platums </w:t>
            </w:r>
          </w:p>
          <w:p w:rsidR="00A12DD7" w:rsidRPr="00FD73DB" w:rsidRDefault="00A12DD7" w:rsidP="00A12DD7">
            <w:pPr>
              <w:rPr>
                <w:sz w:val="15"/>
                <w:szCs w:val="15"/>
              </w:rPr>
            </w:pPr>
            <w:r w:rsidRPr="00FD73DB">
              <w:rPr>
                <w:sz w:val="15"/>
                <w:szCs w:val="15"/>
              </w:rPr>
              <w:t>57gr.4'40''</w:t>
            </w:r>
            <w:proofErr w:type="gramStart"/>
            <w:r w:rsidRPr="00FD73DB">
              <w:rPr>
                <w:sz w:val="15"/>
                <w:szCs w:val="15"/>
              </w:rPr>
              <w:t xml:space="preserve">   </w:t>
            </w:r>
            <w:proofErr w:type="gramEnd"/>
          </w:p>
          <w:p w:rsidR="00A12DD7" w:rsidRPr="00FD73DB" w:rsidRDefault="00A12DD7" w:rsidP="00A12DD7">
            <w:pPr>
              <w:rPr>
                <w:sz w:val="15"/>
                <w:szCs w:val="15"/>
              </w:rPr>
            </w:pPr>
          </w:p>
          <w:p w:rsidR="00A12DD7" w:rsidRPr="00FD73DB" w:rsidRDefault="00A12DD7" w:rsidP="00A12DD7">
            <w:pPr>
              <w:rPr>
                <w:sz w:val="15"/>
                <w:szCs w:val="15"/>
              </w:rPr>
            </w:pPr>
            <w:r w:rsidRPr="00FD73DB">
              <w:rPr>
                <w:sz w:val="15"/>
                <w:szCs w:val="15"/>
              </w:rPr>
              <w:t xml:space="preserve">garums </w:t>
            </w:r>
          </w:p>
          <w:p w:rsidR="00A12DD7" w:rsidRPr="00FD73DB" w:rsidRDefault="00A12DD7" w:rsidP="00A12DD7">
            <w:pPr>
              <w:rPr>
                <w:sz w:val="15"/>
                <w:szCs w:val="15"/>
              </w:rPr>
            </w:pPr>
            <w:r w:rsidRPr="00FD73DB">
              <w:rPr>
                <w:sz w:val="15"/>
                <w:szCs w:val="15"/>
              </w:rPr>
              <w:t>26gr.31'31''</w:t>
            </w:r>
          </w:p>
        </w:tc>
        <w:tc>
          <w:tcPr>
            <w:tcW w:w="1515"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Jaungulbenes pagasts Aduliena</w:t>
            </w:r>
          </w:p>
        </w:tc>
      </w:tr>
      <w:tr w:rsidR="00A12DD7" w:rsidRPr="00FD73DB" w:rsidTr="000B5D60">
        <w:trPr>
          <w:tblCellSpacing w:w="15" w:type="dxa"/>
        </w:trPr>
        <w:tc>
          <w:tcPr>
            <w:tcW w:w="434" w:type="dxa"/>
            <w:gridSpan w:val="2"/>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27. </w:t>
            </w:r>
          </w:p>
        </w:tc>
        <w:tc>
          <w:tcPr>
            <w:tcW w:w="1193"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016AF6" w:rsidP="00A12DD7">
            <w:pPr>
              <w:rPr>
                <w:sz w:val="15"/>
                <w:szCs w:val="15"/>
              </w:rPr>
            </w:pPr>
            <w:hyperlink r:id="rId92" w:history="1">
              <w:r w:rsidR="00A12DD7" w:rsidRPr="00FD73DB">
                <w:rPr>
                  <w:color w:val="0000FF"/>
                  <w:sz w:val="15"/>
                  <w:szCs w:val="15"/>
                  <w:u w:val="single"/>
                </w:rPr>
                <w:t xml:space="preserve">50608/2672 </w:t>
              </w:r>
            </w:hyperlink>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Atkritumu izgāztuve "Mierakalns" </w:t>
            </w:r>
          </w:p>
        </w:tc>
        <w:tc>
          <w:tcPr>
            <w:tcW w:w="1529"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2 Potenciāli piesārņota vieta </w:t>
            </w:r>
          </w:p>
          <w:p w:rsidR="00A12DD7" w:rsidRPr="00FD73DB" w:rsidRDefault="00A12DD7" w:rsidP="00A12DD7">
            <w:pPr>
              <w:rPr>
                <w:sz w:val="15"/>
                <w:szCs w:val="15"/>
              </w:rPr>
            </w:pPr>
            <w:r w:rsidRPr="00FD73DB">
              <w:rPr>
                <w:sz w:val="15"/>
                <w:szCs w:val="15"/>
              </w:rPr>
              <w:t>Sadzīves un tiem līdzīgi (mājsaimniecības) atkritumi</w:t>
            </w:r>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b/>
                <w:bCs/>
                <w:sz w:val="15"/>
                <w:szCs w:val="15"/>
              </w:rPr>
              <w:t>9000</w:t>
            </w:r>
            <w:r w:rsidRPr="00FD73DB">
              <w:rPr>
                <w:sz w:val="15"/>
                <w:szCs w:val="15"/>
              </w:rPr>
              <w:t xml:space="preserve">-ATKRITUMU APSAIMNIEKOŠANA, TERITORIJAS TĪRĪŠANA   </w:t>
            </w:r>
          </w:p>
        </w:tc>
        <w:tc>
          <w:tcPr>
            <w:tcW w:w="1387"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 xml:space="preserve">platums </w:t>
            </w:r>
          </w:p>
          <w:p w:rsidR="00A12DD7" w:rsidRPr="00FD73DB" w:rsidRDefault="00A12DD7" w:rsidP="00A12DD7">
            <w:pPr>
              <w:rPr>
                <w:sz w:val="15"/>
                <w:szCs w:val="15"/>
              </w:rPr>
            </w:pPr>
            <w:r w:rsidRPr="00FD73DB">
              <w:rPr>
                <w:sz w:val="15"/>
                <w:szCs w:val="15"/>
              </w:rPr>
              <w:t>57gr.6'5''</w:t>
            </w:r>
            <w:proofErr w:type="gramStart"/>
            <w:r w:rsidRPr="00FD73DB">
              <w:rPr>
                <w:sz w:val="15"/>
                <w:szCs w:val="15"/>
              </w:rPr>
              <w:t xml:space="preserve">   </w:t>
            </w:r>
            <w:proofErr w:type="gramEnd"/>
          </w:p>
          <w:p w:rsidR="00A12DD7" w:rsidRPr="00FD73DB" w:rsidRDefault="00A12DD7" w:rsidP="00A12DD7">
            <w:pPr>
              <w:rPr>
                <w:sz w:val="15"/>
                <w:szCs w:val="15"/>
              </w:rPr>
            </w:pPr>
          </w:p>
          <w:p w:rsidR="00A12DD7" w:rsidRPr="00FD73DB" w:rsidRDefault="00A12DD7" w:rsidP="00A12DD7">
            <w:pPr>
              <w:rPr>
                <w:sz w:val="15"/>
                <w:szCs w:val="15"/>
              </w:rPr>
            </w:pPr>
            <w:r w:rsidRPr="00FD73DB">
              <w:rPr>
                <w:sz w:val="15"/>
                <w:szCs w:val="15"/>
              </w:rPr>
              <w:t xml:space="preserve">garums </w:t>
            </w:r>
          </w:p>
          <w:p w:rsidR="00A12DD7" w:rsidRPr="00FD73DB" w:rsidRDefault="00A12DD7" w:rsidP="00A12DD7">
            <w:pPr>
              <w:rPr>
                <w:sz w:val="15"/>
                <w:szCs w:val="15"/>
              </w:rPr>
            </w:pPr>
            <w:r w:rsidRPr="00FD73DB">
              <w:rPr>
                <w:sz w:val="15"/>
                <w:szCs w:val="15"/>
              </w:rPr>
              <w:t>26gr.34'57''</w:t>
            </w:r>
          </w:p>
        </w:tc>
        <w:tc>
          <w:tcPr>
            <w:tcW w:w="1515"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Jaungulbenes pagasts</w:t>
            </w:r>
          </w:p>
        </w:tc>
      </w:tr>
      <w:tr w:rsidR="00A12DD7" w:rsidRPr="00FD73DB" w:rsidTr="000B5D60">
        <w:trPr>
          <w:tblCellSpacing w:w="15" w:type="dxa"/>
        </w:trPr>
        <w:tc>
          <w:tcPr>
            <w:tcW w:w="434" w:type="dxa"/>
            <w:gridSpan w:val="2"/>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28. </w:t>
            </w:r>
          </w:p>
        </w:tc>
        <w:tc>
          <w:tcPr>
            <w:tcW w:w="1193"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016AF6" w:rsidP="00A12DD7">
            <w:pPr>
              <w:rPr>
                <w:sz w:val="15"/>
                <w:szCs w:val="15"/>
              </w:rPr>
            </w:pPr>
            <w:hyperlink r:id="rId93" w:history="1">
              <w:r w:rsidR="00A12DD7" w:rsidRPr="00FD73DB">
                <w:rPr>
                  <w:color w:val="0000FF"/>
                  <w:sz w:val="15"/>
                  <w:szCs w:val="15"/>
                  <w:u w:val="single"/>
                </w:rPr>
                <w:t xml:space="preserve">50608/2665 </w:t>
              </w:r>
            </w:hyperlink>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Bijusī degvielas noliktava "Malēnieši" </w:t>
            </w:r>
          </w:p>
        </w:tc>
        <w:tc>
          <w:tcPr>
            <w:tcW w:w="1529"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2 Potenciāli piesārņota vieta</w:t>
            </w:r>
          </w:p>
          <w:p w:rsidR="00A12DD7" w:rsidRPr="00FD73DB" w:rsidRDefault="00A12DD7" w:rsidP="00A12DD7">
            <w:pPr>
              <w:rPr>
                <w:sz w:val="15"/>
                <w:szCs w:val="15"/>
              </w:rPr>
            </w:pPr>
            <w:r w:rsidRPr="00FD73DB">
              <w:rPr>
                <w:sz w:val="15"/>
                <w:szCs w:val="15"/>
              </w:rPr>
              <w:t>Naftas produkti</w:t>
            </w:r>
          </w:p>
          <w:p w:rsidR="00A12DD7" w:rsidRPr="00FD73DB" w:rsidRDefault="00A12DD7" w:rsidP="00A12DD7">
            <w:pPr>
              <w:rPr>
                <w:sz w:val="15"/>
                <w:szCs w:val="15"/>
              </w:rPr>
            </w:pPr>
            <w:r w:rsidRPr="00FD73DB">
              <w:rPr>
                <w:sz w:val="15"/>
                <w:szCs w:val="15"/>
              </w:rPr>
              <w:t xml:space="preserve"> </w:t>
            </w:r>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b/>
                <w:bCs/>
                <w:sz w:val="15"/>
                <w:szCs w:val="15"/>
              </w:rPr>
              <w:t>5151</w:t>
            </w:r>
            <w:r w:rsidRPr="00FD73DB">
              <w:rPr>
                <w:sz w:val="15"/>
                <w:szCs w:val="15"/>
              </w:rPr>
              <w:t xml:space="preserve">-Cietā, šķidrā un gāzveida kurināmā un līdzīgu produktu vairumtirdzniecība   </w:t>
            </w:r>
          </w:p>
        </w:tc>
        <w:tc>
          <w:tcPr>
            <w:tcW w:w="1387"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 xml:space="preserve">platums </w:t>
            </w:r>
          </w:p>
          <w:p w:rsidR="00A12DD7" w:rsidRPr="00FD73DB" w:rsidRDefault="00A12DD7" w:rsidP="00A12DD7">
            <w:pPr>
              <w:rPr>
                <w:sz w:val="15"/>
                <w:szCs w:val="15"/>
              </w:rPr>
            </w:pPr>
            <w:r w:rsidRPr="00FD73DB">
              <w:rPr>
                <w:sz w:val="15"/>
                <w:szCs w:val="15"/>
              </w:rPr>
              <w:t>57gr.4'32''</w:t>
            </w:r>
            <w:proofErr w:type="gramStart"/>
            <w:r w:rsidRPr="00FD73DB">
              <w:rPr>
                <w:sz w:val="15"/>
                <w:szCs w:val="15"/>
              </w:rPr>
              <w:t xml:space="preserve">   </w:t>
            </w:r>
            <w:proofErr w:type="gramEnd"/>
          </w:p>
          <w:p w:rsidR="00A12DD7" w:rsidRPr="00FD73DB" w:rsidRDefault="00A12DD7" w:rsidP="00A12DD7">
            <w:pPr>
              <w:rPr>
                <w:sz w:val="15"/>
                <w:szCs w:val="15"/>
              </w:rPr>
            </w:pPr>
          </w:p>
          <w:p w:rsidR="00A12DD7" w:rsidRPr="00FD73DB" w:rsidRDefault="00A12DD7" w:rsidP="00A12DD7">
            <w:pPr>
              <w:rPr>
                <w:sz w:val="15"/>
                <w:szCs w:val="15"/>
              </w:rPr>
            </w:pPr>
            <w:r w:rsidRPr="00FD73DB">
              <w:rPr>
                <w:sz w:val="15"/>
                <w:szCs w:val="15"/>
              </w:rPr>
              <w:t xml:space="preserve">garums </w:t>
            </w:r>
          </w:p>
          <w:p w:rsidR="00A12DD7" w:rsidRPr="00FD73DB" w:rsidRDefault="00A12DD7" w:rsidP="00A12DD7">
            <w:pPr>
              <w:rPr>
                <w:sz w:val="15"/>
                <w:szCs w:val="15"/>
              </w:rPr>
            </w:pPr>
            <w:r w:rsidRPr="00FD73DB">
              <w:rPr>
                <w:sz w:val="15"/>
                <w:szCs w:val="15"/>
              </w:rPr>
              <w:t>26gr.37'58''</w:t>
            </w:r>
            <w:proofErr w:type="gramStart"/>
            <w:r w:rsidRPr="00FD73DB">
              <w:rPr>
                <w:sz w:val="15"/>
                <w:szCs w:val="15"/>
              </w:rPr>
              <w:t xml:space="preserve">  </w:t>
            </w:r>
            <w:proofErr w:type="gramEnd"/>
          </w:p>
        </w:tc>
        <w:tc>
          <w:tcPr>
            <w:tcW w:w="1515"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Jaungulbenes pagasts, Gulbītits</w:t>
            </w:r>
          </w:p>
        </w:tc>
      </w:tr>
      <w:tr w:rsidR="00A12DD7" w:rsidRPr="00FD73DB" w:rsidTr="000B5D60">
        <w:trPr>
          <w:tblCellSpacing w:w="15" w:type="dxa"/>
        </w:trPr>
        <w:tc>
          <w:tcPr>
            <w:tcW w:w="434" w:type="dxa"/>
            <w:gridSpan w:val="2"/>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29. </w:t>
            </w:r>
          </w:p>
        </w:tc>
        <w:tc>
          <w:tcPr>
            <w:tcW w:w="1193"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016AF6" w:rsidP="00A12DD7">
            <w:pPr>
              <w:rPr>
                <w:sz w:val="15"/>
                <w:szCs w:val="15"/>
              </w:rPr>
            </w:pPr>
            <w:hyperlink r:id="rId94" w:history="1">
              <w:r w:rsidR="00A12DD7" w:rsidRPr="00FD73DB">
                <w:rPr>
                  <w:color w:val="0000FF"/>
                  <w:sz w:val="15"/>
                  <w:szCs w:val="15"/>
                  <w:u w:val="single"/>
                </w:rPr>
                <w:t xml:space="preserve">50648/2673 </w:t>
              </w:r>
            </w:hyperlink>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Bijušais "Meiera lopu komplekss" </w:t>
            </w:r>
          </w:p>
        </w:tc>
        <w:tc>
          <w:tcPr>
            <w:tcW w:w="1529"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2 Potenciāli piesārņota vieta </w:t>
            </w:r>
          </w:p>
          <w:p w:rsidR="00A12DD7" w:rsidRPr="00FD73DB" w:rsidRDefault="00A12DD7" w:rsidP="00A12DD7">
            <w:pPr>
              <w:rPr>
                <w:sz w:val="15"/>
                <w:szCs w:val="15"/>
              </w:rPr>
            </w:pPr>
            <w:r w:rsidRPr="00FD73DB">
              <w:rPr>
                <w:sz w:val="15"/>
                <w:szCs w:val="15"/>
              </w:rPr>
              <w:t>Dzīvnieku izkārnījumi, urīns un kūtsmēsli</w:t>
            </w:r>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b/>
                <w:bCs/>
                <w:sz w:val="15"/>
                <w:szCs w:val="15"/>
              </w:rPr>
              <w:t>0121</w:t>
            </w:r>
            <w:r w:rsidRPr="00FD73DB">
              <w:rPr>
                <w:sz w:val="15"/>
                <w:szCs w:val="15"/>
              </w:rPr>
              <w:t xml:space="preserve">-Liellopu audzēšana, piena lopkopība   </w:t>
            </w:r>
          </w:p>
        </w:tc>
        <w:tc>
          <w:tcPr>
            <w:tcW w:w="1387"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 xml:space="preserve">platums </w:t>
            </w:r>
          </w:p>
          <w:p w:rsidR="00A12DD7" w:rsidRPr="00FD73DB" w:rsidRDefault="00A12DD7" w:rsidP="00A12DD7">
            <w:pPr>
              <w:rPr>
                <w:sz w:val="15"/>
                <w:szCs w:val="15"/>
              </w:rPr>
            </w:pPr>
            <w:r w:rsidRPr="00FD73DB">
              <w:rPr>
                <w:sz w:val="15"/>
                <w:szCs w:val="15"/>
              </w:rPr>
              <w:t>57gr.20'0''</w:t>
            </w:r>
            <w:proofErr w:type="gramStart"/>
            <w:r w:rsidRPr="00FD73DB">
              <w:rPr>
                <w:sz w:val="15"/>
                <w:szCs w:val="15"/>
              </w:rPr>
              <w:t xml:space="preserve">   </w:t>
            </w:r>
            <w:proofErr w:type="gramEnd"/>
          </w:p>
          <w:p w:rsidR="00A12DD7" w:rsidRPr="00FD73DB" w:rsidRDefault="00A12DD7" w:rsidP="00A12DD7">
            <w:pPr>
              <w:rPr>
                <w:sz w:val="15"/>
                <w:szCs w:val="15"/>
              </w:rPr>
            </w:pPr>
          </w:p>
          <w:p w:rsidR="00A12DD7" w:rsidRPr="00FD73DB" w:rsidRDefault="00A12DD7" w:rsidP="00A12DD7">
            <w:pPr>
              <w:rPr>
                <w:sz w:val="15"/>
                <w:szCs w:val="15"/>
              </w:rPr>
            </w:pPr>
            <w:r w:rsidRPr="00FD73DB">
              <w:rPr>
                <w:sz w:val="15"/>
                <w:szCs w:val="15"/>
              </w:rPr>
              <w:t xml:space="preserve">garums </w:t>
            </w:r>
          </w:p>
          <w:p w:rsidR="00A12DD7" w:rsidRPr="00FD73DB" w:rsidRDefault="00A12DD7" w:rsidP="00A12DD7">
            <w:pPr>
              <w:rPr>
                <w:sz w:val="15"/>
                <w:szCs w:val="15"/>
              </w:rPr>
            </w:pPr>
            <w:r w:rsidRPr="00FD73DB">
              <w:rPr>
                <w:sz w:val="15"/>
                <w:szCs w:val="15"/>
              </w:rPr>
              <w:t>26gr.32'30''</w:t>
            </w:r>
            <w:proofErr w:type="gramStart"/>
            <w:r w:rsidRPr="00FD73DB">
              <w:rPr>
                <w:sz w:val="15"/>
                <w:szCs w:val="15"/>
              </w:rPr>
              <w:t xml:space="preserve">  </w:t>
            </w:r>
            <w:proofErr w:type="gramEnd"/>
          </w:p>
        </w:tc>
        <w:tc>
          <w:tcPr>
            <w:tcW w:w="1515"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Lejasciema pagasts Dūres</w:t>
            </w:r>
          </w:p>
        </w:tc>
      </w:tr>
      <w:tr w:rsidR="00A12DD7" w:rsidRPr="00FD73DB" w:rsidTr="000B5D60">
        <w:trPr>
          <w:tblCellSpacing w:w="15" w:type="dxa"/>
        </w:trPr>
        <w:tc>
          <w:tcPr>
            <w:tcW w:w="434" w:type="dxa"/>
            <w:gridSpan w:val="2"/>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lastRenderedPageBreak/>
              <w:t xml:space="preserve">30. </w:t>
            </w:r>
          </w:p>
        </w:tc>
        <w:tc>
          <w:tcPr>
            <w:tcW w:w="1193"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016AF6" w:rsidP="00A12DD7">
            <w:pPr>
              <w:rPr>
                <w:sz w:val="15"/>
                <w:szCs w:val="15"/>
              </w:rPr>
            </w:pPr>
            <w:hyperlink r:id="rId95" w:history="1">
              <w:r w:rsidR="00A12DD7" w:rsidRPr="00FD73DB">
                <w:rPr>
                  <w:color w:val="0000FF"/>
                  <w:sz w:val="15"/>
                  <w:szCs w:val="15"/>
                  <w:u w:val="single"/>
                </w:rPr>
                <w:t xml:space="preserve">50688/2675 </w:t>
              </w:r>
            </w:hyperlink>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Atkritumu izgāztuve "Lapsiņas" </w:t>
            </w:r>
          </w:p>
        </w:tc>
        <w:tc>
          <w:tcPr>
            <w:tcW w:w="1529"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2 Potenciāli piesārņota vieta </w:t>
            </w:r>
          </w:p>
          <w:p w:rsidR="00A12DD7" w:rsidRPr="00FD73DB" w:rsidRDefault="00A12DD7" w:rsidP="00A12DD7">
            <w:pPr>
              <w:rPr>
                <w:sz w:val="15"/>
                <w:szCs w:val="15"/>
              </w:rPr>
            </w:pPr>
            <w:r w:rsidRPr="00FD73DB">
              <w:rPr>
                <w:sz w:val="15"/>
                <w:szCs w:val="15"/>
              </w:rPr>
              <w:t>Sadzīves un tiem līdzīgi (mājsaimniecības) atkritumi</w:t>
            </w:r>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b/>
                <w:bCs/>
                <w:sz w:val="15"/>
                <w:szCs w:val="15"/>
              </w:rPr>
              <w:t>9000</w:t>
            </w:r>
            <w:r w:rsidRPr="00FD73DB">
              <w:rPr>
                <w:sz w:val="15"/>
                <w:szCs w:val="15"/>
              </w:rPr>
              <w:t xml:space="preserve">-ATKRITUMU APSAIMNIEKOŠANA, TERITORIJAS TĪRĪŠANA   </w:t>
            </w:r>
          </w:p>
        </w:tc>
        <w:tc>
          <w:tcPr>
            <w:tcW w:w="1387"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 xml:space="preserve">platums </w:t>
            </w:r>
          </w:p>
          <w:p w:rsidR="00A12DD7" w:rsidRPr="00FD73DB" w:rsidRDefault="00A12DD7" w:rsidP="00A12DD7">
            <w:pPr>
              <w:rPr>
                <w:sz w:val="15"/>
                <w:szCs w:val="15"/>
              </w:rPr>
            </w:pPr>
            <w:r w:rsidRPr="00FD73DB">
              <w:rPr>
                <w:sz w:val="15"/>
                <w:szCs w:val="15"/>
              </w:rPr>
              <w:t>57gr.11'55''</w:t>
            </w:r>
            <w:proofErr w:type="gramStart"/>
            <w:r w:rsidRPr="00FD73DB">
              <w:rPr>
                <w:sz w:val="15"/>
                <w:szCs w:val="15"/>
              </w:rPr>
              <w:t xml:space="preserve">   </w:t>
            </w:r>
            <w:proofErr w:type="gramEnd"/>
          </w:p>
          <w:p w:rsidR="00A12DD7" w:rsidRPr="00FD73DB" w:rsidRDefault="00A12DD7" w:rsidP="00A12DD7">
            <w:pPr>
              <w:rPr>
                <w:sz w:val="15"/>
                <w:szCs w:val="15"/>
              </w:rPr>
            </w:pPr>
          </w:p>
          <w:p w:rsidR="00A12DD7" w:rsidRPr="00FD73DB" w:rsidRDefault="00A12DD7" w:rsidP="00A12DD7">
            <w:pPr>
              <w:rPr>
                <w:sz w:val="15"/>
                <w:szCs w:val="15"/>
              </w:rPr>
            </w:pPr>
            <w:r w:rsidRPr="00FD73DB">
              <w:rPr>
                <w:sz w:val="15"/>
                <w:szCs w:val="15"/>
              </w:rPr>
              <w:t xml:space="preserve">garums </w:t>
            </w:r>
          </w:p>
          <w:p w:rsidR="00A12DD7" w:rsidRPr="00FD73DB" w:rsidRDefault="00A12DD7" w:rsidP="00A12DD7">
            <w:pPr>
              <w:rPr>
                <w:sz w:val="15"/>
                <w:szCs w:val="15"/>
              </w:rPr>
            </w:pPr>
            <w:r w:rsidRPr="00FD73DB">
              <w:rPr>
                <w:sz w:val="15"/>
                <w:szCs w:val="15"/>
              </w:rPr>
              <w:t>27gr.57'44''</w:t>
            </w:r>
            <w:proofErr w:type="gramStart"/>
            <w:r w:rsidRPr="00FD73DB">
              <w:rPr>
                <w:sz w:val="15"/>
                <w:szCs w:val="15"/>
              </w:rPr>
              <w:t xml:space="preserve">  </w:t>
            </w:r>
            <w:proofErr w:type="gramEnd"/>
          </w:p>
        </w:tc>
        <w:tc>
          <w:tcPr>
            <w:tcW w:w="1515"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 xml:space="preserve">Litenes pagasts pie Salenieku purva </w:t>
            </w:r>
          </w:p>
        </w:tc>
      </w:tr>
      <w:tr w:rsidR="00A12DD7" w:rsidRPr="00FD73DB" w:rsidTr="000B5D60">
        <w:trPr>
          <w:tblCellSpacing w:w="15" w:type="dxa"/>
        </w:trPr>
        <w:tc>
          <w:tcPr>
            <w:tcW w:w="434" w:type="dxa"/>
            <w:gridSpan w:val="2"/>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31. </w:t>
            </w:r>
          </w:p>
        </w:tc>
        <w:tc>
          <w:tcPr>
            <w:tcW w:w="1193"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016AF6" w:rsidP="00A12DD7">
            <w:pPr>
              <w:rPr>
                <w:sz w:val="15"/>
                <w:szCs w:val="15"/>
              </w:rPr>
            </w:pPr>
            <w:hyperlink r:id="rId96" w:history="1">
              <w:r w:rsidR="00A12DD7" w:rsidRPr="00FD73DB">
                <w:rPr>
                  <w:color w:val="0000FF"/>
                  <w:sz w:val="15"/>
                  <w:szCs w:val="15"/>
                  <w:u w:val="single"/>
                </w:rPr>
                <w:t xml:space="preserve">50688/2674 </w:t>
              </w:r>
            </w:hyperlink>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Bijusī kopsaimniecības DUS un padomju armijas naftas bāze </w:t>
            </w:r>
          </w:p>
        </w:tc>
        <w:tc>
          <w:tcPr>
            <w:tcW w:w="1529"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2 Potenciāli piesārņota vieta </w:t>
            </w:r>
          </w:p>
          <w:p w:rsidR="00A12DD7" w:rsidRPr="00FD73DB" w:rsidRDefault="00A12DD7" w:rsidP="00A12DD7">
            <w:pPr>
              <w:rPr>
                <w:sz w:val="15"/>
                <w:szCs w:val="15"/>
              </w:rPr>
            </w:pPr>
            <w:r w:rsidRPr="00FD73DB">
              <w:rPr>
                <w:sz w:val="15"/>
                <w:szCs w:val="15"/>
              </w:rPr>
              <w:t>Naftas produkti</w:t>
            </w:r>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b/>
                <w:bCs/>
                <w:sz w:val="15"/>
                <w:szCs w:val="15"/>
              </w:rPr>
              <w:t>5151</w:t>
            </w:r>
            <w:r w:rsidRPr="00FD73DB">
              <w:rPr>
                <w:sz w:val="15"/>
                <w:szCs w:val="15"/>
              </w:rPr>
              <w:t xml:space="preserve">-Cietā, šķidrā un gāzveida kurināmā un līdzīgu produktu vairumtirdzniecība   </w:t>
            </w:r>
          </w:p>
        </w:tc>
        <w:tc>
          <w:tcPr>
            <w:tcW w:w="1387"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 xml:space="preserve">platums </w:t>
            </w:r>
          </w:p>
          <w:p w:rsidR="00A12DD7" w:rsidRPr="00FD73DB" w:rsidRDefault="00A12DD7" w:rsidP="00A12DD7">
            <w:pPr>
              <w:rPr>
                <w:sz w:val="15"/>
                <w:szCs w:val="15"/>
              </w:rPr>
            </w:pPr>
            <w:r w:rsidRPr="00FD73DB">
              <w:rPr>
                <w:sz w:val="15"/>
                <w:szCs w:val="15"/>
              </w:rPr>
              <w:t>57gr.11'56''</w:t>
            </w:r>
            <w:proofErr w:type="gramStart"/>
            <w:r w:rsidRPr="00FD73DB">
              <w:rPr>
                <w:sz w:val="15"/>
                <w:szCs w:val="15"/>
              </w:rPr>
              <w:t xml:space="preserve">   </w:t>
            </w:r>
            <w:proofErr w:type="gramEnd"/>
          </w:p>
          <w:p w:rsidR="00A12DD7" w:rsidRPr="00FD73DB" w:rsidRDefault="00A12DD7" w:rsidP="00A12DD7">
            <w:pPr>
              <w:rPr>
                <w:sz w:val="15"/>
                <w:szCs w:val="15"/>
              </w:rPr>
            </w:pPr>
          </w:p>
          <w:p w:rsidR="00A12DD7" w:rsidRPr="00FD73DB" w:rsidRDefault="00A12DD7" w:rsidP="00A12DD7">
            <w:pPr>
              <w:rPr>
                <w:sz w:val="15"/>
                <w:szCs w:val="15"/>
              </w:rPr>
            </w:pPr>
            <w:r w:rsidRPr="00FD73DB">
              <w:rPr>
                <w:sz w:val="15"/>
                <w:szCs w:val="15"/>
              </w:rPr>
              <w:t xml:space="preserve">garums </w:t>
            </w:r>
          </w:p>
          <w:p w:rsidR="00A12DD7" w:rsidRPr="00FD73DB" w:rsidRDefault="00A12DD7" w:rsidP="00A12DD7">
            <w:pPr>
              <w:rPr>
                <w:sz w:val="15"/>
                <w:szCs w:val="15"/>
              </w:rPr>
            </w:pPr>
            <w:r w:rsidRPr="00FD73DB">
              <w:rPr>
                <w:sz w:val="15"/>
                <w:szCs w:val="15"/>
              </w:rPr>
              <w:t>26gr.2'44''</w:t>
            </w:r>
            <w:proofErr w:type="gramStart"/>
            <w:r w:rsidRPr="00FD73DB">
              <w:rPr>
                <w:sz w:val="15"/>
                <w:szCs w:val="15"/>
              </w:rPr>
              <w:t xml:space="preserve">  </w:t>
            </w:r>
            <w:proofErr w:type="gramEnd"/>
          </w:p>
        </w:tc>
        <w:tc>
          <w:tcPr>
            <w:tcW w:w="1515"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Litenes pagasts</w:t>
            </w:r>
          </w:p>
        </w:tc>
      </w:tr>
      <w:tr w:rsidR="00A12DD7" w:rsidRPr="00FD73DB" w:rsidTr="000B5D60">
        <w:trPr>
          <w:tblCellSpacing w:w="15" w:type="dxa"/>
        </w:trPr>
        <w:tc>
          <w:tcPr>
            <w:tcW w:w="434" w:type="dxa"/>
            <w:gridSpan w:val="2"/>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32. </w:t>
            </w:r>
          </w:p>
        </w:tc>
        <w:tc>
          <w:tcPr>
            <w:tcW w:w="1193"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016AF6" w:rsidP="00A12DD7">
            <w:pPr>
              <w:rPr>
                <w:sz w:val="15"/>
                <w:szCs w:val="15"/>
              </w:rPr>
            </w:pPr>
            <w:hyperlink r:id="rId97" w:history="1">
              <w:r w:rsidR="00A12DD7" w:rsidRPr="00FD73DB">
                <w:rPr>
                  <w:color w:val="0000FF"/>
                  <w:sz w:val="15"/>
                  <w:szCs w:val="15"/>
                  <w:u w:val="single"/>
                </w:rPr>
                <w:t xml:space="preserve">50688/2669 </w:t>
              </w:r>
            </w:hyperlink>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Bijušās minerālmēslu glabātuves "Lešķi", "Austriņi" </w:t>
            </w:r>
          </w:p>
        </w:tc>
        <w:tc>
          <w:tcPr>
            <w:tcW w:w="1529"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2 Potenciāli piesārņota vieta</w:t>
            </w:r>
          </w:p>
          <w:p w:rsidR="00A12DD7" w:rsidRPr="00FD73DB" w:rsidRDefault="00A12DD7" w:rsidP="00A12DD7">
            <w:pPr>
              <w:rPr>
                <w:sz w:val="15"/>
                <w:szCs w:val="15"/>
              </w:rPr>
            </w:pPr>
            <w:r w:rsidRPr="00FD73DB">
              <w:rPr>
                <w:sz w:val="15"/>
                <w:szCs w:val="15"/>
              </w:rPr>
              <w:t xml:space="preserve"> Agroķīmijas produktu atkritumi</w:t>
            </w:r>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b/>
                <w:bCs/>
                <w:sz w:val="15"/>
                <w:szCs w:val="15"/>
              </w:rPr>
              <w:t>0110</w:t>
            </w:r>
            <w:r w:rsidRPr="00FD73DB">
              <w:rPr>
                <w:sz w:val="15"/>
                <w:szCs w:val="15"/>
              </w:rPr>
              <w:t xml:space="preserve">-Augkopība; dārzeņkopība; dārzkopība   </w:t>
            </w:r>
          </w:p>
        </w:tc>
        <w:tc>
          <w:tcPr>
            <w:tcW w:w="1387"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 xml:space="preserve">platums </w:t>
            </w:r>
          </w:p>
          <w:p w:rsidR="00A12DD7" w:rsidRPr="00FD73DB" w:rsidRDefault="00A12DD7" w:rsidP="00A12DD7">
            <w:pPr>
              <w:rPr>
                <w:sz w:val="15"/>
                <w:szCs w:val="15"/>
              </w:rPr>
            </w:pPr>
            <w:r w:rsidRPr="00FD73DB">
              <w:rPr>
                <w:sz w:val="15"/>
                <w:szCs w:val="15"/>
              </w:rPr>
              <w:t>57gr.10'24''</w:t>
            </w:r>
            <w:proofErr w:type="gramStart"/>
            <w:r w:rsidRPr="00FD73DB">
              <w:rPr>
                <w:sz w:val="15"/>
                <w:szCs w:val="15"/>
              </w:rPr>
              <w:t xml:space="preserve">   </w:t>
            </w:r>
            <w:proofErr w:type="gramEnd"/>
          </w:p>
          <w:p w:rsidR="00A12DD7" w:rsidRPr="00FD73DB" w:rsidRDefault="00A12DD7" w:rsidP="00A12DD7">
            <w:pPr>
              <w:rPr>
                <w:sz w:val="15"/>
                <w:szCs w:val="15"/>
              </w:rPr>
            </w:pPr>
          </w:p>
          <w:p w:rsidR="00A12DD7" w:rsidRPr="00FD73DB" w:rsidRDefault="00A12DD7" w:rsidP="00A12DD7">
            <w:pPr>
              <w:rPr>
                <w:sz w:val="15"/>
                <w:szCs w:val="15"/>
              </w:rPr>
            </w:pPr>
            <w:r w:rsidRPr="00FD73DB">
              <w:rPr>
                <w:sz w:val="15"/>
                <w:szCs w:val="15"/>
              </w:rPr>
              <w:t xml:space="preserve">garums </w:t>
            </w:r>
          </w:p>
          <w:p w:rsidR="00A12DD7" w:rsidRPr="00FD73DB" w:rsidRDefault="00A12DD7" w:rsidP="00A12DD7">
            <w:pPr>
              <w:rPr>
                <w:sz w:val="15"/>
                <w:szCs w:val="15"/>
              </w:rPr>
            </w:pPr>
            <w:r w:rsidRPr="00FD73DB">
              <w:rPr>
                <w:sz w:val="15"/>
                <w:szCs w:val="15"/>
              </w:rPr>
              <w:t>26gr.0'36''</w:t>
            </w:r>
            <w:proofErr w:type="gramStart"/>
            <w:r w:rsidRPr="00FD73DB">
              <w:rPr>
                <w:sz w:val="15"/>
                <w:szCs w:val="15"/>
              </w:rPr>
              <w:t xml:space="preserve">  </w:t>
            </w:r>
            <w:proofErr w:type="gramEnd"/>
          </w:p>
        </w:tc>
        <w:tc>
          <w:tcPr>
            <w:tcW w:w="1515"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Litenes pagasts Lešķi</w:t>
            </w:r>
          </w:p>
        </w:tc>
      </w:tr>
      <w:tr w:rsidR="00A12DD7" w:rsidRPr="00FD73DB" w:rsidTr="000B5D60">
        <w:trPr>
          <w:tblCellSpacing w:w="15" w:type="dxa"/>
        </w:trPr>
        <w:tc>
          <w:tcPr>
            <w:tcW w:w="434" w:type="dxa"/>
            <w:gridSpan w:val="2"/>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33. </w:t>
            </w:r>
          </w:p>
        </w:tc>
        <w:tc>
          <w:tcPr>
            <w:tcW w:w="1193"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016AF6" w:rsidP="00A12DD7">
            <w:pPr>
              <w:rPr>
                <w:sz w:val="15"/>
                <w:szCs w:val="15"/>
              </w:rPr>
            </w:pPr>
            <w:hyperlink r:id="rId98" w:history="1">
              <w:r w:rsidR="00A12DD7" w:rsidRPr="00FD73DB">
                <w:rPr>
                  <w:color w:val="0000FF"/>
                  <w:sz w:val="15"/>
                  <w:szCs w:val="15"/>
                  <w:u w:val="single"/>
                </w:rPr>
                <w:t xml:space="preserve">50688/2670 </w:t>
              </w:r>
            </w:hyperlink>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Bijusī ķimikāliju noliktava "Birzmaļi" </w:t>
            </w:r>
          </w:p>
        </w:tc>
        <w:tc>
          <w:tcPr>
            <w:tcW w:w="1529"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2 Potenciāli piesārņota vieta </w:t>
            </w:r>
          </w:p>
          <w:p w:rsidR="00A12DD7" w:rsidRPr="00FD73DB" w:rsidRDefault="00A12DD7" w:rsidP="00A12DD7">
            <w:pPr>
              <w:rPr>
                <w:sz w:val="15"/>
                <w:szCs w:val="15"/>
              </w:rPr>
            </w:pPr>
            <w:r w:rsidRPr="00FD73DB">
              <w:rPr>
                <w:sz w:val="15"/>
                <w:szCs w:val="15"/>
              </w:rPr>
              <w:t>Agroķīmijas produktu atkritumi</w:t>
            </w:r>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b/>
                <w:bCs/>
                <w:sz w:val="15"/>
                <w:szCs w:val="15"/>
              </w:rPr>
              <w:t>0110</w:t>
            </w:r>
            <w:r w:rsidRPr="00FD73DB">
              <w:rPr>
                <w:sz w:val="15"/>
                <w:szCs w:val="15"/>
              </w:rPr>
              <w:t xml:space="preserve">-Augkopība; dārzeņkopība; dārzkopība   </w:t>
            </w:r>
          </w:p>
        </w:tc>
        <w:tc>
          <w:tcPr>
            <w:tcW w:w="1387"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 xml:space="preserve">platums </w:t>
            </w:r>
          </w:p>
          <w:p w:rsidR="00A12DD7" w:rsidRPr="00FD73DB" w:rsidRDefault="00A12DD7" w:rsidP="00A12DD7">
            <w:pPr>
              <w:rPr>
                <w:sz w:val="15"/>
                <w:szCs w:val="15"/>
              </w:rPr>
            </w:pPr>
            <w:r w:rsidRPr="00FD73DB">
              <w:rPr>
                <w:sz w:val="15"/>
                <w:szCs w:val="15"/>
              </w:rPr>
              <w:t>57gr.12'12''</w:t>
            </w:r>
            <w:proofErr w:type="gramStart"/>
            <w:r w:rsidRPr="00FD73DB">
              <w:rPr>
                <w:sz w:val="15"/>
                <w:szCs w:val="15"/>
              </w:rPr>
              <w:t xml:space="preserve">   </w:t>
            </w:r>
            <w:proofErr w:type="gramEnd"/>
          </w:p>
          <w:p w:rsidR="00A12DD7" w:rsidRPr="00FD73DB" w:rsidRDefault="00A12DD7" w:rsidP="00A12DD7">
            <w:pPr>
              <w:rPr>
                <w:sz w:val="15"/>
                <w:szCs w:val="15"/>
              </w:rPr>
            </w:pPr>
          </w:p>
          <w:p w:rsidR="00A12DD7" w:rsidRPr="00FD73DB" w:rsidRDefault="00A12DD7" w:rsidP="00A12DD7">
            <w:pPr>
              <w:rPr>
                <w:sz w:val="15"/>
                <w:szCs w:val="15"/>
              </w:rPr>
            </w:pPr>
            <w:r w:rsidRPr="00FD73DB">
              <w:rPr>
                <w:sz w:val="15"/>
                <w:szCs w:val="15"/>
              </w:rPr>
              <w:t xml:space="preserve">garums </w:t>
            </w:r>
          </w:p>
          <w:p w:rsidR="00A12DD7" w:rsidRPr="00FD73DB" w:rsidRDefault="00A12DD7" w:rsidP="00A12DD7">
            <w:pPr>
              <w:rPr>
                <w:sz w:val="15"/>
                <w:szCs w:val="15"/>
              </w:rPr>
            </w:pPr>
            <w:r w:rsidRPr="00FD73DB">
              <w:rPr>
                <w:sz w:val="15"/>
                <w:szCs w:val="15"/>
              </w:rPr>
              <w:t>27gr.0'57''</w:t>
            </w:r>
            <w:proofErr w:type="gramStart"/>
            <w:r w:rsidRPr="00FD73DB">
              <w:rPr>
                <w:sz w:val="15"/>
                <w:szCs w:val="15"/>
              </w:rPr>
              <w:t xml:space="preserve">  </w:t>
            </w:r>
            <w:proofErr w:type="gramEnd"/>
          </w:p>
        </w:tc>
        <w:tc>
          <w:tcPr>
            <w:tcW w:w="1515"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Litenes pagasts Birzmaļi</w:t>
            </w:r>
          </w:p>
        </w:tc>
      </w:tr>
      <w:tr w:rsidR="00A12DD7" w:rsidRPr="00FD73DB" w:rsidTr="000B5D60">
        <w:trPr>
          <w:tblCellSpacing w:w="15" w:type="dxa"/>
        </w:trPr>
        <w:tc>
          <w:tcPr>
            <w:tcW w:w="434" w:type="dxa"/>
            <w:gridSpan w:val="2"/>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34. </w:t>
            </w:r>
          </w:p>
        </w:tc>
        <w:tc>
          <w:tcPr>
            <w:tcW w:w="1193"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016AF6" w:rsidP="00A12DD7">
            <w:pPr>
              <w:rPr>
                <w:sz w:val="15"/>
                <w:szCs w:val="15"/>
              </w:rPr>
            </w:pPr>
            <w:hyperlink r:id="rId99" w:history="1">
              <w:r w:rsidR="00A12DD7" w:rsidRPr="00FD73DB">
                <w:rPr>
                  <w:color w:val="0000FF"/>
                  <w:sz w:val="15"/>
                  <w:szCs w:val="15"/>
                  <w:u w:val="single"/>
                </w:rPr>
                <w:t xml:space="preserve">50728/4545 </w:t>
              </w:r>
            </w:hyperlink>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z/s “Avoti” kokzāģētava ”Jaunzemji” </w:t>
            </w:r>
          </w:p>
        </w:tc>
        <w:tc>
          <w:tcPr>
            <w:tcW w:w="1529"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2 Potenciāli piesārņota vieta </w:t>
            </w:r>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b/>
                <w:bCs/>
                <w:sz w:val="15"/>
                <w:szCs w:val="15"/>
              </w:rPr>
              <w:t>2010</w:t>
            </w:r>
            <w:r w:rsidRPr="00FD73DB">
              <w:rPr>
                <w:sz w:val="15"/>
                <w:szCs w:val="15"/>
              </w:rPr>
              <w:t xml:space="preserve">-Koka zāģēšana, ēvelēšana un impregnēšana   </w:t>
            </w:r>
          </w:p>
        </w:tc>
        <w:tc>
          <w:tcPr>
            <w:tcW w:w="1387"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 xml:space="preserve">platums </w:t>
            </w:r>
          </w:p>
          <w:p w:rsidR="00A12DD7" w:rsidRPr="00FD73DB" w:rsidRDefault="00A12DD7" w:rsidP="00A12DD7">
            <w:pPr>
              <w:rPr>
                <w:sz w:val="15"/>
                <w:szCs w:val="15"/>
              </w:rPr>
            </w:pPr>
            <w:r w:rsidRPr="00FD73DB">
              <w:rPr>
                <w:sz w:val="15"/>
                <w:szCs w:val="15"/>
              </w:rPr>
              <w:t>57gr.10'26''</w:t>
            </w:r>
            <w:proofErr w:type="gramStart"/>
            <w:r w:rsidRPr="00FD73DB">
              <w:rPr>
                <w:sz w:val="15"/>
                <w:szCs w:val="15"/>
              </w:rPr>
              <w:t xml:space="preserve">   </w:t>
            </w:r>
            <w:proofErr w:type="gramEnd"/>
          </w:p>
          <w:p w:rsidR="00A12DD7" w:rsidRPr="00FD73DB" w:rsidRDefault="00A12DD7" w:rsidP="00A12DD7">
            <w:pPr>
              <w:rPr>
                <w:sz w:val="15"/>
                <w:szCs w:val="15"/>
              </w:rPr>
            </w:pPr>
          </w:p>
          <w:p w:rsidR="00A12DD7" w:rsidRPr="00FD73DB" w:rsidRDefault="00A12DD7" w:rsidP="00A12DD7">
            <w:pPr>
              <w:rPr>
                <w:sz w:val="15"/>
                <w:szCs w:val="15"/>
              </w:rPr>
            </w:pPr>
            <w:r w:rsidRPr="00FD73DB">
              <w:rPr>
                <w:sz w:val="15"/>
                <w:szCs w:val="15"/>
              </w:rPr>
              <w:t xml:space="preserve">garums </w:t>
            </w:r>
          </w:p>
          <w:p w:rsidR="00A12DD7" w:rsidRPr="00FD73DB" w:rsidRDefault="00A12DD7" w:rsidP="00A12DD7">
            <w:pPr>
              <w:rPr>
                <w:sz w:val="15"/>
                <w:szCs w:val="15"/>
              </w:rPr>
            </w:pPr>
            <w:r w:rsidRPr="00FD73DB">
              <w:rPr>
                <w:sz w:val="15"/>
                <w:szCs w:val="15"/>
              </w:rPr>
              <w:t>26gr.20'56''</w:t>
            </w:r>
            <w:proofErr w:type="gramStart"/>
            <w:r w:rsidRPr="00FD73DB">
              <w:rPr>
                <w:sz w:val="15"/>
                <w:szCs w:val="15"/>
              </w:rPr>
              <w:t xml:space="preserve">  </w:t>
            </w:r>
            <w:proofErr w:type="gramEnd"/>
          </w:p>
        </w:tc>
        <w:tc>
          <w:tcPr>
            <w:tcW w:w="1515"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Lizuma pagasts</w:t>
            </w:r>
          </w:p>
        </w:tc>
      </w:tr>
      <w:tr w:rsidR="00A12DD7" w:rsidRPr="00FD73DB" w:rsidTr="000B5D60">
        <w:trPr>
          <w:tblCellSpacing w:w="15" w:type="dxa"/>
        </w:trPr>
        <w:tc>
          <w:tcPr>
            <w:tcW w:w="434" w:type="dxa"/>
            <w:gridSpan w:val="2"/>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35. </w:t>
            </w:r>
          </w:p>
        </w:tc>
        <w:tc>
          <w:tcPr>
            <w:tcW w:w="1193"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016AF6" w:rsidP="00A12DD7">
            <w:pPr>
              <w:rPr>
                <w:sz w:val="15"/>
                <w:szCs w:val="15"/>
              </w:rPr>
            </w:pPr>
            <w:hyperlink r:id="rId100" w:history="1">
              <w:r w:rsidR="00A12DD7" w:rsidRPr="00FD73DB">
                <w:rPr>
                  <w:color w:val="0000FF"/>
                  <w:sz w:val="15"/>
                  <w:szCs w:val="15"/>
                  <w:u w:val="single"/>
                </w:rPr>
                <w:t xml:space="preserve">50728/4544 </w:t>
              </w:r>
            </w:hyperlink>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Ulda Misiņa z/s “Avoti” </w:t>
            </w:r>
          </w:p>
        </w:tc>
        <w:tc>
          <w:tcPr>
            <w:tcW w:w="1529"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2 Potenciāli piesārņota vieta </w:t>
            </w:r>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b/>
                <w:bCs/>
                <w:sz w:val="15"/>
                <w:szCs w:val="15"/>
              </w:rPr>
              <w:t>2000</w:t>
            </w:r>
            <w:r w:rsidRPr="00FD73DB">
              <w:rPr>
                <w:sz w:val="15"/>
                <w:szCs w:val="15"/>
              </w:rPr>
              <w:t xml:space="preserve">-KOKSNES, KOKA UN KORĶA IZSTRĀDĀJUMU RAŽOŠANA,IZŅEMOT MĒBELES; SALMU UN PĪTO IZSTRĀDĀJUMU RAŽOŠANA   </w:t>
            </w:r>
          </w:p>
        </w:tc>
        <w:tc>
          <w:tcPr>
            <w:tcW w:w="1387"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 xml:space="preserve">platums </w:t>
            </w:r>
          </w:p>
          <w:p w:rsidR="00A12DD7" w:rsidRPr="00FD73DB" w:rsidRDefault="00A12DD7" w:rsidP="00A12DD7">
            <w:pPr>
              <w:rPr>
                <w:sz w:val="15"/>
                <w:szCs w:val="15"/>
              </w:rPr>
            </w:pPr>
            <w:r w:rsidRPr="00FD73DB">
              <w:rPr>
                <w:sz w:val="15"/>
                <w:szCs w:val="15"/>
              </w:rPr>
              <w:t>57gr.11'47''</w:t>
            </w:r>
            <w:proofErr w:type="gramStart"/>
            <w:r w:rsidRPr="00FD73DB">
              <w:rPr>
                <w:sz w:val="15"/>
                <w:szCs w:val="15"/>
              </w:rPr>
              <w:t xml:space="preserve">   </w:t>
            </w:r>
            <w:proofErr w:type="gramEnd"/>
          </w:p>
          <w:p w:rsidR="00A12DD7" w:rsidRPr="00FD73DB" w:rsidRDefault="00A12DD7" w:rsidP="00A12DD7">
            <w:pPr>
              <w:rPr>
                <w:sz w:val="15"/>
                <w:szCs w:val="15"/>
              </w:rPr>
            </w:pPr>
          </w:p>
          <w:p w:rsidR="00A12DD7" w:rsidRPr="00FD73DB" w:rsidRDefault="00A12DD7" w:rsidP="00A12DD7">
            <w:pPr>
              <w:rPr>
                <w:sz w:val="15"/>
                <w:szCs w:val="15"/>
              </w:rPr>
            </w:pPr>
            <w:r w:rsidRPr="00FD73DB">
              <w:rPr>
                <w:sz w:val="15"/>
                <w:szCs w:val="15"/>
              </w:rPr>
              <w:t xml:space="preserve">garums </w:t>
            </w:r>
          </w:p>
          <w:p w:rsidR="00A12DD7" w:rsidRPr="00FD73DB" w:rsidRDefault="00A12DD7" w:rsidP="00A12DD7">
            <w:pPr>
              <w:rPr>
                <w:sz w:val="15"/>
                <w:szCs w:val="15"/>
              </w:rPr>
            </w:pPr>
            <w:r w:rsidRPr="00FD73DB">
              <w:rPr>
                <w:sz w:val="15"/>
                <w:szCs w:val="15"/>
              </w:rPr>
              <w:t>26gr.21'30''</w:t>
            </w:r>
          </w:p>
        </w:tc>
        <w:tc>
          <w:tcPr>
            <w:tcW w:w="1515"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Lizuma pagasts</w:t>
            </w:r>
          </w:p>
        </w:tc>
      </w:tr>
      <w:tr w:rsidR="00A12DD7" w:rsidRPr="00FD73DB" w:rsidTr="000B5D60">
        <w:trPr>
          <w:tblCellSpacing w:w="15" w:type="dxa"/>
        </w:trPr>
        <w:tc>
          <w:tcPr>
            <w:tcW w:w="434" w:type="dxa"/>
            <w:gridSpan w:val="2"/>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36. </w:t>
            </w:r>
          </w:p>
        </w:tc>
        <w:tc>
          <w:tcPr>
            <w:tcW w:w="1193"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016AF6" w:rsidP="00A12DD7">
            <w:pPr>
              <w:rPr>
                <w:sz w:val="15"/>
                <w:szCs w:val="15"/>
              </w:rPr>
            </w:pPr>
            <w:hyperlink r:id="rId101" w:history="1">
              <w:r w:rsidR="00A12DD7" w:rsidRPr="00FD73DB">
                <w:rPr>
                  <w:color w:val="0000FF"/>
                  <w:sz w:val="15"/>
                  <w:szCs w:val="15"/>
                  <w:u w:val="single"/>
                </w:rPr>
                <w:t xml:space="preserve">50728/4415 </w:t>
              </w:r>
            </w:hyperlink>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SIA “AVOTI SWF” </w:t>
            </w:r>
          </w:p>
        </w:tc>
        <w:tc>
          <w:tcPr>
            <w:tcW w:w="1529"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2 Potenciāli piesārņota vieta </w:t>
            </w:r>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b/>
                <w:bCs/>
                <w:sz w:val="15"/>
                <w:szCs w:val="15"/>
              </w:rPr>
              <w:t>3614</w:t>
            </w:r>
            <w:r w:rsidRPr="00FD73DB">
              <w:rPr>
                <w:sz w:val="15"/>
                <w:szCs w:val="15"/>
              </w:rPr>
              <w:t xml:space="preserve">-Pārējo mēbeļu ražošana   </w:t>
            </w:r>
          </w:p>
        </w:tc>
        <w:tc>
          <w:tcPr>
            <w:tcW w:w="1387"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 xml:space="preserve">platums </w:t>
            </w:r>
          </w:p>
          <w:p w:rsidR="00A12DD7" w:rsidRPr="00FD73DB" w:rsidRDefault="00A12DD7" w:rsidP="00A12DD7">
            <w:pPr>
              <w:rPr>
                <w:sz w:val="15"/>
                <w:szCs w:val="15"/>
              </w:rPr>
            </w:pPr>
            <w:r w:rsidRPr="00FD73DB">
              <w:rPr>
                <w:sz w:val="15"/>
                <w:szCs w:val="15"/>
              </w:rPr>
              <w:t>57gr.11'43,5''</w:t>
            </w:r>
            <w:proofErr w:type="gramStart"/>
            <w:r w:rsidRPr="00FD73DB">
              <w:rPr>
                <w:sz w:val="15"/>
                <w:szCs w:val="15"/>
              </w:rPr>
              <w:t xml:space="preserve">   </w:t>
            </w:r>
            <w:proofErr w:type="gramEnd"/>
          </w:p>
          <w:p w:rsidR="00A12DD7" w:rsidRPr="00FD73DB" w:rsidRDefault="00A12DD7" w:rsidP="00A12DD7">
            <w:pPr>
              <w:rPr>
                <w:sz w:val="15"/>
                <w:szCs w:val="15"/>
              </w:rPr>
            </w:pPr>
          </w:p>
          <w:p w:rsidR="00A12DD7" w:rsidRPr="00FD73DB" w:rsidRDefault="00A12DD7" w:rsidP="00A12DD7">
            <w:pPr>
              <w:rPr>
                <w:sz w:val="15"/>
                <w:szCs w:val="15"/>
              </w:rPr>
            </w:pPr>
            <w:r w:rsidRPr="00FD73DB">
              <w:rPr>
                <w:sz w:val="15"/>
                <w:szCs w:val="15"/>
              </w:rPr>
              <w:t xml:space="preserve">garums </w:t>
            </w:r>
          </w:p>
          <w:p w:rsidR="00A12DD7" w:rsidRPr="00FD73DB" w:rsidRDefault="00A12DD7" w:rsidP="00A12DD7">
            <w:pPr>
              <w:rPr>
                <w:sz w:val="15"/>
                <w:szCs w:val="15"/>
              </w:rPr>
            </w:pPr>
            <w:r w:rsidRPr="00FD73DB">
              <w:rPr>
                <w:sz w:val="15"/>
                <w:szCs w:val="15"/>
              </w:rPr>
              <w:t>26gr.22'0''</w:t>
            </w:r>
            <w:proofErr w:type="gramStart"/>
            <w:r w:rsidRPr="00FD73DB">
              <w:rPr>
                <w:sz w:val="15"/>
                <w:szCs w:val="15"/>
              </w:rPr>
              <w:t xml:space="preserve">  </w:t>
            </w:r>
            <w:proofErr w:type="gramEnd"/>
          </w:p>
        </w:tc>
        <w:tc>
          <w:tcPr>
            <w:tcW w:w="1515"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Lizuma pagasts</w:t>
            </w:r>
          </w:p>
        </w:tc>
      </w:tr>
      <w:tr w:rsidR="00A12DD7" w:rsidRPr="00FD73DB" w:rsidTr="000B5D60">
        <w:trPr>
          <w:tblCellSpacing w:w="15" w:type="dxa"/>
        </w:trPr>
        <w:tc>
          <w:tcPr>
            <w:tcW w:w="434" w:type="dxa"/>
            <w:gridSpan w:val="2"/>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37. </w:t>
            </w:r>
          </w:p>
        </w:tc>
        <w:tc>
          <w:tcPr>
            <w:tcW w:w="1193"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016AF6" w:rsidP="00A12DD7">
            <w:pPr>
              <w:rPr>
                <w:sz w:val="15"/>
                <w:szCs w:val="15"/>
              </w:rPr>
            </w:pPr>
            <w:hyperlink r:id="rId102" w:history="1">
              <w:r w:rsidR="00A12DD7" w:rsidRPr="00FD73DB">
                <w:rPr>
                  <w:color w:val="0000FF"/>
                  <w:sz w:val="15"/>
                  <w:szCs w:val="15"/>
                  <w:u w:val="single"/>
                </w:rPr>
                <w:t xml:space="preserve">50768/2678 </w:t>
              </w:r>
            </w:hyperlink>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Bijusī degvielas uzpildes stacija "Līčupos" </w:t>
            </w:r>
          </w:p>
        </w:tc>
        <w:tc>
          <w:tcPr>
            <w:tcW w:w="1529"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2 Potenciāli piesārņota vieta </w:t>
            </w:r>
          </w:p>
          <w:p w:rsidR="00A12DD7" w:rsidRPr="00FD73DB" w:rsidRDefault="00A12DD7" w:rsidP="00A12DD7">
            <w:pPr>
              <w:rPr>
                <w:sz w:val="15"/>
                <w:szCs w:val="15"/>
              </w:rPr>
            </w:pPr>
            <w:r w:rsidRPr="00FD73DB">
              <w:rPr>
                <w:sz w:val="15"/>
                <w:szCs w:val="15"/>
              </w:rPr>
              <w:t>Naftas produkti</w:t>
            </w:r>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b/>
                <w:bCs/>
                <w:sz w:val="15"/>
                <w:szCs w:val="15"/>
              </w:rPr>
              <w:t>5050</w:t>
            </w:r>
            <w:r w:rsidRPr="00FD73DB">
              <w:rPr>
                <w:sz w:val="15"/>
                <w:szCs w:val="15"/>
              </w:rPr>
              <w:t xml:space="preserve">-Automobiļu degvielas mazumtirdzniecība   </w:t>
            </w:r>
          </w:p>
        </w:tc>
        <w:tc>
          <w:tcPr>
            <w:tcW w:w="1387"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 xml:space="preserve">platums </w:t>
            </w:r>
          </w:p>
          <w:p w:rsidR="00A12DD7" w:rsidRPr="00FD73DB" w:rsidRDefault="00A12DD7" w:rsidP="00A12DD7">
            <w:pPr>
              <w:rPr>
                <w:sz w:val="15"/>
                <w:szCs w:val="15"/>
              </w:rPr>
            </w:pPr>
            <w:r w:rsidRPr="00FD73DB">
              <w:rPr>
                <w:sz w:val="15"/>
                <w:szCs w:val="15"/>
              </w:rPr>
              <w:t>57gr.1'43''</w:t>
            </w:r>
            <w:proofErr w:type="gramStart"/>
            <w:r w:rsidRPr="00FD73DB">
              <w:rPr>
                <w:sz w:val="15"/>
                <w:szCs w:val="15"/>
              </w:rPr>
              <w:t xml:space="preserve">   </w:t>
            </w:r>
            <w:proofErr w:type="gramEnd"/>
          </w:p>
          <w:p w:rsidR="00A12DD7" w:rsidRPr="00FD73DB" w:rsidRDefault="00A12DD7" w:rsidP="00A12DD7">
            <w:pPr>
              <w:rPr>
                <w:sz w:val="15"/>
                <w:szCs w:val="15"/>
              </w:rPr>
            </w:pPr>
          </w:p>
          <w:p w:rsidR="00A12DD7" w:rsidRPr="00FD73DB" w:rsidRDefault="00A12DD7" w:rsidP="00A12DD7">
            <w:pPr>
              <w:rPr>
                <w:sz w:val="15"/>
                <w:szCs w:val="15"/>
              </w:rPr>
            </w:pPr>
            <w:r w:rsidRPr="00FD73DB">
              <w:rPr>
                <w:sz w:val="15"/>
                <w:szCs w:val="15"/>
              </w:rPr>
              <w:t xml:space="preserve">garums </w:t>
            </w:r>
          </w:p>
          <w:p w:rsidR="00A12DD7" w:rsidRPr="00FD73DB" w:rsidRDefault="00A12DD7" w:rsidP="00A12DD7">
            <w:pPr>
              <w:rPr>
                <w:sz w:val="15"/>
                <w:szCs w:val="15"/>
              </w:rPr>
            </w:pPr>
            <w:r w:rsidRPr="00FD73DB">
              <w:rPr>
                <w:sz w:val="15"/>
                <w:szCs w:val="15"/>
              </w:rPr>
              <w:t>26gr.34'44''</w:t>
            </w:r>
            <w:proofErr w:type="gramStart"/>
            <w:r w:rsidRPr="00FD73DB">
              <w:rPr>
                <w:sz w:val="15"/>
                <w:szCs w:val="15"/>
              </w:rPr>
              <w:t xml:space="preserve">  </w:t>
            </w:r>
            <w:proofErr w:type="gramEnd"/>
          </w:p>
        </w:tc>
        <w:tc>
          <w:tcPr>
            <w:tcW w:w="1515"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Līgo pagasts</w:t>
            </w:r>
          </w:p>
        </w:tc>
      </w:tr>
      <w:tr w:rsidR="00A12DD7" w:rsidRPr="00FD73DB" w:rsidTr="000B5D60">
        <w:trPr>
          <w:tblCellSpacing w:w="15" w:type="dxa"/>
        </w:trPr>
        <w:tc>
          <w:tcPr>
            <w:tcW w:w="434" w:type="dxa"/>
            <w:gridSpan w:val="2"/>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38. </w:t>
            </w:r>
          </w:p>
        </w:tc>
        <w:tc>
          <w:tcPr>
            <w:tcW w:w="1193"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016AF6" w:rsidP="00A12DD7">
            <w:pPr>
              <w:rPr>
                <w:sz w:val="15"/>
                <w:szCs w:val="15"/>
              </w:rPr>
            </w:pPr>
            <w:hyperlink r:id="rId103" w:history="1">
              <w:r w:rsidR="00A12DD7" w:rsidRPr="00FD73DB">
                <w:rPr>
                  <w:color w:val="0000FF"/>
                  <w:sz w:val="15"/>
                  <w:szCs w:val="15"/>
                  <w:u w:val="single"/>
                </w:rPr>
                <w:t xml:space="preserve">50768/2677 </w:t>
              </w:r>
            </w:hyperlink>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Bijusī pesticīdu noliktava "Līčupos" </w:t>
            </w:r>
          </w:p>
        </w:tc>
        <w:tc>
          <w:tcPr>
            <w:tcW w:w="1529"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2 Potenciāli piesārņota vieta</w:t>
            </w:r>
          </w:p>
          <w:p w:rsidR="00A12DD7" w:rsidRPr="00FD73DB" w:rsidRDefault="00A12DD7" w:rsidP="00A12DD7">
            <w:pPr>
              <w:rPr>
                <w:sz w:val="15"/>
                <w:szCs w:val="15"/>
              </w:rPr>
            </w:pPr>
          </w:p>
          <w:p w:rsidR="00A12DD7" w:rsidRPr="00FD73DB" w:rsidRDefault="00A12DD7" w:rsidP="00A12DD7">
            <w:pPr>
              <w:rPr>
                <w:sz w:val="15"/>
                <w:szCs w:val="15"/>
              </w:rPr>
            </w:pPr>
            <w:r w:rsidRPr="00FD73DB">
              <w:rPr>
                <w:sz w:val="15"/>
                <w:szCs w:val="15"/>
              </w:rPr>
              <w:t>Agroķīmijas produktu atkritumi</w:t>
            </w:r>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b/>
                <w:bCs/>
                <w:sz w:val="15"/>
                <w:szCs w:val="15"/>
              </w:rPr>
              <w:t>0110</w:t>
            </w:r>
            <w:r w:rsidRPr="00FD73DB">
              <w:rPr>
                <w:sz w:val="15"/>
                <w:szCs w:val="15"/>
              </w:rPr>
              <w:t xml:space="preserve">-Augkopība; dārzeņkopība; dārzkopība   </w:t>
            </w:r>
          </w:p>
        </w:tc>
        <w:tc>
          <w:tcPr>
            <w:tcW w:w="1387"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 xml:space="preserve">platums </w:t>
            </w:r>
          </w:p>
          <w:p w:rsidR="00A12DD7" w:rsidRPr="00FD73DB" w:rsidRDefault="00A12DD7" w:rsidP="00A12DD7">
            <w:pPr>
              <w:rPr>
                <w:sz w:val="15"/>
                <w:szCs w:val="15"/>
              </w:rPr>
            </w:pPr>
            <w:r w:rsidRPr="00FD73DB">
              <w:rPr>
                <w:sz w:val="15"/>
                <w:szCs w:val="15"/>
              </w:rPr>
              <w:t>57gr.1'43''</w:t>
            </w:r>
            <w:proofErr w:type="gramStart"/>
            <w:r w:rsidRPr="00FD73DB">
              <w:rPr>
                <w:sz w:val="15"/>
                <w:szCs w:val="15"/>
              </w:rPr>
              <w:t xml:space="preserve">   </w:t>
            </w:r>
            <w:proofErr w:type="gramEnd"/>
          </w:p>
          <w:p w:rsidR="00A12DD7" w:rsidRPr="00FD73DB" w:rsidRDefault="00A12DD7" w:rsidP="00A12DD7">
            <w:pPr>
              <w:rPr>
                <w:sz w:val="15"/>
                <w:szCs w:val="15"/>
              </w:rPr>
            </w:pPr>
          </w:p>
          <w:p w:rsidR="00A12DD7" w:rsidRPr="00FD73DB" w:rsidRDefault="00A12DD7" w:rsidP="00A12DD7">
            <w:pPr>
              <w:rPr>
                <w:sz w:val="15"/>
                <w:szCs w:val="15"/>
              </w:rPr>
            </w:pPr>
            <w:r w:rsidRPr="00FD73DB">
              <w:rPr>
                <w:sz w:val="15"/>
                <w:szCs w:val="15"/>
              </w:rPr>
              <w:t xml:space="preserve">garums </w:t>
            </w:r>
          </w:p>
          <w:p w:rsidR="00A12DD7" w:rsidRPr="00FD73DB" w:rsidRDefault="00A12DD7" w:rsidP="00A12DD7">
            <w:pPr>
              <w:rPr>
                <w:sz w:val="15"/>
                <w:szCs w:val="15"/>
              </w:rPr>
            </w:pPr>
            <w:r w:rsidRPr="00FD73DB">
              <w:rPr>
                <w:sz w:val="15"/>
                <w:szCs w:val="15"/>
              </w:rPr>
              <w:t>26gr.34'44''</w:t>
            </w:r>
          </w:p>
        </w:tc>
        <w:tc>
          <w:tcPr>
            <w:tcW w:w="1515"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Līgo pagasts</w:t>
            </w:r>
          </w:p>
        </w:tc>
      </w:tr>
      <w:tr w:rsidR="00A12DD7" w:rsidRPr="00FD73DB" w:rsidTr="000B5D60">
        <w:trPr>
          <w:tblCellSpacing w:w="15" w:type="dxa"/>
        </w:trPr>
        <w:tc>
          <w:tcPr>
            <w:tcW w:w="434" w:type="dxa"/>
            <w:gridSpan w:val="2"/>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39. </w:t>
            </w:r>
          </w:p>
        </w:tc>
        <w:tc>
          <w:tcPr>
            <w:tcW w:w="1193"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016AF6" w:rsidP="00A12DD7">
            <w:pPr>
              <w:rPr>
                <w:sz w:val="15"/>
                <w:szCs w:val="15"/>
              </w:rPr>
            </w:pPr>
            <w:hyperlink r:id="rId104" w:history="1">
              <w:r w:rsidR="00A12DD7" w:rsidRPr="00FD73DB">
                <w:rPr>
                  <w:color w:val="0000FF"/>
                  <w:sz w:val="15"/>
                  <w:szCs w:val="15"/>
                  <w:u w:val="single"/>
                </w:rPr>
                <w:t xml:space="preserve">50848/2682 </w:t>
              </w:r>
            </w:hyperlink>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Bijusī k/s degvielas uzpildes stacija "Rēveļi" </w:t>
            </w:r>
          </w:p>
        </w:tc>
        <w:tc>
          <w:tcPr>
            <w:tcW w:w="1529"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2 Potenciāli piesārņota vieta</w:t>
            </w:r>
          </w:p>
          <w:p w:rsidR="00A12DD7" w:rsidRPr="00FD73DB" w:rsidRDefault="00A12DD7" w:rsidP="00A12DD7">
            <w:pPr>
              <w:rPr>
                <w:sz w:val="15"/>
                <w:szCs w:val="15"/>
              </w:rPr>
            </w:pPr>
          </w:p>
          <w:p w:rsidR="00A12DD7" w:rsidRPr="00FD73DB" w:rsidRDefault="00A12DD7" w:rsidP="00A12DD7">
            <w:pPr>
              <w:rPr>
                <w:sz w:val="15"/>
                <w:szCs w:val="15"/>
              </w:rPr>
            </w:pPr>
            <w:r w:rsidRPr="00FD73DB">
              <w:rPr>
                <w:sz w:val="15"/>
                <w:szCs w:val="15"/>
              </w:rPr>
              <w:t>Naftas produkti</w:t>
            </w:r>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b/>
                <w:bCs/>
                <w:sz w:val="15"/>
                <w:szCs w:val="15"/>
              </w:rPr>
              <w:t>5050</w:t>
            </w:r>
            <w:r w:rsidRPr="00FD73DB">
              <w:rPr>
                <w:sz w:val="15"/>
                <w:szCs w:val="15"/>
              </w:rPr>
              <w:t xml:space="preserve">-Automobiļu degvielas mazumtirdzniecība   </w:t>
            </w:r>
          </w:p>
        </w:tc>
        <w:tc>
          <w:tcPr>
            <w:tcW w:w="1387"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 xml:space="preserve">platums </w:t>
            </w:r>
          </w:p>
          <w:p w:rsidR="00A12DD7" w:rsidRPr="00FD73DB" w:rsidRDefault="00A12DD7" w:rsidP="00A12DD7">
            <w:pPr>
              <w:rPr>
                <w:sz w:val="15"/>
                <w:szCs w:val="15"/>
              </w:rPr>
            </w:pPr>
            <w:r w:rsidRPr="00FD73DB">
              <w:rPr>
                <w:sz w:val="15"/>
                <w:szCs w:val="15"/>
              </w:rPr>
              <w:t>57gr.14'30''</w:t>
            </w:r>
            <w:proofErr w:type="gramStart"/>
            <w:r w:rsidRPr="00FD73DB">
              <w:rPr>
                <w:sz w:val="15"/>
                <w:szCs w:val="15"/>
              </w:rPr>
              <w:t xml:space="preserve">   </w:t>
            </w:r>
            <w:proofErr w:type="gramEnd"/>
          </w:p>
          <w:p w:rsidR="00A12DD7" w:rsidRPr="00FD73DB" w:rsidRDefault="00A12DD7" w:rsidP="00A12DD7">
            <w:pPr>
              <w:rPr>
                <w:sz w:val="15"/>
                <w:szCs w:val="15"/>
              </w:rPr>
            </w:pPr>
          </w:p>
          <w:p w:rsidR="00A12DD7" w:rsidRPr="00FD73DB" w:rsidRDefault="00A12DD7" w:rsidP="00A12DD7">
            <w:pPr>
              <w:rPr>
                <w:sz w:val="15"/>
                <w:szCs w:val="15"/>
              </w:rPr>
            </w:pPr>
            <w:r w:rsidRPr="00FD73DB">
              <w:rPr>
                <w:sz w:val="15"/>
                <w:szCs w:val="15"/>
              </w:rPr>
              <w:t xml:space="preserve">garums </w:t>
            </w:r>
          </w:p>
          <w:p w:rsidR="00A12DD7" w:rsidRPr="00FD73DB" w:rsidRDefault="00A12DD7" w:rsidP="00A12DD7">
            <w:pPr>
              <w:rPr>
                <w:sz w:val="15"/>
                <w:szCs w:val="15"/>
              </w:rPr>
            </w:pPr>
            <w:r w:rsidRPr="00FD73DB">
              <w:rPr>
                <w:sz w:val="15"/>
                <w:szCs w:val="15"/>
              </w:rPr>
              <w:t>26gr.8'14''</w:t>
            </w:r>
            <w:proofErr w:type="gramStart"/>
            <w:r w:rsidRPr="00FD73DB">
              <w:rPr>
                <w:sz w:val="15"/>
                <w:szCs w:val="15"/>
              </w:rPr>
              <w:t xml:space="preserve">  </w:t>
            </w:r>
            <w:proofErr w:type="gramEnd"/>
          </w:p>
        </w:tc>
        <w:tc>
          <w:tcPr>
            <w:tcW w:w="1515"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Rankas pagasts Rēveļi</w:t>
            </w:r>
          </w:p>
        </w:tc>
      </w:tr>
      <w:tr w:rsidR="00A12DD7" w:rsidRPr="00FD73DB" w:rsidTr="000B5D60">
        <w:trPr>
          <w:tblCellSpacing w:w="15" w:type="dxa"/>
        </w:trPr>
        <w:tc>
          <w:tcPr>
            <w:tcW w:w="434" w:type="dxa"/>
            <w:gridSpan w:val="2"/>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40. </w:t>
            </w:r>
          </w:p>
        </w:tc>
        <w:tc>
          <w:tcPr>
            <w:tcW w:w="1193"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016AF6" w:rsidP="00A12DD7">
            <w:pPr>
              <w:rPr>
                <w:sz w:val="15"/>
                <w:szCs w:val="15"/>
              </w:rPr>
            </w:pPr>
            <w:hyperlink r:id="rId105" w:history="1">
              <w:r w:rsidR="00A12DD7" w:rsidRPr="00FD73DB">
                <w:rPr>
                  <w:color w:val="0000FF"/>
                  <w:sz w:val="15"/>
                  <w:szCs w:val="15"/>
                  <w:u w:val="single"/>
                </w:rPr>
                <w:t xml:space="preserve">50848/2683 </w:t>
              </w:r>
            </w:hyperlink>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Atkritumu izgāztuve "Azanda" </w:t>
            </w:r>
          </w:p>
        </w:tc>
        <w:tc>
          <w:tcPr>
            <w:tcW w:w="1529"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2 Potenciāli piesārņota vieta </w:t>
            </w:r>
          </w:p>
          <w:p w:rsidR="00A12DD7" w:rsidRPr="00FD73DB" w:rsidRDefault="00A12DD7" w:rsidP="00A12DD7">
            <w:pPr>
              <w:rPr>
                <w:sz w:val="15"/>
                <w:szCs w:val="15"/>
              </w:rPr>
            </w:pPr>
            <w:r w:rsidRPr="00FD73DB">
              <w:rPr>
                <w:sz w:val="15"/>
                <w:szCs w:val="15"/>
              </w:rPr>
              <w:t>Sadzīves un tiem līdzīgi (mājsaimniecības) atkritumi</w:t>
            </w:r>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b/>
                <w:bCs/>
                <w:sz w:val="15"/>
                <w:szCs w:val="15"/>
              </w:rPr>
              <w:t>9000</w:t>
            </w:r>
            <w:r w:rsidRPr="00FD73DB">
              <w:rPr>
                <w:sz w:val="15"/>
                <w:szCs w:val="15"/>
              </w:rPr>
              <w:t xml:space="preserve">-ATKRITUMU APSAIMNIEKOŠANA, TERITORIJAS TĪRĪŠANA   </w:t>
            </w:r>
          </w:p>
        </w:tc>
        <w:tc>
          <w:tcPr>
            <w:tcW w:w="1387"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 xml:space="preserve">platums </w:t>
            </w:r>
          </w:p>
          <w:p w:rsidR="00A12DD7" w:rsidRPr="00FD73DB" w:rsidRDefault="00A12DD7" w:rsidP="00A12DD7">
            <w:pPr>
              <w:rPr>
                <w:sz w:val="15"/>
                <w:szCs w:val="15"/>
              </w:rPr>
            </w:pPr>
            <w:r w:rsidRPr="00FD73DB">
              <w:rPr>
                <w:sz w:val="15"/>
                <w:szCs w:val="15"/>
              </w:rPr>
              <w:t>57gr.10'28''</w:t>
            </w:r>
            <w:proofErr w:type="gramStart"/>
            <w:r w:rsidRPr="00FD73DB">
              <w:rPr>
                <w:sz w:val="15"/>
                <w:szCs w:val="15"/>
              </w:rPr>
              <w:t xml:space="preserve">   </w:t>
            </w:r>
            <w:proofErr w:type="gramEnd"/>
          </w:p>
          <w:p w:rsidR="00A12DD7" w:rsidRPr="00FD73DB" w:rsidRDefault="00A12DD7" w:rsidP="00A12DD7">
            <w:pPr>
              <w:rPr>
                <w:sz w:val="15"/>
                <w:szCs w:val="15"/>
              </w:rPr>
            </w:pPr>
          </w:p>
          <w:p w:rsidR="00A12DD7" w:rsidRPr="00FD73DB" w:rsidRDefault="00A12DD7" w:rsidP="00A12DD7">
            <w:pPr>
              <w:rPr>
                <w:sz w:val="15"/>
                <w:szCs w:val="15"/>
              </w:rPr>
            </w:pPr>
            <w:r w:rsidRPr="00FD73DB">
              <w:rPr>
                <w:sz w:val="15"/>
                <w:szCs w:val="15"/>
              </w:rPr>
              <w:t xml:space="preserve">garums </w:t>
            </w:r>
          </w:p>
          <w:p w:rsidR="00A12DD7" w:rsidRPr="00FD73DB" w:rsidRDefault="00A12DD7" w:rsidP="00A12DD7">
            <w:pPr>
              <w:rPr>
                <w:sz w:val="15"/>
                <w:szCs w:val="15"/>
              </w:rPr>
            </w:pPr>
            <w:r w:rsidRPr="00FD73DB">
              <w:rPr>
                <w:sz w:val="15"/>
                <w:szCs w:val="15"/>
              </w:rPr>
              <w:t>26gr.14'0''</w:t>
            </w:r>
            <w:proofErr w:type="gramStart"/>
            <w:r w:rsidRPr="00FD73DB">
              <w:rPr>
                <w:sz w:val="15"/>
                <w:szCs w:val="15"/>
              </w:rPr>
              <w:t xml:space="preserve">  </w:t>
            </w:r>
            <w:proofErr w:type="gramEnd"/>
          </w:p>
        </w:tc>
        <w:tc>
          <w:tcPr>
            <w:tcW w:w="1515"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Rankas pagasts</w:t>
            </w:r>
          </w:p>
        </w:tc>
      </w:tr>
      <w:tr w:rsidR="00A12DD7" w:rsidRPr="00FD73DB" w:rsidTr="000B5D60">
        <w:trPr>
          <w:tblCellSpacing w:w="15" w:type="dxa"/>
        </w:trPr>
        <w:tc>
          <w:tcPr>
            <w:tcW w:w="434" w:type="dxa"/>
            <w:gridSpan w:val="2"/>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41. </w:t>
            </w:r>
          </w:p>
        </w:tc>
        <w:tc>
          <w:tcPr>
            <w:tcW w:w="1193"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016AF6" w:rsidP="00A12DD7">
            <w:pPr>
              <w:rPr>
                <w:sz w:val="15"/>
                <w:szCs w:val="15"/>
              </w:rPr>
            </w:pPr>
            <w:hyperlink r:id="rId106" w:history="1">
              <w:r w:rsidR="00A12DD7" w:rsidRPr="00FD73DB">
                <w:rPr>
                  <w:color w:val="0000FF"/>
                  <w:sz w:val="15"/>
                  <w:szCs w:val="15"/>
                  <w:u w:val="single"/>
                </w:rPr>
                <w:t xml:space="preserve">50848/2681 </w:t>
              </w:r>
            </w:hyperlink>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Bijusī k/s "Sējējs" degvielas uzpildes stacija </w:t>
            </w:r>
          </w:p>
        </w:tc>
        <w:tc>
          <w:tcPr>
            <w:tcW w:w="1529"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2 Potenciāli piesārņota vieta </w:t>
            </w:r>
          </w:p>
          <w:p w:rsidR="00A12DD7" w:rsidRPr="00FD73DB" w:rsidRDefault="00A12DD7" w:rsidP="00A12DD7">
            <w:pPr>
              <w:rPr>
                <w:sz w:val="15"/>
                <w:szCs w:val="15"/>
              </w:rPr>
            </w:pPr>
            <w:r w:rsidRPr="00FD73DB">
              <w:rPr>
                <w:sz w:val="15"/>
                <w:szCs w:val="15"/>
              </w:rPr>
              <w:t>Naftas produkti</w:t>
            </w:r>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b/>
                <w:bCs/>
                <w:sz w:val="15"/>
                <w:szCs w:val="15"/>
              </w:rPr>
              <w:t>5050</w:t>
            </w:r>
            <w:r w:rsidRPr="00FD73DB">
              <w:rPr>
                <w:sz w:val="15"/>
                <w:szCs w:val="15"/>
              </w:rPr>
              <w:t xml:space="preserve">-Automobiļu degvielas mazumtirdzniecība   </w:t>
            </w:r>
          </w:p>
        </w:tc>
        <w:tc>
          <w:tcPr>
            <w:tcW w:w="1387"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 xml:space="preserve">platums </w:t>
            </w:r>
          </w:p>
          <w:p w:rsidR="00A12DD7" w:rsidRPr="00FD73DB" w:rsidRDefault="00A12DD7" w:rsidP="00A12DD7">
            <w:pPr>
              <w:rPr>
                <w:sz w:val="15"/>
                <w:szCs w:val="15"/>
              </w:rPr>
            </w:pPr>
            <w:r w:rsidRPr="00FD73DB">
              <w:rPr>
                <w:sz w:val="15"/>
                <w:szCs w:val="15"/>
              </w:rPr>
              <w:t>57gr.12'50''</w:t>
            </w:r>
            <w:proofErr w:type="gramStart"/>
            <w:r w:rsidRPr="00FD73DB">
              <w:rPr>
                <w:sz w:val="15"/>
                <w:szCs w:val="15"/>
              </w:rPr>
              <w:t xml:space="preserve">   </w:t>
            </w:r>
            <w:proofErr w:type="gramEnd"/>
          </w:p>
          <w:p w:rsidR="00A12DD7" w:rsidRPr="00FD73DB" w:rsidRDefault="00A12DD7" w:rsidP="00A12DD7">
            <w:pPr>
              <w:rPr>
                <w:sz w:val="15"/>
                <w:szCs w:val="15"/>
              </w:rPr>
            </w:pPr>
          </w:p>
          <w:p w:rsidR="00A12DD7" w:rsidRPr="00FD73DB" w:rsidRDefault="00A12DD7" w:rsidP="00A12DD7">
            <w:pPr>
              <w:rPr>
                <w:sz w:val="15"/>
                <w:szCs w:val="15"/>
              </w:rPr>
            </w:pPr>
            <w:r w:rsidRPr="00FD73DB">
              <w:rPr>
                <w:sz w:val="15"/>
                <w:szCs w:val="15"/>
              </w:rPr>
              <w:t xml:space="preserve">garums </w:t>
            </w:r>
          </w:p>
          <w:p w:rsidR="00A12DD7" w:rsidRPr="00FD73DB" w:rsidRDefault="00A12DD7" w:rsidP="00A12DD7">
            <w:pPr>
              <w:rPr>
                <w:sz w:val="15"/>
                <w:szCs w:val="15"/>
              </w:rPr>
            </w:pPr>
            <w:r w:rsidRPr="00FD73DB">
              <w:rPr>
                <w:sz w:val="15"/>
                <w:szCs w:val="15"/>
              </w:rPr>
              <w:t>26gr.11'46''</w:t>
            </w:r>
            <w:proofErr w:type="gramStart"/>
            <w:r w:rsidRPr="00FD73DB">
              <w:rPr>
                <w:sz w:val="15"/>
                <w:szCs w:val="15"/>
              </w:rPr>
              <w:t xml:space="preserve">  </w:t>
            </w:r>
            <w:proofErr w:type="gramEnd"/>
          </w:p>
        </w:tc>
        <w:tc>
          <w:tcPr>
            <w:tcW w:w="1515"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Rankas pagasts</w:t>
            </w:r>
          </w:p>
        </w:tc>
      </w:tr>
      <w:tr w:rsidR="00A12DD7" w:rsidRPr="00FD73DB" w:rsidTr="000B5D60">
        <w:trPr>
          <w:tblCellSpacing w:w="15" w:type="dxa"/>
        </w:trPr>
        <w:tc>
          <w:tcPr>
            <w:tcW w:w="434" w:type="dxa"/>
            <w:gridSpan w:val="2"/>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42. </w:t>
            </w:r>
          </w:p>
        </w:tc>
        <w:tc>
          <w:tcPr>
            <w:tcW w:w="1193"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016AF6" w:rsidP="00A12DD7">
            <w:pPr>
              <w:rPr>
                <w:sz w:val="15"/>
                <w:szCs w:val="15"/>
              </w:rPr>
            </w:pPr>
            <w:hyperlink r:id="rId107" w:history="1">
              <w:r w:rsidR="00A12DD7" w:rsidRPr="00FD73DB">
                <w:rPr>
                  <w:color w:val="0000FF"/>
                  <w:sz w:val="15"/>
                  <w:szCs w:val="15"/>
                  <w:u w:val="single"/>
                </w:rPr>
                <w:t xml:space="preserve">50888/2687 </w:t>
              </w:r>
            </w:hyperlink>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Bijusī degvielas uzpildes stacija "Dārzāji" </w:t>
            </w:r>
          </w:p>
        </w:tc>
        <w:tc>
          <w:tcPr>
            <w:tcW w:w="1529"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2 Potenciāli piesārņota vieta </w:t>
            </w:r>
          </w:p>
          <w:p w:rsidR="00A12DD7" w:rsidRPr="00FD73DB" w:rsidRDefault="00A12DD7" w:rsidP="00A12DD7">
            <w:pPr>
              <w:rPr>
                <w:sz w:val="15"/>
                <w:szCs w:val="15"/>
              </w:rPr>
            </w:pPr>
            <w:r w:rsidRPr="00FD73DB">
              <w:rPr>
                <w:sz w:val="15"/>
                <w:szCs w:val="15"/>
              </w:rPr>
              <w:t>Naftas produkti</w:t>
            </w:r>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b/>
                <w:bCs/>
                <w:sz w:val="15"/>
                <w:szCs w:val="15"/>
              </w:rPr>
              <w:t>5050</w:t>
            </w:r>
            <w:r w:rsidRPr="00FD73DB">
              <w:rPr>
                <w:sz w:val="15"/>
                <w:szCs w:val="15"/>
              </w:rPr>
              <w:t xml:space="preserve">-Automobiļu degvielas mazumtirdzniecība   </w:t>
            </w:r>
          </w:p>
        </w:tc>
        <w:tc>
          <w:tcPr>
            <w:tcW w:w="1387"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 xml:space="preserve">platums </w:t>
            </w:r>
          </w:p>
          <w:p w:rsidR="00A12DD7" w:rsidRPr="00FD73DB" w:rsidRDefault="00A12DD7" w:rsidP="00A12DD7">
            <w:pPr>
              <w:rPr>
                <w:sz w:val="15"/>
                <w:szCs w:val="15"/>
              </w:rPr>
            </w:pPr>
            <w:r w:rsidRPr="00FD73DB">
              <w:rPr>
                <w:sz w:val="15"/>
                <w:szCs w:val="15"/>
              </w:rPr>
              <w:t>57gr.16'17''</w:t>
            </w:r>
            <w:proofErr w:type="gramStart"/>
            <w:r w:rsidRPr="00FD73DB">
              <w:rPr>
                <w:sz w:val="15"/>
                <w:szCs w:val="15"/>
              </w:rPr>
              <w:t xml:space="preserve">   </w:t>
            </w:r>
            <w:proofErr w:type="gramEnd"/>
          </w:p>
          <w:p w:rsidR="00A12DD7" w:rsidRPr="00FD73DB" w:rsidRDefault="00A12DD7" w:rsidP="00A12DD7">
            <w:pPr>
              <w:rPr>
                <w:sz w:val="15"/>
                <w:szCs w:val="15"/>
              </w:rPr>
            </w:pPr>
          </w:p>
          <w:p w:rsidR="00A12DD7" w:rsidRPr="00FD73DB" w:rsidRDefault="00A12DD7" w:rsidP="00A12DD7">
            <w:pPr>
              <w:rPr>
                <w:sz w:val="15"/>
                <w:szCs w:val="15"/>
              </w:rPr>
            </w:pPr>
            <w:r w:rsidRPr="00FD73DB">
              <w:rPr>
                <w:sz w:val="15"/>
                <w:szCs w:val="15"/>
              </w:rPr>
              <w:t xml:space="preserve">garums </w:t>
            </w:r>
          </w:p>
          <w:p w:rsidR="00A12DD7" w:rsidRPr="00FD73DB" w:rsidRDefault="00A12DD7" w:rsidP="00A12DD7">
            <w:pPr>
              <w:rPr>
                <w:sz w:val="15"/>
                <w:szCs w:val="15"/>
              </w:rPr>
            </w:pPr>
            <w:r w:rsidRPr="00FD73DB">
              <w:rPr>
                <w:sz w:val="15"/>
                <w:szCs w:val="15"/>
              </w:rPr>
              <w:t>26gr.55'49''</w:t>
            </w:r>
          </w:p>
        </w:tc>
        <w:tc>
          <w:tcPr>
            <w:tcW w:w="1515"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Stāmerienas pagasts, Kalniena</w:t>
            </w:r>
          </w:p>
        </w:tc>
      </w:tr>
      <w:tr w:rsidR="00A12DD7" w:rsidRPr="00FD73DB" w:rsidTr="000B5D60">
        <w:trPr>
          <w:tblCellSpacing w:w="15" w:type="dxa"/>
        </w:trPr>
        <w:tc>
          <w:tcPr>
            <w:tcW w:w="434" w:type="dxa"/>
            <w:gridSpan w:val="2"/>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43. </w:t>
            </w:r>
          </w:p>
        </w:tc>
        <w:tc>
          <w:tcPr>
            <w:tcW w:w="1193"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016AF6" w:rsidP="00A12DD7">
            <w:pPr>
              <w:rPr>
                <w:sz w:val="15"/>
                <w:szCs w:val="15"/>
              </w:rPr>
            </w:pPr>
            <w:hyperlink r:id="rId108" w:history="1">
              <w:r w:rsidR="00A12DD7" w:rsidRPr="00FD73DB">
                <w:rPr>
                  <w:color w:val="0000FF"/>
                  <w:sz w:val="15"/>
                  <w:szCs w:val="15"/>
                  <w:u w:val="single"/>
                </w:rPr>
                <w:t xml:space="preserve">50888/2680 </w:t>
              </w:r>
            </w:hyperlink>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Amonjaka muca Priedniekos </w:t>
            </w:r>
          </w:p>
        </w:tc>
        <w:tc>
          <w:tcPr>
            <w:tcW w:w="1529"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2 Potenciāli piesārņota vieta </w:t>
            </w:r>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b/>
                <w:bCs/>
                <w:sz w:val="15"/>
                <w:szCs w:val="15"/>
              </w:rPr>
              <w:t>0110</w:t>
            </w:r>
            <w:r w:rsidRPr="00FD73DB">
              <w:rPr>
                <w:sz w:val="15"/>
                <w:szCs w:val="15"/>
              </w:rPr>
              <w:t xml:space="preserve">-Augkopība; dārzeņkopība; dārzkopība   </w:t>
            </w:r>
          </w:p>
        </w:tc>
        <w:tc>
          <w:tcPr>
            <w:tcW w:w="1387"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 xml:space="preserve">platums </w:t>
            </w:r>
          </w:p>
          <w:p w:rsidR="00A12DD7" w:rsidRPr="00FD73DB" w:rsidRDefault="00A12DD7" w:rsidP="00A12DD7">
            <w:pPr>
              <w:rPr>
                <w:sz w:val="15"/>
                <w:szCs w:val="15"/>
              </w:rPr>
            </w:pPr>
            <w:r w:rsidRPr="00FD73DB">
              <w:rPr>
                <w:sz w:val="15"/>
                <w:szCs w:val="15"/>
              </w:rPr>
              <w:t>57gr.16'10''</w:t>
            </w:r>
            <w:proofErr w:type="gramStart"/>
            <w:r w:rsidRPr="00FD73DB">
              <w:rPr>
                <w:sz w:val="15"/>
                <w:szCs w:val="15"/>
              </w:rPr>
              <w:t xml:space="preserve">   </w:t>
            </w:r>
            <w:proofErr w:type="gramEnd"/>
          </w:p>
          <w:p w:rsidR="00A12DD7" w:rsidRPr="00FD73DB" w:rsidRDefault="00A12DD7" w:rsidP="00A12DD7">
            <w:pPr>
              <w:rPr>
                <w:sz w:val="15"/>
                <w:szCs w:val="15"/>
              </w:rPr>
            </w:pPr>
          </w:p>
          <w:p w:rsidR="00A12DD7" w:rsidRPr="00FD73DB" w:rsidRDefault="00A12DD7" w:rsidP="00A12DD7">
            <w:pPr>
              <w:rPr>
                <w:sz w:val="15"/>
                <w:szCs w:val="15"/>
              </w:rPr>
            </w:pPr>
            <w:r w:rsidRPr="00FD73DB">
              <w:rPr>
                <w:sz w:val="15"/>
                <w:szCs w:val="15"/>
              </w:rPr>
              <w:t xml:space="preserve">garums </w:t>
            </w:r>
          </w:p>
          <w:p w:rsidR="00A12DD7" w:rsidRPr="00FD73DB" w:rsidRDefault="00A12DD7" w:rsidP="00A12DD7">
            <w:pPr>
              <w:rPr>
                <w:sz w:val="15"/>
                <w:szCs w:val="15"/>
              </w:rPr>
            </w:pPr>
            <w:r w:rsidRPr="00FD73DB">
              <w:rPr>
                <w:sz w:val="15"/>
                <w:szCs w:val="15"/>
              </w:rPr>
              <w:t>26gr.57'31''</w:t>
            </w:r>
            <w:proofErr w:type="gramStart"/>
            <w:r w:rsidRPr="00FD73DB">
              <w:rPr>
                <w:sz w:val="15"/>
                <w:szCs w:val="15"/>
              </w:rPr>
              <w:t xml:space="preserve">  </w:t>
            </w:r>
            <w:proofErr w:type="gramEnd"/>
          </w:p>
        </w:tc>
        <w:tc>
          <w:tcPr>
            <w:tcW w:w="1515"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Stāmerienas pagasts, blakus Kalnienas ezeram</w:t>
            </w:r>
          </w:p>
        </w:tc>
      </w:tr>
      <w:tr w:rsidR="00A12DD7" w:rsidRPr="00FD73DB" w:rsidTr="000B5D60">
        <w:trPr>
          <w:tblCellSpacing w:w="15" w:type="dxa"/>
        </w:trPr>
        <w:tc>
          <w:tcPr>
            <w:tcW w:w="434" w:type="dxa"/>
            <w:gridSpan w:val="2"/>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44. </w:t>
            </w:r>
          </w:p>
        </w:tc>
        <w:tc>
          <w:tcPr>
            <w:tcW w:w="1193"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016AF6" w:rsidP="00A12DD7">
            <w:pPr>
              <w:rPr>
                <w:sz w:val="15"/>
                <w:szCs w:val="15"/>
              </w:rPr>
            </w:pPr>
            <w:hyperlink r:id="rId109" w:history="1">
              <w:r w:rsidR="00A12DD7" w:rsidRPr="00FD73DB">
                <w:rPr>
                  <w:color w:val="0000FF"/>
                  <w:sz w:val="15"/>
                  <w:szCs w:val="15"/>
                  <w:u w:val="single"/>
                </w:rPr>
                <w:t xml:space="preserve">50888/2686 </w:t>
              </w:r>
            </w:hyperlink>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Bijušās kolhoza mehāniskās darbnīcas; DUS "Niedres" </w:t>
            </w:r>
          </w:p>
        </w:tc>
        <w:tc>
          <w:tcPr>
            <w:tcW w:w="1529"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2 Potenciāli piesārņota vieta </w:t>
            </w:r>
          </w:p>
          <w:p w:rsidR="00A12DD7" w:rsidRPr="00FD73DB" w:rsidRDefault="00A12DD7" w:rsidP="00A12DD7">
            <w:pPr>
              <w:rPr>
                <w:sz w:val="15"/>
                <w:szCs w:val="15"/>
              </w:rPr>
            </w:pPr>
            <w:r w:rsidRPr="00FD73DB">
              <w:rPr>
                <w:sz w:val="15"/>
                <w:szCs w:val="15"/>
              </w:rPr>
              <w:t>Naftas produkti</w:t>
            </w:r>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b/>
                <w:bCs/>
                <w:sz w:val="15"/>
                <w:szCs w:val="15"/>
              </w:rPr>
              <w:t>5020</w:t>
            </w:r>
            <w:r w:rsidRPr="00FD73DB">
              <w:rPr>
                <w:sz w:val="15"/>
                <w:szCs w:val="15"/>
              </w:rPr>
              <w:t xml:space="preserve">-Automobiļu tehniskā apkope un remonts   </w:t>
            </w:r>
          </w:p>
        </w:tc>
        <w:tc>
          <w:tcPr>
            <w:tcW w:w="1387"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 xml:space="preserve">platums </w:t>
            </w:r>
          </w:p>
          <w:p w:rsidR="00A12DD7" w:rsidRPr="00FD73DB" w:rsidRDefault="00A12DD7" w:rsidP="00A12DD7">
            <w:pPr>
              <w:rPr>
                <w:sz w:val="15"/>
                <w:szCs w:val="15"/>
              </w:rPr>
            </w:pPr>
            <w:r w:rsidRPr="00FD73DB">
              <w:rPr>
                <w:sz w:val="15"/>
                <w:szCs w:val="15"/>
              </w:rPr>
              <w:t>57gr.11'38''</w:t>
            </w:r>
            <w:proofErr w:type="gramStart"/>
            <w:r w:rsidRPr="00FD73DB">
              <w:rPr>
                <w:sz w:val="15"/>
                <w:szCs w:val="15"/>
              </w:rPr>
              <w:t xml:space="preserve">   </w:t>
            </w:r>
            <w:proofErr w:type="gramEnd"/>
          </w:p>
          <w:p w:rsidR="00A12DD7" w:rsidRPr="00FD73DB" w:rsidRDefault="00A12DD7" w:rsidP="00A12DD7">
            <w:pPr>
              <w:rPr>
                <w:sz w:val="15"/>
                <w:szCs w:val="15"/>
              </w:rPr>
            </w:pPr>
          </w:p>
          <w:p w:rsidR="00A12DD7" w:rsidRPr="00FD73DB" w:rsidRDefault="00A12DD7" w:rsidP="00A12DD7">
            <w:pPr>
              <w:rPr>
                <w:sz w:val="15"/>
                <w:szCs w:val="15"/>
              </w:rPr>
            </w:pPr>
            <w:r w:rsidRPr="00FD73DB">
              <w:rPr>
                <w:sz w:val="15"/>
                <w:szCs w:val="15"/>
              </w:rPr>
              <w:t xml:space="preserve">garums </w:t>
            </w:r>
          </w:p>
          <w:p w:rsidR="00A12DD7" w:rsidRPr="00FD73DB" w:rsidRDefault="00A12DD7" w:rsidP="00A12DD7">
            <w:pPr>
              <w:rPr>
                <w:sz w:val="15"/>
                <w:szCs w:val="15"/>
              </w:rPr>
            </w:pPr>
            <w:r w:rsidRPr="00FD73DB">
              <w:rPr>
                <w:sz w:val="15"/>
                <w:szCs w:val="15"/>
              </w:rPr>
              <w:t>26gr.54'45''</w:t>
            </w:r>
          </w:p>
        </w:tc>
        <w:tc>
          <w:tcPr>
            <w:tcW w:w="1515"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Stāmerienas pagasts</w:t>
            </w:r>
          </w:p>
        </w:tc>
      </w:tr>
      <w:tr w:rsidR="00A12DD7" w:rsidRPr="00FD73DB" w:rsidTr="000B5D60">
        <w:trPr>
          <w:tblCellSpacing w:w="15" w:type="dxa"/>
        </w:trPr>
        <w:tc>
          <w:tcPr>
            <w:tcW w:w="434" w:type="dxa"/>
            <w:gridSpan w:val="2"/>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45. </w:t>
            </w:r>
          </w:p>
        </w:tc>
        <w:tc>
          <w:tcPr>
            <w:tcW w:w="1193"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016AF6" w:rsidP="00A12DD7">
            <w:pPr>
              <w:rPr>
                <w:sz w:val="15"/>
                <w:szCs w:val="15"/>
              </w:rPr>
            </w:pPr>
            <w:hyperlink r:id="rId110" w:history="1">
              <w:r w:rsidR="00A12DD7" w:rsidRPr="00FD73DB">
                <w:rPr>
                  <w:color w:val="0000FF"/>
                  <w:sz w:val="15"/>
                  <w:szCs w:val="15"/>
                  <w:u w:val="single"/>
                </w:rPr>
                <w:t xml:space="preserve">50908/2684 </w:t>
              </w:r>
            </w:hyperlink>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Zāģu skaidu kalns </w:t>
            </w:r>
            <w:r w:rsidRPr="00FD73DB">
              <w:rPr>
                <w:sz w:val="15"/>
                <w:szCs w:val="15"/>
              </w:rPr>
              <w:lastRenderedPageBreak/>
              <w:t xml:space="preserve">"Jaunušņi" </w:t>
            </w:r>
          </w:p>
        </w:tc>
        <w:tc>
          <w:tcPr>
            <w:tcW w:w="1529"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lastRenderedPageBreak/>
              <w:t xml:space="preserve">2 Potenciāli piesārņota </w:t>
            </w:r>
            <w:r w:rsidRPr="00FD73DB">
              <w:rPr>
                <w:sz w:val="15"/>
                <w:szCs w:val="15"/>
              </w:rPr>
              <w:lastRenderedPageBreak/>
              <w:t xml:space="preserve">vieta </w:t>
            </w:r>
          </w:p>
          <w:p w:rsidR="00A12DD7" w:rsidRPr="00FD73DB" w:rsidRDefault="00A12DD7" w:rsidP="00A12DD7">
            <w:pPr>
              <w:rPr>
                <w:sz w:val="15"/>
                <w:szCs w:val="15"/>
              </w:rPr>
            </w:pPr>
            <w:r w:rsidRPr="00FD73DB">
              <w:rPr>
                <w:sz w:val="15"/>
                <w:szCs w:val="15"/>
              </w:rPr>
              <w:t>SPIRTI UN FENOLI</w:t>
            </w:r>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b/>
                <w:bCs/>
                <w:sz w:val="15"/>
                <w:szCs w:val="15"/>
              </w:rPr>
              <w:lastRenderedPageBreak/>
              <w:t>0202</w:t>
            </w:r>
            <w:r w:rsidRPr="00FD73DB">
              <w:rPr>
                <w:sz w:val="15"/>
                <w:szCs w:val="15"/>
              </w:rPr>
              <w:t xml:space="preserve">-Ar mežsaimniecību </w:t>
            </w:r>
            <w:r w:rsidRPr="00FD73DB">
              <w:rPr>
                <w:sz w:val="15"/>
                <w:szCs w:val="15"/>
              </w:rPr>
              <w:lastRenderedPageBreak/>
              <w:t xml:space="preserve">un kokmateriālu sagatavošanu saistīti pakalpojumi   </w:t>
            </w:r>
          </w:p>
        </w:tc>
        <w:tc>
          <w:tcPr>
            <w:tcW w:w="1387"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lastRenderedPageBreak/>
              <w:t xml:space="preserve">platums </w:t>
            </w:r>
          </w:p>
          <w:p w:rsidR="00A12DD7" w:rsidRPr="00FD73DB" w:rsidRDefault="00A12DD7" w:rsidP="00A12DD7">
            <w:pPr>
              <w:rPr>
                <w:sz w:val="15"/>
                <w:szCs w:val="15"/>
              </w:rPr>
            </w:pPr>
            <w:r w:rsidRPr="00FD73DB">
              <w:rPr>
                <w:sz w:val="15"/>
                <w:szCs w:val="15"/>
              </w:rPr>
              <w:lastRenderedPageBreak/>
              <w:t>57gr.8'17''</w:t>
            </w:r>
            <w:proofErr w:type="gramStart"/>
            <w:r w:rsidRPr="00FD73DB">
              <w:rPr>
                <w:sz w:val="15"/>
                <w:szCs w:val="15"/>
              </w:rPr>
              <w:t xml:space="preserve">   </w:t>
            </w:r>
            <w:proofErr w:type="gramEnd"/>
          </w:p>
          <w:p w:rsidR="00A12DD7" w:rsidRPr="00FD73DB" w:rsidRDefault="00A12DD7" w:rsidP="00A12DD7">
            <w:pPr>
              <w:rPr>
                <w:sz w:val="15"/>
                <w:szCs w:val="15"/>
              </w:rPr>
            </w:pPr>
          </w:p>
          <w:p w:rsidR="00A12DD7" w:rsidRPr="00FD73DB" w:rsidRDefault="00A12DD7" w:rsidP="00A12DD7">
            <w:pPr>
              <w:rPr>
                <w:sz w:val="15"/>
                <w:szCs w:val="15"/>
              </w:rPr>
            </w:pPr>
            <w:r w:rsidRPr="00FD73DB">
              <w:rPr>
                <w:sz w:val="15"/>
                <w:szCs w:val="15"/>
              </w:rPr>
              <w:t xml:space="preserve">garums </w:t>
            </w:r>
          </w:p>
          <w:p w:rsidR="00A12DD7" w:rsidRPr="00FD73DB" w:rsidRDefault="00A12DD7" w:rsidP="00A12DD7">
            <w:pPr>
              <w:rPr>
                <w:sz w:val="15"/>
                <w:szCs w:val="15"/>
              </w:rPr>
            </w:pPr>
            <w:r w:rsidRPr="00FD73DB">
              <w:rPr>
                <w:sz w:val="15"/>
                <w:szCs w:val="15"/>
              </w:rPr>
              <w:t>26gr.47'43''</w:t>
            </w:r>
            <w:proofErr w:type="gramStart"/>
            <w:r w:rsidRPr="00FD73DB">
              <w:rPr>
                <w:sz w:val="15"/>
                <w:szCs w:val="15"/>
              </w:rPr>
              <w:t xml:space="preserve">  </w:t>
            </w:r>
            <w:proofErr w:type="gramEnd"/>
          </w:p>
        </w:tc>
        <w:tc>
          <w:tcPr>
            <w:tcW w:w="1515"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lastRenderedPageBreak/>
              <w:t xml:space="preserve">Stradu pagasts Blakus </w:t>
            </w:r>
            <w:r w:rsidRPr="00FD73DB">
              <w:rPr>
                <w:sz w:val="15"/>
                <w:szCs w:val="15"/>
              </w:rPr>
              <w:lastRenderedPageBreak/>
              <w:t>Stradu ciemam, purva teritorijā</w:t>
            </w:r>
          </w:p>
        </w:tc>
      </w:tr>
      <w:tr w:rsidR="00A12DD7" w:rsidRPr="00FD73DB" w:rsidTr="000B5D60">
        <w:trPr>
          <w:tblCellSpacing w:w="15" w:type="dxa"/>
        </w:trPr>
        <w:tc>
          <w:tcPr>
            <w:tcW w:w="434" w:type="dxa"/>
            <w:gridSpan w:val="2"/>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lastRenderedPageBreak/>
              <w:t xml:space="preserve">46. </w:t>
            </w:r>
          </w:p>
        </w:tc>
        <w:tc>
          <w:tcPr>
            <w:tcW w:w="1193"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016AF6" w:rsidP="00A12DD7">
            <w:pPr>
              <w:rPr>
                <w:sz w:val="15"/>
                <w:szCs w:val="15"/>
              </w:rPr>
            </w:pPr>
            <w:hyperlink r:id="rId111" w:history="1">
              <w:r w:rsidR="00A12DD7" w:rsidRPr="00FD73DB">
                <w:rPr>
                  <w:color w:val="0000FF"/>
                  <w:sz w:val="15"/>
                  <w:szCs w:val="15"/>
                  <w:u w:val="single"/>
                </w:rPr>
                <w:t xml:space="preserve">50908/2692 </w:t>
              </w:r>
            </w:hyperlink>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Zāģu skaidu izgāztuve "Jaunušņi" </w:t>
            </w:r>
          </w:p>
        </w:tc>
        <w:tc>
          <w:tcPr>
            <w:tcW w:w="1529"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2 Potenciāli piesārņota vieta</w:t>
            </w:r>
          </w:p>
          <w:p w:rsidR="00A12DD7" w:rsidRPr="00FD73DB" w:rsidRDefault="00A12DD7" w:rsidP="00A12DD7">
            <w:pPr>
              <w:rPr>
                <w:sz w:val="15"/>
                <w:szCs w:val="15"/>
              </w:rPr>
            </w:pPr>
            <w:r w:rsidRPr="00FD73DB">
              <w:rPr>
                <w:sz w:val="15"/>
                <w:szCs w:val="15"/>
              </w:rPr>
              <w:t xml:space="preserve">SPIRTI UN FENOLI </w:t>
            </w:r>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b/>
                <w:bCs/>
                <w:sz w:val="15"/>
                <w:szCs w:val="15"/>
              </w:rPr>
              <w:t>0202</w:t>
            </w:r>
            <w:r w:rsidRPr="00FD73DB">
              <w:rPr>
                <w:sz w:val="15"/>
                <w:szCs w:val="15"/>
              </w:rPr>
              <w:t xml:space="preserve">-Ar mežsaimniecību un kokmateriālu sagatavošanu saistīti pakalpojumi   </w:t>
            </w:r>
          </w:p>
        </w:tc>
        <w:tc>
          <w:tcPr>
            <w:tcW w:w="1387"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 xml:space="preserve">platums </w:t>
            </w:r>
          </w:p>
          <w:p w:rsidR="00A12DD7" w:rsidRPr="00FD73DB" w:rsidRDefault="00A12DD7" w:rsidP="00A12DD7">
            <w:pPr>
              <w:rPr>
                <w:sz w:val="15"/>
                <w:szCs w:val="15"/>
              </w:rPr>
            </w:pPr>
            <w:r w:rsidRPr="00FD73DB">
              <w:rPr>
                <w:sz w:val="15"/>
                <w:szCs w:val="15"/>
              </w:rPr>
              <w:t>57gr.8'24''</w:t>
            </w:r>
            <w:proofErr w:type="gramStart"/>
            <w:r w:rsidRPr="00FD73DB">
              <w:rPr>
                <w:sz w:val="15"/>
                <w:szCs w:val="15"/>
              </w:rPr>
              <w:t xml:space="preserve">   </w:t>
            </w:r>
            <w:proofErr w:type="gramEnd"/>
          </w:p>
          <w:p w:rsidR="00A12DD7" w:rsidRPr="00FD73DB" w:rsidRDefault="00A12DD7" w:rsidP="00A12DD7">
            <w:pPr>
              <w:rPr>
                <w:sz w:val="15"/>
                <w:szCs w:val="15"/>
              </w:rPr>
            </w:pPr>
          </w:p>
          <w:p w:rsidR="00A12DD7" w:rsidRPr="00FD73DB" w:rsidRDefault="00A12DD7" w:rsidP="00A12DD7">
            <w:pPr>
              <w:rPr>
                <w:sz w:val="15"/>
                <w:szCs w:val="15"/>
              </w:rPr>
            </w:pPr>
            <w:r w:rsidRPr="00FD73DB">
              <w:rPr>
                <w:sz w:val="15"/>
                <w:szCs w:val="15"/>
              </w:rPr>
              <w:t xml:space="preserve">garums </w:t>
            </w:r>
          </w:p>
          <w:p w:rsidR="00A12DD7" w:rsidRPr="00FD73DB" w:rsidRDefault="00A12DD7" w:rsidP="00A12DD7">
            <w:pPr>
              <w:rPr>
                <w:sz w:val="15"/>
                <w:szCs w:val="15"/>
              </w:rPr>
            </w:pPr>
            <w:r w:rsidRPr="00FD73DB">
              <w:rPr>
                <w:sz w:val="15"/>
                <w:szCs w:val="15"/>
              </w:rPr>
              <w:t>26gr.47'28''</w:t>
            </w:r>
          </w:p>
        </w:tc>
        <w:tc>
          <w:tcPr>
            <w:tcW w:w="1515"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 xml:space="preserve">Stradu pagasts Blakus Stradu ciemam, </w:t>
            </w:r>
          </w:p>
        </w:tc>
      </w:tr>
      <w:tr w:rsidR="00A12DD7" w:rsidRPr="00FD73DB" w:rsidTr="000B5D60">
        <w:trPr>
          <w:tblCellSpacing w:w="15" w:type="dxa"/>
        </w:trPr>
        <w:tc>
          <w:tcPr>
            <w:tcW w:w="434" w:type="dxa"/>
            <w:gridSpan w:val="2"/>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47. </w:t>
            </w:r>
          </w:p>
        </w:tc>
        <w:tc>
          <w:tcPr>
            <w:tcW w:w="1193"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016AF6" w:rsidP="00A12DD7">
            <w:pPr>
              <w:rPr>
                <w:sz w:val="15"/>
                <w:szCs w:val="15"/>
              </w:rPr>
            </w:pPr>
            <w:hyperlink r:id="rId112" w:history="1">
              <w:r w:rsidR="00A12DD7" w:rsidRPr="00FD73DB">
                <w:rPr>
                  <w:color w:val="0000FF"/>
                  <w:sz w:val="15"/>
                  <w:szCs w:val="15"/>
                  <w:u w:val="single"/>
                </w:rPr>
                <w:t xml:space="preserve">50948/2691 </w:t>
              </w:r>
            </w:hyperlink>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Bijusī sadzīves atkritumu izgāztuve "Vecjostas" </w:t>
            </w:r>
          </w:p>
        </w:tc>
        <w:tc>
          <w:tcPr>
            <w:tcW w:w="1529"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2 Potenciāli piesārņota vieta </w:t>
            </w:r>
          </w:p>
          <w:p w:rsidR="00A12DD7" w:rsidRPr="00FD73DB" w:rsidRDefault="00A12DD7" w:rsidP="00A12DD7">
            <w:pPr>
              <w:rPr>
                <w:sz w:val="15"/>
                <w:szCs w:val="15"/>
              </w:rPr>
            </w:pPr>
            <w:r w:rsidRPr="00FD73DB">
              <w:rPr>
                <w:sz w:val="15"/>
                <w:szCs w:val="15"/>
              </w:rPr>
              <w:t>Sadzīves un tiem līdzīgi (mājsaimniecības) atkritumi</w:t>
            </w:r>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b/>
                <w:bCs/>
                <w:sz w:val="15"/>
                <w:szCs w:val="15"/>
              </w:rPr>
              <w:t>9000</w:t>
            </w:r>
            <w:r w:rsidRPr="00FD73DB">
              <w:rPr>
                <w:sz w:val="15"/>
                <w:szCs w:val="15"/>
              </w:rPr>
              <w:t xml:space="preserve">-ATKRITUMU APSAIMNIEKOŠANA, TERITORIJAS TĪRĪŠANA   </w:t>
            </w:r>
          </w:p>
        </w:tc>
        <w:tc>
          <w:tcPr>
            <w:tcW w:w="1387"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 xml:space="preserve">platums </w:t>
            </w:r>
          </w:p>
          <w:p w:rsidR="00A12DD7" w:rsidRPr="00FD73DB" w:rsidRDefault="00A12DD7" w:rsidP="00A12DD7">
            <w:pPr>
              <w:rPr>
                <w:sz w:val="15"/>
                <w:szCs w:val="15"/>
              </w:rPr>
            </w:pPr>
            <w:r w:rsidRPr="00FD73DB">
              <w:rPr>
                <w:sz w:val="15"/>
                <w:szCs w:val="15"/>
              </w:rPr>
              <w:t>57gr.9'2''</w:t>
            </w:r>
            <w:proofErr w:type="gramStart"/>
            <w:r w:rsidRPr="00FD73DB">
              <w:rPr>
                <w:sz w:val="15"/>
                <w:szCs w:val="15"/>
              </w:rPr>
              <w:t xml:space="preserve">   </w:t>
            </w:r>
            <w:proofErr w:type="gramEnd"/>
          </w:p>
          <w:p w:rsidR="00A12DD7" w:rsidRPr="00FD73DB" w:rsidRDefault="00A12DD7" w:rsidP="00A12DD7">
            <w:pPr>
              <w:rPr>
                <w:sz w:val="15"/>
                <w:szCs w:val="15"/>
              </w:rPr>
            </w:pPr>
          </w:p>
          <w:p w:rsidR="00A12DD7" w:rsidRPr="00FD73DB" w:rsidRDefault="00A12DD7" w:rsidP="00A12DD7">
            <w:pPr>
              <w:rPr>
                <w:sz w:val="15"/>
                <w:szCs w:val="15"/>
              </w:rPr>
            </w:pPr>
            <w:r w:rsidRPr="00FD73DB">
              <w:rPr>
                <w:sz w:val="15"/>
                <w:szCs w:val="15"/>
              </w:rPr>
              <w:t xml:space="preserve">garums </w:t>
            </w:r>
          </w:p>
          <w:p w:rsidR="00A12DD7" w:rsidRPr="00FD73DB" w:rsidRDefault="00A12DD7" w:rsidP="00A12DD7">
            <w:pPr>
              <w:rPr>
                <w:sz w:val="15"/>
                <w:szCs w:val="15"/>
              </w:rPr>
            </w:pPr>
            <w:r w:rsidRPr="00FD73DB">
              <w:rPr>
                <w:sz w:val="15"/>
                <w:szCs w:val="15"/>
              </w:rPr>
              <w:t>26gr.27'28''</w:t>
            </w:r>
            <w:proofErr w:type="gramStart"/>
            <w:r w:rsidRPr="00FD73DB">
              <w:rPr>
                <w:sz w:val="15"/>
                <w:szCs w:val="15"/>
              </w:rPr>
              <w:t xml:space="preserve">  </w:t>
            </w:r>
            <w:proofErr w:type="gramEnd"/>
          </w:p>
        </w:tc>
        <w:tc>
          <w:tcPr>
            <w:tcW w:w="1515"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Tirzas pagasts, Āžu dzirnavas</w:t>
            </w:r>
          </w:p>
        </w:tc>
      </w:tr>
      <w:tr w:rsidR="00A12DD7" w:rsidRPr="00FD73DB" w:rsidTr="000B5D60">
        <w:trPr>
          <w:tblCellSpacing w:w="15" w:type="dxa"/>
        </w:trPr>
        <w:tc>
          <w:tcPr>
            <w:tcW w:w="434" w:type="dxa"/>
            <w:gridSpan w:val="2"/>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48. </w:t>
            </w:r>
          </w:p>
        </w:tc>
        <w:tc>
          <w:tcPr>
            <w:tcW w:w="1193"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016AF6" w:rsidP="00A12DD7">
            <w:pPr>
              <w:rPr>
                <w:sz w:val="15"/>
                <w:szCs w:val="15"/>
              </w:rPr>
            </w:pPr>
            <w:hyperlink r:id="rId113" w:history="1">
              <w:r w:rsidR="00A12DD7" w:rsidRPr="00FD73DB">
                <w:rPr>
                  <w:color w:val="0000FF"/>
                  <w:sz w:val="15"/>
                  <w:szCs w:val="15"/>
                  <w:u w:val="single"/>
                </w:rPr>
                <w:t xml:space="preserve">50948/2690 </w:t>
              </w:r>
            </w:hyperlink>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Bijusī kolhoza degvielas uzpildes stacija </w:t>
            </w:r>
          </w:p>
        </w:tc>
        <w:tc>
          <w:tcPr>
            <w:tcW w:w="1529"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sz w:val="15"/>
                <w:szCs w:val="15"/>
              </w:rPr>
              <w:t xml:space="preserve">2 Potenciāli piesārņota vieta </w:t>
            </w:r>
          </w:p>
          <w:p w:rsidR="00A12DD7" w:rsidRPr="00FD73DB" w:rsidRDefault="00A12DD7" w:rsidP="00A12DD7">
            <w:pPr>
              <w:rPr>
                <w:sz w:val="15"/>
                <w:szCs w:val="15"/>
              </w:rPr>
            </w:pPr>
            <w:r w:rsidRPr="00FD73DB">
              <w:rPr>
                <w:sz w:val="15"/>
                <w:szCs w:val="15"/>
              </w:rPr>
              <w:t>Naftas produkti</w:t>
            </w:r>
          </w:p>
        </w:tc>
        <w:tc>
          <w:tcPr>
            <w:tcW w:w="1671" w:type="dxa"/>
            <w:tcBorders>
              <w:top w:val="outset" w:sz="6" w:space="0" w:color="008000"/>
              <w:left w:val="outset" w:sz="6" w:space="0" w:color="008000"/>
              <w:bottom w:val="outset" w:sz="6" w:space="0" w:color="008000"/>
              <w:right w:val="outset" w:sz="6" w:space="0" w:color="008000"/>
            </w:tcBorders>
            <w:vAlign w:val="center"/>
            <w:hideMark/>
          </w:tcPr>
          <w:p w:rsidR="00A12DD7" w:rsidRPr="00FD73DB" w:rsidRDefault="00A12DD7" w:rsidP="00A12DD7">
            <w:pPr>
              <w:rPr>
                <w:sz w:val="15"/>
                <w:szCs w:val="15"/>
              </w:rPr>
            </w:pPr>
            <w:r w:rsidRPr="00FD73DB">
              <w:rPr>
                <w:b/>
                <w:bCs/>
                <w:sz w:val="15"/>
                <w:szCs w:val="15"/>
              </w:rPr>
              <w:t>5050</w:t>
            </w:r>
            <w:r w:rsidRPr="00FD73DB">
              <w:rPr>
                <w:sz w:val="15"/>
                <w:szCs w:val="15"/>
              </w:rPr>
              <w:t xml:space="preserve">-Automobiļu degvielas mazumtirdzniecība   </w:t>
            </w:r>
          </w:p>
        </w:tc>
        <w:tc>
          <w:tcPr>
            <w:tcW w:w="1387"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 xml:space="preserve">platums </w:t>
            </w:r>
          </w:p>
          <w:p w:rsidR="00A12DD7" w:rsidRPr="00FD73DB" w:rsidRDefault="00A12DD7" w:rsidP="00A12DD7">
            <w:pPr>
              <w:rPr>
                <w:sz w:val="15"/>
                <w:szCs w:val="15"/>
              </w:rPr>
            </w:pPr>
            <w:r w:rsidRPr="00FD73DB">
              <w:rPr>
                <w:sz w:val="15"/>
                <w:szCs w:val="15"/>
              </w:rPr>
              <w:t>57gr.8'27''</w:t>
            </w:r>
            <w:proofErr w:type="gramStart"/>
            <w:r w:rsidRPr="00FD73DB">
              <w:rPr>
                <w:sz w:val="15"/>
                <w:szCs w:val="15"/>
              </w:rPr>
              <w:t xml:space="preserve">   </w:t>
            </w:r>
            <w:proofErr w:type="gramEnd"/>
          </w:p>
          <w:p w:rsidR="00A12DD7" w:rsidRPr="00FD73DB" w:rsidRDefault="00A12DD7" w:rsidP="00A12DD7">
            <w:pPr>
              <w:rPr>
                <w:sz w:val="15"/>
                <w:szCs w:val="15"/>
              </w:rPr>
            </w:pPr>
          </w:p>
          <w:p w:rsidR="00A12DD7" w:rsidRPr="00FD73DB" w:rsidRDefault="00A12DD7" w:rsidP="00A12DD7">
            <w:pPr>
              <w:rPr>
                <w:sz w:val="15"/>
                <w:szCs w:val="15"/>
              </w:rPr>
            </w:pPr>
            <w:r w:rsidRPr="00FD73DB">
              <w:rPr>
                <w:sz w:val="15"/>
                <w:szCs w:val="15"/>
              </w:rPr>
              <w:t xml:space="preserve">garums </w:t>
            </w:r>
          </w:p>
          <w:p w:rsidR="00A12DD7" w:rsidRPr="00FD73DB" w:rsidRDefault="00A12DD7" w:rsidP="00A12DD7">
            <w:pPr>
              <w:rPr>
                <w:sz w:val="15"/>
                <w:szCs w:val="15"/>
              </w:rPr>
            </w:pPr>
            <w:r w:rsidRPr="00FD73DB">
              <w:rPr>
                <w:sz w:val="15"/>
                <w:szCs w:val="15"/>
              </w:rPr>
              <w:t>26gr.25'38''</w:t>
            </w:r>
          </w:p>
        </w:tc>
        <w:tc>
          <w:tcPr>
            <w:tcW w:w="1515" w:type="dxa"/>
            <w:tcBorders>
              <w:top w:val="outset" w:sz="6" w:space="0" w:color="008000"/>
              <w:left w:val="outset" w:sz="6" w:space="0" w:color="008000"/>
              <w:bottom w:val="outset" w:sz="6" w:space="0" w:color="008000"/>
              <w:right w:val="outset" w:sz="6" w:space="0" w:color="008000"/>
            </w:tcBorders>
            <w:vAlign w:val="center"/>
          </w:tcPr>
          <w:p w:rsidR="00A12DD7" w:rsidRPr="00FD73DB" w:rsidRDefault="00A12DD7" w:rsidP="00A12DD7">
            <w:pPr>
              <w:rPr>
                <w:sz w:val="15"/>
                <w:szCs w:val="15"/>
              </w:rPr>
            </w:pPr>
            <w:r w:rsidRPr="00FD73DB">
              <w:rPr>
                <w:sz w:val="15"/>
                <w:szCs w:val="15"/>
              </w:rPr>
              <w:t>Tirrzas pagasts</w:t>
            </w:r>
          </w:p>
        </w:tc>
      </w:tr>
    </w:tbl>
    <w:p w:rsidR="00A12DD7" w:rsidRPr="006C0770" w:rsidRDefault="006C0770" w:rsidP="00A35E12">
      <w:pPr>
        <w:spacing w:line="276" w:lineRule="auto"/>
        <w:rPr>
          <w:b/>
          <w:sz w:val="24"/>
          <w:szCs w:val="24"/>
        </w:rPr>
      </w:pPr>
      <w:r w:rsidRPr="006C0770">
        <w:rPr>
          <w:b/>
          <w:sz w:val="24"/>
          <w:szCs w:val="24"/>
        </w:rPr>
        <w:t>Pielikums Nr.3.</w:t>
      </w:r>
    </w:p>
    <w:p w:rsidR="00511576" w:rsidRDefault="00511576" w:rsidP="00A35E12">
      <w:pPr>
        <w:spacing w:line="276" w:lineRule="auto"/>
        <w:rPr>
          <w:sz w:val="24"/>
          <w:szCs w:val="24"/>
        </w:rPr>
      </w:pPr>
      <w:r>
        <w:rPr>
          <w:sz w:val="24"/>
          <w:szCs w:val="24"/>
        </w:rPr>
        <w:t>Smilts, grants</w:t>
      </w:r>
      <w:r w:rsidRPr="00511576">
        <w:rPr>
          <w:sz w:val="24"/>
          <w:szCs w:val="24"/>
        </w:rPr>
        <w:t>, māla atradnes uz 1.06.2017.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1163"/>
        <w:gridCol w:w="2591"/>
        <w:gridCol w:w="2361"/>
        <w:gridCol w:w="2175"/>
      </w:tblGrid>
      <w:tr w:rsidR="00383854" w:rsidRPr="00487726" w:rsidTr="00487726">
        <w:trPr>
          <w:trHeight w:val="315"/>
        </w:trPr>
        <w:tc>
          <w:tcPr>
            <w:tcW w:w="890" w:type="dxa"/>
            <w:vMerge w:val="restart"/>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Nr.p.k.</w:t>
            </w:r>
          </w:p>
        </w:tc>
        <w:tc>
          <w:tcPr>
            <w:tcW w:w="1163" w:type="dxa"/>
            <w:shd w:val="clear" w:color="auto" w:fill="auto"/>
            <w:noWrap/>
            <w:hideMark/>
          </w:tcPr>
          <w:p w:rsidR="00383854" w:rsidRPr="00487726" w:rsidRDefault="00383854" w:rsidP="00487726">
            <w:pPr>
              <w:spacing w:line="276" w:lineRule="auto"/>
              <w:rPr>
                <w:b/>
                <w:bCs/>
                <w:color w:val="000000"/>
                <w:sz w:val="24"/>
                <w:szCs w:val="24"/>
              </w:rPr>
            </w:pPr>
            <w:r w:rsidRPr="00487726">
              <w:rPr>
                <w:b/>
                <w:bCs/>
                <w:color w:val="000000"/>
                <w:sz w:val="24"/>
                <w:szCs w:val="24"/>
              </w:rPr>
              <w:t>Atradnes</w:t>
            </w:r>
          </w:p>
        </w:tc>
        <w:tc>
          <w:tcPr>
            <w:tcW w:w="2591" w:type="dxa"/>
            <w:vMerge w:val="restart"/>
            <w:shd w:val="clear" w:color="auto" w:fill="auto"/>
            <w:noWrap/>
            <w:hideMark/>
          </w:tcPr>
          <w:p w:rsidR="00383854" w:rsidRPr="00487726" w:rsidRDefault="00383854" w:rsidP="00487726">
            <w:pPr>
              <w:spacing w:line="276" w:lineRule="auto"/>
              <w:rPr>
                <w:b/>
                <w:bCs/>
                <w:color w:val="000000"/>
                <w:sz w:val="24"/>
                <w:szCs w:val="24"/>
              </w:rPr>
            </w:pPr>
            <w:r w:rsidRPr="00487726">
              <w:rPr>
                <w:b/>
                <w:bCs/>
                <w:color w:val="000000"/>
                <w:sz w:val="24"/>
                <w:szCs w:val="24"/>
              </w:rPr>
              <w:t>Nosaukums</w:t>
            </w:r>
          </w:p>
        </w:tc>
        <w:tc>
          <w:tcPr>
            <w:tcW w:w="2361" w:type="dxa"/>
            <w:vMerge w:val="restart"/>
            <w:shd w:val="clear" w:color="auto" w:fill="auto"/>
            <w:noWrap/>
            <w:hideMark/>
          </w:tcPr>
          <w:p w:rsidR="00383854" w:rsidRPr="00487726" w:rsidRDefault="00383854" w:rsidP="00487726">
            <w:pPr>
              <w:spacing w:line="276" w:lineRule="auto"/>
              <w:rPr>
                <w:b/>
                <w:bCs/>
                <w:color w:val="000000"/>
                <w:sz w:val="24"/>
                <w:szCs w:val="24"/>
              </w:rPr>
            </w:pPr>
            <w:r w:rsidRPr="00487726">
              <w:rPr>
                <w:b/>
                <w:bCs/>
                <w:color w:val="000000"/>
                <w:sz w:val="24"/>
                <w:szCs w:val="24"/>
              </w:rPr>
              <w:t>Atrašanas vieta</w:t>
            </w:r>
          </w:p>
        </w:tc>
        <w:tc>
          <w:tcPr>
            <w:tcW w:w="2175" w:type="dxa"/>
            <w:vMerge w:val="restart"/>
            <w:shd w:val="clear" w:color="auto" w:fill="auto"/>
            <w:noWrap/>
            <w:hideMark/>
          </w:tcPr>
          <w:p w:rsidR="00383854" w:rsidRPr="00487726" w:rsidRDefault="00383854" w:rsidP="00487726">
            <w:pPr>
              <w:spacing w:line="276" w:lineRule="auto"/>
              <w:rPr>
                <w:b/>
                <w:bCs/>
                <w:color w:val="000000"/>
                <w:sz w:val="24"/>
                <w:szCs w:val="24"/>
              </w:rPr>
            </w:pPr>
            <w:r w:rsidRPr="00487726">
              <w:rPr>
                <w:b/>
                <w:bCs/>
                <w:color w:val="000000"/>
                <w:sz w:val="24"/>
                <w:szCs w:val="24"/>
              </w:rPr>
              <w:t>Veids</w:t>
            </w:r>
          </w:p>
        </w:tc>
      </w:tr>
      <w:tr w:rsidR="00383854" w:rsidRPr="00487726" w:rsidTr="00487726">
        <w:trPr>
          <w:trHeight w:val="317"/>
        </w:trPr>
        <w:tc>
          <w:tcPr>
            <w:tcW w:w="890" w:type="dxa"/>
            <w:vMerge/>
            <w:shd w:val="clear" w:color="auto" w:fill="auto"/>
            <w:hideMark/>
          </w:tcPr>
          <w:p w:rsidR="00383854" w:rsidRPr="00487726" w:rsidRDefault="00383854" w:rsidP="00487726">
            <w:pPr>
              <w:spacing w:line="276" w:lineRule="auto"/>
              <w:rPr>
                <w:color w:val="000000"/>
                <w:sz w:val="24"/>
                <w:szCs w:val="24"/>
              </w:rPr>
            </w:pPr>
          </w:p>
        </w:tc>
        <w:tc>
          <w:tcPr>
            <w:tcW w:w="1163" w:type="dxa"/>
            <w:vMerge w:val="restart"/>
            <w:shd w:val="clear" w:color="auto" w:fill="auto"/>
            <w:noWrap/>
            <w:hideMark/>
          </w:tcPr>
          <w:p w:rsidR="00383854" w:rsidRPr="00487726" w:rsidRDefault="00383854" w:rsidP="00487726">
            <w:pPr>
              <w:spacing w:line="276" w:lineRule="auto"/>
              <w:rPr>
                <w:b/>
                <w:bCs/>
                <w:color w:val="000000"/>
                <w:sz w:val="24"/>
                <w:szCs w:val="24"/>
              </w:rPr>
            </w:pPr>
            <w:r w:rsidRPr="00487726">
              <w:rPr>
                <w:b/>
                <w:bCs/>
                <w:color w:val="000000"/>
                <w:sz w:val="24"/>
                <w:szCs w:val="24"/>
              </w:rPr>
              <w:t>numurs</w:t>
            </w:r>
          </w:p>
        </w:tc>
        <w:tc>
          <w:tcPr>
            <w:tcW w:w="2591" w:type="dxa"/>
            <w:vMerge/>
            <w:shd w:val="clear" w:color="auto" w:fill="auto"/>
            <w:hideMark/>
          </w:tcPr>
          <w:p w:rsidR="00383854" w:rsidRPr="00487726" w:rsidRDefault="00383854" w:rsidP="00487726">
            <w:pPr>
              <w:spacing w:line="276" w:lineRule="auto"/>
              <w:rPr>
                <w:b/>
                <w:bCs/>
                <w:color w:val="000000"/>
                <w:sz w:val="24"/>
                <w:szCs w:val="24"/>
              </w:rPr>
            </w:pPr>
          </w:p>
        </w:tc>
        <w:tc>
          <w:tcPr>
            <w:tcW w:w="2361" w:type="dxa"/>
            <w:vMerge/>
            <w:shd w:val="clear" w:color="auto" w:fill="auto"/>
            <w:hideMark/>
          </w:tcPr>
          <w:p w:rsidR="00383854" w:rsidRPr="00487726" w:rsidRDefault="00383854" w:rsidP="00487726">
            <w:pPr>
              <w:spacing w:line="276" w:lineRule="auto"/>
              <w:rPr>
                <w:b/>
                <w:bCs/>
                <w:color w:val="000000"/>
                <w:sz w:val="24"/>
                <w:szCs w:val="24"/>
              </w:rPr>
            </w:pPr>
          </w:p>
        </w:tc>
        <w:tc>
          <w:tcPr>
            <w:tcW w:w="2175" w:type="dxa"/>
            <w:vMerge/>
            <w:shd w:val="clear" w:color="auto" w:fill="auto"/>
            <w:hideMark/>
          </w:tcPr>
          <w:p w:rsidR="00383854" w:rsidRPr="00487726" w:rsidRDefault="00383854" w:rsidP="00487726">
            <w:pPr>
              <w:spacing w:line="276" w:lineRule="auto"/>
              <w:rPr>
                <w:b/>
                <w:bCs/>
                <w:color w:val="000000"/>
                <w:sz w:val="24"/>
                <w:szCs w:val="24"/>
              </w:rPr>
            </w:pPr>
          </w:p>
        </w:tc>
      </w:tr>
      <w:tr w:rsidR="00383854" w:rsidRPr="00487726" w:rsidTr="00487726">
        <w:trPr>
          <w:trHeight w:val="317"/>
        </w:trPr>
        <w:tc>
          <w:tcPr>
            <w:tcW w:w="890" w:type="dxa"/>
            <w:vMerge/>
            <w:shd w:val="clear" w:color="auto" w:fill="auto"/>
            <w:hideMark/>
          </w:tcPr>
          <w:p w:rsidR="00383854" w:rsidRPr="00487726" w:rsidRDefault="00383854" w:rsidP="00487726">
            <w:pPr>
              <w:spacing w:line="276" w:lineRule="auto"/>
              <w:rPr>
                <w:color w:val="000000"/>
                <w:sz w:val="24"/>
                <w:szCs w:val="24"/>
              </w:rPr>
            </w:pPr>
          </w:p>
        </w:tc>
        <w:tc>
          <w:tcPr>
            <w:tcW w:w="1163" w:type="dxa"/>
            <w:vMerge/>
            <w:shd w:val="clear" w:color="auto" w:fill="auto"/>
            <w:hideMark/>
          </w:tcPr>
          <w:p w:rsidR="00383854" w:rsidRPr="00487726" w:rsidRDefault="00383854" w:rsidP="00487726">
            <w:pPr>
              <w:spacing w:line="276" w:lineRule="auto"/>
              <w:rPr>
                <w:b/>
                <w:bCs/>
                <w:color w:val="000000"/>
                <w:sz w:val="24"/>
                <w:szCs w:val="24"/>
              </w:rPr>
            </w:pPr>
          </w:p>
        </w:tc>
        <w:tc>
          <w:tcPr>
            <w:tcW w:w="2591" w:type="dxa"/>
            <w:vMerge/>
            <w:shd w:val="clear" w:color="auto" w:fill="auto"/>
            <w:hideMark/>
          </w:tcPr>
          <w:p w:rsidR="00383854" w:rsidRPr="00487726" w:rsidRDefault="00383854" w:rsidP="00487726">
            <w:pPr>
              <w:spacing w:line="276" w:lineRule="auto"/>
              <w:rPr>
                <w:b/>
                <w:bCs/>
                <w:color w:val="000000"/>
                <w:sz w:val="24"/>
                <w:szCs w:val="24"/>
              </w:rPr>
            </w:pPr>
          </w:p>
        </w:tc>
        <w:tc>
          <w:tcPr>
            <w:tcW w:w="2361" w:type="dxa"/>
            <w:vMerge/>
            <w:shd w:val="clear" w:color="auto" w:fill="auto"/>
            <w:hideMark/>
          </w:tcPr>
          <w:p w:rsidR="00383854" w:rsidRPr="00487726" w:rsidRDefault="00383854" w:rsidP="00487726">
            <w:pPr>
              <w:spacing w:line="276" w:lineRule="auto"/>
              <w:rPr>
                <w:b/>
                <w:bCs/>
                <w:color w:val="000000"/>
                <w:sz w:val="24"/>
                <w:szCs w:val="24"/>
              </w:rPr>
            </w:pPr>
          </w:p>
        </w:tc>
        <w:tc>
          <w:tcPr>
            <w:tcW w:w="2175" w:type="dxa"/>
            <w:vMerge/>
            <w:shd w:val="clear" w:color="auto" w:fill="auto"/>
            <w:hideMark/>
          </w:tcPr>
          <w:p w:rsidR="00383854" w:rsidRPr="00487726" w:rsidRDefault="00383854" w:rsidP="00487726">
            <w:pPr>
              <w:spacing w:line="276" w:lineRule="auto"/>
              <w:rPr>
                <w:b/>
                <w:bCs/>
                <w:color w:val="000000"/>
                <w:sz w:val="24"/>
                <w:szCs w:val="24"/>
              </w:rPr>
            </w:pPr>
          </w:p>
        </w:tc>
      </w:tr>
      <w:tr w:rsidR="00383854" w:rsidRPr="00487726" w:rsidTr="00487726">
        <w:trPr>
          <w:trHeight w:val="315"/>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1</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2544</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14" w:history="1">
              <w:r w:rsidR="00383854" w:rsidRPr="00487726">
                <w:rPr>
                  <w:rStyle w:val="Hipersaite"/>
                  <w:color w:val="000000"/>
                  <w:sz w:val="24"/>
                  <w:szCs w:val="24"/>
                  <w:u w:val="none"/>
                </w:rPr>
                <w:t>Oši</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 xml:space="preserve"> Beļavas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2</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2544</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15" w:history="1">
              <w:r w:rsidR="00383854" w:rsidRPr="00487726">
                <w:rPr>
                  <w:rStyle w:val="Hipersaite"/>
                  <w:color w:val="000000"/>
                  <w:sz w:val="24"/>
                  <w:szCs w:val="24"/>
                  <w:u w:val="none"/>
                </w:rPr>
                <w:t>Oši</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 xml:space="preserve"> Beļavas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Smilts-grants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3</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1802</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16" w:history="1">
              <w:r w:rsidR="00383854" w:rsidRPr="00487726">
                <w:rPr>
                  <w:rStyle w:val="Hipersaite"/>
                  <w:color w:val="000000"/>
                  <w:sz w:val="24"/>
                  <w:szCs w:val="24"/>
                  <w:u w:val="none"/>
                </w:rPr>
                <w:t>Nagliena</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Beļavas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4</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1802</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17" w:history="1">
              <w:r w:rsidR="00383854" w:rsidRPr="00487726">
                <w:rPr>
                  <w:rStyle w:val="Hipersaite"/>
                  <w:color w:val="000000"/>
                  <w:sz w:val="24"/>
                  <w:szCs w:val="24"/>
                  <w:u w:val="none"/>
                </w:rPr>
                <w:t>Nagliena</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 xml:space="preserve"> Beļavas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Smilts-grants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5</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1167</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18" w:history="1">
              <w:r w:rsidR="00383854" w:rsidRPr="00487726">
                <w:rPr>
                  <w:rStyle w:val="Hipersaite"/>
                  <w:color w:val="000000"/>
                  <w:sz w:val="24"/>
                  <w:szCs w:val="24"/>
                  <w:u w:val="none"/>
                </w:rPr>
                <w:t>Naglene II</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Beļavas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Smilts-grants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6</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1165</w:t>
            </w:r>
          </w:p>
        </w:tc>
        <w:tc>
          <w:tcPr>
            <w:tcW w:w="259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Lētes</w:t>
            </w:r>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Beļavas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Smilts-grants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7</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842</w:t>
            </w:r>
          </w:p>
        </w:tc>
        <w:tc>
          <w:tcPr>
            <w:tcW w:w="259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Aizkalnieši (progn.l.)</w:t>
            </w:r>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Daukstu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8</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842</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19" w:history="1">
              <w:r w:rsidR="00383854" w:rsidRPr="00487726">
                <w:rPr>
                  <w:rStyle w:val="Hipersaite"/>
                  <w:color w:val="000000"/>
                  <w:sz w:val="24"/>
                  <w:szCs w:val="24"/>
                  <w:u w:val="none"/>
                </w:rPr>
                <w:t>Aizkalnieši (progn.l.)</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 xml:space="preserve"> Daukstu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Smilts-grants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9</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2662</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20" w:history="1">
              <w:r w:rsidR="00383854" w:rsidRPr="00487726">
                <w:rPr>
                  <w:rStyle w:val="Hipersaite"/>
                  <w:color w:val="000000"/>
                  <w:sz w:val="24"/>
                  <w:szCs w:val="24"/>
                  <w:u w:val="none"/>
                </w:rPr>
                <w:t>Kaškai</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Daukstu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10</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1804</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21" w:history="1">
              <w:r w:rsidR="00383854" w:rsidRPr="00487726">
                <w:rPr>
                  <w:rStyle w:val="Hipersaite"/>
                  <w:color w:val="000000"/>
                  <w:sz w:val="24"/>
                  <w:szCs w:val="24"/>
                  <w:u w:val="none"/>
                </w:rPr>
                <w:t>Mētras - Gulbenes raj.</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 xml:space="preserve"> Daukstu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11</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1676</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22" w:history="1">
              <w:r w:rsidR="00383854" w:rsidRPr="00487726">
                <w:rPr>
                  <w:rStyle w:val="Hipersaite"/>
                  <w:color w:val="000000"/>
                  <w:sz w:val="24"/>
                  <w:szCs w:val="24"/>
                  <w:u w:val="none"/>
                </w:rPr>
                <w:t>Skudras - smilts</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 xml:space="preserve"> Daukstu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12</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1133</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23" w:history="1">
              <w:r w:rsidR="00383854" w:rsidRPr="00487726">
                <w:rPr>
                  <w:rStyle w:val="Hipersaite"/>
                  <w:color w:val="000000"/>
                  <w:sz w:val="24"/>
                  <w:szCs w:val="24"/>
                  <w:u w:val="none"/>
                </w:rPr>
                <w:t>Priedkalni - 1</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 xml:space="preserve"> Daukstu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13</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684</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24" w:history="1">
              <w:r w:rsidR="00383854" w:rsidRPr="00487726">
                <w:rPr>
                  <w:rStyle w:val="Hipersaite"/>
                  <w:color w:val="000000"/>
                  <w:sz w:val="24"/>
                  <w:szCs w:val="24"/>
                  <w:u w:val="none"/>
                </w:rPr>
                <w:t>Druviena</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Druvienas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Māls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14</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1549</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25" w:history="1">
              <w:r w:rsidR="00383854" w:rsidRPr="00487726">
                <w:rPr>
                  <w:rStyle w:val="Hipersaite"/>
                  <w:color w:val="000000"/>
                  <w:sz w:val="24"/>
                  <w:szCs w:val="24"/>
                  <w:u w:val="none"/>
                </w:rPr>
                <w:t>Pērle II (progn.l.)</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 xml:space="preserve"> Druvienas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15</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1548</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26" w:history="1">
              <w:r w:rsidR="00383854" w:rsidRPr="00487726">
                <w:rPr>
                  <w:rStyle w:val="Hipersaite"/>
                  <w:color w:val="000000"/>
                  <w:sz w:val="24"/>
                  <w:szCs w:val="24"/>
                  <w:u w:val="none"/>
                </w:rPr>
                <w:t>Pērle I (progn.l.)</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Druvienas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16</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839</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27" w:history="1">
              <w:r w:rsidR="00383854" w:rsidRPr="00487726">
                <w:rPr>
                  <w:rStyle w:val="Hipersaite"/>
                  <w:color w:val="000000"/>
                  <w:sz w:val="24"/>
                  <w:szCs w:val="24"/>
                  <w:u w:val="none"/>
                </w:rPr>
                <w:t>Siladzirnavas (progn.l.)</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Jaungulbenes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Smilts-grants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17</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620</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28" w:history="1">
              <w:r w:rsidR="00383854" w:rsidRPr="00487726">
                <w:rPr>
                  <w:rStyle w:val="Hipersaite"/>
                  <w:color w:val="000000"/>
                  <w:sz w:val="24"/>
                  <w:szCs w:val="24"/>
                  <w:u w:val="none"/>
                </w:rPr>
                <w:t>Mierkalns</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Jaungulbenes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18</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615</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29" w:history="1">
              <w:r w:rsidR="00383854" w:rsidRPr="00487726">
                <w:rPr>
                  <w:rStyle w:val="Hipersaite"/>
                  <w:color w:val="000000"/>
                  <w:sz w:val="24"/>
                  <w:szCs w:val="24"/>
                  <w:u w:val="none"/>
                </w:rPr>
                <w:t>Siladzirnavas</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Jaungulbenes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Smilts-grants</w:t>
            </w:r>
          </w:p>
        </w:tc>
      </w:tr>
      <w:tr w:rsidR="00383854" w:rsidRPr="00487726" w:rsidTr="00487726">
        <w:trPr>
          <w:trHeight w:val="6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19</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2786</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30" w:history="1">
              <w:r w:rsidR="00383854" w:rsidRPr="00487726">
                <w:rPr>
                  <w:rStyle w:val="Hipersaite"/>
                  <w:color w:val="000000"/>
                  <w:sz w:val="24"/>
                  <w:szCs w:val="24"/>
                  <w:u w:val="none"/>
                </w:rPr>
                <w:t>Sila Kalns - Gulbenes novads</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Jaungulbenes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20</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2307</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31" w:history="1">
              <w:r w:rsidR="00383854" w:rsidRPr="00487726">
                <w:rPr>
                  <w:rStyle w:val="Hipersaite"/>
                  <w:color w:val="000000"/>
                  <w:sz w:val="24"/>
                  <w:szCs w:val="24"/>
                  <w:u w:val="none"/>
                </w:rPr>
                <w:t>Rīti</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Jaungulbenes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Smilts-grants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21</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2307</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32" w:history="1">
              <w:r w:rsidR="00383854" w:rsidRPr="00487726">
                <w:rPr>
                  <w:rStyle w:val="Hipersaite"/>
                  <w:color w:val="000000"/>
                  <w:sz w:val="24"/>
                  <w:szCs w:val="24"/>
                  <w:u w:val="none"/>
                </w:rPr>
                <w:t>Rīti</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 xml:space="preserve"> Jaungulbenes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22</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841</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33" w:history="1">
              <w:r w:rsidR="00383854" w:rsidRPr="00487726">
                <w:rPr>
                  <w:rStyle w:val="Hipersaite"/>
                  <w:color w:val="000000"/>
                  <w:sz w:val="24"/>
                  <w:szCs w:val="24"/>
                  <w:u w:val="none"/>
                </w:rPr>
                <w:t>Vidubji</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Lejasciema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23</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840</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34" w:history="1">
              <w:r w:rsidR="00383854" w:rsidRPr="00487726">
                <w:rPr>
                  <w:rStyle w:val="Hipersaite"/>
                  <w:color w:val="000000"/>
                  <w:sz w:val="24"/>
                  <w:szCs w:val="24"/>
                  <w:u w:val="none"/>
                </w:rPr>
                <w:t>Poģi - smilts</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Lejasciema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24</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825</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35" w:history="1">
              <w:r w:rsidR="00383854" w:rsidRPr="00487726">
                <w:rPr>
                  <w:rStyle w:val="Hipersaite"/>
                  <w:color w:val="000000"/>
                  <w:sz w:val="24"/>
                  <w:szCs w:val="24"/>
                  <w:u w:val="none"/>
                </w:rPr>
                <w:t>Palata</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 xml:space="preserve"> Lejasciema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Māls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25</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824</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36" w:history="1">
              <w:r w:rsidR="00383854" w:rsidRPr="00487726">
                <w:rPr>
                  <w:rStyle w:val="Hipersaite"/>
                  <w:color w:val="000000"/>
                  <w:sz w:val="24"/>
                  <w:szCs w:val="24"/>
                  <w:u w:val="none"/>
                </w:rPr>
                <w:t>Poģi - māls</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 xml:space="preserve"> Lejasciema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Māls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26</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823</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37" w:history="1">
              <w:r w:rsidR="00383854" w:rsidRPr="00487726">
                <w:rPr>
                  <w:rStyle w:val="Hipersaite"/>
                  <w:color w:val="000000"/>
                  <w:sz w:val="24"/>
                  <w:szCs w:val="24"/>
                  <w:u w:val="none"/>
                </w:rPr>
                <w:t>Pīļupīte</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Lejasciema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Māls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27</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605</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38" w:history="1">
              <w:r w:rsidR="00383854" w:rsidRPr="00487726">
                <w:rPr>
                  <w:rStyle w:val="Hipersaite"/>
                  <w:color w:val="000000"/>
                  <w:sz w:val="24"/>
                  <w:szCs w:val="24"/>
                  <w:u w:val="none"/>
                </w:rPr>
                <w:t>Zvejnieki - Kupiņi</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 xml:space="preserve"> Lejasciema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Smilts-grants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lastRenderedPageBreak/>
              <w:t>28</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605</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39" w:history="1">
              <w:r w:rsidR="00383854" w:rsidRPr="00487726">
                <w:rPr>
                  <w:rStyle w:val="Hipersaite"/>
                  <w:color w:val="000000"/>
                  <w:sz w:val="24"/>
                  <w:szCs w:val="24"/>
                  <w:u w:val="none"/>
                </w:rPr>
                <w:t>Zvejnieki - Kupiņi</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Lejasciema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29</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2485</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40" w:history="1">
              <w:r w:rsidR="00383854" w:rsidRPr="00487726">
                <w:rPr>
                  <w:rStyle w:val="Hipersaite"/>
                  <w:color w:val="000000"/>
                  <w:sz w:val="24"/>
                  <w:szCs w:val="24"/>
                  <w:u w:val="none"/>
                </w:rPr>
                <w:t>Kupiņi (progn.lauk.)</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Lejasciema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w:t>
            </w:r>
          </w:p>
        </w:tc>
      </w:tr>
      <w:tr w:rsidR="00383854" w:rsidRPr="00487726" w:rsidTr="00487726">
        <w:trPr>
          <w:trHeight w:val="6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30</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2393</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41" w:history="1">
              <w:r w:rsidR="00383854" w:rsidRPr="00487726">
                <w:rPr>
                  <w:rStyle w:val="Hipersaite"/>
                  <w:color w:val="000000"/>
                  <w:sz w:val="24"/>
                  <w:szCs w:val="24"/>
                  <w:u w:val="none"/>
                </w:rPr>
                <w:t>Smilškalni - Gulbenes rajons</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Lejasciema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31</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623</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42" w:history="1">
              <w:r w:rsidR="00383854" w:rsidRPr="00487726">
                <w:rPr>
                  <w:rStyle w:val="Hipersaite"/>
                  <w:color w:val="000000"/>
                  <w:sz w:val="24"/>
                  <w:szCs w:val="24"/>
                  <w:u w:val="none"/>
                </w:rPr>
                <w:t>Ramuksti</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Litenes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w:t>
            </w:r>
          </w:p>
        </w:tc>
      </w:tr>
      <w:tr w:rsidR="00383854" w:rsidRPr="00487726" w:rsidTr="00487726">
        <w:trPr>
          <w:trHeight w:val="6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32</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2300</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43" w:history="1">
              <w:r w:rsidR="00383854" w:rsidRPr="00487726">
                <w:rPr>
                  <w:rStyle w:val="Hipersaite"/>
                  <w:color w:val="000000"/>
                  <w:sz w:val="24"/>
                  <w:szCs w:val="24"/>
                  <w:u w:val="none"/>
                </w:rPr>
                <w:t>Upeslīči - Gulbenes novads</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Litenes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33</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621</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44" w:history="1">
              <w:r w:rsidR="00383854" w:rsidRPr="00487726">
                <w:rPr>
                  <w:rStyle w:val="Hipersaite"/>
                  <w:color w:val="000000"/>
                  <w:sz w:val="24"/>
                  <w:szCs w:val="24"/>
                  <w:u w:val="none"/>
                </w:rPr>
                <w:t>Lāčupe</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Lizuma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34</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617</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45" w:history="1">
              <w:r w:rsidR="00383854" w:rsidRPr="00487726">
                <w:rPr>
                  <w:rStyle w:val="Hipersaite"/>
                  <w:color w:val="000000"/>
                  <w:sz w:val="24"/>
                  <w:szCs w:val="24"/>
                  <w:u w:val="none"/>
                </w:rPr>
                <w:t>Rīdūži - Gulbenes raj.</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Lizuma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Smilts-grants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35</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617</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46" w:history="1">
              <w:r w:rsidR="00383854" w:rsidRPr="00487726">
                <w:rPr>
                  <w:rStyle w:val="Hipersaite"/>
                  <w:color w:val="000000"/>
                  <w:sz w:val="24"/>
                  <w:szCs w:val="24"/>
                  <w:u w:val="none"/>
                </w:rPr>
                <w:t>Rīdūži - Gulbenes raj.</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Lizuma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36</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613</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47" w:history="1">
              <w:r w:rsidR="00383854" w:rsidRPr="00487726">
                <w:rPr>
                  <w:rStyle w:val="Hipersaite"/>
                  <w:color w:val="000000"/>
                  <w:sz w:val="24"/>
                  <w:szCs w:val="24"/>
                  <w:u w:val="none"/>
                </w:rPr>
                <w:t>Augstie kalni</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 xml:space="preserve"> Lizuma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37</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608</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48" w:history="1">
              <w:r w:rsidR="00383854" w:rsidRPr="00487726">
                <w:rPr>
                  <w:rStyle w:val="Hipersaite"/>
                  <w:color w:val="000000"/>
                  <w:sz w:val="24"/>
                  <w:szCs w:val="24"/>
                  <w:u w:val="none"/>
                </w:rPr>
                <w:t>Strebeles</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Lizuma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Smilts-grants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38</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606</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49" w:history="1">
              <w:r w:rsidR="00383854" w:rsidRPr="00487726">
                <w:rPr>
                  <w:rStyle w:val="Hipersaite"/>
                  <w:color w:val="000000"/>
                  <w:sz w:val="24"/>
                  <w:szCs w:val="24"/>
                  <w:u w:val="none"/>
                </w:rPr>
                <w:t>Zvejnieki - 1990.gads</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Lizuma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39</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606</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50" w:history="1">
              <w:r w:rsidR="00383854" w:rsidRPr="00487726">
                <w:rPr>
                  <w:rStyle w:val="Hipersaite"/>
                  <w:color w:val="000000"/>
                  <w:sz w:val="24"/>
                  <w:szCs w:val="24"/>
                  <w:u w:val="none"/>
                </w:rPr>
                <w:t>Zvejnieki - 1990.gads</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 xml:space="preserve"> Lizuma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Smilts-grants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40</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605</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51" w:history="1">
              <w:r w:rsidR="00383854" w:rsidRPr="00487726">
                <w:rPr>
                  <w:rStyle w:val="Hipersaite"/>
                  <w:color w:val="000000"/>
                  <w:sz w:val="24"/>
                  <w:szCs w:val="24"/>
                  <w:u w:val="none"/>
                </w:rPr>
                <w:t>Zvejnieki - Kupiņi</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Lizuma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Smilts-grants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41</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605</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52" w:history="1">
              <w:r w:rsidR="00383854" w:rsidRPr="00487726">
                <w:rPr>
                  <w:rStyle w:val="Hipersaite"/>
                  <w:color w:val="000000"/>
                  <w:sz w:val="24"/>
                  <w:szCs w:val="24"/>
                  <w:u w:val="none"/>
                </w:rPr>
                <w:t>Zvejnieki - Kupiņi</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 xml:space="preserve"> Lizuma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42</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417</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53" w:history="1">
              <w:r w:rsidR="00383854" w:rsidRPr="00487726">
                <w:rPr>
                  <w:rStyle w:val="Hipersaite"/>
                  <w:color w:val="000000"/>
                  <w:sz w:val="24"/>
                  <w:szCs w:val="24"/>
                  <w:u w:val="none"/>
                </w:rPr>
                <w:t>Lizums - māls</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 xml:space="preserve"> Lizuma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Māls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43</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2593</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54" w:history="1">
              <w:r w:rsidR="00383854" w:rsidRPr="00487726">
                <w:rPr>
                  <w:rStyle w:val="Hipersaite"/>
                  <w:color w:val="000000"/>
                  <w:sz w:val="24"/>
                  <w:szCs w:val="24"/>
                  <w:u w:val="none"/>
                </w:rPr>
                <w:t>Lejastaures</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Lizuma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Smilts-grants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44</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2593</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55" w:history="1">
              <w:r w:rsidR="00383854" w:rsidRPr="00487726">
                <w:rPr>
                  <w:rStyle w:val="Hipersaite"/>
                  <w:color w:val="000000"/>
                  <w:sz w:val="24"/>
                  <w:szCs w:val="24"/>
                  <w:u w:val="none"/>
                </w:rPr>
                <w:t>Lejastaures</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 xml:space="preserve"> Lizuma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w:t>
            </w:r>
          </w:p>
        </w:tc>
      </w:tr>
      <w:tr w:rsidR="00383854" w:rsidRPr="00487726" w:rsidTr="00487726">
        <w:trPr>
          <w:trHeight w:val="6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45</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2484</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56" w:history="1">
              <w:r w:rsidR="00383854" w:rsidRPr="00487726">
                <w:rPr>
                  <w:rStyle w:val="Hipersaite"/>
                  <w:color w:val="000000"/>
                  <w:sz w:val="24"/>
                  <w:szCs w:val="24"/>
                  <w:u w:val="none"/>
                </w:rPr>
                <w:t>Zvejnieki - smilts-grants (progn.lauk.)</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 xml:space="preserve"> Lizuma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Smilts-grants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46</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2197</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57" w:history="1">
              <w:r w:rsidR="00383854" w:rsidRPr="00487726">
                <w:rPr>
                  <w:rStyle w:val="Hipersaite"/>
                  <w:color w:val="000000"/>
                  <w:sz w:val="24"/>
                  <w:szCs w:val="24"/>
                  <w:u w:val="none"/>
                </w:rPr>
                <w:t>Augstie kalni (progn.l.)</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Lizuma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47</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1831</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58" w:history="1">
              <w:r w:rsidR="00383854" w:rsidRPr="00487726">
                <w:rPr>
                  <w:rStyle w:val="Hipersaite"/>
                  <w:color w:val="000000"/>
                  <w:sz w:val="24"/>
                  <w:szCs w:val="24"/>
                  <w:u w:val="none"/>
                </w:rPr>
                <w:t>Rugāji II</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Lizuma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48</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1801</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59" w:history="1">
              <w:r w:rsidR="00383854" w:rsidRPr="00487726">
                <w:rPr>
                  <w:rStyle w:val="Hipersaite"/>
                  <w:color w:val="000000"/>
                  <w:sz w:val="24"/>
                  <w:szCs w:val="24"/>
                  <w:u w:val="none"/>
                </w:rPr>
                <w:t>Lizums - smilts</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 xml:space="preserve"> Lizuma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49</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1758</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60" w:history="1">
              <w:r w:rsidR="00383854" w:rsidRPr="00487726">
                <w:rPr>
                  <w:rStyle w:val="Hipersaite"/>
                  <w:color w:val="000000"/>
                  <w:sz w:val="24"/>
                  <w:szCs w:val="24"/>
                  <w:u w:val="none"/>
                </w:rPr>
                <w:t>Saliņkrogs II</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Lizuma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Smilts-grants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50</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1164</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61" w:history="1">
              <w:r w:rsidR="00383854" w:rsidRPr="00487726">
                <w:rPr>
                  <w:rStyle w:val="Hipersaite"/>
                  <w:color w:val="000000"/>
                  <w:sz w:val="24"/>
                  <w:szCs w:val="24"/>
                  <w:u w:val="none"/>
                </w:rPr>
                <w:t>Rugāji</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 xml:space="preserve"> Lizuma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51</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1166</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62" w:history="1">
              <w:r w:rsidR="00383854" w:rsidRPr="00487726">
                <w:rPr>
                  <w:rStyle w:val="Hipersaite"/>
                  <w:color w:val="000000"/>
                  <w:sz w:val="24"/>
                  <w:szCs w:val="24"/>
                  <w:u w:val="none"/>
                </w:rPr>
                <w:t>Mežvijas</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 xml:space="preserve"> Līgo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w:t>
            </w:r>
          </w:p>
        </w:tc>
      </w:tr>
      <w:tr w:rsidR="00383854" w:rsidRPr="00487726" w:rsidTr="00487726">
        <w:trPr>
          <w:trHeight w:val="6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52</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619</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63" w:history="1">
              <w:r w:rsidR="00383854" w:rsidRPr="00487726">
                <w:rPr>
                  <w:rStyle w:val="Hipersaite"/>
                  <w:color w:val="000000"/>
                  <w:sz w:val="24"/>
                  <w:szCs w:val="24"/>
                  <w:u w:val="none"/>
                </w:rPr>
                <w:t>Birzuļi - Gulbenes raj.- LĢ</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Rankas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53</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618</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64" w:history="1">
              <w:r w:rsidR="00383854" w:rsidRPr="00487726">
                <w:rPr>
                  <w:rStyle w:val="Hipersaite"/>
                  <w:color w:val="000000"/>
                  <w:sz w:val="24"/>
                  <w:szCs w:val="24"/>
                  <w:u w:val="none"/>
                </w:rPr>
                <w:t>Gaujaslīči</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Rankas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Smilts-grants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54</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618</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65" w:history="1">
              <w:r w:rsidR="00383854" w:rsidRPr="00487726">
                <w:rPr>
                  <w:rStyle w:val="Hipersaite"/>
                  <w:color w:val="000000"/>
                  <w:sz w:val="24"/>
                  <w:szCs w:val="24"/>
                  <w:u w:val="none"/>
                </w:rPr>
                <w:t>Gaujaslīči</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 xml:space="preserve"> Rankas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w:t>
            </w:r>
          </w:p>
        </w:tc>
      </w:tr>
      <w:tr w:rsidR="00383854" w:rsidRPr="00487726" w:rsidTr="00487726">
        <w:trPr>
          <w:trHeight w:val="6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55</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616</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66" w:history="1">
              <w:r w:rsidR="00383854" w:rsidRPr="00487726">
                <w:rPr>
                  <w:rStyle w:val="Hipersaite"/>
                  <w:color w:val="000000"/>
                  <w:sz w:val="24"/>
                  <w:szCs w:val="24"/>
                  <w:u w:val="none"/>
                </w:rPr>
                <w:t>Silenieki - I lauk. - Ceļuprojekts</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Rankas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w:t>
            </w:r>
          </w:p>
        </w:tc>
      </w:tr>
      <w:tr w:rsidR="00383854" w:rsidRPr="00487726" w:rsidTr="00487726">
        <w:trPr>
          <w:trHeight w:val="6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56</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611</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67" w:history="1">
              <w:r w:rsidR="00383854" w:rsidRPr="00487726">
                <w:rPr>
                  <w:rStyle w:val="Hipersaite"/>
                  <w:color w:val="000000"/>
                  <w:sz w:val="24"/>
                  <w:szCs w:val="24"/>
                  <w:u w:val="none"/>
                </w:rPr>
                <w:t>Silenieki - II lauk. - Ceļuprojekts</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Rankas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Smilts-grants</w:t>
            </w:r>
          </w:p>
        </w:tc>
      </w:tr>
      <w:tr w:rsidR="00383854" w:rsidRPr="00487726" w:rsidTr="00487726">
        <w:trPr>
          <w:trHeight w:val="6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57</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611</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68" w:history="1">
              <w:r w:rsidR="00383854" w:rsidRPr="00487726">
                <w:rPr>
                  <w:rStyle w:val="Hipersaite"/>
                  <w:color w:val="000000"/>
                  <w:sz w:val="24"/>
                  <w:szCs w:val="24"/>
                  <w:u w:val="none"/>
                </w:rPr>
                <w:t>Silenieki - II lauk. - Ceļuprojekts</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Rankas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58</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610</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69" w:history="1">
              <w:r w:rsidR="00383854" w:rsidRPr="00487726">
                <w:rPr>
                  <w:rStyle w:val="Hipersaite"/>
                  <w:color w:val="000000"/>
                  <w:sz w:val="24"/>
                  <w:szCs w:val="24"/>
                  <w:u w:val="none"/>
                </w:rPr>
                <w:t>Silenieki - Gulbenes raj.</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 xml:space="preserve"> Rankas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59</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610</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70" w:history="1">
              <w:r w:rsidR="00383854" w:rsidRPr="00487726">
                <w:rPr>
                  <w:rStyle w:val="Hipersaite"/>
                  <w:color w:val="000000"/>
                  <w:sz w:val="24"/>
                  <w:szCs w:val="24"/>
                  <w:u w:val="none"/>
                </w:rPr>
                <w:t>Silenieki - Gulbenes raj.</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Rankas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Smilts-grants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60</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609</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71" w:history="1">
              <w:r w:rsidR="00383854" w:rsidRPr="00487726">
                <w:rPr>
                  <w:rStyle w:val="Hipersaite"/>
                  <w:color w:val="000000"/>
                  <w:sz w:val="24"/>
                  <w:szCs w:val="24"/>
                  <w:u w:val="none"/>
                </w:rPr>
                <w:t>Ranka</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Rankas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61</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609</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72" w:history="1">
              <w:r w:rsidR="00383854" w:rsidRPr="00487726">
                <w:rPr>
                  <w:rStyle w:val="Hipersaite"/>
                  <w:color w:val="000000"/>
                  <w:sz w:val="24"/>
                  <w:szCs w:val="24"/>
                  <w:u w:val="none"/>
                </w:rPr>
                <w:t>Ranka</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Rankas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Smilts-grants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62</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607</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73" w:history="1">
              <w:r w:rsidR="00383854" w:rsidRPr="00487726">
                <w:rPr>
                  <w:rStyle w:val="Hipersaite"/>
                  <w:color w:val="000000"/>
                  <w:sz w:val="24"/>
                  <w:szCs w:val="24"/>
                  <w:u w:val="none"/>
                </w:rPr>
                <w:t>Saliņkrogs I</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 xml:space="preserve"> Rankas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63</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607</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74" w:history="1">
              <w:r w:rsidR="00383854" w:rsidRPr="00487726">
                <w:rPr>
                  <w:rStyle w:val="Hipersaite"/>
                  <w:color w:val="000000"/>
                  <w:sz w:val="24"/>
                  <w:szCs w:val="24"/>
                  <w:u w:val="none"/>
                </w:rPr>
                <w:t>Saliņkrogs I</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Rankas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Smilts-grants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64</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475</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75" w:history="1">
              <w:r w:rsidR="00383854" w:rsidRPr="00487726">
                <w:rPr>
                  <w:rStyle w:val="Hipersaite"/>
                  <w:color w:val="000000"/>
                  <w:sz w:val="24"/>
                  <w:szCs w:val="24"/>
                  <w:u w:val="none"/>
                </w:rPr>
                <w:t>Papāņi</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Rankas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lastRenderedPageBreak/>
              <w:t>65</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475</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76" w:history="1">
              <w:r w:rsidR="00383854" w:rsidRPr="00487726">
                <w:rPr>
                  <w:rStyle w:val="Hipersaite"/>
                  <w:color w:val="000000"/>
                  <w:sz w:val="24"/>
                  <w:szCs w:val="24"/>
                  <w:u w:val="none"/>
                </w:rPr>
                <w:t>Papāņi</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Rankas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Smilts-grants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66</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2752</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77" w:history="1">
              <w:r w:rsidR="00383854" w:rsidRPr="00487726">
                <w:rPr>
                  <w:rStyle w:val="Hipersaite"/>
                  <w:color w:val="000000"/>
                  <w:sz w:val="24"/>
                  <w:szCs w:val="24"/>
                  <w:u w:val="none"/>
                </w:rPr>
                <w:t>Luķes - 2011.g.</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 xml:space="preserve"> Rankas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Smilts-grants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67</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2752</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78" w:history="1">
              <w:r w:rsidR="00383854" w:rsidRPr="00487726">
                <w:rPr>
                  <w:rStyle w:val="Hipersaite"/>
                  <w:color w:val="000000"/>
                  <w:sz w:val="24"/>
                  <w:szCs w:val="24"/>
                  <w:u w:val="none"/>
                </w:rPr>
                <w:t>Luķes - 2011.g.</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 xml:space="preserve"> Rankas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68</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272</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79" w:history="1">
              <w:r w:rsidR="00383854" w:rsidRPr="00487726">
                <w:rPr>
                  <w:rStyle w:val="Hipersaite"/>
                  <w:color w:val="000000"/>
                  <w:sz w:val="24"/>
                  <w:szCs w:val="24"/>
                  <w:u w:val="none"/>
                </w:rPr>
                <w:t>Bierņi I</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Rankas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Smilts-grants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69</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1759</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80" w:history="1">
              <w:r w:rsidR="00383854" w:rsidRPr="00487726">
                <w:rPr>
                  <w:rStyle w:val="Hipersaite"/>
                  <w:color w:val="000000"/>
                  <w:sz w:val="24"/>
                  <w:szCs w:val="24"/>
                  <w:u w:val="none"/>
                </w:rPr>
                <w:t>Saliņkrogs III</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Rankas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Smilts-grants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70</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1746</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81" w:history="1">
              <w:r w:rsidR="00383854" w:rsidRPr="00487726">
                <w:rPr>
                  <w:rStyle w:val="Hipersaite"/>
                  <w:color w:val="000000"/>
                  <w:sz w:val="24"/>
                  <w:szCs w:val="24"/>
                  <w:u w:val="none"/>
                </w:rPr>
                <w:t>Saliņas</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Rankas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71</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1746</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82" w:history="1">
              <w:r w:rsidR="00383854" w:rsidRPr="00487726">
                <w:rPr>
                  <w:rStyle w:val="Hipersaite"/>
                  <w:color w:val="000000"/>
                  <w:sz w:val="24"/>
                  <w:szCs w:val="24"/>
                  <w:u w:val="none"/>
                </w:rPr>
                <w:t>Saliņas</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Rankas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Smilts-grants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72</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1677</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83" w:history="1">
              <w:r w:rsidR="00383854" w:rsidRPr="00487726">
                <w:rPr>
                  <w:rStyle w:val="Hipersaite"/>
                  <w:color w:val="000000"/>
                  <w:sz w:val="24"/>
                  <w:szCs w:val="24"/>
                  <w:u w:val="none"/>
                </w:rPr>
                <w:t>Plukši II</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Rankas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Smilts-grants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73</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1677</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84" w:history="1">
              <w:r w:rsidR="00383854" w:rsidRPr="00487726">
                <w:rPr>
                  <w:rStyle w:val="Hipersaite"/>
                  <w:color w:val="000000"/>
                  <w:sz w:val="24"/>
                  <w:szCs w:val="24"/>
                  <w:u w:val="none"/>
                </w:rPr>
                <w:t>Plukši II</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Rankas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w:t>
            </w:r>
          </w:p>
        </w:tc>
      </w:tr>
      <w:tr w:rsidR="00383854" w:rsidRPr="00487726" w:rsidTr="00487726">
        <w:trPr>
          <w:trHeight w:val="6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74</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1675</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85" w:history="1">
              <w:r w:rsidR="00383854" w:rsidRPr="00487726">
                <w:rPr>
                  <w:rStyle w:val="Hipersaite"/>
                  <w:color w:val="000000"/>
                  <w:sz w:val="24"/>
                  <w:szCs w:val="24"/>
                  <w:u w:val="none"/>
                </w:rPr>
                <w:t>Birzuļi - Gulbenes raj. - Ceļuprojekts</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Rankas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w:t>
            </w:r>
          </w:p>
        </w:tc>
      </w:tr>
      <w:tr w:rsidR="00383854" w:rsidRPr="00487726" w:rsidTr="00487726">
        <w:trPr>
          <w:trHeight w:val="6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75</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1675</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86" w:history="1">
              <w:r w:rsidR="00383854" w:rsidRPr="00487726">
                <w:rPr>
                  <w:rStyle w:val="Hipersaite"/>
                  <w:color w:val="000000"/>
                  <w:sz w:val="24"/>
                  <w:szCs w:val="24"/>
                  <w:u w:val="none"/>
                </w:rPr>
                <w:t>Birzuļi - Gulbenes raj. - Ceļuprojekts</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 xml:space="preserve"> Rankas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Smilts-grants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76</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1418</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87" w:history="1">
              <w:r w:rsidR="00383854" w:rsidRPr="00487726">
                <w:rPr>
                  <w:rStyle w:val="Hipersaite"/>
                  <w:color w:val="000000"/>
                  <w:sz w:val="24"/>
                  <w:szCs w:val="24"/>
                  <w:u w:val="none"/>
                </w:rPr>
                <w:t>Plukši</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 xml:space="preserve"> Rankas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77</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1418</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88" w:history="1">
              <w:r w:rsidR="00383854" w:rsidRPr="00487726">
                <w:rPr>
                  <w:rStyle w:val="Hipersaite"/>
                  <w:color w:val="000000"/>
                  <w:sz w:val="24"/>
                  <w:szCs w:val="24"/>
                  <w:u w:val="none"/>
                </w:rPr>
                <w:t>Plukši</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 xml:space="preserve"> Rankas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Smilts-grants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78</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431</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89" w:history="1">
              <w:r w:rsidR="00383854" w:rsidRPr="00487726">
                <w:rPr>
                  <w:rStyle w:val="Hipersaite"/>
                  <w:color w:val="000000"/>
                  <w:sz w:val="24"/>
                  <w:szCs w:val="24"/>
                  <w:u w:val="none"/>
                </w:rPr>
                <w:t>Stāmeriena</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 xml:space="preserve"> Stāmerienas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Saldūdens kaļķis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79</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2209</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90" w:history="1">
              <w:r w:rsidR="00383854" w:rsidRPr="00487726">
                <w:rPr>
                  <w:rStyle w:val="Hipersaite"/>
                  <w:color w:val="000000"/>
                  <w:sz w:val="24"/>
                  <w:szCs w:val="24"/>
                  <w:u w:val="none"/>
                </w:rPr>
                <w:t>Meldriņi</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Stāmerienas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80</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422</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91" w:history="1">
              <w:r w:rsidR="00383854" w:rsidRPr="00487726">
                <w:rPr>
                  <w:rStyle w:val="Hipersaite"/>
                  <w:color w:val="000000"/>
                  <w:sz w:val="24"/>
                  <w:szCs w:val="24"/>
                  <w:u w:val="none"/>
                </w:rPr>
                <w:t>Samiņi</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 xml:space="preserve"> Stradu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Māls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81</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682</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92" w:history="1">
              <w:r w:rsidR="00383854" w:rsidRPr="00487726">
                <w:rPr>
                  <w:rStyle w:val="Hipersaite"/>
                  <w:color w:val="000000"/>
                  <w:sz w:val="24"/>
                  <w:szCs w:val="24"/>
                  <w:u w:val="none"/>
                </w:rPr>
                <w:t>Tirza</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Tirzas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Māls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82</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614</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93" w:history="1">
              <w:r w:rsidR="00383854" w:rsidRPr="00487726">
                <w:rPr>
                  <w:rStyle w:val="Hipersaite"/>
                  <w:color w:val="000000"/>
                  <w:sz w:val="24"/>
                  <w:szCs w:val="24"/>
                  <w:u w:val="none"/>
                </w:rPr>
                <w:t>Silagusti</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 xml:space="preserve"> Tirzas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83</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614</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94" w:history="1">
              <w:r w:rsidR="00383854" w:rsidRPr="00487726">
                <w:rPr>
                  <w:rStyle w:val="Hipersaite"/>
                  <w:color w:val="000000"/>
                  <w:sz w:val="24"/>
                  <w:szCs w:val="24"/>
                  <w:u w:val="none"/>
                </w:rPr>
                <w:t>Silagusti</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Tirzas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Smilts-grants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84</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1719</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95" w:history="1">
              <w:r w:rsidR="00383854" w:rsidRPr="00487726">
                <w:rPr>
                  <w:rStyle w:val="Hipersaite"/>
                  <w:color w:val="000000"/>
                  <w:sz w:val="24"/>
                  <w:szCs w:val="24"/>
                  <w:u w:val="none"/>
                </w:rPr>
                <w:t>Mazie Silagusti</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 xml:space="preserve"> Tirzas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Smilts-grants</w:t>
            </w:r>
          </w:p>
        </w:tc>
      </w:tr>
      <w:tr w:rsidR="00383854" w:rsidRPr="00487726" w:rsidTr="00487726">
        <w:trPr>
          <w:trHeight w:val="300"/>
        </w:trPr>
        <w:tc>
          <w:tcPr>
            <w:tcW w:w="890" w:type="dxa"/>
            <w:shd w:val="clear" w:color="auto" w:fill="auto"/>
            <w:noWrap/>
            <w:hideMark/>
          </w:tcPr>
          <w:p w:rsidR="00383854" w:rsidRPr="00487726" w:rsidRDefault="00383854" w:rsidP="00487726">
            <w:pPr>
              <w:spacing w:line="276" w:lineRule="auto"/>
              <w:rPr>
                <w:color w:val="000000"/>
                <w:sz w:val="24"/>
                <w:szCs w:val="24"/>
              </w:rPr>
            </w:pPr>
            <w:r w:rsidRPr="00487726">
              <w:rPr>
                <w:color w:val="000000"/>
                <w:sz w:val="24"/>
                <w:szCs w:val="24"/>
              </w:rPr>
              <w:t>85</w:t>
            </w:r>
          </w:p>
        </w:tc>
        <w:tc>
          <w:tcPr>
            <w:tcW w:w="1163"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1719</w:t>
            </w:r>
          </w:p>
        </w:tc>
        <w:tc>
          <w:tcPr>
            <w:tcW w:w="2591" w:type="dxa"/>
            <w:shd w:val="clear" w:color="auto" w:fill="auto"/>
            <w:hideMark/>
          </w:tcPr>
          <w:p w:rsidR="00383854" w:rsidRPr="00487726" w:rsidRDefault="00016AF6" w:rsidP="00487726">
            <w:pPr>
              <w:spacing w:line="276" w:lineRule="auto"/>
              <w:rPr>
                <w:color w:val="000000"/>
                <w:sz w:val="24"/>
                <w:szCs w:val="24"/>
              </w:rPr>
            </w:pPr>
            <w:hyperlink r:id="rId196" w:history="1">
              <w:r w:rsidR="00383854" w:rsidRPr="00487726">
                <w:rPr>
                  <w:rStyle w:val="Hipersaite"/>
                  <w:color w:val="000000"/>
                  <w:sz w:val="24"/>
                  <w:szCs w:val="24"/>
                  <w:u w:val="none"/>
                </w:rPr>
                <w:t>Mazie Silagusti</w:t>
              </w:r>
            </w:hyperlink>
          </w:p>
        </w:tc>
        <w:tc>
          <w:tcPr>
            <w:tcW w:w="2361"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Tirzas pagasts</w:t>
            </w:r>
          </w:p>
        </w:tc>
        <w:tc>
          <w:tcPr>
            <w:tcW w:w="2175" w:type="dxa"/>
            <w:shd w:val="clear" w:color="auto" w:fill="auto"/>
            <w:hideMark/>
          </w:tcPr>
          <w:p w:rsidR="00383854" w:rsidRPr="00487726" w:rsidRDefault="00383854" w:rsidP="00487726">
            <w:pPr>
              <w:spacing w:line="276" w:lineRule="auto"/>
              <w:rPr>
                <w:color w:val="000000"/>
                <w:sz w:val="24"/>
                <w:szCs w:val="24"/>
              </w:rPr>
            </w:pPr>
            <w:r w:rsidRPr="00487726">
              <w:rPr>
                <w:color w:val="000000"/>
                <w:sz w:val="24"/>
                <w:szCs w:val="24"/>
              </w:rPr>
              <w:t>Smilts</w:t>
            </w:r>
          </w:p>
        </w:tc>
      </w:tr>
    </w:tbl>
    <w:p w:rsidR="00010AD3" w:rsidRDefault="00010AD3" w:rsidP="00A35E12">
      <w:pPr>
        <w:spacing w:line="276" w:lineRule="auto"/>
        <w:rPr>
          <w:color w:val="000000"/>
          <w:sz w:val="24"/>
          <w:szCs w:val="24"/>
        </w:rPr>
        <w:sectPr w:rsidR="00010AD3" w:rsidSect="00911A52">
          <w:pgSz w:w="11906" w:h="16838"/>
          <w:pgMar w:top="1134" w:right="851" w:bottom="1134" w:left="1701" w:header="708" w:footer="708" w:gutter="0"/>
          <w:cols w:space="708"/>
          <w:titlePg/>
          <w:docGrid w:linePitch="360"/>
        </w:sectPr>
      </w:pPr>
    </w:p>
    <w:p w:rsidR="006C0770" w:rsidRPr="006C0770" w:rsidRDefault="006C0770" w:rsidP="00A35E12">
      <w:pPr>
        <w:spacing w:line="276" w:lineRule="auto"/>
        <w:rPr>
          <w:b/>
          <w:color w:val="000000"/>
          <w:sz w:val="24"/>
          <w:szCs w:val="24"/>
        </w:rPr>
      </w:pPr>
      <w:r w:rsidRPr="006C0770">
        <w:rPr>
          <w:b/>
          <w:color w:val="000000"/>
          <w:sz w:val="24"/>
          <w:szCs w:val="24"/>
        </w:rPr>
        <w:lastRenderedPageBreak/>
        <w:t>Pielikums Nr.4.</w:t>
      </w:r>
    </w:p>
    <w:p w:rsidR="00010AD3" w:rsidRDefault="003527B7" w:rsidP="00A35E12">
      <w:pPr>
        <w:spacing w:line="276" w:lineRule="auto"/>
        <w:rPr>
          <w:color w:val="000000"/>
          <w:sz w:val="24"/>
          <w:szCs w:val="24"/>
        </w:rPr>
      </w:pPr>
      <w:r>
        <w:rPr>
          <w:color w:val="000000"/>
          <w:sz w:val="24"/>
          <w:szCs w:val="24"/>
        </w:rPr>
        <w:t>Informācija par Gulbenes novada</w:t>
      </w:r>
      <w:r w:rsidR="00DF4EBC">
        <w:rPr>
          <w:color w:val="000000"/>
          <w:sz w:val="24"/>
          <w:szCs w:val="24"/>
        </w:rPr>
        <w:t xml:space="preserve"> darbojošajiem</w:t>
      </w:r>
      <w:r>
        <w:rPr>
          <w:color w:val="000000"/>
          <w:sz w:val="24"/>
          <w:szCs w:val="24"/>
        </w:rPr>
        <w:t xml:space="preserve"> </w:t>
      </w:r>
      <w:r w:rsidR="00F035AD">
        <w:rPr>
          <w:color w:val="000000"/>
          <w:sz w:val="24"/>
          <w:szCs w:val="24"/>
        </w:rPr>
        <w:t xml:space="preserve">ūdens </w:t>
      </w:r>
      <w:r>
        <w:rPr>
          <w:color w:val="000000"/>
          <w:sz w:val="24"/>
          <w:szCs w:val="24"/>
        </w:rPr>
        <w:t>urbumiem uz 1.01.2017., avots ( LVĢMC dati)</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850"/>
        <w:gridCol w:w="942"/>
        <w:gridCol w:w="759"/>
        <w:gridCol w:w="1397"/>
        <w:gridCol w:w="1155"/>
        <w:gridCol w:w="992"/>
        <w:gridCol w:w="850"/>
        <w:gridCol w:w="851"/>
        <w:gridCol w:w="1134"/>
        <w:gridCol w:w="709"/>
        <w:gridCol w:w="850"/>
        <w:gridCol w:w="709"/>
        <w:gridCol w:w="1134"/>
        <w:gridCol w:w="1417"/>
        <w:gridCol w:w="993"/>
      </w:tblGrid>
      <w:tr w:rsidR="001D07E0" w:rsidRPr="001D07E0" w:rsidTr="001D07E0">
        <w:trPr>
          <w:trHeight w:val="360"/>
        </w:trPr>
        <w:tc>
          <w:tcPr>
            <w:tcW w:w="2326" w:type="dxa"/>
            <w:gridSpan w:val="3"/>
            <w:shd w:val="clear" w:color="auto" w:fill="auto"/>
            <w:noWrap/>
            <w:hideMark/>
          </w:tcPr>
          <w:p w:rsidR="003527B7" w:rsidRPr="001D07E0" w:rsidRDefault="003527B7" w:rsidP="001D07E0">
            <w:pPr>
              <w:spacing w:line="276" w:lineRule="auto"/>
              <w:rPr>
                <w:b/>
                <w:color w:val="000000"/>
                <w:sz w:val="20"/>
                <w:szCs w:val="20"/>
              </w:rPr>
            </w:pPr>
            <w:r w:rsidRPr="001D07E0">
              <w:rPr>
                <w:b/>
                <w:color w:val="000000"/>
                <w:sz w:val="20"/>
                <w:szCs w:val="20"/>
              </w:rPr>
              <w:t>Darbojošs - aktīvs</w:t>
            </w:r>
          </w:p>
        </w:tc>
        <w:tc>
          <w:tcPr>
            <w:tcW w:w="759" w:type="dxa"/>
            <w:shd w:val="clear" w:color="auto" w:fill="auto"/>
            <w:noWrap/>
            <w:hideMark/>
          </w:tcPr>
          <w:p w:rsidR="003527B7" w:rsidRPr="001D07E0" w:rsidRDefault="003527B7" w:rsidP="001D07E0">
            <w:pPr>
              <w:spacing w:line="276" w:lineRule="auto"/>
              <w:rPr>
                <w:color w:val="000000"/>
                <w:sz w:val="20"/>
                <w:szCs w:val="20"/>
              </w:rPr>
            </w:pPr>
          </w:p>
        </w:tc>
        <w:tc>
          <w:tcPr>
            <w:tcW w:w="1397" w:type="dxa"/>
            <w:shd w:val="clear" w:color="auto" w:fill="auto"/>
            <w:noWrap/>
            <w:hideMark/>
          </w:tcPr>
          <w:p w:rsidR="003527B7" w:rsidRPr="001D07E0" w:rsidRDefault="003527B7" w:rsidP="001D07E0">
            <w:pPr>
              <w:spacing w:line="276" w:lineRule="auto"/>
              <w:rPr>
                <w:color w:val="000000"/>
                <w:sz w:val="20"/>
                <w:szCs w:val="20"/>
              </w:rPr>
            </w:pPr>
          </w:p>
        </w:tc>
        <w:tc>
          <w:tcPr>
            <w:tcW w:w="1155" w:type="dxa"/>
            <w:shd w:val="clear" w:color="auto" w:fill="auto"/>
            <w:noWrap/>
            <w:hideMark/>
          </w:tcPr>
          <w:p w:rsidR="003527B7" w:rsidRPr="001D07E0" w:rsidRDefault="003527B7" w:rsidP="001D07E0">
            <w:pPr>
              <w:spacing w:line="276" w:lineRule="auto"/>
              <w:rPr>
                <w:color w:val="000000"/>
                <w:sz w:val="20"/>
                <w:szCs w:val="20"/>
              </w:rPr>
            </w:pPr>
          </w:p>
        </w:tc>
        <w:tc>
          <w:tcPr>
            <w:tcW w:w="992" w:type="dxa"/>
            <w:shd w:val="clear" w:color="auto" w:fill="auto"/>
            <w:noWrap/>
            <w:hideMark/>
          </w:tcPr>
          <w:p w:rsidR="003527B7" w:rsidRPr="001D07E0" w:rsidRDefault="003527B7" w:rsidP="001D07E0">
            <w:pPr>
              <w:spacing w:line="276" w:lineRule="auto"/>
              <w:rPr>
                <w:color w:val="000000"/>
                <w:sz w:val="20"/>
                <w:szCs w:val="20"/>
              </w:rPr>
            </w:pPr>
          </w:p>
        </w:tc>
        <w:tc>
          <w:tcPr>
            <w:tcW w:w="850" w:type="dxa"/>
            <w:shd w:val="clear" w:color="auto" w:fill="auto"/>
            <w:noWrap/>
            <w:hideMark/>
          </w:tcPr>
          <w:p w:rsidR="003527B7" w:rsidRPr="001D07E0" w:rsidRDefault="003527B7" w:rsidP="001D07E0">
            <w:pPr>
              <w:spacing w:line="276" w:lineRule="auto"/>
              <w:rPr>
                <w:color w:val="000000"/>
                <w:sz w:val="20"/>
                <w:szCs w:val="20"/>
              </w:rPr>
            </w:pPr>
          </w:p>
        </w:tc>
        <w:tc>
          <w:tcPr>
            <w:tcW w:w="851" w:type="dxa"/>
            <w:shd w:val="clear" w:color="auto" w:fill="auto"/>
            <w:noWrap/>
            <w:hideMark/>
          </w:tcPr>
          <w:p w:rsidR="003527B7" w:rsidRPr="001D07E0" w:rsidRDefault="003527B7" w:rsidP="001D07E0">
            <w:pPr>
              <w:spacing w:line="276" w:lineRule="auto"/>
              <w:rPr>
                <w:color w:val="000000"/>
                <w:sz w:val="20"/>
                <w:szCs w:val="20"/>
              </w:rPr>
            </w:pPr>
          </w:p>
        </w:tc>
        <w:tc>
          <w:tcPr>
            <w:tcW w:w="1134" w:type="dxa"/>
            <w:shd w:val="clear" w:color="auto" w:fill="auto"/>
            <w:noWrap/>
            <w:hideMark/>
          </w:tcPr>
          <w:p w:rsidR="003527B7" w:rsidRPr="001D07E0" w:rsidRDefault="003527B7" w:rsidP="001D07E0">
            <w:pPr>
              <w:spacing w:line="276" w:lineRule="auto"/>
              <w:rPr>
                <w:color w:val="000000"/>
                <w:sz w:val="20"/>
                <w:szCs w:val="20"/>
              </w:rPr>
            </w:pPr>
          </w:p>
        </w:tc>
        <w:tc>
          <w:tcPr>
            <w:tcW w:w="709" w:type="dxa"/>
            <w:shd w:val="clear" w:color="auto" w:fill="auto"/>
            <w:noWrap/>
            <w:hideMark/>
          </w:tcPr>
          <w:p w:rsidR="003527B7" w:rsidRPr="001D07E0" w:rsidRDefault="003527B7" w:rsidP="001D07E0">
            <w:pPr>
              <w:spacing w:line="276" w:lineRule="auto"/>
              <w:rPr>
                <w:color w:val="000000"/>
                <w:sz w:val="20"/>
                <w:szCs w:val="20"/>
              </w:rPr>
            </w:pPr>
          </w:p>
        </w:tc>
        <w:tc>
          <w:tcPr>
            <w:tcW w:w="850" w:type="dxa"/>
            <w:shd w:val="clear" w:color="auto" w:fill="auto"/>
            <w:noWrap/>
            <w:hideMark/>
          </w:tcPr>
          <w:p w:rsidR="003527B7" w:rsidRPr="001D07E0" w:rsidRDefault="003527B7" w:rsidP="001D07E0">
            <w:pPr>
              <w:spacing w:line="276" w:lineRule="auto"/>
              <w:rPr>
                <w:color w:val="000000"/>
                <w:sz w:val="20"/>
                <w:szCs w:val="20"/>
              </w:rPr>
            </w:pPr>
          </w:p>
        </w:tc>
        <w:tc>
          <w:tcPr>
            <w:tcW w:w="709" w:type="dxa"/>
            <w:shd w:val="clear" w:color="auto" w:fill="auto"/>
            <w:noWrap/>
            <w:hideMark/>
          </w:tcPr>
          <w:p w:rsidR="003527B7" w:rsidRPr="001D07E0" w:rsidRDefault="003527B7" w:rsidP="001D07E0">
            <w:pPr>
              <w:spacing w:line="276" w:lineRule="auto"/>
              <w:rPr>
                <w:color w:val="000000"/>
                <w:sz w:val="20"/>
                <w:szCs w:val="20"/>
              </w:rPr>
            </w:pPr>
          </w:p>
        </w:tc>
        <w:tc>
          <w:tcPr>
            <w:tcW w:w="1134" w:type="dxa"/>
            <w:shd w:val="clear" w:color="auto" w:fill="auto"/>
            <w:noWrap/>
            <w:hideMark/>
          </w:tcPr>
          <w:p w:rsidR="003527B7" w:rsidRPr="001D07E0" w:rsidRDefault="003527B7" w:rsidP="001D07E0">
            <w:pPr>
              <w:spacing w:line="276" w:lineRule="auto"/>
              <w:rPr>
                <w:color w:val="000000"/>
                <w:sz w:val="20"/>
                <w:szCs w:val="20"/>
              </w:rPr>
            </w:pPr>
          </w:p>
        </w:tc>
        <w:tc>
          <w:tcPr>
            <w:tcW w:w="1417" w:type="dxa"/>
            <w:shd w:val="clear" w:color="auto" w:fill="auto"/>
            <w:noWrap/>
            <w:hideMark/>
          </w:tcPr>
          <w:p w:rsidR="003527B7" w:rsidRPr="001D07E0" w:rsidRDefault="003527B7" w:rsidP="001D07E0">
            <w:pPr>
              <w:spacing w:line="276" w:lineRule="auto"/>
              <w:rPr>
                <w:color w:val="000000"/>
                <w:sz w:val="20"/>
                <w:szCs w:val="20"/>
              </w:rPr>
            </w:pPr>
          </w:p>
        </w:tc>
        <w:tc>
          <w:tcPr>
            <w:tcW w:w="993" w:type="dxa"/>
            <w:shd w:val="clear" w:color="auto" w:fill="auto"/>
            <w:noWrap/>
            <w:hideMark/>
          </w:tcPr>
          <w:p w:rsidR="003527B7" w:rsidRPr="001D07E0" w:rsidRDefault="003527B7" w:rsidP="001D07E0">
            <w:pPr>
              <w:spacing w:line="276" w:lineRule="auto"/>
              <w:rPr>
                <w:color w:val="000000"/>
                <w:sz w:val="20"/>
                <w:szCs w:val="20"/>
              </w:rPr>
            </w:pPr>
          </w:p>
        </w:tc>
      </w:tr>
      <w:tr w:rsidR="001D07E0" w:rsidRPr="001D07E0" w:rsidTr="00F85954">
        <w:trPr>
          <w:trHeight w:val="765"/>
        </w:trPr>
        <w:tc>
          <w:tcPr>
            <w:tcW w:w="534" w:type="dxa"/>
            <w:vMerge w:val="restart"/>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Nr.p.k.</w:t>
            </w:r>
          </w:p>
        </w:tc>
        <w:tc>
          <w:tcPr>
            <w:tcW w:w="850" w:type="dxa"/>
            <w:vMerge w:val="restart"/>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Teritorija</w:t>
            </w:r>
          </w:p>
        </w:tc>
        <w:tc>
          <w:tcPr>
            <w:tcW w:w="942" w:type="dxa"/>
            <w:shd w:val="clear" w:color="auto" w:fill="auto"/>
            <w:hideMark/>
          </w:tcPr>
          <w:p w:rsidR="003527B7" w:rsidRPr="001D07E0" w:rsidRDefault="003527B7" w:rsidP="001D07E0">
            <w:pPr>
              <w:spacing w:line="276" w:lineRule="auto"/>
              <w:rPr>
                <w:b/>
                <w:bCs/>
                <w:color w:val="000000"/>
                <w:sz w:val="16"/>
                <w:szCs w:val="16"/>
              </w:rPr>
            </w:pPr>
            <w:r w:rsidRPr="001D07E0">
              <w:rPr>
                <w:b/>
                <w:bCs/>
                <w:color w:val="000000"/>
                <w:sz w:val="16"/>
                <w:szCs w:val="16"/>
              </w:rPr>
              <w:t>Ūdens ieguves</w:t>
            </w:r>
          </w:p>
        </w:tc>
        <w:tc>
          <w:tcPr>
            <w:tcW w:w="759" w:type="dxa"/>
            <w:shd w:val="clear" w:color="auto" w:fill="auto"/>
            <w:hideMark/>
          </w:tcPr>
          <w:p w:rsidR="003527B7" w:rsidRPr="001D07E0" w:rsidRDefault="003527B7" w:rsidP="001D07E0">
            <w:pPr>
              <w:spacing w:line="276" w:lineRule="auto"/>
              <w:rPr>
                <w:b/>
                <w:bCs/>
                <w:color w:val="000000"/>
                <w:sz w:val="16"/>
                <w:szCs w:val="16"/>
              </w:rPr>
            </w:pPr>
            <w:r w:rsidRPr="001D07E0">
              <w:rPr>
                <w:b/>
                <w:bCs/>
                <w:color w:val="000000"/>
                <w:sz w:val="16"/>
                <w:szCs w:val="16"/>
              </w:rPr>
              <w:t>LVĢMC DB</w:t>
            </w:r>
          </w:p>
        </w:tc>
        <w:tc>
          <w:tcPr>
            <w:tcW w:w="1397" w:type="dxa"/>
            <w:vMerge w:val="restart"/>
            <w:shd w:val="clear" w:color="auto" w:fill="auto"/>
            <w:hideMark/>
          </w:tcPr>
          <w:p w:rsidR="003527B7" w:rsidRPr="001D07E0" w:rsidRDefault="003527B7" w:rsidP="001D07E0">
            <w:pPr>
              <w:spacing w:line="276" w:lineRule="auto"/>
              <w:rPr>
                <w:b/>
                <w:bCs/>
                <w:color w:val="000000"/>
                <w:sz w:val="16"/>
                <w:szCs w:val="16"/>
              </w:rPr>
            </w:pPr>
            <w:r w:rsidRPr="001D07E0">
              <w:rPr>
                <w:b/>
                <w:bCs/>
                <w:color w:val="000000"/>
                <w:sz w:val="16"/>
                <w:szCs w:val="16"/>
              </w:rPr>
              <w:t>Adrese</w:t>
            </w:r>
          </w:p>
        </w:tc>
        <w:tc>
          <w:tcPr>
            <w:tcW w:w="1155" w:type="dxa"/>
            <w:shd w:val="clear" w:color="auto" w:fill="auto"/>
            <w:hideMark/>
          </w:tcPr>
          <w:p w:rsidR="003527B7" w:rsidRPr="001D07E0" w:rsidRDefault="003527B7" w:rsidP="001D07E0">
            <w:pPr>
              <w:spacing w:line="276" w:lineRule="auto"/>
              <w:rPr>
                <w:b/>
                <w:bCs/>
                <w:color w:val="000000"/>
                <w:sz w:val="16"/>
                <w:szCs w:val="16"/>
              </w:rPr>
            </w:pPr>
            <w:r w:rsidRPr="001D07E0">
              <w:rPr>
                <w:b/>
                <w:bCs/>
                <w:color w:val="000000"/>
                <w:sz w:val="16"/>
                <w:szCs w:val="16"/>
              </w:rPr>
              <w:t>LKS92 ģeogrāfiskas</w:t>
            </w:r>
          </w:p>
        </w:tc>
        <w:tc>
          <w:tcPr>
            <w:tcW w:w="992" w:type="dxa"/>
            <w:shd w:val="clear" w:color="auto" w:fill="auto"/>
            <w:hideMark/>
          </w:tcPr>
          <w:p w:rsidR="003527B7" w:rsidRPr="001D07E0" w:rsidRDefault="003527B7" w:rsidP="001D07E0">
            <w:pPr>
              <w:spacing w:line="276" w:lineRule="auto"/>
              <w:rPr>
                <w:b/>
                <w:bCs/>
                <w:color w:val="000000"/>
                <w:sz w:val="16"/>
                <w:szCs w:val="16"/>
              </w:rPr>
            </w:pPr>
            <w:r w:rsidRPr="001D07E0">
              <w:rPr>
                <w:b/>
                <w:bCs/>
                <w:color w:val="000000"/>
                <w:sz w:val="16"/>
                <w:szCs w:val="16"/>
              </w:rPr>
              <w:t>LKS92 ģeogrāfiskas</w:t>
            </w:r>
          </w:p>
        </w:tc>
        <w:tc>
          <w:tcPr>
            <w:tcW w:w="850" w:type="dxa"/>
            <w:vMerge w:val="restart"/>
            <w:shd w:val="clear" w:color="auto" w:fill="auto"/>
            <w:hideMark/>
          </w:tcPr>
          <w:p w:rsidR="003527B7" w:rsidRPr="001D07E0" w:rsidRDefault="003527B7" w:rsidP="001D07E0">
            <w:pPr>
              <w:spacing w:line="276" w:lineRule="auto"/>
              <w:rPr>
                <w:b/>
                <w:bCs/>
                <w:color w:val="000000"/>
                <w:sz w:val="16"/>
                <w:szCs w:val="16"/>
              </w:rPr>
            </w:pPr>
            <w:r w:rsidRPr="001D07E0">
              <w:rPr>
                <w:b/>
                <w:bCs/>
                <w:color w:val="000000"/>
                <w:sz w:val="16"/>
                <w:szCs w:val="16"/>
              </w:rPr>
              <w:t>Urbš. gads</w:t>
            </w:r>
          </w:p>
        </w:tc>
        <w:tc>
          <w:tcPr>
            <w:tcW w:w="851" w:type="dxa"/>
            <w:vMerge w:val="restart"/>
            <w:shd w:val="clear" w:color="auto" w:fill="auto"/>
            <w:hideMark/>
          </w:tcPr>
          <w:p w:rsidR="003527B7" w:rsidRPr="001D07E0" w:rsidRDefault="003527B7" w:rsidP="001D07E0">
            <w:pPr>
              <w:spacing w:line="276" w:lineRule="auto"/>
              <w:rPr>
                <w:b/>
                <w:bCs/>
                <w:color w:val="000000"/>
                <w:sz w:val="16"/>
                <w:szCs w:val="16"/>
              </w:rPr>
            </w:pPr>
            <w:r w:rsidRPr="001D07E0">
              <w:rPr>
                <w:b/>
                <w:bCs/>
                <w:color w:val="000000"/>
                <w:sz w:val="16"/>
                <w:szCs w:val="16"/>
              </w:rPr>
              <w:t>Dziļums, m</w:t>
            </w:r>
          </w:p>
        </w:tc>
        <w:tc>
          <w:tcPr>
            <w:tcW w:w="1134" w:type="dxa"/>
            <w:shd w:val="clear" w:color="auto" w:fill="auto"/>
            <w:hideMark/>
          </w:tcPr>
          <w:p w:rsidR="003527B7" w:rsidRPr="001D07E0" w:rsidRDefault="003527B7" w:rsidP="001D07E0">
            <w:pPr>
              <w:spacing w:line="276" w:lineRule="auto"/>
              <w:rPr>
                <w:b/>
                <w:bCs/>
                <w:color w:val="000000"/>
                <w:sz w:val="16"/>
                <w:szCs w:val="16"/>
              </w:rPr>
            </w:pPr>
            <w:r w:rsidRPr="001D07E0">
              <w:rPr>
                <w:b/>
                <w:bCs/>
                <w:color w:val="000000"/>
                <w:sz w:val="16"/>
                <w:szCs w:val="16"/>
              </w:rPr>
              <w:t>Ūdens horizonts</w:t>
            </w:r>
          </w:p>
        </w:tc>
        <w:tc>
          <w:tcPr>
            <w:tcW w:w="709" w:type="dxa"/>
            <w:vMerge w:val="restart"/>
            <w:shd w:val="clear" w:color="auto" w:fill="auto"/>
            <w:hideMark/>
          </w:tcPr>
          <w:p w:rsidR="003527B7" w:rsidRPr="001D07E0" w:rsidRDefault="003527B7" w:rsidP="001D07E0">
            <w:pPr>
              <w:spacing w:line="276" w:lineRule="auto"/>
              <w:rPr>
                <w:b/>
                <w:bCs/>
                <w:color w:val="000000"/>
                <w:sz w:val="16"/>
                <w:szCs w:val="16"/>
              </w:rPr>
            </w:pPr>
            <w:r w:rsidRPr="001D07E0">
              <w:rPr>
                <w:b/>
                <w:bCs/>
                <w:color w:val="000000"/>
                <w:sz w:val="16"/>
                <w:szCs w:val="16"/>
              </w:rPr>
              <w:t>Debits, l/s</w:t>
            </w:r>
          </w:p>
        </w:tc>
        <w:tc>
          <w:tcPr>
            <w:tcW w:w="850" w:type="dxa"/>
            <w:shd w:val="clear" w:color="auto" w:fill="auto"/>
            <w:hideMark/>
          </w:tcPr>
          <w:p w:rsidR="003527B7" w:rsidRPr="001D07E0" w:rsidRDefault="003527B7" w:rsidP="001D07E0">
            <w:pPr>
              <w:spacing w:line="276" w:lineRule="auto"/>
              <w:rPr>
                <w:b/>
                <w:bCs/>
                <w:color w:val="000000"/>
                <w:sz w:val="16"/>
                <w:szCs w:val="16"/>
              </w:rPr>
            </w:pPr>
            <w:r w:rsidRPr="001D07E0">
              <w:rPr>
                <w:b/>
                <w:bCs/>
                <w:color w:val="000000"/>
                <w:sz w:val="16"/>
                <w:szCs w:val="16"/>
              </w:rPr>
              <w:t>Filtra intervāls, m</w:t>
            </w:r>
          </w:p>
        </w:tc>
        <w:tc>
          <w:tcPr>
            <w:tcW w:w="709" w:type="dxa"/>
            <w:shd w:val="clear" w:color="auto" w:fill="auto"/>
            <w:hideMark/>
          </w:tcPr>
          <w:p w:rsidR="003527B7" w:rsidRPr="001D07E0" w:rsidRDefault="003527B7" w:rsidP="001D07E0">
            <w:pPr>
              <w:spacing w:line="276" w:lineRule="auto"/>
              <w:rPr>
                <w:b/>
                <w:bCs/>
                <w:color w:val="000000"/>
                <w:sz w:val="16"/>
                <w:szCs w:val="16"/>
              </w:rPr>
            </w:pPr>
            <w:r w:rsidRPr="001D07E0">
              <w:rPr>
                <w:b/>
                <w:bCs/>
                <w:color w:val="000000"/>
                <w:sz w:val="16"/>
                <w:szCs w:val="16"/>
              </w:rPr>
              <w:t>Filtra intervāls, m</w:t>
            </w:r>
          </w:p>
        </w:tc>
        <w:tc>
          <w:tcPr>
            <w:tcW w:w="1134" w:type="dxa"/>
            <w:vMerge w:val="restart"/>
            <w:shd w:val="clear" w:color="auto" w:fill="auto"/>
            <w:hideMark/>
          </w:tcPr>
          <w:p w:rsidR="003527B7" w:rsidRPr="001D07E0" w:rsidRDefault="003527B7" w:rsidP="001D07E0">
            <w:pPr>
              <w:spacing w:line="276" w:lineRule="auto"/>
              <w:rPr>
                <w:b/>
                <w:bCs/>
                <w:color w:val="000000"/>
                <w:sz w:val="16"/>
                <w:szCs w:val="16"/>
              </w:rPr>
            </w:pPr>
            <w:r w:rsidRPr="001D07E0">
              <w:rPr>
                <w:b/>
                <w:bCs/>
                <w:color w:val="000000"/>
                <w:sz w:val="16"/>
                <w:szCs w:val="16"/>
              </w:rPr>
              <w:t>Urbuma statuss</w:t>
            </w:r>
          </w:p>
        </w:tc>
        <w:tc>
          <w:tcPr>
            <w:tcW w:w="1417" w:type="dxa"/>
            <w:vMerge w:val="restart"/>
            <w:shd w:val="clear" w:color="auto" w:fill="auto"/>
            <w:hideMark/>
          </w:tcPr>
          <w:p w:rsidR="003527B7" w:rsidRPr="001D07E0" w:rsidRDefault="003527B7" w:rsidP="001D07E0">
            <w:pPr>
              <w:spacing w:line="276" w:lineRule="auto"/>
              <w:rPr>
                <w:b/>
                <w:bCs/>
                <w:color w:val="000000"/>
                <w:sz w:val="16"/>
                <w:szCs w:val="16"/>
              </w:rPr>
            </w:pPr>
            <w:r w:rsidRPr="001D07E0">
              <w:rPr>
                <w:b/>
                <w:bCs/>
                <w:color w:val="000000"/>
                <w:sz w:val="16"/>
                <w:szCs w:val="16"/>
              </w:rPr>
              <w:t>Primārs uzdevums</w:t>
            </w:r>
          </w:p>
        </w:tc>
        <w:tc>
          <w:tcPr>
            <w:tcW w:w="993" w:type="dxa"/>
            <w:vMerge w:val="restart"/>
            <w:shd w:val="clear" w:color="auto" w:fill="auto"/>
            <w:hideMark/>
          </w:tcPr>
          <w:p w:rsidR="003527B7" w:rsidRPr="001D07E0" w:rsidRDefault="003527B7" w:rsidP="001D07E0">
            <w:pPr>
              <w:spacing w:line="276" w:lineRule="auto"/>
              <w:rPr>
                <w:b/>
                <w:bCs/>
                <w:color w:val="000000"/>
                <w:sz w:val="16"/>
                <w:szCs w:val="16"/>
              </w:rPr>
            </w:pPr>
            <w:r w:rsidRPr="001D07E0">
              <w:rPr>
                <w:b/>
                <w:bCs/>
                <w:color w:val="000000"/>
                <w:sz w:val="16"/>
                <w:szCs w:val="16"/>
              </w:rPr>
              <w:t>Ūdens lietotājs</w:t>
            </w:r>
          </w:p>
        </w:tc>
      </w:tr>
      <w:tr w:rsidR="001D07E0" w:rsidRPr="001D07E0" w:rsidTr="00F85954">
        <w:trPr>
          <w:trHeight w:val="765"/>
        </w:trPr>
        <w:tc>
          <w:tcPr>
            <w:tcW w:w="534" w:type="dxa"/>
            <w:vMerge/>
            <w:shd w:val="clear" w:color="auto" w:fill="auto"/>
            <w:hideMark/>
          </w:tcPr>
          <w:p w:rsidR="003527B7" w:rsidRPr="001D07E0" w:rsidRDefault="003527B7" w:rsidP="001D07E0">
            <w:pPr>
              <w:spacing w:line="276" w:lineRule="auto"/>
              <w:rPr>
                <w:color w:val="000000"/>
                <w:sz w:val="20"/>
                <w:szCs w:val="20"/>
              </w:rPr>
            </w:pP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b/>
                <w:bCs/>
                <w:color w:val="000000"/>
                <w:sz w:val="16"/>
                <w:szCs w:val="16"/>
              </w:rPr>
            </w:pPr>
            <w:r w:rsidRPr="001D07E0">
              <w:rPr>
                <w:b/>
                <w:bCs/>
                <w:color w:val="000000"/>
                <w:sz w:val="16"/>
                <w:szCs w:val="16"/>
              </w:rPr>
              <w:t>vietas identif. Nr.</w:t>
            </w:r>
          </w:p>
        </w:tc>
        <w:tc>
          <w:tcPr>
            <w:tcW w:w="759" w:type="dxa"/>
            <w:shd w:val="clear" w:color="auto" w:fill="auto"/>
            <w:hideMark/>
          </w:tcPr>
          <w:p w:rsidR="003527B7" w:rsidRPr="001D07E0" w:rsidRDefault="003527B7" w:rsidP="001D07E0">
            <w:pPr>
              <w:spacing w:line="276" w:lineRule="auto"/>
              <w:rPr>
                <w:b/>
                <w:bCs/>
                <w:color w:val="000000"/>
                <w:sz w:val="16"/>
                <w:szCs w:val="16"/>
              </w:rPr>
            </w:pPr>
            <w:r w:rsidRPr="001D07E0">
              <w:rPr>
                <w:b/>
                <w:bCs/>
                <w:color w:val="000000"/>
                <w:sz w:val="16"/>
                <w:szCs w:val="16"/>
              </w:rPr>
              <w:t>"Urbumi" Nr.</w:t>
            </w:r>
          </w:p>
        </w:tc>
        <w:tc>
          <w:tcPr>
            <w:tcW w:w="1397" w:type="dxa"/>
            <w:vMerge/>
            <w:shd w:val="clear" w:color="auto" w:fill="auto"/>
            <w:hideMark/>
          </w:tcPr>
          <w:p w:rsidR="003527B7" w:rsidRPr="001D07E0" w:rsidRDefault="003527B7" w:rsidP="001D07E0">
            <w:pPr>
              <w:spacing w:line="276" w:lineRule="auto"/>
              <w:rPr>
                <w:b/>
                <w:bCs/>
                <w:color w:val="000000"/>
                <w:sz w:val="20"/>
                <w:szCs w:val="20"/>
              </w:rPr>
            </w:pPr>
          </w:p>
        </w:tc>
        <w:tc>
          <w:tcPr>
            <w:tcW w:w="1155" w:type="dxa"/>
            <w:shd w:val="clear" w:color="auto" w:fill="auto"/>
            <w:hideMark/>
          </w:tcPr>
          <w:p w:rsidR="003527B7" w:rsidRPr="001D07E0" w:rsidRDefault="003527B7" w:rsidP="001D07E0">
            <w:pPr>
              <w:spacing w:line="276" w:lineRule="auto"/>
              <w:rPr>
                <w:b/>
                <w:bCs/>
                <w:color w:val="000000"/>
                <w:sz w:val="20"/>
                <w:szCs w:val="20"/>
              </w:rPr>
            </w:pPr>
            <w:r w:rsidRPr="001D07E0">
              <w:rPr>
                <w:b/>
                <w:bCs/>
                <w:color w:val="000000"/>
                <w:sz w:val="20"/>
                <w:szCs w:val="20"/>
              </w:rPr>
              <w:t>koordinātes, Z plat.</w:t>
            </w:r>
          </w:p>
        </w:tc>
        <w:tc>
          <w:tcPr>
            <w:tcW w:w="992" w:type="dxa"/>
            <w:shd w:val="clear" w:color="auto" w:fill="auto"/>
            <w:hideMark/>
          </w:tcPr>
          <w:p w:rsidR="003527B7" w:rsidRPr="001D07E0" w:rsidRDefault="003527B7" w:rsidP="001D07E0">
            <w:pPr>
              <w:spacing w:line="276" w:lineRule="auto"/>
              <w:rPr>
                <w:b/>
                <w:bCs/>
                <w:color w:val="000000"/>
                <w:sz w:val="20"/>
                <w:szCs w:val="20"/>
              </w:rPr>
            </w:pPr>
            <w:r w:rsidRPr="001D07E0">
              <w:rPr>
                <w:b/>
                <w:bCs/>
                <w:color w:val="000000"/>
                <w:sz w:val="20"/>
                <w:szCs w:val="20"/>
              </w:rPr>
              <w:t>koordinātes, A gar.</w:t>
            </w:r>
          </w:p>
        </w:tc>
        <w:tc>
          <w:tcPr>
            <w:tcW w:w="850" w:type="dxa"/>
            <w:vMerge/>
            <w:shd w:val="clear" w:color="auto" w:fill="auto"/>
            <w:hideMark/>
          </w:tcPr>
          <w:p w:rsidR="003527B7" w:rsidRPr="001D07E0" w:rsidRDefault="003527B7" w:rsidP="001D07E0">
            <w:pPr>
              <w:spacing w:line="276" w:lineRule="auto"/>
              <w:rPr>
                <w:b/>
                <w:bCs/>
                <w:color w:val="000000"/>
                <w:sz w:val="20"/>
                <w:szCs w:val="20"/>
              </w:rPr>
            </w:pPr>
          </w:p>
        </w:tc>
        <w:tc>
          <w:tcPr>
            <w:tcW w:w="851" w:type="dxa"/>
            <w:vMerge/>
            <w:shd w:val="clear" w:color="auto" w:fill="auto"/>
            <w:hideMark/>
          </w:tcPr>
          <w:p w:rsidR="003527B7" w:rsidRPr="001D07E0" w:rsidRDefault="003527B7" w:rsidP="001D07E0">
            <w:pPr>
              <w:spacing w:line="276" w:lineRule="auto"/>
              <w:rPr>
                <w:b/>
                <w:bCs/>
                <w:color w:val="000000"/>
                <w:sz w:val="20"/>
                <w:szCs w:val="20"/>
              </w:rPr>
            </w:pPr>
          </w:p>
        </w:tc>
        <w:tc>
          <w:tcPr>
            <w:tcW w:w="1134" w:type="dxa"/>
            <w:shd w:val="clear" w:color="auto" w:fill="auto"/>
            <w:hideMark/>
          </w:tcPr>
          <w:p w:rsidR="003527B7" w:rsidRPr="001D07E0" w:rsidRDefault="003527B7" w:rsidP="001D07E0">
            <w:pPr>
              <w:spacing w:line="276" w:lineRule="auto"/>
              <w:rPr>
                <w:b/>
                <w:bCs/>
                <w:color w:val="000000"/>
                <w:sz w:val="20"/>
                <w:szCs w:val="20"/>
              </w:rPr>
            </w:pPr>
            <w:r w:rsidRPr="001D07E0">
              <w:rPr>
                <w:b/>
                <w:bCs/>
                <w:color w:val="000000"/>
                <w:sz w:val="20"/>
                <w:szCs w:val="20"/>
              </w:rPr>
              <w:t>(ģeol.indekss)</w:t>
            </w:r>
          </w:p>
        </w:tc>
        <w:tc>
          <w:tcPr>
            <w:tcW w:w="709" w:type="dxa"/>
            <w:vMerge/>
            <w:shd w:val="clear" w:color="auto" w:fill="auto"/>
            <w:hideMark/>
          </w:tcPr>
          <w:p w:rsidR="003527B7" w:rsidRPr="001D07E0" w:rsidRDefault="003527B7" w:rsidP="001D07E0">
            <w:pPr>
              <w:spacing w:line="276" w:lineRule="auto"/>
              <w:rPr>
                <w:b/>
                <w:bCs/>
                <w:color w:val="000000"/>
                <w:sz w:val="20"/>
                <w:szCs w:val="20"/>
              </w:rPr>
            </w:pPr>
          </w:p>
        </w:tc>
        <w:tc>
          <w:tcPr>
            <w:tcW w:w="850" w:type="dxa"/>
            <w:shd w:val="clear" w:color="auto" w:fill="auto"/>
            <w:hideMark/>
          </w:tcPr>
          <w:p w:rsidR="003527B7" w:rsidRPr="001D07E0" w:rsidRDefault="003527B7" w:rsidP="001D07E0">
            <w:pPr>
              <w:spacing w:line="276" w:lineRule="auto"/>
              <w:rPr>
                <w:b/>
                <w:bCs/>
                <w:color w:val="000000"/>
                <w:sz w:val="20"/>
                <w:szCs w:val="20"/>
              </w:rPr>
            </w:pPr>
            <w:r w:rsidRPr="001D07E0">
              <w:rPr>
                <w:b/>
                <w:bCs/>
                <w:color w:val="000000"/>
                <w:sz w:val="20"/>
                <w:szCs w:val="20"/>
              </w:rPr>
              <w:t>no</w:t>
            </w:r>
          </w:p>
        </w:tc>
        <w:tc>
          <w:tcPr>
            <w:tcW w:w="709" w:type="dxa"/>
            <w:shd w:val="clear" w:color="auto" w:fill="auto"/>
            <w:hideMark/>
          </w:tcPr>
          <w:p w:rsidR="003527B7" w:rsidRPr="001D07E0" w:rsidRDefault="003527B7" w:rsidP="001D07E0">
            <w:pPr>
              <w:spacing w:line="276" w:lineRule="auto"/>
              <w:rPr>
                <w:b/>
                <w:bCs/>
                <w:color w:val="000000"/>
                <w:sz w:val="20"/>
                <w:szCs w:val="20"/>
              </w:rPr>
            </w:pPr>
            <w:r w:rsidRPr="001D07E0">
              <w:rPr>
                <w:b/>
                <w:bCs/>
                <w:color w:val="000000"/>
                <w:sz w:val="20"/>
                <w:szCs w:val="20"/>
              </w:rPr>
              <w:t>līdz</w:t>
            </w:r>
          </w:p>
        </w:tc>
        <w:tc>
          <w:tcPr>
            <w:tcW w:w="1134" w:type="dxa"/>
            <w:vMerge/>
            <w:shd w:val="clear" w:color="auto" w:fill="auto"/>
            <w:hideMark/>
          </w:tcPr>
          <w:p w:rsidR="003527B7" w:rsidRPr="001D07E0" w:rsidRDefault="003527B7" w:rsidP="001D07E0">
            <w:pPr>
              <w:spacing w:line="276" w:lineRule="auto"/>
              <w:rPr>
                <w:b/>
                <w:bCs/>
                <w:color w:val="000000"/>
                <w:sz w:val="20"/>
                <w:szCs w:val="20"/>
              </w:rPr>
            </w:pPr>
          </w:p>
        </w:tc>
        <w:tc>
          <w:tcPr>
            <w:tcW w:w="1417" w:type="dxa"/>
            <w:vMerge/>
            <w:shd w:val="clear" w:color="auto" w:fill="auto"/>
            <w:hideMark/>
          </w:tcPr>
          <w:p w:rsidR="003527B7" w:rsidRPr="001D07E0" w:rsidRDefault="003527B7" w:rsidP="001D07E0">
            <w:pPr>
              <w:spacing w:line="276" w:lineRule="auto"/>
              <w:rPr>
                <w:b/>
                <w:bCs/>
                <w:color w:val="000000"/>
                <w:sz w:val="20"/>
                <w:szCs w:val="20"/>
              </w:rPr>
            </w:pPr>
          </w:p>
        </w:tc>
        <w:tc>
          <w:tcPr>
            <w:tcW w:w="993" w:type="dxa"/>
            <w:vMerge/>
            <w:shd w:val="clear" w:color="auto" w:fill="auto"/>
            <w:hideMark/>
          </w:tcPr>
          <w:p w:rsidR="003527B7" w:rsidRPr="001D07E0" w:rsidRDefault="003527B7" w:rsidP="001D07E0">
            <w:pPr>
              <w:spacing w:line="276" w:lineRule="auto"/>
              <w:rPr>
                <w:b/>
                <w:bCs/>
                <w:color w:val="000000"/>
                <w:sz w:val="20"/>
                <w:szCs w:val="20"/>
              </w:rPr>
            </w:pP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w:t>
            </w:r>
          </w:p>
        </w:tc>
        <w:tc>
          <w:tcPr>
            <w:tcW w:w="850" w:type="dxa"/>
            <w:vMerge w:val="restart"/>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Beļavas pagasts</w:t>
            </w: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197" w:history="1">
              <w:r w:rsidR="003527B7" w:rsidRPr="001D07E0">
                <w:rPr>
                  <w:color w:val="0000FF"/>
                  <w:sz w:val="20"/>
                  <w:szCs w:val="20"/>
                  <w:u w:val="single"/>
                </w:rPr>
                <w:t>13027</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Ciem. Beļava, Pilskalns</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57°15'15.8"</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26°47'13.0"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1989</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100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2.500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89</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100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2</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198" w:history="1">
              <w:r w:rsidR="003527B7" w:rsidRPr="001D07E0">
                <w:rPr>
                  <w:color w:val="0000FF"/>
                  <w:sz w:val="20"/>
                  <w:szCs w:val="20"/>
                  <w:u w:val="single"/>
                </w:rPr>
                <w:t>13240</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Ciem. "Lazdulkalns"</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57°11'43.2"</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26°41'43.2"</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1977</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167</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pl -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2.500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106</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167</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3</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199" w:history="1">
              <w:r w:rsidR="003527B7" w:rsidRPr="001D07E0">
                <w:rPr>
                  <w:color w:val="0000FF"/>
                  <w:sz w:val="20"/>
                  <w:szCs w:val="20"/>
                  <w:u w:val="single"/>
                </w:rPr>
                <w:t>17364</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Ciem. Letes</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57°18'02.9"</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26°50'51.2"</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1956</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120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slp +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9.000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54</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116</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4</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00" w:history="1">
              <w:r w:rsidR="003527B7" w:rsidRPr="001D07E0">
                <w:rPr>
                  <w:color w:val="0000FF"/>
                  <w:sz w:val="20"/>
                  <w:szCs w:val="20"/>
                  <w:u w:val="single"/>
                </w:rPr>
                <w:t>17365</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Ferma "Plankukalns"</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57°16'49.3"</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26°48'57.0"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1965</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80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4.700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71</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80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5</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01" w:history="1">
              <w:r w:rsidR="003527B7" w:rsidRPr="001D07E0">
                <w:rPr>
                  <w:color w:val="0000FF"/>
                  <w:sz w:val="20"/>
                  <w:szCs w:val="20"/>
                  <w:u w:val="single"/>
                </w:rPr>
                <w:t>17371</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Ferma "Kalni"</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57°15'26.2"</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26°45'24.2"</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1962</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kt + og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1.200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41</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58</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6</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02" w:history="1">
              <w:r w:rsidR="003527B7" w:rsidRPr="001D07E0">
                <w:rPr>
                  <w:color w:val="0000FF"/>
                  <w:sz w:val="20"/>
                  <w:szCs w:val="20"/>
                  <w:u w:val="single"/>
                </w:rPr>
                <w:t>17394</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Ferma "Likauši"</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57°11'30.2"</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26°43'18.2"</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1964</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100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1.200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93</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100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7</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03" w:history="1">
              <w:r w:rsidR="003527B7" w:rsidRPr="001D07E0">
                <w:rPr>
                  <w:color w:val="0000FF"/>
                  <w:sz w:val="20"/>
                  <w:szCs w:val="20"/>
                  <w:u w:val="single"/>
                </w:rPr>
                <w:t>17497</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Ferma "Riekstusalas"</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57°10'41.4"</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26°48'50.5"</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1976</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93</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1.600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77,5</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93</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8</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04" w:history="1">
              <w:r w:rsidR="003527B7" w:rsidRPr="001D07E0">
                <w:rPr>
                  <w:color w:val="0000FF"/>
                  <w:sz w:val="20"/>
                  <w:szCs w:val="20"/>
                  <w:u w:val="single"/>
                </w:rPr>
                <w:t>17507</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Ferma "Sīļi"</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57°16'31.2"</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26°47'01.0"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1965</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78</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2.500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74</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78</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lastRenderedPageBreak/>
              <w:t>9</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05" w:history="1">
              <w:r w:rsidR="003527B7" w:rsidRPr="001D07E0">
                <w:rPr>
                  <w:color w:val="0000FF"/>
                  <w:sz w:val="20"/>
                  <w:szCs w:val="20"/>
                  <w:u w:val="single"/>
                </w:rPr>
                <w:t>17514</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Ferma "Krūzītes"</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57°13'12.3"</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26°43'08.0"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1981</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110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2.000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98</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110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10</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06" w:history="1">
              <w:r w:rsidR="003527B7" w:rsidRPr="001D07E0">
                <w:rPr>
                  <w:color w:val="0000FF"/>
                  <w:sz w:val="20"/>
                  <w:szCs w:val="20"/>
                  <w:u w:val="single"/>
                </w:rPr>
                <w:t>21294</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Z/s "Auguliena" (Augulienas muiža)</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57°16'28.1"</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26°41'07.5"</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2005</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88</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pl -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2.000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75</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83</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11</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07" w:history="1">
              <w:r w:rsidR="003527B7" w:rsidRPr="001D07E0">
                <w:rPr>
                  <w:color w:val="0000FF"/>
                  <w:sz w:val="20"/>
                  <w:szCs w:val="20"/>
                  <w:u w:val="single"/>
                </w:rPr>
                <w:t>8805</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Z/s "Laimiņi"</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57°12'22.8"</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26°48'19.5"</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2003</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88</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1.000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70</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88</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1020"/>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12</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600264</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08" w:history="1">
              <w:r w:rsidR="003527B7" w:rsidRPr="001D07E0">
                <w:rPr>
                  <w:color w:val="0000FF"/>
                  <w:sz w:val="20"/>
                  <w:szCs w:val="20"/>
                  <w:u w:val="single"/>
                </w:rPr>
                <w:t>6448</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Gulbene, Brīvības ielā 97 (SIA "Apgāde")</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57°10'49.5"</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26°44'03.2"</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1961</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112</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pl -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75,3</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112</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izpētes-ekspluatācijas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1020"/>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13</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600592</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09" w:history="1">
              <w:r w:rsidR="003527B7" w:rsidRPr="001D07E0">
                <w:rPr>
                  <w:color w:val="0000FF"/>
                  <w:sz w:val="20"/>
                  <w:szCs w:val="20"/>
                  <w:u w:val="single"/>
                </w:rPr>
                <w:t>6449</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Gulbene, "Svelberģi" (A/S "Gulbenes maiznīca")</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57°11'06.7"</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26°44'11.8"</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1967</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115</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pl -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4.600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92,4</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115</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1020"/>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14</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600232</w:t>
            </w:r>
          </w:p>
        </w:tc>
        <w:tc>
          <w:tcPr>
            <w:tcW w:w="759" w:type="dxa"/>
            <w:shd w:val="clear" w:color="auto" w:fill="auto"/>
            <w:hideMark/>
          </w:tcPr>
          <w:p w:rsidR="003527B7" w:rsidRPr="001D07E0" w:rsidRDefault="003527B7" w:rsidP="001D07E0">
            <w:pPr>
              <w:spacing w:line="276" w:lineRule="auto"/>
              <w:rPr>
                <w:color w:val="000000"/>
                <w:sz w:val="20"/>
                <w:szCs w:val="20"/>
                <w:u w:val="single"/>
              </w:rPr>
            </w:pPr>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 11' 0"</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 41' 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167</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73 - Daugavas ūdens horizonts</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0.695</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Aktīvs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1020"/>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15</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600247</w:t>
            </w:r>
          </w:p>
        </w:tc>
        <w:tc>
          <w:tcPr>
            <w:tcW w:w="759" w:type="dxa"/>
            <w:shd w:val="clear" w:color="auto" w:fill="auto"/>
            <w:hideMark/>
          </w:tcPr>
          <w:p w:rsidR="003527B7" w:rsidRPr="001D07E0" w:rsidRDefault="003527B7" w:rsidP="001D07E0">
            <w:pPr>
              <w:spacing w:line="276" w:lineRule="auto"/>
              <w:rPr>
                <w:color w:val="000000"/>
                <w:sz w:val="20"/>
                <w:szCs w:val="20"/>
                <w:u w:val="single"/>
              </w:rPr>
            </w:pPr>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 17' 0"</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 50' 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73 - Daugavas ūdens horizonts</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0.695</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Aktīvs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1020"/>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16</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600699</w:t>
            </w:r>
          </w:p>
        </w:tc>
        <w:tc>
          <w:tcPr>
            <w:tcW w:w="759" w:type="dxa"/>
            <w:shd w:val="clear" w:color="auto" w:fill="auto"/>
            <w:hideMark/>
          </w:tcPr>
          <w:p w:rsidR="003527B7" w:rsidRPr="001D07E0" w:rsidRDefault="003527B7" w:rsidP="001D07E0">
            <w:pPr>
              <w:spacing w:line="276" w:lineRule="auto"/>
              <w:rPr>
                <w:color w:val="000000"/>
                <w:sz w:val="20"/>
                <w:szCs w:val="20"/>
                <w:u w:val="single"/>
              </w:rPr>
            </w:pPr>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 17' 0"</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 47' 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88</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76 - Pļaviņu – Daugavas ūdens horizonts</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0.556</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Aktīvs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lastRenderedPageBreak/>
              <w:t>17</w:t>
            </w:r>
          </w:p>
        </w:tc>
        <w:tc>
          <w:tcPr>
            <w:tcW w:w="850" w:type="dxa"/>
            <w:vMerge w:val="restart"/>
            <w:shd w:val="clear" w:color="auto" w:fill="auto"/>
            <w:hideMark/>
          </w:tcPr>
          <w:p w:rsidR="003527B7" w:rsidRPr="001D07E0" w:rsidRDefault="003527B7" w:rsidP="001D07E0">
            <w:pPr>
              <w:spacing w:line="276" w:lineRule="auto"/>
              <w:rPr>
                <w:color w:val="000000"/>
                <w:sz w:val="20"/>
                <w:szCs w:val="20"/>
              </w:rPr>
            </w:pPr>
            <w:r w:rsidRPr="00F85954">
              <w:rPr>
                <w:color w:val="000000"/>
                <w:sz w:val="18"/>
                <w:szCs w:val="20"/>
              </w:rPr>
              <w:t xml:space="preserve">Daukstu </w:t>
            </w:r>
            <w:r w:rsidRPr="001D07E0">
              <w:rPr>
                <w:color w:val="000000"/>
                <w:sz w:val="20"/>
                <w:szCs w:val="20"/>
              </w:rPr>
              <w:t>pagasts</w:t>
            </w: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10" w:history="1">
              <w:r w:rsidR="003527B7" w:rsidRPr="001D07E0">
                <w:rPr>
                  <w:color w:val="0000FF"/>
                  <w:sz w:val="20"/>
                  <w:szCs w:val="20"/>
                  <w:u w:val="single"/>
                </w:rPr>
                <w:t>17411</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Krapes pienotava</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57°07'46.1"</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26°39'26.1"</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1960</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115</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3.300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93,5</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115</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18</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11" w:history="1">
              <w:r w:rsidR="003527B7" w:rsidRPr="001D07E0">
                <w:rPr>
                  <w:color w:val="0000FF"/>
                  <w:sz w:val="20"/>
                  <w:szCs w:val="20"/>
                  <w:u w:val="single"/>
                </w:rPr>
                <w:t>17415</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Ferma "Melderi"</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57°08'26.5"</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26°40'59.5"</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1966</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100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2.000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70</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100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19</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12" w:history="1">
              <w:r w:rsidR="003527B7" w:rsidRPr="001D07E0">
                <w:rPr>
                  <w:color w:val="0000FF"/>
                  <w:sz w:val="20"/>
                  <w:szCs w:val="20"/>
                  <w:u w:val="single"/>
                </w:rPr>
                <w:t>17448</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Mājas "Birznieki" (SIA "Druvenieki J")</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57°07'52.3"</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26°42'20.9"</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1967</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65</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kt + og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1.500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52</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20</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13" w:history="1">
              <w:r w:rsidR="003527B7" w:rsidRPr="001D07E0">
                <w:rPr>
                  <w:color w:val="0000FF"/>
                  <w:sz w:val="20"/>
                  <w:szCs w:val="20"/>
                  <w:u w:val="single"/>
                </w:rPr>
                <w:t>17464</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Pasta nod. "Elstes" (Elstes krejotava)</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57°06'08.9"</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26°41'56.9"</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1969</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120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pl + slp</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5.000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100,2</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120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21</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14" w:history="1">
              <w:r w:rsidR="003527B7" w:rsidRPr="001D07E0">
                <w:rPr>
                  <w:color w:val="0000FF"/>
                  <w:sz w:val="20"/>
                  <w:szCs w:val="20"/>
                  <w:u w:val="single"/>
                </w:rPr>
                <w:t>17470</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Ferma "Degļi"</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57°03'38.0"</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26°45'20.4"</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1972</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66</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3.000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56</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66</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22</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15" w:history="1">
              <w:r w:rsidR="003527B7" w:rsidRPr="001D07E0">
                <w:rPr>
                  <w:color w:val="0000FF"/>
                  <w:sz w:val="20"/>
                  <w:szCs w:val="20"/>
                  <w:u w:val="single"/>
                </w:rPr>
                <w:t>17502</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Ferma "Vīpūži"</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57°07'56.0"</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26°43'01.7"</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1977</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110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1.500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97</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107</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23</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16" w:history="1">
              <w:r w:rsidR="003527B7" w:rsidRPr="001D07E0">
                <w:rPr>
                  <w:color w:val="0000FF"/>
                  <w:sz w:val="20"/>
                  <w:szCs w:val="20"/>
                  <w:u w:val="single"/>
                </w:rPr>
                <w:t>17503</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Mājas "Bērziņi" (bij. f. "Mālkalni")</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57°06'17.1"</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26°40'31.5"</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1977</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110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4.000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97</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110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24</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17" w:history="1">
              <w:r w:rsidR="003527B7" w:rsidRPr="001D07E0">
                <w:rPr>
                  <w:color w:val="0000FF"/>
                  <w:sz w:val="20"/>
                  <w:szCs w:val="20"/>
                  <w:u w:val="single"/>
                </w:rPr>
                <w:t>17540</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Dzīv. māja "Aņķupene"</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57°06'49.9"</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26°43'03.5"</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1991</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105</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slp +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0.700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94,5</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105</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25</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600246</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18" w:history="1">
              <w:r w:rsidR="003527B7" w:rsidRPr="001D07E0">
                <w:rPr>
                  <w:color w:val="0000FF"/>
                  <w:sz w:val="20"/>
                  <w:szCs w:val="20"/>
                  <w:u w:val="single"/>
                </w:rPr>
                <w:t>17517</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Ciem. "Stari" - centrs</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57°07'07.9"</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26°43'51.7"</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1982</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95</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2.000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85</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95</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26</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600257</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19" w:history="1">
              <w:r w:rsidR="003527B7" w:rsidRPr="001D07E0">
                <w:rPr>
                  <w:color w:val="0000FF"/>
                  <w:sz w:val="20"/>
                  <w:szCs w:val="20"/>
                  <w:u w:val="single"/>
                </w:rPr>
                <w:t>13246</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Mājas Audīles</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57°05'38.3"</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26°45'09.0"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1966</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kt + og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31</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47</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lastRenderedPageBreak/>
              <w:t>27</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600355</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20" w:history="1">
              <w:r w:rsidR="003527B7" w:rsidRPr="001D07E0">
                <w:rPr>
                  <w:color w:val="0000FF"/>
                  <w:sz w:val="20"/>
                  <w:szCs w:val="20"/>
                  <w:u w:val="single"/>
                </w:rPr>
                <w:t>6905</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"Šķineri-4"</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57°08'32.8"</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26°43'48.6"</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1991</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115</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pl + slp</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2.000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100</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115</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28</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600643</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21" w:history="1">
              <w:r w:rsidR="003527B7" w:rsidRPr="001D07E0">
                <w:rPr>
                  <w:color w:val="0000FF"/>
                  <w:sz w:val="20"/>
                  <w:szCs w:val="20"/>
                  <w:u w:val="single"/>
                </w:rPr>
                <w:t>17489</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Ciem. Daukste</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57°04'17.5"</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26°45'52.8"</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1976</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85</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2.500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66</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85</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29</w:t>
            </w:r>
          </w:p>
        </w:tc>
        <w:tc>
          <w:tcPr>
            <w:tcW w:w="850" w:type="dxa"/>
            <w:vMerge w:val="restart"/>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Druvienas pagasts</w:t>
            </w: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22" w:history="1">
              <w:r w:rsidR="003527B7" w:rsidRPr="001D07E0">
                <w:rPr>
                  <w:color w:val="0000FF"/>
                  <w:sz w:val="20"/>
                  <w:szCs w:val="20"/>
                  <w:u w:val="single"/>
                </w:rPr>
                <w:t>17516</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Rīgas tralleru flotes atpūtas bāze "Lazdas"</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57°07'33.6"</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26°12'48.0"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1981</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140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pl + slp</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1.200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121</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140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30</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23" w:history="1">
              <w:r w:rsidR="003527B7" w:rsidRPr="001D07E0">
                <w:rPr>
                  <w:color w:val="0000FF"/>
                  <w:sz w:val="20"/>
                  <w:szCs w:val="20"/>
                  <w:u w:val="single"/>
                </w:rPr>
                <w:t>17536</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Ferma "Prēdeļi"</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57°06'06.0"</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26°14'03.7"</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1989</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120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1.500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101</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120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31</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600234</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24" w:history="1">
              <w:r w:rsidR="003527B7" w:rsidRPr="001D07E0">
                <w:rPr>
                  <w:color w:val="0000FF"/>
                  <w:sz w:val="20"/>
                  <w:szCs w:val="20"/>
                  <w:u w:val="single"/>
                </w:rPr>
                <w:t>6902</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Ciem. Druvienas centrs-1</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57°06'59.3"</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26°17'55.3"</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1983</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227</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gj</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2.000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206</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226</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xml:space="preserve"> Druvienas pagasta pārvalde</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32</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600235</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25" w:history="1">
              <w:r w:rsidR="003527B7" w:rsidRPr="001D07E0">
                <w:rPr>
                  <w:color w:val="0000FF"/>
                  <w:sz w:val="20"/>
                  <w:szCs w:val="20"/>
                  <w:u w:val="single"/>
                </w:rPr>
                <w:t>6903</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Ferma "Mežkleivas"</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57°07'51.5"</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26°15'14.0"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1989</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110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1.000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92</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108</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xml:space="preserve"> Druvienas pagasta pārvalde</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33</w:t>
            </w:r>
          </w:p>
        </w:tc>
        <w:tc>
          <w:tcPr>
            <w:tcW w:w="850" w:type="dxa"/>
            <w:vMerge w:val="restart"/>
            <w:shd w:val="clear" w:color="auto" w:fill="auto"/>
            <w:hideMark/>
          </w:tcPr>
          <w:p w:rsidR="003527B7" w:rsidRPr="00F85954" w:rsidRDefault="003527B7" w:rsidP="001D07E0">
            <w:pPr>
              <w:spacing w:line="276" w:lineRule="auto"/>
              <w:rPr>
                <w:color w:val="000000"/>
                <w:sz w:val="20"/>
                <w:szCs w:val="20"/>
              </w:rPr>
            </w:pPr>
            <w:r w:rsidRPr="00F85954">
              <w:rPr>
                <w:color w:val="000000"/>
                <w:sz w:val="20"/>
                <w:szCs w:val="20"/>
              </w:rPr>
              <w:t>Galgauskas pagasts</w:t>
            </w: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26" w:history="1">
              <w:r w:rsidR="003527B7" w:rsidRPr="001D07E0">
                <w:rPr>
                  <w:color w:val="0000FF"/>
                  <w:sz w:val="20"/>
                  <w:szCs w:val="20"/>
                  <w:u w:val="single"/>
                </w:rPr>
                <w:t>17449</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Ferma "Zemītes"</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57°08'56.2"</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26°31'25.4"</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1971</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105</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0.700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78</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103</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34</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27" w:history="1">
              <w:r w:rsidR="003527B7" w:rsidRPr="001D07E0">
                <w:rPr>
                  <w:color w:val="0000FF"/>
                  <w:sz w:val="20"/>
                  <w:szCs w:val="20"/>
                  <w:u w:val="single"/>
                </w:rPr>
                <w:t>17501</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Meh. sektors pie "Gailīšiem"</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57°10'16.6"</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26°33'48.4"</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1977</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96</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3.000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84</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94</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35</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28" w:history="1">
              <w:r w:rsidR="003527B7" w:rsidRPr="001D07E0">
                <w:rPr>
                  <w:color w:val="0000FF"/>
                  <w:sz w:val="20"/>
                  <w:szCs w:val="20"/>
                  <w:u w:val="single"/>
                </w:rPr>
                <w:t>17531</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Ferma "Lembi"</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57°07'45.4"</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26°36'04.3"</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1988</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125</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0.800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106</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123</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36</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29" w:history="1">
              <w:r w:rsidR="003527B7" w:rsidRPr="001D07E0">
                <w:rPr>
                  <w:color w:val="0000FF"/>
                  <w:sz w:val="20"/>
                  <w:szCs w:val="20"/>
                  <w:u w:val="single"/>
                </w:rPr>
                <w:t>7523</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Mājas "Ainavas"</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57°11'06.4"</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26°33'00.6"</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1998</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63</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0.500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54,4</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63</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37</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600419</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30" w:history="1">
              <w:r w:rsidR="003527B7" w:rsidRPr="001D07E0">
                <w:rPr>
                  <w:color w:val="0000FF"/>
                  <w:sz w:val="20"/>
                  <w:szCs w:val="20"/>
                  <w:u w:val="single"/>
                </w:rPr>
                <w:t>6899</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xml:space="preserve">Ciem. Rimstavas - </w:t>
            </w:r>
            <w:r w:rsidRPr="001D07E0">
              <w:rPr>
                <w:color w:val="000000"/>
                <w:sz w:val="20"/>
                <w:szCs w:val="20"/>
              </w:rPr>
              <w:lastRenderedPageBreak/>
              <w:t>centrs</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lastRenderedPageBreak/>
              <w:t>57°08'53.1"</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26°36'43.9"</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1972</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112</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2.200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91</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111</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xml:space="preserve">Galgauskas </w:t>
            </w:r>
            <w:r w:rsidRPr="001D07E0">
              <w:rPr>
                <w:color w:val="000000"/>
                <w:sz w:val="20"/>
                <w:szCs w:val="20"/>
              </w:rPr>
              <w:lastRenderedPageBreak/>
              <w:t>pagasta pārvalde</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lastRenderedPageBreak/>
              <w:t>38</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600421</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31" w:history="1">
              <w:r w:rsidR="003527B7" w:rsidRPr="001D07E0">
                <w:rPr>
                  <w:color w:val="0000FF"/>
                  <w:sz w:val="20"/>
                  <w:szCs w:val="20"/>
                  <w:u w:val="single"/>
                </w:rPr>
                <w:t>6900</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Mājas "Sutiņi"</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57°09'22.8"</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26°37'27.1"</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1965</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123</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1.500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97,8</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123</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Galgauskas pagasta pārvalde</w:t>
            </w:r>
          </w:p>
        </w:tc>
      </w:tr>
      <w:tr w:rsidR="001D07E0" w:rsidRPr="001D07E0" w:rsidTr="00F85954">
        <w:trPr>
          <w:trHeight w:val="1020"/>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39</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600420</w:t>
            </w:r>
          </w:p>
        </w:tc>
        <w:tc>
          <w:tcPr>
            <w:tcW w:w="759" w:type="dxa"/>
            <w:shd w:val="clear" w:color="auto" w:fill="auto"/>
            <w:hideMark/>
          </w:tcPr>
          <w:p w:rsidR="003527B7" w:rsidRPr="001D07E0" w:rsidRDefault="003527B7" w:rsidP="001D07E0">
            <w:pPr>
              <w:spacing w:line="276" w:lineRule="auto"/>
              <w:rPr>
                <w:color w:val="000000"/>
                <w:sz w:val="20"/>
                <w:szCs w:val="20"/>
                <w:u w:val="single"/>
              </w:rPr>
            </w:pPr>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 9' 0"</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 33' 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112</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73 - Daugavas ūdens horizonts</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0.389</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Aktīvs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Galgauskas pagasta pārvalde</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40</w:t>
            </w:r>
          </w:p>
        </w:tc>
        <w:tc>
          <w:tcPr>
            <w:tcW w:w="850" w:type="dxa"/>
            <w:vMerge w:val="restart"/>
            <w:shd w:val="clear" w:color="auto" w:fill="auto"/>
            <w:hideMark/>
          </w:tcPr>
          <w:p w:rsidR="003527B7" w:rsidRPr="00F85954" w:rsidRDefault="003527B7" w:rsidP="001D07E0">
            <w:pPr>
              <w:spacing w:line="276" w:lineRule="auto"/>
              <w:rPr>
                <w:color w:val="000000"/>
                <w:sz w:val="16"/>
                <w:szCs w:val="20"/>
              </w:rPr>
            </w:pPr>
            <w:r w:rsidRPr="00F85954">
              <w:rPr>
                <w:color w:val="000000"/>
                <w:sz w:val="20"/>
                <w:szCs w:val="20"/>
              </w:rPr>
              <w:t>Gulbenes pilsēta</w:t>
            </w:r>
          </w:p>
        </w:tc>
        <w:tc>
          <w:tcPr>
            <w:tcW w:w="942"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25245</w:t>
            </w:r>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Miera iela 5, SIA "Ilva I" (kafejnīca)</w:t>
            </w:r>
          </w:p>
        </w:tc>
        <w:tc>
          <w:tcPr>
            <w:tcW w:w="1155"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57°10'51.2"</w:t>
            </w:r>
          </w:p>
        </w:tc>
        <w:tc>
          <w:tcPr>
            <w:tcW w:w="992"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26°45'10.6"</w:t>
            </w:r>
          </w:p>
        </w:tc>
        <w:tc>
          <w:tcPr>
            <w:tcW w:w="850"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2007</w:t>
            </w:r>
          </w:p>
        </w:tc>
        <w:tc>
          <w:tcPr>
            <w:tcW w:w="851"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97,5</w:t>
            </w:r>
          </w:p>
        </w:tc>
        <w:tc>
          <w:tcPr>
            <w:tcW w:w="11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1.000</w:t>
            </w:r>
          </w:p>
        </w:tc>
        <w:tc>
          <w:tcPr>
            <w:tcW w:w="850"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89</w:t>
            </w:r>
          </w:p>
        </w:tc>
        <w:tc>
          <w:tcPr>
            <w:tcW w:w="709"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95,5</w:t>
            </w:r>
          </w:p>
        </w:tc>
        <w:tc>
          <w:tcPr>
            <w:tcW w:w="11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1020"/>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41</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3493</w:t>
            </w:r>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"Jaunezernieki"</w:t>
            </w:r>
          </w:p>
        </w:tc>
        <w:tc>
          <w:tcPr>
            <w:tcW w:w="1155"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57°10'50.1"</w:t>
            </w:r>
          </w:p>
        </w:tc>
        <w:tc>
          <w:tcPr>
            <w:tcW w:w="992"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26°43'03.5"</w:t>
            </w:r>
          </w:p>
        </w:tc>
        <w:tc>
          <w:tcPr>
            <w:tcW w:w="850"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1985</w:t>
            </w:r>
          </w:p>
        </w:tc>
        <w:tc>
          <w:tcPr>
            <w:tcW w:w="851"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124</w:t>
            </w:r>
          </w:p>
        </w:tc>
        <w:tc>
          <w:tcPr>
            <w:tcW w:w="11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7.500</w:t>
            </w:r>
          </w:p>
        </w:tc>
        <w:tc>
          <w:tcPr>
            <w:tcW w:w="850"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82</w:t>
            </w:r>
          </w:p>
        </w:tc>
        <w:tc>
          <w:tcPr>
            <w:tcW w:w="709"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101,5</w:t>
            </w:r>
          </w:p>
        </w:tc>
        <w:tc>
          <w:tcPr>
            <w:tcW w:w="11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izpētes-ekspluatācijas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SIA "Alba"</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42</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6442</w:t>
            </w:r>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Brīvības iela 77, A/S "Eneko"</w:t>
            </w:r>
          </w:p>
        </w:tc>
        <w:tc>
          <w:tcPr>
            <w:tcW w:w="1155"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57°10'31.8"</w:t>
            </w:r>
          </w:p>
        </w:tc>
        <w:tc>
          <w:tcPr>
            <w:tcW w:w="992"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26°44'40.3"</w:t>
            </w:r>
          </w:p>
        </w:tc>
        <w:tc>
          <w:tcPr>
            <w:tcW w:w="850"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1978</w:t>
            </w:r>
          </w:p>
        </w:tc>
        <w:tc>
          <w:tcPr>
            <w:tcW w:w="851"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95</w:t>
            </w:r>
          </w:p>
        </w:tc>
        <w:tc>
          <w:tcPr>
            <w:tcW w:w="11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3.000</w:t>
            </w:r>
          </w:p>
        </w:tc>
        <w:tc>
          <w:tcPr>
            <w:tcW w:w="850"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82</w:t>
            </w:r>
          </w:p>
        </w:tc>
        <w:tc>
          <w:tcPr>
            <w:tcW w:w="709"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95</w:t>
            </w:r>
          </w:p>
        </w:tc>
        <w:tc>
          <w:tcPr>
            <w:tcW w:w="11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163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43</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6452</w:t>
            </w:r>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Miera iela 1, SIA "GEMMA B" (agrāk Rīgas iela 73, A/S Rezeknes piena kombināts Gulbenes) saldētava</w:t>
            </w:r>
          </w:p>
        </w:tc>
        <w:tc>
          <w:tcPr>
            <w:tcW w:w="1155"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57°10'47.5"</w:t>
            </w:r>
          </w:p>
        </w:tc>
        <w:tc>
          <w:tcPr>
            <w:tcW w:w="992"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26°45'15.2"</w:t>
            </w:r>
          </w:p>
        </w:tc>
        <w:tc>
          <w:tcPr>
            <w:tcW w:w="850"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1970</w:t>
            </w:r>
          </w:p>
        </w:tc>
        <w:tc>
          <w:tcPr>
            <w:tcW w:w="851"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125</w:t>
            </w:r>
          </w:p>
        </w:tc>
        <w:tc>
          <w:tcPr>
            <w:tcW w:w="11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D 3 pl - dg</w:t>
            </w:r>
          </w:p>
        </w:tc>
        <w:tc>
          <w:tcPr>
            <w:tcW w:w="709"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5.100</w:t>
            </w:r>
          </w:p>
        </w:tc>
        <w:tc>
          <w:tcPr>
            <w:tcW w:w="850"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82,7</w:t>
            </w:r>
          </w:p>
        </w:tc>
        <w:tc>
          <w:tcPr>
            <w:tcW w:w="709"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125</w:t>
            </w:r>
          </w:p>
        </w:tc>
        <w:tc>
          <w:tcPr>
            <w:tcW w:w="11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3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44</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6454</w:t>
            </w:r>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xml:space="preserve">Upes iela 1, SIA "Gulbenes </w:t>
            </w:r>
            <w:r w:rsidRPr="001D07E0">
              <w:rPr>
                <w:color w:val="000000"/>
                <w:sz w:val="20"/>
                <w:szCs w:val="20"/>
              </w:rPr>
              <w:lastRenderedPageBreak/>
              <w:t>slimnīca"</w:t>
            </w:r>
          </w:p>
        </w:tc>
        <w:tc>
          <w:tcPr>
            <w:tcW w:w="1155"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lastRenderedPageBreak/>
              <w:t>57°09'26.7"</w:t>
            </w:r>
          </w:p>
        </w:tc>
        <w:tc>
          <w:tcPr>
            <w:tcW w:w="992"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26°45'45.2"</w:t>
            </w:r>
          </w:p>
        </w:tc>
        <w:tc>
          <w:tcPr>
            <w:tcW w:w="850"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1961</w:t>
            </w:r>
          </w:p>
        </w:tc>
        <w:tc>
          <w:tcPr>
            <w:tcW w:w="851"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92,1</w:t>
            </w:r>
          </w:p>
        </w:tc>
        <w:tc>
          <w:tcPr>
            <w:tcW w:w="11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7.700</w:t>
            </w:r>
          </w:p>
        </w:tc>
        <w:tc>
          <w:tcPr>
            <w:tcW w:w="850"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67,6</w:t>
            </w:r>
          </w:p>
        </w:tc>
        <w:tc>
          <w:tcPr>
            <w:tcW w:w="709"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92,1</w:t>
            </w:r>
          </w:p>
        </w:tc>
        <w:tc>
          <w:tcPr>
            <w:tcW w:w="11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izpētes-ekspluatācijas</w:t>
            </w:r>
          </w:p>
        </w:tc>
        <w:tc>
          <w:tcPr>
            <w:tcW w:w="993"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1080"/>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lastRenderedPageBreak/>
              <w:t>45</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6455</w:t>
            </w:r>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Asarcepes iela 10, privātīpašums (agrāk Gulbene gaļas kombināts)</w:t>
            </w:r>
          </w:p>
        </w:tc>
        <w:tc>
          <w:tcPr>
            <w:tcW w:w="1155"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57°10'20.4"</w:t>
            </w:r>
          </w:p>
        </w:tc>
        <w:tc>
          <w:tcPr>
            <w:tcW w:w="992"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26°47'09.6"</w:t>
            </w:r>
          </w:p>
        </w:tc>
        <w:tc>
          <w:tcPr>
            <w:tcW w:w="850"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1959</w:t>
            </w:r>
          </w:p>
        </w:tc>
        <w:tc>
          <w:tcPr>
            <w:tcW w:w="851"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106</w:t>
            </w:r>
          </w:p>
        </w:tc>
        <w:tc>
          <w:tcPr>
            <w:tcW w:w="11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D 3 slp + dg</w:t>
            </w:r>
          </w:p>
        </w:tc>
        <w:tc>
          <w:tcPr>
            <w:tcW w:w="709"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4.000</w:t>
            </w:r>
          </w:p>
        </w:tc>
        <w:tc>
          <w:tcPr>
            <w:tcW w:w="850"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74,6</w:t>
            </w:r>
          </w:p>
        </w:tc>
        <w:tc>
          <w:tcPr>
            <w:tcW w:w="709"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106</w:t>
            </w:r>
          </w:p>
        </w:tc>
        <w:tc>
          <w:tcPr>
            <w:tcW w:w="11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izpētes-ekspluatācijas</w:t>
            </w:r>
          </w:p>
        </w:tc>
        <w:tc>
          <w:tcPr>
            <w:tcW w:w="993"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46</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7531</w:t>
            </w:r>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Gaitnieku iela 1, SIA "Alba"</w:t>
            </w:r>
          </w:p>
        </w:tc>
        <w:tc>
          <w:tcPr>
            <w:tcW w:w="1155"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57°10'24.9"</w:t>
            </w:r>
          </w:p>
        </w:tc>
        <w:tc>
          <w:tcPr>
            <w:tcW w:w="992"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26°45'33.7"</w:t>
            </w:r>
          </w:p>
        </w:tc>
        <w:tc>
          <w:tcPr>
            <w:tcW w:w="850"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1998</w:t>
            </w:r>
          </w:p>
        </w:tc>
        <w:tc>
          <w:tcPr>
            <w:tcW w:w="851"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220</w:t>
            </w:r>
          </w:p>
        </w:tc>
        <w:tc>
          <w:tcPr>
            <w:tcW w:w="11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D 3 gj</w:t>
            </w:r>
          </w:p>
        </w:tc>
        <w:tc>
          <w:tcPr>
            <w:tcW w:w="709"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11.000</w:t>
            </w:r>
          </w:p>
        </w:tc>
        <w:tc>
          <w:tcPr>
            <w:tcW w:w="850"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190</w:t>
            </w:r>
          </w:p>
        </w:tc>
        <w:tc>
          <w:tcPr>
            <w:tcW w:w="709"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218</w:t>
            </w:r>
          </w:p>
        </w:tc>
        <w:tc>
          <w:tcPr>
            <w:tcW w:w="11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SIA "Alba"</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47</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7884</w:t>
            </w:r>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Gaitnieku iela 1, SIA "Alba"</w:t>
            </w:r>
          </w:p>
        </w:tc>
        <w:tc>
          <w:tcPr>
            <w:tcW w:w="1155"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57°10'26.6"</w:t>
            </w:r>
          </w:p>
        </w:tc>
        <w:tc>
          <w:tcPr>
            <w:tcW w:w="992"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26°45'31.9"</w:t>
            </w:r>
          </w:p>
        </w:tc>
        <w:tc>
          <w:tcPr>
            <w:tcW w:w="850"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2001</w:t>
            </w:r>
          </w:p>
        </w:tc>
        <w:tc>
          <w:tcPr>
            <w:tcW w:w="851"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220,5</w:t>
            </w:r>
          </w:p>
        </w:tc>
        <w:tc>
          <w:tcPr>
            <w:tcW w:w="11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D 3 gj + am</w:t>
            </w:r>
          </w:p>
        </w:tc>
        <w:tc>
          <w:tcPr>
            <w:tcW w:w="709"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8.000</w:t>
            </w:r>
          </w:p>
        </w:tc>
        <w:tc>
          <w:tcPr>
            <w:tcW w:w="850"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163,8</w:t>
            </w:r>
          </w:p>
        </w:tc>
        <w:tc>
          <w:tcPr>
            <w:tcW w:w="709"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220,5</w:t>
            </w:r>
          </w:p>
        </w:tc>
        <w:tc>
          <w:tcPr>
            <w:tcW w:w="11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SIA "Alba"</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48</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600231</w:t>
            </w:r>
          </w:p>
        </w:tc>
        <w:tc>
          <w:tcPr>
            <w:tcW w:w="759"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6450</w:t>
            </w:r>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Miera iela 17, SIA "Gulbenes degviela"</w:t>
            </w:r>
          </w:p>
        </w:tc>
        <w:tc>
          <w:tcPr>
            <w:tcW w:w="1155"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57°10'49.3"</w:t>
            </w:r>
          </w:p>
        </w:tc>
        <w:tc>
          <w:tcPr>
            <w:tcW w:w="992"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26°45'03.9"</w:t>
            </w:r>
          </w:p>
        </w:tc>
        <w:tc>
          <w:tcPr>
            <w:tcW w:w="850"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1978</w:t>
            </w:r>
          </w:p>
        </w:tc>
        <w:tc>
          <w:tcPr>
            <w:tcW w:w="851"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100</w:t>
            </w:r>
          </w:p>
        </w:tc>
        <w:tc>
          <w:tcPr>
            <w:tcW w:w="11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1.300</w:t>
            </w:r>
          </w:p>
        </w:tc>
        <w:tc>
          <w:tcPr>
            <w:tcW w:w="850"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79</w:t>
            </w:r>
          </w:p>
        </w:tc>
        <w:tc>
          <w:tcPr>
            <w:tcW w:w="709"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98</w:t>
            </w:r>
          </w:p>
        </w:tc>
        <w:tc>
          <w:tcPr>
            <w:tcW w:w="11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'GULBENES DEGVIELA' SIA</w:t>
            </w:r>
          </w:p>
        </w:tc>
      </w:tr>
      <w:tr w:rsidR="001D07E0" w:rsidRPr="001D07E0" w:rsidTr="00F85954">
        <w:trPr>
          <w:trHeight w:val="1080"/>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49</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600258</w:t>
            </w:r>
          </w:p>
        </w:tc>
        <w:tc>
          <w:tcPr>
            <w:tcW w:w="759"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6443</w:t>
            </w:r>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Raiņa iela 41, A/S "Augstspriegumu tīkli" 80.grupa Gulbene</w:t>
            </w:r>
          </w:p>
        </w:tc>
        <w:tc>
          <w:tcPr>
            <w:tcW w:w="1155"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57°10'29.7"</w:t>
            </w:r>
          </w:p>
        </w:tc>
        <w:tc>
          <w:tcPr>
            <w:tcW w:w="992"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26°44'13.3"</w:t>
            </w:r>
          </w:p>
        </w:tc>
        <w:tc>
          <w:tcPr>
            <w:tcW w:w="850"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1976</w:t>
            </w:r>
          </w:p>
        </w:tc>
        <w:tc>
          <w:tcPr>
            <w:tcW w:w="851"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120</w:t>
            </w:r>
          </w:p>
        </w:tc>
        <w:tc>
          <w:tcPr>
            <w:tcW w:w="11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D 3 pl + slp</w:t>
            </w:r>
          </w:p>
        </w:tc>
        <w:tc>
          <w:tcPr>
            <w:tcW w:w="709"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2.500</w:t>
            </w:r>
          </w:p>
        </w:tc>
        <w:tc>
          <w:tcPr>
            <w:tcW w:w="850"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101</w:t>
            </w:r>
          </w:p>
        </w:tc>
        <w:tc>
          <w:tcPr>
            <w:tcW w:w="709"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118</w:t>
            </w:r>
          </w:p>
        </w:tc>
        <w:tc>
          <w:tcPr>
            <w:tcW w:w="11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133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50</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600401</w:t>
            </w:r>
          </w:p>
        </w:tc>
        <w:tc>
          <w:tcPr>
            <w:tcW w:w="759"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6458</w:t>
            </w:r>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Dzirnavu iela 7, Sadales tīkli Gulbenes nodaļa (agrāk Dzirnavu iela 1a, "Elektrotīkli")</w:t>
            </w:r>
          </w:p>
        </w:tc>
        <w:tc>
          <w:tcPr>
            <w:tcW w:w="1155"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57°09'41.0"</w:t>
            </w:r>
          </w:p>
        </w:tc>
        <w:tc>
          <w:tcPr>
            <w:tcW w:w="992"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26°44'58.6"</w:t>
            </w:r>
          </w:p>
        </w:tc>
        <w:tc>
          <w:tcPr>
            <w:tcW w:w="850"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1963</w:t>
            </w:r>
          </w:p>
        </w:tc>
        <w:tc>
          <w:tcPr>
            <w:tcW w:w="851"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95</w:t>
            </w:r>
          </w:p>
        </w:tc>
        <w:tc>
          <w:tcPr>
            <w:tcW w:w="11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5.000</w:t>
            </w:r>
          </w:p>
        </w:tc>
        <w:tc>
          <w:tcPr>
            <w:tcW w:w="850"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71,4</w:t>
            </w:r>
          </w:p>
        </w:tc>
        <w:tc>
          <w:tcPr>
            <w:tcW w:w="709"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90</w:t>
            </w:r>
          </w:p>
        </w:tc>
        <w:tc>
          <w:tcPr>
            <w:tcW w:w="11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izpētes-ekspluatācijas</w:t>
            </w:r>
          </w:p>
        </w:tc>
        <w:tc>
          <w:tcPr>
            <w:tcW w:w="993"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lastRenderedPageBreak/>
              <w:t>51</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600490</w:t>
            </w:r>
          </w:p>
        </w:tc>
        <w:tc>
          <w:tcPr>
            <w:tcW w:w="759"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6436</w:t>
            </w:r>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Dzirnavu iela 1, Gulbenes alus darītava</w:t>
            </w:r>
          </w:p>
        </w:tc>
        <w:tc>
          <w:tcPr>
            <w:tcW w:w="1155"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57°09'43.7"</w:t>
            </w:r>
          </w:p>
        </w:tc>
        <w:tc>
          <w:tcPr>
            <w:tcW w:w="992"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26°45'06.9"</w:t>
            </w:r>
          </w:p>
        </w:tc>
        <w:tc>
          <w:tcPr>
            <w:tcW w:w="850"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1973</w:t>
            </w:r>
          </w:p>
        </w:tc>
        <w:tc>
          <w:tcPr>
            <w:tcW w:w="851"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111</w:t>
            </w:r>
          </w:p>
        </w:tc>
        <w:tc>
          <w:tcPr>
            <w:tcW w:w="11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D 3 pl - dg</w:t>
            </w:r>
          </w:p>
        </w:tc>
        <w:tc>
          <w:tcPr>
            <w:tcW w:w="709"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6.000</w:t>
            </w:r>
          </w:p>
        </w:tc>
        <w:tc>
          <w:tcPr>
            <w:tcW w:w="850"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68</w:t>
            </w:r>
          </w:p>
        </w:tc>
        <w:tc>
          <w:tcPr>
            <w:tcW w:w="709"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111</w:t>
            </w:r>
          </w:p>
        </w:tc>
        <w:tc>
          <w:tcPr>
            <w:tcW w:w="11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52</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600515</w:t>
            </w:r>
          </w:p>
        </w:tc>
        <w:tc>
          <w:tcPr>
            <w:tcW w:w="759"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8002</w:t>
            </w:r>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Gaitnieku iela 1, SIA "Alba"</w:t>
            </w:r>
          </w:p>
        </w:tc>
        <w:tc>
          <w:tcPr>
            <w:tcW w:w="1155"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57°10'24.7"</w:t>
            </w:r>
          </w:p>
        </w:tc>
        <w:tc>
          <w:tcPr>
            <w:tcW w:w="992"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26°45'34.1"</w:t>
            </w:r>
          </w:p>
        </w:tc>
        <w:tc>
          <w:tcPr>
            <w:tcW w:w="850"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1977</w:t>
            </w:r>
          </w:p>
        </w:tc>
        <w:tc>
          <w:tcPr>
            <w:tcW w:w="851"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225</w:t>
            </w:r>
          </w:p>
        </w:tc>
        <w:tc>
          <w:tcPr>
            <w:tcW w:w="11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D 3 gj</w:t>
            </w:r>
          </w:p>
        </w:tc>
        <w:tc>
          <w:tcPr>
            <w:tcW w:w="709"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10.000</w:t>
            </w:r>
          </w:p>
        </w:tc>
        <w:tc>
          <w:tcPr>
            <w:tcW w:w="850"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186,6</w:t>
            </w:r>
          </w:p>
        </w:tc>
        <w:tc>
          <w:tcPr>
            <w:tcW w:w="709"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218</w:t>
            </w:r>
          </w:p>
        </w:tc>
        <w:tc>
          <w:tcPr>
            <w:tcW w:w="11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"ALBA" SIA</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53</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600590</w:t>
            </w:r>
          </w:p>
        </w:tc>
        <w:tc>
          <w:tcPr>
            <w:tcW w:w="759"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7519</w:t>
            </w:r>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Viestura iela 2, SIA "Saido"</w:t>
            </w:r>
          </w:p>
        </w:tc>
        <w:tc>
          <w:tcPr>
            <w:tcW w:w="1155"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57°10'49.7"</w:t>
            </w:r>
          </w:p>
        </w:tc>
        <w:tc>
          <w:tcPr>
            <w:tcW w:w="992"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26°45'26.2"</w:t>
            </w:r>
          </w:p>
        </w:tc>
        <w:tc>
          <w:tcPr>
            <w:tcW w:w="850"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1998</w:t>
            </w:r>
          </w:p>
        </w:tc>
        <w:tc>
          <w:tcPr>
            <w:tcW w:w="851"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93</w:t>
            </w:r>
          </w:p>
        </w:tc>
        <w:tc>
          <w:tcPr>
            <w:tcW w:w="11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2.000</w:t>
            </w:r>
          </w:p>
        </w:tc>
        <w:tc>
          <w:tcPr>
            <w:tcW w:w="850"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83</w:t>
            </w:r>
          </w:p>
        </w:tc>
        <w:tc>
          <w:tcPr>
            <w:tcW w:w="709"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92</w:t>
            </w:r>
          </w:p>
        </w:tc>
        <w:tc>
          <w:tcPr>
            <w:tcW w:w="11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54</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600591</w:t>
            </w:r>
          </w:p>
        </w:tc>
        <w:tc>
          <w:tcPr>
            <w:tcW w:w="759"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6447</w:t>
            </w:r>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Brīvības iela 107, IU "Alfo A.A"</w:t>
            </w:r>
          </w:p>
        </w:tc>
        <w:tc>
          <w:tcPr>
            <w:tcW w:w="1155"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57°10'43.0"</w:t>
            </w:r>
          </w:p>
        </w:tc>
        <w:tc>
          <w:tcPr>
            <w:tcW w:w="992"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26°44'17.9"</w:t>
            </w:r>
          </w:p>
        </w:tc>
        <w:tc>
          <w:tcPr>
            <w:tcW w:w="850"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1959</w:t>
            </w:r>
          </w:p>
        </w:tc>
        <w:tc>
          <w:tcPr>
            <w:tcW w:w="851"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100</w:t>
            </w:r>
          </w:p>
        </w:tc>
        <w:tc>
          <w:tcPr>
            <w:tcW w:w="11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83.000</w:t>
            </w:r>
          </w:p>
        </w:tc>
        <w:tc>
          <w:tcPr>
            <w:tcW w:w="850"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84,2</w:t>
            </w:r>
          </w:p>
        </w:tc>
        <w:tc>
          <w:tcPr>
            <w:tcW w:w="709"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95,7</w:t>
            </w:r>
          </w:p>
        </w:tc>
        <w:tc>
          <w:tcPr>
            <w:tcW w:w="11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55</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600696</w:t>
            </w:r>
          </w:p>
        </w:tc>
        <w:tc>
          <w:tcPr>
            <w:tcW w:w="759"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6445</w:t>
            </w:r>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Brīvības iela 87c, SIA "Rubate" (bij. PMK)</w:t>
            </w:r>
          </w:p>
        </w:tc>
        <w:tc>
          <w:tcPr>
            <w:tcW w:w="1155"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57°10'39.0"</w:t>
            </w:r>
          </w:p>
        </w:tc>
        <w:tc>
          <w:tcPr>
            <w:tcW w:w="992"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26°44'17.4"</w:t>
            </w:r>
          </w:p>
        </w:tc>
        <w:tc>
          <w:tcPr>
            <w:tcW w:w="850"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1968</w:t>
            </w:r>
          </w:p>
        </w:tc>
        <w:tc>
          <w:tcPr>
            <w:tcW w:w="851"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110</w:t>
            </w:r>
          </w:p>
        </w:tc>
        <w:tc>
          <w:tcPr>
            <w:tcW w:w="11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D 3 pl - dg</w:t>
            </w:r>
          </w:p>
        </w:tc>
        <w:tc>
          <w:tcPr>
            <w:tcW w:w="709"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4.140</w:t>
            </w:r>
          </w:p>
        </w:tc>
        <w:tc>
          <w:tcPr>
            <w:tcW w:w="850"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79,2</w:t>
            </w:r>
          </w:p>
        </w:tc>
        <w:tc>
          <w:tcPr>
            <w:tcW w:w="709"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108</w:t>
            </w:r>
          </w:p>
        </w:tc>
        <w:tc>
          <w:tcPr>
            <w:tcW w:w="11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"KONTO"</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56</w:t>
            </w:r>
          </w:p>
        </w:tc>
        <w:tc>
          <w:tcPr>
            <w:tcW w:w="850" w:type="dxa"/>
            <w:vMerge w:val="restart"/>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Gulbenes pilsēta</w:t>
            </w: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600252</w:t>
            </w:r>
          </w:p>
        </w:tc>
        <w:tc>
          <w:tcPr>
            <w:tcW w:w="759" w:type="dxa"/>
            <w:shd w:val="clear" w:color="auto" w:fill="auto"/>
            <w:hideMark/>
          </w:tcPr>
          <w:p w:rsidR="003527B7" w:rsidRPr="001D07E0" w:rsidRDefault="003527B7" w:rsidP="001D07E0">
            <w:pPr>
              <w:spacing w:line="276" w:lineRule="auto"/>
              <w:rPr>
                <w:color w:val="000000"/>
                <w:sz w:val="20"/>
                <w:szCs w:val="20"/>
                <w:u w:val="single"/>
              </w:rPr>
            </w:pPr>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 0' 0"</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 0' 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0.000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Aktīvs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1020"/>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57</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600502</w:t>
            </w:r>
          </w:p>
        </w:tc>
        <w:tc>
          <w:tcPr>
            <w:tcW w:w="759" w:type="dxa"/>
            <w:shd w:val="clear" w:color="auto" w:fill="auto"/>
            <w:hideMark/>
          </w:tcPr>
          <w:p w:rsidR="003527B7" w:rsidRPr="001D07E0" w:rsidRDefault="003527B7" w:rsidP="001D07E0">
            <w:pPr>
              <w:spacing w:line="276" w:lineRule="auto"/>
              <w:rPr>
                <w:color w:val="000000"/>
                <w:sz w:val="20"/>
                <w:szCs w:val="20"/>
                <w:u w:val="single"/>
              </w:rPr>
            </w:pPr>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 0' 0"</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 0' 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73 - Daugavas ūdens horizonts</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0.000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Aktīvs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1020"/>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58</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600517</w:t>
            </w:r>
          </w:p>
        </w:tc>
        <w:tc>
          <w:tcPr>
            <w:tcW w:w="759" w:type="dxa"/>
            <w:shd w:val="clear" w:color="auto" w:fill="auto"/>
            <w:hideMark/>
          </w:tcPr>
          <w:p w:rsidR="003527B7" w:rsidRPr="001D07E0" w:rsidRDefault="003527B7" w:rsidP="001D07E0">
            <w:pPr>
              <w:spacing w:line="276" w:lineRule="auto"/>
              <w:rPr>
                <w:color w:val="000000"/>
                <w:sz w:val="20"/>
                <w:szCs w:val="20"/>
                <w:u w:val="single"/>
              </w:rPr>
            </w:pPr>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 10' 0"</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 45' 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220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87 - Gaujas -Amatas ūdens horizonts</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2.085</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Aktīvs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"ALBA" SIA</w:t>
            </w:r>
          </w:p>
        </w:tc>
      </w:tr>
      <w:tr w:rsidR="001D07E0" w:rsidRPr="001D07E0" w:rsidTr="00F85954">
        <w:trPr>
          <w:trHeight w:val="1020"/>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59</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600552</w:t>
            </w:r>
          </w:p>
        </w:tc>
        <w:tc>
          <w:tcPr>
            <w:tcW w:w="759" w:type="dxa"/>
            <w:shd w:val="clear" w:color="auto" w:fill="auto"/>
            <w:hideMark/>
          </w:tcPr>
          <w:p w:rsidR="003527B7" w:rsidRPr="001D07E0" w:rsidRDefault="003527B7" w:rsidP="001D07E0">
            <w:pPr>
              <w:spacing w:line="276" w:lineRule="auto"/>
              <w:rPr>
                <w:color w:val="000000"/>
                <w:sz w:val="20"/>
                <w:szCs w:val="20"/>
                <w:u w:val="single"/>
              </w:rPr>
            </w:pPr>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 10' 0"</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 41' 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220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87 - Gaujas -Amatas ūdens horizonts</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3.058</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Aktīvs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"ALBA" SIA</w:t>
            </w:r>
          </w:p>
        </w:tc>
      </w:tr>
      <w:tr w:rsidR="001D07E0" w:rsidRPr="001D07E0" w:rsidTr="00F85954">
        <w:trPr>
          <w:trHeight w:val="1020"/>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lastRenderedPageBreak/>
              <w:t>60</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600625</w:t>
            </w:r>
          </w:p>
        </w:tc>
        <w:tc>
          <w:tcPr>
            <w:tcW w:w="759" w:type="dxa"/>
            <w:shd w:val="clear" w:color="auto" w:fill="auto"/>
            <w:hideMark/>
          </w:tcPr>
          <w:p w:rsidR="003527B7" w:rsidRPr="001D07E0" w:rsidRDefault="003527B7" w:rsidP="001D07E0">
            <w:pPr>
              <w:spacing w:line="276" w:lineRule="auto"/>
              <w:rPr>
                <w:color w:val="000000"/>
                <w:sz w:val="20"/>
                <w:szCs w:val="20"/>
                <w:u w:val="single"/>
              </w:rPr>
            </w:pPr>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 9' 0"</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 45' 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91</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73 - Daugavas ūdens horizonts</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0.000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Aktīvs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61</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600634</w:t>
            </w:r>
          </w:p>
        </w:tc>
        <w:tc>
          <w:tcPr>
            <w:tcW w:w="759" w:type="dxa"/>
            <w:shd w:val="clear" w:color="auto" w:fill="auto"/>
            <w:hideMark/>
          </w:tcPr>
          <w:p w:rsidR="003527B7" w:rsidRPr="001D07E0" w:rsidRDefault="003527B7" w:rsidP="001D07E0">
            <w:pPr>
              <w:spacing w:line="276" w:lineRule="auto"/>
              <w:rPr>
                <w:color w:val="000000"/>
                <w:sz w:val="20"/>
                <w:szCs w:val="20"/>
                <w:u w:val="single"/>
              </w:rPr>
            </w:pPr>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 10' 0"</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 45' 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220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2.224</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Aktīvs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"ALBA" SIA</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62</w:t>
            </w:r>
          </w:p>
        </w:tc>
        <w:tc>
          <w:tcPr>
            <w:tcW w:w="850" w:type="dxa"/>
            <w:vMerge w:val="restart"/>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Lizuma pagasts</w:t>
            </w: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32" w:history="1">
              <w:r w:rsidR="003527B7" w:rsidRPr="001D07E0">
                <w:rPr>
                  <w:color w:val="0000FF"/>
                  <w:sz w:val="20"/>
                  <w:szCs w:val="20"/>
                  <w:u w:val="single"/>
                </w:rPr>
                <w:t>17384</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Lizuma maizes ceptuve</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57°11'25.5"</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26°22'05.2"</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1962</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165</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am -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3.300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96,7</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165</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63</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33" w:history="1">
              <w:r w:rsidR="003527B7" w:rsidRPr="001D07E0">
                <w:rPr>
                  <w:color w:val="0000FF"/>
                  <w:sz w:val="20"/>
                  <w:szCs w:val="20"/>
                  <w:u w:val="single"/>
                </w:rPr>
                <w:t>17452</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Lizuma cietes rūpnīca</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57°11'40.8"</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26°22'13.5"</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1967</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kt - Q</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4.000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29</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49</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64</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34" w:history="1">
              <w:r w:rsidR="003527B7" w:rsidRPr="001D07E0">
                <w:rPr>
                  <w:color w:val="0000FF"/>
                  <w:sz w:val="20"/>
                  <w:szCs w:val="20"/>
                  <w:u w:val="single"/>
                </w:rPr>
                <w:t>17474</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Balstu ciematā, 2. ceļu remonta punkts</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57°11'44.7"</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26°22'37.0"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1973</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kt + og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1.200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43</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56</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65</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35" w:history="1">
              <w:r w:rsidR="003527B7" w:rsidRPr="001D07E0">
                <w:rPr>
                  <w:color w:val="0000FF"/>
                  <w:sz w:val="20"/>
                  <w:szCs w:val="20"/>
                  <w:u w:val="single"/>
                </w:rPr>
                <w:t>17483</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Bij. putnu ferma un mehān. darbn. "Mežāres"</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57°11'39.6"</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26°21'30.5"</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1975</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84</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kt + og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2.000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68</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84</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66</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36" w:history="1">
              <w:r w:rsidR="003527B7" w:rsidRPr="001D07E0">
                <w:rPr>
                  <w:color w:val="0000FF"/>
                  <w:sz w:val="20"/>
                  <w:szCs w:val="20"/>
                  <w:u w:val="single"/>
                </w:rPr>
                <w:t>17484</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Ciem. Lizums - centrs</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57°11'21.5"</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26°22'36.5"</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1976</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240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gj + am</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2.000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196</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238</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67</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37" w:history="1">
              <w:r w:rsidR="003527B7" w:rsidRPr="001D07E0">
                <w:rPr>
                  <w:color w:val="0000FF"/>
                  <w:sz w:val="20"/>
                  <w:szCs w:val="20"/>
                  <w:u w:val="single"/>
                </w:rPr>
                <w:t>17512</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Ferma "Velēna" (bij. f. "Saltupji")</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57°14'19.0"</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26°23'21.1"</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1980</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55</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kt + og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23</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55</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68</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38" w:history="1">
              <w:r w:rsidR="003527B7" w:rsidRPr="001D07E0">
                <w:rPr>
                  <w:color w:val="0000FF"/>
                  <w:sz w:val="20"/>
                  <w:szCs w:val="20"/>
                  <w:u w:val="single"/>
                </w:rPr>
                <w:t>17513</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Lizuma vidusskola-internāts</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57°11'02.7"</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26°22'05.3"</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1980</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230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gj</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3.000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202,5</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227,5</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69</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39" w:history="1">
              <w:r w:rsidR="003527B7" w:rsidRPr="001D07E0">
                <w:rPr>
                  <w:color w:val="0000FF"/>
                  <w:sz w:val="20"/>
                  <w:szCs w:val="20"/>
                  <w:u w:val="single"/>
                </w:rPr>
                <w:t>17527</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Balstu ciematā, 2. ceļu remonta punkts</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57°11'45.1"</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26°22'36.5"</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1986</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kt + og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1.000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43</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58</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lastRenderedPageBreak/>
              <w:t>70</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600473</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40" w:history="1">
              <w:r w:rsidR="003527B7" w:rsidRPr="001D07E0">
                <w:rPr>
                  <w:color w:val="0000FF"/>
                  <w:sz w:val="20"/>
                  <w:szCs w:val="20"/>
                  <w:u w:val="single"/>
                </w:rPr>
                <w:t>13241</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Ciem. Lizums-centrs</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57°11'21.7"</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26°22'37.5"</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1980</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240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gj</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2.000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213</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235</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xml:space="preserve"> Lizuma pagasta pārvalde</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71</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600474</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41" w:history="1">
              <w:r w:rsidR="003527B7" w:rsidRPr="001D07E0">
                <w:rPr>
                  <w:color w:val="0000FF"/>
                  <w:sz w:val="20"/>
                  <w:szCs w:val="20"/>
                  <w:u w:val="single"/>
                </w:rPr>
                <w:t>13253</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Ferma "Saulieši"</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57°11'46.0"</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26°21'58.8"</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1958</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55</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kt + og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3.500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40,3</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50,8</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xml:space="preserve"> Lizuma pagasta pārvalde</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72</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600610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42" w:history="1">
              <w:r w:rsidR="003527B7" w:rsidRPr="001D07E0">
                <w:rPr>
                  <w:color w:val="0000FF"/>
                  <w:sz w:val="20"/>
                  <w:szCs w:val="20"/>
                  <w:u w:val="single"/>
                </w:rPr>
                <w:t>17528</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Ferma "Birzuļi"</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57°10'14.5"</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26°21'25.0"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1986</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265</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gj</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2.000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231,8</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264</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73</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600612</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43" w:history="1">
              <w:r w:rsidR="003527B7" w:rsidRPr="001D07E0">
                <w:rPr>
                  <w:color w:val="0000FF"/>
                  <w:sz w:val="20"/>
                  <w:szCs w:val="20"/>
                  <w:u w:val="single"/>
                </w:rPr>
                <w:t>17444</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Mājas "Grūšļi"</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57°11'13.5"</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26°24'03.3"</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1968</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58</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kt + og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1.100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30,6</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56</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74</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600614</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44" w:history="1">
              <w:r w:rsidR="003527B7" w:rsidRPr="001D07E0">
                <w:rPr>
                  <w:color w:val="0000FF"/>
                  <w:sz w:val="20"/>
                  <w:szCs w:val="20"/>
                  <w:u w:val="single"/>
                </w:rPr>
                <w:t>17525</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Ciem. "Velēna"</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57°14'31.6"</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26°24'10.3"</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1986</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55</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kt + og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4.000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17</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53,7</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75</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600707</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45" w:history="1">
              <w:r w:rsidR="003527B7" w:rsidRPr="001D07E0">
                <w:rPr>
                  <w:color w:val="0000FF"/>
                  <w:sz w:val="20"/>
                  <w:szCs w:val="20"/>
                  <w:u w:val="single"/>
                </w:rPr>
                <w:t>7919</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Z/s "Avoti"</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57°11'48.4"</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26°21'43.8"</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2001</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95</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kt + og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1.000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86</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94</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AVOTI SWF SIA</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76</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600778</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46" w:history="1">
              <w:r w:rsidR="003527B7" w:rsidRPr="001D07E0">
                <w:rPr>
                  <w:color w:val="0000FF"/>
                  <w:sz w:val="20"/>
                  <w:szCs w:val="20"/>
                  <w:u w:val="single"/>
                </w:rPr>
                <w:t>17377</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Ferma "Pļaviņas"</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57°13'03.9"</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26°24'20.9"</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1958</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60,2</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kt + og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1.000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38,3</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54,9</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"AUGSTKALNI" ZS</w:t>
            </w:r>
          </w:p>
        </w:tc>
      </w:tr>
      <w:tr w:rsidR="001D07E0" w:rsidRPr="001D07E0" w:rsidTr="00F85954">
        <w:trPr>
          <w:trHeight w:val="1020"/>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77</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600229</w:t>
            </w:r>
          </w:p>
        </w:tc>
        <w:tc>
          <w:tcPr>
            <w:tcW w:w="759" w:type="dxa"/>
            <w:shd w:val="clear" w:color="auto" w:fill="auto"/>
            <w:hideMark/>
          </w:tcPr>
          <w:p w:rsidR="003527B7" w:rsidRPr="001D07E0" w:rsidRDefault="003527B7" w:rsidP="001D07E0">
            <w:pPr>
              <w:spacing w:line="276" w:lineRule="auto"/>
              <w:rPr>
                <w:color w:val="000000"/>
                <w:sz w:val="20"/>
                <w:szCs w:val="20"/>
                <w:u w:val="single"/>
              </w:rPr>
            </w:pPr>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 0' 0"</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 0' 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73 - Daugavas ūdens horizonts</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0.000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Aktīvs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'DIMDIŅI' SIA</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78</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600343</w:t>
            </w:r>
          </w:p>
        </w:tc>
        <w:tc>
          <w:tcPr>
            <w:tcW w:w="759" w:type="dxa"/>
            <w:shd w:val="clear" w:color="auto" w:fill="auto"/>
            <w:hideMark/>
          </w:tcPr>
          <w:p w:rsidR="003527B7" w:rsidRPr="001D07E0" w:rsidRDefault="003527B7" w:rsidP="001D07E0">
            <w:pPr>
              <w:spacing w:line="276" w:lineRule="auto"/>
              <w:rPr>
                <w:color w:val="000000"/>
                <w:sz w:val="20"/>
                <w:szCs w:val="20"/>
                <w:u w:val="single"/>
              </w:rPr>
            </w:pPr>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 12' 0"</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 22' 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72 - Ogres ūdens horizonts</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0.334</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Aktīvs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79</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600611</w:t>
            </w:r>
          </w:p>
        </w:tc>
        <w:tc>
          <w:tcPr>
            <w:tcW w:w="759" w:type="dxa"/>
            <w:shd w:val="clear" w:color="auto" w:fill="auto"/>
            <w:hideMark/>
          </w:tcPr>
          <w:p w:rsidR="003527B7" w:rsidRPr="001D07E0" w:rsidRDefault="003527B7" w:rsidP="001D07E0">
            <w:pPr>
              <w:spacing w:line="276" w:lineRule="auto"/>
              <w:rPr>
                <w:color w:val="000000"/>
                <w:sz w:val="20"/>
                <w:szCs w:val="20"/>
                <w:u w:val="single"/>
              </w:rPr>
            </w:pPr>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 13' 0"</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 24' 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74</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77 - Amatas ūdens horizonts</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0.417</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Aktīvs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20"/>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lastRenderedPageBreak/>
              <w:t>80</w:t>
            </w:r>
          </w:p>
        </w:tc>
        <w:tc>
          <w:tcPr>
            <w:tcW w:w="850" w:type="dxa"/>
            <w:vMerge w:val="restart"/>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Stāmerienas pagasts</w:t>
            </w: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47" w:history="1">
              <w:r w:rsidR="003527B7" w:rsidRPr="001D07E0">
                <w:rPr>
                  <w:color w:val="0000FF"/>
                  <w:sz w:val="20"/>
                  <w:szCs w:val="20"/>
                  <w:u w:val="single"/>
                </w:rPr>
                <w:t>13078</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Stāmerienas muiža</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57°13'01.7"</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26°54'00.0"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1959</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80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6.200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69,4</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76,7</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81</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48" w:history="1">
              <w:r w:rsidR="003527B7" w:rsidRPr="001D07E0">
                <w:rPr>
                  <w:color w:val="0000FF"/>
                  <w:sz w:val="20"/>
                  <w:szCs w:val="20"/>
                  <w:u w:val="single"/>
                </w:rPr>
                <w:t>17366</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Ferma "Āboliņi"</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57°16'25.9"</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26°59'19.2"</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1965</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kt + og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3.000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45</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53</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82</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49" w:history="1">
              <w:r w:rsidR="003527B7" w:rsidRPr="001D07E0">
                <w:rPr>
                  <w:color w:val="0000FF"/>
                  <w:sz w:val="20"/>
                  <w:szCs w:val="20"/>
                  <w:u w:val="single"/>
                </w:rPr>
                <w:t>17398</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Ferma "Līdumi"</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57°12'33.1"</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26°51'37.8"</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1966</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70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2.500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56,5</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70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83</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50" w:history="1">
              <w:r w:rsidR="003527B7" w:rsidRPr="001D07E0">
                <w:rPr>
                  <w:color w:val="0000FF"/>
                  <w:sz w:val="20"/>
                  <w:szCs w:val="20"/>
                  <w:u w:val="single"/>
                </w:rPr>
                <w:t>17423</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Ferma "Ihteri"</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57°15'30.0"</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26°50'24.7"</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1966</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96</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2.500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74</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96</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84</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600506</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51" w:history="1">
              <w:r w:rsidR="003527B7" w:rsidRPr="001D07E0">
                <w:rPr>
                  <w:color w:val="0000FF"/>
                  <w:sz w:val="20"/>
                  <w:szCs w:val="20"/>
                  <w:u w:val="single"/>
                </w:rPr>
                <w:t>13243</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Ferma "Namsadas"</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57°14'41.5"</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26°53'03.8"</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1979</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90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5.000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74</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89</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85</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600503</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52" w:history="1">
              <w:r w:rsidR="003527B7" w:rsidRPr="001D07E0">
                <w:rPr>
                  <w:color w:val="0000FF"/>
                  <w:sz w:val="20"/>
                  <w:szCs w:val="20"/>
                  <w:u w:val="single"/>
                </w:rPr>
                <w:t>7400</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Ciem. Stāmeriene- centrs</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57°16'18.9"</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26°55'50.2"</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1964</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75</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5.000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68</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75</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86</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600504</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53" w:history="1">
              <w:r w:rsidR="003527B7" w:rsidRPr="001D07E0">
                <w:rPr>
                  <w:color w:val="0000FF"/>
                  <w:sz w:val="20"/>
                  <w:szCs w:val="20"/>
                  <w:u w:val="single"/>
                </w:rPr>
                <w:t>13242</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Ciem. "Stāmeriena" - centrs</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57°12'48.5"</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26°53'31.9"</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1977</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85</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70</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82</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87</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600505</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54" w:history="1">
              <w:r w:rsidR="003527B7" w:rsidRPr="001D07E0">
                <w:rPr>
                  <w:color w:val="0000FF"/>
                  <w:sz w:val="20"/>
                  <w:szCs w:val="20"/>
                  <w:u w:val="single"/>
                </w:rPr>
                <w:t>13244</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Stāmerienas māksl. apsēkl. stacija</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57°12'14.0"</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26°54'23.0"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1966</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70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3.500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65</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70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88</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55" w:history="1">
              <w:r w:rsidR="003527B7" w:rsidRPr="001D07E0">
                <w:rPr>
                  <w:color w:val="0000FF"/>
                  <w:sz w:val="20"/>
                  <w:szCs w:val="20"/>
                  <w:u w:val="single"/>
                </w:rPr>
                <w:t>8702</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Atpūtas bāze "Skolas-1"</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57°15'08.3"</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26°53'47.5"</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2002</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94</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2.000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72</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92</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1020"/>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89</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600230</w:t>
            </w:r>
          </w:p>
        </w:tc>
        <w:tc>
          <w:tcPr>
            <w:tcW w:w="759" w:type="dxa"/>
            <w:shd w:val="clear" w:color="auto" w:fill="auto"/>
            <w:hideMark/>
          </w:tcPr>
          <w:p w:rsidR="003527B7" w:rsidRPr="001D07E0" w:rsidRDefault="003527B7" w:rsidP="001D07E0">
            <w:pPr>
              <w:spacing w:line="276" w:lineRule="auto"/>
              <w:rPr>
                <w:color w:val="000000"/>
                <w:sz w:val="20"/>
                <w:szCs w:val="20"/>
                <w:u w:val="single"/>
              </w:rPr>
            </w:pPr>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 0' 0"</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 0' 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73 - Daugavas ūdens horizonts</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0.000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Aktīvs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90</w:t>
            </w:r>
          </w:p>
        </w:tc>
        <w:tc>
          <w:tcPr>
            <w:tcW w:w="850" w:type="dxa"/>
            <w:vMerge w:val="restart"/>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Stradu pagasts</w:t>
            </w: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56" w:history="1">
              <w:r w:rsidR="003527B7" w:rsidRPr="001D07E0">
                <w:rPr>
                  <w:color w:val="0000FF"/>
                  <w:sz w:val="20"/>
                  <w:szCs w:val="20"/>
                  <w:u w:val="single"/>
                </w:rPr>
                <w:t>17374</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Stāmerienas krējotava</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57°11'16.9"</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26°51'25.2"</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1962</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78</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5.600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71</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78</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lastRenderedPageBreak/>
              <w:t>91</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600644</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57" w:history="1">
              <w:r w:rsidR="003527B7" w:rsidRPr="001D07E0">
                <w:rPr>
                  <w:color w:val="0000FF"/>
                  <w:sz w:val="20"/>
                  <w:szCs w:val="20"/>
                  <w:u w:val="single"/>
                </w:rPr>
                <w:t>17487</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Stradu 8-gad. skola</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57°07'31.3"</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26°49'55.8"</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1975</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70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2.000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70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'STRADU PAGASTA PĀRVALDE</w:t>
            </w:r>
          </w:p>
        </w:tc>
      </w:tr>
      <w:tr w:rsidR="001D07E0" w:rsidRPr="001D07E0" w:rsidTr="00F85954">
        <w:trPr>
          <w:trHeight w:val="229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92</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58" w:history="1">
              <w:r w:rsidR="003527B7" w:rsidRPr="001D07E0">
                <w:rPr>
                  <w:color w:val="0000FF"/>
                  <w:sz w:val="20"/>
                  <w:szCs w:val="20"/>
                  <w:u w:val="single"/>
                </w:rPr>
                <w:t>17447</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xml:space="preserve">Ciem. Stradi </w:t>
            </w:r>
            <w:proofErr w:type="gramStart"/>
            <w:r w:rsidRPr="001D07E0">
              <w:rPr>
                <w:color w:val="000000"/>
                <w:sz w:val="20"/>
                <w:szCs w:val="20"/>
              </w:rPr>
              <w:t>(</w:t>
            </w:r>
            <w:proofErr w:type="gramEnd"/>
            <w:r w:rsidRPr="001D07E0">
              <w:rPr>
                <w:color w:val="000000"/>
                <w:sz w:val="20"/>
                <w:szCs w:val="20"/>
              </w:rPr>
              <w:t>m. Vārpiņas), Gulbenes novads, Stradu pagasts, "Stradu palīgsaimniecības". Tamponēts 16.05.2014, SIA "ATVV AKA"</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57°08'21.7"</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26°47'24.0"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1967</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78</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1.200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64</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78</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93</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59" w:history="1">
              <w:r w:rsidR="003527B7" w:rsidRPr="001D07E0">
                <w:rPr>
                  <w:color w:val="0000FF"/>
                  <w:sz w:val="20"/>
                  <w:szCs w:val="20"/>
                  <w:u w:val="single"/>
                </w:rPr>
                <w:t>17466</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Mežrūp. saimn. dzīvojamā māja</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57°05'32.3"</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26°51'28.6"</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1970</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80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pl + slp</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2.200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65</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80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94</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60" w:history="1">
              <w:r w:rsidR="003527B7" w:rsidRPr="001D07E0">
                <w:rPr>
                  <w:color w:val="0000FF"/>
                  <w:sz w:val="20"/>
                  <w:szCs w:val="20"/>
                  <w:u w:val="single"/>
                </w:rPr>
                <w:t>17488</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Keramikas cehs "Samiņi"</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57°07'32.5"</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26°48'36.5"</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1974</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76</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2.000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66</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76</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1020"/>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95</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61" w:history="1">
              <w:r w:rsidR="003527B7" w:rsidRPr="001D07E0">
                <w:rPr>
                  <w:color w:val="0000FF"/>
                  <w:sz w:val="20"/>
                  <w:szCs w:val="20"/>
                  <w:u w:val="single"/>
                </w:rPr>
                <w:t>17515</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Mājas "Jaunsētas" (bij. siltumnīcu saimniec. "Tiltakalni")</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57°09'18.6"</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26°45'09.8"</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1982</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100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2.000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88</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100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lastRenderedPageBreak/>
              <w:t>96</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62" w:history="1">
              <w:r w:rsidR="003527B7" w:rsidRPr="001D07E0">
                <w:rPr>
                  <w:color w:val="0000FF"/>
                  <w:sz w:val="20"/>
                  <w:szCs w:val="20"/>
                  <w:u w:val="single"/>
                </w:rPr>
                <w:t>17519</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MRS, m. "Zeļmeži"</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57°05'59.1"</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26°50'42.0"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1983</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70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1.500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47</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70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97</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63" w:history="1">
              <w:r w:rsidR="003527B7" w:rsidRPr="001D07E0">
                <w:rPr>
                  <w:color w:val="0000FF"/>
                  <w:sz w:val="20"/>
                  <w:szCs w:val="20"/>
                  <w:u w:val="single"/>
                </w:rPr>
                <w:t>17539</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Ciem. Stradi</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57°08'21.5"</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26°47'23.4"</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1991</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80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2.000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68</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80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98</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600249</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64" w:history="1">
              <w:r w:rsidR="003527B7" w:rsidRPr="001D07E0">
                <w:rPr>
                  <w:color w:val="0000FF"/>
                  <w:sz w:val="20"/>
                  <w:szCs w:val="20"/>
                  <w:u w:val="single"/>
                </w:rPr>
                <w:t>4829</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Ferma "Silajāņi"</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57°11'18.5"</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26°51'23.2"</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1989</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80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4.000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69</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80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'ZELTLEJAS' SIA</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99</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600250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65" w:history="1">
              <w:r w:rsidR="003527B7" w:rsidRPr="001D07E0">
                <w:rPr>
                  <w:color w:val="0000FF"/>
                  <w:sz w:val="20"/>
                  <w:szCs w:val="20"/>
                  <w:u w:val="single"/>
                </w:rPr>
                <w:t>17443</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Ciem. Ceļmalas -1</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57°10'07.7"</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26°47'47.4"</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1970</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95</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4.100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76,5</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90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100</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600261</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66" w:history="1">
              <w:r w:rsidR="003527B7" w:rsidRPr="001D07E0">
                <w:rPr>
                  <w:color w:val="0000FF"/>
                  <w:sz w:val="20"/>
                  <w:szCs w:val="20"/>
                  <w:u w:val="single"/>
                </w:rPr>
                <w:t>13278</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Ferma "Dālderi"</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57°08'19.2"</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26°46'30.1"</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1973</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75</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1.600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60,6</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75</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101</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600342</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67" w:history="1">
              <w:r w:rsidR="003527B7" w:rsidRPr="001D07E0">
                <w:rPr>
                  <w:color w:val="0000FF"/>
                  <w:sz w:val="20"/>
                  <w:szCs w:val="20"/>
                  <w:u w:val="single"/>
                </w:rPr>
                <w:t>6907</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Ciem. "Ceļmalas-2"</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57°10'08.2"</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26°47'48.1"</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1983</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110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pl -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2.500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85</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108</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102</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600354</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68" w:history="1">
              <w:r w:rsidR="003527B7" w:rsidRPr="001D07E0">
                <w:rPr>
                  <w:color w:val="0000FF"/>
                  <w:sz w:val="20"/>
                  <w:szCs w:val="20"/>
                  <w:u w:val="single"/>
                </w:rPr>
                <w:t>6908</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Šķineri-3</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57°08'27.1"</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26°43'51.6"</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1983</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110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slp +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1.500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89</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107,5</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103</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600356</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69" w:history="1">
              <w:r w:rsidR="003527B7" w:rsidRPr="001D07E0">
                <w:rPr>
                  <w:color w:val="0000FF"/>
                  <w:sz w:val="20"/>
                  <w:szCs w:val="20"/>
                  <w:u w:val="single"/>
                </w:rPr>
                <w:t>6906</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"Šķineri-5"</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57°08'37.0"</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26°43'54.6"</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1991</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115</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pl + slp</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3.000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100</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115</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104</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600360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70" w:history="1">
              <w:r w:rsidR="003527B7" w:rsidRPr="001D07E0">
                <w:rPr>
                  <w:color w:val="0000FF"/>
                  <w:sz w:val="20"/>
                  <w:szCs w:val="20"/>
                  <w:u w:val="single"/>
                </w:rPr>
                <w:t>17413</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Meh. darbnīca "Stāķi"</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57°08'01.1"</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26°43'49.6"</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1956</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112,3</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2.800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88</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112,3</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105</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600361</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71" w:history="1">
              <w:r w:rsidR="003527B7" w:rsidRPr="001D07E0">
                <w:rPr>
                  <w:color w:val="0000FF"/>
                  <w:sz w:val="20"/>
                  <w:szCs w:val="20"/>
                  <w:u w:val="single"/>
                </w:rPr>
                <w:t>17522</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PMK - 11, Staķos</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57°08'01.1"</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26°43'49.5"</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1985</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100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3.000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72</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99</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106</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600486</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72" w:history="1">
              <w:r w:rsidR="003527B7" w:rsidRPr="001D07E0">
                <w:rPr>
                  <w:color w:val="0000FF"/>
                  <w:sz w:val="20"/>
                  <w:szCs w:val="20"/>
                  <w:u w:val="single"/>
                </w:rPr>
                <w:t>6432</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Gulbene, Draudzes skolas ielā 10 (A/S"Mitrāns")</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57°09'40.3"</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26°46'54.6"</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1977</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225</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gj</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13.300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189,9</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221</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lastRenderedPageBreak/>
              <w:t>107</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600548</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73" w:history="1">
              <w:r w:rsidR="003527B7" w:rsidRPr="001D07E0">
                <w:rPr>
                  <w:color w:val="0000FF"/>
                  <w:sz w:val="20"/>
                  <w:szCs w:val="20"/>
                  <w:u w:val="single"/>
                </w:rPr>
                <w:t>6433</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Gulbene, Draudzes skolas ielā 10 (A/S"Mitrāns")</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57°09'40.0"</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26°46'53.8"</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1981</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225</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gj</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13.000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189</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225</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'MITRĀNS' AS</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108</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74" w:history="1">
              <w:r w:rsidR="003527B7" w:rsidRPr="001D07E0">
                <w:rPr>
                  <w:color w:val="0000FF"/>
                  <w:sz w:val="20"/>
                  <w:szCs w:val="20"/>
                  <w:u w:val="single"/>
                </w:rPr>
                <w:t>17401</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Ferma "Antoni"</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57°10'31.9"</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26°52'14.8"</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1964</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75</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4.000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63</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75</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109</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600243</w:t>
            </w:r>
          </w:p>
        </w:tc>
        <w:tc>
          <w:tcPr>
            <w:tcW w:w="759" w:type="dxa"/>
            <w:shd w:val="clear" w:color="auto" w:fill="auto"/>
            <w:hideMark/>
          </w:tcPr>
          <w:p w:rsidR="003527B7" w:rsidRPr="001D07E0" w:rsidRDefault="003527B7" w:rsidP="001D07E0">
            <w:pPr>
              <w:spacing w:line="276" w:lineRule="auto"/>
              <w:rPr>
                <w:color w:val="000000"/>
                <w:sz w:val="20"/>
                <w:szCs w:val="20"/>
                <w:u w:val="single"/>
              </w:rPr>
            </w:pPr>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 8' 0"</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 47' 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90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75 - Pļaviņu ūdens horizonts</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0.556</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Aktīvs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110</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600359</w:t>
            </w:r>
          </w:p>
        </w:tc>
        <w:tc>
          <w:tcPr>
            <w:tcW w:w="759" w:type="dxa"/>
            <w:shd w:val="clear" w:color="auto" w:fill="auto"/>
            <w:hideMark/>
          </w:tcPr>
          <w:p w:rsidR="003527B7" w:rsidRPr="001D07E0" w:rsidRDefault="003527B7" w:rsidP="001D07E0">
            <w:pPr>
              <w:spacing w:line="276" w:lineRule="auto"/>
              <w:rPr>
                <w:color w:val="000000"/>
                <w:sz w:val="20"/>
                <w:szCs w:val="20"/>
                <w:u w:val="single"/>
              </w:rPr>
            </w:pPr>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 8' 0"</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 44' 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100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0.556</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Aktīvs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111</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600358</w:t>
            </w:r>
          </w:p>
        </w:tc>
        <w:tc>
          <w:tcPr>
            <w:tcW w:w="759" w:type="dxa"/>
            <w:shd w:val="clear" w:color="auto" w:fill="auto"/>
            <w:hideMark/>
          </w:tcPr>
          <w:p w:rsidR="003527B7" w:rsidRPr="001D07E0" w:rsidRDefault="003527B7" w:rsidP="001D07E0">
            <w:pPr>
              <w:spacing w:line="276" w:lineRule="auto"/>
              <w:rPr>
                <w:color w:val="000000"/>
                <w:sz w:val="20"/>
                <w:szCs w:val="20"/>
                <w:u w:val="single"/>
              </w:rPr>
            </w:pPr>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 8' 0"</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 44' 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112</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0.639</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Aktīvs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112</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600357</w:t>
            </w:r>
          </w:p>
        </w:tc>
        <w:tc>
          <w:tcPr>
            <w:tcW w:w="759" w:type="dxa"/>
            <w:shd w:val="clear" w:color="auto" w:fill="auto"/>
            <w:hideMark/>
          </w:tcPr>
          <w:p w:rsidR="003527B7" w:rsidRPr="001D07E0" w:rsidRDefault="003527B7" w:rsidP="001D07E0">
            <w:pPr>
              <w:spacing w:line="276" w:lineRule="auto"/>
              <w:rPr>
                <w:color w:val="000000"/>
                <w:sz w:val="20"/>
                <w:szCs w:val="20"/>
                <w:u w:val="single"/>
              </w:rPr>
            </w:pPr>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 8' 0"</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 47' 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90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0.556</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Aktīvs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2370"/>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113</w:t>
            </w:r>
          </w:p>
        </w:tc>
        <w:tc>
          <w:tcPr>
            <w:tcW w:w="850" w:type="dxa"/>
            <w:vMerge w:val="restart"/>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Tirzas pagasts</w:t>
            </w: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75" w:history="1">
              <w:r w:rsidR="003527B7" w:rsidRPr="001D07E0">
                <w:rPr>
                  <w:color w:val="0000FF"/>
                  <w:sz w:val="20"/>
                  <w:szCs w:val="20"/>
                  <w:u w:val="single"/>
                </w:rPr>
                <w:t>14445</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Zemes kad.nr.5094 011 0029, Valsts monitoringa tīkla stacijas Virāne urbums nr.37. Stacijas null BAS-77 = 130.03. Paaugstinājums uz LAS-</w:t>
            </w:r>
            <w:r w:rsidRPr="001D07E0">
              <w:rPr>
                <w:color w:val="000000"/>
                <w:sz w:val="20"/>
                <w:szCs w:val="20"/>
              </w:rPr>
              <w:lastRenderedPageBreak/>
              <w:t>2000.5 = 0.142.</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lastRenderedPageBreak/>
              <w:t>57°03'36.1"</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26°23'33.8"</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2010</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90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80</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90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novērojumu</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lastRenderedPageBreak/>
              <w:t>114</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76" w:history="1">
              <w:r w:rsidR="003527B7" w:rsidRPr="001D07E0">
                <w:rPr>
                  <w:color w:val="0000FF"/>
                  <w:sz w:val="20"/>
                  <w:szCs w:val="20"/>
                  <w:u w:val="single"/>
                </w:rPr>
                <w:t>17408</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Ciem. Tirza</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57°08'47.6"</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26°26'34.6"</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1954</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110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pl - og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2.500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39</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110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115</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77" w:history="1">
              <w:r w:rsidR="003527B7" w:rsidRPr="001D07E0">
                <w:rPr>
                  <w:color w:val="0000FF"/>
                  <w:sz w:val="20"/>
                  <w:szCs w:val="20"/>
                  <w:u w:val="single"/>
                </w:rPr>
                <w:t>17451</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Mājas "Liepas" (f. "Strazdini")</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57°08'38.2"</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26°25'10.3"</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1969</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115</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2.000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98</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113</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116</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78" w:history="1">
              <w:r w:rsidR="003527B7" w:rsidRPr="001D07E0">
                <w:rPr>
                  <w:color w:val="0000FF"/>
                  <w:sz w:val="20"/>
                  <w:szCs w:val="20"/>
                  <w:u w:val="single"/>
                </w:rPr>
                <w:t>17463</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Ferma "Kakti"</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57°03'19.3"</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26°22'38.0"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1967</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95</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3.000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76</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95</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117</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600651</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79" w:history="1">
              <w:r w:rsidR="003527B7" w:rsidRPr="001D07E0">
                <w:rPr>
                  <w:color w:val="0000FF"/>
                  <w:sz w:val="20"/>
                  <w:szCs w:val="20"/>
                  <w:u w:val="single"/>
                </w:rPr>
                <w:t>17543</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Tirzas 8-gadīgā skola</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57°08'41.6"</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26°23'45.5"</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1972</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137</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1.400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119</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135</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xml:space="preserve"> Tirzas pagasta pārvalde</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118</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80" w:history="1">
              <w:r w:rsidR="003527B7" w:rsidRPr="001D07E0">
                <w:rPr>
                  <w:color w:val="0000FF"/>
                  <w:sz w:val="20"/>
                  <w:szCs w:val="20"/>
                  <w:u w:val="single"/>
                </w:rPr>
                <w:t>17480</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Ferma "Liepas"</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57°08'04.9"</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26°24'14.6"</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1974</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217</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gj</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3.500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197</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217</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119</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81" w:history="1">
              <w:r w:rsidR="003527B7" w:rsidRPr="001D07E0">
                <w:rPr>
                  <w:color w:val="0000FF"/>
                  <w:sz w:val="20"/>
                  <w:szCs w:val="20"/>
                  <w:u w:val="single"/>
                </w:rPr>
                <w:t>17481</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Ferma "Branti"</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57°09'38.4"</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26°27'31.7"</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1974</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135</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pl</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4.000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127</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135</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120</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82" w:history="1">
              <w:r w:rsidR="003527B7" w:rsidRPr="001D07E0">
                <w:rPr>
                  <w:color w:val="0000FF"/>
                  <w:sz w:val="20"/>
                  <w:szCs w:val="20"/>
                  <w:u w:val="single"/>
                </w:rPr>
                <w:t>17505</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Ciem. "Vecaduliena"</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57°05'19.0"</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26°25'05.8"</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1977</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160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pl -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2.500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116</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155</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765"/>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121</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59" w:type="dxa"/>
            <w:shd w:val="clear" w:color="auto" w:fill="auto"/>
            <w:hideMark/>
          </w:tcPr>
          <w:p w:rsidR="003527B7" w:rsidRPr="001D07E0" w:rsidRDefault="00016AF6" w:rsidP="001D07E0">
            <w:pPr>
              <w:spacing w:line="276" w:lineRule="auto"/>
              <w:rPr>
                <w:color w:val="000000"/>
                <w:sz w:val="20"/>
                <w:szCs w:val="20"/>
                <w:u w:val="single"/>
              </w:rPr>
            </w:pPr>
            <w:hyperlink r:id="rId283" w:history="1">
              <w:r w:rsidR="003527B7" w:rsidRPr="001D07E0">
                <w:rPr>
                  <w:color w:val="0000FF"/>
                  <w:sz w:val="20"/>
                  <w:szCs w:val="20"/>
                  <w:u w:val="single"/>
                </w:rPr>
                <w:t>17467</w:t>
              </w:r>
            </w:hyperlink>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Meh. darbn. "Virāne"</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57°05'03.3"</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26°24'32.5"</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1967</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110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2.000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105</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110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darbojošs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t> </w:t>
            </w:r>
          </w:p>
        </w:tc>
      </w:tr>
      <w:tr w:rsidR="001D07E0" w:rsidRPr="001D07E0" w:rsidTr="00F85954">
        <w:trPr>
          <w:trHeight w:val="1020"/>
        </w:trPr>
        <w:tc>
          <w:tcPr>
            <w:tcW w:w="534" w:type="dxa"/>
            <w:shd w:val="clear" w:color="auto" w:fill="auto"/>
            <w:noWrap/>
            <w:hideMark/>
          </w:tcPr>
          <w:p w:rsidR="003527B7" w:rsidRPr="001D07E0" w:rsidRDefault="003527B7" w:rsidP="001D07E0">
            <w:pPr>
              <w:spacing w:line="276" w:lineRule="auto"/>
              <w:rPr>
                <w:color w:val="000000"/>
                <w:sz w:val="20"/>
                <w:szCs w:val="20"/>
              </w:rPr>
            </w:pPr>
            <w:r w:rsidRPr="001D07E0">
              <w:rPr>
                <w:color w:val="000000"/>
                <w:sz w:val="20"/>
                <w:szCs w:val="20"/>
              </w:rPr>
              <w:lastRenderedPageBreak/>
              <w:t>122</w:t>
            </w:r>
          </w:p>
        </w:tc>
        <w:tc>
          <w:tcPr>
            <w:tcW w:w="850" w:type="dxa"/>
            <w:vMerge/>
            <w:shd w:val="clear" w:color="auto" w:fill="auto"/>
            <w:hideMark/>
          </w:tcPr>
          <w:p w:rsidR="003527B7" w:rsidRPr="001D07E0" w:rsidRDefault="003527B7" w:rsidP="001D07E0">
            <w:pPr>
              <w:spacing w:line="276" w:lineRule="auto"/>
              <w:rPr>
                <w:color w:val="000000"/>
                <w:sz w:val="20"/>
                <w:szCs w:val="20"/>
              </w:rPr>
            </w:pPr>
          </w:p>
        </w:tc>
        <w:tc>
          <w:tcPr>
            <w:tcW w:w="94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600260</w:t>
            </w:r>
          </w:p>
        </w:tc>
        <w:tc>
          <w:tcPr>
            <w:tcW w:w="759" w:type="dxa"/>
            <w:shd w:val="clear" w:color="auto" w:fill="auto"/>
            <w:hideMark/>
          </w:tcPr>
          <w:p w:rsidR="003527B7" w:rsidRPr="001D07E0" w:rsidRDefault="003527B7" w:rsidP="001D07E0">
            <w:pPr>
              <w:spacing w:line="276" w:lineRule="auto"/>
              <w:rPr>
                <w:color w:val="000000"/>
                <w:sz w:val="20"/>
                <w:szCs w:val="20"/>
                <w:u w:val="single"/>
              </w:rPr>
            </w:pPr>
          </w:p>
        </w:tc>
        <w:tc>
          <w:tcPr>
            <w:tcW w:w="139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c>
          <w:tcPr>
            <w:tcW w:w="1155"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57° 8' 0"</w:t>
            </w:r>
          </w:p>
        </w:tc>
        <w:tc>
          <w:tcPr>
            <w:tcW w:w="992"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26° 25' 0"</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w:t>
            </w:r>
          </w:p>
        </w:tc>
        <w:tc>
          <w:tcPr>
            <w:tcW w:w="851"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114</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73 - Daugavas ūdens horizonts</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0.417</w:t>
            </w:r>
          </w:p>
        </w:tc>
        <w:tc>
          <w:tcPr>
            <w:tcW w:w="850"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709"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0</w:t>
            </w:r>
          </w:p>
        </w:tc>
        <w:tc>
          <w:tcPr>
            <w:tcW w:w="1134"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Aktīvs</w:t>
            </w:r>
          </w:p>
        </w:tc>
        <w:tc>
          <w:tcPr>
            <w:tcW w:w="1417"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3527B7" w:rsidRPr="001D07E0" w:rsidRDefault="003527B7" w:rsidP="001D07E0">
            <w:pPr>
              <w:spacing w:line="276" w:lineRule="auto"/>
              <w:rPr>
                <w:color w:val="000000"/>
                <w:sz w:val="20"/>
                <w:szCs w:val="20"/>
              </w:rPr>
            </w:pPr>
            <w:r w:rsidRPr="001D07E0">
              <w:rPr>
                <w:color w:val="000000"/>
                <w:sz w:val="20"/>
                <w:szCs w:val="20"/>
              </w:rPr>
              <w:t xml:space="preserve"> Tirzas pagasta pārvalde</w:t>
            </w:r>
          </w:p>
        </w:tc>
      </w:tr>
    </w:tbl>
    <w:p w:rsidR="00597634" w:rsidRPr="006C0770" w:rsidRDefault="00597634" w:rsidP="00A35E12">
      <w:pPr>
        <w:spacing w:line="276" w:lineRule="auto"/>
        <w:rPr>
          <w:b/>
          <w:color w:val="000000"/>
          <w:sz w:val="24"/>
          <w:szCs w:val="24"/>
        </w:rPr>
      </w:pPr>
    </w:p>
    <w:p w:rsidR="006C0770" w:rsidRPr="006C0770" w:rsidRDefault="006C0770" w:rsidP="00A35E12">
      <w:pPr>
        <w:spacing w:line="276" w:lineRule="auto"/>
        <w:rPr>
          <w:b/>
          <w:color w:val="000000"/>
          <w:sz w:val="24"/>
          <w:szCs w:val="24"/>
        </w:rPr>
      </w:pPr>
      <w:r w:rsidRPr="006C0770">
        <w:rPr>
          <w:b/>
          <w:color w:val="000000"/>
          <w:sz w:val="24"/>
          <w:szCs w:val="24"/>
        </w:rPr>
        <w:t>Pielikums Nr.5.</w:t>
      </w:r>
      <w:r w:rsidR="00822974">
        <w:rPr>
          <w:b/>
          <w:color w:val="000000"/>
          <w:sz w:val="24"/>
          <w:szCs w:val="24"/>
        </w:rPr>
        <w:t xml:space="preserve"> Gulbenes novad</w:t>
      </w:r>
      <w:r w:rsidR="002533EE">
        <w:rPr>
          <w:b/>
          <w:color w:val="000000"/>
          <w:sz w:val="24"/>
          <w:szCs w:val="24"/>
        </w:rPr>
        <w:t>a ūdens urbumi pēc piederības un izmantošanas</w:t>
      </w:r>
    </w:p>
    <w:p w:rsidR="00597634" w:rsidRDefault="006D28DE" w:rsidP="00A35E12">
      <w:pPr>
        <w:spacing w:line="276" w:lineRule="auto"/>
        <w:rPr>
          <w:color w:val="000000"/>
          <w:sz w:val="24"/>
          <w:szCs w:val="24"/>
        </w:rPr>
      </w:pPr>
      <w:r>
        <w:rPr>
          <w:color w:val="000000"/>
          <w:sz w:val="24"/>
          <w:szCs w:val="24"/>
        </w:rPr>
        <w:t>Ūdens u</w:t>
      </w:r>
      <w:r w:rsidR="00597634">
        <w:rPr>
          <w:color w:val="000000"/>
          <w:sz w:val="24"/>
          <w:szCs w:val="24"/>
        </w:rPr>
        <w:t>rbumi, kuriem nav zināma piederība</w:t>
      </w:r>
      <w:r w:rsidR="00F85954">
        <w:rPr>
          <w:color w:val="000000"/>
          <w:sz w:val="24"/>
          <w:szCs w:val="24"/>
        </w:rPr>
        <w:t xml:space="preserve"> uz 1.01.2017.</w:t>
      </w:r>
      <w:r w:rsidR="00597634">
        <w:rPr>
          <w:color w:val="000000"/>
          <w:sz w:val="24"/>
          <w:szCs w:val="24"/>
        </w:rPr>
        <w:t xml:space="preserve"> ( Avots LVĢMC dati)</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
        <w:gridCol w:w="1070"/>
        <w:gridCol w:w="734"/>
        <w:gridCol w:w="837"/>
        <w:gridCol w:w="1316"/>
        <w:gridCol w:w="1034"/>
        <w:gridCol w:w="1034"/>
        <w:gridCol w:w="850"/>
        <w:gridCol w:w="851"/>
        <w:gridCol w:w="1134"/>
        <w:gridCol w:w="709"/>
        <w:gridCol w:w="850"/>
        <w:gridCol w:w="709"/>
        <w:gridCol w:w="1134"/>
        <w:gridCol w:w="1417"/>
        <w:gridCol w:w="993"/>
      </w:tblGrid>
      <w:tr w:rsidR="001D07E0" w:rsidRPr="001D07E0" w:rsidTr="001D07E0">
        <w:trPr>
          <w:trHeight w:val="300"/>
        </w:trPr>
        <w:tc>
          <w:tcPr>
            <w:tcW w:w="4561" w:type="dxa"/>
            <w:gridSpan w:val="5"/>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Nav zināms - nav veikta apsekošana</w:t>
            </w:r>
          </w:p>
        </w:tc>
        <w:tc>
          <w:tcPr>
            <w:tcW w:w="103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 </w:t>
            </w:r>
          </w:p>
        </w:tc>
        <w:tc>
          <w:tcPr>
            <w:tcW w:w="103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 </w:t>
            </w:r>
          </w:p>
        </w:tc>
        <w:tc>
          <w:tcPr>
            <w:tcW w:w="850"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 </w:t>
            </w:r>
          </w:p>
        </w:tc>
        <w:tc>
          <w:tcPr>
            <w:tcW w:w="851"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 </w:t>
            </w:r>
          </w:p>
        </w:tc>
        <w:tc>
          <w:tcPr>
            <w:tcW w:w="113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 </w:t>
            </w:r>
          </w:p>
        </w:tc>
        <w:tc>
          <w:tcPr>
            <w:tcW w:w="709"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 </w:t>
            </w:r>
          </w:p>
        </w:tc>
        <w:tc>
          <w:tcPr>
            <w:tcW w:w="850"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 </w:t>
            </w:r>
          </w:p>
        </w:tc>
        <w:tc>
          <w:tcPr>
            <w:tcW w:w="709"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 </w:t>
            </w:r>
          </w:p>
        </w:tc>
        <w:tc>
          <w:tcPr>
            <w:tcW w:w="113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 </w:t>
            </w:r>
          </w:p>
        </w:tc>
        <w:tc>
          <w:tcPr>
            <w:tcW w:w="1417"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 </w:t>
            </w:r>
          </w:p>
        </w:tc>
        <w:tc>
          <w:tcPr>
            <w:tcW w:w="993"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vMerge w:val="restart"/>
            <w:shd w:val="clear" w:color="auto" w:fill="auto"/>
            <w:noWrap/>
            <w:hideMark/>
          </w:tcPr>
          <w:p w:rsidR="00597634" w:rsidRPr="001D07E0" w:rsidRDefault="00597634" w:rsidP="001D07E0">
            <w:pPr>
              <w:spacing w:line="276" w:lineRule="auto"/>
              <w:rPr>
                <w:color w:val="000000"/>
                <w:sz w:val="16"/>
                <w:szCs w:val="16"/>
              </w:rPr>
            </w:pPr>
            <w:r w:rsidRPr="001D07E0">
              <w:rPr>
                <w:color w:val="000000"/>
                <w:sz w:val="16"/>
                <w:szCs w:val="16"/>
              </w:rPr>
              <w:t>Nr.p.k.</w:t>
            </w:r>
          </w:p>
        </w:tc>
        <w:tc>
          <w:tcPr>
            <w:tcW w:w="1070" w:type="dxa"/>
            <w:vMerge w:val="restart"/>
            <w:shd w:val="clear" w:color="auto" w:fill="auto"/>
            <w:noWrap/>
            <w:hideMark/>
          </w:tcPr>
          <w:p w:rsidR="00597634" w:rsidRPr="001D07E0" w:rsidRDefault="00597634" w:rsidP="001D07E0">
            <w:pPr>
              <w:spacing w:line="276" w:lineRule="auto"/>
              <w:rPr>
                <w:color w:val="000000"/>
                <w:sz w:val="16"/>
                <w:szCs w:val="16"/>
              </w:rPr>
            </w:pPr>
            <w:r w:rsidRPr="001D07E0">
              <w:rPr>
                <w:color w:val="000000"/>
                <w:sz w:val="16"/>
                <w:szCs w:val="16"/>
              </w:rPr>
              <w:t>Teritorijas</w:t>
            </w:r>
          </w:p>
        </w:tc>
        <w:tc>
          <w:tcPr>
            <w:tcW w:w="734" w:type="dxa"/>
            <w:shd w:val="clear" w:color="auto" w:fill="auto"/>
            <w:hideMark/>
          </w:tcPr>
          <w:p w:rsidR="00597634" w:rsidRPr="001D07E0" w:rsidRDefault="00597634" w:rsidP="001D07E0">
            <w:pPr>
              <w:spacing w:line="276" w:lineRule="auto"/>
              <w:rPr>
                <w:b/>
                <w:bCs/>
                <w:color w:val="000000"/>
                <w:sz w:val="16"/>
                <w:szCs w:val="16"/>
              </w:rPr>
            </w:pPr>
            <w:r w:rsidRPr="001D07E0">
              <w:rPr>
                <w:b/>
                <w:bCs/>
                <w:color w:val="000000"/>
                <w:sz w:val="16"/>
                <w:szCs w:val="16"/>
              </w:rPr>
              <w:t>Ūdens ieguves</w:t>
            </w:r>
          </w:p>
        </w:tc>
        <w:tc>
          <w:tcPr>
            <w:tcW w:w="837" w:type="dxa"/>
            <w:shd w:val="clear" w:color="auto" w:fill="auto"/>
            <w:hideMark/>
          </w:tcPr>
          <w:p w:rsidR="00597634" w:rsidRPr="001D07E0" w:rsidRDefault="00597634" w:rsidP="001D07E0">
            <w:pPr>
              <w:spacing w:line="276" w:lineRule="auto"/>
              <w:rPr>
                <w:b/>
                <w:bCs/>
                <w:color w:val="000000"/>
                <w:sz w:val="16"/>
                <w:szCs w:val="16"/>
              </w:rPr>
            </w:pPr>
            <w:r w:rsidRPr="001D07E0">
              <w:rPr>
                <w:b/>
                <w:bCs/>
                <w:color w:val="000000"/>
                <w:sz w:val="16"/>
                <w:szCs w:val="16"/>
              </w:rPr>
              <w:t>LVĢMC DB</w:t>
            </w:r>
          </w:p>
        </w:tc>
        <w:tc>
          <w:tcPr>
            <w:tcW w:w="1316" w:type="dxa"/>
            <w:vMerge w:val="restart"/>
            <w:shd w:val="clear" w:color="auto" w:fill="auto"/>
            <w:hideMark/>
          </w:tcPr>
          <w:p w:rsidR="00597634" w:rsidRPr="001D07E0" w:rsidRDefault="00597634" w:rsidP="001D07E0">
            <w:pPr>
              <w:spacing w:line="276" w:lineRule="auto"/>
              <w:rPr>
                <w:b/>
                <w:bCs/>
                <w:color w:val="000000"/>
                <w:sz w:val="16"/>
                <w:szCs w:val="16"/>
              </w:rPr>
            </w:pPr>
            <w:r w:rsidRPr="001D07E0">
              <w:rPr>
                <w:b/>
                <w:bCs/>
                <w:color w:val="000000"/>
                <w:sz w:val="16"/>
                <w:szCs w:val="16"/>
              </w:rPr>
              <w:t>Adrese</w:t>
            </w:r>
          </w:p>
        </w:tc>
        <w:tc>
          <w:tcPr>
            <w:tcW w:w="1034" w:type="dxa"/>
            <w:shd w:val="clear" w:color="auto" w:fill="auto"/>
            <w:hideMark/>
          </w:tcPr>
          <w:p w:rsidR="00597634" w:rsidRPr="001D07E0" w:rsidRDefault="00597634" w:rsidP="001D07E0">
            <w:pPr>
              <w:spacing w:line="276" w:lineRule="auto"/>
              <w:rPr>
                <w:b/>
                <w:bCs/>
                <w:color w:val="000000"/>
                <w:sz w:val="16"/>
                <w:szCs w:val="16"/>
              </w:rPr>
            </w:pPr>
            <w:r w:rsidRPr="001D07E0">
              <w:rPr>
                <w:b/>
                <w:bCs/>
                <w:color w:val="000000"/>
                <w:sz w:val="16"/>
                <w:szCs w:val="16"/>
              </w:rPr>
              <w:t>LKS92 ģeogrāfiskas</w:t>
            </w:r>
          </w:p>
        </w:tc>
        <w:tc>
          <w:tcPr>
            <w:tcW w:w="1034" w:type="dxa"/>
            <w:shd w:val="clear" w:color="auto" w:fill="auto"/>
            <w:hideMark/>
          </w:tcPr>
          <w:p w:rsidR="00597634" w:rsidRPr="001D07E0" w:rsidRDefault="00597634" w:rsidP="001D07E0">
            <w:pPr>
              <w:spacing w:line="276" w:lineRule="auto"/>
              <w:rPr>
                <w:b/>
                <w:bCs/>
                <w:color w:val="000000"/>
                <w:sz w:val="16"/>
                <w:szCs w:val="16"/>
              </w:rPr>
            </w:pPr>
            <w:r w:rsidRPr="001D07E0">
              <w:rPr>
                <w:b/>
                <w:bCs/>
                <w:color w:val="000000"/>
                <w:sz w:val="16"/>
                <w:szCs w:val="16"/>
              </w:rPr>
              <w:t>LKS92 ģeogrāfiskas</w:t>
            </w:r>
          </w:p>
        </w:tc>
        <w:tc>
          <w:tcPr>
            <w:tcW w:w="850" w:type="dxa"/>
            <w:vMerge w:val="restart"/>
            <w:shd w:val="clear" w:color="auto" w:fill="auto"/>
            <w:hideMark/>
          </w:tcPr>
          <w:p w:rsidR="00597634" w:rsidRPr="001D07E0" w:rsidRDefault="00597634" w:rsidP="001D07E0">
            <w:pPr>
              <w:spacing w:line="276" w:lineRule="auto"/>
              <w:rPr>
                <w:b/>
                <w:bCs/>
                <w:color w:val="000000"/>
                <w:sz w:val="16"/>
                <w:szCs w:val="16"/>
              </w:rPr>
            </w:pPr>
            <w:r w:rsidRPr="001D07E0">
              <w:rPr>
                <w:b/>
                <w:bCs/>
                <w:color w:val="000000"/>
                <w:sz w:val="16"/>
                <w:szCs w:val="16"/>
              </w:rPr>
              <w:t>Urbš. gads</w:t>
            </w:r>
          </w:p>
        </w:tc>
        <w:tc>
          <w:tcPr>
            <w:tcW w:w="851" w:type="dxa"/>
            <w:vMerge w:val="restart"/>
            <w:shd w:val="clear" w:color="auto" w:fill="auto"/>
            <w:hideMark/>
          </w:tcPr>
          <w:p w:rsidR="00597634" w:rsidRPr="001D07E0" w:rsidRDefault="00597634" w:rsidP="001D07E0">
            <w:pPr>
              <w:spacing w:line="276" w:lineRule="auto"/>
              <w:rPr>
                <w:b/>
                <w:bCs/>
                <w:color w:val="000000"/>
                <w:sz w:val="16"/>
                <w:szCs w:val="16"/>
              </w:rPr>
            </w:pPr>
            <w:r w:rsidRPr="001D07E0">
              <w:rPr>
                <w:b/>
                <w:bCs/>
                <w:color w:val="000000"/>
                <w:sz w:val="16"/>
                <w:szCs w:val="16"/>
              </w:rPr>
              <w:t>Dziļums, m</w:t>
            </w:r>
          </w:p>
        </w:tc>
        <w:tc>
          <w:tcPr>
            <w:tcW w:w="1134" w:type="dxa"/>
            <w:shd w:val="clear" w:color="auto" w:fill="auto"/>
            <w:hideMark/>
          </w:tcPr>
          <w:p w:rsidR="00597634" w:rsidRPr="001D07E0" w:rsidRDefault="00597634" w:rsidP="001D07E0">
            <w:pPr>
              <w:spacing w:line="276" w:lineRule="auto"/>
              <w:rPr>
                <w:b/>
                <w:bCs/>
                <w:color w:val="000000"/>
                <w:sz w:val="16"/>
                <w:szCs w:val="16"/>
              </w:rPr>
            </w:pPr>
            <w:r w:rsidRPr="001D07E0">
              <w:rPr>
                <w:b/>
                <w:bCs/>
                <w:color w:val="000000"/>
                <w:sz w:val="16"/>
                <w:szCs w:val="16"/>
              </w:rPr>
              <w:t>Ūdens horizonts</w:t>
            </w:r>
          </w:p>
        </w:tc>
        <w:tc>
          <w:tcPr>
            <w:tcW w:w="709" w:type="dxa"/>
            <w:vMerge w:val="restart"/>
            <w:shd w:val="clear" w:color="auto" w:fill="auto"/>
            <w:hideMark/>
          </w:tcPr>
          <w:p w:rsidR="00597634" w:rsidRPr="001D07E0" w:rsidRDefault="00597634" w:rsidP="001D07E0">
            <w:pPr>
              <w:spacing w:line="276" w:lineRule="auto"/>
              <w:rPr>
                <w:b/>
                <w:bCs/>
                <w:color w:val="000000"/>
                <w:sz w:val="16"/>
                <w:szCs w:val="16"/>
              </w:rPr>
            </w:pPr>
            <w:r w:rsidRPr="001D07E0">
              <w:rPr>
                <w:b/>
                <w:bCs/>
                <w:color w:val="000000"/>
                <w:sz w:val="16"/>
                <w:szCs w:val="16"/>
              </w:rPr>
              <w:t>Debits, l/s</w:t>
            </w:r>
          </w:p>
        </w:tc>
        <w:tc>
          <w:tcPr>
            <w:tcW w:w="850" w:type="dxa"/>
            <w:shd w:val="clear" w:color="auto" w:fill="auto"/>
            <w:hideMark/>
          </w:tcPr>
          <w:p w:rsidR="00597634" w:rsidRPr="001D07E0" w:rsidRDefault="00597634" w:rsidP="001D07E0">
            <w:pPr>
              <w:spacing w:line="276" w:lineRule="auto"/>
              <w:rPr>
                <w:b/>
                <w:bCs/>
                <w:color w:val="000000"/>
                <w:sz w:val="16"/>
                <w:szCs w:val="16"/>
              </w:rPr>
            </w:pPr>
            <w:r w:rsidRPr="001D07E0">
              <w:rPr>
                <w:b/>
                <w:bCs/>
                <w:color w:val="000000"/>
                <w:sz w:val="16"/>
                <w:szCs w:val="16"/>
              </w:rPr>
              <w:t>Filtra intervāls, m</w:t>
            </w:r>
          </w:p>
        </w:tc>
        <w:tc>
          <w:tcPr>
            <w:tcW w:w="709" w:type="dxa"/>
            <w:shd w:val="clear" w:color="auto" w:fill="auto"/>
            <w:hideMark/>
          </w:tcPr>
          <w:p w:rsidR="00597634" w:rsidRPr="001D07E0" w:rsidRDefault="00597634" w:rsidP="001D07E0">
            <w:pPr>
              <w:spacing w:line="276" w:lineRule="auto"/>
              <w:rPr>
                <w:b/>
                <w:bCs/>
                <w:color w:val="000000"/>
                <w:sz w:val="16"/>
                <w:szCs w:val="16"/>
              </w:rPr>
            </w:pPr>
            <w:r w:rsidRPr="001D07E0">
              <w:rPr>
                <w:b/>
                <w:bCs/>
                <w:color w:val="000000"/>
                <w:sz w:val="16"/>
                <w:szCs w:val="16"/>
              </w:rPr>
              <w:t>Filtra intervāls, m</w:t>
            </w:r>
          </w:p>
        </w:tc>
        <w:tc>
          <w:tcPr>
            <w:tcW w:w="1134" w:type="dxa"/>
            <w:vMerge w:val="restart"/>
            <w:shd w:val="clear" w:color="auto" w:fill="auto"/>
            <w:hideMark/>
          </w:tcPr>
          <w:p w:rsidR="00597634" w:rsidRPr="001D07E0" w:rsidRDefault="00597634" w:rsidP="001D07E0">
            <w:pPr>
              <w:spacing w:line="276" w:lineRule="auto"/>
              <w:rPr>
                <w:b/>
                <w:bCs/>
                <w:color w:val="000000"/>
                <w:sz w:val="16"/>
                <w:szCs w:val="16"/>
              </w:rPr>
            </w:pPr>
            <w:r w:rsidRPr="001D07E0">
              <w:rPr>
                <w:b/>
                <w:bCs/>
                <w:color w:val="000000"/>
                <w:sz w:val="16"/>
                <w:szCs w:val="16"/>
              </w:rPr>
              <w:t>Urbuma statuss</w:t>
            </w:r>
          </w:p>
        </w:tc>
        <w:tc>
          <w:tcPr>
            <w:tcW w:w="1417" w:type="dxa"/>
            <w:vMerge w:val="restart"/>
            <w:shd w:val="clear" w:color="auto" w:fill="auto"/>
            <w:hideMark/>
          </w:tcPr>
          <w:p w:rsidR="00597634" w:rsidRPr="001D07E0" w:rsidRDefault="00597634" w:rsidP="001D07E0">
            <w:pPr>
              <w:spacing w:line="276" w:lineRule="auto"/>
              <w:rPr>
                <w:b/>
                <w:bCs/>
                <w:color w:val="000000"/>
                <w:sz w:val="16"/>
                <w:szCs w:val="16"/>
              </w:rPr>
            </w:pPr>
            <w:r w:rsidRPr="001D07E0">
              <w:rPr>
                <w:b/>
                <w:bCs/>
                <w:color w:val="000000"/>
                <w:sz w:val="16"/>
                <w:szCs w:val="16"/>
              </w:rPr>
              <w:t>Primārs uzdevums</w:t>
            </w:r>
          </w:p>
        </w:tc>
        <w:tc>
          <w:tcPr>
            <w:tcW w:w="993" w:type="dxa"/>
            <w:vMerge w:val="restart"/>
            <w:shd w:val="clear" w:color="auto" w:fill="auto"/>
            <w:hideMark/>
          </w:tcPr>
          <w:p w:rsidR="00597634" w:rsidRPr="001D07E0" w:rsidRDefault="00597634" w:rsidP="001D07E0">
            <w:pPr>
              <w:spacing w:line="276" w:lineRule="auto"/>
              <w:rPr>
                <w:b/>
                <w:bCs/>
                <w:color w:val="000000"/>
                <w:sz w:val="16"/>
                <w:szCs w:val="16"/>
              </w:rPr>
            </w:pPr>
            <w:r w:rsidRPr="001D07E0">
              <w:rPr>
                <w:b/>
                <w:bCs/>
                <w:color w:val="000000"/>
                <w:sz w:val="16"/>
                <w:szCs w:val="16"/>
              </w:rPr>
              <w:t>Ūdens lietotājs</w:t>
            </w:r>
          </w:p>
        </w:tc>
      </w:tr>
      <w:tr w:rsidR="001D07E0" w:rsidRPr="001D07E0" w:rsidTr="001D07E0">
        <w:trPr>
          <w:trHeight w:val="765"/>
        </w:trPr>
        <w:tc>
          <w:tcPr>
            <w:tcW w:w="604" w:type="dxa"/>
            <w:vMerge/>
            <w:shd w:val="clear" w:color="auto" w:fill="auto"/>
            <w:hideMark/>
          </w:tcPr>
          <w:p w:rsidR="00597634" w:rsidRPr="001D07E0" w:rsidRDefault="00597634" w:rsidP="001D07E0">
            <w:pPr>
              <w:spacing w:line="276" w:lineRule="auto"/>
              <w:rPr>
                <w:color w:val="000000"/>
                <w:sz w:val="20"/>
                <w:szCs w:val="20"/>
              </w:rPr>
            </w:pP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b/>
                <w:bCs/>
                <w:color w:val="000000"/>
                <w:sz w:val="16"/>
                <w:szCs w:val="16"/>
              </w:rPr>
            </w:pPr>
            <w:r w:rsidRPr="001D07E0">
              <w:rPr>
                <w:b/>
                <w:bCs/>
                <w:color w:val="000000"/>
                <w:sz w:val="16"/>
                <w:szCs w:val="16"/>
              </w:rPr>
              <w:t>vietas identif. Nr.</w:t>
            </w:r>
          </w:p>
        </w:tc>
        <w:tc>
          <w:tcPr>
            <w:tcW w:w="837" w:type="dxa"/>
            <w:shd w:val="clear" w:color="auto" w:fill="auto"/>
            <w:hideMark/>
          </w:tcPr>
          <w:p w:rsidR="00597634" w:rsidRPr="001D07E0" w:rsidRDefault="00597634" w:rsidP="001D07E0">
            <w:pPr>
              <w:spacing w:line="276" w:lineRule="auto"/>
              <w:rPr>
                <w:b/>
                <w:bCs/>
                <w:color w:val="000000"/>
                <w:sz w:val="16"/>
                <w:szCs w:val="16"/>
              </w:rPr>
            </w:pPr>
            <w:r w:rsidRPr="001D07E0">
              <w:rPr>
                <w:b/>
                <w:bCs/>
                <w:color w:val="000000"/>
                <w:sz w:val="16"/>
                <w:szCs w:val="16"/>
              </w:rPr>
              <w:t>"Urbumi" Nr.</w:t>
            </w:r>
          </w:p>
        </w:tc>
        <w:tc>
          <w:tcPr>
            <w:tcW w:w="1316" w:type="dxa"/>
            <w:vMerge/>
            <w:shd w:val="clear" w:color="auto" w:fill="auto"/>
            <w:hideMark/>
          </w:tcPr>
          <w:p w:rsidR="00597634" w:rsidRPr="001D07E0" w:rsidRDefault="00597634" w:rsidP="001D07E0">
            <w:pPr>
              <w:spacing w:line="276" w:lineRule="auto"/>
              <w:rPr>
                <w:b/>
                <w:bCs/>
                <w:color w:val="000000"/>
                <w:sz w:val="16"/>
                <w:szCs w:val="16"/>
              </w:rPr>
            </w:pPr>
          </w:p>
        </w:tc>
        <w:tc>
          <w:tcPr>
            <w:tcW w:w="1034" w:type="dxa"/>
            <w:shd w:val="clear" w:color="auto" w:fill="auto"/>
            <w:hideMark/>
          </w:tcPr>
          <w:p w:rsidR="00597634" w:rsidRPr="001D07E0" w:rsidRDefault="00597634" w:rsidP="001D07E0">
            <w:pPr>
              <w:spacing w:line="276" w:lineRule="auto"/>
              <w:rPr>
                <w:b/>
                <w:bCs/>
                <w:color w:val="000000"/>
                <w:sz w:val="16"/>
                <w:szCs w:val="16"/>
              </w:rPr>
            </w:pPr>
            <w:r w:rsidRPr="001D07E0">
              <w:rPr>
                <w:b/>
                <w:bCs/>
                <w:color w:val="000000"/>
                <w:sz w:val="16"/>
                <w:szCs w:val="16"/>
              </w:rPr>
              <w:t>koordinātes, Z plat.</w:t>
            </w:r>
          </w:p>
        </w:tc>
        <w:tc>
          <w:tcPr>
            <w:tcW w:w="1034" w:type="dxa"/>
            <w:shd w:val="clear" w:color="auto" w:fill="auto"/>
            <w:hideMark/>
          </w:tcPr>
          <w:p w:rsidR="00597634" w:rsidRPr="001D07E0" w:rsidRDefault="00597634" w:rsidP="001D07E0">
            <w:pPr>
              <w:spacing w:line="276" w:lineRule="auto"/>
              <w:rPr>
                <w:b/>
                <w:bCs/>
                <w:color w:val="000000"/>
                <w:sz w:val="16"/>
                <w:szCs w:val="16"/>
              </w:rPr>
            </w:pPr>
            <w:r w:rsidRPr="001D07E0">
              <w:rPr>
                <w:b/>
                <w:bCs/>
                <w:color w:val="000000"/>
                <w:sz w:val="16"/>
                <w:szCs w:val="16"/>
              </w:rPr>
              <w:t>koordinātes, A gar.</w:t>
            </w:r>
          </w:p>
        </w:tc>
        <w:tc>
          <w:tcPr>
            <w:tcW w:w="850" w:type="dxa"/>
            <w:vMerge/>
            <w:shd w:val="clear" w:color="auto" w:fill="auto"/>
            <w:hideMark/>
          </w:tcPr>
          <w:p w:rsidR="00597634" w:rsidRPr="001D07E0" w:rsidRDefault="00597634" w:rsidP="001D07E0">
            <w:pPr>
              <w:spacing w:line="276" w:lineRule="auto"/>
              <w:rPr>
                <w:b/>
                <w:bCs/>
                <w:color w:val="000000"/>
                <w:sz w:val="16"/>
                <w:szCs w:val="16"/>
              </w:rPr>
            </w:pPr>
          </w:p>
        </w:tc>
        <w:tc>
          <w:tcPr>
            <w:tcW w:w="851" w:type="dxa"/>
            <w:vMerge/>
            <w:shd w:val="clear" w:color="auto" w:fill="auto"/>
            <w:hideMark/>
          </w:tcPr>
          <w:p w:rsidR="00597634" w:rsidRPr="001D07E0" w:rsidRDefault="00597634" w:rsidP="001D07E0">
            <w:pPr>
              <w:spacing w:line="276" w:lineRule="auto"/>
              <w:rPr>
                <w:b/>
                <w:bCs/>
                <w:color w:val="000000"/>
                <w:sz w:val="16"/>
                <w:szCs w:val="16"/>
              </w:rPr>
            </w:pPr>
          </w:p>
        </w:tc>
        <w:tc>
          <w:tcPr>
            <w:tcW w:w="1134" w:type="dxa"/>
            <w:shd w:val="clear" w:color="auto" w:fill="auto"/>
            <w:hideMark/>
          </w:tcPr>
          <w:p w:rsidR="00597634" w:rsidRPr="001D07E0" w:rsidRDefault="00597634" w:rsidP="001D07E0">
            <w:pPr>
              <w:spacing w:line="276" w:lineRule="auto"/>
              <w:rPr>
                <w:b/>
                <w:bCs/>
                <w:color w:val="000000"/>
                <w:sz w:val="16"/>
                <w:szCs w:val="16"/>
              </w:rPr>
            </w:pPr>
            <w:r w:rsidRPr="001D07E0">
              <w:rPr>
                <w:b/>
                <w:bCs/>
                <w:color w:val="000000"/>
                <w:sz w:val="16"/>
                <w:szCs w:val="16"/>
              </w:rPr>
              <w:t>(ģeol.indekss)</w:t>
            </w:r>
          </w:p>
        </w:tc>
        <w:tc>
          <w:tcPr>
            <w:tcW w:w="709" w:type="dxa"/>
            <w:vMerge/>
            <w:shd w:val="clear" w:color="auto" w:fill="auto"/>
            <w:hideMark/>
          </w:tcPr>
          <w:p w:rsidR="00597634" w:rsidRPr="001D07E0" w:rsidRDefault="00597634" w:rsidP="001D07E0">
            <w:pPr>
              <w:spacing w:line="276" w:lineRule="auto"/>
              <w:rPr>
                <w:b/>
                <w:bCs/>
                <w:color w:val="000000"/>
                <w:sz w:val="20"/>
                <w:szCs w:val="20"/>
              </w:rPr>
            </w:pPr>
          </w:p>
        </w:tc>
        <w:tc>
          <w:tcPr>
            <w:tcW w:w="850" w:type="dxa"/>
            <w:shd w:val="clear" w:color="auto" w:fill="auto"/>
            <w:hideMark/>
          </w:tcPr>
          <w:p w:rsidR="00597634" w:rsidRPr="001D07E0" w:rsidRDefault="00597634" w:rsidP="001D07E0">
            <w:pPr>
              <w:spacing w:line="276" w:lineRule="auto"/>
              <w:rPr>
                <w:b/>
                <w:bCs/>
                <w:color w:val="000000"/>
                <w:sz w:val="20"/>
                <w:szCs w:val="20"/>
              </w:rPr>
            </w:pPr>
            <w:r w:rsidRPr="001D07E0">
              <w:rPr>
                <w:b/>
                <w:bCs/>
                <w:color w:val="000000"/>
                <w:sz w:val="20"/>
                <w:szCs w:val="20"/>
              </w:rPr>
              <w:t>no</w:t>
            </w:r>
          </w:p>
        </w:tc>
        <w:tc>
          <w:tcPr>
            <w:tcW w:w="709" w:type="dxa"/>
            <w:shd w:val="clear" w:color="auto" w:fill="auto"/>
            <w:hideMark/>
          </w:tcPr>
          <w:p w:rsidR="00597634" w:rsidRPr="001D07E0" w:rsidRDefault="00597634" w:rsidP="001D07E0">
            <w:pPr>
              <w:spacing w:line="276" w:lineRule="auto"/>
              <w:rPr>
                <w:b/>
                <w:bCs/>
                <w:color w:val="000000"/>
                <w:sz w:val="20"/>
                <w:szCs w:val="20"/>
              </w:rPr>
            </w:pPr>
            <w:r w:rsidRPr="001D07E0">
              <w:rPr>
                <w:b/>
                <w:bCs/>
                <w:color w:val="000000"/>
                <w:sz w:val="20"/>
                <w:szCs w:val="20"/>
              </w:rPr>
              <w:t>līdz</w:t>
            </w:r>
          </w:p>
        </w:tc>
        <w:tc>
          <w:tcPr>
            <w:tcW w:w="1134" w:type="dxa"/>
            <w:vMerge/>
            <w:shd w:val="clear" w:color="auto" w:fill="auto"/>
            <w:hideMark/>
          </w:tcPr>
          <w:p w:rsidR="00597634" w:rsidRPr="001D07E0" w:rsidRDefault="00597634" w:rsidP="001D07E0">
            <w:pPr>
              <w:spacing w:line="276" w:lineRule="auto"/>
              <w:rPr>
                <w:b/>
                <w:bCs/>
                <w:color w:val="000000"/>
                <w:sz w:val="20"/>
                <w:szCs w:val="20"/>
              </w:rPr>
            </w:pPr>
          </w:p>
        </w:tc>
        <w:tc>
          <w:tcPr>
            <w:tcW w:w="1417" w:type="dxa"/>
            <w:vMerge/>
            <w:shd w:val="clear" w:color="auto" w:fill="auto"/>
            <w:hideMark/>
          </w:tcPr>
          <w:p w:rsidR="00597634" w:rsidRPr="001D07E0" w:rsidRDefault="00597634" w:rsidP="001D07E0">
            <w:pPr>
              <w:spacing w:line="276" w:lineRule="auto"/>
              <w:rPr>
                <w:b/>
                <w:bCs/>
                <w:color w:val="000000"/>
                <w:sz w:val="20"/>
                <w:szCs w:val="20"/>
              </w:rPr>
            </w:pPr>
          </w:p>
        </w:tc>
        <w:tc>
          <w:tcPr>
            <w:tcW w:w="993" w:type="dxa"/>
            <w:vMerge/>
            <w:shd w:val="clear" w:color="auto" w:fill="auto"/>
            <w:hideMark/>
          </w:tcPr>
          <w:p w:rsidR="00597634" w:rsidRPr="001D07E0" w:rsidRDefault="00597634" w:rsidP="001D07E0">
            <w:pPr>
              <w:spacing w:line="276" w:lineRule="auto"/>
              <w:rPr>
                <w:b/>
                <w:bCs/>
                <w:color w:val="000000"/>
                <w:sz w:val="20"/>
                <w:szCs w:val="20"/>
              </w:rPr>
            </w:pP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w:t>
            </w:r>
          </w:p>
        </w:tc>
        <w:tc>
          <w:tcPr>
            <w:tcW w:w="1070" w:type="dxa"/>
            <w:vMerge w:val="restart"/>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Beļavas pagasts</w:t>
            </w: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597634" w:rsidP="001D07E0">
            <w:pPr>
              <w:spacing w:line="276" w:lineRule="auto"/>
              <w:rPr>
                <w:color w:val="000000"/>
                <w:sz w:val="20"/>
                <w:szCs w:val="20"/>
                <w:u w:val="single"/>
              </w:rPr>
            </w:pPr>
            <w:r w:rsidRPr="001D07E0">
              <w:rPr>
                <w:color w:val="000000"/>
                <w:sz w:val="20"/>
                <w:szCs w:val="20"/>
                <w:u w:val="single"/>
              </w:rPr>
              <w:t>12200</w:t>
            </w:r>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Zemes īpaš. "Rankas" ar kad. Nr.5044 010 0004</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57°12'56.1"</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26°45'14.1"</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2012</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96</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90</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95,5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1020"/>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2</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597634" w:rsidP="001D07E0">
            <w:pPr>
              <w:spacing w:line="276" w:lineRule="auto"/>
              <w:rPr>
                <w:color w:val="000000"/>
                <w:sz w:val="20"/>
                <w:szCs w:val="20"/>
                <w:u w:val="single"/>
              </w:rPr>
            </w:pPr>
            <w:r w:rsidRPr="001D07E0">
              <w:rPr>
                <w:color w:val="000000"/>
                <w:sz w:val="20"/>
                <w:szCs w:val="20"/>
                <w:u w:val="single"/>
              </w:rPr>
              <w:t>12640</w:t>
            </w:r>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Zemes īpaš. "Dibeniņi " ar kadastra Nr.5044 012 0206</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57°11'03.8"</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26°38'01.6"</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2015</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82</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1.300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75</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82</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3</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597634" w:rsidP="001D07E0">
            <w:pPr>
              <w:spacing w:line="276" w:lineRule="auto"/>
              <w:rPr>
                <w:color w:val="000000"/>
                <w:sz w:val="20"/>
                <w:szCs w:val="20"/>
                <w:u w:val="single"/>
              </w:rPr>
            </w:pPr>
            <w:r w:rsidRPr="001D07E0">
              <w:rPr>
                <w:color w:val="000000"/>
                <w:sz w:val="20"/>
                <w:szCs w:val="20"/>
                <w:u w:val="single"/>
              </w:rPr>
              <w:t>17441</w:t>
            </w:r>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Ferma "Puriņi"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57°12'46.2"</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26°49'56.9"</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1968</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69,5</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4</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597634" w:rsidP="001D07E0">
            <w:pPr>
              <w:spacing w:line="276" w:lineRule="auto"/>
              <w:rPr>
                <w:color w:val="000000"/>
                <w:sz w:val="20"/>
                <w:szCs w:val="20"/>
                <w:u w:val="single"/>
              </w:rPr>
            </w:pPr>
            <w:r w:rsidRPr="001D07E0">
              <w:rPr>
                <w:color w:val="000000"/>
                <w:sz w:val="20"/>
                <w:szCs w:val="20"/>
                <w:u w:val="single"/>
              </w:rPr>
              <w:t>21537</w:t>
            </w:r>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Z/s "Andzēni"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57°11'58.0"</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26°46'36.9"</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2006</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1.200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73</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88</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5</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597634" w:rsidP="001D07E0">
            <w:pPr>
              <w:spacing w:line="276" w:lineRule="auto"/>
              <w:rPr>
                <w:color w:val="000000"/>
                <w:sz w:val="20"/>
                <w:szCs w:val="20"/>
                <w:u w:val="single"/>
              </w:rPr>
            </w:pPr>
            <w:r w:rsidRPr="001D07E0">
              <w:rPr>
                <w:color w:val="000000"/>
                <w:sz w:val="20"/>
                <w:szCs w:val="20"/>
                <w:u w:val="single"/>
              </w:rPr>
              <w:t>21676</w:t>
            </w:r>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Z/s "Straumēni"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57°15'50.0"</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26°47'31.7"</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2006</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83</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88</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lastRenderedPageBreak/>
              <w:t>6</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597634" w:rsidP="001D07E0">
            <w:pPr>
              <w:spacing w:line="276" w:lineRule="auto"/>
              <w:rPr>
                <w:color w:val="000000"/>
                <w:sz w:val="20"/>
                <w:szCs w:val="20"/>
                <w:u w:val="single"/>
              </w:rPr>
            </w:pPr>
            <w:r w:rsidRPr="001D07E0">
              <w:rPr>
                <w:color w:val="000000"/>
                <w:sz w:val="20"/>
                <w:szCs w:val="20"/>
                <w:u w:val="single"/>
              </w:rPr>
              <w:t>21951</w:t>
            </w:r>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Saimn. "Lapsukalns"</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57°12'05.4"</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26°45'32.2"</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2007</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kt + og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7</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597634" w:rsidP="001D07E0">
            <w:pPr>
              <w:spacing w:line="276" w:lineRule="auto"/>
              <w:rPr>
                <w:color w:val="000000"/>
                <w:sz w:val="20"/>
                <w:szCs w:val="20"/>
                <w:u w:val="single"/>
              </w:rPr>
            </w:pPr>
            <w:r w:rsidRPr="001D07E0">
              <w:rPr>
                <w:color w:val="000000"/>
                <w:sz w:val="20"/>
                <w:szCs w:val="20"/>
                <w:u w:val="single"/>
              </w:rPr>
              <w:t>25005</w:t>
            </w:r>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Saimn. "Ziemeļi"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57°12'51.8"</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26°47'49.0"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2007</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74</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kt + og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62</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74</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8</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597634" w:rsidP="001D07E0">
            <w:pPr>
              <w:spacing w:line="276" w:lineRule="auto"/>
              <w:rPr>
                <w:color w:val="000000"/>
                <w:sz w:val="20"/>
                <w:szCs w:val="20"/>
                <w:u w:val="single"/>
              </w:rPr>
            </w:pPr>
            <w:r w:rsidRPr="001D07E0">
              <w:rPr>
                <w:color w:val="000000"/>
                <w:sz w:val="20"/>
                <w:szCs w:val="20"/>
                <w:u w:val="single"/>
              </w:rPr>
              <w:t>26084</w:t>
            </w:r>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Zemes vien. "Torņkalns"ar kad. Nr.5044 009 0106</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57°12'21.2"</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26°42'08.4"</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2017</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120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pl -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102</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114</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9</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600233</w:t>
            </w:r>
          </w:p>
        </w:tc>
        <w:tc>
          <w:tcPr>
            <w:tcW w:w="837" w:type="dxa"/>
            <w:shd w:val="clear" w:color="auto" w:fill="auto"/>
            <w:hideMark/>
          </w:tcPr>
          <w:p w:rsidR="00597634" w:rsidRPr="001D07E0" w:rsidRDefault="00597634" w:rsidP="001D07E0">
            <w:pPr>
              <w:spacing w:line="276" w:lineRule="auto"/>
              <w:rPr>
                <w:color w:val="000000"/>
                <w:sz w:val="20"/>
                <w:szCs w:val="20"/>
                <w:u w:val="single"/>
              </w:rPr>
            </w:pPr>
            <w:r w:rsidRPr="001D07E0">
              <w:rPr>
                <w:color w:val="000000"/>
                <w:sz w:val="20"/>
                <w:szCs w:val="20"/>
                <w:u w:val="single"/>
              </w:rPr>
              <w:t>13238</w:t>
            </w:r>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Beļavas centrā II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57°17'18.0"</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26°47'17.7"</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1966</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71</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2.500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62,2</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71</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10</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600664</w:t>
            </w:r>
          </w:p>
        </w:tc>
        <w:tc>
          <w:tcPr>
            <w:tcW w:w="837" w:type="dxa"/>
            <w:shd w:val="clear" w:color="auto" w:fill="auto"/>
            <w:hideMark/>
          </w:tcPr>
          <w:p w:rsidR="00597634" w:rsidRPr="001D07E0" w:rsidRDefault="00597634" w:rsidP="001D07E0">
            <w:pPr>
              <w:spacing w:line="276" w:lineRule="auto"/>
              <w:rPr>
                <w:color w:val="000000"/>
                <w:sz w:val="20"/>
                <w:szCs w:val="20"/>
                <w:u w:val="single"/>
              </w:rPr>
            </w:pPr>
            <w:r w:rsidRPr="001D07E0">
              <w:rPr>
                <w:color w:val="000000"/>
                <w:sz w:val="20"/>
                <w:szCs w:val="20"/>
                <w:u w:val="single"/>
              </w:rPr>
              <w:t>21867</w:t>
            </w:r>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Gulbene, Brīvības iela 97C</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57°10'56.6"</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26°44'13.0"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2007</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kt + og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40</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11</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600773</w:t>
            </w:r>
          </w:p>
        </w:tc>
        <w:tc>
          <w:tcPr>
            <w:tcW w:w="837" w:type="dxa"/>
            <w:shd w:val="clear" w:color="auto" w:fill="auto"/>
            <w:hideMark/>
          </w:tcPr>
          <w:p w:rsidR="00597634" w:rsidRPr="001D07E0" w:rsidRDefault="00597634" w:rsidP="001D07E0">
            <w:pPr>
              <w:spacing w:line="276" w:lineRule="auto"/>
              <w:rPr>
                <w:color w:val="000000"/>
                <w:sz w:val="20"/>
                <w:szCs w:val="20"/>
                <w:u w:val="single"/>
              </w:rPr>
            </w:pPr>
            <w:r w:rsidRPr="001D07E0">
              <w:rPr>
                <w:color w:val="000000"/>
                <w:sz w:val="20"/>
                <w:szCs w:val="20"/>
                <w:u w:val="single"/>
              </w:rPr>
              <w:t>12377</w:t>
            </w:r>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xml:space="preserve">Zemes īpaš. "Bitumnieki" </w:t>
            </w:r>
            <w:proofErr w:type="gramStart"/>
            <w:r w:rsidRPr="001D07E0">
              <w:rPr>
                <w:color w:val="000000"/>
                <w:sz w:val="20"/>
                <w:szCs w:val="20"/>
              </w:rPr>
              <w:t>(</w:t>
            </w:r>
            <w:proofErr w:type="gramEnd"/>
            <w:r w:rsidRPr="001D07E0">
              <w:rPr>
                <w:color w:val="000000"/>
                <w:sz w:val="20"/>
                <w:szCs w:val="20"/>
              </w:rPr>
              <w:t>kad. Nr.5044 012 0375)</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57°10'50.7"</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26°43'39.3"</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2013</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93</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1.500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89</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93</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"POLYMIX BALTICS" SIA</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12</w:t>
            </w:r>
          </w:p>
        </w:tc>
        <w:tc>
          <w:tcPr>
            <w:tcW w:w="1070" w:type="dxa"/>
            <w:vMerge w:val="restart"/>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Daukstu pagasts</w:t>
            </w: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284" w:history="1">
              <w:r w:rsidR="00597634" w:rsidRPr="001D07E0">
                <w:rPr>
                  <w:rStyle w:val="Hipersaite"/>
                  <w:sz w:val="20"/>
                  <w:szCs w:val="20"/>
                </w:rPr>
                <w:t>17421</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Ferma "Elste"</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57°06'45.7"</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26°41'46.2"</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1965</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110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3.000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97</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110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13</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285" w:history="1">
              <w:r w:rsidR="00597634" w:rsidRPr="001D07E0">
                <w:rPr>
                  <w:rStyle w:val="Hipersaite"/>
                  <w:sz w:val="20"/>
                  <w:szCs w:val="20"/>
                </w:rPr>
                <w:t>25573</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Z/s "Laipas"</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57°06'53.5"</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26°40'58.4"</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2008</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kt + og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1.700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78,5</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14</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600700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286" w:history="1">
              <w:r w:rsidR="00597634" w:rsidRPr="001D07E0">
                <w:rPr>
                  <w:rStyle w:val="Hipersaite"/>
                  <w:sz w:val="20"/>
                  <w:szCs w:val="20"/>
                </w:rPr>
                <w:t>24950</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Nek. īpaš. "Lauvas"</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57°09'14.9"</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26°43'41.4"</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2009</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79</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 CBR SIA</w:t>
            </w:r>
          </w:p>
        </w:tc>
      </w:tr>
      <w:tr w:rsidR="001D07E0" w:rsidRPr="001D07E0" w:rsidTr="001D07E0">
        <w:trPr>
          <w:trHeight w:val="1020"/>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15</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600775</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287" w:history="1">
              <w:r w:rsidR="00597634" w:rsidRPr="001D07E0">
                <w:rPr>
                  <w:rStyle w:val="Hipersaite"/>
                  <w:sz w:val="20"/>
                  <w:szCs w:val="20"/>
                </w:rPr>
                <w:t>12428</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xml:space="preserve">Zemes īpašums "Alkšņi" ar kad. Nr.5048 </w:t>
            </w:r>
            <w:r w:rsidRPr="001D07E0">
              <w:rPr>
                <w:color w:val="000000"/>
                <w:sz w:val="20"/>
                <w:szCs w:val="20"/>
              </w:rPr>
              <w:lastRenderedPageBreak/>
              <w:t xml:space="preserve">001 0043 </w:t>
            </w:r>
            <w:proofErr w:type="gramStart"/>
            <w:r w:rsidRPr="001D07E0">
              <w:rPr>
                <w:color w:val="000000"/>
                <w:sz w:val="20"/>
                <w:szCs w:val="20"/>
              </w:rPr>
              <w:t>(</w:t>
            </w:r>
            <w:proofErr w:type="gramEnd"/>
            <w:r w:rsidRPr="001D07E0">
              <w:rPr>
                <w:color w:val="000000"/>
                <w:sz w:val="20"/>
                <w:szCs w:val="20"/>
              </w:rPr>
              <w:t>urb. Nr.1)</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lastRenderedPageBreak/>
              <w:t>57°08'50.6"</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26°43'18.3"</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2013</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116</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pl -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74</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116</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'LATGRAN' SIA</w:t>
            </w:r>
          </w:p>
        </w:tc>
      </w:tr>
      <w:tr w:rsidR="001D07E0" w:rsidRPr="001D07E0" w:rsidTr="001D07E0">
        <w:trPr>
          <w:trHeight w:val="1020"/>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lastRenderedPageBreak/>
              <w:t>16</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600776</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288" w:history="1">
              <w:r w:rsidR="00597634" w:rsidRPr="001D07E0">
                <w:rPr>
                  <w:rStyle w:val="Hipersaite"/>
                  <w:sz w:val="20"/>
                  <w:szCs w:val="20"/>
                </w:rPr>
                <w:t>12429</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xml:space="preserve">Zemes īpašums "Alkšņi" ar kad. Nr.5048 001 0043 </w:t>
            </w:r>
            <w:proofErr w:type="gramStart"/>
            <w:r w:rsidRPr="001D07E0">
              <w:rPr>
                <w:color w:val="000000"/>
                <w:sz w:val="20"/>
                <w:szCs w:val="20"/>
              </w:rPr>
              <w:t>(</w:t>
            </w:r>
            <w:proofErr w:type="gramEnd"/>
            <w:r w:rsidRPr="001D07E0">
              <w:rPr>
                <w:color w:val="000000"/>
                <w:sz w:val="20"/>
                <w:szCs w:val="20"/>
              </w:rPr>
              <w:t>urb. Nr.2)</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57°08'53.7"</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26°43'24.0"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2013</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125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pl -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83</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123</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'LATGRAN' SIA</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17</w:t>
            </w:r>
          </w:p>
        </w:tc>
        <w:tc>
          <w:tcPr>
            <w:tcW w:w="1070" w:type="dxa"/>
            <w:vMerge w:val="restart"/>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Druvienas pagasts</w:t>
            </w: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289" w:history="1">
              <w:r w:rsidR="00597634" w:rsidRPr="001D07E0">
                <w:rPr>
                  <w:rStyle w:val="Hipersaite"/>
                  <w:sz w:val="20"/>
                  <w:szCs w:val="20"/>
                </w:rPr>
                <w:t>25279</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Saimn. "Tīrumkleivas 1"</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57°05'45.5"</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26°16'11.4"</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2007</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140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pl -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132</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138</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1530"/>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18</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600784</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290" w:history="1">
              <w:r w:rsidR="00597634" w:rsidRPr="001D07E0">
                <w:rPr>
                  <w:rStyle w:val="Hipersaite"/>
                  <w:sz w:val="20"/>
                  <w:szCs w:val="20"/>
                </w:rPr>
                <w:t>12562</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Druvienas ciems, zemes īpaš. "Torņakalns" ar kad. Nr.5052 003 0316</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57°06'59.1"</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26°17'55.0"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2014</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223</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gj</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3.500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203</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221</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Gulbenes novada dome, Druvienas pagasta pārvalde</w:t>
            </w:r>
          </w:p>
        </w:tc>
      </w:tr>
      <w:tr w:rsidR="001D07E0" w:rsidRPr="001D07E0" w:rsidTr="001D07E0">
        <w:trPr>
          <w:trHeight w:val="1530"/>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19</w:t>
            </w:r>
          </w:p>
        </w:tc>
        <w:tc>
          <w:tcPr>
            <w:tcW w:w="1070" w:type="dxa"/>
            <w:vMerge w:val="restart"/>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Galgauskas pagasts</w:t>
            </w: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291" w:history="1">
              <w:r w:rsidR="00597634" w:rsidRPr="001D07E0">
                <w:rPr>
                  <w:rStyle w:val="Hipersaite"/>
                  <w:sz w:val="20"/>
                  <w:szCs w:val="20"/>
                </w:rPr>
                <w:t>12190</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Zemes īpaš. "Skalbes" ar kad. Nr.5056 004 0129, zemes vienība "Ozoliņi" ar kad. Nr.5056 005 0035</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57°10'00.6"</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26°40'13.4"</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2012</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103</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86</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102</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20</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292" w:history="1">
              <w:r w:rsidR="00597634" w:rsidRPr="001D07E0">
                <w:rPr>
                  <w:rStyle w:val="Hipersaite"/>
                  <w:sz w:val="20"/>
                  <w:szCs w:val="20"/>
                </w:rPr>
                <w:t>17410</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Ciem. Galgauska (Veiši)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57°09'47.8"</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26°32'48.9"</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1964</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89</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3.000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71</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89</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lastRenderedPageBreak/>
              <w:t>21</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293" w:history="1">
              <w:r w:rsidR="00597634" w:rsidRPr="001D07E0">
                <w:rPr>
                  <w:rStyle w:val="Hipersaite"/>
                  <w:sz w:val="20"/>
                  <w:szCs w:val="20"/>
                </w:rPr>
                <w:t>21950</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Z/s "Purmalas"</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57°10'19.3"</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26°36'19.6"</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2007</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68</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kt + og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54</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66</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1020"/>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22</w:t>
            </w:r>
          </w:p>
        </w:tc>
        <w:tc>
          <w:tcPr>
            <w:tcW w:w="1070" w:type="dxa"/>
            <w:vMerge w:val="restart"/>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Gulbenes pilsēta</w:t>
            </w: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294" w:history="1">
              <w:r w:rsidR="00597634" w:rsidRPr="001D07E0">
                <w:rPr>
                  <w:rStyle w:val="Hipersaite"/>
                  <w:sz w:val="20"/>
                  <w:szCs w:val="20"/>
                </w:rPr>
                <w:t>12839</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Gulbene, zemes īpaš. "Raiņa iela "Saviena"" ar kad. Nr.5001 008 0001</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57°10'16.4"</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26°44'31.0"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2016</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82</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pl -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72</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82</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1020"/>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23</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295" w:history="1">
              <w:r w:rsidR="00597634" w:rsidRPr="001D07E0">
                <w:rPr>
                  <w:rStyle w:val="Hipersaite"/>
                  <w:sz w:val="20"/>
                  <w:szCs w:val="20"/>
                </w:rPr>
                <w:t>17446</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Raiņa ielā, PVA/S aukstsprieg. tīklu Gulbenes apakšstacija</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57°10'29.8"</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26°44'12.3"</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1969</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115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pl -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3.100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84</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115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24</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296" w:history="1">
              <w:r w:rsidR="00597634" w:rsidRPr="001D07E0">
                <w:rPr>
                  <w:rStyle w:val="Hipersaite"/>
                  <w:sz w:val="20"/>
                  <w:szCs w:val="20"/>
                </w:rPr>
                <w:t>19022</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Dz. ceļš st. Gulbene</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57°10'52.6"</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26°45'48.6"</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1961</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 - og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4.100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66,2</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95,8</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25</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297" w:history="1">
              <w:r w:rsidR="00597634" w:rsidRPr="001D07E0">
                <w:rPr>
                  <w:rStyle w:val="Hipersaite"/>
                  <w:sz w:val="20"/>
                  <w:szCs w:val="20"/>
                </w:rPr>
                <w:t>19026</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Brīvības iela 52</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57°10'28.6"</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26°44'48.1"</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1959</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103</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82,5</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93,3</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127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26</w:t>
            </w:r>
          </w:p>
        </w:tc>
        <w:tc>
          <w:tcPr>
            <w:tcW w:w="1070" w:type="dxa"/>
            <w:vMerge w:val="restart"/>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Jaungulbnes pagasts</w:t>
            </w: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298" w:history="1">
              <w:r w:rsidR="00597634" w:rsidRPr="001D07E0">
                <w:rPr>
                  <w:rStyle w:val="Hipersaite"/>
                  <w:sz w:val="20"/>
                  <w:szCs w:val="20"/>
                </w:rPr>
                <w:t>12559</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Gulbītis ciems, zemes īpaš. "Gulbīša aka" ar kad. Nr.5060 005 0078</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57°04'41.7"</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26°37'41.1"</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2014</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120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pl -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3.300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90</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114</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27</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299" w:history="1">
              <w:r w:rsidR="00597634" w:rsidRPr="001D07E0">
                <w:rPr>
                  <w:rStyle w:val="Hipersaite"/>
                  <w:sz w:val="20"/>
                  <w:szCs w:val="20"/>
                </w:rPr>
                <w:t>13523</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"Viesturi"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57°04'24.6"</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26°38'13.7"</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1968</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0.600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82</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28</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00" w:history="1">
              <w:r w:rsidR="00597634" w:rsidRPr="001D07E0">
                <w:rPr>
                  <w:rStyle w:val="Hipersaite"/>
                  <w:sz w:val="20"/>
                  <w:szCs w:val="20"/>
                </w:rPr>
                <w:t>13524</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"Senči - Tūja"</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57°04'08.0"</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26°39'40.0"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1970</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1.500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67</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lastRenderedPageBreak/>
              <w:t>29</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01" w:history="1">
              <w:r w:rsidR="00597634" w:rsidRPr="001D07E0">
                <w:rPr>
                  <w:rStyle w:val="Hipersaite"/>
                  <w:sz w:val="20"/>
                  <w:szCs w:val="20"/>
                </w:rPr>
                <w:t>17414</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Ferma "Mālupes"</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57°07'18.1"</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26°34'14.6"</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1965</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kt + og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4.000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77</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30</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02" w:history="1">
              <w:r w:rsidR="00597634" w:rsidRPr="001D07E0">
                <w:rPr>
                  <w:rStyle w:val="Hipersaite"/>
                  <w:sz w:val="20"/>
                  <w:szCs w:val="20"/>
                </w:rPr>
                <w:t>17416</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Ferma "Vēveri"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57°03'26.0"</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26°30'52.5"</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1963</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1.800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77</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31</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03" w:history="1">
              <w:r w:rsidR="00597634" w:rsidRPr="001D07E0">
                <w:rPr>
                  <w:rStyle w:val="Hipersaite"/>
                  <w:sz w:val="20"/>
                  <w:szCs w:val="20"/>
                </w:rPr>
                <w:t>17418</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Ciem. Siladzirnavas</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57°04'43.2"</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26°35'17.4"</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1965</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1.500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76,2</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32</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04" w:history="1">
              <w:r w:rsidR="00597634" w:rsidRPr="001D07E0">
                <w:rPr>
                  <w:rStyle w:val="Hipersaite"/>
                  <w:sz w:val="20"/>
                  <w:szCs w:val="20"/>
                </w:rPr>
                <w:t>17419</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Ferma "Zvaigznītes"</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57°05'23.5"</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26°31'51.1"</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1965</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94</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90,5</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94</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33</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05" w:history="1">
              <w:r w:rsidR="00597634" w:rsidRPr="001D07E0">
                <w:rPr>
                  <w:rStyle w:val="Hipersaite"/>
                  <w:sz w:val="20"/>
                  <w:szCs w:val="20"/>
                </w:rPr>
                <w:t>17420</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Ciem. Abrava</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57°03'20.4"</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26°37'34.9"</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1962</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94</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77</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94</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34</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06" w:history="1">
              <w:r w:rsidR="00597634" w:rsidRPr="001D07E0">
                <w:rPr>
                  <w:rStyle w:val="Hipersaite"/>
                  <w:sz w:val="20"/>
                  <w:szCs w:val="20"/>
                </w:rPr>
                <w:t>17450</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Ferma "Ķerlāni"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57°04'20.0"</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26°32'46.3"</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1968</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110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1.200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91</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110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35</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07" w:history="1">
              <w:r w:rsidR="00597634" w:rsidRPr="001D07E0">
                <w:rPr>
                  <w:rStyle w:val="Hipersaite"/>
                  <w:sz w:val="20"/>
                  <w:szCs w:val="20"/>
                </w:rPr>
                <w:t>17468</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Ferma "Priedītes"</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57°04'41.4"</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26°31'12.3"</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1968</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110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94</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110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36</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08" w:history="1">
              <w:r w:rsidR="00597634" w:rsidRPr="001D07E0">
                <w:rPr>
                  <w:rStyle w:val="Hipersaite"/>
                  <w:sz w:val="20"/>
                  <w:szCs w:val="20"/>
                </w:rPr>
                <w:t>17469</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Jaungulbenes prof. tehn. skola Nr. 1</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57°03'29.7"</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26°35'31.5"</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1968</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120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pl -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81,5</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118</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37</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09" w:history="1">
              <w:r w:rsidR="00597634" w:rsidRPr="001D07E0">
                <w:rPr>
                  <w:rStyle w:val="Hipersaite"/>
                  <w:sz w:val="20"/>
                  <w:szCs w:val="20"/>
                </w:rPr>
                <w:t>17486</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Ferma "Gusāri"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57°07'35.9"</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26°34'16.0"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1976</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0.800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90</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103</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38</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10" w:history="1">
              <w:r w:rsidR="00597634" w:rsidRPr="001D07E0">
                <w:rPr>
                  <w:rStyle w:val="Hipersaite"/>
                  <w:sz w:val="20"/>
                  <w:szCs w:val="20"/>
                </w:rPr>
                <w:t>17541</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Ciem. "Agrumi" - centrs</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57°06'19.5"</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26°34'39.3"</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1967</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104</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 - og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1.500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85</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104</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39</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11" w:history="1">
              <w:r w:rsidR="00597634" w:rsidRPr="001D07E0">
                <w:rPr>
                  <w:rStyle w:val="Hipersaite"/>
                  <w:sz w:val="20"/>
                  <w:szCs w:val="20"/>
                </w:rPr>
                <w:t>17544</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Jaungulbenes ceptuve "Klintis"</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57°03'56.8"</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26°35'51.7"</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1966</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94</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2.500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80,3</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94</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510"/>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40</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12" w:history="1">
              <w:r w:rsidR="00597634" w:rsidRPr="001D07E0">
                <w:rPr>
                  <w:rStyle w:val="Hipersaite"/>
                  <w:sz w:val="20"/>
                  <w:szCs w:val="20"/>
                </w:rPr>
                <w:t>18621</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Mājas "Rītiņi"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57°04'20.6"</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26°39'27.1"</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1996</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88</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0.500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81</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88</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c>
          <w:tcPr>
            <w:tcW w:w="993"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lastRenderedPageBreak/>
              <w:t>41</w:t>
            </w:r>
          </w:p>
        </w:tc>
        <w:tc>
          <w:tcPr>
            <w:tcW w:w="1070" w:type="dxa"/>
            <w:vMerge w:val="restart"/>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Lejasciems</w:t>
            </w: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13" w:history="1">
              <w:r w:rsidR="00597634" w:rsidRPr="001D07E0">
                <w:rPr>
                  <w:rStyle w:val="Hipersaite"/>
                  <w:sz w:val="20"/>
                  <w:szCs w:val="20"/>
                </w:rPr>
                <w:t>17357</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Ferma "Puidzuļi"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57°22'06.3"</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26°30'38.7"</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1963</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46</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30</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46</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42</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14" w:history="1">
              <w:r w:rsidR="00597634" w:rsidRPr="001D07E0">
                <w:rPr>
                  <w:rStyle w:val="Hipersaite"/>
                  <w:sz w:val="20"/>
                  <w:szCs w:val="20"/>
                </w:rPr>
                <w:t>17358</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Dūres krējotava</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57°20'08.2"</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26°33'22.6"</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1964</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220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2 br</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14.200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190,1</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215,1</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43</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15" w:history="1">
              <w:r w:rsidR="00597634" w:rsidRPr="001D07E0">
                <w:rPr>
                  <w:rStyle w:val="Hipersaite"/>
                  <w:sz w:val="20"/>
                  <w:szCs w:val="20"/>
                </w:rPr>
                <w:t>17359</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Ferma "Lapati"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57°18'55.7"</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26°35'17.4"</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1964</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44</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16" w:history="1">
              <w:r w:rsidR="00597634" w:rsidRPr="001D07E0">
                <w:rPr>
                  <w:rStyle w:val="Hipersaite"/>
                  <w:sz w:val="20"/>
                  <w:szCs w:val="20"/>
                </w:rPr>
                <w:t>17360</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Ferma "Melderi"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57°17'32.8"</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26°25'44.8"</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1963</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4.000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52</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45</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17" w:history="1">
              <w:r w:rsidR="00597634" w:rsidRPr="001D07E0">
                <w:rPr>
                  <w:rStyle w:val="Hipersaite"/>
                  <w:sz w:val="20"/>
                  <w:szCs w:val="20"/>
                </w:rPr>
                <w:t>17362</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Ferma "Pauri"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57°18'24.4"</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26°34'00.1"</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1963</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46</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31</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46</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46</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18" w:history="1">
              <w:r w:rsidR="00597634" w:rsidRPr="001D07E0">
                <w:rPr>
                  <w:rStyle w:val="Hipersaite"/>
                  <w:sz w:val="20"/>
                  <w:szCs w:val="20"/>
                </w:rPr>
                <w:t>17363</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Ferma "Brūklenāji"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57°17'59.7"</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26°28'26.2"</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1965</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59</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4.000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51,5</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59</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47</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19" w:history="1">
              <w:r w:rsidR="00597634" w:rsidRPr="001D07E0">
                <w:rPr>
                  <w:rStyle w:val="Hipersaite"/>
                  <w:sz w:val="20"/>
                  <w:szCs w:val="20"/>
                </w:rPr>
                <w:t>17378</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Mengeles krējotava</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57°14'51.1"</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26°29'57.5"</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1961</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83</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pl -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62</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48</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20" w:history="1">
              <w:r w:rsidR="00597634" w:rsidRPr="001D07E0">
                <w:rPr>
                  <w:rStyle w:val="Hipersaite"/>
                  <w:sz w:val="20"/>
                  <w:szCs w:val="20"/>
                </w:rPr>
                <w:t>17428</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Ferma "Cepurkalni"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57°21'03.8"</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26°36'35.7"</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1969</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3.300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42</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63</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49</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21" w:history="1">
              <w:r w:rsidR="00597634" w:rsidRPr="001D07E0">
                <w:rPr>
                  <w:rStyle w:val="Hipersaite"/>
                  <w:sz w:val="20"/>
                  <w:szCs w:val="20"/>
                </w:rPr>
                <w:t>17429</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Ferma "Kļavkalni"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57°16'12.6"</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26°38'28.6"</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1968</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1.500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54,9</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50</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22" w:history="1">
              <w:r w:rsidR="00597634" w:rsidRPr="001D07E0">
                <w:rPr>
                  <w:rStyle w:val="Hipersaite"/>
                  <w:sz w:val="20"/>
                  <w:szCs w:val="20"/>
                </w:rPr>
                <w:t>17433</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Ciem Lejasciems, meh.darbn.</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57°17'10.8"</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26°34'51.9"</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1970</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4.000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42</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51</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23" w:history="1">
              <w:r w:rsidR="00597634" w:rsidRPr="001D07E0">
                <w:rPr>
                  <w:rStyle w:val="Hipersaite"/>
                  <w:sz w:val="20"/>
                  <w:szCs w:val="20"/>
                </w:rPr>
                <w:t>17434</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Lejasciema vidusskola</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57°16'44.2"</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26°34'34.9"</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1969</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47</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2.500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31,8</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45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lastRenderedPageBreak/>
              <w:t>52</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24" w:history="1">
              <w:r w:rsidR="00597634" w:rsidRPr="001D07E0">
                <w:rPr>
                  <w:rStyle w:val="Hipersaite"/>
                  <w:sz w:val="20"/>
                  <w:szCs w:val="20"/>
                </w:rPr>
                <w:t>17473</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Lejasciema krējotava</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57°17'03.9"</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26°34'39.5"</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1973</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slp +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43</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53</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25" w:history="1">
              <w:r w:rsidR="00597634" w:rsidRPr="001D07E0">
                <w:rPr>
                  <w:rStyle w:val="Hipersaite"/>
                  <w:sz w:val="20"/>
                  <w:szCs w:val="20"/>
                </w:rPr>
                <w:t>17478</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Ferma "Pilskalnes"</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57°19'52.6"</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26°32'57.7"</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1974</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pl + slp</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4.000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46</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54</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26" w:history="1">
              <w:r w:rsidR="00597634" w:rsidRPr="001D07E0">
                <w:rPr>
                  <w:rStyle w:val="Hipersaite"/>
                  <w:sz w:val="20"/>
                  <w:szCs w:val="20"/>
                </w:rPr>
                <w:t>24740</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Nek. īpaš. "Jaunbirzes"</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57°17'08.3"</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26°35'35.2"</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2008</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56</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49</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56</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55</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600493</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27" w:history="1">
              <w:r w:rsidR="00597634" w:rsidRPr="001D07E0">
                <w:rPr>
                  <w:rStyle w:val="Hipersaite"/>
                  <w:sz w:val="20"/>
                  <w:szCs w:val="20"/>
                </w:rPr>
                <w:t>17437</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Ferma "Cinci"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57°15'04.9"</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26°32'02.8"</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1968</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0.800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41</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Rainis</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56</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600494</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28" w:history="1">
              <w:r w:rsidR="00597634" w:rsidRPr="001D07E0">
                <w:rPr>
                  <w:rStyle w:val="Hipersaite"/>
                  <w:sz w:val="20"/>
                  <w:szCs w:val="20"/>
                </w:rPr>
                <w:t>17479</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Ferma "Upeskalni"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57°14'26.2"</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26°30'22.1"</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1974</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72</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62</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72</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Rainis</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57</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600495</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29" w:history="1">
              <w:r w:rsidR="00597634" w:rsidRPr="001D07E0">
                <w:rPr>
                  <w:rStyle w:val="Hipersaite"/>
                  <w:sz w:val="20"/>
                  <w:szCs w:val="20"/>
                </w:rPr>
                <w:t>17368</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Mājas "Rožkalni"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57°15'52.6"</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26°29'31.6"</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1965</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2.700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66,5</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Rainis</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58</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600496</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30" w:history="1">
              <w:r w:rsidR="00597634" w:rsidRPr="001D07E0">
                <w:rPr>
                  <w:rStyle w:val="Hipersaite"/>
                  <w:sz w:val="20"/>
                  <w:szCs w:val="20"/>
                </w:rPr>
                <w:t>17523</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Meh. darbn. "Vigupi"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57°14'51.8"</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26°31'01.2"</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1985</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54</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64</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Rainis</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59</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600498</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31" w:history="1">
              <w:r w:rsidR="00597634" w:rsidRPr="001D07E0">
                <w:rPr>
                  <w:rStyle w:val="Hipersaite"/>
                  <w:sz w:val="20"/>
                  <w:szCs w:val="20"/>
                </w:rPr>
                <w:t>17455</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Ferma "Amši"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57°14'21.3"</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26°29'35.4"</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1967</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73</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1.500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53</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73</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Rainis</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60</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600499</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32" w:history="1">
              <w:r w:rsidR="00597634" w:rsidRPr="001D07E0">
                <w:rPr>
                  <w:rStyle w:val="Hipersaite"/>
                  <w:sz w:val="20"/>
                  <w:szCs w:val="20"/>
                </w:rPr>
                <w:t>17511</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Ciem. Sinole</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57°14'47.0"</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26°29'42.0"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1980</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1.500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51</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61</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600500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33" w:history="1">
              <w:r w:rsidR="00597634" w:rsidRPr="001D07E0">
                <w:rPr>
                  <w:rStyle w:val="Hipersaite"/>
                  <w:sz w:val="20"/>
                  <w:szCs w:val="20"/>
                </w:rPr>
                <w:t>17430</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Ferma "Mucenieki"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57°17'48.2"</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26°26'53.9"</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1968</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1.500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41,6</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Rainis</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62</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600501</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34" w:history="1">
              <w:r w:rsidR="00597634" w:rsidRPr="001D07E0">
                <w:rPr>
                  <w:rStyle w:val="Hipersaite"/>
                  <w:sz w:val="20"/>
                  <w:szCs w:val="20"/>
                </w:rPr>
                <w:t>17436</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Ferma "Ādmiņi"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57°16'14.5"</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26°24'06.3"</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1968</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67</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60,6</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67</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Rainis</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lastRenderedPageBreak/>
              <w:t>63</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600572</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35" w:history="1">
              <w:r w:rsidR="00597634" w:rsidRPr="001D07E0">
                <w:rPr>
                  <w:rStyle w:val="Hipersaite"/>
                  <w:sz w:val="20"/>
                  <w:szCs w:val="20"/>
                </w:rPr>
                <w:t>17431</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Mājas "Melderi"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57°17'22.2"</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26°25'55.1"</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1970</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1.300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49</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59</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Rainis</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64</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600573</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36" w:history="1">
              <w:r w:rsidR="00597634" w:rsidRPr="001D07E0">
                <w:rPr>
                  <w:rStyle w:val="Hipersaite"/>
                  <w:sz w:val="20"/>
                  <w:szCs w:val="20"/>
                </w:rPr>
                <w:t>13153</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Ferma "Krūmiņi"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57°17'44.0"</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26°28'10.9"</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1964</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2.700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51</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Rainis</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65</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600574</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37" w:history="1">
              <w:r w:rsidR="00597634" w:rsidRPr="001D07E0">
                <w:rPr>
                  <w:rStyle w:val="Hipersaite"/>
                  <w:sz w:val="20"/>
                  <w:szCs w:val="20"/>
                </w:rPr>
                <w:t>17435</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Ferma "Sinole"</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57°15'11.5"</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26°29'35.7"</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1968</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71</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1.400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64,2</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71</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Rainis</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66</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600626</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38" w:history="1">
              <w:r w:rsidR="00597634" w:rsidRPr="001D07E0">
                <w:rPr>
                  <w:rStyle w:val="Hipersaite"/>
                  <w:sz w:val="20"/>
                  <w:szCs w:val="20"/>
                </w:rPr>
                <w:t>17361</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Ferma "Januži"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57°17'34.4"</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26°38'31.8"</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1966</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47</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2040"/>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67</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600766</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39" w:history="1">
              <w:r w:rsidR="00597634" w:rsidRPr="001D07E0">
                <w:rPr>
                  <w:rStyle w:val="Hipersaite"/>
                  <w:sz w:val="20"/>
                  <w:szCs w:val="20"/>
                </w:rPr>
                <w:t>12349</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xml:space="preserve">Zemes īpaš. "Rainis" </w:t>
            </w:r>
            <w:proofErr w:type="gramStart"/>
            <w:r w:rsidRPr="001D07E0">
              <w:rPr>
                <w:color w:val="000000"/>
                <w:sz w:val="20"/>
                <w:szCs w:val="20"/>
              </w:rPr>
              <w:t>(</w:t>
            </w:r>
            <w:proofErr w:type="gramEnd"/>
            <w:r w:rsidRPr="001D07E0">
              <w:rPr>
                <w:color w:val="000000"/>
                <w:sz w:val="20"/>
                <w:szCs w:val="20"/>
              </w:rPr>
              <w:t>kad. Nr.5064 002 0022), zemes vienība "Upeskalna komplekss" ar kadastra Nr.5064 016 0205</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57°14'22.7"</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26°30'22.5"</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2013</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76</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59</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76</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Rainis</w:t>
            </w:r>
          </w:p>
        </w:tc>
      </w:tr>
      <w:tr w:rsidR="001D07E0" w:rsidRPr="001D07E0" w:rsidTr="001D07E0">
        <w:trPr>
          <w:trHeight w:val="127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68</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600769</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40" w:history="1">
              <w:r w:rsidR="00597634" w:rsidRPr="001D07E0">
                <w:rPr>
                  <w:rStyle w:val="Hipersaite"/>
                  <w:sz w:val="20"/>
                  <w:szCs w:val="20"/>
                </w:rPr>
                <w:t>12294</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Lejasciems, Rūpnieku iela 2, zemes īpašums ar kad. Nr.5064 012 0283</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57°16'42.7"</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26°34'51.6"</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2013</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140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gj</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4.000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127</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139</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Gulbenes novada Lejasciema pagasta pārvalde</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69</w:t>
            </w:r>
          </w:p>
        </w:tc>
        <w:tc>
          <w:tcPr>
            <w:tcW w:w="1070" w:type="dxa"/>
            <w:vMerge w:val="restart"/>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Litenes pagasts</w:t>
            </w: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41" w:history="1">
              <w:r w:rsidR="00597634" w:rsidRPr="001D07E0">
                <w:rPr>
                  <w:rStyle w:val="Hipersaite"/>
                  <w:sz w:val="20"/>
                  <w:szCs w:val="20"/>
                </w:rPr>
                <w:t>12533</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Zemes īpaš. "Skudras" ar kad. Nr.5068 001 0019</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57°11'40.6"</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27°00'00.6"</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2014</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1.200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58</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63</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lastRenderedPageBreak/>
              <w:t>70</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42" w:history="1">
              <w:r w:rsidR="00597634" w:rsidRPr="001D07E0">
                <w:rPr>
                  <w:rStyle w:val="Hipersaite"/>
                  <w:sz w:val="20"/>
                  <w:szCs w:val="20"/>
                </w:rPr>
                <w:t>13236</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Ferma "Silavas"</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57°10'45.7"</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27°01'13.8"</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1964</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62</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4.000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51</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62</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71</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43" w:history="1">
              <w:r w:rsidR="00597634" w:rsidRPr="001D07E0">
                <w:rPr>
                  <w:rStyle w:val="Hipersaite"/>
                  <w:sz w:val="20"/>
                  <w:szCs w:val="20"/>
                </w:rPr>
                <w:t>17380</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Ferma "Skujenieki"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57°13'13.8"</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26°59'24.0"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1965</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77</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4.000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62</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77</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72</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44" w:history="1">
              <w:r w:rsidR="00597634" w:rsidRPr="001D07E0">
                <w:rPr>
                  <w:rStyle w:val="Hipersaite"/>
                  <w:sz w:val="20"/>
                  <w:szCs w:val="20"/>
                </w:rPr>
                <w:t>17403</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Ferma "Kūšali"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57°09'58.7"</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26°57'37.4"</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1962</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4.000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53</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73</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45" w:history="1">
              <w:r w:rsidR="00597634" w:rsidRPr="001D07E0">
                <w:rPr>
                  <w:rStyle w:val="Hipersaite"/>
                  <w:sz w:val="20"/>
                  <w:szCs w:val="20"/>
                </w:rPr>
                <w:t>17424</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Ferma "Zāģernieki"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57°13'53.8"</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27°03'22.2"</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1963</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84</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4.500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67</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84</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74</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46" w:history="1">
              <w:r w:rsidR="00597634" w:rsidRPr="001D07E0">
                <w:rPr>
                  <w:rStyle w:val="Hipersaite"/>
                  <w:sz w:val="20"/>
                  <w:szCs w:val="20"/>
                </w:rPr>
                <w:t>17425</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Ferma "Ozolkrasti"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57°12'59.1"</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27°06'21.3"</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1965</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73</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3.500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58</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73</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75</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47" w:history="1">
              <w:r w:rsidR="00597634" w:rsidRPr="001D07E0">
                <w:rPr>
                  <w:rStyle w:val="Hipersaite"/>
                  <w:sz w:val="20"/>
                  <w:szCs w:val="20"/>
                </w:rPr>
                <w:t>17477</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Ferma "Alejas"</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57°11'23.2"</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27°03'26.6"</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1977</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4.000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55</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76</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48" w:history="1">
              <w:r w:rsidR="00597634" w:rsidRPr="001D07E0">
                <w:rPr>
                  <w:rStyle w:val="Hipersaite"/>
                  <w:sz w:val="20"/>
                  <w:szCs w:val="20"/>
                </w:rPr>
                <w:t>21827</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Atkritumu poligons "Kaudzītes"</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57°09'45.3"</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26°56'59.3"</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2007</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3.000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63</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73</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77</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49" w:history="1">
              <w:r w:rsidR="00597634" w:rsidRPr="001D07E0">
                <w:rPr>
                  <w:rStyle w:val="Hipersaite"/>
                  <w:sz w:val="20"/>
                  <w:szCs w:val="20"/>
                </w:rPr>
                <w:t>24517</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Saimn. "Dimanti"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57°11'11.1"</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27°03'25.8"</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2008</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1.100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55</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78</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50" w:history="1">
              <w:r w:rsidR="00597634" w:rsidRPr="001D07E0">
                <w:rPr>
                  <w:rStyle w:val="Hipersaite"/>
                  <w:sz w:val="20"/>
                  <w:szCs w:val="20"/>
                </w:rPr>
                <w:t>24518</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Saimn. "Galasprukuļi"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57°12'20.5"</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27°02'25.6"</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2008</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1.100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55</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79</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51" w:history="1">
              <w:r w:rsidR="00597634" w:rsidRPr="001D07E0">
                <w:rPr>
                  <w:rStyle w:val="Hipersaite"/>
                  <w:sz w:val="20"/>
                  <w:szCs w:val="20"/>
                </w:rPr>
                <w:t>24582</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Saimn. "Pļavnieki 1"</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57°10'55.6"</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27°00'00.7"</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2008</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1.100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53</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900"/>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80</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52" w:history="1">
              <w:r w:rsidR="00597634" w:rsidRPr="001D07E0">
                <w:rPr>
                  <w:rStyle w:val="Hipersaite"/>
                  <w:sz w:val="20"/>
                  <w:szCs w:val="20"/>
                </w:rPr>
                <w:t>26012</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Saimn."Purviņi - 2"</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57°10'44.0"</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27°01'22.3"</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2009</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55</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'ĶEKAVA 97' pašvaldības uzņēmu</w:t>
            </w:r>
            <w:r w:rsidRPr="001D07E0">
              <w:rPr>
                <w:color w:val="000000"/>
                <w:sz w:val="20"/>
                <w:szCs w:val="20"/>
              </w:rPr>
              <w:lastRenderedPageBreak/>
              <w:t>ms</w:t>
            </w:r>
          </w:p>
        </w:tc>
      </w:tr>
      <w:tr w:rsidR="001D07E0" w:rsidRPr="001D07E0" w:rsidTr="001D07E0">
        <w:trPr>
          <w:trHeight w:val="127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lastRenderedPageBreak/>
              <w:t>81</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600248</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53" w:history="1">
              <w:r w:rsidR="00597634" w:rsidRPr="001D07E0">
                <w:rPr>
                  <w:rStyle w:val="Hipersaite"/>
                  <w:sz w:val="20"/>
                  <w:szCs w:val="20"/>
                </w:rPr>
                <w:t>13062</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Zemes īpaš. "Litenes pansionāts", zemes vien. ar kad. Nr.5068 004 0305</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57°11'18.3"</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26°59'53.0"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1974</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67</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82</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600452</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54" w:history="1">
              <w:r w:rsidR="00597634" w:rsidRPr="001D07E0">
                <w:rPr>
                  <w:rStyle w:val="Hipersaite"/>
                  <w:sz w:val="20"/>
                  <w:szCs w:val="20"/>
                </w:rPr>
                <w:t>17379</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Ferma "Silenieki"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57°07'36.5"</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26°56'48.5"</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1963</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67</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4.500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46</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67</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83</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600453</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55" w:history="1">
              <w:r w:rsidR="00597634" w:rsidRPr="001D07E0">
                <w:rPr>
                  <w:rStyle w:val="Hipersaite"/>
                  <w:sz w:val="20"/>
                  <w:szCs w:val="20"/>
                </w:rPr>
                <w:t>13237</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Ferma "Lešķi"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57°10'12.3"</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26°59'48.4"</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1968</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3.000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47,5</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178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84</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600727</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56" w:history="1">
              <w:r w:rsidR="00597634" w:rsidRPr="001D07E0">
                <w:rPr>
                  <w:rStyle w:val="Hipersaite"/>
                  <w:sz w:val="20"/>
                  <w:szCs w:val="20"/>
                </w:rPr>
                <w:t>11669</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xml:space="preserve">Zemes īpaš. "Cemeri" </w:t>
            </w:r>
            <w:proofErr w:type="gramStart"/>
            <w:r w:rsidRPr="001D07E0">
              <w:rPr>
                <w:color w:val="000000"/>
                <w:sz w:val="20"/>
                <w:szCs w:val="20"/>
              </w:rPr>
              <w:t>(</w:t>
            </w:r>
            <w:proofErr w:type="gramEnd"/>
            <w:r w:rsidRPr="001D07E0">
              <w:rPr>
                <w:color w:val="000000"/>
                <w:sz w:val="20"/>
                <w:szCs w:val="20"/>
              </w:rPr>
              <w:t>kad. Nr.5068 006 0098), SIA "AGRO 3" - biogāzes rūpnīcas un koģenerācijas stacija</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57°09'51.5"</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26°57'07.4"</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2011</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58</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69</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178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85</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600747</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57" w:history="1">
              <w:r w:rsidR="00597634" w:rsidRPr="001D07E0">
                <w:rPr>
                  <w:rStyle w:val="Hipersaite"/>
                  <w:sz w:val="20"/>
                  <w:szCs w:val="20"/>
                </w:rPr>
                <w:t>11669</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xml:space="preserve">Zemes īpaš. "Cemeri" </w:t>
            </w:r>
            <w:proofErr w:type="gramStart"/>
            <w:r w:rsidRPr="001D07E0">
              <w:rPr>
                <w:color w:val="000000"/>
                <w:sz w:val="20"/>
                <w:szCs w:val="20"/>
              </w:rPr>
              <w:t>(</w:t>
            </w:r>
            <w:proofErr w:type="gramEnd"/>
            <w:r w:rsidRPr="001D07E0">
              <w:rPr>
                <w:color w:val="000000"/>
                <w:sz w:val="20"/>
                <w:szCs w:val="20"/>
              </w:rPr>
              <w:t xml:space="preserve">kad. Nr.5068 006 0098), SIA "AGRO 3" - biogāzes rūpnīcas un </w:t>
            </w:r>
            <w:r w:rsidRPr="001D07E0">
              <w:rPr>
                <w:color w:val="000000"/>
                <w:sz w:val="20"/>
                <w:szCs w:val="20"/>
              </w:rPr>
              <w:lastRenderedPageBreak/>
              <w:t>koģenerācijas stacija</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lastRenderedPageBreak/>
              <w:t>57°09'51.5"</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26°57'07.4"</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2011</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58</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69</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SIA "AGRO Cemeri"</w:t>
            </w:r>
          </w:p>
        </w:tc>
      </w:tr>
      <w:tr w:rsidR="001D07E0" w:rsidRPr="001D07E0" w:rsidTr="001D07E0">
        <w:trPr>
          <w:trHeight w:val="1020"/>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lastRenderedPageBreak/>
              <w:t>86</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600795</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58" w:history="1">
              <w:r w:rsidR="00597634" w:rsidRPr="001D07E0">
                <w:rPr>
                  <w:rStyle w:val="Hipersaite"/>
                  <w:sz w:val="20"/>
                  <w:szCs w:val="20"/>
                </w:rPr>
                <w:t>12674</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Litenes ciems, zemes īpaš. "Bazāri" ar kadastra Nr.5068 004 0442</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57°11'22.2"</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27°01'15.4"</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2015</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3.000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68</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'LITENES PAGASTA PĀRVALDE'</w:t>
            </w:r>
          </w:p>
        </w:tc>
      </w:tr>
      <w:tr w:rsidR="001D07E0" w:rsidRPr="001D07E0" w:rsidTr="001D07E0">
        <w:trPr>
          <w:trHeight w:val="1020"/>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87</w:t>
            </w:r>
          </w:p>
        </w:tc>
        <w:tc>
          <w:tcPr>
            <w:tcW w:w="1070" w:type="dxa"/>
            <w:vMerge w:val="restart"/>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Lizuma pagasts</w:t>
            </w: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59" w:history="1">
              <w:r w:rsidR="00597634" w:rsidRPr="001D07E0">
                <w:rPr>
                  <w:rStyle w:val="Hipersaite"/>
                  <w:sz w:val="20"/>
                  <w:szCs w:val="20"/>
                </w:rPr>
                <w:t>11740</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Zemes gabals "Starpnogabali" ar kad. Nr.5072 006 0239</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57°11'41.3"</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26°22'29.0"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2012</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121,5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pl -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104</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121</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88</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60" w:history="1">
              <w:r w:rsidR="00597634" w:rsidRPr="001D07E0">
                <w:rPr>
                  <w:rStyle w:val="Hipersaite"/>
                  <w:sz w:val="20"/>
                  <w:szCs w:val="20"/>
                </w:rPr>
                <w:t>17383</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Ferma "Vītoli - Kolongi"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57°11'06.4"</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26°20'32.9"</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1962</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kt + og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2.500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47</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78</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89</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61" w:history="1">
              <w:r w:rsidR="00597634" w:rsidRPr="001D07E0">
                <w:rPr>
                  <w:rStyle w:val="Hipersaite"/>
                  <w:sz w:val="20"/>
                  <w:szCs w:val="20"/>
                </w:rPr>
                <w:t>17405</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Mājas "Degumi"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57°08'57.7"</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26°18'38.5"</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1962</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104,7</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 - og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0.500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53,2</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104,7</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90</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62" w:history="1">
              <w:r w:rsidR="00597634" w:rsidRPr="001D07E0">
                <w:rPr>
                  <w:rStyle w:val="Hipersaite"/>
                  <w:sz w:val="20"/>
                  <w:szCs w:val="20"/>
                </w:rPr>
                <w:t>17533</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Lizuma cietes rūpnīca</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57°11'42.0"</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26°22'03.7"</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1988</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kt - Q</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1.200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37</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43</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91</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63" w:history="1">
              <w:r w:rsidR="00597634" w:rsidRPr="001D07E0">
                <w:rPr>
                  <w:rStyle w:val="Hipersaite"/>
                  <w:sz w:val="20"/>
                  <w:szCs w:val="20"/>
                </w:rPr>
                <w:t>17542</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Dz. ceļa stac. "Lizums"</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57°11'08.0"</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26°21'58.5"</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1982</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23</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Q</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0.800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18</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21</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92</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64" w:history="1">
              <w:r w:rsidR="00597634" w:rsidRPr="001D07E0">
                <w:rPr>
                  <w:rStyle w:val="Hipersaite"/>
                  <w:sz w:val="20"/>
                  <w:szCs w:val="20"/>
                </w:rPr>
                <w:t>25223</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Z/s "Birznieki"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57°11'56.4"</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26°23'49.8"</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2007</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54</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kt + og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0.500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47</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52</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1020"/>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lastRenderedPageBreak/>
              <w:t>93</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600752</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65" w:history="1">
              <w:r w:rsidR="00597634" w:rsidRPr="001D07E0">
                <w:rPr>
                  <w:rStyle w:val="Hipersaite"/>
                  <w:sz w:val="20"/>
                  <w:szCs w:val="20"/>
                </w:rPr>
                <w:t>11660</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xml:space="preserve">Zemes īpaš. "Mežāres 1" ar kad. Nr.5072 008 0095 </w:t>
            </w:r>
            <w:proofErr w:type="gramStart"/>
            <w:r w:rsidRPr="001D07E0">
              <w:rPr>
                <w:color w:val="000000"/>
                <w:sz w:val="20"/>
                <w:szCs w:val="20"/>
              </w:rPr>
              <w:t>(</w:t>
            </w:r>
            <w:proofErr w:type="gramEnd"/>
            <w:r w:rsidRPr="001D07E0">
              <w:rPr>
                <w:color w:val="000000"/>
                <w:sz w:val="20"/>
                <w:szCs w:val="20"/>
              </w:rPr>
              <w:t>urb. Nr.1)</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57°10'43.1"</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26°22'54.7"</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2011</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168</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pl -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120</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166</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'BRĪVZEMNIEKI' SIA</w:t>
            </w:r>
          </w:p>
        </w:tc>
      </w:tr>
      <w:tr w:rsidR="001D07E0" w:rsidRPr="001D07E0" w:rsidTr="001D07E0">
        <w:trPr>
          <w:trHeight w:val="1020"/>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94</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600753</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66" w:history="1">
              <w:r w:rsidR="00597634" w:rsidRPr="001D07E0">
                <w:rPr>
                  <w:rStyle w:val="Hipersaite"/>
                  <w:sz w:val="20"/>
                  <w:szCs w:val="20"/>
                </w:rPr>
                <w:t>11849</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xml:space="preserve">Zemes īpaš. "Mežāres 1" ar kad. Nr.5072 008 0095 </w:t>
            </w:r>
            <w:proofErr w:type="gramStart"/>
            <w:r w:rsidRPr="001D07E0">
              <w:rPr>
                <w:color w:val="000000"/>
                <w:sz w:val="20"/>
                <w:szCs w:val="20"/>
              </w:rPr>
              <w:t>(</w:t>
            </w:r>
            <w:proofErr w:type="gramEnd"/>
            <w:r w:rsidRPr="001D07E0">
              <w:rPr>
                <w:color w:val="000000"/>
                <w:sz w:val="20"/>
                <w:szCs w:val="20"/>
              </w:rPr>
              <w:t>urb. Nr.2)</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57°10'42.6"</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26°22'54.7"</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2012</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kt + og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0.500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86</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94,5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'BRĪVZEMNIEKI' SIA</w:t>
            </w:r>
          </w:p>
        </w:tc>
      </w:tr>
      <w:tr w:rsidR="001D07E0" w:rsidRPr="001D07E0" w:rsidTr="001D07E0">
        <w:trPr>
          <w:trHeight w:val="1020"/>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95</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600754</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67" w:history="1">
              <w:r w:rsidR="00597634" w:rsidRPr="001D07E0">
                <w:rPr>
                  <w:rStyle w:val="Hipersaite"/>
                  <w:sz w:val="20"/>
                  <w:szCs w:val="20"/>
                </w:rPr>
                <w:t>11888</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xml:space="preserve">Zemes īpaš. "Mežāres 1" ar kad. Nr.5072 008 0095 </w:t>
            </w:r>
            <w:proofErr w:type="gramStart"/>
            <w:r w:rsidRPr="001D07E0">
              <w:rPr>
                <w:color w:val="000000"/>
                <w:sz w:val="20"/>
                <w:szCs w:val="20"/>
              </w:rPr>
              <w:t>(</w:t>
            </w:r>
            <w:proofErr w:type="gramEnd"/>
            <w:r w:rsidRPr="001D07E0">
              <w:rPr>
                <w:color w:val="000000"/>
                <w:sz w:val="20"/>
                <w:szCs w:val="20"/>
              </w:rPr>
              <w:t>urb. Nr.3)</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57°10'42.3"</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26°22'57.5"</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2012</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97</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kt + og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0.800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90</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96,5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'BRĪVZEMNIEKI' SIA</w:t>
            </w:r>
          </w:p>
        </w:tc>
      </w:tr>
      <w:tr w:rsidR="001D07E0" w:rsidRPr="001D07E0" w:rsidTr="001D07E0">
        <w:trPr>
          <w:trHeight w:val="1020"/>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96</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600800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68" w:history="1">
              <w:r w:rsidR="00597634" w:rsidRPr="001D07E0">
                <w:rPr>
                  <w:rStyle w:val="Hipersaite"/>
                  <w:sz w:val="20"/>
                  <w:szCs w:val="20"/>
                </w:rPr>
                <w:t>12851</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"Avoti", zemes vien. ar kad. Nr.5072 006 0528 8001</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57°11'39.2"</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26°21'45.8"</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2016</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92</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kt + og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1.100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71</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91</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97</w:t>
            </w:r>
          </w:p>
        </w:tc>
        <w:tc>
          <w:tcPr>
            <w:tcW w:w="1070" w:type="dxa"/>
            <w:vMerge w:val="restart"/>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Līgo pagasts</w:t>
            </w: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69" w:history="1">
              <w:r w:rsidR="00597634" w:rsidRPr="001D07E0">
                <w:rPr>
                  <w:rStyle w:val="Hipersaite"/>
                  <w:sz w:val="20"/>
                  <w:szCs w:val="20"/>
                </w:rPr>
                <w:t>17404</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Ferma "Līgo"</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57°00'21.9"</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26°34'39.1"</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1965</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4.000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53</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98</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70" w:history="1">
              <w:r w:rsidR="00597634" w:rsidRPr="001D07E0">
                <w:rPr>
                  <w:rStyle w:val="Hipersaite"/>
                  <w:sz w:val="20"/>
                  <w:szCs w:val="20"/>
                </w:rPr>
                <w:t>17417</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Meh. darbn. "Stukmaņi"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57°01'20.2"</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26°34'49.5"</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1965</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63</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99</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71" w:history="1">
              <w:r w:rsidR="00597634" w:rsidRPr="001D07E0">
                <w:rPr>
                  <w:rStyle w:val="Hipersaite"/>
                  <w:sz w:val="20"/>
                  <w:szCs w:val="20"/>
                </w:rPr>
                <w:t>17422</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Ferma "Jaunmuiža"</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57°02'53.3"</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26°34'01.7"</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1966</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3.000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77</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lastRenderedPageBreak/>
              <w:t>100</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72" w:history="1">
              <w:r w:rsidR="00597634" w:rsidRPr="001D07E0">
                <w:rPr>
                  <w:rStyle w:val="Hipersaite"/>
                  <w:sz w:val="20"/>
                  <w:szCs w:val="20"/>
                </w:rPr>
                <w:t>17471</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Ferma "Bērziņi"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57°02'09.1"</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26°35'16.8"</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1967</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76,6</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101</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73" w:history="1">
              <w:r w:rsidR="00597634" w:rsidRPr="001D07E0">
                <w:rPr>
                  <w:rStyle w:val="Hipersaite"/>
                  <w:sz w:val="20"/>
                  <w:szCs w:val="20"/>
                </w:rPr>
                <w:t>17472</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Ferma "Roznieki"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57°01'30.1"</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26°37'01.5"</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1967</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61,5</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1530"/>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102</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600761</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74" w:history="1">
              <w:r w:rsidR="00597634" w:rsidRPr="001D07E0">
                <w:rPr>
                  <w:rStyle w:val="Hipersaite"/>
                  <w:sz w:val="20"/>
                  <w:szCs w:val="20"/>
                </w:rPr>
                <w:t>25208</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Siltāju skola</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57°01'51.5"</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26°34'33.4"</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2007</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80</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84,5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Gulbenes novada pašvaldība, Līgo pagasta pārvalde</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103</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75" w:history="1">
              <w:r w:rsidR="00597634" w:rsidRPr="001D07E0">
                <w:rPr>
                  <w:rStyle w:val="Hipersaite"/>
                  <w:sz w:val="20"/>
                  <w:szCs w:val="20"/>
                </w:rPr>
                <w:t>21550</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Z/s "Kurzemnieki"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57°01'36.0"</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26°34'22.5"</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2006</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76</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70</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76</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104</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76" w:history="1">
              <w:r w:rsidR="00597634" w:rsidRPr="001D07E0">
                <w:rPr>
                  <w:rStyle w:val="Hipersaite"/>
                  <w:sz w:val="20"/>
                  <w:szCs w:val="20"/>
                </w:rPr>
                <w:t>21992</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Saimn. "Siliņi"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56°59'14.5"</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26°33'25.1"</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2007</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69</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66</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68,5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105</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600244</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77" w:history="1">
              <w:r w:rsidR="00597634" w:rsidRPr="001D07E0">
                <w:rPr>
                  <w:rStyle w:val="Hipersaite"/>
                  <w:sz w:val="20"/>
                  <w:szCs w:val="20"/>
                </w:rPr>
                <w:t>13225</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Meh. darbn. "Stukmaņi"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57°01'19.7"</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26°34'49.7"</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1991</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70</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106</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600487</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78" w:history="1">
              <w:r w:rsidR="00597634" w:rsidRPr="001D07E0">
                <w:rPr>
                  <w:rStyle w:val="Hipersaite"/>
                  <w:sz w:val="20"/>
                  <w:szCs w:val="20"/>
                </w:rPr>
                <w:t>13226</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Ciem. "Līgo" Krasta iela</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57°00'45.8"</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26°35'16.0"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1991</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68</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107</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79" w:history="1">
              <w:r w:rsidR="00597634" w:rsidRPr="001D07E0">
                <w:rPr>
                  <w:rStyle w:val="Hipersaite"/>
                  <w:sz w:val="20"/>
                  <w:szCs w:val="20"/>
                </w:rPr>
                <w:t>17492</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Ferma "Kociņi"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57°00'46.0"</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26°35'17.5"</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1975</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62</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108</w:t>
            </w:r>
          </w:p>
        </w:tc>
        <w:tc>
          <w:tcPr>
            <w:tcW w:w="1070" w:type="dxa"/>
            <w:vMerge w:val="restart"/>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Rankas pagasts</w:t>
            </w: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80" w:history="1">
              <w:r w:rsidR="00597634" w:rsidRPr="001D07E0">
                <w:rPr>
                  <w:rStyle w:val="Hipersaite"/>
                  <w:sz w:val="20"/>
                  <w:szCs w:val="20"/>
                </w:rPr>
                <w:t>13025</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Rankas arodvidusskola</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57°12'19.4"</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26°10'08.6"</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1974</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143</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1.500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124</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143</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1020"/>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109</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600785</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81" w:history="1">
              <w:r w:rsidR="00597634" w:rsidRPr="001D07E0">
                <w:rPr>
                  <w:rStyle w:val="Hipersaite"/>
                  <w:sz w:val="20"/>
                  <w:szCs w:val="20"/>
                </w:rPr>
                <w:t>12381</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xml:space="preserve">Zemes īpaš. "RKF ūdenstornis" ar kad. Nr.5084 004 </w:t>
            </w:r>
            <w:r w:rsidRPr="001D07E0">
              <w:rPr>
                <w:color w:val="000000"/>
                <w:sz w:val="20"/>
                <w:szCs w:val="20"/>
              </w:rPr>
              <w:lastRenderedPageBreak/>
              <w:t>0252</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lastRenderedPageBreak/>
              <w:t>57°13'21.5"</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26°08'03.9"</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2013</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1.800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88</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99</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'RANKAS PAGASTA PĀRVA</w:t>
            </w:r>
            <w:r w:rsidRPr="001D07E0">
              <w:rPr>
                <w:color w:val="000000"/>
                <w:sz w:val="20"/>
                <w:szCs w:val="20"/>
              </w:rPr>
              <w:lastRenderedPageBreak/>
              <w:t>LDE'</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lastRenderedPageBreak/>
              <w:t>110</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82" w:history="1">
              <w:r w:rsidR="00597634" w:rsidRPr="001D07E0">
                <w:rPr>
                  <w:rStyle w:val="Hipersaite"/>
                  <w:sz w:val="20"/>
                  <w:szCs w:val="20"/>
                </w:rPr>
                <w:t>17381</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Ferma "Plukši"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57°13'15.2"</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26°05'44.7"</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1966</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110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3.000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90,5</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110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111</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83" w:history="1">
              <w:r w:rsidR="00597634" w:rsidRPr="001D07E0">
                <w:rPr>
                  <w:rStyle w:val="Hipersaite"/>
                  <w:sz w:val="20"/>
                  <w:szCs w:val="20"/>
                </w:rPr>
                <w:t>17382</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Ferma "Vecmuižas"</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57°12'26.6"</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26°12'31.2"</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1963</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kt + og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77</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99</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112</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84" w:history="1">
              <w:r w:rsidR="00597634" w:rsidRPr="001D07E0">
                <w:rPr>
                  <w:rStyle w:val="Hipersaite"/>
                  <w:sz w:val="20"/>
                  <w:szCs w:val="20"/>
                </w:rPr>
                <w:t>17399</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Ferma "Birzuļmuiža - Kalnāji"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57°11'09.5"</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26°09'20.1"</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1965</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pl + slp</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2.500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169</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113</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85" w:history="1">
              <w:r w:rsidR="00597634" w:rsidRPr="001D07E0">
                <w:rPr>
                  <w:rStyle w:val="Hipersaite"/>
                  <w:sz w:val="20"/>
                  <w:szCs w:val="20"/>
                </w:rPr>
                <w:t>17400</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Ferma "Birzuļi"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57°10'30.1"</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26°13'28.9"</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1965</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116</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kt + og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4.000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91</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116</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114</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86" w:history="1">
              <w:r w:rsidR="00597634" w:rsidRPr="001D07E0">
                <w:rPr>
                  <w:rStyle w:val="Hipersaite"/>
                  <w:sz w:val="20"/>
                  <w:szCs w:val="20"/>
                </w:rPr>
                <w:t>17456</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Apdz. vieta "Kalnasāvi"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57°12'36.5"</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26°13'52.2"</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1969</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kt + og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4.000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80</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98</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115</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87" w:history="1">
              <w:r w:rsidR="00597634" w:rsidRPr="001D07E0">
                <w:rPr>
                  <w:rStyle w:val="Hipersaite"/>
                  <w:sz w:val="20"/>
                  <w:szCs w:val="20"/>
                </w:rPr>
                <w:t>17457</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Ferma "Tīrumi"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57°12'43.6"</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26°12'34.8"</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1969</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85,3</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kt + og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1.200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70</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116</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88" w:history="1">
              <w:r w:rsidR="00597634" w:rsidRPr="001D07E0">
                <w:rPr>
                  <w:rStyle w:val="Hipersaite"/>
                  <w:sz w:val="20"/>
                  <w:szCs w:val="20"/>
                </w:rPr>
                <w:t>17458</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Ferma "Kutumi"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57°13'27.0"</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26°03'37.8"</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1969</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2.500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89</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117</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89" w:history="1">
              <w:r w:rsidR="00597634" w:rsidRPr="001D07E0">
                <w:rPr>
                  <w:rStyle w:val="Hipersaite"/>
                  <w:sz w:val="20"/>
                  <w:szCs w:val="20"/>
                </w:rPr>
                <w:t>17460</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Rankas prof.tehn. skola</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57°12'17.8"</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26°10'46.5"</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1971</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155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pl -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3.400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126</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154</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118</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90" w:history="1">
              <w:r w:rsidR="00597634" w:rsidRPr="001D07E0">
                <w:rPr>
                  <w:rStyle w:val="Hipersaite"/>
                  <w:sz w:val="20"/>
                  <w:szCs w:val="20"/>
                </w:rPr>
                <w:t>17461</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Dz.ceļš stac. "Uriekste"</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57°11'13.7"</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26°15'00.4"</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1970</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150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pl -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3.900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130</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150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119</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91" w:history="1">
              <w:r w:rsidR="00597634" w:rsidRPr="001D07E0">
                <w:rPr>
                  <w:rStyle w:val="Hipersaite"/>
                  <w:sz w:val="20"/>
                  <w:szCs w:val="20"/>
                </w:rPr>
                <w:t>17482</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Ciem. Ranka (ēdnīca un kult. nams)</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57°12'56.1"</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26°10'44.1"</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1975</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130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pl -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1.100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109</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130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lastRenderedPageBreak/>
              <w:t>120</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92" w:history="1">
              <w:r w:rsidR="00597634" w:rsidRPr="001D07E0">
                <w:rPr>
                  <w:rStyle w:val="Hipersaite"/>
                  <w:sz w:val="20"/>
                  <w:szCs w:val="20"/>
                </w:rPr>
                <w:t>17494</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Rēveļu 8-gad. skola</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57°13'38.5"</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26°07'49.6"</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1976</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140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pl -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0.900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104</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140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121</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93" w:history="1">
              <w:r w:rsidR="00597634" w:rsidRPr="001D07E0">
                <w:rPr>
                  <w:rStyle w:val="Hipersaite"/>
                  <w:sz w:val="20"/>
                  <w:szCs w:val="20"/>
                </w:rPr>
                <w:t>17495</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Dz.ceļa stacija "Uriekste"</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57°11'17.7"</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26°15'01.5"</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1976</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155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pl -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1.500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119</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155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122</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94" w:history="1">
              <w:r w:rsidR="00597634" w:rsidRPr="001D07E0">
                <w:rPr>
                  <w:rStyle w:val="Hipersaite"/>
                  <w:sz w:val="20"/>
                  <w:szCs w:val="20"/>
                </w:rPr>
                <w:t>17524</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Ferma "Bieriņi"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57°14'07.1"</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26°08'43.3"</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1986</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82,5</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94</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123</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95" w:history="1">
              <w:r w:rsidR="00597634" w:rsidRPr="001D07E0">
                <w:rPr>
                  <w:rStyle w:val="Hipersaite"/>
                  <w:sz w:val="20"/>
                  <w:szCs w:val="20"/>
                </w:rPr>
                <w:t>17526</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Ferma "Vecmuižas"</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57°12'30.2"</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26°12'21.4"</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1986</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110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kt + og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94</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110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124</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96" w:history="1">
              <w:r w:rsidR="00597634" w:rsidRPr="001D07E0">
                <w:rPr>
                  <w:rStyle w:val="Hipersaite"/>
                  <w:sz w:val="20"/>
                  <w:szCs w:val="20"/>
                </w:rPr>
                <w:t>8794</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Motelis "Lācītes"</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57°14'22.2"</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26°12'54.5"</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2003</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120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pl</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114</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120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125</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97" w:history="1">
              <w:r w:rsidR="00597634" w:rsidRPr="001D07E0">
                <w:rPr>
                  <w:rStyle w:val="Hipersaite"/>
                  <w:sz w:val="20"/>
                  <w:szCs w:val="20"/>
                </w:rPr>
                <w:t>8885</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Z/s "Induļi" (kompl. "Viduslācītes" II kārta)</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57°14'40.1"</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26°12'51.4"</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2003</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120,6</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pl</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3.000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116,5</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120,6</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126</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98" w:history="1">
              <w:r w:rsidR="00597634" w:rsidRPr="001D07E0">
                <w:rPr>
                  <w:rStyle w:val="Hipersaite"/>
                  <w:sz w:val="20"/>
                  <w:szCs w:val="20"/>
                </w:rPr>
                <w:t>8964</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Z/s "Kalna Pakalnieši"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57°15'05.2"</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26°05'59.6"</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2003</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46,5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Q</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40,5</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46,5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127</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600255</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399" w:history="1">
              <w:r w:rsidR="00597634" w:rsidRPr="001D07E0">
                <w:rPr>
                  <w:rStyle w:val="Hipersaite"/>
                  <w:sz w:val="20"/>
                  <w:szCs w:val="20"/>
                </w:rPr>
                <w:t>17520</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Ferma "Mežsilieši"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57°15'36.7"</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26°05'07.4"</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1984</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120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104,2</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120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128</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600262</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400" w:history="1">
              <w:r w:rsidR="00597634" w:rsidRPr="001D07E0">
                <w:rPr>
                  <w:rStyle w:val="Hipersaite"/>
                  <w:sz w:val="20"/>
                  <w:szCs w:val="20"/>
                </w:rPr>
                <w:t>13024</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Rankas pienotava, urb. Nr. 1</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57°12'55.2"</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26°11'29.9"</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1964</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kt + og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62</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Rankas piens</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129</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600402</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401" w:history="1">
              <w:r w:rsidR="00597634" w:rsidRPr="001D07E0">
                <w:rPr>
                  <w:rStyle w:val="Hipersaite"/>
                  <w:sz w:val="20"/>
                  <w:szCs w:val="20"/>
                </w:rPr>
                <w:t>13231</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Rankas pienotava, urb. Nr.2</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57°12'55.0"</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26°11'29.7"</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1995</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kt + og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3.500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Rankas piens</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130</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600507</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402" w:history="1">
              <w:r w:rsidR="00597634" w:rsidRPr="001D07E0">
                <w:rPr>
                  <w:rStyle w:val="Hipersaite"/>
                  <w:sz w:val="20"/>
                  <w:szCs w:val="20"/>
                </w:rPr>
                <w:t>7488</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Ferma "Luķes" (Rēveļi-2)</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57°14'50.4"</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26°07'51.1"</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1974</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115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3.000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100</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115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900"/>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lastRenderedPageBreak/>
              <w:t>131</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600510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403" w:history="1">
              <w:r w:rsidR="00597634" w:rsidRPr="001D07E0">
                <w:rPr>
                  <w:rStyle w:val="Hipersaite"/>
                  <w:sz w:val="20"/>
                  <w:szCs w:val="20"/>
                </w:rPr>
                <w:t>13026</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Ciem. Ranka - centrs</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57°12'54.8"</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26°10'37.0"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1982</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230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gj</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3.000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204,9</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224</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'RANKAS PAGASTA PĀRVALDE'</w:t>
            </w:r>
          </w:p>
        </w:tc>
      </w:tr>
      <w:tr w:rsidR="001D07E0" w:rsidRPr="001D07E0" w:rsidTr="001D07E0">
        <w:trPr>
          <w:trHeight w:val="900"/>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132</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600511</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404" w:history="1">
              <w:r w:rsidR="00597634" w:rsidRPr="001D07E0">
                <w:rPr>
                  <w:rStyle w:val="Hipersaite"/>
                  <w:sz w:val="20"/>
                  <w:szCs w:val="20"/>
                </w:rPr>
                <w:t>13229</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Rankas centrā</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57°12'34.6"</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26°10'26.4"</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1966</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125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kt + og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98</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125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'RANKAS PAGASTA PĀRVALDE'</w:t>
            </w:r>
          </w:p>
        </w:tc>
      </w:tr>
      <w:tr w:rsidR="001D07E0" w:rsidRPr="001D07E0" w:rsidTr="001D07E0">
        <w:trPr>
          <w:trHeight w:val="178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133</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600782</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405" w:history="1">
              <w:r w:rsidR="00597634" w:rsidRPr="001D07E0">
                <w:rPr>
                  <w:rStyle w:val="Hipersaite"/>
                  <w:sz w:val="20"/>
                  <w:szCs w:val="20"/>
                </w:rPr>
                <w:t>12535</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Rēveļu ciems, zemes īpaš. "Rēveļu Ūdenstornis" ar kad. Nr.5084 004 0401, zemes vienība ar kad. Nr.5084 004 0043</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57°14'16.2"</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26°07'59.2"</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2014</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110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95</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107</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'RANKAS PAGASTA PĀRVALDE'</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134</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406" w:history="1">
              <w:r w:rsidR="00597634" w:rsidRPr="001D07E0">
                <w:rPr>
                  <w:rStyle w:val="Hipersaite"/>
                  <w:sz w:val="20"/>
                  <w:szCs w:val="20"/>
                </w:rPr>
                <w:t>17367</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Ferma "Mežsilieši"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57°15'32.5"</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26°05'15.0"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1964</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kt + og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2.100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81</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97</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135</w:t>
            </w:r>
          </w:p>
        </w:tc>
        <w:tc>
          <w:tcPr>
            <w:tcW w:w="1070" w:type="dxa"/>
            <w:vMerge w:val="restart"/>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Stāmerienas pagasts</w:t>
            </w: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407" w:history="1">
              <w:r w:rsidR="00597634" w:rsidRPr="001D07E0">
                <w:rPr>
                  <w:rStyle w:val="Hipersaite"/>
                  <w:sz w:val="20"/>
                  <w:szCs w:val="20"/>
                </w:rPr>
                <w:t>12425</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Zemes īpašums "Mazkaipi" ar kad. Nr.5088 008 0076</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57°11'45.9"</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26°55'46.4"</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2013</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69</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98</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136</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408" w:history="1">
              <w:r w:rsidR="00597634" w:rsidRPr="001D07E0">
                <w:rPr>
                  <w:rStyle w:val="Hipersaite"/>
                  <w:sz w:val="20"/>
                  <w:szCs w:val="20"/>
                </w:rPr>
                <w:t>12679</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xml:space="preserve">Zemes īpaš. "Priednieki" ar kad. </w:t>
            </w:r>
            <w:r w:rsidRPr="001D07E0">
              <w:rPr>
                <w:color w:val="000000"/>
                <w:sz w:val="20"/>
                <w:szCs w:val="20"/>
              </w:rPr>
              <w:lastRenderedPageBreak/>
              <w:t>Nr.5088 003 0001</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lastRenderedPageBreak/>
              <w:t>57°16'03.8"</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26°57'40.8"</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2015</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81,5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77</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81</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1020"/>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lastRenderedPageBreak/>
              <w:t>137</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409" w:history="1">
              <w:r w:rsidR="00597634" w:rsidRPr="001D07E0">
                <w:rPr>
                  <w:rStyle w:val="Hipersaite"/>
                  <w:sz w:val="20"/>
                  <w:szCs w:val="20"/>
                </w:rPr>
                <w:t>12681</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Zemes īpaš. "Mežrozītes" ar kad. Nr.5088 004 0440</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57°13'30.9"</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26°53'06.6"</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2015</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62</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69</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138</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410" w:history="1">
              <w:r w:rsidR="00597634" w:rsidRPr="001D07E0">
                <w:rPr>
                  <w:rStyle w:val="Hipersaite"/>
                  <w:sz w:val="20"/>
                  <w:szCs w:val="20"/>
                </w:rPr>
                <w:t>25916</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Saimn. "Jaunās - 31"</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57°14'34.3"</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26°53'04.4"</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2008</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74</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139</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411" w:history="1">
              <w:r w:rsidR="00597634" w:rsidRPr="001D07E0">
                <w:rPr>
                  <w:rStyle w:val="Hipersaite"/>
                  <w:sz w:val="20"/>
                  <w:szCs w:val="20"/>
                </w:rPr>
                <w:t>14715</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xml:space="preserve">Nek. īpaš. "Kadiķi" </w:t>
            </w:r>
            <w:proofErr w:type="gramStart"/>
            <w:r w:rsidRPr="001D07E0">
              <w:rPr>
                <w:color w:val="000000"/>
                <w:sz w:val="20"/>
                <w:szCs w:val="20"/>
              </w:rPr>
              <w:t>(</w:t>
            </w:r>
            <w:proofErr w:type="gramEnd"/>
            <w:r w:rsidRPr="001D07E0">
              <w:rPr>
                <w:color w:val="000000"/>
                <w:sz w:val="20"/>
                <w:szCs w:val="20"/>
              </w:rPr>
              <w:t>urb. Nr.2)</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57°17'19.4"</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26°55'16.4"</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2010</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72</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4.000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65</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72</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140</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412" w:history="1">
              <w:r w:rsidR="00597634" w:rsidRPr="001D07E0">
                <w:rPr>
                  <w:rStyle w:val="Hipersaite"/>
                  <w:sz w:val="20"/>
                  <w:szCs w:val="20"/>
                </w:rPr>
                <w:t>24643</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P/s "Kalnapsītes-1"</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57°14'06.6"</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26°52'00.9"</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2008</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82</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78</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82</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141</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413" w:history="1">
              <w:r w:rsidR="00597634" w:rsidRPr="001D07E0">
                <w:rPr>
                  <w:rStyle w:val="Hipersaite"/>
                  <w:sz w:val="20"/>
                  <w:szCs w:val="20"/>
                </w:rPr>
                <w:t>14714</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xml:space="preserve">Nek. īpaš. "Kadiķi" </w:t>
            </w:r>
            <w:proofErr w:type="gramStart"/>
            <w:r w:rsidRPr="001D07E0">
              <w:rPr>
                <w:color w:val="000000"/>
                <w:sz w:val="20"/>
                <w:szCs w:val="20"/>
              </w:rPr>
              <w:t>(</w:t>
            </w:r>
            <w:proofErr w:type="gramEnd"/>
            <w:r w:rsidRPr="001D07E0">
              <w:rPr>
                <w:color w:val="000000"/>
                <w:sz w:val="20"/>
                <w:szCs w:val="20"/>
              </w:rPr>
              <w:t>urb. Nr.1)</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57°17'25.5"</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26°55'20.7"</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2010</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76</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 - og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2.400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43</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1200"/>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142</w:t>
            </w:r>
          </w:p>
        </w:tc>
        <w:tc>
          <w:tcPr>
            <w:tcW w:w="1070" w:type="dxa"/>
            <w:vMerge w:val="restart"/>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Stradu pagasts</w:t>
            </w: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414" w:history="1">
              <w:r w:rsidR="00597634" w:rsidRPr="001D07E0">
                <w:rPr>
                  <w:rStyle w:val="Hipersaite"/>
                  <w:sz w:val="20"/>
                  <w:szCs w:val="20"/>
                </w:rPr>
                <w:t>11805</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Mācītājmāja (bij. gaļas pārstrādes cehs)</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57°09'05.9"</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26°44'46.3"</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1957</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 - og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3.300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61</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90,8</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20"/>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143</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415" w:history="1">
              <w:r w:rsidR="00597634" w:rsidRPr="001D07E0">
                <w:rPr>
                  <w:rStyle w:val="Hipersaite"/>
                  <w:sz w:val="20"/>
                  <w:szCs w:val="20"/>
                </w:rPr>
                <w:t>17395</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xml:space="preserve">Ciem. Margas </w:t>
            </w:r>
            <w:proofErr w:type="gramStart"/>
            <w:r w:rsidRPr="001D07E0">
              <w:rPr>
                <w:color w:val="000000"/>
                <w:sz w:val="20"/>
                <w:szCs w:val="20"/>
              </w:rPr>
              <w:t>(</w:t>
            </w:r>
            <w:proofErr w:type="gramEnd"/>
            <w:r w:rsidRPr="001D07E0">
              <w:rPr>
                <w:color w:val="000000"/>
                <w:sz w:val="20"/>
                <w:szCs w:val="20"/>
              </w:rPr>
              <w:t>f. Riekstiņi)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57°09'33.3"</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26°46'24.2"</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1965</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94</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64</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94</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20"/>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144</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416" w:history="1">
              <w:r w:rsidR="00597634" w:rsidRPr="001D07E0">
                <w:rPr>
                  <w:rStyle w:val="Hipersaite"/>
                  <w:sz w:val="20"/>
                  <w:szCs w:val="20"/>
                </w:rPr>
                <w:t>17397</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Ciem. Silajāņi (centrs)</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57°11'17.3"</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26°50'30.1"</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1966</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76</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1.200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67,8</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76</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20"/>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145</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600657</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417" w:history="1">
              <w:r w:rsidR="00597634" w:rsidRPr="001D07E0">
                <w:rPr>
                  <w:rStyle w:val="Hipersaite"/>
                  <w:sz w:val="20"/>
                  <w:szCs w:val="20"/>
                </w:rPr>
                <w:t>21658</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Z/s "Dālderi"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57°08'22.8"</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26°46'29.7"</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2006</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81</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74</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20"/>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lastRenderedPageBreak/>
              <w:t>146</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418" w:history="1">
              <w:r w:rsidR="00597634" w:rsidRPr="001D07E0">
                <w:rPr>
                  <w:rStyle w:val="Hipersaite"/>
                  <w:sz w:val="20"/>
                  <w:szCs w:val="20"/>
                </w:rPr>
                <w:t>21283</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Z/s "Kalna Ķiši"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57°08'57.6"</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26°46'29.4"</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2005</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88</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83</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88</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20"/>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147</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419" w:history="1">
              <w:r w:rsidR="00597634" w:rsidRPr="001D07E0">
                <w:rPr>
                  <w:rStyle w:val="Hipersaite"/>
                  <w:sz w:val="20"/>
                  <w:szCs w:val="20"/>
                </w:rPr>
                <w:t>21673</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Z/s "Siljaņi"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57°12'07.9"</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26°50'32.7"</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2006</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82</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74</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80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20"/>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148</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420" w:history="1">
              <w:r w:rsidR="00597634" w:rsidRPr="001D07E0">
                <w:rPr>
                  <w:rStyle w:val="Hipersaite"/>
                  <w:sz w:val="20"/>
                  <w:szCs w:val="20"/>
                </w:rPr>
                <w:t>7544</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Stradu pag. "Staķos"</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57°08'08.6"</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26°44'04.7"</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1998</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kt + og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61</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69</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20"/>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149</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421" w:history="1">
              <w:r w:rsidR="00597634" w:rsidRPr="001D07E0">
                <w:rPr>
                  <w:rStyle w:val="Hipersaite"/>
                  <w:sz w:val="20"/>
                  <w:szCs w:val="20"/>
                </w:rPr>
                <w:t>17442</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Ferma "Bajāri"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57°11'42.4"</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26°51'46.8"</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1968</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78</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67,5</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78</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150</w:t>
            </w:r>
          </w:p>
        </w:tc>
        <w:tc>
          <w:tcPr>
            <w:tcW w:w="1070" w:type="dxa"/>
            <w:vMerge w:val="restart"/>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Tirzas pagasts</w:t>
            </w: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422" w:history="1">
              <w:r w:rsidR="00597634" w:rsidRPr="001D07E0">
                <w:rPr>
                  <w:rStyle w:val="Hipersaite"/>
                  <w:sz w:val="20"/>
                  <w:szCs w:val="20"/>
                </w:rPr>
                <w:t>11742</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xml:space="preserve">Zemes īpaš. "Saulstūri" </w:t>
            </w:r>
            <w:proofErr w:type="gramStart"/>
            <w:r w:rsidRPr="001D07E0">
              <w:rPr>
                <w:color w:val="000000"/>
                <w:sz w:val="20"/>
                <w:szCs w:val="20"/>
              </w:rPr>
              <w:t>(</w:t>
            </w:r>
            <w:proofErr w:type="gramEnd"/>
            <w:r w:rsidRPr="001D07E0">
              <w:rPr>
                <w:color w:val="000000"/>
                <w:sz w:val="20"/>
                <w:szCs w:val="20"/>
              </w:rPr>
              <w:t>kad. Nr.5094 007 0013)</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57°07'29.1"</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26°26'47.6"</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2011</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90</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94</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151</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423" w:history="1">
              <w:r w:rsidR="00597634" w:rsidRPr="001D07E0">
                <w:rPr>
                  <w:rStyle w:val="Hipersaite"/>
                  <w:sz w:val="20"/>
                  <w:szCs w:val="20"/>
                </w:rPr>
                <w:t>25297</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Z/s "Alsupes"</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57°05'12.4"</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26°21'34.5"</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2007</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121</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pl</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1.300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117</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120,5</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152</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424" w:history="1">
              <w:r w:rsidR="00597634" w:rsidRPr="001D07E0">
                <w:rPr>
                  <w:rStyle w:val="Hipersaite"/>
                  <w:sz w:val="20"/>
                  <w:szCs w:val="20"/>
                </w:rPr>
                <w:t>17406</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Mājas "Dakari"</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57°08'22.7"</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26°23'42.4"</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1955</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110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dg - og</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75</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110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w:t>
            </w:r>
          </w:p>
        </w:tc>
      </w:tr>
      <w:tr w:rsidR="001D07E0" w:rsidRPr="001D07E0" w:rsidTr="001D07E0">
        <w:trPr>
          <w:trHeight w:val="1020"/>
        </w:trPr>
        <w:tc>
          <w:tcPr>
            <w:tcW w:w="604"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153</w:t>
            </w:r>
          </w:p>
        </w:tc>
        <w:tc>
          <w:tcPr>
            <w:tcW w:w="1070" w:type="dxa"/>
            <w:vMerge/>
            <w:shd w:val="clear" w:color="auto" w:fill="auto"/>
            <w:hideMark/>
          </w:tcPr>
          <w:p w:rsidR="00597634" w:rsidRPr="001D07E0" w:rsidRDefault="00597634" w:rsidP="001D07E0">
            <w:pPr>
              <w:spacing w:line="276" w:lineRule="auto"/>
              <w:rPr>
                <w:color w:val="000000"/>
                <w:sz w:val="20"/>
                <w:szCs w:val="20"/>
              </w:rPr>
            </w:pPr>
          </w:p>
        </w:tc>
        <w:tc>
          <w:tcPr>
            <w:tcW w:w="7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w:t>
            </w:r>
          </w:p>
        </w:tc>
        <w:tc>
          <w:tcPr>
            <w:tcW w:w="837" w:type="dxa"/>
            <w:shd w:val="clear" w:color="auto" w:fill="auto"/>
            <w:hideMark/>
          </w:tcPr>
          <w:p w:rsidR="00597634" w:rsidRPr="001D07E0" w:rsidRDefault="00016AF6" w:rsidP="001D07E0">
            <w:pPr>
              <w:spacing w:line="276" w:lineRule="auto"/>
              <w:rPr>
                <w:color w:val="000000"/>
                <w:sz w:val="20"/>
                <w:szCs w:val="20"/>
                <w:u w:val="single"/>
              </w:rPr>
            </w:pPr>
            <w:hyperlink r:id="rId425" w:history="1">
              <w:r w:rsidR="00597634" w:rsidRPr="001D07E0">
                <w:rPr>
                  <w:rStyle w:val="Hipersaite"/>
                  <w:sz w:val="20"/>
                  <w:szCs w:val="20"/>
                </w:rPr>
                <w:t>12355</w:t>
              </w:r>
            </w:hyperlink>
          </w:p>
        </w:tc>
        <w:tc>
          <w:tcPr>
            <w:tcW w:w="1316"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 xml:space="preserve">Zemes īpaš. "Brīvzemnieki" </w:t>
            </w:r>
            <w:proofErr w:type="gramStart"/>
            <w:r w:rsidRPr="001D07E0">
              <w:rPr>
                <w:color w:val="000000"/>
                <w:sz w:val="20"/>
                <w:szCs w:val="20"/>
              </w:rPr>
              <w:t>(</w:t>
            </w:r>
            <w:proofErr w:type="gramEnd"/>
            <w:r w:rsidRPr="001D07E0">
              <w:rPr>
                <w:color w:val="000000"/>
                <w:sz w:val="20"/>
                <w:szCs w:val="20"/>
              </w:rPr>
              <w:t>kad. Nr.5094 002 0003)</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57°09'03.9"</w:t>
            </w:r>
          </w:p>
        </w:tc>
        <w:tc>
          <w:tcPr>
            <w:tcW w:w="10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26°20'52.7"</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2013</w:t>
            </w:r>
          </w:p>
        </w:tc>
        <w:tc>
          <w:tcPr>
            <w:tcW w:w="851"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170</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D 3 am</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0.700</w:t>
            </w:r>
          </w:p>
        </w:tc>
        <w:tc>
          <w:tcPr>
            <w:tcW w:w="850"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160</w:t>
            </w:r>
          </w:p>
        </w:tc>
        <w:tc>
          <w:tcPr>
            <w:tcW w:w="709"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169</w:t>
            </w:r>
          </w:p>
        </w:tc>
        <w:tc>
          <w:tcPr>
            <w:tcW w:w="1134"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nav zināms</w:t>
            </w:r>
          </w:p>
        </w:tc>
        <w:tc>
          <w:tcPr>
            <w:tcW w:w="1417" w:type="dxa"/>
            <w:shd w:val="clear" w:color="auto" w:fill="auto"/>
            <w:hideMark/>
          </w:tcPr>
          <w:p w:rsidR="00597634" w:rsidRPr="001D07E0" w:rsidRDefault="00597634"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noWrap/>
            <w:hideMark/>
          </w:tcPr>
          <w:p w:rsidR="00597634" w:rsidRPr="001D07E0" w:rsidRDefault="00597634" w:rsidP="001D07E0">
            <w:pPr>
              <w:spacing w:line="276" w:lineRule="auto"/>
              <w:rPr>
                <w:color w:val="000000"/>
                <w:sz w:val="20"/>
                <w:szCs w:val="20"/>
              </w:rPr>
            </w:pPr>
            <w:r w:rsidRPr="001D07E0">
              <w:rPr>
                <w:color w:val="000000"/>
                <w:sz w:val="20"/>
                <w:szCs w:val="20"/>
              </w:rPr>
              <w:t> </w:t>
            </w:r>
          </w:p>
        </w:tc>
      </w:tr>
    </w:tbl>
    <w:p w:rsidR="00DD4181" w:rsidRDefault="006D28DE" w:rsidP="00A35E12">
      <w:pPr>
        <w:spacing w:line="276" w:lineRule="auto"/>
        <w:rPr>
          <w:color w:val="000000"/>
          <w:sz w:val="24"/>
          <w:szCs w:val="24"/>
        </w:rPr>
      </w:pPr>
      <w:r>
        <w:rPr>
          <w:color w:val="000000"/>
          <w:sz w:val="24"/>
          <w:szCs w:val="24"/>
        </w:rPr>
        <w:t>Ūdens u</w:t>
      </w:r>
      <w:r w:rsidR="00DD4181">
        <w:rPr>
          <w:color w:val="000000"/>
          <w:sz w:val="24"/>
          <w:szCs w:val="24"/>
        </w:rPr>
        <w:t>rbumi, kurus neizmanto</w:t>
      </w:r>
      <w:r w:rsidR="00F85954">
        <w:rPr>
          <w:color w:val="000000"/>
          <w:sz w:val="24"/>
          <w:szCs w:val="24"/>
        </w:rPr>
        <w:t xml:space="preserve"> uz 1.01.2017.</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7"/>
        <w:gridCol w:w="1113"/>
        <w:gridCol w:w="798"/>
        <w:gridCol w:w="876"/>
        <w:gridCol w:w="1180"/>
        <w:gridCol w:w="1085"/>
        <w:gridCol w:w="1085"/>
        <w:gridCol w:w="797"/>
        <w:gridCol w:w="797"/>
        <w:gridCol w:w="1068"/>
        <w:gridCol w:w="797"/>
        <w:gridCol w:w="799"/>
        <w:gridCol w:w="799"/>
        <w:gridCol w:w="1045"/>
        <w:gridCol w:w="1417"/>
        <w:gridCol w:w="993"/>
      </w:tblGrid>
      <w:tr w:rsidR="001D07E0" w:rsidRPr="001D07E0" w:rsidTr="001D07E0">
        <w:trPr>
          <w:trHeight w:val="300"/>
        </w:trPr>
        <w:tc>
          <w:tcPr>
            <w:tcW w:w="1740" w:type="dxa"/>
            <w:gridSpan w:val="2"/>
            <w:shd w:val="clear" w:color="auto" w:fill="auto"/>
            <w:noWrap/>
            <w:hideMark/>
          </w:tcPr>
          <w:p w:rsidR="00DD4181" w:rsidRPr="001D07E0" w:rsidRDefault="00DD4181" w:rsidP="001D07E0">
            <w:pPr>
              <w:spacing w:line="276" w:lineRule="auto"/>
              <w:rPr>
                <w:color w:val="000000"/>
                <w:sz w:val="20"/>
                <w:szCs w:val="20"/>
              </w:rPr>
            </w:pPr>
            <w:r w:rsidRPr="001D07E0">
              <w:rPr>
                <w:color w:val="000000"/>
                <w:sz w:val="20"/>
                <w:szCs w:val="20"/>
              </w:rPr>
              <w:t>Neizmanto</w:t>
            </w:r>
          </w:p>
        </w:tc>
        <w:tc>
          <w:tcPr>
            <w:tcW w:w="798" w:type="dxa"/>
            <w:shd w:val="clear" w:color="auto" w:fill="auto"/>
            <w:noWrap/>
            <w:hideMark/>
          </w:tcPr>
          <w:p w:rsidR="00DD4181" w:rsidRPr="001D07E0" w:rsidRDefault="00DD4181" w:rsidP="001D07E0">
            <w:pPr>
              <w:spacing w:line="276" w:lineRule="auto"/>
              <w:rPr>
                <w:color w:val="000000"/>
                <w:sz w:val="20"/>
                <w:szCs w:val="20"/>
              </w:rPr>
            </w:pPr>
          </w:p>
        </w:tc>
        <w:tc>
          <w:tcPr>
            <w:tcW w:w="876" w:type="dxa"/>
            <w:shd w:val="clear" w:color="auto" w:fill="auto"/>
            <w:noWrap/>
            <w:hideMark/>
          </w:tcPr>
          <w:p w:rsidR="00DD4181" w:rsidRPr="001D07E0" w:rsidRDefault="00DD4181" w:rsidP="001D07E0">
            <w:pPr>
              <w:spacing w:line="276" w:lineRule="auto"/>
              <w:rPr>
                <w:color w:val="000000"/>
                <w:sz w:val="20"/>
                <w:szCs w:val="20"/>
              </w:rPr>
            </w:pPr>
          </w:p>
        </w:tc>
        <w:tc>
          <w:tcPr>
            <w:tcW w:w="1180" w:type="dxa"/>
            <w:shd w:val="clear" w:color="auto" w:fill="auto"/>
            <w:noWrap/>
            <w:hideMark/>
          </w:tcPr>
          <w:p w:rsidR="00DD4181" w:rsidRPr="001D07E0" w:rsidRDefault="00DD4181" w:rsidP="001D07E0">
            <w:pPr>
              <w:spacing w:line="276" w:lineRule="auto"/>
              <w:rPr>
                <w:color w:val="000000"/>
                <w:sz w:val="20"/>
                <w:szCs w:val="20"/>
              </w:rPr>
            </w:pPr>
          </w:p>
        </w:tc>
        <w:tc>
          <w:tcPr>
            <w:tcW w:w="1085" w:type="dxa"/>
            <w:shd w:val="clear" w:color="auto" w:fill="auto"/>
            <w:noWrap/>
            <w:hideMark/>
          </w:tcPr>
          <w:p w:rsidR="00DD4181" w:rsidRPr="001D07E0" w:rsidRDefault="00DD4181" w:rsidP="001D07E0">
            <w:pPr>
              <w:spacing w:line="276" w:lineRule="auto"/>
              <w:rPr>
                <w:color w:val="000000"/>
                <w:sz w:val="20"/>
                <w:szCs w:val="20"/>
              </w:rPr>
            </w:pPr>
          </w:p>
        </w:tc>
        <w:tc>
          <w:tcPr>
            <w:tcW w:w="1085" w:type="dxa"/>
            <w:shd w:val="clear" w:color="auto" w:fill="auto"/>
            <w:noWrap/>
            <w:hideMark/>
          </w:tcPr>
          <w:p w:rsidR="00DD4181" w:rsidRPr="001D07E0" w:rsidRDefault="00DD4181" w:rsidP="001D07E0">
            <w:pPr>
              <w:spacing w:line="276" w:lineRule="auto"/>
              <w:rPr>
                <w:color w:val="000000"/>
                <w:sz w:val="20"/>
                <w:szCs w:val="20"/>
              </w:rPr>
            </w:pPr>
          </w:p>
        </w:tc>
        <w:tc>
          <w:tcPr>
            <w:tcW w:w="797" w:type="dxa"/>
            <w:shd w:val="clear" w:color="auto" w:fill="auto"/>
            <w:noWrap/>
            <w:hideMark/>
          </w:tcPr>
          <w:p w:rsidR="00DD4181" w:rsidRPr="001D07E0" w:rsidRDefault="00DD4181" w:rsidP="001D07E0">
            <w:pPr>
              <w:spacing w:line="276" w:lineRule="auto"/>
              <w:rPr>
                <w:color w:val="000000"/>
                <w:sz w:val="20"/>
                <w:szCs w:val="20"/>
              </w:rPr>
            </w:pPr>
          </w:p>
        </w:tc>
        <w:tc>
          <w:tcPr>
            <w:tcW w:w="797" w:type="dxa"/>
            <w:shd w:val="clear" w:color="auto" w:fill="auto"/>
            <w:noWrap/>
            <w:hideMark/>
          </w:tcPr>
          <w:p w:rsidR="00DD4181" w:rsidRPr="001D07E0" w:rsidRDefault="00DD4181" w:rsidP="001D07E0">
            <w:pPr>
              <w:spacing w:line="276" w:lineRule="auto"/>
              <w:rPr>
                <w:color w:val="000000"/>
                <w:sz w:val="20"/>
                <w:szCs w:val="20"/>
              </w:rPr>
            </w:pPr>
          </w:p>
        </w:tc>
        <w:tc>
          <w:tcPr>
            <w:tcW w:w="1068" w:type="dxa"/>
            <w:shd w:val="clear" w:color="auto" w:fill="auto"/>
            <w:noWrap/>
            <w:hideMark/>
          </w:tcPr>
          <w:p w:rsidR="00DD4181" w:rsidRPr="001D07E0" w:rsidRDefault="00DD4181" w:rsidP="001D07E0">
            <w:pPr>
              <w:spacing w:line="276" w:lineRule="auto"/>
              <w:rPr>
                <w:color w:val="000000"/>
                <w:sz w:val="20"/>
                <w:szCs w:val="20"/>
              </w:rPr>
            </w:pPr>
          </w:p>
        </w:tc>
        <w:tc>
          <w:tcPr>
            <w:tcW w:w="797" w:type="dxa"/>
            <w:shd w:val="clear" w:color="auto" w:fill="auto"/>
            <w:noWrap/>
            <w:hideMark/>
          </w:tcPr>
          <w:p w:rsidR="00DD4181" w:rsidRPr="001D07E0" w:rsidRDefault="00DD4181" w:rsidP="001D07E0">
            <w:pPr>
              <w:spacing w:line="276" w:lineRule="auto"/>
              <w:rPr>
                <w:color w:val="000000"/>
                <w:sz w:val="20"/>
                <w:szCs w:val="20"/>
              </w:rPr>
            </w:pPr>
          </w:p>
        </w:tc>
        <w:tc>
          <w:tcPr>
            <w:tcW w:w="799" w:type="dxa"/>
            <w:shd w:val="clear" w:color="auto" w:fill="auto"/>
            <w:noWrap/>
            <w:hideMark/>
          </w:tcPr>
          <w:p w:rsidR="00DD4181" w:rsidRPr="001D07E0" w:rsidRDefault="00DD4181" w:rsidP="001D07E0">
            <w:pPr>
              <w:spacing w:line="276" w:lineRule="auto"/>
              <w:rPr>
                <w:color w:val="000000"/>
                <w:sz w:val="20"/>
                <w:szCs w:val="20"/>
              </w:rPr>
            </w:pPr>
          </w:p>
        </w:tc>
        <w:tc>
          <w:tcPr>
            <w:tcW w:w="799" w:type="dxa"/>
            <w:shd w:val="clear" w:color="auto" w:fill="auto"/>
            <w:noWrap/>
            <w:hideMark/>
          </w:tcPr>
          <w:p w:rsidR="00DD4181" w:rsidRPr="001D07E0" w:rsidRDefault="00DD4181" w:rsidP="001D07E0">
            <w:pPr>
              <w:spacing w:line="276" w:lineRule="auto"/>
              <w:rPr>
                <w:color w:val="000000"/>
                <w:sz w:val="20"/>
                <w:szCs w:val="20"/>
              </w:rPr>
            </w:pPr>
          </w:p>
        </w:tc>
        <w:tc>
          <w:tcPr>
            <w:tcW w:w="1045" w:type="dxa"/>
            <w:shd w:val="clear" w:color="auto" w:fill="auto"/>
            <w:noWrap/>
            <w:hideMark/>
          </w:tcPr>
          <w:p w:rsidR="00DD4181" w:rsidRPr="001D07E0" w:rsidRDefault="00DD4181" w:rsidP="001D07E0">
            <w:pPr>
              <w:spacing w:line="276" w:lineRule="auto"/>
              <w:rPr>
                <w:color w:val="000000"/>
                <w:sz w:val="20"/>
                <w:szCs w:val="20"/>
              </w:rPr>
            </w:pPr>
          </w:p>
        </w:tc>
        <w:tc>
          <w:tcPr>
            <w:tcW w:w="1417" w:type="dxa"/>
            <w:shd w:val="clear" w:color="auto" w:fill="auto"/>
            <w:noWrap/>
            <w:hideMark/>
          </w:tcPr>
          <w:p w:rsidR="00DD4181" w:rsidRPr="001D07E0" w:rsidRDefault="00DD4181" w:rsidP="001D07E0">
            <w:pPr>
              <w:spacing w:line="276" w:lineRule="auto"/>
              <w:rPr>
                <w:color w:val="000000"/>
                <w:sz w:val="20"/>
                <w:szCs w:val="20"/>
              </w:rPr>
            </w:pPr>
          </w:p>
        </w:tc>
        <w:tc>
          <w:tcPr>
            <w:tcW w:w="993" w:type="dxa"/>
            <w:shd w:val="clear" w:color="auto" w:fill="auto"/>
            <w:noWrap/>
            <w:hideMark/>
          </w:tcPr>
          <w:p w:rsidR="00DD4181" w:rsidRPr="001D07E0" w:rsidRDefault="00DD4181" w:rsidP="001D07E0">
            <w:pPr>
              <w:spacing w:line="276" w:lineRule="auto"/>
              <w:rPr>
                <w:color w:val="000000"/>
                <w:sz w:val="20"/>
                <w:szCs w:val="20"/>
              </w:rPr>
            </w:pPr>
          </w:p>
        </w:tc>
      </w:tr>
      <w:tr w:rsidR="001D07E0" w:rsidRPr="001D07E0" w:rsidTr="001D07E0">
        <w:trPr>
          <w:trHeight w:val="765"/>
        </w:trPr>
        <w:tc>
          <w:tcPr>
            <w:tcW w:w="627" w:type="dxa"/>
            <w:vMerge w:val="restart"/>
            <w:shd w:val="clear" w:color="auto" w:fill="auto"/>
            <w:noWrap/>
            <w:hideMark/>
          </w:tcPr>
          <w:p w:rsidR="00DD4181" w:rsidRPr="001D07E0" w:rsidRDefault="00DD4181" w:rsidP="001D07E0">
            <w:pPr>
              <w:spacing w:line="276" w:lineRule="auto"/>
              <w:rPr>
                <w:color w:val="000000"/>
                <w:sz w:val="16"/>
                <w:szCs w:val="16"/>
              </w:rPr>
            </w:pPr>
            <w:r w:rsidRPr="001D07E0">
              <w:rPr>
                <w:color w:val="000000"/>
                <w:sz w:val="16"/>
                <w:szCs w:val="16"/>
              </w:rPr>
              <w:t>Nr.p.k.</w:t>
            </w:r>
          </w:p>
        </w:tc>
        <w:tc>
          <w:tcPr>
            <w:tcW w:w="1113" w:type="dxa"/>
            <w:vMerge w:val="restart"/>
            <w:shd w:val="clear" w:color="auto" w:fill="auto"/>
            <w:noWrap/>
            <w:hideMark/>
          </w:tcPr>
          <w:p w:rsidR="00DD4181" w:rsidRPr="001D07E0" w:rsidRDefault="00DD4181" w:rsidP="001D07E0">
            <w:pPr>
              <w:spacing w:line="276" w:lineRule="auto"/>
              <w:rPr>
                <w:color w:val="000000"/>
                <w:sz w:val="16"/>
                <w:szCs w:val="16"/>
              </w:rPr>
            </w:pPr>
            <w:r w:rsidRPr="001D07E0">
              <w:rPr>
                <w:color w:val="000000"/>
                <w:sz w:val="16"/>
                <w:szCs w:val="16"/>
              </w:rPr>
              <w:t>Teritorija</w:t>
            </w:r>
          </w:p>
        </w:tc>
        <w:tc>
          <w:tcPr>
            <w:tcW w:w="798" w:type="dxa"/>
            <w:shd w:val="clear" w:color="auto" w:fill="auto"/>
            <w:hideMark/>
          </w:tcPr>
          <w:p w:rsidR="00DD4181" w:rsidRPr="001D07E0" w:rsidRDefault="00DD4181" w:rsidP="001D07E0">
            <w:pPr>
              <w:spacing w:line="276" w:lineRule="auto"/>
              <w:rPr>
                <w:b/>
                <w:bCs/>
                <w:color w:val="000000"/>
                <w:sz w:val="16"/>
                <w:szCs w:val="16"/>
              </w:rPr>
            </w:pPr>
            <w:r w:rsidRPr="001D07E0">
              <w:rPr>
                <w:b/>
                <w:bCs/>
                <w:color w:val="000000"/>
                <w:sz w:val="16"/>
                <w:szCs w:val="16"/>
              </w:rPr>
              <w:t>Ūdens ieguves</w:t>
            </w:r>
          </w:p>
        </w:tc>
        <w:tc>
          <w:tcPr>
            <w:tcW w:w="876" w:type="dxa"/>
            <w:shd w:val="clear" w:color="auto" w:fill="auto"/>
            <w:hideMark/>
          </w:tcPr>
          <w:p w:rsidR="00DD4181" w:rsidRPr="001D07E0" w:rsidRDefault="00DD4181" w:rsidP="001D07E0">
            <w:pPr>
              <w:spacing w:line="276" w:lineRule="auto"/>
              <w:rPr>
                <w:b/>
                <w:bCs/>
                <w:color w:val="000000"/>
                <w:sz w:val="16"/>
                <w:szCs w:val="16"/>
              </w:rPr>
            </w:pPr>
            <w:r w:rsidRPr="001D07E0">
              <w:rPr>
                <w:b/>
                <w:bCs/>
                <w:color w:val="000000"/>
                <w:sz w:val="16"/>
                <w:szCs w:val="16"/>
              </w:rPr>
              <w:t>LVĢMC DB</w:t>
            </w:r>
          </w:p>
        </w:tc>
        <w:tc>
          <w:tcPr>
            <w:tcW w:w="1180" w:type="dxa"/>
            <w:vMerge w:val="restart"/>
            <w:shd w:val="clear" w:color="auto" w:fill="auto"/>
            <w:hideMark/>
          </w:tcPr>
          <w:p w:rsidR="00DD4181" w:rsidRPr="001D07E0" w:rsidRDefault="00DD4181" w:rsidP="001D07E0">
            <w:pPr>
              <w:spacing w:line="276" w:lineRule="auto"/>
              <w:rPr>
                <w:b/>
                <w:bCs/>
                <w:color w:val="000000"/>
                <w:sz w:val="16"/>
                <w:szCs w:val="16"/>
              </w:rPr>
            </w:pPr>
            <w:r w:rsidRPr="001D07E0">
              <w:rPr>
                <w:b/>
                <w:bCs/>
                <w:color w:val="000000"/>
                <w:sz w:val="16"/>
                <w:szCs w:val="16"/>
              </w:rPr>
              <w:t>Adrese</w:t>
            </w:r>
          </w:p>
        </w:tc>
        <w:tc>
          <w:tcPr>
            <w:tcW w:w="1085" w:type="dxa"/>
            <w:shd w:val="clear" w:color="auto" w:fill="auto"/>
            <w:hideMark/>
          </w:tcPr>
          <w:p w:rsidR="00DD4181" w:rsidRPr="001D07E0" w:rsidRDefault="00DD4181" w:rsidP="001D07E0">
            <w:pPr>
              <w:spacing w:line="276" w:lineRule="auto"/>
              <w:rPr>
                <w:b/>
                <w:bCs/>
                <w:color w:val="000000"/>
                <w:sz w:val="16"/>
                <w:szCs w:val="16"/>
              </w:rPr>
            </w:pPr>
            <w:r w:rsidRPr="001D07E0">
              <w:rPr>
                <w:b/>
                <w:bCs/>
                <w:color w:val="000000"/>
                <w:sz w:val="16"/>
                <w:szCs w:val="16"/>
              </w:rPr>
              <w:t>LKS92 ģeogrāfiskas</w:t>
            </w:r>
          </w:p>
        </w:tc>
        <w:tc>
          <w:tcPr>
            <w:tcW w:w="1085" w:type="dxa"/>
            <w:shd w:val="clear" w:color="auto" w:fill="auto"/>
            <w:hideMark/>
          </w:tcPr>
          <w:p w:rsidR="00DD4181" w:rsidRPr="001D07E0" w:rsidRDefault="00DD4181" w:rsidP="001D07E0">
            <w:pPr>
              <w:spacing w:line="276" w:lineRule="auto"/>
              <w:rPr>
                <w:b/>
                <w:bCs/>
                <w:color w:val="000000"/>
                <w:sz w:val="16"/>
                <w:szCs w:val="16"/>
              </w:rPr>
            </w:pPr>
            <w:r w:rsidRPr="001D07E0">
              <w:rPr>
                <w:b/>
                <w:bCs/>
                <w:color w:val="000000"/>
                <w:sz w:val="16"/>
                <w:szCs w:val="16"/>
              </w:rPr>
              <w:t>LKS92 ģeogrāfiskas</w:t>
            </w:r>
          </w:p>
        </w:tc>
        <w:tc>
          <w:tcPr>
            <w:tcW w:w="797" w:type="dxa"/>
            <w:vMerge w:val="restart"/>
            <w:shd w:val="clear" w:color="auto" w:fill="auto"/>
            <w:hideMark/>
          </w:tcPr>
          <w:p w:rsidR="00DD4181" w:rsidRPr="001D07E0" w:rsidRDefault="00DD4181" w:rsidP="001D07E0">
            <w:pPr>
              <w:spacing w:line="276" w:lineRule="auto"/>
              <w:rPr>
                <w:b/>
                <w:bCs/>
                <w:color w:val="000000"/>
                <w:sz w:val="16"/>
                <w:szCs w:val="16"/>
              </w:rPr>
            </w:pPr>
            <w:r w:rsidRPr="001D07E0">
              <w:rPr>
                <w:b/>
                <w:bCs/>
                <w:color w:val="000000"/>
                <w:sz w:val="16"/>
                <w:szCs w:val="16"/>
              </w:rPr>
              <w:t>Urbš. gads</w:t>
            </w:r>
          </w:p>
        </w:tc>
        <w:tc>
          <w:tcPr>
            <w:tcW w:w="797" w:type="dxa"/>
            <w:vMerge w:val="restart"/>
            <w:shd w:val="clear" w:color="auto" w:fill="auto"/>
            <w:hideMark/>
          </w:tcPr>
          <w:p w:rsidR="00DD4181" w:rsidRPr="001D07E0" w:rsidRDefault="00DD4181" w:rsidP="001D07E0">
            <w:pPr>
              <w:spacing w:line="276" w:lineRule="auto"/>
              <w:rPr>
                <w:b/>
                <w:bCs/>
                <w:color w:val="000000"/>
                <w:sz w:val="16"/>
                <w:szCs w:val="16"/>
              </w:rPr>
            </w:pPr>
            <w:r w:rsidRPr="001D07E0">
              <w:rPr>
                <w:b/>
                <w:bCs/>
                <w:color w:val="000000"/>
                <w:sz w:val="16"/>
                <w:szCs w:val="16"/>
              </w:rPr>
              <w:t>Dziļums, m</w:t>
            </w:r>
          </w:p>
        </w:tc>
        <w:tc>
          <w:tcPr>
            <w:tcW w:w="1068" w:type="dxa"/>
            <w:shd w:val="clear" w:color="auto" w:fill="auto"/>
            <w:hideMark/>
          </w:tcPr>
          <w:p w:rsidR="00DD4181" w:rsidRPr="001D07E0" w:rsidRDefault="00DD4181" w:rsidP="001D07E0">
            <w:pPr>
              <w:spacing w:line="276" w:lineRule="auto"/>
              <w:rPr>
                <w:b/>
                <w:bCs/>
                <w:color w:val="000000"/>
                <w:sz w:val="16"/>
                <w:szCs w:val="16"/>
              </w:rPr>
            </w:pPr>
            <w:r w:rsidRPr="001D07E0">
              <w:rPr>
                <w:b/>
                <w:bCs/>
                <w:color w:val="000000"/>
                <w:sz w:val="16"/>
                <w:szCs w:val="16"/>
              </w:rPr>
              <w:t>Ūdens horizonts</w:t>
            </w:r>
          </w:p>
        </w:tc>
        <w:tc>
          <w:tcPr>
            <w:tcW w:w="797" w:type="dxa"/>
            <w:vMerge w:val="restart"/>
            <w:shd w:val="clear" w:color="auto" w:fill="auto"/>
            <w:hideMark/>
          </w:tcPr>
          <w:p w:rsidR="00DD4181" w:rsidRPr="001D07E0" w:rsidRDefault="00DD4181" w:rsidP="001D07E0">
            <w:pPr>
              <w:spacing w:line="276" w:lineRule="auto"/>
              <w:rPr>
                <w:b/>
                <w:bCs/>
                <w:color w:val="000000"/>
                <w:sz w:val="16"/>
                <w:szCs w:val="16"/>
              </w:rPr>
            </w:pPr>
            <w:r w:rsidRPr="001D07E0">
              <w:rPr>
                <w:b/>
                <w:bCs/>
                <w:color w:val="000000"/>
                <w:sz w:val="16"/>
                <w:szCs w:val="16"/>
              </w:rPr>
              <w:t>Debits, l/s</w:t>
            </w:r>
          </w:p>
        </w:tc>
        <w:tc>
          <w:tcPr>
            <w:tcW w:w="799" w:type="dxa"/>
            <w:shd w:val="clear" w:color="auto" w:fill="auto"/>
            <w:hideMark/>
          </w:tcPr>
          <w:p w:rsidR="00DD4181" w:rsidRPr="001D07E0" w:rsidRDefault="00DD4181" w:rsidP="001D07E0">
            <w:pPr>
              <w:spacing w:line="276" w:lineRule="auto"/>
              <w:rPr>
                <w:b/>
                <w:bCs/>
                <w:color w:val="000000"/>
                <w:sz w:val="16"/>
                <w:szCs w:val="16"/>
              </w:rPr>
            </w:pPr>
            <w:r w:rsidRPr="001D07E0">
              <w:rPr>
                <w:b/>
                <w:bCs/>
                <w:color w:val="000000"/>
                <w:sz w:val="16"/>
                <w:szCs w:val="16"/>
              </w:rPr>
              <w:t>Filtra intervāls, m</w:t>
            </w:r>
          </w:p>
        </w:tc>
        <w:tc>
          <w:tcPr>
            <w:tcW w:w="799" w:type="dxa"/>
            <w:shd w:val="clear" w:color="auto" w:fill="auto"/>
            <w:hideMark/>
          </w:tcPr>
          <w:p w:rsidR="00DD4181" w:rsidRPr="001D07E0" w:rsidRDefault="00DD4181" w:rsidP="001D07E0">
            <w:pPr>
              <w:spacing w:line="276" w:lineRule="auto"/>
              <w:rPr>
                <w:b/>
                <w:bCs/>
                <w:color w:val="000000"/>
                <w:sz w:val="16"/>
                <w:szCs w:val="16"/>
              </w:rPr>
            </w:pPr>
            <w:r w:rsidRPr="001D07E0">
              <w:rPr>
                <w:b/>
                <w:bCs/>
                <w:color w:val="000000"/>
                <w:sz w:val="16"/>
                <w:szCs w:val="16"/>
              </w:rPr>
              <w:t>Filtra intervāls, m</w:t>
            </w:r>
          </w:p>
        </w:tc>
        <w:tc>
          <w:tcPr>
            <w:tcW w:w="1045" w:type="dxa"/>
            <w:vMerge w:val="restart"/>
            <w:shd w:val="clear" w:color="auto" w:fill="auto"/>
            <w:hideMark/>
          </w:tcPr>
          <w:p w:rsidR="00DD4181" w:rsidRPr="001D07E0" w:rsidRDefault="00DD4181" w:rsidP="001D07E0">
            <w:pPr>
              <w:spacing w:line="276" w:lineRule="auto"/>
              <w:rPr>
                <w:b/>
                <w:bCs/>
                <w:color w:val="000000"/>
                <w:sz w:val="16"/>
                <w:szCs w:val="16"/>
              </w:rPr>
            </w:pPr>
            <w:r w:rsidRPr="001D07E0">
              <w:rPr>
                <w:b/>
                <w:bCs/>
                <w:color w:val="000000"/>
                <w:sz w:val="16"/>
                <w:szCs w:val="16"/>
              </w:rPr>
              <w:t>Urbuma statuss</w:t>
            </w:r>
          </w:p>
        </w:tc>
        <w:tc>
          <w:tcPr>
            <w:tcW w:w="1417" w:type="dxa"/>
            <w:vMerge w:val="restart"/>
            <w:shd w:val="clear" w:color="auto" w:fill="auto"/>
            <w:hideMark/>
          </w:tcPr>
          <w:p w:rsidR="00DD4181" w:rsidRPr="001D07E0" w:rsidRDefault="00DD4181" w:rsidP="001D07E0">
            <w:pPr>
              <w:spacing w:line="276" w:lineRule="auto"/>
              <w:rPr>
                <w:b/>
                <w:bCs/>
                <w:color w:val="000000"/>
                <w:sz w:val="16"/>
                <w:szCs w:val="16"/>
              </w:rPr>
            </w:pPr>
            <w:r w:rsidRPr="001D07E0">
              <w:rPr>
                <w:b/>
                <w:bCs/>
                <w:color w:val="000000"/>
                <w:sz w:val="16"/>
                <w:szCs w:val="16"/>
              </w:rPr>
              <w:t>Primārs uzdevums</w:t>
            </w:r>
          </w:p>
        </w:tc>
        <w:tc>
          <w:tcPr>
            <w:tcW w:w="993" w:type="dxa"/>
            <w:vMerge w:val="restart"/>
            <w:shd w:val="clear" w:color="auto" w:fill="auto"/>
            <w:hideMark/>
          </w:tcPr>
          <w:p w:rsidR="00DD4181" w:rsidRPr="001D07E0" w:rsidRDefault="00DD4181" w:rsidP="001D07E0">
            <w:pPr>
              <w:spacing w:line="276" w:lineRule="auto"/>
              <w:rPr>
                <w:b/>
                <w:bCs/>
                <w:color w:val="000000"/>
                <w:sz w:val="16"/>
                <w:szCs w:val="16"/>
              </w:rPr>
            </w:pPr>
            <w:r w:rsidRPr="001D07E0">
              <w:rPr>
                <w:b/>
                <w:bCs/>
                <w:color w:val="000000"/>
                <w:sz w:val="16"/>
                <w:szCs w:val="16"/>
              </w:rPr>
              <w:t>Ūdens lietotājs</w:t>
            </w:r>
          </w:p>
        </w:tc>
      </w:tr>
      <w:tr w:rsidR="001D07E0" w:rsidRPr="001D07E0" w:rsidTr="001D07E0">
        <w:trPr>
          <w:trHeight w:val="575"/>
        </w:trPr>
        <w:tc>
          <w:tcPr>
            <w:tcW w:w="627" w:type="dxa"/>
            <w:vMerge/>
            <w:shd w:val="clear" w:color="auto" w:fill="auto"/>
            <w:hideMark/>
          </w:tcPr>
          <w:p w:rsidR="00DD4181" w:rsidRPr="001D07E0" w:rsidRDefault="00DD4181" w:rsidP="001D07E0">
            <w:pPr>
              <w:spacing w:line="276" w:lineRule="auto"/>
              <w:rPr>
                <w:color w:val="000000"/>
                <w:sz w:val="20"/>
                <w:szCs w:val="20"/>
              </w:rPr>
            </w:pPr>
          </w:p>
        </w:tc>
        <w:tc>
          <w:tcPr>
            <w:tcW w:w="1113" w:type="dxa"/>
            <w:vMerge/>
            <w:shd w:val="clear" w:color="auto" w:fill="auto"/>
            <w:hideMark/>
          </w:tcPr>
          <w:p w:rsidR="00DD4181" w:rsidRPr="001D07E0" w:rsidRDefault="00DD4181" w:rsidP="001D07E0">
            <w:pPr>
              <w:spacing w:line="276" w:lineRule="auto"/>
              <w:rPr>
                <w:color w:val="000000"/>
                <w:sz w:val="20"/>
                <w:szCs w:val="20"/>
              </w:rPr>
            </w:pPr>
          </w:p>
        </w:tc>
        <w:tc>
          <w:tcPr>
            <w:tcW w:w="798" w:type="dxa"/>
            <w:shd w:val="clear" w:color="auto" w:fill="auto"/>
            <w:hideMark/>
          </w:tcPr>
          <w:p w:rsidR="00DD4181" w:rsidRPr="001D07E0" w:rsidRDefault="00DD4181" w:rsidP="001D07E0">
            <w:pPr>
              <w:spacing w:line="276" w:lineRule="auto"/>
              <w:rPr>
                <w:b/>
                <w:bCs/>
                <w:color w:val="000000"/>
                <w:sz w:val="16"/>
                <w:szCs w:val="16"/>
              </w:rPr>
            </w:pPr>
            <w:r w:rsidRPr="001D07E0">
              <w:rPr>
                <w:b/>
                <w:bCs/>
                <w:color w:val="000000"/>
                <w:sz w:val="16"/>
                <w:szCs w:val="16"/>
              </w:rPr>
              <w:t xml:space="preserve">vietas identif. </w:t>
            </w:r>
            <w:r w:rsidRPr="001D07E0">
              <w:rPr>
                <w:b/>
                <w:bCs/>
                <w:color w:val="000000"/>
                <w:sz w:val="16"/>
                <w:szCs w:val="16"/>
              </w:rPr>
              <w:lastRenderedPageBreak/>
              <w:t>Nr.</w:t>
            </w:r>
          </w:p>
        </w:tc>
        <w:tc>
          <w:tcPr>
            <w:tcW w:w="876" w:type="dxa"/>
            <w:shd w:val="clear" w:color="auto" w:fill="auto"/>
            <w:hideMark/>
          </w:tcPr>
          <w:p w:rsidR="00DD4181" w:rsidRPr="001D07E0" w:rsidRDefault="00DD4181" w:rsidP="001D07E0">
            <w:pPr>
              <w:spacing w:line="276" w:lineRule="auto"/>
              <w:rPr>
                <w:b/>
                <w:bCs/>
                <w:color w:val="000000"/>
                <w:sz w:val="16"/>
                <w:szCs w:val="16"/>
              </w:rPr>
            </w:pPr>
            <w:r w:rsidRPr="001D07E0">
              <w:rPr>
                <w:b/>
                <w:bCs/>
                <w:color w:val="000000"/>
                <w:sz w:val="16"/>
                <w:szCs w:val="16"/>
              </w:rPr>
              <w:lastRenderedPageBreak/>
              <w:t>"Urbumi" Nr.</w:t>
            </w:r>
          </w:p>
        </w:tc>
        <w:tc>
          <w:tcPr>
            <w:tcW w:w="1180" w:type="dxa"/>
            <w:vMerge/>
            <w:shd w:val="clear" w:color="auto" w:fill="auto"/>
            <w:hideMark/>
          </w:tcPr>
          <w:p w:rsidR="00DD4181" w:rsidRPr="001D07E0" w:rsidRDefault="00DD4181" w:rsidP="001D07E0">
            <w:pPr>
              <w:spacing w:line="276" w:lineRule="auto"/>
              <w:rPr>
                <w:b/>
                <w:bCs/>
                <w:color w:val="000000"/>
                <w:sz w:val="16"/>
                <w:szCs w:val="16"/>
              </w:rPr>
            </w:pPr>
          </w:p>
        </w:tc>
        <w:tc>
          <w:tcPr>
            <w:tcW w:w="1085" w:type="dxa"/>
            <w:shd w:val="clear" w:color="auto" w:fill="auto"/>
            <w:hideMark/>
          </w:tcPr>
          <w:p w:rsidR="00DD4181" w:rsidRPr="001D07E0" w:rsidRDefault="00DD4181" w:rsidP="001D07E0">
            <w:pPr>
              <w:spacing w:line="276" w:lineRule="auto"/>
              <w:rPr>
                <w:b/>
                <w:bCs/>
                <w:color w:val="000000"/>
                <w:sz w:val="16"/>
                <w:szCs w:val="16"/>
              </w:rPr>
            </w:pPr>
            <w:r w:rsidRPr="001D07E0">
              <w:rPr>
                <w:b/>
                <w:bCs/>
                <w:color w:val="000000"/>
                <w:sz w:val="16"/>
                <w:szCs w:val="16"/>
              </w:rPr>
              <w:t>koordinātes, Z plat.</w:t>
            </w:r>
          </w:p>
        </w:tc>
        <w:tc>
          <w:tcPr>
            <w:tcW w:w="1085" w:type="dxa"/>
            <w:shd w:val="clear" w:color="auto" w:fill="auto"/>
            <w:hideMark/>
          </w:tcPr>
          <w:p w:rsidR="00DD4181" w:rsidRPr="001D07E0" w:rsidRDefault="00DD4181" w:rsidP="001D07E0">
            <w:pPr>
              <w:spacing w:line="276" w:lineRule="auto"/>
              <w:rPr>
                <w:b/>
                <w:bCs/>
                <w:color w:val="000000"/>
                <w:sz w:val="16"/>
                <w:szCs w:val="16"/>
              </w:rPr>
            </w:pPr>
            <w:r w:rsidRPr="001D07E0">
              <w:rPr>
                <w:b/>
                <w:bCs/>
                <w:color w:val="000000"/>
                <w:sz w:val="16"/>
                <w:szCs w:val="16"/>
              </w:rPr>
              <w:t>koordinātes, A gar.</w:t>
            </w:r>
          </w:p>
        </w:tc>
        <w:tc>
          <w:tcPr>
            <w:tcW w:w="797" w:type="dxa"/>
            <w:vMerge/>
            <w:shd w:val="clear" w:color="auto" w:fill="auto"/>
            <w:hideMark/>
          </w:tcPr>
          <w:p w:rsidR="00DD4181" w:rsidRPr="001D07E0" w:rsidRDefault="00DD4181" w:rsidP="001D07E0">
            <w:pPr>
              <w:spacing w:line="276" w:lineRule="auto"/>
              <w:rPr>
                <w:b/>
                <w:bCs/>
                <w:color w:val="000000"/>
                <w:sz w:val="16"/>
                <w:szCs w:val="16"/>
              </w:rPr>
            </w:pPr>
          </w:p>
        </w:tc>
        <w:tc>
          <w:tcPr>
            <w:tcW w:w="797" w:type="dxa"/>
            <w:vMerge/>
            <w:shd w:val="clear" w:color="auto" w:fill="auto"/>
            <w:hideMark/>
          </w:tcPr>
          <w:p w:rsidR="00DD4181" w:rsidRPr="001D07E0" w:rsidRDefault="00DD4181" w:rsidP="001D07E0">
            <w:pPr>
              <w:spacing w:line="276" w:lineRule="auto"/>
              <w:rPr>
                <w:b/>
                <w:bCs/>
                <w:color w:val="000000"/>
                <w:sz w:val="16"/>
                <w:szCs w:val="16"/>
              </w:rPr>
            </w:pPr>
          </w:p>
        </w:tc>
        <w:tc>
          <w:tcPr>
            <w:tcW w:w="1068" w:type="dxa"/>
            <w:shd w:val="clear" w:color="auto" w:fill="auto"/>
            <w:hideMark/>
          </w:tcPr>
          <w:p w:rsidR="00DD4181" w:rsidRPr="001D07E0" w:rsidRDefault="00DD4181" w:rsidP="001D07E0">
            <w:pPr>
              <w:spacing w:line="276" w:lineRule="auto"/>
              <w:rPr>
                <w:b/>
                <w:bCs/>
                <w:color w:val="000000"/>
                <w:sz w:val="16"/>
                <w:szCs w:val="16"/>
              </w:rPr>
            </w:pPr>
            <w:r w:rsidRPr="001D07E0">
              <w:rPr>
                <w:b/>
                <w:bCs/>
                <w:color w:val="000000"/>
                <w:sz w:val="16"/>
                <w:szCs w:val="16"/>
              </w:rPr>
              <w:t>(ģeol.indekss)</w:t>
            </w:r>
          </w:p>
        </w:tc>
        <w:tc>
          <w:tcPr>
            <w:tcW w:w="797" w:type="dxa"/>
            <w:vMerge/>
            <w:shd w:val="clear" w:color="auto" w:fill="auto"/>
            <w:hideMark/>
          </w:tcPr>
          <w:p w:rsidR="00DD4181" w:rsidRPr="001D07E0" w:rsidRDefault="00DD4181" w:rsidP="001D07E0">
            <w:pPr>
              <w:spacing w:line="276" w:lineRule="auto"/>
              <w:rPr>
                <w:b/>
                <w:bCs/>
                <w:color w:val="000000"/>
                <w:sz w:val="16"/>
                <w:szCs w:val="16"/>
              </w:rPr>
            </w:pPr>
          </w:p>
        </w:tc>
        <w:tc>
          <w:tcPr>
            <w:tcW w:w="799" w:type="dxa"/>
            <w:shd w:val="clear" w:color="auto" w:fill="auto"/>
            <w:hideMark/>
          </w:tcPr>
          <w:p w:rsidR="00DD4181" w:rsidRPr="001D07E0" w:rsidRDefault="00DD4181" w:rsidP="001D07E0">
            <w:pPr>
              <w:spacing w:line="276" w:lineRule="auto"/>
              <w:rPr>
                <w:b/>
                <w:bCs/>
                <w:color w:val="000000"/>
                <w:sz w:val="16"/>
                <w:szCs w:val="16"/>
              </w:rPr>
            </w:pPr>
            <w:r w:rsidRPr="001D07E0">
              <w:rPr>
                <w:b/>
                <w:bCs/>
                <w:color w:val="000000"/>
                <w:sz w:val="16"/>
                <w:szCs w:val="16"/>
              </w:rPr>
              <w:t>no</w:t>
            </w:r>
          </w:p>
        </w:tc>
        <w:tc>
          <w:tcPr>
            <w:tcW w:w="799" w:type="dxa"/>
            <w:shd w:val="clear" w:color="auto" w:fill="auto"/>
            <w:hideMark/>
          </w:tcPr>
          <w:p w:rsidR="00DD4181" w:rsidRPr="001D07E0" w:rsidRDefault="00DD4181" w:rsidP="001D07E0">
            <w:pPr>
              <w:spacing w:line="276" w:lineRule="auto"/>
              <w:rPr>
                <w:b/>
                <w:bCs/>
                <w:color w:val="000000"/>
                <w:sz w:val="16"/>
                <w:szCs w:val="16"/>
              </w:rPr>
            </w:pPr>
            <w:r w:rsidRPr="001D07E0">
              <w:rPr>
                <w:b/>
                <w:bCs/>
                <w:color w:val="000000"/>
                <w:sz w:val="16"/>
                <w:szCs w:val="16"/>
              </w:rPr>
              <w:t>līdz</w:t>
            </w:r>
          </w:p>
        </w:tc>
        <w:tc>
          <w:tcPr>
            <w:tcW w:w="1045" w:type="dxa"/>
            <w:vMerge/>
            <w:shd w:val="clear" w:color="auto" w:fill="auto"/>
            <w:hideMark/>
          </w:tcPr>
          <w:p w:rsidR="00DD4181" w:rsidRPr="001D07E0" w:rsidRDefault="00DD4181" w:rsidP="001D07E0">
            <w:pPr>
              <w:spacing w:line="276" w:lineRule="auto"/>
              <w:rPr>
                <w:b/>
                <w:bCs/>
                <w:color w:val="000000"/>
                <w:sz w:val="20"/>
                <w:szCs w:val="20"/>
              </w:rPr>
            </w:pPr>
          </w:p>
        </w:tc>
        <w:tc>
          <w:tcPr>
            <w:tcW w:w="1417" w:type="dxa"/>
            <w:vMerge/>
            <w:shd w:val="clear" w:color="auto" w:fill="auto"/>
            <w:hideMark/>
          </w:tcPr>
          <w:p w:rsidR="00DD4181" w:rsidRPr="001D07E0" w:rsidRDefault="00DD4181" w:rsidP="001D07E0">
            <w:pPr>
              <w:spacing w:line="276" w:lineRule="auto"/>
              <w:rPr>
                <w:b/>
                <w:bCs/>
                <w:color w:val="000000"/>
                <w:sz w:val="20"/>
                <w:szCs w:val="20"/>
              </w:rPr>
            </w:pPr>
          </w:p>
        </w:tc>
        <w:tc>
          <w:tcPr>
            <w:tcW w:w="993" w:type="dxa"/>
            <w:vMerge/>
            <w:shd w:val="clear" w:color="auto" w:fill="auto"/>
            <w:hideMark/>
          </w:tcPr>
          <w:p w:rsidR="00DD4181" w:rsidRPr="001D07E0" w:rsidRDefault="00DD4181" w:rsidP="001D07E0">
            <w:pPr>
              <w:spacing w:line="276" w:lineRule="auto"/>
              <w:rPr>
                <w:b/>
                <w:bCs/>
                <w:color w:val="000000"/>
                <w:sz w:val="20"/>
                <w:szCs w:val="20"/>
              </w:rPr>
            </w:pPr>
          </w:p>
        </w:tc>
      </w:tr>
      <w:tr w:rsidR="001D07E0" w:rsidRPr="001D07E0" w:rsidTr="001D07E0">
        <w:trPr>
          <w:trHeight w:val="765"/>
        </w:trPr>
        <w:tc>
          <w:tcPr>
            <w:tcW w:w="627" w:type="dxa"/>
            <w:shd w:val="clear" w:color="auto" w:fill="auto"/>
            <w:noWrap/>
            <w:hideMark/>
          </w:tcPr>
          <w:p w:rsidR="00DD4181" w:rsidRPr="001D07E0" w:rsidRDefault="00DD4181" w:rsidP="001D07E0">
            <w:pPr>
              <w:spacing w:line="276" w:lineRule="auto"/>
              <w:rPr>
                <w:color w:val="000000"/>
                <w:sz w:val="20"/>
                <w:szCs w:val="20"/>
              </w:rPr>
            </w:pPr>
            <w:r w:rsidRPr="001D07E0">
              <w:rPr>
                <w:color w:val="000000"/>
                <w:sz w:val="20"/>
                <w:szCs w:val="20"/>
              </w:rPr>
              <w:lastRenderedPageBreak/>
              <w:t>1</w:t>
            </w:r>
          </w:p>
        </w:tc>
        <w:tc>
          <w:tcPr>
            <w:tcW w:w="1113" w:type="dxa"/>
            <w:vMerge w:val="restart"/>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Beļavas pagasts</w:t>
            </w:r>
          </w:p>
        </w:tc>
        <w:tc>
          <w:tcPr>
            <w:tcW w:w="798"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0</w:t>
            </w:r>
          </w:p>
        </w:tc>
        <w:tc>
          <w:tcPr>
            <w:tcW w:w="876" w:type="dxa"/>
            <w:shd w:val="clear" w:color="auto" w:fill="auto"/>
            <w:hideMark/>
          </w:tcPr>
          <w:p w:rsidR="00DD4181" w:rsidRPr="001D07E0" w:rsidRDefault="00016AF6" w:rsidP="001D07E0">
            <w:pPr>
              <w:spacing w:line="276" w:lineRule="auto"/>
              <w:rPr>
                <w:color w:val="000000"/>
                <w:sz w:val="20"/>
                <w:szCs w:val="20"/>
                <w:u w:val="single"/>
              </w:rPr>
            </w:pPr>
            <w:hyperlink r:id="rId426" w:history="1">
              <w:r w:rsidR="00DD4181" w:rsidRPr="001D07E0">
                <w:rPr>
                  <w:rStyle w:val="Hipersaite"/>
                  <w:sz w:val="20"/>
                  <w:szCs w:val="20"/>
                </w:rPr>
                <w:t>17369</w:t>
              </w:r>
            </w:hyperlink>
          </w:p>
        </w:tc>
        <w:tc>
          <w:tcPr>
            <w:tcW w:w="1180"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Ferma "Priedlejas"</w:t>
            </w:r>
          </w:p>
        </w:tc>
        <w:tc>
          <w:tcPr>
            <w:tcW w:w="108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57°12'00.8"</w:t>
            </w:r>
          </w:p>
        </w:tc>
        <w:tc>
          <w:tcPr>
            <w:tcW w:w="108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26°42'17.9"</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1966</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95</w:t>
            </w:r>
          </w:p>
        </w:tc>
        <w:tc>
          <w:tcPr>
            <w:tcW w:w="1068"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D 3 dg</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2.500</w:t>
            </w:r>
          </w:p>
        </w:tc>
        <w:tc>
          <w:tcPr>
            <w:tcW w:w="799"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88</w:t>
            </w:r>
          </w:p>
        </w:tc>
        <w:tc>
          <w:tcPr>
            <w:tcW w:w="799"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95</w:t>
            </w:r>
          </w:p>
        </w:tc>
        <w:tc>
          <w:tcPr>
            <w:tcW w:w="104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neizmanto</w:t>
            </w:r>
          </w:p>
        </w:tc>
        <w:tc>
          <w:tcPr>
            <w:tcW w:w="141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27" w:type="dxa"/>
            <w:shd w:val="clear" w:color="auto" w:fill="auto"/>
            <w:noWrap/>
            <w:hideMark/>
          </w:tcPr>
          <w:p w:rsidR="00DD4181" w:rsidRPr="001D07E0" w:rsidRDefault="00DD4181" w:rsidP="001D07E0">
            <w:pPr>
              <w:spacing w:line="276" w:lineRule="auto"/>
              <w:rPr>
                <w:color w:val="000000"/>
                <w:sz w:val="20"/>
                <w:szCs w:val="20"/>
              </w:rPr>
            </w:pPr>
            <w:r w:rsidRPr="001D07E0">
              <w:rPr>
                <w:color w:val="000000"/>
                <w:sz w:val="20"/>
                <w:szCs w:val="20"/>
              </w:rPr>
              <w:t>2</w:t>
            </w:r>
          </w:p>
        </w:tc>
        <w:tc>
          <w:tcPr>
            <w:tcW w:w="1113" w:type="dxa"/>
            <w:vMerge/>
            <w:shd w:val="clear" w:color="auto" w:fill="auto"/>
            <w:hideMark/>
          </w:tcPr>
          <w:p w:rsidR="00DD4181" w:rsidRPr="001D07E0" w:rsidRDefault="00DD4181" w:rsidP="001D07E0">
            <w:pPr>
              <w:spacing w:line="276" w:lineRule="auto"/>
              <w:rPr>
                <w:color w:val="000000"/>
                <w:sz w:val="20"/>
                <w:szCs w:val="20"/>
              </w:rPr>
            </w:pPr>
          </w:p>
        </w:tc>
        <w:tc>
          <w:tcPr>
            <w:tcW w:w="798"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0</w:t>
            </w:r>
          </w:p>
        </w:tc>
        <w:tc>
          <w:tcPr>
            <w:tcW w:w="876" w:type="dxa"/>
            <w:shd w:val="clear" w:color="auto" w:fill="auto"/>
            <w:hideMark/>
          </w:tcPr>
          <w:p w:rsidR="00DD4181" w:rsidRPr="001D07E0" w:rsidRDefault="00016AF6" w:rsidP="001D07E0">
            <w:pPr>
              <w:spacing w:line="276" w:lineRule="auto"/>
              <w:rPr>
                <w:color w:val="000000"/>
                <w:sz w:val="20"/>
                <w:szCs w:val="20"/>
                <w:u w:val="single"/>
              </w:rPr>
            </w:pPr>
            <w:hyperlink r:id="rId427" w:history="1">
              <w:r w:rsidR="00DD4181" w:rsidRPr="001D07E0">
                <w:rPr>
                  <w:rStyle w:val="Hipersaite"/>
                  <w:sz w:val="20"/>
                  <w:szCs w:val="20"/>
                </w:rPr>
                <w:t>17370</w:t>
              </w:r>
            </w:hyperlink>
          </w:p>
        </w:tc>
        <w:tc>
          <w:tcPr>
            <w:tcW w:w="1180"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Spalvu krējotava</w:t>
            </w:r>
          </w:p>
        </w:tc>
        <w:tc>
          <w:tcPr>
            <w:tcW w:w="108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57°15'50.0"</w:t>
            </w:r>
          </w:p>
        </w:tc>
        <w:tc>
          <w:tcPr>
            <w:tcW w:w="108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26°43'23.8"</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1961</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75</w:t>
            </w:r>
          </w:p>
        </w:tc>
        <w:tc>
          <w:tcPr>
            <w:tcW w:w="1068"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D 3 dg</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2.500</w:t>
            </w:r>
          </w:p>
        </w:tc>
        <w:tc>
          <w:tcPr>
            <w:tcW w:w="799"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56,4</w:t>
            </w:r>
          </w:p>
        </w:tc>
        <w:tc>
          <w:tcPr>
            <w:tcW w:w="799"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75</w:t>
            </w:r>
          </w:p>
        </w:tc>
        <w:tc>
          <w:tcPr>
            <w:tcW w:w="104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neizmanto</w:t>
            </w:r>
          </w:p>
        </w:tc>
        <w:tc>
          <w:tcPr>
            <w:tcW w:w="141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27" w:type="dxa"/>
            <w:shd w:val="clear" w:color="auto" w:fill="auto"/>
            <w:noWrap/>
            <w:hideMark/>
          </w:tcPr>
          <w:p w:rsidR="00DD4181" w:rsidRPr="001D07E0" w:rsidRDefault="00DD4181" w:rsidP="001D07E0">
            <w:pPr>
              <w:spacing w:line="276" w:lineRule="auto"/>
              <w:rPr>
                <w:color w:val="000000"/>
                <w:sz w:val="20"/>
                <w:szCs w:val="20"/>
              </w:rPr>
            </w:pPr>
            <w:r w:rsidRPr="001D07E0">
              <w:rPr>
                <w:color w:val="000000"/>
                <w:sz w:val="20"/>
                <w:szCs w:val="20"/>
              </w:rPr>
              <w:t>3</w:t>
            </w:r>
          </w:p>
        </w:tc>
        <w:tc>
          <w:tcPr>
            <w:tcW w:w="1113" w:type="dxa"/>
            <w:vMerge/>
            <w:shd w:val="clear" w:color="auto" w:fill="auto"/>
            <w:hideMark/>
          </w:tcPr>
          <w:p w:rsidR="00DD4181" w:rsidRPr="001D07E0" w:rsidRDefault="00DD4181" w:rsidP="001D07E0">
            <w:pPr>
              <w:spacing w:line="276" w:lineRule="auto"/>
              <w:rPr>
                <w:color w:val="000000"/>
                <w:sz w:val="20"/>
                <w:szCs w:val="20"/>
              </w:rPr>
            </w:pPr>
          </w:p>
        </w:tc>
        <w:tc>
          <w:tcPr>
            <w:tcW w:w="798"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0</w:t>
            </w:r>
          </w:p>
        </w:tc>
        <w:tc>
          <w:tcPr>
            <w:tcW w:w="876" w:type="dxa"/>
            <w:shd w:val="clear" w:color="auto" w:fill="auto"/>
            <w:hideMark/>
          </w:tcPr>
          <w:p w:rsidR="00DD4181" w:rsidRPr="001D07E0" w:rsidRDefault="00016AF6" w:rsidP="001D07E0">
            <w:pPr>
              <w:spacing w:line="276" w:lineRule="auto"/>
              <w:rPr>
                <w:color w:val="000000"/>
                <w:sz w:val="20"/>
                <w:szCs w:val="20"/>
                <w:u w:val="single"/>
              </w:rPr>
            </w:pPr>
            <w:hyperlink r:id="rId428" w:history="1">
              <w:r w:rsidR="00DD4181" w:rsidRPr="001D07E0">
                <w:rPr>
                  <w:rStyle w:val="Hipersaite"/>
                  <w:sz w:val="20"/>
                  <w:szCs w:val="20"/>
                </w:rPr>
                <w:t>17392</w:t>
              </w:r>
            </w:hyperlink>
          </w:p>
        </w:tc>
        <w:tc>
          <w:tcPr>
            <w:tcW w:w="1180"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Ferma "Krūzītes"</w:t>
            </w:r>
          </w:p>
        </w:tc>
        <w:tc>
          <w:tcPr>
            <w:tcW w:w="108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57°13'09.8"</w:t>
            </w:r>
          </w:p>
        </w:tc>
        <w:tc>
          <w:tcPr>
            <w:tcW w:w="108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26°43'14.3"</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1966</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109</w:t>
            </w:r>
          </w:p>
        </w:tc>
        <w:tc>
          <w:tcPr>
            <w:tcW w:w="1068"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D 3 dg</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2.500</w:t>
            </w:r>
          </w:p>
        </w:tc>
        <w:tc>
          <w:tcPr>
            <w:tcW w:w="799"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97</w:t>
            </w:r>
          </w:p>
        </w:tc>
        <w:tc>
          <w:tcPr>
            <w:tcW w:w="799"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109</w:t>
            </w:r>
          </w:p>
        </w:tc>
        <w:tc>
          <w:tcPr>
            <w:tcW w:w="104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neizmanto</w:t>
            </w:r>
          </w:p>
        </w:tc>
        <w:tc>
          <w:tcPr>
            <w:tcW w:w="141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27" w:type="dxa"/>
            <w:shd w:val="clear" w:color="auto" w:fill="auto"/>
            <w:noWrap/>
            <w:hideMark/>
          </w:tcPr>
          <w:p w:rsidR="00DD4181" w:rsidRPr="001D07E0" w:rsidRDefault="00DD4181" w:rsidP="001D07E0">
            <w:pPr>
              <w:spacing w:line="276" w:lineRule="auto"/>
              <w:rPr>
                <w:color w:val="000000"/>
                <w:sz w:val="20"/>
                <w:szCs w:val="20"/>
              </w:rPr>
            </w:pPr>
            <w:r w:rsidRPr="001D07E0">
              <w:rPr>
                <w:color w:val="000000"/>
                <w:sz w:val="20"/>
                <w:szCs w:val="20"/>
              </w:rPr>
              <w:t>4</w:t>
            </w:r>
          </w:p>
        </w:tc>
        <w:tc>
          <w:tcPr>
            <w:tcW w:w="1113" w:type="dxa"/>
            <w:vMerge/>
            <w:shd w:val="clear" w:color="auto" w:fill="auto"/>
            <w:hideMark/>
          </w:tcPr>
          <w:p w:rsidR="00DD4181" w:rsidRPr="001D07E0" w:rsidRDefault="00DD4181" w:rsidP="001D07E0">
            <w:pPr>
              <w:spacing w:line="276" w:lineRule="auto"/>
              <w:rPr>
                <w:color w:val="000000"/>
                <w:sz w:val="20"/>
                <w:szCs w:val="20"/>
              </w:rPr>
            </w:pPr>
          </w:p>
        </w:tc>
        <w:tc>
          <w:tcPr>
            <w:tcW w:w="798"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0</w:t>
            </w:r>
          </w:p>
        </w:tc>
        <w:tc>
          <w:tcPr>
            <w:tcW w:w="876" w:type="dxa"/>
            <w:shd w:val="clear" w:color="auto" w:fill="auto"/>
            <w:hideMark/>
          </w:tcPr>
          <w:p w:rsidR="00DD4181" w:rsidRPr="001D07E0" w:rsidRDefault="00016AF6" w:rsidP="001D07E0">
            <w:pPr>
              <w:spacing w:line="276" w:lineRule="auto"/>
              <w:rPr>
                <w:color w:val="000000"/>
                <w:sz w:val="20"/>
                <w:szCs w:val="20"/>
                <w:u w:val="single"/>
              </w:rPr>
            </w:pPr>
            <w:hyperlink r:id="rId429" w:history="1">
              <w:r w:rsidR="00DD4181" w:rsidRPr="001D07E0">
                <w:rPr>
                  <w:rStyle w:val="Hipersaite"/>
                  <w:sz w:val="20"/>
                  <w:szCs w:val="20"/>
                </w:rPr>
                <w:t>17393</w:t>
              </w:r>
            </w:hyperlink>
          </w:p>
        </w:tc>
        <w:tc>
          <w:tcPr>
            <w:tcW w:w="1180"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Ferma "Silmalas"</w:t>
            </w:r>
          </w:p>
        </w:tc>
        <w:tc>
          <w:tcPr>
            <w:tcW w:w="108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57°13'08.5"</w:t>
            </w:r>
          </w:p>
        </w:tc>
        <w:tc>
          <w:tcPr>
            <w:tcW w:w="108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26°41'48.2"</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1965</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65</w:t>
            </w:r>
          </w:p>
        </w:tc>
        <w:tc>
          <w:tcPr>
            <w:tcW w:w="1068"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D 3 kt + og</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2.500</w:t>
            </w:r>
          </w:p>
        </w:tc>
        <w:tc>
          <w:tcPr>
            <w:tcW w:w="799"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58,3</w:t>
            </w:r>
          </w:p>
        </w:tc>
        <w:tc>
          <w:tcPr>
            <w:tcW w:w="799"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65</w:t>
            </w:r>
          </w:p>
        </w:tc>
        <w:tc>
          <w:tcPr>
            <w:tcW w:w="104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neizmanto</w:t>
            </w:r>
          </w:p>
        </w:tc>
        <w:tc>
          <w:tcPr>
            <w:tcW w:w="141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27" w:type="dxa"/>
            <w:shd w:val="clear" w:color="auto" w:fill="auto"/>
            <w:noWrap/>
            <w:hideMark/>
          </w:tcPr>
          <w:p w:rsidR="00DD4181" w:rsidRPr="001D07E0" w:rsidRDefault="00DD4181" w:rsidP="001D07E0">
            <w:pPr>
              <w:spacing w:line="276" w:lineRule="auto"/>
              <w:rPr>
                <w:color w:val="000000"/>
                <w:sz w:val="20"/>
                <w:szCs w:val="20"/>
              </w:rPr>
            </w:pPr>
            <w:r w:rsidRPr="001D07E0">
              <w:rPr>
                <w:color w:val="000000"/>
                <w:sz w:val="20"/>
                <w:szCs w:val="20"/>
              </w:rPr>
              <w:t>5</w:t>
            </w:r>
          </w:p>
        </w:tc>
        <w:tc>
          <w:tcPr>
            <w:tcW w:w="1113" w:type="dxa"/>
            <w:vMerge/>
            <w:shd w:val="clear" w:color="auto" w:fill="auto"/>
            <w:hideMark/>
          </w:tcPr>
          <w:p w:rsidR="00DD4181" w:rsidRPr="001D07E0" w:rsidRDefault="00DD4181" w:rsidP="001D07E0">
            <w:pPr>
              <w:spacing w:line="276" w:lineRule="auto"/>
              <w:rPr>
                <w:color w:val="000000"/>
                <w:sz w:val="20"/>
                <w:szCs w:val="20"/>
              </w:rPr>
            </w:pPr>
          </w:p>
        </w:tc>
        <w:tc>
          <w:tcPr>
            <w:tcW w:w="798"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0</w:t>
            </w:r>
          </w:p>
        </w:tc>
        <w:tc>
          <w:tcPr>
            <w:tcW w:w="876" w:type="dxa"/>
            <w:shd w:val="clear" w:color="auto" w:fill="auto"/>
            <w:hideMark/>
          </w:tcPr>
          <w:p w:rsidR="00DD4181" w:rsidRPr="001D07E0" w:rsidRDefault="00016AF6" w:rsidP="001D07E0">
            <w:pPr>
              <w:spacing w:line="276" w:lineRule="auto"/>
              <w:rPr>
                <w:color w:val="000000"/>
                <w:sz w:val="20"/>
                <w:szCs w:val="20"/>
                <w:u w:val="single"/>
              </w:rPr>
            </w:pPr>
            <w:hyperlink r:id="rId430" w:history="1">
              <w:r w:rsidR="00DD4181" w:rsidRPr="001D07E0">
                <w:rPr>
                  <w:rStyle w:val="Hipersaite"/>
                  <w:sz w:val="20"/>
                  <w:szCs w:val="20"/>
                </w:rPr>
                <w:t>17432</w:t>
              </w:r>
            </w:hyperlink>
          </w:p>
        </w:tc>
        <w:tc>
          <w:tcPr>
            <w:tcW w:w="1180"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Ferma "Ziemeri"</w:t>
            </w:r>
          </w:p>
        </w:tc>
        <w:tc>
          <w:tcPr>
            <w:tcW w:w="108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57°13'43.5"</w:t>
            </w:r>
          </w:p>
        </w:tc>
        <w:tc>
          <w:tcPr>
            <w:tcW w:w="108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26°45'23.6"</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1967</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90</w:t>
            </w:r>
          </w:p>
        </w:tc>
        <w:tc>
          <w:tcPr>
            <w:tcW w:w="1068"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D 3 dg</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2.000</w:t>
            </w:r>
          </w:p>
        </w:tc>
        <w:tc>
          <w:tcPr>
            <w:tcW w:w="799"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85</w:t>
            </w:r>
          </w:p>
        </w:tc>
        <w:tc>
          <w:tcPr>
            <w:tcW w:w="799"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90</w:t>
            </w:r>
          </w:p>
        </w:tc>
        <w:tc>
          <w:tcPr>
            <w:tcW w:w="104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neizmanto</w:t>
            </w:r>
          </w:p>
        </w:tc>
        <w:tc>
          <w:tcPr>
            <w:tcW w:w="141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27" w:type="dxa"/>
            <w:shd w:val="clear" w:color="auto" w:fill="auto"/>
            <w:noWrap/>
            <w:hideMark/>
          </w:tcPr>
          <w:p w:rsidR="00DD4181" w:rsidRPr="001D07E0" w:rsidRDefault="00DD4181" w:rsidP="001D07E0">
            <w:pPr>
              <w:spacing w:line="276" w:lineRule="auto"/>
              <w:rPr>
                <w:color w:val="000000"/>
                <w:sz w:val="20"/>
                <w:szCs w:val="20"/>
              </w:rPr>
            </w:pPr>
            <w:r w:rsidRPr="001D07E0">
              <w:rPr>
                <w:color w:val="000000"/>
                <w:sz w:val="20"/>
                <w:szCs w:val="20"/>
              </w:rPr>
              <w:t>6</w:t>
            </w:r>
          </w:p>
        </w:tc>
        <w:tc>
          <w:tcPr>
            <w:tcW w:w="1113" w:type="dxa"/>
            <w:vMerge/>
            <w:shd w:val="clear" w:color="auto" w:fill="auto"/>
            <w:hideMark/>
          </w:tcPr>
          <w:p w:rsidR="00DD4181" w:rsidRPr="001D07E0" w:rsidRDefault="00DD4181" w:rsidP="001D07E0">
            <w:pPr>
              <w:spacing w:line="276" w:lineRule="auto"/>
              <w:rPr>
                <w:color w:val="000000"/>
                <w:sz w:val="20"/>
                <w:szCs w:val="20"/>
              </w:rPr>
            </w:pPr>
          </w:p>
        </w:tc>
        <w:tc>
          <w:tcPr>
            <w:tcW w:w="798"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0</w:t>
            </w:r>
          </w:p>
        </w:tc>
        <w:tc>
          <w:tcPr>
            <w:tcW w:w="876" w:type="dxa"/>
            <w:shd w:val="clear" w:color="auto" w:fill="auto"/>
            <w:hideMark/>
          </w:tcPr>
          <w:p w:rsidR="00DD4181" w:rsidRPr="001D07E0" w:rsidRDefault="00016AF6" w:rsidP="001D07E0">
            <w:pPr>
              <w:spacing w:line="276" w:lineRule="auto"/>
              <w:rPr>
                <w:color w:val="000000"/>
                <w:sz w:val="20"/>
                <w:szCs w:val="20"/>
                <w:u w:val="single"/>
              </w:rPr>
            </w:pPr>
            <w:hyperlink r:id="rId431" w:history="1">
              <w:r w:rsidR="00DD4181" w:rsidRPr="001D07E0">
                <w:rPr>
                  <w:rStyle w:val="Hipersaite"/>
                  <w:sz w:val="20"/>
                  <w:szCs w:val="20"/>
                </w:rPr>
                <w:t>17438</w:t>
              </w:r>
            </w:hyperlink>
          </w:p>
        </w:tc>
        <w:tc>
          <w:tcPr>
            <w:tcW w:w="1180"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Ferma "Ozoli"</w:t>
            </w:r>
          </w:p>
        </w:tc>
        <w:tc>
          <w:tcPr>
            <w:tcW w:w="108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57°14'39.3"</w:t>
            </w:r>
          </w:p>
        </w:tc>
        <w:tc>
          <w:tcPr>
            <w:tcW w:w="108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26°49'08.3"</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1970</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92</w:t>
            </w:r>
          </w:p>
        </w:tc>
        <w:tc>
          <w:tcPr>
            <w:tcW w:w="1068"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D 3 dg</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2.700</w:t>
            </w:r>
          </w:p>
        </w:tc>
        <w:tc>
          <w:tcPr>
            <w:tcW w:w="799"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79</w:t>
            </w:r>
          </w:p>
        </w:tc>
        <w:tc>
          <w:tcPr>
            <w:tcW w:w="799"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92</w:t>
            </w:r>
          </w:p>
        </w:tc>
        <w:tc>
          <w:tcPr>
            <w:tcW w:w="104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neizmanto</w:t>
            </w:r>
          </w:p>
        </w:tc>
        <w:tc>
          <w:tcPr>
            <w:tcW w:w="141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noWrap/>
            <w:hideMark/>
          </w:tcPr>
          <w:p w:rsidR="00DD4181" w:rsidRPr="001D07E0" w:rsidRDefault="00DD4181"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27" w:type="dxa"/>
            <w:shd w:val="clear" w:color="auto" w:fill="auto"/>
            <w:noWrap/>
            <w:hideMark/>
          </w:tcPr>
          <w:p w:rsidR="00DD4181" w:rsidRPr="001D07E0" w:rsidRDefault="00DD4181" w:rsidP="001D07E0">
            <w:pPr>
              <w:spacing w:line="276" w:lineRule="auto"/>
              <w:rPr>
                <w:color w:val="000000"/>
                <w:sz w:val="20"/>
                <w:szCs w:val="20"/>
              </w:rPr>
            </w:pPr>
            <w:r w:rsidRPr="001D07E0">
              <w:rPr>
                <w:color w:val="000000"/>
                <w:sz w:val="20"/>
                <w:szCs w:val="20"/>
              </w:rPr>
              <w:t>7</w:t>
            </w:r>
          </w:p>
        </w:tc>
        <w:tc>
          <w:tcPr>
            <w:tcW w:w="1113" w:type="dxa"/>
            <w:vMerge w:val="restart"/>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Daukstu pagasts</w:t>
            </w:r>
          </w:p>
        </w:tc>
        <w:tc>
          <w:tcPr>
            <w:tcW w:w="798"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0</w:t>
            </w:r>
          </w:p>
        </w:tc>
        <w:tc>
          <w:tcPr>
            <w:tcW w:w="876" w:type="dxa"/>
            <w:shd w:val="clear" w:color="auto" w:fill="auto"/>
            <w:hideMark/>
          </w:tcPr>
          <w:p w:rsidR="00DD4181" w:rsidRPr="001D07E0" w:rsidRDefault="00016AF6" w:rsidP="001D07E0">
            <w:pPr>
              <w:spacing w:line="276" w:lineRule="auto"/>
              <w:rPr>
                <w:color w:val="000000"/>
                <w:sz w:val="20"/>
                <w:szCs w:val="20"/>
                <w:u w:val="single"/>
              </w:rPr>
            </w:pPr>
            <w:hyperlink r:id="rId432" w:history="1">
              <w:r w:rsidR="00DD4181" w:rsidRPr="001D07E0">
                <w:rPr>
                  <w:rStyle w:val="Hipersaite"/>
                  <w:sz w:val="20"/>
                  <w:szCs w:val="20"/>
                </w:rPr>
                <w:t>17476</w:t>
              </w:r>
            </w:hyperlink>
          </w:p>
        </w:tc>
        <w:tc>
          <w:tcPr>
            <w:tcW w:w="1180"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Daukstes krējotava</w:t>
            </w:r>
          </w:p>
        </w:tc>
        <w:tc>
          <w:tcPr>
            <w:tcW w:w="108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57°04'22.6"</w:t>
            </w:r>
          </w:p>
        </w:tc>
        <w:tc>
          <w:tcPr>
            <w:tcW w:w="108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26°45'29.8"</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1973</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90</w:t>
            </w:r>
          </w:p>
        </w:tc>
        <w:tc>
          <w:tcPr>
            <w:tcW w:w="1068"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D 3 slp + dg</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4.300</w:t>
            </w:r>
          </w:p>
        </w:tc>
        <w:tc>
          <w:tcPr>
            <w:tcW w:w="799"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65</w:t>
            </w:r>
          </w:p>
        </w:tc>
        <w:tc>
          <w:tcPr>
            <w:tcW w:w="799"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90</w:t>
            </w:r>
          </w:p>
        </w:tc>
        <w:tc>
          <w:tcPr>
            <w:tcW w:w="104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neizmanto</w:t>
            </w:r>
          </w:p>
        </w:tc>
        <w:tc>
          <w:tcPr>
            <w:tcW w:w="141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27" w:type="dxa"/>
            <w:shd w:val="clear" w:color="auto" w:fill="auto"/>
            <w:noWrap/>
            <w:hideMark/>
          </w:tcPr>
          <w:p w:rsidR="00DD4181" w:rsidRPr="001D07E0" w:rsidRDefault="00DD4181" w:rsidP="001D07E0">
            <w:pPr>
              <w:spacing w:line="276" w:lineRule="auto"/>
              <w:rPr>
                <w:color w:val="000000"/>
                <w:sz w:val="20"/>
                <w:szCs w:val="20"/>
              </w:rPr>
            </w:pPr>
            <w:r w:rsidRPr="001D07E0">
              <w:rPr>
                <w:color w:val="000000"/>
                <w:sz w:val="20"/>
                <w:szCs w:val="20"/>
              </w:rPr>
              <w:t>8</w:t>
            </w:r>
          </w:p>
        </w:tc>
        <w:tc>
          <w:tcPr>
            <w:tcW w:w="1113" w:type="dxa"/>
            <w:vMerge/>
            <w:shd w:val="clear" w:color="auto" w:fill="auto"/>
            <w:hideMark/>
          </w:tcPr>
          <w:p w:rsidR="00DD4181" w:rsidRPr="001D07E0" w:rsidRDefault="00DD4181" w:rsidP="001D07E0">
            <w:pPr>
              <w:spacing w:line="276" w:lineRule="auto"/>
              <w:rPr>
                <w:color w:val="000000"/>
                <w:sz w:val="20"/>
                <w:szCs w:val="20"/>
              </w:rPr>
            </w:pPr>
          </w:p>
        </w:tc>
        <w:tc>
          <w:tcPr>
            <w:tcW w:w="798"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0</w:t>
            </w:r>
          </w:p>
        </w:tc>
        <w:tc>
          <w:tcPr>
            <w:tcW w:w="876" w:type="dxa"/>
            <w:shd w:val="clear" w:color="auto" w:fill="auto"/>
            <w:hideMark/>
          </w:tcPr>
          <w:p w:rsidR="00DD4181" w:rsidRPr="001D07E0" w:rsidRDefault="00016AF6" w:rsidP="001D07E0">
            <w:pPr>
              <w:spacing w:line="276" w:lineRule="auto"/>
              <w:rPr>
                <w:color w:val="000000"/>
                <w:sz w:val="20"/>
                <w:szCs w:val="20"/>
                <w:u w:val="single"/>
              </w:rPr>
            </w:pPr>
            <w:hyperlink r:id="rId433" w:history="1">
              <w:r w:rsidR="00DD4181" w:rsidRPr="001D07E0">
                <w:rPr>
                  <w:rStyle w:val="Hipersaite"/>
                  <w:sz w:val="20"/>
                  <w:szCs w:val="20"/>
                </w:rPr>
                <w:t>17499</w:t>
              </w:r>
            </w:hyperlink>
          </w:p>
        </w:tc>
        <w:tc>
          <w:tcPr>
            <w:tcW w:w="1180"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Ferma "Kalniņi"</w:t>
            </w:r>
          </w:p>
        </w:tc>
        <w:tc>
          <w:tcPr>
            <w:tcW w:w="108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57°04'38.6"</w:t>
            </w:r>
          </w:p>
        </w:tc>
        <w:tc>
          <w:tcPr>
            <w:tcW w:w="108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26°45'57.4"</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1976</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80</w:t>
            </w:r>
          </w:p>
        </w:tc>
        <w:tc>
          <w:tcPr>
            <w:tcW w:w="1068"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D 3 dg</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2.000</w:t>
            </w:r>
          </w:p>
        </w:tc>
        <w:tc>
          <w:tcPr>
            <w:tcW w:w="799"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65</w:t>
            </w:r>
          </w:p>
        </w:tc>
        <w:tc>
          <w:tcPr>
            <w:tcW w:w="799"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80</w:t>
            </w:r>
          </w:p>
        </w:tc>
        <w:tc>
          <w:tcPr>
            <w:tcW w:w="104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neizmanto</w:t>
            </w:r>
          </w:p>
        </w:tc>
        <w:tc>
          <w:tcPr>
            <w:tcW w:w="141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27" w:type="dxa"/>
            <w:shd w:val="clear" w:color="auto" w:fill="auto"/>
            <w:noWrap/>
            <w:hideMark/>
          </w:tcPr>
          <w:p w:rsidR="00DD4181" w:rsidRPr="001D07E0" w:rsidRDefault="00DD4181" w:rsidP="001D07E0">
            <w:pPr>
              <w:spacing w:line="276" w:lineRule="auto"/>
              <w:rPr>
                <w:color w:val="000000"/>
                <w:sz w:val="20"/>
                <w:szCs w:val="20"/>
              </w:rPr>
            </w:pPr>
            <w:r w:rsidRPr="001D07E0">
              <w:rPr>
                <w:color w:val="000000"/>
                <w:sz w:val="20"/>
                <w:szCs w:val="20"/>
              </w:rPr>
              <w:t>9</w:t>
            </w:r>
          </w:p>
        </w:tc>
        <w:tc>
          <w:tcPr>
            <w:tcW w:w="1113" w:type="dxa"/>
            <w:vMerge/>
            <w:shd w:val="clear" w:color="auto" w:fill="auto"/>
            <w:hideMark/>
          </w:tcPr>
          <w:p w:rsidR="00DD4181" w:rsidRPr="001D07E0" w:rsidRDefault="00DD4181" w:rsidP="001D07E0">
            <w:pPr>
              <w:spacing w:line="276" w:lineRule="auto"/>
              <w:rPr>
                <w:color w:val="000000"/>
                <w:sz w:val="20"/>
                <w:szCs w:val="20"/>
              </w:rPr>
            </w:pPr>
          </w:p>
        </w:tc>
        <w:tc>
          <w:tcPr>
            <w:tcW w:w="798"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0</w:t>
            </w:r>
          </w:p>
        </w:tc>
        <w:tc>
          <w:tcPr>
            <w:tcW w:w="876" w:type="dxa"/>
            <w:shd w:val="clear" w:color="auto" w:fill="auto"/>
            <w:hideMark/>
          </w:tcPr>
          <w:p w:rsidR="00DD4181" w:rsidRPr="001D07E0" w:rsidRDefault="00016AF6" w:rsidP="001D07E0">
            <w:pPr>
              <w:spacing w:line="276" w:lineRule="auto"/>
              <w:rPr>
                <w:color w:val="000000"/>
                <w:sz w:val="20"/>
                <w:szCs w:val="20"/>
                <w:u w:val="single"/>
              </w:rPr>
            </w:pPr>
            <w:hyperlink r:id="rId434" w:history="1">
              <w:r w:rsidR="00DD4181" w:rsidRPr="001D07E0">
                <w:rPr>
                  <w:rStyle w:val="Hipersaite"/>
                  <w:sz w:val="20"/>
                  <w:szCs w:val="20"/>
                </w:rPr>
                <w:t>17529</w:t>
              </w:r>
            </w:hyperlink>
          </w:p>
        </w:tc>
        <w:tc>
          <w:tcPr>
            <w:tcW w:w="1180"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Birznieki, SIA "Druvnieki J" (bij. f. "Mētras")</w:t>
            </w:r>
          </w:p>
        </w:tc>
        <w:tc>
          <w:tcPr>
            <w:tcW w:w="108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57°07'52.4"</w:t>
            </w:r>
          </w:p>
        </w:tc>
        <w:tc>
          <w:tcPr>
            <w:tcW w:w="108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26°42'20.7"</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1986</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120</w:t>
            </w:r>
          </w:p>
        </w:tc>
        <w:tc>
          <w:tcPr>
            <w:tcW w:w="1068"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D 3 dg</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1.600</w:t>
            </w:r>
          </w:p>
        </w:tc>
        <w:tc>
          <w:tcPr>
            <w:tcW w:w="799"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105</w:t>
            </w:r>
          </w:p>
        </w:tc>
        <w:tc>
          <w:tcPr>
            <w:tcW w:w="799"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120</w:t>
            </w:r>
          </w:p>
        </w:tc>
        <w:tc>
          <w:tcPr>
            <w:tcW w:w="104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neizmanto</w:t>
            </w:r>
          </w:p>
        </w:tc>
        <w:tc>
          <w:tcPr>
            <w:tcW w:w="141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27" w:type="dxa"/>
            <w:shd w:val="clear" w:color="auto" w:fill="auto"/>
            <w:noWrap/>
            <w:hideMark/>
          </w:tcPr>
          <w:p w:rsidR="00DD4181" w:rsidRPr="001D07E0" w:rsidRDefault="00DD4181" w:rsidP="001D07E0">
            <w:pPr>
              <w:spacing w:line="276" w:lineRule="auto"/>
              <w:rPr>
                <w:color w:val="000000"/>
                <w:sz w:val="20"/>
                <w:szCs w:val="20"/>
              </w:rPr>
            </w:pPr>
            <w:r w:rsidRPr="001D07E0">
              <w:rPr>
                <w:color w:val="000000"/>
                <w:sz w:val="20"/>
                <w:szCs w:val="20"/>
              </w:rPr>
              <w:t>10</w:t>
            </w:r>
          </w:p>
        </w:tc>
        <w:tc>
          <w:tcPr>
            <w:tcW w:w="1113" w:type="dxa"/>
            <w:vMerge w:val="restart"/>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Galgauskas pagasts</w:t>
            </w:r>
          </w:p>
        </w:tc>
        <w:tc>
          <w:tcPr>
            <w:tcW w:w="798"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0</w:t>
            </w:r>
          </w:p>
        </w:tc>
        <w:tc>
          <w:tcPr>
            <w:tcW w:w="876" w:type="dxa"/>
            <w:shd w:val="clear" w:color="auto" w:fill="auto"/>
            <w:hideMark/>
          </w:tcPr>
          <w:p w:rsidR="00DD4181" w:rsidRPr="001D07E0" w:rsidRDefault="00016AF6" w:rsidP="001D07E0">
            <w:pPr>
              <w:spacing w:line="276" w:lineRule="auto"/>
              <w:rPr>
                <w:color w:val="000000"/>
                <w:sz w:val="20"/>
                <w:szCs w:val="20"/>
                <w:u w:val="single"/>
              </w:rPr>
            </w:pPr>
            <w:hyperlink r:id="rId435" w:history="1">
              <w:r w:rsidR="00DD4181" w:rsidRPr="001D07E0">
                <w:rPr>
                  <w:rStyle w:val="Hipersaite"/>
                  <w:sz w:val="20"/>
                  <w:szCs w:val="20"/>
                </w:rPr>
                <w:t>17389</w:t>
              </w:r>
            </w:hyperlink>
          </w:p>
        </w:tc>
        <w:tc>
          <w:tcPr>
            <w:tcW w:w="1180"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Ferma "Veiši"</w:t>
            </w:r>
          </w:p>
        </w:tc>
        <w:tc>
          <w:tcPr>
            <w:tcW w:w="108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57°09'48.1"</w:t>
            </w:r>
          </w:p>
        </w:tc>
        <w:tc>
          <w:tcPr>
            <w:tcW w:w="108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26°32'48.4"</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1963</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90</w:t>
            </w:r>
          </w:p>
        </w:tc>
        <w:tc>
          <w:tcPr>
            <w:tcW w:w="1068"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D 3 dg</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2.500</w:t>
            </w:r>
          </w:p>
        </w:tc>
        <w:tc>
          <w:tcPr>
            <w:tcW w:w="799"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74</w:t>
            </w:r>
          </w:p>
        </w:tc>
        <w:tc>
          <w:tcPr>
            <w:tcW w:w="799"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90</w:t>
            </w:r>
          </w:p>
        </w:tc>
        <w:tc>
          <w:tcPr>
            <w:tcW w:w="104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neizmanto</w:t>
            </w:r>
          </w:p>
        </w:tc>
        <w:tc>
          <w:tcPr>
            <w:tcW w:w="141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27" w:type="dxa"/>
            <w:shd w:val="clear" w:color="auto" w:fill="auto"/>
            <w:noWrap/>
            <w:hideMark/>
          </w:tcPr>
          <w:p w:rsidR="00DD4181" w:rsidRPr="001D07E0" w:rsidRDefault="00DD4181" w:rsidP="001D07E0">
            <w:pPr>
              <w:spacing w:line="276" w:lineRule="auto"/>
              <w:rPr>
                <w:color w:val="000000"/>
                <w:sz w:val="20"/>
                <w:szCs w:val="20"/>
              </w:rPr>
            </w:pPr>
            <w:r w:rsidRPr="001D07E0">
              <w:rPr>
                <w:color w:val="000000"/>
                <w:sz w:val="20"/>
                <w:szCs w:val="20"/>
              </w:rPr>
              <w:lastRenderedPageBreak/>
              <w:t>11</w:t>
            </w:r>
          </w:p>
        </w:tc>
        <w:tc>
          <w:tcPr>
            <w:tcW w:w="1113" w:type="dxa"/>
            <w:vMerge/>
            <w:shd w:val="clear" w:color="auto" w:fill="auto"/>
            <w:hideMark/>
          </w:tcPr>
          <w:p w:rsidR="00DD4181" w:rsidRPr="001D07E0" w:rsidRDefault="00DD4181" w:rsidP="001D07E0">
            <w:pPr>
              <w:spacing w:line="276" w:lineRule="auto"/>
              <w:rPr>
                <w:color w:val="000000"/>
                <w:sz w:val="20"/>
                <w:szCs w:val="20"/>
              </w:rPr>
            </w:pPr>
          </w:p>
        </w:tc>
        <w:tc>
          <w:tcPr>
            <w:tcW w:w="798"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0</w:t>
            </w:r>
          </w:p>
        </w:tc>
        <w:tc>
          <w:tcPr>
            <w:tcW w:w="876" w:type="dxa"/>
            <w:shd w:val="clear" w:color="auto" w:fill="auto"/>
            <w:hideMark/>
          </w:tcPr>
          <w:p w:rsidR="00DD4181" w:rsidRPr="001D07E0" w:rsidRDefault="00016AF6" w:rsidP="001D07E0">
            <w:pPr>
              <w:spacing w:line="276" w:lineRule="auto"/>
              <w:rPr>
                <w:color w:val="000000"/>
                <w:sz w:val="20"/>
                <w:szCs w:val="20"/>
                <w:u w:val="single"/>
              </w:rPr>
            </w:pPr>
            <w:hyperlink r:id="rId436" w:history="1">
              <w:r w:rsidR="00DD4181" w:rsidRPr="001D07E0">
                <w:rPr>
                  <w:rStyle w:val="Hipersaite"/>
                  <w:sz w:val="20"/>
                  <w:szCs w:val="20"/>
                </w:rPr>
                <w:t>17390</w:t>
              </w:r>
            </w:hyperlink>
          </w:p>
        </w:tc>
        <w:tc>
          <w:tcPr>
            <w:tcW w:w="1180"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Galgauskas krējotava</w:t>
            </w:r>
          </w:p>
        </w:tc>
        <w:tc>
          <w:tcPr>
            <w:tcW w:w="108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57°09'57.9"</w:t>
            </w:r>
          </w:p>
        </w:tc>
        <w:tc>
          <w:tcPr>
            <w:tcW w:w="108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26°32'55.3"</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1966</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96</w:t>
            </w:r>
          </w:p>
        </w:tc>
        <w:tc>
          <w:tcPr>
            <w:tcW w:w="1068"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D 3 dg</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2.000</w:t>
            </w:r>
          </w:p>
        </w:tc>
        <w:tc>
          <w:tcPr>
            <w:tcW w:w="799"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79</w:t>
            </w:r>
          </w:p>
        </w:tc>
        <w:tc>
          <w:tcPr>
            <w:tcW w:w="799"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96</w:t>
            </w:r>
          </w:p>
        </w:tc>
        <w:tc>
          <w:tcPr>
            <w:tcW w:w="104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neizmanto</w:t>
            </w:r>
          </w:p>
        </w:tc>
        <w:tc>
          <w:tcPr>
            <w:tcW w:w="141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27" w:type="dxa"/>
            <w:shd w:val="clear" w:color="auto" w:fill="auto"/>
            <w:noWrap/>
            <w:hideMark/>
          </w:tcPr>
          <w:p w:rsidR="00DD4181" w:rsidRPr="001D07E0" w:rsidRDefault="00DD4181" w:rsidP="001D07E0">
            <w:pPr>
              <w:spacing w:line="276" w:lineRule="auto"/>
              <w:rPr>
                <w:color w:val="000000"/>
                <w:sz w:val="20"/>
                <w:szCs w:val="20"/>
              </w:rPr>
            </w:pPr>
            <w:r w:rsidRPr="001D07E0">
              <w:rPr>
                <w:color w:val="000000"/>
                <w:sz w:val="20"/>
                <w:szCs w:val="20"/>
              </w:rPr>
              <w:t>12</w:t>
            </w:r>
          </w:p>
        </w:tc>
        <w:tc>
          <w:tcPr>
            <w:tcW w:w="1113" w:type="dxa"/>
            <w:vMerge/>
            <w:shd w:val="clear" w:color="auto" w:fill="auto"/>
            <w:hideMark/>
          </w:tcPr>
          <w:p w:rsidR="00DD4181" w:rsidRPr="001D07E0" w:rsidRDefault="00DD4181" w:rsidP="001D07E0">
            <w:pPr>
              <w:spacing w:line="276" w:lineRule="auto"/>
              <w:rPr>
                <w:color w:val="000000"/>
                <w:sz w:val="20"/>
                <w:szCs w:val="20"/>
              </w:rPr>
            </w:pPr>
          </w:p>
        </w:tc>
        <w:tc>
          <w:tcPr>
            <w:tcW w:w="798"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0</w:t>
            </w:r>
          </w:p>
        </w:tc>
        <w:tc>
          <w:tcPr>
            <w:tcW w:w="876" w:type="dxa"/>
            <w:shd w:val="clear" w:color="auto" w:fill="auto"/>
            <w:hideMark/>
          </w:tcPr>
          <w:p w:rsidR="00DD4181" w:rsidRPr="001D07E0" w:rsidRDefault="00016AF6" w:rsidP="001D07E0">
            <w:pPr>
              <w:spacing w:line="276" w:lineRule="auto"/>
              <w:rPr>
                <w:color w:val="000000"/>
                <w:sz w:val="20"/>
                <w:szCs w:val="20"/>
                <w:u w:val="single"/>
              </w:rPr>
            </w:pPr>
            <w:hyperlink r:id="rId437" w:history="1">
              <w:r w:rsidR="00DD4181" w:rsidRPr="001D07E0">
                <w:rPr>
                  <w:rStyle w:val="Hipersaite"/>
                  <w:sz w:val="20"/>
                  <w:szCs w:val="20"/>
                </w:rPr>
                <w:t>17391</w:t>
              </w:r>
            </w:hyperlink>
          </w:p>
        </w:tc>
        <w:tc>
          <w:tcPr>
            <w:tcW w:w="1180"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Ferma "Rudzīši"</w:t>
            </w:r>
          </w:p>
        </w:tc>
        <w:tc>
          <w:tcPr>
            <w:tcW w:w="108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57°09'33.1"</w:t>
            </w:r>
          </w:p>
        </w:tc>
        <w:tc>
          <w:tcPr>
            <w:tcW w:w="108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26°33'58.5"</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1963</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91</w:t>
            </w:r>
          </w:p>
        </w:tc>
        <w:tc>
          <w:tcPr>
            <w:tcW w:w="1068"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D 3 dg</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4.100</w:t>
            </w:r>
          </w:p>
        </w:tc>
        <w:tc>
          <w:tcPr>
            <w:tcW w:w="799"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77</w:t>
            </w:r>
          </w:p>
        </w:tc>
        <w:tc>
          <w:tcPr>
            <w:tcW w:w="799"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91</w:t>
            </w:r>
          </w:p>
        </w:tc>
        <w:tc>
          <w:tcPr>
            <w:tcW w:w="104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neizmanto</w:t>
            </w:r>
          </w:p>
        </w:tc>
        <w:tc>
          <w:tcPr>
            <w:tcW w:w="141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27" w:type="dxa"/>
            <w:shd w:val="clear" w:color="auto" w:fill="auto"/>
            <w:noWrap/>
            <w:hideMark/>
          </w:tcPr>
          <w:p w:rsidR="00DD4181" w:rsidRPr="001D07E0" w:rsidRDefault="00DD4181" w:rsidP="001D07E0">
            <w:pPr>
              <w:spacing w:line="276" w:lineRule="auto"/>
              <w:rPr>
                <w:color w:val="000000"/>
                <w:sz w:val="20"/>
                <w:szCs w:val="20"/>
              </w:rPr>
            </w:pPr>
            <w:r w:rsidRPr="001D07E0">
              <w:rPr>
                <w:color w:val="000000"/>
                <w:sz w:val="20"/>
                <w:szCs w:val="20"/>
              </w:rPr>
              <w:t>13</w:t>
            </w:r>
          </w:p>
        </w:tc>
        <w:tc>
          <w:tcPr>
            <w:tcW w:w="1113" w:type="dxa"/>
            <w:vMerge/>
            <w:shd w:val="clear" w:color="auto" w:fill="auto"/>
            <w:hideMark/>
          </w:tcPr>
          <w:p w:rsidR="00DD4181" w:rsidRPr="001D07E0" w:rsidRDefault="00DD4181" w:rsidP="001D07E0">
            <w:pPr>
              <w:spacing w:line="276" w:lineRule="auto"/>
              <w:rPr>
                <w:color w:val="000000"/>
                <w:sz w:val="20"/>
                <w:szCs w:val="20"/>
              </w:rPr>
            </w:pPr>
          </w:p>
        </w:tc>
        <w:tc>
          <w:tcPr>
            <w:tcW w:w="798"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0</w:t>
            </w:r>
          </w:p>
        </w:tc>
        <w:tc>
          <w:tcPr>
            <w:tcW w:w="876" w:type="dxa"/>
            <w:shd w:val="clear" w:color="auto" w:fill="auto"/>
            <w:hideMark/>
          </w:tcPr>
          <w:p w:rsidR="00DD4181" w:rsidRPr="001D07E0" w:rsidRDefault="00016AF6" w:rsidP="001D07E0">
            <w:pPr>
              <w:spacing w:line="276" w:lineRule="auto"/>
              <w:rPr>
                <w:color w:val="000000"/>
                <w:sz w:val="20"/>
                <w:szCs w:val="20"/>
                <w:u w:val="single"/>
              </w:rPr>
            </w:pPr>
            <w:hyperlink r:id="rId438" w:history="1">
              <w:r w:rsidR="00DD4181" w:rsidRPr="001D07E0">
                <w:rPr>
                  <w:rStyle w:val="Hipersaite"/>
                  <w:sz w:val="20"/>
                  <w:szCs w:val="20"/>
                </w:rPr>
                <w:t>17475</w:t>
              </w:r>
            </w:hyperlink>
          </w:p>
        </w:tc>
        <w:tc>
          <w:tcPr>
            <w:tcW w:w="1180"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Ferma "Lielkalli"</w:t>
            </w:r>
          </w:p>
        </w:tc>
        <w:tc>
          <w:tcPr>
            <w:tcW w:w="108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57°08'26.6"</w:t>
            </w:r>
          </w:p>
        </w:tc>
        <w:tc>
          <w:tcPr>
            <w:tcW w:w="108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26°30'26.9"</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1972</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95</w:t>
            </w:r>
          </w:p>
        </w:tc>
        <w:tc>
          <w:tcPr>
            <w:tcW w:w="1068"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D 3 dg</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0.600</w:t>
            </w:r>
          </w:p>
        </w:tc>
        <w:tc>
          <w:tcPr>
            <w:tcW w:w="799"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86</w:t>
            </w:r>
          </w:p>
        </w:tc>
        <w:tc>
          <w:tcPr>
            <w:tcW w:w="799"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94</w:t>
            </w:r>
          </w:p>
        </w:tc>
        <w:tc>
          <w:tcPr>
            <w:tcW w:w="104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neizmanto</w:t>
            </w:r>
          </w:p>
        </w:tc>
        <w:tc>
          <w:tcPr>
            <w:tcW w:w="141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27" w:type="dxa"/>
            <w:shd w:val="clear" w:color="auto" w:fill="auto"/>
            <w:noWrap/>
            <w:hideMark/>
          </w:tcPr>
          <w:p w:rsidR="00DD4181" w:rsidRPr="001D07E0" w:rsidRDefault="00DD4181" w:rsidP="001D07E0">
            <w:pPr>
              <w:spacing w:line="276" w:lineRule="auto"/>
              <w:rPr>
                <w:color w:val="000000"/>
                <w:sz w:val="20"/>
                <w:szCs w:val="20"/>
              </w:rPr>
            </w:pPr>
            <w:r w:rsidRPr="001D07E0">
              <w:rPr>
                <w:color w:val="000000"/>
                <w:sz w:val="20"/>
                <w:szCs w:val="20"/>
              </w:rPr>
              <w:t>14</w:t>
            </w:r>
          </w:p>
        </w:tc>
        <w:tc>
          <w:tcPr>
            <w:tcW w:w="1113" w:type="dxa"/>
            <w:vMerge/>
            <w:shd w:val="clear" w:color="auto" w:fill="auto"/>
            <w:hideMark/>
          </w:tcPr>
          <w:p w:rsidR="00DD4181" w:rsidRPr="001D07E0" w:rsidRDefault="00DD4181" w:rsidP="001D07E0">
            <w:pPr>
              <w:spacing w:line="276" w:lineRule="auto"/>
              <w:rPr>
                <w:color w:val="000000"/>
                <w:sz w:val="20"/>
                <w:szCs w:val="20"/>
              </w:rPr>
            </w:pPr>
          </w:p>
        </w:tc>
        <w:tc>
          <w:tcPr>
            <w:tcW w:w="798"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0</w:t>
            </w:r>
          </w:p>
        </w:tc>
        <w:tc>
          <w:tcPr>
            <w:tcW w:w="876" w:type="dxa"/>
            <w:shd w:val="clear" w:color="auto" w:fill="auto"/>
            <w:hideMark/>
          </w:tcPr>
          <w:p w:rsidR="00DD4181" w:rsidRPr="001D07E0" w:rsidRDefault="00016AF6" w:rsidP="001D07E0">
            <w:pPr>
              <w:spacing w:line="276" w:lineRule="auto"/>
              <w:rPr>
                <w:color w:val="000000"/>
                <w:sz w:val="20"/>
                <w:szCs w:val="20"/>
                <w:u w:val="single"/>
              </w:rPr>
            </w:pPr>
            <w:hyperlink r:id="rId439" w:history="1">
              <w:r w:rsidR="00DD4181" w:rsidRPr="001D07E0">
                <w:rPr>
                  <w:rStyle w:val="Hipersaite"/>
                  <w:sz w:val="20"/>
                  <w:szCs w:val="20"/>
                </w:rPr>
                <w:t>17485</w:t>
              </w:r>
            </w:hyperlink>
          </w:p>
        </w:tc>
        <w:tc>
          <w:tcPr>
            <w:tcW w:w="1180"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Ferma "Birztalas"</w:t>
            </w:r>
          </w:p>
        </w:tc>
        <w:tc>
          <w:tcPr>
            <w:tcW w:w="108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57°09'47.5"</w:t>
            </w:r>
          </w:p>
        </w:tc>
        <w:tc>
          <w:tcPr>
            <w:tcW w:w="108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26°37'53.3"</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1975</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136</w:t>
            </w:r>
          </w:p>
        </w:tc>
        <w:tc>
          <w:tcPr>
            <w:tcW w:w="1068"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D 3 pl + slp</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2.500</w:t>
            </w:r>
          </w:p>
        </w:tc>
        <w:tc>
          <w:tcPr>
            <w:tcW w:w="799"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116</w:t>
            </w:r>
          </w:p>
        </w:tc>
        <w:tc>
          <w:tcPr>
            <w:tcW w:w="799"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136</w:t>
            </w:r>
          </w:p>
        </w:tc>
        <w:tc>
          <w:tcPr>
            <w:tcW w:w="104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neizmanto</w:t>
            </w:r>
          </w:p>
        </w:tc>
        <w:tc>
          <w:tcPr>
            <w:tcW w:w="141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27" w:type="dxa"/>
            <w:shd w:val="clear" w:color="auto" w:fill="auto"/>
            <w:noWrap/>
            <w:hideMark/>
          </w:tcPr>
          <w:p w:rsidR="00DD4181" w:rsidRPr="001D07E0" w:rsidRDefault="00DD4181" w:rsidP="001D07E0">
            <w:pPr>
              <w:spacing w:line="276" w:lineRule="auto"/>
              <w:rPr>
                <w:color w:val="000000"/>
                <w:sz w:val="20"/>
                <w:szCs w:val="20"/>
              </w:rPr>
            </w:pPr>
            <w:r w:rsidRPr="001D07E0">
              <w:rPr>
                <w:color w:val="000000"/>
                <w:sz w:val="20"/>
                <w:szCs w:val="20"/>
              </w:rPr>
              <w:t>15</w:t>
            </w:r>
          </w:p>
        </w:tc>
        <w:tc>
          <w:tcPr>
            <w:tcW w:w="1113" w:type="dxa"/>
            <w:vMerge/>
            <w:shd w:val="clear" w:color="auto" w:fill="auto"/>
            <w:hideMark/>
          </w:tcPr>
          <w:p w:rsidR="00DD4181" w:rsidRPr="001D07E0" w:rsidRDefault="00DD4181" w:rsidP="001D07E0">
            <w:pPr>
              <w:spacing w:line="276" w:lineRule="auto"/>
              <w:rPr>
                <w:color w:val="000000"/>
                <w:sz w:val="20"/>
                <w:szCs w:val="20"/>
              </w:rPr>
            </w:pPr>
          </w:p>
        </w:tc>
        <w:tc>
          <w:tcPr>
            <w:tcW w:w="798"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0</w:t>
            </w:r>
          </w:p>
        </w:tc>
        <w:tc>
          <w:tcPr>
            <w:tcW w:w="876" w:type="dxa"/>
            <w:shd w:val="clear" w:color="auto" w:fill="auto"/>
            <w:hideMark/>
          </w:tcPr>
          <w:p w:rsidR="00DD4181" w:rsidRPr="001D07E0" w:rsidRDefault="00016AF6" w:rsidP="001D07E0">
            <w:pPr>
              <w:spacing w:line="276" w:lineRule="auto"/>
              <w:rPr>
                <w:color w:val="000000"/>
                <w:sz w:val="20"/>
                <w:szCs w:val="20"/>
                <w:u w:val="single"/>
              </w:rPr>
            </w:pPr>
            <w:hyperlink r:id="rId440" w:history="1">
              <w:r w:rsidR="00DD4181" w:rsidRPr="001D07E0">
                <w:rPr>
                  <w:rStyle w:val="Hipersaite"/>
                  <w:sz w:val="20"/>
                  <w:szCs w:val="20"/>
                </w:rPr>
                <w:t>17530</w:t>
              </w:r>
            </w:hyperlink>
          </w:p>
        </w:tc>
        <w:tc>
          <w:tcPr>
            <w:tcW w:w="1180"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Ferma "Birztalas"</w:t>
            </w:r>
          </w:p>
        </w:tc>
        <w:tc>
          <w:tcPr>
            <w:tcW w:w="108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57°09'46.6"</w:t>
            </w:r>
          </w:p>
        </w:tc>
        <w:tc>
          <w:tcPr>
            <w:tcW w:w="108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26°37'52.8"</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1988</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110</w:t>
            </w:r>
          </w:p>
        </w:tc>
        <w:tc>
          <w:tcPr>
            <w:tcW w:w="1068"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D 3 dg</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1.000</w:t>
            </w:r>
          </w:p>
        </w:tc>
        <w:tc>
          <w:tcPr>
            <w:tcW w:w="799"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88</w:t>
            </w:r>
          </w:p>
        </w:tc>
        <w:tc>
          <w:tcPr>
            <w:tcW w:w="799"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110</w:t>
            </w:r>
          </w:p>
        </w:tc>
        <w:tc>
          <w:tcPr>
            <w:tcW w:w="104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neizmanto</w:t>
            </w:r>
          </w:p>
        </w:tc>
        <w:tc>
          <w:tcPr>
            <w:tcW w:w="141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noWrap/>
            <w:hideMark/>
          </w:tcPr>
          <w:p w:rsidR="00DD4181" w:rsidRPr="001D07E0" w:rsidRDefault="00DD4181"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27" w:type="dxa"/>
            <w:shd w:val="clear" w:color="auto" w:fill="auto"/>
            <w:noWrap/>
            <w:hideMark/>
          </w:tcPr>
          <w:p w:rsidR="00DD4181" w:rsidRPr="001D07E0" w:rsidRDefault="00DD4181" w:rsidP="001D07E0">
            <w:pPr>
              <w:spacing w:line="276" w:lineRule="auto"/>
              <w:rPr>
                <w:color w:val="000000"/>
                <w:sz w:val="20"/>
                <w:szCs w:val="20"/>
              </w:rPr>
            </w:pPr>
            <w:r w:rsidRPr="001D07E0">
              <w:rPr>
                <w:color w:val="000000"/>
                <w:sz w:val="20"/>
                <w:szCs w:val="20"/>
              </w:rPr>
              <w:t>16</w:t>
            </w:r>
          </w:p>
        </w:tc>
        <w:tc>
          <w:tcPr>
            <w:tcW w:w="1113" w:type="dxa"/>
            <w:vMerge w:val="restart"/>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Lizuma pagsts</w:t>
            </w:r>
          </w:p>
        </w:tc>
        <w:tc>
          <w:tcPr>
            <w:tcW w:w="798"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0</w:t>
            </w:r>
          </w:p>
        </w:tc>
        <w:tc>
          <w:tcPr>
            <w:tcW w:w="876" w:type="dxa"/>
            <w:shd w:val="clear" w:color="auto" w:fill="auto"/>
            <w:hideMark/>
          </w:tcPr>
          <w:p w:rsidR="00DD4181" w:rsidRPr="001D07E0" w:rsidRDefault="00016AF6" w:rsidP="001D07E0">
            <w:pPr>
              <w:spacing w:line="276" w:lineRule="auto"/>
              <w:rPr>
                <w:color w:val="000000"/>
                <w:sz w:val="20"/>
                <w:szCs w:val="20"/>
                <w:u w:val="single"/>
              </w:rPr>
            </w:pPr>
            <w:hyperlink r:id="rId441" w:history="1">
              <w:r w:rsidR="00DD4181" w:rsidRPr="001D07E0">
                <w:rPr>
                  <w:rStyle w:val="Hipersaite"/>
                  <w:sz w:val="20"/>
                  <w:szCs w:val="20"/>
                </w:rPr>
                <w:t>17388</w:t>
              </w:r>
            </w:hyperlink>
          </w:p>
        </w:tc>
        <w:tc>
          <w:tcPr>
            <w:tcW w:w="1180"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Ferma "Ziediņi"</w:t>
            </w:r>
          </w:p>
        </w:tc>
        <w:tc>
          <w:tcPr>
            <w:tcW w:w="108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57°11'59.2"</w:t>
            </w:r>
          </w:p>
        </w:tc>
        <w:tc>
          <w:tcPr>
            <w:tcW w:w="108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26°23'00.9"</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1958</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65,7</w:t>
            </w:r>
          </w:p>
        </w:tc>
        <w:tc>
          <w:tcPr>
            <w:tcW w:w="1068"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D 3 kt + og</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2.300</w:t>
            </w:r>
          </w:p>
        </w:tc>
        <w:tc>
          <w:tcPr>
            <w:tcW w:w="799"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35,7</w:t>
            </w:r>
          </w:p>
        </w:tc>
        <w:tc>
          <w:tcPr>
            <w:tcW w:w="799"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60,5</w:t>
            </w:r>
          </w:p>
        </w:tc>
        <w:tc>
          <w:tcPr>
            <w:tcW w:w="104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neizmanto</w:t>
            </w:r>
          </w:p>
        </w:tc>
        <w:tc>
          <w:tcPr>
            <w:tcW w:w="141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27" w:type="dxa"/>
            <w:shd w:val="clear" w:color="auto" w:fill="auto"/>
            <w:noWrap/>
            <w:hideMark/>
          </w:tcPr>
          <w:p w:rsidR="00DD4181" w:rsidRPr="001D07E0" w:rsidRDefault="00DD4181" w:rsidP="001D07E0">
            <w:pPr>
              <w:spacing w:line="276" w:lineRule="auto"/>
              <w:rPr>
                <w:color w:val="000000"/>
                <w:sz w:val="20"/>
                <w:szCs w:val="20"/>
              </w:rPr>
            </w:pPr>
            <w:r w:rsidRPr="001D07E0">
              <w:rPr>
                <w:color w:val="000000"/>
                <w:sz w:val="20"/>
                <w:szCs w:val="20"/>
              </w:rPr>
              <w:t>17</w:t>
            </w:r>
          </w:p>
        </w:tc>
        <w:tc>
          <w:tcPr>
            <w:tcW w:w="1113" w:type="dxa"/>
            <w:vMerge/>
            <w:shd w:val="clear" w:color="auto" w:fill="auto"/>
            <w:hideMark/>
          </w:tcPr>
          <w:p w:rsidR="00DD4181" w:rsidRPr="001D07E0" w:rsidRDefault="00DD4181" w:rsidP="001D07E0">
            <w:pPr>
              <w:spacing w:line="276" w:lineRule="auto"/>
              <w:rPr>
                <w:color w:val="000000"/>
                <w:sz w:val="20"/>
                <w:szCs w:val="20"/>
              </w:rPr>
            </w:pPr>
          </w:p>
        </w:tc>
        <w:tc>
          <w:tcPr>
            <w:tcW w:w="798"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0</w:t>
            </w:r>
          </w:p>
        </w:tc>
        <w:tc>
          <w:tcPr>
            <w:tcW w:w="876" w:type="dxa"/>
            <w:shd w:val="clear" w:color="auto" w:fill="auto"/>
            <w:hideMark/>
          </w:tcPr>
          <w:p w:rsidR="00DD4181" w:rsidRPr="001D07E0" w:rsidRDefault="00016AF6" w:rsidP="001D07E0">
            <w:pPr>
              <w:spacing w:line="276" w:lineRule="auto"/>
              <w:rPr>
                <w:color w:val="000000"/>
                <w:sz w:val="20"/>
                <w:szCs w:val="20"/>
                <w:u w:val="single"/>
              </w:rPr>
            </w:pPr>
            <w:hyperlink r:id="rId442" w:history="1">
              <w:r w:rsidR="00DD4181" w:rsidRPr="001D07E0">
                <w:rPr>
                  <w:rStyle w:val="Hipersaite"/>
                  <w:sz w:val="20"/>
                  <w:szCs w:val="20"/>
                </w:rPr>
                <w:t>17454</w:t>
              </w:r>
            </w:hyperlink>
          </w:p>
        </w:tc>
        <w:tc>
          <w:tcPr>
            <w:tcW w:w="1180"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Ferma "Velēna" (bij. apdz. vieta Saltupji)</w:t>
            </w:r>
          </w:p>
        </w:tc>
        <w:tc>
          <w:tcPr>
            <w:tcW w:w="108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57°14'18.6"</w:t>
            </w:r>
          </w:p>
        </w:tc>
        <w:tc>
          <w:tcPr>
            <w:tcW w:w="108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26°23'22.3"</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1969</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50</w:t>
            </w:r>
          </w:p>
        </w:tc>
        <w:tc>
          <w:tcPr>
            <w:tcW w:w="1068"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D 3 kt + og</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1.000</w:t>
            </w:r>
          </w:p>
        </w:tc>
        <w:tc>
          <w:tcPr>
            <w:tcW w:w="799"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31</w:t>
            </w:r>
          </w:p>
        </w:tc>
        <w:tc>
          <w:tcPr>
            <w:tcW w:w="799"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46</w:t>
            </w:r>
          </w:p>
        </w:tc>
        <w:tc>
          <w:tcPr>
            <w:tcW w:w="104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neizmanto</w:t>
            </w:r>
          </w:p>
        </w:tc>
        <w:tc>
          <w:tcPr>
            <w:tcW w:w="141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noWrap/>
            <w:hideMark/>
          </w:tcPr>
          <w:p w:rsidR="00DD4181" w:rsidRPr="001D07E0" w:rsidRDefault="00DD4181"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27" w:type="dxa"/>
            <w:shd w:val="clear" w:color="auto" w:fill="auto"/>
            <w:noWrap/>
            <w:hideMark/>
          </w:tcPr>
          <w:p w:rsidR="00DD4181" w:rsidRPr="001D07E0" w:rsidRDefault="00DD4181" w:rsidP="001D07E0">
            <w:pPr>
              <w:spacing w:line="276" w:lineRule="auto"/>
              <w:rPr>
                <w:color w:val="000000"/>
                <w:sz w:val="20"/>
                <w:szCs w:val="20"/>
              </w:rPr>
            </w:pPr>
            <w:r w:rsidRPr="001D07E0">
              <w:rPr>
                <w:color w:val="000000"/>
                <w:sz w:val="20"/>
                <w:szCs w:val="20"/>
              </w:rPr>
              <w:t>18</w:t>
            </w:r>
          </w:p>
        </w:tc>
        <w:tc>
          <w:tcPr>
            <w:tcW w:w="1113" w:type="dxa"/>
            <w:vMerge w:val="restart"/>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Stāmerienas pagasts</w:t>
            </w:r>
          </w:p>
        </w:tc>
        <w:tc>
          <w:tcPr>
            <w:tcW w:w="798"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0</w:t>
            </w:r>
          </w:p>
        </w:tc>
        <w:tc>
          <w:tcPr>
            <w:tcW w:w="876" w:type="dxa"/>
            <w:shd w:val="clear" w:color="auto" w:fill="auto"/>
            <w:hideMark/>
          </w:tcPr>
          <w:p w:rsidR="00DD4181" w:rsidRPr="001D07E0" w:rsidRDefault="00016AF6" w:rsidP="001D07E0">
            <w:pPr>
              <w:spacing w:line="276" w:lineRule="auto"/>
              <w:rPr>
                <w:color w:val="000000"/>
                <w:sz w:val="20"/>
                <w:szCs w:val="20"/>
                <w:u w:val="single"/>
              </w:rPr>
            </w:pPr>
            <w:hyperlink r:id="rId443" w:history="1">
              <w:r w:rsidR="00DD4181" w:rsidRPr="001D07E0">
                <w:rPr>
                  <w:rStyle w:val="Hipersaite"/>
                  <w:sz w:val="20"/>
                  <w:szCs w:val="20"/>
                </w:rPr>
                <w:t>17372</w:t>
              </w:r>
            </w:hyperlink>
          </w:p>
        </w:tc>
        <w:tc>
          <w:tcPr>
            <w:tcW w:w="1180"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Ferma "Pelednes"</w:t>
            </w:r>
          </w:p>
        </w:tc>
        <w:tc>
          <w:tcPr>
            <w:tcW w:w="108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57°15'37.0"</w:t>
            </w:r>
          </w:p>
        </w:tc>
        <w:tc>
          <w:tcPr>
            <w:tcW w:w="108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26°51'16.2"</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1966</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71</w:t>
            </w:r>
          </w:p>
        </w:tc>
        <w:tc>
          <w:tcPr>
            <w:tcW w:w="1068"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D 3 dg</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3.000</w:t>
            </w:r>
          </w:p>
        </w:tc>
        <w:tc>
          <w:tcPr>
            <w:tcW w:w="799"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65</w:t>
            </w:r>
          </w:p>
        </w:tc>
        <w:tc>
          <w:tcPr>
            <w:tcW w:w="799"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71</w:t>
            </w:r>
          </w:p>
        </w:tc>
        <w:tc>
          <w:tcPr>
            <w:tcW w:w="104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neizmanto</w:t>
            </w:r>
          </w:p>
        </w:tc>
        <w:tc>
          <w:tcPr>
            <w:tcW w:w="141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27" w:type="dxa"/>
            <w:shd w:val="clear" w:color="auto" w:fill="auto"/>
            <w:noWrap/>
            <w:hideMark/>
          </w:tcPr>
          <w:p w:rsidR="00DD4181" w:rsidRPr="001D07E0" w:rsidRDefault="00DD4181" w:rsidP="001D07E0">
            <w:pPr>
              <w:spacing w:line="276" w:lineRule="auto"/>
              <w:rPr>
                <w:color w:val="000000"/>
                <w:sz w:val="20"/>
                <w:szCs w:val="20"/>
              </w:rPr>
            </w:pPr>
            <w:r w:rsidRPr="001D07E0">
              <w:rPr>
                <w:color w:val="000000"/>
                <w:sz w:val="20"/>
                <w:szCs w:val="20"/>
              </w:rPr>
              <w:t>19</w:t>
            </w:r>
          </w:p>
        </w:tc>
        <w:tc>
          <w:tcPr>
            <w:tcW w:w="1113" w:type="dxa"/>
            <w:vMerge/>
            <w:shd w:val="clear" w:color="auto" w:fill="auto"/>
            <w:hideMark/>
          </w:tcPr>
          <w:p w:rsidR="00DD4181" w:rsidRPr="001D07E0" w:rsidRDefault="00DD4181" w:rsidP="001D07E0">
            <w:pPr>
              <w:spacing w:line="276" w:lineRule="auto"/>
              <w:rPr>
                <w:color w:val="000000"/>
                <w:sz w:val="20"/>
                <w:szCs w:val="20"/>
              </w:rPr>
            </w:pPr>
          </w:p>
        </w:tc>
        <w:tc>
          <w:tcPr>
            <w:tcW w:w="798"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0</w:t>
            </w:r>
          </w:p>
        </w:tc>
        <w:tc>
          <w:tcPr>
            <w:tcW w:w="876" w:type="dxa"/>
            <w:shd w:val="clear" w:color="auto" w:fill="auto"/>
            <w:hideMark/>
          </w:tcPr>
          <w:p w:rsidR="00DD4181" w:rsidRPr="001D07E0" w:rsidRDefault="00016AF6" w:rsidP="001D07E0">
            <w:pPr>
              <w:spacing w:line="276" w:lineRule="auto"/>
              <w:rPr>
                <w:color w:val="000000"/>
                <w:sz w:val="20"/>
                <w:szCs w:val="20"/>
                <w:u w:val="single"/>
              </w:rPr>
            </w:pPr>
            <w:hyperlink r:id="rId444" w:history="1">
              <w:r w:rsidR="00DD4181" w:rsidRPr="001D07E0">
                <w:rPr>
                  <w:rStyle w:val="Hipersaite"/>
                  <w:sz w:val="20"/>
                  <w:szCs w:val="20"/>
                </w:rPr>
                <w:t>17373</w:t>
              </w:r>
            </w:hyperlink>
          </w:p>
        </w:tc>
        <w:tc>
          <w:tcPr>
            <w:tcW w:w="1180"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Ciem. Stāmeriena</w:t>
            </w:r>
          </w:p>
        </w:tc>
        <w:tc>
          <w:tcPr>
            <w:tcW w:w="108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57°13'00.4"</w:t>
            </w:r>
          </w:p>
        </w:tc>
        <w:tc>
          <w:tcPr>
            <w:tcW w:w="108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26°54'45.4"</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1964</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84</w:t>
            </w:r>
          </w:p>
        </w:tc>
        <w:tc>
          <w:tcPr>
            <w:tcW w:w="1068"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D 3 dg</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2.000</w:t>
            </w:r>
          </w:p>
        </w:tc>
        <w:tc>
          <w:tcPr>
            <w:tcW w:w="799"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74</w:t>
            </w:r>
          </w:p>
        </w:tc>
        <w:tc>
          <w:tcPr>
            <w:tcW w:w="799"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84</w:t>
            </w:r>
          </w:p>
        </w:tc>
        <w:tc>
          <w:tcPr>
            <w:tcW w:w="104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neizmanto</w:t>
            </w:r>
          </w:p>
        </w:tc>
        <w:tc>
          <w:tcPr>
            <w:tcW w:w="141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27" w:type="dxa"/>
            <w:shd w:val="clear" w:color="auto" w:fill="auto"/>
            <w:noWrap/>
            <w:hideMark/>
          </w:tcPr>
          <w:p w:rsidR="00DD4181" w:rsidRPr="001D07E0" w:rsidRDefault="00DD4181" w:rsidP="001D07E0">
            <w:pPr>
              <w:spacing w:line="276" w:lineRule="auto"/>
              <w:rPr>
                <w:color w:val="000000"/>
                <w:sz w:val="20"/>
                <w:szCs w:val="20"/>
              </w:rPr>
            </w:pPr>
            <w:r w:rsidRPr="001D07E0">
              <w:rPr>
                <w:color w:val="000000"/>
                <w:sz w:val="20"/>
                <w:szCs w:val="20"/>
              </w:rPr>
              <w:t>20</w:t>
            </w:r>
          </w:p>
        </w:tc>
        <w:tc>
          <w:tcPr>
            <w:tcW w:w="1113" w:type="dxa"/>
            <w:vMerge/>
            <w:shd w:val="clear" w:color="auto" w:fill="auto"/>
            <w:hideMark/>
          </w:tcPr>
          <w:p w:rsidR="00DD4181" w:rsidRPr="001D07E0" w:rsidRDefault="00DD4181" w:rsidP="001D07E0">
            <w:pPr>
              <w:spacing w:line="276" w:lineRule="auto"/>
              <w:rPr>
                <w:color w:val="000000"/>
                <w:sz w:val="20"/>
                <w:szCs w:val="20"/>
              </w:rPr>
            </w:pPr>
          </w:p>
        </w:tc>
        <w:tc>
          <w:tcPr>
            <w:tcW w:w="798"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0</w:t>
            </w:r>
          </w:p>
        </w:tc>
        <w:tc>
          <w:tcPr>
            <w:tcW w:w="876" w:type="dxa"/>
            <w:shd w:val="clear" w:color="auto" w:fill="auto"/>
            <w:hideMark/>
          </w:tcPr>
          <w:p w:rsidR="00DD4181" w:rsidRPr="001D07E0" w:rsidRDefault="00016AF6" w:rsidP="001D07E0">
            <w:pPr>
              <w:spacing w:line="276" w:lineRule="auto"/>
              <w:rPr>
                <w:color w:val="000000"/>
                <w:sz w:val="20"/>
                <w:szCs w:val="20"/>
                <w:u w:val="single"/>
              </w:rPr>
            </w:pPr>
            <w:hyperlink r:id="rId445" w:history="1">
              <w:r w:rsidR="00DD4181" w:rsidRPr="001D07E0">
                <w:rPr>
                  <w:rStyle w:val="Hipersaite"/>
                  <w:sz w:val="20"/>
                  <w:szCs w:val="20"/>
                </w:rPr>
                <w:t>17510</w:t>
              </w:r>
            </w:hyperlink>
          </w:p>
        </w:tc>
        <w:tc>
          <w:tcPr>
            <w:tcW w:w="1180"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Ferma "Krūmiņi"</w:t>
            </w:r>
          </w:p>
        </w:tc>
        <w:tc>
          <w:tcPr>
            <w:tcW w:w="108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57°15'41.3"</w:t>
            </w:r>
          </w:p>
        </w:tc>
        <w:tc>
          <w:tcPr>
            <w:tcW w:w="108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26°56'18.7"</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1980</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95</w:t>
            </w:r>
          </w:p>
        </w:tc>
        <w:tc>
          <w:tcPr>
            <w:tcW w:w="1068"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D 3 dg</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2.000</w:t>
            </w:r>
          </w:p>
        </w:tc>
        <w:tc>
          <w:tcPr>
            <w:tcW w:w="799"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85</w:t>
            </w:r>
          </w:p>
        </w:tc>
        <w:tc>
          <w:tcPr>
            <w:tcW w:w="799"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94</w:t>
            </w:r>
          </w:p>
        </w:tc>
        <w:tc>
          <w:tcPr>
            <w:tcW w:w="104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neizmanto</w:t>
            </w:r>
          </w:p>
        </w:tc>
        <w:tc>
          <w:tcPr>
            <w:tcW w:w="141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27" w:type="dxa"/>
            <w:shd w:val="clear" w:color="auto" w:fill="auto"/>
            <w:noWrap/>
            <w:hideMark/>
          </w:tcPr>
          <w:p w:rsidR="00DD4181" w:rsidRPr="001D07E0" w:rsidRDefault="00DD4181" w:rsidP="001D07E0">
            <w:pPr>
              <w:spacing w:line="276" w:lineRule="auto"/>
              <w:rPr>
                <w:color w:val="000000"/>
                <w:sz w:val="20"/>
                <w:szCs w:val="20"/>
              </w:rPr>
            </w:pPr>
            <w:r w:rsidRPr="001D07E0">
              <w:rPr>
                <w:color w:val="000000"/>
                <w:sz w:val="20"/>
                <w:szCs w:val="20"/>
              </w:rPr>
              <w:t>21</w:t>
            </w:r>
          </w:p>
        </w:tc>
        <w:tc>
          <w:tcPr>
            <w:tcW w:w="1113" w:type="dxa"/>
            <w:vMerge/>
            <w:shd w:val="clear" w:color="auto" w:fill="auto"/>
            <w:hideMark/>
          </w:tcPr>
          <w:p w:rsidR="00DD4181" w:rsidRPr="001D07E0" w:rsidRDefault="00DD4181" w:rsidP="001D07E0">
            <w:pPr>
              <w:spacing w:line="276" w:lineRule="auto"/>
              <w:rPr>
                <w:color w:val="000000"/>
                <w:sz w:val="20"/>
                <w:szCs w:val="20"/>
              </w:rPr>
            </w:pPr>
          </w:p>
        </w:tc>
        <w:tc>
          <w:tcPr>
            <w:tcW w:w="798"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0</w:t>
            </w:r>
          </w:p>
        </w:tc>
        <w:tc>
          <w:tcPr>
            <w:tcW w:w="876" w:type="dxa"/>
            <w:shd w:val="clear" w:color="auto" w:fill="auto"/>
            <w:hideMark/>
          </w:tcPr>
          <w:p w:rsidR="00DD4181" w:rsidRPr="001D07E0" w:rsidRDefault="00016AF6" w:rsidP="001D07E0">
            <w:pPr>
              <w:spacing w:line="276" w:lineRule="auto"/>
              <w:rPr>
                <w:color w:val="000000"/>
                <w:sz w:val="20"/>
                <w:szCs w:val="20"/>
                <w:u w:val="single"/>
              </w:rPr>
            </w:pPr>
            <w:hyperlink r:id="rId446" w:history="1">
              <w:r w:rsidR="00DD4181" w:rsidRPr="001D07E0">
                <w:rPr>
                  <w:rStyle w:val="Hipersaite"/>
                  <w:sz w:val="20"/>
                  <w:szCs w:val="20"/>
                </w:rPr>
                <w:t>17440</w:t>
              </w:r>
            </w:hyperlink>
          </w:p>
        </w:tc>
        <w:tc>
          <w:tcPr>
            <w:tcW w:w="1180"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Stāmerienas 8-gadīgā skola</w:t>
            </w:r>
          </w:p>
        </w:tc>
        <w:tc>
          <w:tcPr>
            <w:tcW w:w="108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57°13'59.9"</w:t>
            </w:r>
          </w:p>
        </w:tc>
        <w:tc>
          <w:tcPr>
            <w:tcW w:w="108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26°53'01.4"</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1967</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78</w:t>
            </w:r>
          </w:p>
        </w:tc>
        <w:tc>
          <w:tcPr>
            <w:tcW w:w="1068"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D 3 dg</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1.000</w:t>
            </w:r>
          </w:p>
        </w:tc>
        <w:tc>
          <w:tcPr>
            <w:tcW w:w="799"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64,6</w:t>
            </w:r>
          </w:p>
        </w:tc>
        <w:tc>
          <w:tcPr>
            <w:tcW w:w="799"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78</w:t>
            </w:r>
          </w:p>
        </w:tc>
        <w:tc>
          <w:tcPr>
            <w:tcW w:w="104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neizmanto</w:t>
            </w:r>
          </w:p>
        </w:tc>
        <w:tc>
          <w:tcPr>
            <w:tcW w:w="141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27" w:type="dxa"/>
            <w:shd w:val="clear" w:color="auto" w:fill="auto"/>
            <w:noWrap/>
            <w:hideMark/>
          </w:tcPr>
          <w:p w:rsidR="00DD4181" w:rsidRPr="001D07E0" w:rsidRDefault="00DD4181" w:rsidP="001D07E0">
            <w:pPr>
              <w:spacing w:line="276" w:lineRule="auto"/>
              <w:rPr>
                <w:color w:val="000000"/>
                <w:sz w:val="20"/>
                <w:szCs w:val="20"/>
              </w:rPr>
            </w:pPr>
            <w:r w:rsidRPr="001D07E0">
              <w:rPr>
                <w:color w:val="000000"/>
                <w:sz w:val="20"/>
                <w:szCs w:val="20"/>
              </w:rPr>
              <w:lastRenderedPageBreak/>
              <w:t>22</w:t>
            </w:r>
          </w:p>
        </w:tc>
        <w:tc>
          <w:tcPr>
            <w:tcW w:w="1113" w:type="dxa"/>
            <w:vMerge/>
            <w:shd w:val="clear" w:color="auto" w:fill="auto"/>
            <w:hideMark/>
          </w:tcPr>
          <w:p w:rsidR="00DD4181" w:rsidRPr="001D07E0" w:rsidRDefault="00DD4181" w:rsidP="001D07E0">
            <w:pPr>
              <w:spacing w:line="276" w:lineRule="auto"/>
              <w:rPr>
                <w:color w:val="000000"/>
                <w:sz w:val="20"/>
                <w:szCs w:val="20"/>
              </w:rPr>
            </w:pPr>
          </w:p>
        </w:tc>
        <w:tc>
          <w:tcPr>
            <w:tcW w:w="798"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0</w:t>
            </w:r>
          </w:p>
        </w:tc>
        <w:tc>
          <w:tcPr>
            <w:tcW w:w="876" w:type="dxa"/>
            <w:shd w:val="clear" w:color="auto" w:fill="auto"/>
            <w:hideMark/>
          </w:tcPr>
          <w:p w:rsidR="00DD4181" w:rsidRPr="001D07E0" w:rsidRDefault="00016AF6" w:rsidP="001D07E0">
            <w:pPr>
              <w:spacing w:line="276" w:lineRule="auto"/>
              <w:rPr>
                <w:color w:val="000000"/>
                <w:sz w:val="20"/>
                <w:szCs w:val="20"/>
                <w:u w:val="single"/>
              </w:rPr>
            </w:pPr>
            <w:hyperlink r:id="rId447" w:history="1">
              <w:r w:rsidR="00DD4181" w:rsidRPr="001D07E0">
                <w:rPr>
                  <w:rStyle w:val="Hipersaite"/>
                  <w:sz w:val="20"/>
                  <w:szCs w:val="20"/>
                </w:rPr>
                <w:t>17493</w:t>
              </w:r>
            </w:hyperlink>
          </w:p>
        </w:tc>
        <w:tc>
          <w:tcPr>
            <w:tcW w:w="1180"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Ferma "Priednieki"</w:t>
            </w:r>
          </w:p>
        </w:tc>
        <w:tc>
          <w:tcPr>
            <w:tcW w:w="108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57°15'56.0"</w:t>
            </w:r>
          </w:p>
        </w:tc>
        <w:tc>
          <w:tcPr>
            <w:tcW w:w="108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26°58'07.7"</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1974</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81</w:t>
            </w:r>
          </w:p>
        </w:tc>
        <w:tc>
          <w:tcPr>
            <w:tcW w:w="1068"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D 3 dg</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2.000</w:t>
            </w:r>
          </w:p>
        </w:tc>
        <w:tc>
          <w:tcPr>
            <w:tcW w:w="799"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72</w:t>
            </w:r>
          </w:p>
        </w:tc>
        <w:tc>
          <w:tcPr>
            <w:tcW w:w="799"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81</w:t>
            </w:r>
          </w:p>
        </w:tc>
        <w:tc>
          <w:tcPr>
            <w:tcW w:w="104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neizmanto</w:t>
            </w:r>
          </w:p>
        </w:tc>
        <w:tc>
          <w:tcPr>
            <w:tcW w:w="141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27" w:type="dxa"/>
            <w:shd w:val="clear" w:color="auto" w:fill="auto"/>
            <w:noWrap/>
            <w:hideMark/>
          </w:tcPr>
          <w:p w:rsidR="00DD4181" w:rsidRPr="001D07E0" w:rsidRDefault="00DD4181" w:rsidP="001D07E0">
            <w:pPr>
              <w:spacing w:line="276" w:lineRule="auto"/>
              <w:rPr>
                <w:color w:val="000000"/>
                <w:sz w:val="20"/>
                <w:szCs w:val="20"/>
              </w:rPr>
            </w:pPr>
            <w:r w:rsidRPr="001D07E0">
              <w:rPr>
                <w:color w:val="000000"/>
                <w:sz w:val="20"/>
                <w:szCs w:val="20"/>
              </w:rPr>
              <w:t>23</w:t>
            </w:r>
          </w:p>
        </w:tc>
        <w:tc>
          <w:tcPr>
            <w:tcW w:w="1113" w:type="dxa"/>
            <w:vMerge/>
            <w:shd w:val="clear" w:color="auto" w:fill="auto"/>
            <w:hideMark/>
          </w:tcPr>
          <w:p w:rsidR="00DD4181" w:rsidRPr="001D07E0" w:rsidRDefault="00DD4181" w:rsidP="001D07E0">
            <w:pPr>
              <w:spacing w:line="276" w:lineRule="auto"/>
              <w:rPr>
                <w:color w:val="000000"/>
                <w:sz w:val="20"/>
                <w:szCs w:val="20"/>
              </w:rPr>
            </w:pPr>
          </w:p>
        </w:tc>
        <w:tc>
          <w:tcPr>
            <w:tcW w:w="798"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0</w:t>
            </w:r>
          </w:p>
        </w:tc>
        <w:tc>
          <w:tcPr>
            <w:tcW w:w="876" w:type="dxa"/>
            <w:shd w:val="clear" w:color="auto" w:fill="auto"/>
            <w:hideMark/>
          </w:tcPr>
          <w:p w:rsidR="00DD4181" w:rsidRPr="001D07E0" w:rsidRDefault="00016AF6" w:rsidP="001D07E0">
            <w:pPr>
              <w:spacing w:line="276" w:lineRule="auto"/>
              <w:rPr>
                <w:color w:val="000000"/>
                <w:sz w:val="20"/>
                <w:szCs w:val="20"/>
                <w:u w:val="single"/>
              </w:rPr>
            </w:pPr>
            <w:hyperlink r:id="rId448" w:history="1">
              <w:r w:rsidR="00DD4181" w:rsidRPr="001D07E0">
                <w:rPr>
                  <w:rStyle w:val="Hipersaite"/>
                  <w:sz w:val="20"/>
                  <w:szCs w:val="20"/>
                </w:rPr>
                <w:t>17439</w:t>
              </w:r>
            </w:hyperlink>
          </w:p>
        </w:tc>
        <w:tc>
          <w:tcPr>
            <w:tcW w:w="1180"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Ferma "Jauniena"</w:t>
            </w:r>
          </w:p>
        </w:tc>
        <w:tc>
          <w:tcPr>
            <w:tcW w:w="108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57°14'11.0"</w:t>
            </w:r>
          </w:p>
        </w:tc>
        <w:tc>
          <w:tcPr>
            <w:tcW w:w="108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26°58'09.7"</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1968</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65</w:t>
            </w:r>
          </w:p>
        </w:tc>
        <w:tc>
          <w:tcPr>
            <w:tcW w:w="1068"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D 3 dg</w:t>
            </w:r>
          </w:p>
        </w:tc>
        <w:tc>
          <w:tcPr>
            <w:tcW w:w="79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1.000</w:t>
            </w:r>
          </w:p>
        </w:tc>
        <w:tc>
          <w:tcPr>
            <w:tcW w:w="799"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55,2</w:t>
            </w:r>
          </w:p>
        </w:tc>
        <w:tc>
          <w:tcPr>
            <w:tcW w:w="799"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65</w:t>
            </w:r>
          </w:p>
        </w:tc>
        <w:tc>
          <w:tcPr>
            <w:tcW w:w="1045"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neizmanto</w:t>
            </w:r>
          </w:p>
        </w:tc>
        <w:tc>
          <w:tcPr>
            <w:tcW w:w="1417" w:type="dxa"/>
            <w:shd w:val="clear" w:color="auto" w:fill="auto"/>
            <w:hideMark/>
          </w:tcPr>
          <w:p w:rsidR="00DD4181" w:rsidRPr="001D07E0" w:rsidRDefault="00DD4181"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noWrap/>
            <w:hideMark/>
          </w:tcPr>
          <w:p w:rsidR="00DD4181" w:rsidRPr="001D07E0" w:rsidRDefault="00DD4181" w:rsidP="001D07E0">
            <w:pPr>
              <w:spacing w:line="276" w:lineRule="auto"/>
              <w:rPr>
                <w:color w:val="000000"/>
                <w:sz w:val="20"/>
                <w:szCs w:val="20"/>
              </w:rPr>
            </w:pPr>
            <w:r w:rsidRPr="001D07E0">
              <w:rPr>
                <w:color w:val="000000"/>
                <w:sz w:val="20"/>
                <w:szCs w:val="20"/>
              </w:rPr>
              <w:t> </w:t>
            </w:r>
          </w:p>
        </w:tc>
      </w:tr>
    </w:tbl>
    <w:p w:rsidR="00DD4181" w:rsidRDefault="00DD4181" w:rsidP="00A35E12">
      <w:pPr>
        <w:spacing w:line="276" w:lineRule="auto"/>
        <w:rPr>
          <w:color w:val="000000"/>
          <w:sz w:val="24"/>
          <w:szCs w:val="24"/>
        </w:rPr>
      </w:pPr>
    </w:p>
    <w:p w:rsidR="004A320F" w:rsidRDefault="006D28DE" w:rsidP="00A35E12">
      <w:pPr>
        <w:spacing w:line="276" w:lineRule="auto"/>
        <w:rPr>
          <w:color w:val="000000"/>
          <w:sz w:val="24"/>
          <w:szCs w:val="24"/>
        </w:rPr>
      </w:pPr>
      <w:r>
        <w:rPr>
          <w:color w:val="000000"/>
          <w:sz w:val="24"/>
          <w:szCs w:val="24"/>
        </w:rPr>
        <w:t>Ūdens u</w:t>
      </w:r>
      <w:r w:rsidR="004A320F">
        <w:rPr>
          <w:color w:val="000000"/>
          <w:sz w:val="24"/>
          <w:szCs w:val="24"/>
        </w:rPr>
        <w:t>rbumi, kas atrodas rezervē</w:t>
      </w:r>
      <w:r>
        <w:rPr>
          <w:color w:val="000000"/>
          <w:sz w:val="24"/>
          <w:szCs w:val="24"/>
        </w:rPr>
        <w:t xml:space="preserve"> uz 1.01.2017.</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
        <w:gridCol w:w="972"/>
        <w:gridCol w:w="819"/>
        <w:gridCol w:w="936"/>
        <w:gridCol w:w="1013"/>
        <w:gridCol w:w="1164"/>
        <w:gridCol w:w="1164"/>
        <w:gridCol w:w="887"/>
        <w:gridCol w:w="709"/>
        <w:gridCol w:w="1134"/>
        <w:gridCol w:w="709"/>
        <w:gridCol w:w="850"/>
        <w:gridCol w:w="851"/>
        <w:gridCol w:w="992"/>
        <w:gridCol w:w="1417"/>
        <w:gridCol w:w="993"/>
      </w:tblGrid>
      <w:tr w:rsidR="001D07E0" w:rsidRPr="001D07E0" w:rsidTr="001D07E0">
        <w:trPr>
          <w:trHeight w:val="765"/>
        </w:trPr>
        <w:tc>
          <w:tcPr>
            <w:tcW w:w="666" w:type="dxa"/>
            <w:shd w:val="clear" w:color="auto" w:fill="auto"/>
            <w:noWrap/>
            <w:hideMark/>
          </w:tcPr>
          <w:p w:rsidR="004A320F" w:rsidRPr="001D07E0" w:rsidRDefault="004A320F" w:rsidP="001D07E0">
            <w:pPr>
              <w:spacing w:line="276" w:lineRule="auto"/>
              <w:rPr>
                <w:color w:val="000000"/>
                <w:sz w:val="16"/>
                <w:szCs w:val="16"/>
              </w:rPr>
            </w:pPr>
            <w:r w:rsidRPr="001D07E0">
              <w:rPr>
                <w:color w:val="000000"/>
                <w:sz w:val="16"/>
                <w:szCs w:val="16"/>
              </w:rPr>
              <w:t>Nr.p.k.</w:t>
            </w:r>
          </w:p>
        </w:tc>
        <w:tc>
          <w:tcPr>
            <w:tcW w:w="972" w:type="dxa"/>
            <w:shd w:val="clear" w:color="auto" w:fill="auto"/>
            <w:noWrap/>
            <w:hideMark/>
          </w:tcPr>
          <w:p w:rsidR="004A320F" w:rsidRPr="001D07E0" w:rsidRDefault="004A320F" w:rsidP="001D07E0">
            <w:pPr>
              <w:spacing w:line="276" w:lineRule="auto"/>
              <w:rPr>
                <w:color w:val="000000"/>
                <w:sz w:val="16"/>
                <w:szCs w:val="16"/>
              </w:rPr>
            </w:pPr>
            <w:r w:rsidRPr="001D07E0">
              <w:rPr>
                <w:color w:val="000000"/>
                <w:sz w:val="16"/>
                <w:szCs w:val="16"/>
              </w:rPr>
              <w:t>Teritorija</w:t>
            </w:r>
          </w:p>
        </w:tc>
        <w:tc>
          <w:tcPr>
            <w:tcW w:w="819" w:type="dxa"/>
            <w:shd w:val="clear" w:color="auto" w:fill="auto"/>
            <w:hideMark/>
          </w:tcPr>
          <w:p w:rsidR="004A320F" w:rsidRPr="001D07E0" w:rsidRDefault="004A320F" w:rsidP="001D07E0">
            <w:pPr>
              <w:spacing w:line="276" w:lineRule="auto"/>
              <w:rPr>
                <w:b/>
                <w:bCs/>
                <w:color w:val="000000"/>
                <w:sz w:val="16"/>
                <w:szCs w:val="16"/>
              </w:rPr>
            </w:pPr>
            <w:r w:rsidRPr="001D07E0">
              <w:rPr>
                <w:b/>
                <w:bCs/>
                <w:color w:val="000000"/>
                <w:sz w:val="16"/>
                <w:szCs w:val="16"/>
              </w:rPr>
              <w:t>Ūdens ieguves</w:t>
            </w:r>
          </w:p>
        </w:tc>
        <w:tc>
          <w:tcPr>
            <w:tcW w:w="936" w:type="dxa"/>
            <w:shd w:val="clear" w:color="auto" w:fill="auto"/>
            <w:hideMark/>
          </w:tcPr>
          <w:p w:rsidR="004A320F" w:rsidRPr="001D07E0" w:rsidRDefault="004A320F" w:rsidP="001D07E0">
            <w:pPr>
              <w:spacing w:line="276" w:lineRule="auto"/>
              <w:rPr>
                <w:b/>
                <w:bCs/>
                <w:color w:val="000000"/>
                <w:sz w:val="16"/>
                <w:szCs w:val="16"/>
              </w:rPr>
            </w:pPr>
            <w:r w:rsidRPr="001D07E0">
              <w:rPr>
                <w:b/>
                <w:bCs/>
                <w:color w:val="000000"/>
                <w:sz w:val="16"/>
                <w:szCs w:val="16"/>
              </w:rPr>
              <w:t>LVĢMC DB</w:t>
            </w:r>
          </w:p>
        </w:tc>
        <w:tc>
          <w:tcPr>
            <w:tcW w:w="1013" w:type="dxa"/>
            <w:vMerge w:val="restart"/>
            <w:shd w:val="clear" w:color="auto" w:fill="auto"/>
            <w:hideMark/>
          </w:tcPr>
          <w:p w:rsidR="004A320F" w:rsidRPr="001D07E0" w:rsidRDefault="004A320F" w:rsidP="001D07E0">
            <w:pPr>
              <w:spacing w:line="276" w:lineRule="auto"/>
              <w:rPr>
                <w:b/>
                <w:bCs/>
                <w:color w:val="000000"/>
                <w:sz w:val="16"/>
                <w:szCs w:val="16"/>
              </w:rPr>
            </w:pPr>
            <w:r w:rsidRPr="001D07E0">
              <w:rPr>
                <w:b/>
                <w:bCs/>
                <w:color w:val="000000"/>
                <w:sz w:val="16"/>
                <w:szCs w:val="16"/>
              </w:rPr>
              <w:t>Adrese</w:t>
            </w:r>
          </w:p>
        </w:tc>
        <w:tc>
          <w:tcPr>
            <w:tcW w:w="1164" w:type="dxa"/>
            <w:shd w:val="clear" w:color="auto" w:fill="auto"/>
            <w:hideMark/>
          </w:tcPr>
          <w:p w:rsidR="004A320F" w:rsidRPr="001D07E0" w:rsidRDefault="004A320F" w:rsidP="001D07E0">
            <w:pPr>
              <w:spacing w:line="276" w:lineRule="auto"/>
              <w:rPr>
                <w:b/>
                <w:bCs/>
                <w:color w:val="000000"/>
                <w:sz w:val="16"/>
                <w:szCs w:val="16"/>
              </w:rPr>
            </w:pPr>
            <w:r w:rsidRPr="001D07E0">
              <w:rPr>
                <w:b/>
                <w:bCs/>
                <w:color w:val="000000"/>
                <w:sz w:val="16"/>
                <w:szCs w:val="16"/>
              </w:rPr>
              <w:t>LKS92 ģeogrāfiskas</w:t>
            </w:r>
          </w:p>
        </w:tc>
        <w:tc>
          <w:tcPr>
            <w:tcW w:w="1164" w:type="dxa"/>
            <w:shd w:val="clear" w:color="auto" w:fill="auto"/>
            <w:hideMark/>
          </w:tcPr>
          <w:p w:rsidR="004A320F" w:rsidRPr="001D07E0" w:rsidRDefault="004A320F" w:rsidP="001D07E0">
            <w:pPr>
              <w:spacing w:line="276" w:lineRule="auto"/>
              <w:rPr>
                <w:b/>
                <w:bCs/>
                <w:color w:val="000000"/>
                <w:sz w:val="16"/>
                <w:szCs w:val="16"/>
              </w:rPr>
            </w:pPr>
            <w:r w:rsidRPr="001D07E0">
              <w:rPr>
                <w:b/>
                <w:bCs/>
                <w:color w:val="000000"/>
                <w:sz w:val="16"/>
                <w:szCs w:val="16"/>
              </w:rPr>
              <w:t>LKS92 ģeogrāfiskas</w:t>
            </w:r>
          </w:p>
        </w:tc>
        <w:tc>
          <w:tcPr>
            <w:tcW w:w="887" w:type="dxa"/>
            <w:vMerge w:val="restart"/>
            <w:shd w:val="clear" w:color="auto" w:fill="auto"/>
            <w:hideMark/>
          </w:tcPr>
          <w:p w:rsidR="004A320F" w:rsidRPr="001D07E0" w:rsidRDefault="004A320F" w:rsidP="001D07E0">
            <w:pPr>
              <w:spacing w:line="276" w:lineRule="auto"/>
              <w:rPr>
                <w:b/>
                <w:bCs/>
                <w:color w:val="000000"/>
                <w:sz w:val="16"/>
                <w:szCs w:val="16"/>
              </w:rPr>
            </w:pPr>
            <w:r w:rsidRPr="001D07E0">
              <w:rPr>
                <w:b/>
                <w:bCs/>
                <w:color w:val="000000"/>
                <w:sz w:val="16"/>
                <w:szCs w:val="16"/>
              </w:rPr>
              <w:t>Urbš. gads</w:t>
            </w:r>
          </w:p>
        </w:tc>
        <w:tc>
          <w:tcPr>
            <w:tcW w:w="709" w:type="dxa"/>
            <w:vMerge w:val="restart"/>
            <w:shd w:val="clear" w:color="auto" w:fill="auto"/>
            <w:hideMark/>
          </w:tcPr>
          <w:p w:rsidR="004A320F" w:rsidRPr="001D07E0" w:rsidRDefault="004A320F" w:rsidP="001D07E0">
            <w:pPr>
              <w:spacing w:line="276" w:lineRule="auto"/>
              <w:rPr>
                <w:b/>
                <w:bCs/>
                <w:color w:val="000000"/>
                <w:sz w:val="16"/>
                <w:szCs w:val="16"/>
              </w:rPr>
            </w:pPr>
            <w:r w:rsidRPr="001D07E0">
              <w:rPr>
                <w:b/>
                <w:bCs/>
                <w:color w:val="000000"/>
                <w:sz w:val="16"/>
                <w:szCs w:val="16"/>
              </w:rPr>
              <w:t>Dziļums, m</w:t>
            </w:r>
          </w:p>
        </w:tc>
        <w:tc>
          <w:tcPr>
            <w:tcW w:w="1134" w:type="dxa"/>
            <w:shd w:val="clear" w:color="auto" w:fill="auto"/>
            <w:hideMark/>
          </w:tcPr>
          <w:p w:rsidR="004A320F" w:rsidRPr="001D07E0" w:rsidRDefault="004A320F" w:rsidP="001D07E0">
            <w:pPr>
              <w:spacing w:line="276" w:lineRule="auto"/>
              <w:rPr>
                <w:b/>
                <w:bCs/>
                <w:color w:val="000000"/>
                <w:sz w:val="16"/>
                <w:szCs w:val="16"/>
              </w:rPr>
            </w:pPr>
            <w:r w:rsidRPr="001D07E0">
              <w:rPr>
                <w:b/>
                <w:bCs/>
                <w:color w:val="000000"/>
                <w:sz w:val="16"/>
                <w:szCs w:val="16"/>
              </w:rPr>
              <w:t>Ūdens horizonts</w:t>
            </w:r>
          </w:p>
        </w:tc>
        <w:tc>
          <w:tcPr>
            <w:tcW w:w="709" w:type="dxa"/>
            <w:vMerge w:val="restart"/>
            <w:shd w:val="clear" w:color="auto" w:fill="auto"/>
            <w:hideMark/>
          </w:tcPr>
          <w:p w:rsidR="004A320F" w:rsidRPr="001D07E0" w:rsidRDefault="004A320F" w:rsidP="001D07E0">
            <w:pPr>
              <w:spacing w:line="276" w:lineRule="auto"/>
              <w:rPr>
                <w:b/>
                <w:bCs/>
                <w:color w:val="000000"/>
                <w:sz w:val="16"/>
                <w:szCs w:val="16"/>
              </w:rPr>
            </w:pPr>
            <w:r w:rsidRPr="001D07E0">
              <w:rPr>
                <w:b/>
                <w:bCs/>
                <w:color w:val="000000"/>
                <w:sz w:val="16"/>
                <w:szCs w:val="16"/>
              </w:rPr>
              <w:t>Debits, l/s</w:t>
            </w:r>
          </w:p>
        </w:tc>
        <w:tc>
          <w:tcPr>
            <w:tcW w:w="850" w:type="dxa"/>
            <w:shd w:val="clear" w:color="auto" w:fill="auto"/>
            <w:hideMark/>
          </w:tcPr>
          <w:p w:rsidR="004A320F" w:rsidRPr="001D07E0" w:rsidRDefault="004A320F" w:rsidP="001D07E0">
            <w:pPr>
              <w:spacing w:line="276" w:lineRule="auto"/>
              <w:rPr>
                <w:b/>
                <w:bCs/>
                <w:color w:val="000000"/>
                <w:sz w:val="16"/>
                <w:szCs w:val="16"/>
              </w:rPr>
            </w:pPr>
            <w:r w:rsidRPr="001D07E0">
              <w:rPr>
                <w:b/>
                <w:bCs/>
                <w:color w:val="000000"/>
                <w:sz w:val="16"/>
                <w:szCs w:val="16"/>
              </w:rPr>
              <w:t>Filtra intervāls, m</w:t>
            </w:r>
          </w:p>
        </w:tc>
        <w:tc>
          <w:tcPr>
            <w:tcW w:w="851" w:type="dxa"/>
            <w:shd w:val="clear" w:color="auto" w:fill="auto"/>
            <w:hideMark/>
          </w:tcPr>
          <w:p w:rsidR="004A320F" w:rsidRPr="001D07E0" w:rsidRDefault="004A320F" w:rsidP="001D07E0">
            <w:pPr>
              <w:spacing w:line="276" w:lineRule="auto"/>
              <w:rPr>
                <w:b/>
                <w:bCs/>
                <w:color w:val="000000"/>
                <w:sz w:val="16"/>
                <w:szCs w:val="16"/>
              </w:rPr>
            </w:pPr>
            <w:r w:rsidRPr="001D07E0">
              <w:rPr>
                <w:b/>
                <w:bCs/>
                <w:color w:val="000000"/>
                <w:sz w:val="16"/>
                <w:szCs w:val="16"/>
              </w:rPr>
              <w:t>Filtra intervāls, m</w:t>
            </w:r>
          </w:p>
        </w:tc>
        <w:tc>
          <w:tcPr>
            <w:tcW w:w="992" w:type="dxa"/>
            <w:vMerge w:val="restart"/>
            <w:shd w:val="clear" w:color="auto" w:fill="auto"/>
            <w:hideMark/>
          </w:tcPr>
          <w:p w:rsidR="004A320F" w:rsidRPr="001D07E0" w:rsidRDefault="004A320F" w:rsidP="001D07E0">
            <w:pPr>
              <w:spacing w:line="276" w:lineRule="auto"/>
              <w:rPr>
                <w:b/>
                <w:bCs/>
                <w:color w:val="000000"/>
                <w:sz w:val="16"/>
                <w:szCs w:val="16"/>
              </w:rPr>
            </w:pPr>
            <w:r w:rsidRPr="001D07E0">
              <w:rPr>
                <w:b/>
                <w:bCs/>
                <w:color w:val="000000"/>
                <w:sz w:val="16"/>
                <w:szCs w:val="16"/>
              </w:rPr>
              <w:t>Urbuma statuss</w:t>
            </w:r>
          </w:p>
        </w:tc>
        <w:tc>
          <w:tcPr>
            <w:tcW w:w="1417" w:type="dxa"/>
            <w:vMerge w:val="restart"/>
            <w:shd w:val="clear" w:color="auto" w:fill="auto"/>
            <w:hideMark/>
          </w:tcPr>
          <w:p w:rsidR="004A320F" w:rsidRPr="001D07E0" w:rsidRDefault="004A320F" w:rsidP="001D07E0">
            <w:pPr>
              <w:spacing w:line="276" w:lineRule="auto"/>
              <w:rPr>
                <w:b/>
                <w:bCs/>
                <w:color w:val="000000"/>
                <w:sz w:val="16"/>
                <w:szCs w:val="16"/>
              </w:rPr>
            </w:pPr>
            <w:r w:rsidRPr="001D07E0">
              <w:rPr>
                <w:b/>
                <w:bCs/>
                <w:color w:val="000000"/>
                <w:sz w:val="16"/>
                <w:szCs w:val="16"/>
              </w:rPr>
              <w:t>Primārs uzdevums</w:t>
            </w:r>
          </w:p>
        </w:tc>
        <w:tc>
          <w:tcPr>
            <w:tcW w:w="993" w:type="dxa"/>
            <w:vMerge w:val="restart"/>
            <w:shd w:val="clear" w:color="auto" w:fill="auto"/>
            <w:hideMark/>
          </w:tcPr>
          <w:p w:rsidR="004A320F" w:rsidRPr="001D07E0" w:rsidRDefault="004A320F" w:rsidP="001D07E0">
            <w:pPr>
              <w:spacing w:line="276" w:lineRule="auto"/>
              <w:rPr>
                <w:b/>
                <w:bCs/>
                <w:color w:val="000000"/>
                <w:sz w:val="16"/>
                <w:szCs w:val="16"/>
              </w:rPr>
            </w:pPr>
            <w:r w:rsidRPr="001D07E0">
              <w:rPr>
                <w:b/>
                <w:bCs/>
                <w:color w:val="000000"/>
                <w:sz w:val="16"/>
                <w:szCs w:val="16"/>
              </w:rPr>
              <w:t>Ūdens lietotājs</w:t>
            </w:r>
          </w:p>
        </w:tc>
      </w:tr>
      <w:tr w:rsidR="001D07E0" w:rsidRPr="001D07E0" w:rsidTr="001D07E0">
        <w:trPr>
          <w:trHeight w:val="765"/>
        </w:trPr>
        <w:tc>
          <w:tcPr>
            <w:tcW w:w="666" w:type="dxa"/>
            <w:shd w:val="clear" w:color="auto" w:fill="auto"/>
            <w:noWrap/>
            <w:hideMark/>
          </w:tcPr>
          <w:p w:rsidR="004A320F" w:rsidRPr="001D07E0" w:rsidRDefault="004A320F" w:rsidP="001D07E0">
            <w:pPr>
              <w:spacing w:line="276" w:lineRule="auto"/>
              <w:rPr>
                <w:color w:val="000000"/>
                <w:sz w:val="20"/>
                <w:szCs w:val="20"/>
              </w:rPr>
            </w:pPr>
            <w:r w:rsidRPr="001D07E0">
              <w:rPr>
                <w:color w:val="000000"/>
                <w:sz w:val="20"/>
                <w:szCs w:val="20"/>
              </w:rPr>
              <w:t>1</w:t>
            </w:r>
          </w:p>
        </w:tc>
        <w:tc>
          <w:tcPr>
            <w:tcW w:w="972" w:type="dxa"/>
            <w:vMerge w:val="restart"/>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Beļavas pagasts</w:t>
            </w:r>
          </w:p>
        </w:tc>
        <w:tc>
          <w:tcPr>
            <w:tcW w:w="819" w:type="dxa"/>
            <w:shd w:val="clear" w:color="auto" w:fill="auto"/>
            <w:hideMark/>
          </w:tcPr>
          <w:p w:rsidR="004A320F" w:rsidRPr="001D07E0" w:rsidRDefault="004A320F" w:rsidP="001D07E0">
            <w:pPr>
              <w:spacing w:line="276" w:lineRule="auto"/>
              <w:rPr>
                <w:b/>
                <w:bCs/>
                <w:color w:val="000000"/>
                <w:sz w:val="16"/>
                <w:szCs w:val="16"/>
              </w:rPr>
            </w:pPr>
            <w:r w:rsidRPr="001D07E0">
              <w:rPr>
                <w:b/>
                <w:bCs/>
                <w:color w:val="000000"/>
                <w:sz w:val="16"/>
                <w:szCs w:val="16"/>
              </w:rPr>
              <w:t>vietas identif. Nr.</w:t>
            </w:r>
          </w:p>
        </w:tc>
        <w:tc>
          <w:tcPr>
            <w:tcW w:w="936" w:type="dxa"/>
            <w:shd w:val="clear" w:color="auto" w:fill="auto"/>
            <w:hideMark/>
          </w:tcPr>
          <w:p w:rsidR="004A320F" w:rsidRPr="001D07E0" w:rsidRDefault="004A320F" w:rsidP="001D07E0">
            <w:pPr>
              <w:spacing w:line="276" w:lineRule="auto"/>
              <w:rPr>
                <w:b/>
                <w:bCs/>
                <w:color w:val="000000"/>
                <w:sz w:val="16"/>
                <w:szCs w:val="16"/>
              </w:rPr>
            </w:pPr>
            <w:r w:rsidRPr="001D07E0">
              <w:rPr>
                <w:b/>
                <w:bCs/>
                <w:color w:val="000000"/>
                <w:sz w:val="16"/>
                <w:szCs w:val="16"/>
              </w:rPr>
              <w:t>"Urbumi" Nr.</w:t>
            </w:r>
          </w:p>
        </w:tc>
        <w:tc>
          <w:tcPr>
            <w:tcW w:w="1013" w:type="dxa"/>
            <w:vMerge/>
            <w:shd w:val="clear" w:color="auto" w:fill="auto"/>
            <w:hideMark/>
          </w:tcPr>
          <w:p w:rsidR="004A320F" w:rsidRPr="001D07E0" w:rsidRDefault="004A320F" w:rsidP="001D07E0">
            <w:pPr>
              <w:spacing w:line="276" w:lineRule="auto"/>
              <w:rPr>
                <w:b/>
                <w:bCs/>
                <w:color w:val="000000"/>
                <w:sz w:val="16"/>
                <w:szCs w:val="16"/>
              </w:rPr>
            </w:pPr>
          </w:p>
        </w:tc>
        <w:tc>
          <w:tcPr>
            <w:tcW w:w="1164" w:type="dxa"/>
            <w:shd w:val="clear" w:color="auto" w:fill="auto"/>
            <w:hideMark/>
          </w:tcPr>
          <w:p w:rsidR="004A320F" w:rsidRPr="001D07E0" w:rsidRDefault="004A320F" w:rsidP="001D07E0">
            <w:pPr>
              <w:spacing w:line="276" w:lineRule="auto"/>
              <w:rPr>
                <w:b/>
                <w:bCs/>
                <w:color w:val="000000"/>
                <w:sz w:val="16"/>
                <w:szCs w:val="16"/>
              </w:rPr>
            </w:pPr>
            <w:r w:rsidRPr="001D07E0">
              <w:rPr>
                <w:b/>
                <w:bCs/>
                <w:color w:val="000000"/>
                <w:sz w:val="16"/>
                <w:szCs w:val="16"/>
              </w:rPr>
              <w:t>koordinātes, Z plat.</w:t>
            </w:r>
          </w:p>
        </w:tc>
        <w:tc>
          <w:tcPr>
            <w:tcW w:w="1164" w:type="dxa"/>
            <w:shd w:val="clear" w:color="auto" w:fill="auto"/>
            <w:hideMark/>
          </w:tcPr>
          <w:p w:rsidR="004A320F" w:rsidRPr="001D07E0" w:rsidRDefault="004A320F" w:rsidP="001D07E0">
            <w:pPr>
              <w:spacing w:line="276" w:lineRule="auto"/>
              <w:rPr>
                <w:b/>
                <w:bCs/>
                <w:color w:val="000000"/>
                <w:sz w:val="16"/>
                <w:szCs w:val="16"/>
              </w:rPr>
            </w:pPr>
            <w:r w:rsidRPr="001D07E0">
              <w:rPr>
                <w:b/>
                <w:bCs/>
                <w:color w:val="000000"/>
                <w:sz w:val="16"/>
                <w:szCs w:val="16"/>
              </w:rPr>
              <w:t>koordinātes, A gar.</w:t>
            </w:r>
          </w:p>
        </w:tc>
        <w:tc>
          <w:tcPr>
            <w:tcW w:w="887" w:type="dxa"/>
            <w:vMerge/>
            <w:shd w:val="clear" w:color="auto" w:fill="auto"/>
            <w:hideMark/>
          </w:tcPr>
          <w:p w:rsidR="004A320F" w:rsidRPr="001D07E0" w:rsidRDefault="004A320F" w:rsidP="001D07E0">
            <w:pPr>
              <w:spacing w:line="276" w:lineRule="auto"/>
              <w:rPr>
                <w:b/>
                <w:bCs/>
                <w:color w:val="000000"/>
                <w:sz w:val="16"/>
                <w:szCs w:val="16"/>
              </w:rPr>
            </w:pPr>
          </w:p>
        </w:tc>
        <w:tc>
          <w:tcPr>
            <w:tcW w:w="709" w:type="dxa"/>
            <w:vMerge/>
            <w:shd w:val="clear" w:color="auto" w:fill="auto"/>
            <w:hideMark/>
          </w:tcPr>
          <w:p w:rsidR="004A320F" w:rsidRPr="001D07E0" w:rsidRDefault="004A320F" w:rsidP="001D07E0">
            <w:pPr>
              <w:spacing w:line="276" w:lineRule="auto"/>
              <w:rPr>
                <w:b/>
                <w:bCs/>
                <w:color w:val="000000"/>
                <w:sz w:val="16"/>
                <w:szCs w:val="16"/>
              </w:rPr>
            </w:pPr>
          </w:p>
        </w:tc>
        <w:tc>
          <w:tcPr>
            <w:tcW w:w="1134" w:type="dxa"/>
            <w:shd w:val="clear" w:color="auto" w:fill="auto"/>
            <w:hideMark/>
          </w:tcPr>
          <w:p w:rsidR="004A320F" w:rsidRPr="001D07E0" w:rsidRDefault="004A320F" w:rsidP="001D07E0">
            <w:pPr>
              <w:spacing w:line="276" w:lineRule="auto"/>
              <w:rPr>
                <w:b/>
                <w:bCs/>
                <w:color w:val="000000"/>
                <w:sz w:val="16"/>
                <w:szCs w:val="16"/>
              </w:rPr>
            </w:pPr>
            <w:r w:rsidRPr="001D07E0">
              <w:rPr>
                <w:b/>
                <w:bCs/>
                <w:color w:val="000000"/>
                <w:sz w:val="16"/>
                <w:szCs w:val="16"/>
              </w:rPr>
              <w:t>(ģeol.indekss)</w:t>
            </w:r>
          </w:p>
        </w:tc>
        <w:tc>
          <w:tcPr>
            <w:tcW w:w="709" w:type="dxa"/>
            <w:vMerge/>
            <w:shd w:val="clear" w:color="auto" w:fill="auto"/>
            <w:hideMark/>
          </w:tcPr>
          <w:p w:rsidR="004A320F" w:rsidRPr="001D07E0" w:rsidRDefault="004A320F" w:rsidP="001D07E0">
            <w:pPr>
              <w:spacing w:line="276" w:lineRule="auto"/>
              <w:rPr>
                <w:b/>
                <w:bCs/>
                <w:color w:val="000000"/>
                <w:sz w:val="16"/>
                <w:szCs w:val="16"/>
              </w:rPr>
            </w:pPr>
          </w:p>
        </w:tc>
        <w:tc>
          <w:tcPr>
            <w:tcW w:w="850" w:type="dxa"/>
            <w:shd w:val="clear" w:color="auto" w:fill="auto"/>
            <w:hideMark/>
          </w:tcPr>
          <w:p w:rsidR="004A320F" w:rsidRPr="001D07E0" w:rsidRDefault="004A320F" w:rsidP="001D07E0">
            <w:pPr>
              <w:spacing w:line="276" w:lineRule="auto"/>
              <w:rPr>
                <w:b/>
                <w:bCs/>
                <w:color w:val="000000"/>
                <w:sz w:val="16"/>
                <w:szCs w:val="16"/>
              </w:rPr>
            </w:pPr>
            <w:r w:rsidRPr="001D07E0">
              <w:rPr>
                <w:b/>
                <w:bCs/>
                <w:color w:val="000000"/>
                <w:sz w:val="16"/>
                <w:szCs w:val="16"/>
              </w:rPr>
              <w:t>no</w:t>
            </w:r>
          </w:p>
        </w:tc>
        <w:tc>
          <w:tcPr>
            <w:tcW w:w="851" w:type="dxa"/>
            <w:shd w:val="clear" w:color="auto" w:fill="auto"/>
            <w:hideMark/>
          </w:tcPr>
          <w:p w:rsidR="004A320F" w:rsidRPr="001D07E0" w:rsidRDefault="004A320F" w:rsidP="001D07E0">
            <w:pPr>
              <w:spacing w:line="276" w:lineRule="auto"/>
              <w:rPr>
                <w:b/>
                <w:bCs/>
                <w:color w:val="000000"/>
                <w:sz w:val="16"/>
                <w:szCs w:val="16"/>
              </w:rPr>
            </w:pPr>
            <w:r w:rsidRPr="001D07E0">
              <w:rPr>
                <w:b/>
                <w:bCs/>
                <w:color w:val="000000"/>
                <w:sz w:val="16"/>
                <w:szCs w:val="16"/>
              </w:rPr>
              <w:t>līdz</w:t>
            </w:r>
          </w:p>
        </w:tc>
        <w:tc>
          <w:tcPr>
            <w:tcW w:w="992" w:type="dxa"/>
            <w:vMerge/>
            <w:shd w:val="clear" w:color="auto" w:fill="auto"/>
            <w:hideMark/>
          </w:tcPr>
          <w:p w:rsidR="004A320F" w:rsidRPr="001D07E0" w:rsidRDefault="004A320F" w:rsidP="001D07E0">
            <w:pPr>
              <w:spacing w:line="276" w:lineRule="auto"/>
              <w:rPr>
                <w:b/>
                <w:bCs/>
                <w:color w:val="000000"/>
                <w:sz w:val="20"/>
                <w:szCs w:val="20"/>
              </w:rPr>
            </w:pPr>
          </w:p>
        </w:tc>
        <w:tc>
          <w:tcPr>
            <w:tcW w:w="1417" w:type="dxa"/>
            <w:vMerge/>
            <w:shd w:val="clear" w:color="auto" w:fill="auto"/>
            <w:hideMark/>
          </w:tcPr>
          <w:p w:rsidR="004A320F" w:rsidRPr="001D07E0" w:rsidRDefault="004A320F" w:rsidP="001D07E0">
            <w:pPr>
              <w:spacing w:line="276" w:lineRule="auto"/>
              <w:rPr>
                <w:b/>
                <w:bCs/>
                <w:color w:val="000000"/>
                <w:sz w:val="20"/>
                <w:szCs w:val="20"/>
              </w:rPr>
            </w:pPr>
          </w:p>
        </w:tc>
        <w:tc>
          <w:tcPr>
            <w:tcW w:w="993" w:type="dxa"/>
            <w:vMerge/>
            <w:shd w:val="clear" w:color="auto" w:fill="auto"/>
            <w:hideMark/>
          </w:tcPr>
          <w:p w:rsidR="004A320F" w:rsidRPr="001D07E0" w:rsidRDefault="004A320F" w:rsidP="001D07E0">
            <w:pPr>
              <w:spacing w:line="276" w:lineRule="auto"/>
              <w:rPr>
                <w:b/>
                <w:bCs/>
                <w:color w:val="000000"/>
                <w:sz w:val="20"/>
                <w:szCs w:val="20"/>
              </w:rPr>
            </w:pPr>
          </w:p>
        </w:tc>
      </w:tr>
      <w:tr w:rsidR="001D07E0" w:rsidRPr="001D07E0" w:rsidTr="001D07E0">
        <w:trPr>
          <w:trHeight w:val="510"/>
        </w:trPr>
        <w:tc>
          <w:tcPr>
            <w:tcW w:w="666" w:type="dxa"/>
            <w:shd w:val="clear" w:color="auto" w:fill="auto"/>
            <w:noWrap/>
            <w:hideMark/>
          </w:tcPr>
          <w:p w:rsidR="004A320F" w:rsidRPr="001D07E0" w:rsidRDefault="004A320F" w:rsidP="001D07E0">
            <w:pPr>
              <w:spacing w:line="276" w:lineRule="auto"/>
              <w:rPr>
                <w:color w:val="000000"/>
                <w:sz w:val="20"/>
                <w:szCs w:val="20"/>
              </w:rPr>
            </w:pPr>
            <w:r w:rsidRPr="001D07E0">
              <w:rPr>
                <w:color w:val="000000"/>
                <w:sz w:val="20"/>
                <w:szCs w:val="20"/>
              </w:rPr>
              <w:t>2</w:t>
            </w:r>
          </w:p>
        </w:tc>
        <w:tc>
          <w:tcPr>
            <w:tcW w:w="972" w:type="dxa"/>
            <w:vMerge/>
            <w:shd w:val="clear" w:color="auto" w:fill="auto"/>
            <w:hideMark/>
          </w:tcPr>
          <w:p w:rsidR="004A320F" w:rsidRPr="001D07E0" w:rsidRDefault="004A320F" w:rsidP="001D07E0">
            <w:pPr>
              <w:spacing w:line="276" w:lineRule="auto"/>
              <w:rPr>
                <w:color w:val="000000"/>
                <w:sz w:val="20"/>
                <w:szCs w:val="20"/>
              </w:rPr>
            </w:pPr>
          </w:p>
        </w:tc>
        <w:tc>
          <w:tcPr>
            <w:tcW w:w="819"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600549</w:t>
            </w:r>
          </w:p>
        </w:tc>
        <w:tc>
          <w:tcPr>
            <w:tcW w:w="936" w:type="dxa"/>
            <w:shd w:val="clear" w:color="auto" w:fill="auto"/>
            <w:hideMark/>
          </w:tcPr>
          <w:p w:rsidR="004A320F" w:rsidRPr="001D07E0" w:rsidRDefault="00016AF6" w:rsidP="001D07E0">
            <w:pPr>
              <w:spacing w:line="276" w:lineRule="auto"/>
              <w:rPr>
                <w:color w:val="000000"/>
                <w:sz w:val="20"/>
                <w:szCs w:val="20"/>
                <w:u w:val="single"/>
              </w:rPr>
            </w:pPr>
            <w:hyperlink r:id="rId449" w:history="1">
              <w:r w:rsidR="004A320F" w:rsidRPr="001D07E0">
                <w:rPr>
                  <w:rStyle w:val="Hipersaite"/>
                  <w:sz w:val="20"/>
                  <w:szCs w:val="20"/>
                </w:rPr>
                <w:t>13227</w:t>
              </w:r>
            </w:hyperlink>
          </w:p>
        </w:tc>
        <w:tc>
          <w:tcPr>
            <w:tcW w:w="1013"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Ciem. "Letes - 2"</w:t>
            </w:r>
          </w:p>
        </w:tc>
        <w:tc>
          <w:tcPr>
            <w:tcW w:w="1164"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57°18'02.1"</w:t>
            </w:r>
          </w:p>
        </w:tc>
        <w:tc>
          <w:tcPr>
            <w:tcW w:w="1164"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26°50'44.5"</w:t>
            </w:r>
          </w:p>
        </w:tc>
        <w:tc>
          <w:tcPr>
            <w:tcW w:w="887"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1991</w:t>
            </w:r>
          </w:p>
        </w:tc>
        <w:tc>
          <w:tcPr>
            <w:tcW w:w="709"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120</w:t>
            </w:r>
          </w:p>
        </w:tc>
        <w:tc>
          <w:tcPr>
            <w:tcW w:w="1134"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D 3 pl - dg</w:t>
            </w:r>
          </w:p>
        </w:tc>
        <w:tc>
          <w:tcPr>
            <w:tcW w:w="709"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3.000</w:t>
            </w:r>
          </w:p>
        </w:tc>
        <w:tc>
          <w:tcPr>
            <w:tcW w:w="850"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90</w:t>
            </w:r>
          </w:p>
        </w:tc>
        <w:tc>
          <w:tcPr>
            <w:tcW w:w="851"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118</w:t>
            </w:r>
          </w:p>
        </w:tc>
        <w:tc>
          <w:tcPr>
            <w:tcW w:w="992"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rezervē</w:t>
            </w:r>
          </w:p>
        </w:tc>
        <w:tc>
          <w:tcPr>
            <w:tcW w:w="1417"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noWrap/>
            <w:hideMark/>
          </w:tcPr>
          <w:p w:rsidR="004A320F" w:rsidRPr="001D07E0" w:rsidRDefault="004A320F" w:rsidP="001D07E0">
            <w:pPr>
              <w:spacing w:line="276" w:lineRule="auto"/>
              <w:rPr>
                <w:color w:val="000000"/>
                <w:sz w:val="20"/>
                <w:szCs w:val="20"/>
              </w:rPr>
            </w:pPr>
            <w:r w:rsidRPr="001D07E0">
              <w:rPr>
                <w:color w:val="000000"/>
                <w:sz w:val="20"/>
                <w:szCs w:val="20"/>
              </w:rPr>
              <w:t> </w:t>
            </w:r>
          </w:p>
        </w:tc>
      </w:tr>
      <w:tr w:rsidR="001D07E0" w:rsidRPr="001D07E0" w:rsidTr="001D07E0">
        <w:trPr>
          <w:trHeight w:val="510"/>
        </w:trPr>
        <w:tc>
          <w:tcPr>
            <w:tcW w:w="666" w:type="dxa"/>
            <w:shd w:val="clear" w:color="auto" w:fill="auto"/>
            <w:noWrap/>
            <w:hideMark/>
          </w:tcPr>
          <w:p w:rsidR="004A320F" w:rsidRPr="001D07E0" w:rsidRDefault="004A320F" w:rsidP="001D07E0">
            <w:pPr>
              <w:spacing w:line="276" w:lineRule="auto"/>
              <w:rPr>
                <w:color w:val="000000"/>
                <w:sz w:val="20"/>
                <w:szCs w:val="20"/>
              </w:rPr>
            </w:pPr>
            <w:r w:rsidRPr="001D07E0">
              <w:rPr>
                <w:color w:val="000000"/>
                <w:sz w:val="20"/>
                <w:szCs w:val="20"/>
              </w:rPr>
              <w:t>3</w:t>
            </w:r>
          </w:p>
        </w:tc>
        <w:tc>
          <w:tcPr>
            <w:tcW w:w="972"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Daukstu pagasts</w:t>
            </w:r>
          </w:p>
        </w:tc>
        <w:tc>
          <w:tcPr>
            <w:tcW w:w="819"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600549</w:t>
            </w:r>
          </w:p>
        </w:tc>
        <w:tc>
          <w:tcPr>
            <w:tcW w:w="936" w:type="dxa"/>
            <w:shd w:val="clear" w:color="auto" w:fill="auto"/>
            <w:hideMark/>
          </w:tcPr>
          <w:p w:rsidR="004A320F" w:rsidRPr="001D07E0" w:rsidRDefault="00016AF6" w:rsidP="001D07E0">
            <w:pPr>
              <w:spacing w:line="276" w:lineRule="auto"/>
              <w:rPr>
                <w:color w:val="000000"/>
                <w:sz w:val="20"/>
                <w:szCs w:val="20"/>
                <w:u w:val="single"/>
              </w:rPr>
            </w:pPr>
            <w:hyperlink r:id="rId450" w:history="1">
              <w:r w:rsidR="004A320F" w:rsidRPr="001D07E0">
                <w:rPr>
                  <w:rStyle w:val="Hipersaite"/>
                  <w:sz w:val="20"/>
                  <w:szCs w:val="20"/>
                </w:rPr>
                <w:t>13227</w:t>
              </w:r>
            </w:hyperlink>
          </w:p>
        </w:tc>
        <w:tc>
          <w:tcPr>
            <w:tcW w:w="1013"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Ciem. "Letes - 2"</w:t>
            </w:r>
          </w:p>
        </w:tc>
        <w:tc>
          <w:tcPr>
            <w:tcW w:w="1164"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57°18'02.1"</w:t>
            </w:r>
          </w:p>
        </w:tc>
        <w:tc>
          <w:tcPr>
            <w:tcW w:w="1164"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26°50'44.5"</w:t>
            </w:r>
          </w:p>
        </w:tc>
        <w:tc>
          <w:tcPr>
            <w:tcW w:w="887"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1991</w:t>
            </w:r>
          </w:p>
        </w:tc>
        <w:tc>
          <w:tcPr>
            <w:tcW w:w="709"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120</w:t>
            </w:r>
          </w:p>
        </w:tc>
        <w:tc>
          <w:tcPr>
            <w:tcW w:w="1134"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D 3 pl - dg</w:t>
            </w:r>
          </w:p>
        </w:tc>
        <w:tc>
          <w:tcPr>
            <w:tcW w:w="709"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3.000</w:t>
            </w:r>
          </w:p>
        </w:tc>
        <w:tc>
          <w:tcPr>
            <w:tcW w:w="850"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90</w:t>
            </w:r>
          </w:p>
        </w:tc>
        <w:tc>
          <w:tcPr>
            <w:tcW w:w="851"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118</w:t>
            </w:r>
          </w:p>
        </w:tc>
        <w:tc>
          <w:tcPr>
            <w:tcW w:w="992"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rezervē</w:t>
            </w:r>
          </w:p>
        </w:tc>
        <w:tc>
          <w:tcPr>
            <w:tcW w:w="1417"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noWrap/>
            <w:hideMark/>
          </w:tcPr>
          <w:p w:rsidR="004A320F" w:rsidRPr="001D07E0" w:rsidRDefault="004A320F" w:rsidP="001D07E0">
            <w:pPr>
              <w:spacing w:line="276" w:lineRule="auto"/>
              <w:rPr>
                <w:color w:val="000000"/>
                <w:sz w:val="20"/>
                <w:szCs w:val="20"/>
              </w:rPr>
            </w:pPr>
            <w:r w:rsidRPr="001D07E0">
              <w:rPr>
                <w:color w:val="000000"/>
                <w:sz w:val="20"/>
                <w:szCs w:val="20"/>
              </w:rPr>
              <w:t> </w:t>
            </w:r>
          </w:p>
        </w:tc>
      </w:tr>
      <w:tr w:rsidR="001D07E0" w:rsidRPr="001D07E0" w:rsidTr="001D07E0">
        <w:trPr>
          <w:trHeight w:val="1275"/>
        </w:trPr>
        <w:tc>
          <w:tcPr>
            <w:tcW w:w="666" w:type="dxa"/>
            <w:shd w:val="clear" w:color="auto" w:fill="auto"/>
            <w:noWrap/>
            <w:hideMark/>
          </w:tcPr>
          <w:p w:rsidR="004A320F" w:rsidRPr="001D07E0" w:rsidRDefault="004A320F" w:rsidP="001D07E0">
            <w:pPr>
              <w:spacing w:line="276" w:lineRule="auto"/>
              <w:rPr>
                <w:color w:val="000000"/>
                <w:sz w:val="20"/>
                <w:szCs w:val="20"/>
              </w:rPr>
            </w:pPr>
            <w:r w:rsidRPr="001D07E0">
              <w:rPr>
                <w:color w:val="000000"/>
                <w:sz w:val="20"/>
                <w:szCs w:val="20"/>
              </w:rPr>
              <w:t>4</w:t>
            </w:r>
          </w:p>
        </w:tc>
        <w:tc>
          <w:tcPr>
            <w:tcW w:w="972"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Gulbenes pilsēta</w:t>
            </w:r>
          </w:p>
        </w:tc>
        <w:tc>
          <w:tcPr>
            <w:tcW w:w="819"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600251</w:t>
            </w:r>
          </w:p>
        </w:tc>
        <w:tc>
          <w:tcPr>
            <w:tcW w:w="936" w:type="dxa"/>
            <w:shd w:val="clear" w:color="auto" w:fill="auto"/>
            <w:hideMark/>
          </w:tcPr>
          <w:p w:rsidR="004A320F" w:rsidRPr="001D07E0" w:rsidRDefault="00016AF6" w:rsidP="001D07E0">
            <w:pPr>
              <w:spacing w:line="276" w:lineRule="auto"/>
              <w:rPr>
                <w:color w:val="000000"/>
                <w:sz w:val="20"/>
                <w:szCs w:val="20"/>
                <w:u w:val="single"/>
              </w:rPr>
            </w:pPr>
            <w:hyperlink r:id="rId451" w:history="1">
              <w:r w:rsidR="004A320F" w:rsidRPr="001D07E0">
                <w:rPr>
                  <w:rStyle w:val="Hipersaite"/>
                  <w:sz w:val="20"/>
                  <w:szCs w:val="20"/>
                </w:rPr>
                <w:t>6434</w:t>
              </w:r>
            </w:hyperlink>
          </w:p>
        </w:tc>
        <w:tc>
          <w:tcPr>
            <w:tcW w:w="1013"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Dzirnavu iela 1, Gulbenes alus darītava</w:t>
            </w:r>
          </w:p>
        </w:tc>
        <w:tc>
          <w:tcPr>
            <w:tcW w:w="1164"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57°09'43.6"</w:t>
            </w:r>
          </w:p>
        </w:tc>
        <w:tc>
          <w:tcPr>
            <w:tcW w:w="1164"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26°45'18.2"</w:t>
            </w:r>
          </w:p>
        </w:tc>
        <w:tc>
          <w:tcPr>
            <w:tcW w:w="887"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1957</w:t>
            </w:r>
          </w:p>
        </w:tc>
        <w:tc>
          <w:tcPr>
            <w:tcW w:w="709"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110</w:t>
            </w:r>
          </w:p>
        </w:tc>
        <w:tc>
          <w:tcPr>
            <w:tcW w:w="1134"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D 3 pl - dg</w:t>
            </w:r>
          </w:p>
        </w:tc>
        <w:tc>
          <w:tcPr>
            <w:tcW w:w="709"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7.000</w:t>
            </w:r>
          </w:p>
        </w:tc>
        <w:tc>
          <w:tcPr>
            <w:tcW w:w="850"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70</w:t>
            </w:r>
          </w:p>
        </w:tc>
        <w:tc>
          <w:tcPr>
            <w:tcW w:w="851"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105</w:t>
            </w:r>
          </w:p>
        </w:tc>
        <w:tc>
          <w:tcPr>
            <w:tcW w:w="992"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rezervē</w:t>
            </w:r>
          </w:p>
        </w:tc>
        <w:tc>
          <w:tcPr>
            <w:tcW w:w="1417"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 </w:t>
            </w:r>
          </w:p>
        </w:tc>
      </w:tr>
      <w:tr w:rsidR="001D07E0" w:rsidRPr="001D07E0" w:rsidTr="001D07E0">
        <w:trPr>
          <w:trHeight w:val="510"/>
        </w:trPr>
        <w:tc>
          <w:tcPr>
            <w:tcW w:w="666" w:type="dxa"/>
            <w:shd w:val="clear" w:color="auto" w:fill="auto"/>
            <w:noWrap/>
            <w:hideMark/>
          </w:tcPr>
          <w:p w:rsidR="004A320F" w:rsidRPr="001D07E0" w:rsidRDefault="004A320F" w:rsidP="001D07E0">
            <w:pPr>
              <w:spacing w:line="276" w:lineRule="auto"/>
              <w:rPr>
                <w:color w:val="000000"/>
                <w:sz w:val="20"/>
                <w:szCs w:val="20"/>
              </w:rPr>
            </w:pPr>
            <w:r w:rsidRPr="001D07E0">
              <w:rPr>
                <w:color w:val="000000"/>
                <w:sz w:val="20"/>
                <w:szCs w:val="20"/>
              </w:rPr>
              <w:t>5</w:t>
            </w:r>
          </w:p>
        </w:tc>
        <w:tc>
          <w:tcPr>
            <w:tcW w:w="972"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Stradu pagasts</w:t>
            </w:r>
          </w:p>
        </w:tc>
        <w:tc>
          <w:tcPr>
            <w:tcW w:w="819"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0</w:t>
            </w:r>
          </w:p>
        </w:tc>
        <w:tc>
          <w:tcPr>
            <w:tcW w:w="936" w:type="dxa"/>
            <w:shd w:val="clear" w:color="auto" w:fill="auto"/>
            <w:hideMark/>
          </w:tcPr>
          <w:p w:rsidR="004A320F" w:rsidRPr="001D07E0" w:rsidRDefault="00016AF6" w:rsidP="001D07E0">
            <w:pPr>
              <w:spacing w:line="276" w:lineRule="auto"/>
              <w:rPr>
                <w:color w:val="000000"/>
                <w:sz w:val="20"/>
                <w:szCs w:val="20"/>
                <w:u w:val="single"/>
              </w:rPr>
            </w:pPr>
            <w:hyperlink r:id="rId452" w:history="1">
              <w:r w:rsidR="004A320F" w:rsidRPr="001D07E0">
                <w:rPr>
                  <w:rStyle w:val="Hipersaite"/>
                  <w:sz w:val="20"/>
                  <w:szCs w:val="20"/>
                </w:rPr>
                <w:t>17396</w:t>
              </w:r>
            </w:hyperlink>
          </w:p>
        </w:tc>
        <w:tc>
          <w:tcPr>
            <w:tcW w:w="1013"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Ferma "Atvases"</w:t>
            </w:r>
          </w:p>
        </w:tc>
        <w:tc>
          <w:tcPr>
            <w:tcW w:w="1164"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57°09'30.5"</w:t>
            </w:r>
          </w:p>
        </w:tc>
        <w:tc>
          <w:tcPr>
            <w:tcW w:w="1164"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26°52'59.3"</w:t>
            </w:r>
          </w:p>
        </w:tc>
        <w:tc>
          <w:tcPr>
            <w:tcW w:w="887"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1962</w:t>
            </w:r>
          </w:p>
        </w:tc>
        <w:tc>
          <w:tcPr>
            <w:tcW w:w="709"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80</w:t>
            </w:r>
          </w:p>
        </w:tc>
        <w:tc>
          <w:tcPr>
            <w:tcW w:w="1134"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D 3 dg</w:t>
            </w:r>
          </w:p>
        </w:tc>
        <w:tc>
          <w:tcPr>
            <w:tcW w:w="709"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3.000</w:t>
            </w:r>
          </w:p>
        </w:tc>
        <w:tc>
          <w:tcPr>
            <w:tcW w:w="850"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60</w:t>
            </w:r>
          </w:p>
        </w:tc>
        <w:tc>
          <w:tcPr>
            <w:tcW w:w="851"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78</w:t>
            </w:r>
          </w:p>
        </w:tc>
        <w:tc>
          <w:tcPr>
            <w:tcW w:w="992"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rezervē</w:t>
            </w:r>
          </w:p>
        </w:tc>
        <w:tc>
          <w:tcPr>
            <w:tcW w:w="1417"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noWrap/>
            <w:hideMark/>
          </w:tcPr>
          <w:p w:rsidR="004A320F" w:rsidRPr="001D07E0" w:rsidRDefault="004A320F" w:rsidP="001D07E0">
            <w:pPr>
              <w:spacing w:line="276" w:lineRule="auto"/>
              <w:rPr>
                <w:color w:val="000000"/>
                <w:sz w:val="20"/>
                <w:szCs w:val="20"/>
              </w:rPr>
            </w:pPr>
            <w:r w:rsidRPr="001D07E0">
              <w:rPr>
                <w:color w:val="000000"/>
                <w:sz w:val="20"/>
                <w:szCs w:val="20"/>
              </w:rPr>
              <w:t> </w:t>
            </w:r>
          </w:p>
        </w:tc>
      </w:tr>
      <w:tr w:rsidR="001D07E0" w:rsidRPr="001D07E0" w:rsidTr="001D07E0">
        <w:trPr>
          <w:trHeight w:val="510"/>
        </w:trPr>
        <w:tc>
          <w:tcPr>
            <w:tcW w:w="666" w:type="dxa"/>
            <w:shd w:val="clear" w:color="auto" w:fill="auto"/>
            <w:noWrap/>
            <w:hideMark/>
          </w:tcPr>
          <w:p w:rsidR="004A320F" w:rsidRPr="001D07E0" w:rsidRDefault="004A320F" w:rsidP="001D07E0">
            <w:pPr>
              <w:spacing w:line="276" w:lineRule="auto"/>
              <w:rPr>
                <w:color w:val="000000"/>
                <w:sz w:val="20"/>
                <w:szCs w:val="20"/>
              </w:rPr>
            </w:pPr>
            <w:r w:rsidRPr="001D07E0">
              <w:rPr>
                <w:color w:val="000000"/>
                <w:sz w:val="20"/>
                <w:szCs w:val="20"/>
              </w:rPr>
              <w:t>6</w:t>
            </w:r>
          </w:p>
        </w:tc>
        <w:tc>
          <w:tcPr>
            <w:tcW w:w="972"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Tirzas pagasts</w:t>
            </w:r>
          </w:p>
        </w:tc>
        <w:tc>
          <w:tcPr>
            <w:tcW w:w="819"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0</w:t>
            </w:r>
          </w:p>
        </w:tc>
        <w:tc>
          <w:tcPr>
            <w:tcW w:w="936" w:type="dxa"/>
            <w:shd w:val="clear" w:color="auto" w:fill="auto"/>
            <w:hideMark/>
          </w:tcPr>
          <w:p w:rsidR="004A320F" w:rsidRPr="001D07E0" w:rsidRDefault="00016AF6" w:rsidP="001D07E0">
            <w:pPr>
              <w:spacing w:line="276" w:lineRule="auto"/>
              <w:rPr>
                <w:color w:val="000000"/>
                <w:sz w:val="20"/>
                <w:szCs w:val="20"/>
                <w:u w:val="single"/>
              </w:rPr>
            </w:pPr>
            <w:hyperlink r:id="rId453" w:history="1">
              <w:r w:rsidR="004A320F" w:rsidRPr="001D07E0">
                <w:rPr>
                  <w:rStyle w:val="Hipersaite"/>
                  <w:sz w:val="20"/>
                  <w:szCs w:val="20"/>
                </w:rPr>
                <w:t>17407</w:t>
              </w:r>
            </w:hyperlink>
          </w:p>
        </w:tc>
        <w:tc>
          <w:tcPr>
            <w:tcW w:w="1013"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Tirzas pienotava</w:t>
            </w:r>
          </w:p>
        </w:tc>
        <w:tc>
          <w:tcPr>
            <w:tcW w:w="1164"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57°08'23.0"</w:t>
            </w:r>
          </w:p>
        </w:tc>
        <w:tc>
          <w:tcPr>
            <w:tcW w:w="1164"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26°24'53.4"</w:t>
            </w:r>
          </w:p>
        </w:tc>
        <w:tc>
          <w:tcPr>
            <w:tcW w:w="887"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1964</w:t>
            </w:r>
          </w:p>
        </w:tc>
        <w:tc>
          <w:tcPr>
            <w:tcW w:w="709"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230</w:t>
            </w:r>
          </w:p>
        </w:tc>
        <w:tc>
          <w:tcPr>
            <w:tcW w:w="1134"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D 3 gj</w:t>
            </w:r>
          </w:p>
        </w:tc>
        <w:tc>
          <w:tcPr>
            <w:tcW w:w="709"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7.400</w:t>
            </w:r>
          </w:p>
        </w:tc>
        <w:tc>
          <w:tcPr>
            <w:tcW w:w="850"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206,3</w:t>
            </w:r>
          </w:p>
        </w:tc>
        <w:tc>
          <w:tcPr>
            <w:tcW w:w="851"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225</w:t>
            </w:r>
          </w:p>
        </w:tc>
        <w:tc>
          <w:tcPr>
            <w:tcW w:w="992"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rezervē</w:t>
            </w:r>
          </w:p>
        </w:tc>
        <w:tc>
          <w:tcPr>
            <w:tcW w:w="1417" w:type="dxa"/>
            <w:shd w:val="clear" w:color="auto" w:fill="auto"/>
            <w:hideMark/>
          </w:tcPr>
          <w:p w:rsidR="004A320F" w:rsidRPr="001D07E0" w:rsidRDefault="004A320F"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noWrap/>
            <w:hideMark/>
          </w:tcPr>
          <w:p w:rsidR="004A320F" w:rsidRPr="001D07E0" w:rsidRDefault="004A320F" w:rsidP="001D07E0">
            <w:pPr>
              <w:spacing w:line="276" w:lineRule="auto"/>
              <w:rPr>
                <w:color w:val="000000"/>
                <w:sz w:val="20"/>
                <w:szCs w:val="20"/>
              </w:rPr>
            </w:pPr>
            <w:r w:rsidRPr="001D07E0">
              <w:rPr>
                <w:color w:val="000000"/>
                <w:sz w:val="20"/>
                <w:szCs w:val="20"/>
              </w:rPr>
              <w:t> </w:t>
            </w:r>
          </w:p>
        </w:tc>
      </w:tr>
    </w:tbl>
    <w:p w:rsidR="004A320F" w:rsidRDefault="004A320F" w:rsidP="00A35E12">
      <w:pPr>
        <w:spacing w:line="276" w:lineRule="auto"/>
        <w:rPr>
          <w:color w:val="000000"/>
          <w:sz w:val="24"/>
          <w:szCs w:val="24"/>
        </w:rPr>
      </w:pPr>
    </w:p>
    <w:p w:rsidR="00245E12" w:rsidRDefault="00245E12" w:rsidP="00A35E12">
      <w:pPr>
        <w:spacing w:line="276" w:lineRule="auto"/>
        <w:rPr>
          <w:color w:val="000000"/>
          <w:sz w:val="24"/>
          <w:szCs w:val="24"/>
        </w:rPr>
      </w:pPr>
    </w:p>
    <w:p w:rsidR="00245E12" w:rsidRDefault="00245E12" w:rsidP="00A35E12">
      <w:pPr>
        <w:spacing w:line="276" w:lineRule="auto"/>
        <w:rPr>
          <w:color w:val="000000"/>
          <w:sz w:val="24"/>
          <w:szCs w:val="24"/>
        </w:rPr>
      </w:pPr>
    </w:p>
    <w:p w:rsidR="00245E12" w:rsidRDefault="00245E12" w:rsidP="00A35E12">
      <w:pPr>
        <w:spacing w:line="276" w:lineRule="auto"/>
        <w:rPr>
          <w:color w:val="000000"/>
          <w:sz w:val="24"/>
          <w:szCs w:val="24"/>
        </w:rPr>
      </w:pPr>
    </w:p>
    <w:p w:rsidR="0087283A" w:rsidRDefault="0087283A" w:rsidP="00A35E12">
      <w:pPr>
        <w:spacing w:line="276" w:lineRule="auto"/>
        <w:rPr>
          <w:color w:val="000000"/>
          <w:sz w:val="24"/>
          <w:szCs w:val="24"/>
        </w:rPr>
      </w:pPr>
      <w:r>
        <w:rPr>
          <w:color w:val="000000"/>
          <w:sz w:val="24"/>
          <w:szCs w:val="24"/>
        </w:rPr>
        <w:lastRenderedPageBreak/>
        <w:t xml:space="preserve">Piemestie </w:t>
      </w:r>
      <w:r w:rsidR="006D28DE">
        <w:rPr>
          <w:color w:val="000000"/>
          <w:sz w:val="24"/>
          <w:szCs w:val="24"/>
        </w:rPr>
        <w:t xml:space="preserve">ūdens </w:t>
      </w:r>
      <w:r>
        <w:rPr>
          <w:color w:val="000000"/>
          <w:sz w:val="24"/>
          <w:szCs w:val="24"/>
        </w:rPr>
        <w:t>urbumi</w:t>
      </w:r>
      <w:r w:rsidR="006D28DE">
        <w:rPr>
          <w:color w:val="000000"/>
          <w:sz w:val="24"/>
          <w:szCs w:val="24"/>
        </w:rPr>
        <w:t xml:space="preserve"> uz 1.01.2017.</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6"/>
        <w:gridCol w:w="907"/>
        <w:gridCol w:w="770"/>
        <w:gridCol w:w="1038"/>
        <w:gridCol w:w="1287"/>
        <w:gridCol w:w="1186"/>
        <w:gridCol w:w="1186"/>
        <w:gridCol w:w="581"/>
        <w:gridCol w:w="764"/>
        <w:gridCol w:w="1277"/>
        <w:gridCol w:w="651"/>
        <w:gridCol w:w="797"/>
        <w:gridCol w:w="797"/>
        <w:gridCol w:w="999"/>
        <w:gridCol w:w="1417"/>
        <w:gridCol w:w="993"/>
      </w:tblGrid>
      <w:tr w:rsidR="001D07E0" w:rsidRPr="001D07E0" w:rsidTr="001D07E0">
        <w:trPr>
          <w:trHeight w:val="765"/>
        </w:trPr>
        <w:tc>
          <w:tcPr>
            <w:tcW w:w="626" w:type="dxa"/>
            <w:vMerge w:val="restart"/>
            <w:shd w:val="clear" w:color="auto" w:fill="auto"/>
            <w:noWrap/>
            <w:hideMark/>
          </w:tcPr>
          <w:p w:rsidR="0087283A" w:rsidRPr="001D07E0" w:rsidRDefault="0087283A" w:rsidP="001D07E0">
            <w:pPr>
              <w:spacing w:line="276" w:lineRule="auto"/>
              <w:rPr>
                <w:color w:val="000000"/>
                <w:sz w:val="16"/>
                <w:szCs w:val="16"/>
              </w:rPr>
            </w:pPr>
            <w:r w:rsidRPr="001D07E0">
              <w:rPr>
                <w:color w:val="000000"/>
                <w:sz w:val="16"/>
                <w:szCs w:val="16"/>
              </w:rPr>
              <w:t>Nr.p.k.</w:t>
            </w:r>
          </w:p>
        </w:tc>
        <w:tc>
          <w:tcPr>
            <w:tcW w:w="907" w:type="dxa"/>
            <w:vMerge w:val="restart"/>
            <w:shd w:val="clear" w:color="auto" w:fill="auto"/>
            <w:noWrap/>
            <w:hideMark/>
          </w:tcPr>
          <w:p w:rsidR="0087283A" w:rsidRPr="001D07E0" w:rsidRDefault="0087283A" w:rsidP="001D07E0">
            <w:pPr>
              <w:spacing w:line="276" w:lineRule="auto"/>
              <w:rPr>
                <w:color w:val="000000"/>
                <w:sz w:val="16"/>
                <w:szCs w:val="16"/>
              </w:rPr>
            </w:pPr>
            <w:r w:rsidRPr="001D07E0">
              <w:rPr>
                <w:color w:val="000000"/>
                <w:sz w:val="16"/>
                <w:szCs w:val="16"/>
              </w:rPr>
              <w:t>Teritorija</w:t>
            </w:r>
          </w:p>
        </w:tc>
        <w:tc>
          <w:tcPr>
            <w:tcW w:w="770" w:type="dxa"/>
            <w:shd w:val="clear" w:color="auto" w:fill="auto"/>
            <w:hideMark/>
          </w:tcPr>
          <w:p w:rsidR="0087283A" w:rsidRPr="001D07E0" w:rsidRDefault="0087283A" w:rsidP="001D07E0">
            <w:pPr>
              <w:spacing w:line="276" w:lineRule="auto"/>
              <w:rPr>
                <w:b/>
                <w:bCs/>
                <w:color w:val="000000"/>
                <w:sz w:val="16"/>
                <w:szCs w:val="16"/>
              </w:rPr>
            </w:pPr>
            <w:r w:rsidRPr="001D07E0">
              <w:rPr>
                <w:b/>
                <w:bCs/>
                <w:color w:val="000000"/>
                <w:sz w:val="16"/>
                <w:szCs w:val="16"/>
              </w:rPr>
              <w:t>Ūdens ieguves</w:t>
            </w:r>
          </w:p>
        </w:tc>
        <w:tc>
          <w:tcPr>
            <w:tcW w:w="1038" w:type="dxa"/>
            <w:shd w:val="clear" w:color="auto" w:fill="auto"/>
            <w:hideMark/>
          </w:tcPr>
          <w:p w:rsidR="0087283A" w:rsidRPr="001D07E0" w:rsidRDefault="0087283A" w:rsidP="001D07E0">
            <w:pPr>
              <w:spacing w:line="276" w:lineRule="auto"/>
              <w:rPr>
                <w:b/>
                <w:bCs/>
                <w:color w:val="000000"/>
                <w:sz w:val="16"/>
                <w:szCs w:val="16"/>
              </w:rPr>
            </w:pPr>
            <w:r w:rsidRPr="001D07E0">
              <w:rPr>
                <w:b/>
                <w:bCs/>
                <w:color w:val="000000"/>
                <w:sz w:val="16"/>
                <w:szCs w:val="16"/>
              </w:rPr>
              <w:t>LVĢMC DB</w:t>
            </w:r>
          </w:p>
        </w:tc>
        <w:tc>
          <w:tcPr>
            <w:tcW w:w="1287" w:type="dxa"/>
            <w:vMerge w:val="restart"/>
            <w:shd w:val="clear" w:color="auto" w:fill="auto"/>
            <w:hideMark/>
          </w:tcPr>
          <w:p w:rsidR="0087283A" w:rsidRPr="001D07E0" w:rsidRDefault="0087283A" w:rsidP="001D07E0">
            <w:pPr>
              <w:spacing w:line="276" w:lineRule="auto"/>
              <w:rPr>
                <w:b/>
                <w:bCs/>
                <w:color w:val="000000"/>
                <w:sz w:val="16"/>
                <w:szCs w:val="16"/>
              </w:rPr>
            </w:pPr>
            <w:r w:rsidRPr="001D07E0">
              <w:rPr>
                <w:b/>
                <w:bCs/>
                <w:color w:val="000000"/>
                <w:sz w:val="16"/>
                <w:szCs w:val="16"/>
              </w:rPr>
              <w:t>Adrese</w:t>
            </w:r>
          </w:p>
        </w:tc>
        <w:tc>
          <w:tcPr>
            <w:tcW w:w="1186" w:type="dxa"/>
            <w:shd w:val="clear" w:color="auto" w:fill="auto"/>
            <w:hideMark/>
          </w:tcPr>
          <w:p w:rsidR="0087283A" w:rsidRPr="001D07E0" w:rsidRDefault="0087283A" w:rsidP="001D07E0">
            <w:pPr>
              <w:spacing w:line="276" w:lineRule="auto"/>
              <w:rPr>
                <w:b/>
                <w:bCs/>
                <w:color w:val="000000"/>
                <w:sz w:val="16"/>
                <w:szCs w:val="16"/>
              </w:rPr>
            </w:pPr>
            <w:r w:rsidRPr="001D07E0">
              <w:rPr>
                <w:b/>
                <w:bCs/>
                <w:color w:val="000000"/>
                <w:sz w:val="16"/>
                <w:szCs w:val="16"/>
              </w:rPr>
              <w:t>LKS92 ģeogrāfiskas</w:t>
            </w:r>
          </w:p>
        </w:tc>
        <w:tc>
          <w:tcPr>
            <w:tcW w:w="1186" w:type="dxa"/>
            <w:shd w:val="clear" w:color="auto" w:fill="auto"/>
            <w:hideMark/>
          </w:tcPr>
          <w:p w:rsidR="0087283A" w:rsidRPr="001D07E0" w:rsidRDefault="0087283A" w:rsidP="001D07E0">
            <w:pPr>
              <w:spacing w:line="276" w:lineRule="auto"/>
              <w:rPr>
                <w:b/>
                <w:bCs/>
                <w:color w:val="000000"/>
                <w:sz w:val="16"/>
                <w:szCs w:val="16"/>
              </w:rPr>
            </w:pPr>
            <w:r w:rsidRPr="001D07E0">
              <w:rPr>
                <w:b/>
                <w:bCs/>
                <w:color w:val="000000"/>
                <w:sz w:val="16"/>
                <w:szCs w:val="16"/>
              </w:rPr>
              <w:t>LKS92 ģeogrāfiskas</w:t>
            </w:r>
          </w:p>
        </w:tc>
        <w:tc>
          <w:tcPr>
            <w:tcW w:w="581" w:type="dxa"/>
            <w:vMerge w:val="restart"/>
            <w:shd w:val="clear" w:color="auto" w:fill="auto"/>
            <w:hideMark/>
          </w:tcPr>
          <w:p w:rsidR="0087283A" w:rsidRPr="001D07E0" w:rsidRDefault="0087283A" w:rsidP="001D07E0">
            <w:pPr>
              <w:spacing w:line="276" w:lineRule="auto"/>
              <w:rPr>
                <w:b/>
                <w:bCs/>
                <w:color w:val="000000"/>
                <w:sz w:val="16"/>
                <w:szCs w:val="16"/>
              </w:rPr>
            </w:pPr>
            <w:r w:rsidRPr="001D07E0">
              <w:rPr>
                <w:b/>
                <w:bCs/>
                <w:color w:val="000000"/>
                <w:sz w:val="16"/>
                <w:szCs w:val="16"/>
              </w:rPr>
              <w:t>Urbš. gads</w:t>
            </w:r>
          </w:p>
        </w:tc>
        <w:tc>
          <w:tcPr>
            <w:tcW w:w="764" w:type="dxa"/>
            <w:vMerge w:val="restart"/>
            <w:shd w:val="clear" w:color="auto" w:fill="auto"/>
            <w:hideMark/>
          </w:tcPr>
          <w:p w:rsidR="0087283A" w:rsidRPr="001D07E0" w:rsidRDefault="0087283A" w:rsidP="001D07E0">
            <w:pPr>
              <w:spacing w:line="276" w:lineRule="auto"/>
              <w:rPr>
                <w:b/>
                <w:bCs/>
                <w:color w:val="000000"/>
                <w:sz w:val="16"/>
                <w:szCs w:val="16"/>
              </w:rPr>
            </w:pPr>
            <w:r w:rsidRPr="001D07E0">
              <w:rPr>
                <w:b/>
                <w:bCs/>
                <w:color w:val="000000"/>
                <w:sz w:val="16"/>
                <w:szCs w:val="16"/>
              </w:rPr>
              <w:t>Dziļums, m</w:t>
            </w:r>
          </w:p>
        </w:tc>
        <w:tc>
          <w:tcPr>
            <w:tcW w:w="1277" w:type="dxa"/>
            <w:shd w:val="clear" w:color="auto" w:fill="auto"/>
            <w:hideMark/>
          </w:tcPr>
          <w:p w:rsidR="0087283A" w:rsidRPr="001D07E0" w:rsidRDefault="0087283A" w:rsidP="001D07E0">
            <w:pPr>
              <w:spacing w:line="276" w:lineRule="auto"/>
              <w:rPr>
                <w:b/>
                <w:bCs/>
                <w:color w:val="000000"/>
                <w:sz w:val="16"/>
                <w:szCs w:val="16"/>
              </w:rPr>
            </w:pPr>
            <w:r w:rsidRPr="001D07E0">
              <w:rPr>
                <w:b/>
                <w:bCs/>
                <w:color w:val="000000"/>
                <w:sz w:val="16"/>
                <w:szCs w:val="16"/>
              </w:rPr>
              <w:t>Ūdens horizonts</w:t>
            </w:r>
          </w:p>
        </w:tc>
        <w:tc>
          <w:tcPr>
            <w:tcW w:w="651" w:type="dxa"/>
            <w:vMerge w:val="restart"/>
            <w:shd w:val="clear" w:color="auto" w:fill="auto"/>
            <w:hideMark/>
          </w:tcPr>
          <w:p w:rsidR="0087283A" w:rsidRPr="001D07E0" w:rsidRDefault="0087283A" w:rsidP="001D07E0">
            <w:pPr>
              <w:spacing w:line="276" w:lineRule="auto"/>
              <w:rPr>
                <w:b/>
                <w:bCs/>
                <w:color w:val="000000"/>
                <w:sz w:val="16"/>
                <w:szCs w:val="16"/>
              </w:rPr>
            </w:pPr>
            <w:r w:rsidRPr="001D07E0">
              <w:rPr>
                <w:b/>
                <w:bCs/>
                <w:color w:val="000000"/>
                <w:sz w:val="16"/>
                <w:szCs w:val="16"/>
              </w:rPr>
              <w:t>Debits, l/s</w:t>
            </w:r>
          </w:p>
        </w:tc>
        <w:tc>
          <w:tcPr>
            <w:tcW w:w="797" w:type="dxa"/>
            <w:shd w:val="clear" w:color="auto" w:fill="auto"/>
            <w:hideMark/>
          </w:tcPr>
          <w:p w:rsidR="0087283A" w:rsidRPr="001D07E0" w:rsidRDefault="0087283A" w:rsidP="001D07E0">
            <w:pPr>
              <w:spacing w:line="276" w:lineRule="auto"/>
              <w:rPr>
                <w:b/>
                <w:bCs/>
                <w:color w:val="000000"/>
                <w:sz w:val="16"/>
                <w:szCs w:val="16"/>
              </w:rPr>
            </w:pPr>
            <w:r w:rsidRPr="001D07E0">
              <w:rPr>
                <w:b/>
                <w:bCs/>
                <w:color w:val="000000"/>
                <w:sz w:val="16"/>
                <w:szCs w:val="16"/>
              </w:rPr>
              <w:t>Filtra intervāls, m</w:t>
            </w:r>
          </w:p>
        </w:tc>
        <w:tc>
          <w:tcPr>
            <w:tcW w:w="797" w:type="dxa"/>
            <w:shd w:val="clear" w:color="auto" w:fill="auto"/>
            <w:hideMark/>
          </w:tcPr>
          <w:p w:rsidR="0087283A" w:rsidRPr="001D07E0" w:rsidRDefault="0087283A" w:rsidP="001D07E0">
            <w:pPr>
              <w:spacing w:line="276" w:lineRule="auto"/>
              <w:rPr>
                <w:b/>
                <w:bCs/>
                <w:color w:val="000000"/>
                <w:sz w:val="16"/>
                <w:szCs w:val="16"/>
              </w:rPr>
            </w:pPr>
            <w:r w:rsidRPr="001D07E0">
              <w:rPr>
                <w:b/>
                <w:bCs/>
                <w:color w:val="000000"/>
                <w:sz w:val="16"/>
                <w:szCs w:val="16"/>
              </w:rPr>
              <w:t>Filtra intervāls, m</w:t>
            </w:r>
          </w:p>
        </w:tc>
        <w:tc>
          <w:tcPr>
            <w:tcW w:w="999" w:type="dxa"/>
            <w:vMerge w:val="restart"/>
            <w:shd w:val="clear" w:color="auto" w:fill="auto"/>
            <w:hideMark/>
          </w:tcPr>
          <w:p w:rsidR="0087283A" w:rsidRPr="001D07E0" w:rsidRDefault="0087283A" w:rsidP="001D07E0">
            <w:pPr>
              <w:spacing w:line="276" w:lineRule="auto"/>
              <w:rPr>
                <w:b/>
                <w:bCs/>
                <w:color w:val="000000"/>
                <w:sz w:val="16"/>
                <w:szCs w:val="16"/>
              </w:rPr>
            </w:pPr>
            <w:r w:rsidRPr="001D07E0">
              <w:rPr>
                <w:b/>
                <w:bCs/>
                <w:color w:val="000000"/>
                <w:sz w:val="16"/>
                <w:szCs w:val="16"/>
              </w:rPr>
              <w:t>Urbuma statuss</w:t>
            </w:r>
          </w:p>
        </w:tc>
        <w:tc>
          <w:tcPr>
            <w:tcW w:w="1417" w:type="dxa"/>
            <w:vMerge w:val="restart"/>
            <w:shd w:val="clear" w:color="auto" w:fill="auto"/>
            <w:hideMark/>
          </w:tcPr>
          <w:p w:rsidR="0087283A" w:rsidRPr="001D07E0" w:rsidRDefault="0087283A" w:rsidP="001D07E0">
            <w:pPr>
              <w:spacing w:line="276" w:lineRule="auto"/>
              <w:rPr>
                <w:b/>
                <w:bCs/>
                <w:color w:val="000000"/>
                <w:sz w:val="16"/>
                <w:szCs w:val="16"/>
              </w:rPr>
            </w:pPr>
            <w:r w:rsidRPr="001D07E0">
              <w:rPr>
                <w:b/>
                <w:bCs/>
                <w:color w:val="000000"/>
                <w:sz w:val="16"/>
                <w:szCs w:val="16"/>
              </w:rPr>
              <w:t>Primārs uzdevums</w:t>
            </w:r>
          </w:p>
        </w:tc>
        <w:tc>
          <w:tcPr>
            <w:tcW w:w="993" w:type="dxa"/>
            <w:vMerge w:val="restart"/>
            <w:shd w:val="clear" w:color="auto" w:fill="auto"/>
            <w:hideMark/>
          </w:tcPr>
          <w:p w:rsidR="0087283A" w:rsidRPr="001D07E0" w:rsidRDefault="0087283A" w:rsidP="001D07E0">
            <w:pPr>
              <w:spacing w:line="276" w:lineRule="auto"/>
              <w:rPr>
                <w:b/>
                <w:bCs/>
                <w:color w:val="000000"/>
                <w:sz w:val="16"/>
                <w:szCs w:val="16"/>
              </w:rPr>
            </w:pPr>
            <w:r w:rsidRPr="001D07E0">
              <w:rPr>
                <w:b/>
                <w:bCs/>
                <w:color w:val="000000"/>
                <w:sz w:val="16"/>
                <w:szCs w:val="16"/>
              </w:rPr>
              <w:t>Ūdens lietotājs</w:t>
            </w:r>
          </w:p>
        </w:tc>
      </w:tr>
      <w:tr w:rsidR="001D07E0" w:rsidRPr="001D07E0" w:rsidTr="001D07E0">
        <w:trPr>
          <w:trHeight w:val="765"/>
        </w:trPr>
        <w:tc>
          <w:tcPr>
            <w:tcW w:w="626" w:type="dxa"/>
            <w:vMerge/>
            <w:shd w:val="clear" w:color="auto" w:fill="auto"/>
            <w:hideMark/>
          </w:tcPr>
          <w:p w:rsidR="0087283A" w:rsidRPr="001D07E0" w:rsidRDefault="0087283A" w:rsidP="001D07E0">
            <w:pPr>
              <w:spacing w:line="276" w:lineRule="auto"/>
              <w:rPr>
                <w:color w:val="000000"/>
                <w:sz w:val="20"/>
                <w:szCs w:val="20"/>
              </w:rPr>
            </w:pPr>
          </w:p>
        </w:tc>
        <w:tc>
          <w:tcPr>
            <w:tcW w:w="907" w:type="dxa"/>
            <w:vMerge/>
            <w:shd w:val="clear" w:color="auto" w:fill="auto"/>
            <w:hideMark/>
          </w:tcPr>
          <w:p w:rsidR="0087283A" w:rsidRPr="001D07E0" w:rsidRDefault="0087283A" w:rsidP="001D07E0">
            <w:pPr>
              <w:spacing w:line="276" w:lineRule="auto"/>
              <w:rPr>
                <w:color w:val="000000"/>
                <w:sz w:val="20"/>
                <w:szCs w:val="20"/>
              </w:rPr>
            </w:pPr>
          </w:p>
        </w:tc>
        <w:tc>
          <w:tcPr>
            <w:tcW w:w="770" w:type="dxa"/>
            <w:shd w:val="clear" w:color="auto" w:fill="auto"/>
            <w:hideMark/>
          </w:tcPr>
          <w:p w:rsidR="0087283A" w:rsidRPr="001D07E0" w:rsidRDefault="0087283A" w:rsidP="001D07E0">
            <w:pPr>
              <w:spacing w:line="276" w:lineRule="auto"/>
              <w:rPr>
                <w:b/>
                <w:bCs/>
                <w:color w:val="000000"/>
                <w:sz w:val="20"/>
                <w:szCs w:val="20"/>
              </w:rPr>
            </w:pPr>
            <w:r w:rsidRPr="001D07E0">
              <w:rPr>
                <w:b/>
                <w:bCs/>
                <w:color w:val="000000"/>
                <w:sz w:val="20"/>
                <w:szCs w:val="20"/>
              </w:rPr>
              <w:t>vietas identif. Nr.</w:t>
            </w:r>
          </w:p>
        </w:tc>
        <w:tc>
          <w:tcPr>
            <w:tcW w:w="1038" w:type="dxa"/>
            <w:shd w:val="clear" w:color="auto" w:fill="auto"/>
            <w:hideMark/>
          </w:tcPr>
          <w:p w:rsidR="0087283A" w:rsidRPr="001D07E0" w:rsidRDefault="0087283A" w:rsidP="001D07E0">
            <w:pPr>
              <w:spacing w:line="276" w:lineRule="auto"/>
              <w:rPr>
                <w:b/>
                <w:bCs/>
                <w:color w:val="000000"/>
                <w:sz w:val="20"/>
                <w:szCs w:val="20"/>
              </w:rPr>
            </w:pPr>
            <w:r w:rsidRPr="001D07E0">
              <w:rPr>
                <w:b/>
                <w:bCs/>
                <w:color w:val="000000"/>
                <w:sz w:val="20"/>
                <w:szCs w:val="20"/>
              </w:rPr>
              <w:t>"Urbumi" Nr.</w:t>
            </w:r>
          </w:p>
        </w:tc>
        <w:tc>
          <w:tcPr>
            <w:tcW w:w="1287" w:type="dxa"/>
            <w:vMerge/>
            <w:shd w:val="clear" w:color="auto" w:fill="auto"/>
            <w:hideMark/>
          </w:tcPr>
          <w:p w:rsidR="0087283A" w:rsidRPr="001D07E0" w:rsidRDefault="0087283A" w:rsidP="001D07E0">
            <w:pPr>
              <w:spacing w:line="276" w:lineRule="auto"/>
              <w:rPr>
                <w:b/>
                <w:bCs/>
                <w:color w:val="000000"/>
                <w:sz w:val="20"/>
                <w:szCs w:val="20"/>
              </w:rPr>
            </w:pPr>
          </w:p>
        </w:tc>
        <w:tc>
          <w:tcPr>
            <w:tcW w:w="1186" w:type="dxa"/>
            <w:shd w:val="clear" w:color="auto" w:fill="auto"/>
            <w:hideMark/>
          </w:tcPr>
          <w:p w:rsidR="0087283A" w:rsidRPr="001D07E0" w:rsidRDefault="0087283A" w:rsidP="001D07E0">
            <w:pPr>
              <w:spacing w:line="276" w:lineRule="auto"/>
              <w:rPr>
                <w:b/>
                <w:bCs/>
                <w:color w:val="000000"/>
                <w:sz w:val="20"/>
                <w:szCs w:val="20"/>
              </w:rPr>
            </w:pPr>
            <w:r w:rsidRPr="001D07E0">
              <w:rPr>
                <w:b/>
                <w:bCs/>
                <w:color w:val="000000"/>
                <w:sz w:val="20"/>
                <w:szCs w:val="20"/>
              </w:rPr>
              <w:t>koordinātes, Z plat.</w:t>
            </w:r>
          </w:p>
        </w:tc>
        <w:tc>
          <w:tcPr>
            <w:tcW w:w="1186" w:type="dxa"/>
            <w:shd w:val="clear" w:color="auto" w:fill="auto"/>
            <w:hideMark/>
          </w:tcPr>
          <w:p w:rsidR="0087283A" w:rsidRPr="001D07E0" w:rsidRDefault="0087283A" w:rsidP="001D07E0">
            <w:pPr>
              <w:spacing w:line="276" w:lineRule="auto"/>
              <w:rPr>
                <w:b/>
                <w:bCs/>
                <w:color w:val="000000"/>
                <w:sz w:val="20"/>
                <w:szCs w:val="20"/>
              </w:rPr>
            </w:pPr>
            <w:r w:rsidRPr="001D07E0">
              <w:rPr>
                <w:b/>
                <w:bCs/>
                <w:color w:val="000000"/>
                <w:sz w:val="20"/>
                <w:szCs w:val="20"/>
              </w:rPr>
              <w:t>koordinātes, A gar.</w:t>
            </w:r>
          </w:p>
        </w:tc>
        <w:tc>
          <w:tcPr>
            <w:tcW w:w="581" w:type="dxa"/>
            <w:vMerge/>
            <w:shd w:val="clear" w:color="auto" w:fill="auto"/>
            <w:hideMark/>
          </w:tcPr>
          <w:p w:rsidR="0087283A" w:rsidRPr="001D07E0" w:rsidRDefault="0087283A" w:rsidP="001D07E0">
            <w:pPr>
              <w:spacing w:line="276" w:lineRule="auto"/>
              <w:rPr>
                <w:b/>
                <w:bCs/>
                <w:color w:val="000000"/>
                <w:sz w:val="20"/>
                <w:szCs w:val="20"/>
              </w:rPr>
            </w:pPr>
          </w:p>
        </w:tc>
        <w:tc>
          <w:tcPr>
            <w:tcW w:w="764" w:type="dxa"/>
            <w:vMerge/>
            <w:shd w:val="clear" w:color="auto" w:fill="auto"/>
            <w:hideMark/>
          </w:tcPr>
          <w:p w:rsidR="0087283A" w:rsidRPr="001D07E0" w:rsidRDefault="0087283A" w:rsidP="001D07E0">
            <w:pPr>
              <w:spacing w:line="276" w:lineRule="auto"/>
              <w:rPr>
                <w:b/>
                <w:bCs/>
                <w:color w:val="000000"/>
                <w:sz w:val="20"/>
                <w:szCs w:val="20"/>
              </w:rPr>
            </w:pPr>
          </w:p>
        </w:tc>
        <w:tc>
          <w:tcPr>
            <w:tcW w:w="1277" w:type="dxa"/>
            <w:shd w:val="clear" w:color="auto" w:fill="auto"/>
            <w:hideMark/>
          </w:tcPr>
          <w:p w:rsidR="0087283A" w:rsidRPr="001D07E0" w:rsidRDefault="0087283A" w:rsidP="001D07E0">
            <w:pPr>
              <w:spacing w:line="276" w:lineRule="auto"/>
              <w:rPr>
                <w:b/>
                <w:bCs/>
                <w:color w:val="000000"/>
                <w:sz w:val="20"/>
                <w:szCs w:val="20"/>
              </w:rPr>
            </w:pPr>
            <w:r w:rsidRPr="001D07E0">
              <w:rPr>
                <w:b/>
                <w:bCs/>
                <w:color w:val="000000"/>
                <w:sz w:val="20"/>
                <w:szCs w:val="20"/>
              </w:rPr>
              <w:t>(ģeol.indekss)</w:t>
            </w:r>
          </w:p>
        </w:tc>
        <w:tc>
          <w:tcPr>
            <w:tcW w:w="651" w:type="dxa"/>
            <w:vMerge/>
            <w:shd w:val="clear" w:color="auto" w:fill="auto"/>
            <w:hideMark/>
          </w:tcPr>
          <w:p w:rsidR="0087283A" w:rsidRPr="001D07E0" w:rsidRDefault="0087283A" w:rsidP="001D07E0">
            <w:pPr>
              <w:spacing w:line="276" w:lineRule="auto"/>
              <w:rPr>
                <w:b/>
                <w:bCs/>
                <w:color w:val="000000"/>
                <w:sz w:val="20"/>
                <w:szCs w:val="20"/>
              </w:rPr>
            </w:pPr>
          </w:p>
        </w:tc>
        <w:tc>
          <w:tcPr>
            <w:tcW w:w="797" w:type="dxa"/>
            <w:shd w:val="clear" w:color="auto" w:fill="auto"/>
            <w:hideMark/>
          </w:tcPr>
          <w:p w:rsidR="0087283A" w:rsidRPr="001D07E0" w:rsidRDefault="0087283A" w:rsidP="001D07E0">
            <w:pPr>
              <w:spacing w:line="276" w:lineRule="auto"/>
              <w:rPr>
                <w:b/>
                <w:bCs/>
                <w:color w:val="000000"/>
                <w:sz w:val="20"/>
                <w:szCs w:val="20"/>
              </w:rPr>
            </w:pPr>
            <w:r w:rsidRPr="001D07E0">
              <w:rPr>
                <w:b/>
                <w:bCs/>
                <w:color w:val="000000"/>
                <w:sz w:val="20"/>
                <w:szCs w:val="20"/>
              </w:rPr>
              <w:t>no</w:t>
            </w:r>
          </w:p>
        </w:tc>
        <w:tc>
          <w:tcPr>
            <w:tcW w:w="797" w:type="dxa"/>
            <w:shd w:val="clear" w:color="auto" w:fill="auto"/>
            <w:hideMark/>
          </w:tcPr>
          <w:p w:rsidR="0087283A" w:rsidRPr="001D07E0" w:rsidRDefault="0087283A" w:rsidP="001D07E0">
            <w:pPr>
              <w:spacing w:line="276" w:lineRule="auto"/>
              <w:rPr>
                <w:b/>
                <w:bCs/>
                <w:color w:val="000000"/>
                <w:sz w:val="20"/>
                <w:szCs w:val="20"/>
              </w:rPr>
            </w:pPr>
            <w:r w:rsidRPr="001D07E0">
              <w:rPr>
                <w:b/>
                <w:bCs/>
                <w:color w:val="000000"/>
                <w:sz w:val="20"/>
                <w:szCs w:val="20"/>
              </w:rPr>
              <w:t>līdz</w:t>
            </w:r>
          </w:p>
        </w:tc>
        <w:tc>
          <w:tcPr>
            <w:tcW w:w="999" w:type="dxa"/>
            <w:vMerge/>
            <w:shd w:val="clear" w:color="auto" w:fill="auto"/>
            <w:hideMark/>
          </w:tcPr>
          <w:p w:rsidR="0087283A" w:rsidRPr="001D07E0" w:rsidRDefault="0087283A" w:rsidP="001D07E0">
            <w:pPr>
              <w:spacing w:line="276" w:lineRule="auto"/>
              <w:rPr>
                <w:b/>
                <w:bCs/>
                <w:color w:val="000000"/>
                <w:sz w:val="20"/>
                <w:szCs w:val="20"/>
              </w:rPr>
            </w:pPr>
          </w:p>
        </w:tc>
        <w:tc>
          <w:tcPr>
            <w:tcW w:w="1417" w:type="dxa"/>
            <w:vMerge/>
            <w:shd w:val="clear" w:color="auto" w:fill="auto"/>
            <w:hideMark/>
          </w:tcPr>
          <w:p w:rsidR="0087283A" w:rsidRPr="001D07E0" w:rsidRDefault="0087283A" w:rsidP="001D07E0">
            <w:pPr>
              <w:spacing w:line="276" w:lineRule="auto"/>
              <w:rPr>
                <w:b/>
                <w:bCs/>
                <w:color w:val="000000"/>
                <w:sz w:val="20"/>
                <w:szCs w:val="20"/>
              </w:rPr>
            </w:pPr>
          </w:p>
        </w:tc>
        <w:tc>
          <w:tcPr>
            <w:tcW w:w="993" w:type="dxa"/>
            <w:vMerge/>
            <w:shd w:val="clear" w:color="auto" w:fill="auto"/>
            <w:hideMark/>
          </w:tcPr>
          <w:p w:rsidR="0087283A" w:rsidRPr="001D07E0" w:rsidRDefault="0087283A" w:rsidP="001D07E0">
            <w:pPr>
              <w:spacing w:line="276" w:lineRule="auto"/>
              <w:rPr>
                <w:b/>
                <w:bCs/>
                <w:color w:val="000000"/>
                <w:sz w:val="20"/>
                <w:szCs w:val="20"/>
              </w:rPr>
            </w:pPr>
          </w:p>
        </w:tc>
      </w:tr>
      <w:tr w:rsidR="001D07E0" w:rsidRPr="001D07E0" w:rsidTr="001D07E0">
        <w:trPr>
          <w:trHeight w:val="765"/>
        </w:trPr>
        <w:tc>
          <w:tcPr>
            <w:tcW w:w="626" w:type="dxa"/>
            <w:shd w:val="clear" w:color="auto" w:fill="auto"/>
            <w:noWrap/>
            <w:hideMark/>
          </w:tcPr>
          <w:p w:rsidR="0087283A" w:rsidRPr="001D07E0" w:rsidRDefault="0087283A" w:rsidP="001D07E0">
            <w:pPr>
              <w:spacing w:line="276" w:lineRule="auto"/>
              <w:rPr>
                <w:color w:val="000000"/>
                <w:sz w:val="20"/>
                <w:szCs w:val="20"/>
              </w:rPr>
            </w:pPr>
            <w:r w:rsidRPr="001D07E0">
              <w:rPr>
                <w:color w:val="000000"/>
                <w:sz w:val="20"/>
                <w:szCs w:val="20"/>
              </w:rPr>
              <w:t>1</w:t>
            </w:r>
          </w:p>
        </w:tc>
        <w:tc>
          <w:tcPr>
            <w:tcW w:w="907" w:type="dxa"/>
            <w:vMerge w:val="restart"/>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Daukstu pagasts</w:t>
            </w:r>
          </w:p>
        </w:tc>
        <w:tc>
          <w:tcPr>
            <w:tcW w:w="770"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0</w:t>
            </w:r>
          </w:p>
        </w:tc>
        <w:tc>
          <w:tcPr>
            <w:tcW w:w="1038" w:type="dxa"/>
            <w:shd w:val="clear" w:color="auto" w:fill="auto"/>
            <w:hideMark/>
          </w:tcPr>
          <w:p w:rsidR="0087283A" w:rsidRPr="001D07E0" w:rsidRDefault="00016AF6" w:rsidP="001D07E0">
            <w:pPr>
              <w:spacing w:line="276" w:lineRule="auto"/>
              <w:rPr>
                <w:color w:val="000000"/>
                <w:sz w:val="20"/>
                <w:szCs w:val="20"/>
                <w:u w:val="single"/>
              </w:rPr>
            </w:pPr>
            <w:hyperlink r:id="rId454" w:history="1">
              <w:r w:rsidR="0087283A" w:rsidRPr="001D07E0">
                <w:rPr>
                  <w:rStyle w:val="Hipersaite"/>
                  <w:sz w:val="20"/>
                  <w:szCs w:val="20"/>
                </w:rPr>
                <w:t>17465</w:t>
              </w:r>
            </w:hyperlink>
          </w:p>
        </w:tc>
        <w:tc>
          <w:tcPr>
            <w:tcW w:w="1287"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Ferma "Indrānos"</w:t>
            </w:r>
          </w:p>
        </w:tc>
        <w:tc>
          <w:tcPr>
            <w:tcW w:w="1186"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57°05'24.5"</w:t>
            </w:r>
          </w:p>
        </w:tc>
        <w:tc>
          <w:tcPr>
            <w:tcW w:w="1186"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26°41'39.6"</w:t>
            </w:r>
          </w:p>
        </w:tc>
        <w:tc>
          <w:tcPr>
            <w:tcW w:w="581"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1967</w:t>
            </w:r>
          </w:p>
        </w:tc>
        <w:tc>
          <w:tcPr>
            <w:tcW w:w="764"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75</w:t>
            </w:r>
          </w:p>
        </w:tc>
        <w:tc>
          <w:tcPr>
            <w:tcW w:w="1277"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D 3 dg</w:t>
            </w:r>
          </w:p>
        </w:tc>
        <w:tc>
          <w:tcPr>
            <w:tcW w:w="651"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1.000</w:t>
            </w:r>
          </w:p>
        </w:tc>
        <w:tc>
          <w:tcPr>
            <w:tcW w:w="797"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64</w:t>
            </w:r>
          </w:p>
        </w:tc>
        <w:tc>
          <w:tcPr>
            <w:tcW w:w="797"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75</w:t>
            </w:r>
          </w:p>
        </w:tc>
        <w:tc>
          <w:tcPr>
            <w:tcW w:w="999"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piemests</w:t>
            </w:r>
          </w:p>
        </w:tc>
        <w:tc>
          <w:tcPr>
            <w:tcW w:w="1417"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26" w:type="dxa"/>
            <w:shd w:val="clear" w:color="auto" w:fill="auto"/>
            <w:noWrap/>
            <w:hideMark/>
          </w:tcPr>
          <w:p w:rsidR="0087283A" w:rsidRPr="001D07E0" w:rsidRDefault="0087283A" w:rsidP="001D07E0">
            <w:pPr>
              <w:spacing w:line="276" w:lineRule="auto"/>
              <w:rPr>
                <w:color w:val="000000"/>
                <w:sz w:val="20"/>
                <w:szCs w:val="20"/>
              </w:rPr>
            </w:pPr>
            <w:r w:rsidRPr="001D07E0">
              <w:rPr>
                <w:color w:val="000000"/>
                <w:sz w:val="20"/>
                <w:szCs w:val="20"/>
              </w:rPr>
              <w:t>2</w:t>
            </w:r>
          </w:p>
        </w:tc>
        <w:tc>
          <w:tcPr>
            <w:tcW w:w="907" w:type="dxa"/>
            <w:vMerge/>
            <w:shd w:val="clear" w:color="auto" w:fill="auto"/>
            <w:hideMark/>
          </w:tcPr>
          <w:p w:rsidR="0087283A" w:rsidRPr="001D07E0" w:rsidRDefault="0087283A" w:rsidP="001D07E0">
            <w:pPr>
              <w:spacing w:line="276" w:lineRule="auto"/>
              <w:rPr>
                <w:color w:val="000000"/>
                <w:sz w:val="20"/>
                <w:szCs w:val="20"/>
              </w:rPr>
            </w:pPr>
          </w:p>
        </w:tc>
        <w:tc>
          <w:tcPr>
            <w:tcW w:w="770"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0</w:t>
            </w:r>
          </w:p>
        </w:tc>
        <w:tc>
          <w:tcPr>
            <w:tcW w:w="1038" w:type="dxa"/>
            <w:shd w:val="clear" w:color="auto" w:fill="auto"/>
            <w:hideMark/>
          </w:tcPr>
          <w:p w:rsidR="0087283A" w:rsidRPr="001D07E0" w:rsidRDefault="00016AF6" w:rsidP="001D07E0">
            <w:pPr>
              <w:spacing w:line="276" w:lineRule="auto"/>
              <w:rPr>
                <w:color w:val="000000"/>
                <w:sz w:val="20"/>
                <w:szCs w:val="20"/>
                <w:u w:val="single"/>
              </w:rPr>
            </w:pPr>
            <w:hyperlink r:id="rId455" w:history="1">
              <w:r w:rsidR="0087283A" w:rsidRPr="001D07E0">
                <w:rPr>
                  <w:rStyle w:val="Hipersaite"/>
                  <w:sz w:val="20"/>
                  <w:szCs w:val="20"/>
                </w:rPr>
                <w:t>17491</w:t>
              </w:r>
            </w:hyperlink>
          </w:p>
        </w:tc>
        <w:tc>
          <w:tcPr>
            <w:tcW w:w="1287"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Ferma "Jaunsētas"</w:t>
            </w:r>
          </w:p>
        </w:tc>
        <w:tc>
          <w:tcPr>
            <w:tcW w:w="1186"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57°02'30.5"</w:t>
            </w:r>
          </w:p>
        </w:tc>
        <w:tc>
          <w:tcPr>
            <w:tcW w:w="1186"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26°43'48.5"</w:t>
            </w:r>
          </w:p>
        </w:tc>
        <w:tc>
          <w:tcPr>
            <w:tcW w:w="581"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1976</w:t>
            </w:r>
          </w:p>
        </w:tc>
        <w:tc>
          <w:tcPr>
            <w:tcW w:w="764"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85</w:t>
            </w:r>
          </w:p>
        </w:tc>
        <w:tc>
          <w:tcPr>
            <w:tcW w:w="1277"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D 3 dg</w:t>
            </w:r>
          </w:p>
        </w:tc>
        <w:tc>
          <w:tcPr>
            <w:tcW w:w="651"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2.000</w:t>
            </w:r>
          </w:p>
        </w:tc>
        <w:tc>
          <w:tcPr>
            <w:tcW w:w="797"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71</w:t>
            </w:r>
          </w:p>
        </w:tc>
        <w:tc>
          <w:tcPr>
            <w:tcW w:w="797"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75</w:t>
            </w:r>
          </w:p>
        </w:tc>
        <w:tc>
          <w:tcPr>
            <w:tcW w:w="999"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piemests</w:t>
            </w:r>
          </w:p>
        </w:tc>
        <w:tc>
          <w:tcPr>
            <w:tcW w:w="1417"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26" w:type="dxa"/>
            <w:shd w:val="clear" w:color="auto" w:fill="auto"/>
            <w:noWrap/>
            <w:hideMark/>
          </w:tcPr>
          <w:p w:rsidR="0087283A" w:rsidRPr="001D07E0" w:rsidRDefault="0087283A" w:rsidP="001D07E0">
            <w:pPr>
              <w:spacing w:line="276" w:lineRule="auto"/>
              <w:rPr>
                <w:color w:val="000000"/>
                <w:sz w:val="20"/>
                <w:szCs w:val="20"/>
              </w:rPr>
            </w:pPr>
            <w:r w:rsidRPr="001D07E0">
              <w:rPr>
                <w:color w:val="000000"/>
                <w:sz w:val="20"/>
                <w:szCs w:val="20"/>
              </w:rPr>
              <w:t>3</w:t>
            </w:r>
          </w:p>
        </w:tc>
        <w:tc>
          <w:tcPr>
            <w:tcW w:w="907" w:type="dxa"/>
            <w:vMerge/>
            <w:shd w:val="clear" w:color="auto" w:fill="auto"/>
            <w:hideMark/>
          </w:tcPr>
          <w:p w:rsidR="0087283A" w:rsidRPr="001D07E0" w:rsidRDefault="0087283A" w:rsidP="001D07E0">
            <w:pPr>
              <w:spacing w:line="276" w:lineRule="auto"/>
              <w:rPr>
                <w:color w:val="000000"/>
                <w:sz w:val="20"/>
                <w:szCs w:val="20"/>
              </w:rPr>
            </w:pPr>
          </w:p>
        </w:tc>
        <w:tc>
          <w:tcPr>
            <w:tcW w:w="770"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0</w:t>
            </w:r>
          </w:p>
        </w:tc>
        <w:tc>
          <w:tcPr>
            <w:tcW w:w="1038" w:type="dxa"/>
            <w:shd w:val="clear" w:color="auto" w:fill="auto"/>
            <w:hideMark/>
          </w:tcPr>
          <w:p w:rsidR="0087283A" w:rsidRPr="001D07E0" w:rsidRDefault="00016AF6" w:rsidP="001D07E0">
            <w:pPr>
              <w:spacing w:line="276" w:lineRule="auto"/>
              <w:rPr>
                <w:color w:val="000000"/>
                <w:sz w:val="20"/>
                <w:szCs w:val="20"/>
                <w:u w:val="single"/>
              </w:rPr>
            </w:pPr>
            <w:hyperlink r:id="rId456" w:history="1">
              <w:r w:rsidR="0087283A" w:rsidRPr="001D07E0">
                <w:rPr>
                  <w:rStyle w:val="Hipersaite"/>
                  <w:sz w:val="20"/>
                  <w:szCs w:val="20"/>
                </w:rPr>
                <w:t>17498</w:t>
              </w:r>
            </w:hyperlink>
          </w:p>
        </w:tc>
        <w:tc>
          <w:tcPr>
            <w:tcW w:w="1287"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Ferma "Ošupes"</w:t>
            </w:r>
          </w:p>
        </w:tc>
        <w:tc>
          <w:tcPr>
            <w:tcW w:w="1186"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57°05'10.9"</w:t>
            </w:r>
          </w:p>
        </w:tc>
        <w:tc>
          <w:tcPr>
            <w:tcW w:w="1186"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26°44'41.8"</w:t>
            </w:r>
          </w:p>
        </w:tc>
        <w:tc>
          <w:tcPr>
            <w:tcW w:w="581"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1976</w:t>
            </w:r>
          </w:p>
        </w:tc>
        <w:tc>
          <w:tcPr>
            <w:tcW w:w="764"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85</w:t>
            </w:r>
          </w:p>
        </w:tc>
        <w:tc>
          <w:tcPr>
            <w:tcW w:w="1277"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D 3 dg</w:t>
            </w:r>
          </w:p>
        </w:tc>
        <w:tc>
          <w:tcPr>
            <w:tcW w:w="651"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2.000</w:t>
            </w:r>
          </w:p>
        </w:tc>
        <w:tc>
          <w:tcPr>
            <w:tcW w:w="797"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65</w:t>
            </w:r>
          </w:p>
        </w:tc>
        <w:tc>
          <w:tcPr>
            <w:tcW w:w="797"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85</w:t>
            </w:r>
          </w:p>
        </w:tc>
        <w:tc>
          <w:tcPr>
            <w:tcW w:w="999"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piemests</w:t>
            </w:r>
          </w:p>
        </w:tc>
        <w:tc>
          <w:tcPr>
            <w:tcW w:w="1417"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26" w:type="dxa"/>
            <w:shd w:val="clear" w:color="auto" w:fill="auto"/>
            <w:noWrap/>
            <w:hideMark/>
          </w:tcPr>
          <w:p w:rsidR="0087283A" w:rsidRPr="001D07E0" w:rsidRDefault="0087283A" w:rsidP="001D07E0">
            <w:pPr>
              <w:spacing w:line="276" w:lineRule="auto"/>
              <w:rPr>
                <w:color w:val="000000"/>
                <w:sz w:val="20"/>
                <w:szCs w:val="20"/>
              </w:rPr>
            </w:pPr>
            <w:r w:rsidRPr="001D07E0">
              <w:rPr>
                <w:color w:val="000000"/>
                <w:sz w:val="20"/>
                <w:szCs w:val="20"/>
              </w:rPr>
              <w:t>4</w:t>
            </w:r>
          </w:p>
        </w:tc>
        <w:tc>
          <w:tcPr>
            <w:tcW w:w="907" w:type="dxa"/>
            <w:vMerge/>
            <w:shd w:val="clear" w:color="auto" w:fill="auto"/>
            <w:hideMark/>
          </w:tcPr>
          <w:p w:rsidR="0087283A" w:rsidRPr="001D07E0" w:rsidRDefault="0087283A" w:rsidP="001D07E0">
            <w:pPr>
              <w:spacing w:line="276" w:lineRule="auto"/>
              <w:rPr>
                <w:color w:val="000000"/>
                <w:sz w:val="20"/>
                <w:szCs w:val="20"/>
              </w:rPr>
            </w:pPr>
          </w:p>
        </w:tc>
        <w:tc>
          <w:tcPr>
            <w:tcW w:w="770"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0</w:t>
            </w:r>
          </w:p>
        </w:tc>
        <w:tc>
          <w:tcPr>
            <w:tcW w:w="1038" w:type="dxa"/>
            <w:shd w:val="clear" w:color="auto" w:fill="auto"/>
            <w:hideMark/>
          </w:tcPr>
          <w:p w:rsidR="0087283A" w:rsidRPr="001D07E0" w:rsidRDefault="00016AF6" w:rsidP="001D07E0">
            <w:pPr>
              <w:spacing w:line="276" w:lineRule="auto"/>
              <w:rPr>
                <w:color w:val="000000"/>
                <w:sz w:val="20"/>
                <w:szCs w:val="20"/>
                <w:u w:val="single"/>
              </w:rPr>
            </w:pPr>
            <w:hyperlink r:id="rId457" w:history="1">
              <w:r w:rsidR="0087283A" w:rsidRPr="001D07E0">
                <w:rPr>
                  <w:rStyle w:val="Hipersaite"/>
                  <w:sz w:val="20"/>
                  <w:szCs w:val="20"/>
                </w:rPr>
                <w:t>17500</w:t>
              </w:r>
            </w:hyperlink>
          </w:p>
        </w:tc>
        <w:tc>
          <w:tcPr>
            <w:tcW w:w="1287"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Ferma "Zvirgzdupes"</w:t>
            </w:r>
          </w:p>
        </w:tc>
        <w:tc>
          <w:tcPr>
            <w:tcW w:w="1186"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57°01'34.3"</w:t>
            </w:r>
          </w:p>
        </w:tc>
        <w:tc>
          <w:tcPr>
            <w:tcW w:w="1186"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26°41'53.8"</w:t>
            </w:r>
          </w:p>
        </w:tc>
        <w:tc>
          <w:tcPr>
            <w:tcW w:w="581"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1976</w:t>
            </w:r>
          </w:p>
        </w:tc>
        <w:tc>
          <w:tcPr>
            <w:tcW w:w="764"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85</w:t>
            </w:r>
          </w:p>
        </w:tc>
        <w:tc>
          <w:tcPr>
            <w:tcW w:w="1277"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D 3 dg</w:t>
            </w:r>
          </w:p>
        </w:tc>
        <w:tc>
          <w:tcPr>
            <w:tcW w:w="651"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2.000</w:t>
            </w:r>
          </w:p>
        </w:tc>
        <w:tc>
          <w:tcPr>
            <w:tcW w:w="797"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69</w:t>
            </w:r>
          </w:p>
        </w:tc>
        <w:tc>
          <w:tcPr>
            <w:tcW w:w="797"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85</w:t>
            </w:r>
          </w:p>
        </w:tc>
        <w:tc>
          <w:tcPr>
            <w:tcW w:w="999"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piemests</w:t>
            </w:r>
          </w:p>
        </w:tc>
        <w:tc>
          <w:tcPr>
            <w:tcW w:w="1417"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26" w:type="dxa"/>
            <w:shd w:val="clear" w:color="auto" w:fill="auto"/>
            <w:noWrap/>
            <w:hideMark/>
          </w:tcPr>
          <w:p w:rsidR="0087283A" w:rsidRPr="001D07E0" w:rsidRDefault="0087283A" w:rsidP="001D07E0">
            <w:pPr>
              <w:spacing w:line="276" w:lineRule="auto"/>
              <w:rPr>
                <w:color w:val="000000"/>
                <w:sz w:val="20"/>
                <w:szCs w:val="20"/>
              </w:rPr>
            </w:pPr>
            <w:r w:rsidRPr="001D07E0">
              <w:rPr>
                <w:color w:val="000000"/>
                <w:sz w:val="20"/>
                <w:szCs w:val="20"/>
              </w:rPr>
              <w:t>5</w:t>
            </w:r>
          </w:p>
        </w:tc>
        <w:tc>
          <w:tcPr>
            <w:tcW w:w="907" w:type="dxa"/>
            <w:vMerge/>
            <w:shd w:val="clear" w:color="auto" w:fill="auto"/>
            <w:hideMark/>
          </w:tcPr>
          <w:p w:rsidR="0087283A" w:rsidRPr="001D07E0" w:rsidRDefault="0087283A" w:rsidP="001D07E0">
            <w:pPr>
              <w:spacing w:line="276" w:lineRule="auto"/>
              <w:rPr>
                <w:color w:val="000000"/>
                <w:sz w:val="20"/>
                <w:szCs w:val="20"/>
              </w:rPr>
            </w:pPr>
          </w:p>
        </w:tc>
        <w:tc>
          <w:tcPr>
            <w:tcW w:w="770"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0</w:t>
            </w:r>
          </w:p>
        </w:tc>
        <w:tc>
          <w:tcPr>
            <w:tcW w:w="1038" w:type="dxa"/>
            <w:shd w:val="clear" w:color="auto" w:fill="auto"/>
            <w:hideMark/>
          </w:tcPr>
          <w:p w:rsidR="0087283A" w:rsidRPr="001D07E0" w:rsidRDefault="00016AF6" w:rsidP="001D07E0">
            <w:pPr>
              <w:spacing w:line="276" w:lineRule="auto"/>
              <w:rPr>
                <w:color w:val="000000"/>
                <w:sz w:val="20"/>
                <w:szCs w:val="20"/>
                <w:u w:val="single"/>
              </w:rPr>
            </w:pPr>
            <w:hyperlink r:id="rId458" w:history="1">
              <w:r w:rsidR="0087283A" w:rsidRPr="001D07E0">
                <w:rPr>
                  <w:rStyle w:val="Hipersaite"/>
                  <w:sz w:val="20"/>
                  <w:szCs w:val="20"/>
                </w:rPr>
                <w:t>17504</w:t>
              </w:r>
            </w:hyperlink>
          </w:p>
        </w:tc>
        <w:tc>
          <w:tcPr>
            <w:tcW w:w="1287"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Ferma "Lejas-Andži"</w:t>
            </w:r>
          </w:p>
        </w:tc>
        <w:tc>
          <w:tcPr>
            <w:tcW w:w="1186"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57°05'51.4"</w:t>
            </w:r>
          </w:p>
        </w:tc>
        <w:tc>
          <w:tcPr>
            <w:tcW w:w="1186"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26°41'13.2"</w:t>
            </w:r>
          </w:p>
        </w:tc>
        <w:tc>
          <w:tcPr>
            <w:tcW w:w="581"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1977</w:t>
            </w:r>
          </w:p>
        </w:tc>
        <w:tc>
          <w:tcPr>
            <w:tcW w:w="764"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90</w:t>
            </w:r>
          </w:p>
        </w:tc>
        <w:tc>
          <w:tcPr>
            <w:tcW w:w="1277"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D 3 dg</w:t>
            </w:r>
          </w:p>
        </w:tc>
        <w:tc>
          <w:tcPr>
            <w:tcW w:w="651"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2.000</w:t>
            </w:r>
          </w:p>
        </w:tc>
        <w:tc>
          <w:tcPr>
            <w:tcW w:w="797"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74</w:t>
            </w:r>
          </w:p>
        </w:tc>
        <w:tc>
          <w:tcPr>
            <w:tcW w:w="797"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90</w:t>
            </w:r>
          </w:p>
        </w:tc>
        <w:tc>
          <w:tcPr>
            <w:tcW w:w="999"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piemests</w:t>
            </w:r>
          </w:p>
        </w:tc>
        <w:tc>
          <w:tcPr>
            <w:tcW w:w="1417"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 </w:t>
            </w:r>
          </w:p>
        </w:tc>
      </w:tr>
      <w:tr w:rsidR="001D07E0" w:rsidRPr="001D07E0" w:rsidTr="001D07E0">
        <w:trPr>
          <w:trHeight w:val="1020"/>
        </w:trPr>
        <w:tc>
          <w:tcPr>
            <w:tcW w:w="626" w:type="dxa"/>
            <w:shd w:val="clear" w:color="auto" w:fill="auto"/>
            <w:noWrap/>
            <w:hideMark/>
          </w:tcPr>
          <w:p w:rsidR="0087283A" w:rsidRPr="001D07E0" w:rsidRDefault="0087283A" w:rsidP="001D07E0">
            <w:pPr>
              <w:spacing w:line="276" w:lineRule="auto"/>
              <w:rPr>
                <w:color w:val="000000"/>
                <w:sz w:val="20"/>
                <w:szCs w:val="20"/>
              </w:rPr>
            </w:pPr>
            <w:r w:rsidRPr="001D07E0">
              <w:rPr>
                <w:color w:val="000000"/>
                <w:sz w:val="20"/>
                <w:szCs w:val="20"/>
              </w:rPr>
              <w:t>6</w:t>
            </w:r>
          </w:p>
        </w:tc>
        <w:tc>
          <w:tcPr>
            <w:tcW w:w="907" w:type="dxa"/>
            <w:vMerge/>
            <w:shd w:val="clear" w:color="auto" w:fill="auto"/>
            <w:hideMark/>
          </w:tcPr>
          <w:p w:rsidR="0087283A" w:rsidRPr="001D07E0" w:rsidRDefault="0087283A" w:rsidP="001D07E0">
            <w:pPr>
              <w:spacing w:line="276" w:lineRule="auto"/>
              <w:rPr>
                <w:color w:val="000000"/>
                <w:sz w:val="20"/>
                <w:szCs w:val="20"/>
              </w:rPr>
            </w:pPr>
          </w:p>
        </w:tc>
        <w:tc>
          <w:tcPr>
            <w:tcW w:w="770"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0</w:t>
            </w:r>
          </w:p>
        </w:tc>
        <w:tc>
          <w:tcPr>
            <w:tcW w:w="1038" w:type="dxa"/>
            <w:shd w:val="clear" w:color="auto" w:fill="auto"/>
            <w:hideMark/>
          </w:tcPr>
          <w:p w:rsidR="0087283A" w:rsidRPr="001D07E0" w:rsidRDefault="00016AF6" w:rsidP="001D07E0">
            <w:pPr>
              <w:spacing w:line="276" w:lineRule="auto"/>
              <w:rPr>
                <w:color w:val="000000"/>
                <w:sz w:val="20"/>
                <w:szCs w:val="20"/>
                <w:u w:val="single"/>
              </w:rPr>
            </w:pPr>
            <w:hyperlink r:id="rId459" w:history="1">
              <w:r w:rsidR="0087283A" w:rsidRPr="001D07E0">
                <w:rPr>
                  <w:rStyle w:val="Hipersaite"/>
                  <w:sz w:val="20"/>
                  <w:szCs w:val="20"/>
                </w:rPr>
                <w:t>17532</w:t>
              </w:r>
            </w:hyperlink>
          </w:p>
        </w:tc>
        <w:tc>
          <w:tcPr>
            <w:tcW w:w="1287"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Lauksainmiec. aerodroms "Dreiņi"</w:t>
            </w:r>
          </w:p>
        </w:tc>
        <w:tc>
          <w:tcPr>
            <w:tcW w:w="1186"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57°06'20.6"</w:t>
            </w:r>
          </w:p>
        </w:tc>
        <w:tc>
          <w:tcPr>
            <w:tcW w:w="1186"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26°43'58.4"</w:t>
            </w:r>
          </w:p>
        </w:tc>
        <w:tc>
          <w:tcPr>
            <w:tcW w:w="581"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1987</w:t>
            </w:r>
          </w:p>
        </w:tc>
        <w:tc>
          <w:tcPr>
            <w:tcW w:w="764"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85</w:t>
            </w:r>
          </w:p>
        </w:tc>
        <w:tc>
          <w:tcPr>
            <w:tcW w:w="1277"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D 3 dg</w:t>
            </w:r>
          </w:p>
        </w:tc>
        <w:tc>
          <w:tcPr>
            <w:tcW w:w="651"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1.500</w:t>
            </w:r>
          </w:p>
        </w:tc>
        <w:tc>
          <w:tcPr>
            <w:tcW w:w="797"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70</w:t>
            </w:r>
          </w:p>
        </w:tc>
        <w:tc>
          <w:tcPr>
            <w:tcW w:w="797"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85</w:t>
            </w:r>
          </w:p>
        </w:tc>
        <w:tc>
          <w:tcPr>
            <w:tcW w:w="999"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piemests</w:t>
            </w:r>
          </w:p>
        </w:tc>
        <w:tc>
          <w:tcPr>
            <w:tcW w:w="1417"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noWrap/>
            <w:hideMark/>
          </w:tcPr>
          <w:p w:rsidR="0087283A" w:rsidRPr="001D07E0" w:rsidRDefault="0087283A"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26" w:type="dxa"/>
            <w:shd w:val="clear" w:color="auto" w:fill="auto"/>
            <w:noWrap/>
            <w:hideMark/>
          </w:tcPr>
          <w:p w:rsidR="0087283A" w:rsidRPr="001D07E0" w:rsidRDefault="0087283A" w:rsidP="001D07E0">
            <w:pPr>
              <w:spacing w:line="276" w:lineRule="auto"/>
              <w:rPr>
                <w:color w:val="000000"/>
                <w:sz w:val="20"/>
                <w:szCs w:val="20"/>
              </w:rPr>
            </w:pPr>
            <w:r w:rsidRPr="001D07E0">
              <w:rPr>
                <w:color w:val="000000"/>
                <w:sz w:val="20"/>
                <w:szCs w:val="20"/>
              </w:rPr>
              <w:t>7</w:t>
            </w:r>
          </w:p>
        </w:tc>
        <w:tc>
          <w:tcPr>
            <w:tcW w:w="907" w:type="dxa"/>
            <w:vMerge w:val="restart"/>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Gulbenes pilsēta</w:t>
            </w:r>
          </w:p>
        </w:tc>
        <w:tc>
          <w:tcPr>
            <w:tcW w:w="770"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0</w:t>
            </w:r>
          </w:p>
        </w:tc>
        <w:tc>
          <w:tcPr>
            <w:tcW w:w="1038" w:type="dxa"/>
            <w:shd w:val="clear" w:color="auto" w:fill="auto"/>
            <w:hideMark/>
          </w:tcPr>
          <w:p w:rsidR="0087283A" w:rsidRPr="001D07E0" w:rsidRDefault="00016AF6" w:rsidP="001D07E0">
            <w:pPr>
              <w:spacing w:line="276" w:lineRule="auto"/>
              <w:rPr>
                <w:color w:val="000000"/>
                <w:sz w:val="20"/>
                <w:szCs w:val="20"/>
                <w:u w:val="single"/>
              </w:rPr>
            </w:pPr>
            <w:hyperlink r:id="rId460" w:history="1">
              <w:r w:rsidR="0087283A" w:rsidRPr="001D07E0">
                <w:rPr>
                  <w:rStyle w:val="Hipersaite"/>
                  <w:sz w:val="20"/>
                  <w:szCs w:val="20"/>
                </w:rPr>
                <w:t>6444</w:t>
              </w:r>
            </w:hyperlink>
          </w:p>
        </w:tc>
        <w:tc>
          <w:tcPr>
            <w:tcW w:w="1287"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Raiņa ielas galā, bij. SCO</w:t>
            </w:r>
          </w:p>
        </w:tc>
        <w:tc>
          <w:tcPr>
            <w:tcW w:w="1186"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57°10'38.1"</w:t>
            </w:r>
          </w:p>
        </w:tc>
        <w:tc>
          <w:tcPr>
            <w:tcW w:w="1186"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26°44'12.2"</w:t>
            </w:r>
          </w:p>
        </w:tc>
        <w:tc>
          <w:tcPr>
            <w:tcW w:w="581"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1970</w:t>
            </w:r>
          </w:p>
        </w:tc>
        <w:tc>
          <w:tcPr>
            <w:tcW w:w="764"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90</w:t>
            </w:r>
          </w:p>
        </w:tc>
        <w:tc>
          <w:tcPr>
            <w:tcW w:w="1277"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D 3 dg</w:t>
            </w:r>
          </w:p>
        </w:tc>
        <w:tc>
          <w:tcPr>
            <w:tcW w:w="651"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2.500</w:t>
            </w:r>
          </w:p>
        </w:tc>
        <w:tc>
          <w:tcPr>
            <w:tcW w:w="797"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77</w:t>
            </w:r>
          </w:p>
        </w:tc>
        <w:tc>
          <w:tcPr>
            <w:tcW w:w="797"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90</w:t>
            </w:r>
          </w:p>
        </w:tc>
        <w:tc>
          <w:tcPr>
            <w:tcW w:w="999"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piemests</w:t>
            </w:r>
          </w:p>
        </w:tc>
        <w:tc>
          <w:tcPr>
            <w:tcW w:w="1417"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26" w:type="dxa"/>
            <w:shd w:val="clear" w:color="auto" w:fill="auto"/>
            <w:noWrap/>
            <w:hideMark/>
          </w:tcPr>
          <w:p w:rsidR="0087283A" w:rsidRPr="001D07E0" w:rsidRDefault="0087283A" w:rsidP="001D07E0">
            <w:pPr>
              <w:spacing w:line="276" w:lineRule="auto"/>
              <w:rPr>
                <w:color w:val="000000"/>
                <w:sz w:val="20"/>
                <w:szCs w:val="20"/>
              </w:rPr>
            </w:pPr>
            <w:r w:rsidRPr="001D07E0">
              <w:rPr>
                <w:color w:val="000000"/>
                <w:sz w:val="20"/>
                <w:szCs w:val="20"/>
              </w:rPr>
              <w:t>8</w:t>
            </w:r>
          </w:p>
        </w:tc>
        <w:tc>
          <w:tcPr>
            <w:tcW w:w="907" w:type="dxa"/>
            <w:vMerge/>
            <w:shd w:val="clear" w:color="auto" w:fill="auto"/>
            <w:hideMark/>
          </w:tcPr>
          <w:p w:rsidR="0087283A" w:rsidRPr="001D07E0" w:rsidRDefault="0087283A" w:rsidP="001D07E0">
            <w:pPr>
              <w:spacing w:line="276" w:lineRule="auto"/>
              <w:rPr>
                <w:color w:val="000000"/>
                <w:sz w:val="20"/>
                <w:szCs w:val="20"/>
              </w:rPr>
            </w:pPr>
          </w:p>
        </w:tc>
        <w:tc>
          <w:tcPr>
            <w:tcW w:w="770"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0</w:t>
            </w:r>
          </w:p>
        </w:tc>
        <w:tc>
          <w:tcPr>
            <w:tcW w:w="1038" w:type="dxa"/>
            <w:shd w:val="clear" w:color="auto" w:fill="auto"/>
            <w:hideMark/>
          </w:tcPr>
          <w:p w:rsidR="0087283A" w:rsidRPr="001D07E0" w:rsidRDefault="00016AF6" w:rsidP="001D07E0">
            <w:pPr>
              <w:spacing w:line="276" w:lineRule="auto"/>
              <w:rPr>
                <w:color w:val="000000"/>
                <w:sz w:val="20"/>
                <w:szCs w:val="20"/>
                <w:u w:val="single"/>
              </w:rPr>
            </w:pPr>
            <w:hyperlink r:id="rId461" w:history="1">
              <w:r w:rsidR="0087283A" w:rsidRPr="001D07E0">
                <w:rPr>
                  <w:rStyle w:val="Hipersaite"/>
                  <w:sz w:val="20"/>
                  <w:szCs w:val="20"/>
                </w:rPr>
                <w:t>6459</w:t>
              </w:r>
            </w:hyperlink>
          </w:p>
        </w:tc>
        <w:tc>
          <w:tcPr>
            <w:tcW w:w="1287"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Brīvības iela 9/11 "Daiļrade"</w:t>
            </w:r>
          </w:p>
        </w:tc>
        <w:tc>
          <w:tcPr>
            <w:tcW w:w="1186"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57°09'36.8"</w:t>
            </w:r>
          </w:p>
        </w:tc>
        <w:tc>
          <w:tcPr>
            <w:tcW w:w="1186"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26°45'27.9"</w:t>
            </w:r>
          </w:p>
        </w:tc>
        <w:tc>
          <w:tcPr>
            <w:tcW w:w="581"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1979</w:t>
            </w:r>
          </w:p>
        </w:tc>
        <w:tc>
          <w:tcPr>
            <w:tcW w:w="764"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90</w:t>
            </w:r>
          </w:p>
        </w:tc>
        <w:tc>
          <w:tcPr>
            <w:tcW w:w="1277"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D 3 dg</w:t>
            </w:r>
          </w:p>
        </w:tc>
        <w:tc>
          <w:tcPr>
            <w:tcW w:w="651"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1.100</w:t>
            </w:r>
          </w:p>
        </w:tc>
        <w:tc>
          <w:tcPr>
            <w:tcW w:w="797"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74</w:t>
            </w:r>
          </w:p>
        </w:tc>
        <w:tc>
          <w:tcPr>
            <w:tcW w:w="797"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89</w:t>
            </w:r>
          </w:p>
        </w:tc>
        <w:tc>
          <w:tcPr>
            <w:tcW w:w="999"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piemests</w:t>
            </w:r>
          </w:p>
        </w:tc>
        <w:tc>
          <w:tcPr>
            <w:tcW w:w="1417"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noWrap/>
            <w:hideMark/>
          </w:tcPr>
          <w:p w:rsidR="0087283A" w:rsidRPr="001D07E0" w:rsidRDefault="0087283A"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26" w:type="dxa"/>
            <w:shd w:val="clear" w:color="auto" w:fill="auto"/>
            <w:noWrap/>
            <w:hideMark/>
          </w:tcPr>
          <w:p w:rsidR="0087283A" w:rsidRPr="001D07E0" w:rsidRDefault="0087283A" w:rsidP="001D07E0">
            <w:pPr>
              <w:spacing w:line="276" w:lineRule="auto"/>
              <w:rPr>
                <w:color w:val="000000"/>
                <w:sz w:val="20"/>
                <w:szCs w:val="20"/>
              </w:rPr>
            </w:pPr>
            <w:r w:rsidRPr="001D07E0">
              <w:rPr>
                <w:color w:val="000000"/>
                <w:sz w:val="20"/>
                <w:szCs w:val="20"/>
              </w:rPr>
              <w:lastRenderedPageBreak/>
              <w:t>9</w:t>
            </w:r>
          </w:p>
        </w:tc>
        <w:tc>
          <w:tcPr>
            <w:tcW w:w="907"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Stradu pagasts</w:t>
            </w:r>
          </w:p>
        </w:tc>
        <w:tc>
          <w:tcPr>
            <w:tcW w:w="770"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0</w:t>
            </w:r>
          </w:p>
        </w:tc>
        <w:tc>
          <w:tcPr>
            <w:tcW w:w="1038" w:type="dxa"/>
            <w:shd w:val="clear" w:color="auto" w:fill="auto"/>
            <w:hideMark/>
          </w:tcPr>
          <w:p w:rsidR="0087283A" w:rsidRPr="001D07E0" w:rsidRDefault="00016AF6" w:rsidP="001D07E0">
            <w:pPr>
              <w:spacing w:line="276" w:lineRule="auto"/>
              <w:rPr>
                <w:color w:val="000000"/>
                <w:sz w:val="20"/>
                <w:szCs w:val="20"/>
                <w:u w:val="single"/>
              </w:rPr>
            </w:pPr>
            <w:hyperlink r:id="rId462" w:history="1">
              <w:r w:rsidR="0087283A" w:rsidRPr="001D07E0">
                <w:rPr>
                  <w:rStyle w:val="Hipersaite"/>
                  <w:sz w:val="20"/>
                  <w:szCs w:val="20"/>
                </w:rPr>
                <w:t>17402</w:t>
              </w:r>
            </w:hyperlink>
          </w:p>
        </w:tc>
        <w:tc>
          <w:tcPr>
            <w:tcW w:w="1287"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Ferma "Beģi"</w:t>
            </w:r>
          </w:p>
        </w:tc>
        <w:tc>
          <w:tcPr>
            <w:tcW w:w="1186"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57°10'30.1"</w:t>
            </w:r>
          </w:p>
        </w:tc>
        <w:tc>
          <w:tcPr>
            <w:tcW w:w="1186"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26°53'30.1"</w:t>
            </w:r>
          </w:p>
        </w:tc>
        <w:tc>
          <w:tcPr>
            <w:tcW w:w="581"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1964</w:t>
            </w:r>
          </w:p>
        </w:tc>
        <w:tc>
          <w:tcPr>
            <w:tcW w:w="764"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75</w:t>
            </w:r>
          </w:p>
        </w:tc>
        <w:tc>
          <w:tcPr>
            <w:tcW w:w="1277"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D 3 dg</w:t>
            </w:r>
          </w:p>
        </w:tc>
        <w:tc>
          <w:tcPr>
            <w:tcW w:w="651"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2.000</w:t>
            </w:r>
          </w:p>
        </w:tc>
        <w:tc>
          <w:tcPr>
            <w:tcW w:w="797"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63</w:t>
            </w:r>
          </w:p>
        </w:tc>
        <w:tc>
          <w:tcPr>
            <w:tcW w:w="797"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75</w:t>
            </w:r>
          </w:p>
        </w:tc>
        <w:tc>
          <w:tcPr>
            <w:tcW w:w="999"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piemests</w:t>
            </w:r>
          </w:p>
        </w:tc>
        <w:tc>
          <w:tcPr>
            <w:tcW w:w="1417" w:type="dxa"/>
            <w:shd w:val="clear" w:color="auto" w:fill="auto"/>
            <w:hideMark/>
          </w:tcPr>
          <w:p w:rsidR="0087283A" w:rsidRPr="001D07E0" w:rsidRDefault="0087283A"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noWrap/>
            <w:hideMark/>
          </w:tcPr>
          <w:p w:rsidR="0087283A" w:rsidRPr="001D07E0" w:rsidRDefault="0087283A" w:rsidP="001D07E0">
            <w:pPr>
              <w:spacing w:line="276" w:lineRule="auto"/>
              <w:rPr>
                <w:color w:val="000000"/>
                <w:sz w:val="20"/>
                <w:szCs w:val="20"/>
              </w:rPr>
            </w:pPr>
            <w:r w:rsidRPr="001D07E0">
              <w:rPr>
                <w:color w:val="000000"/>
                <w:sz w:val="20"/>
                <w:szCs w:val="20"/>
              </w:rPr>
              <w:t> </w:t>
            </w:r>
          </w:p>
        </w:tc>
      </w:tr>
    </w:tbl>
    <w:p w:rsidR="006D28DE" w:rsidRDefault="006D28DE" w:rsidP="00A35E12">
      <w:pPr>
        <w:spacing w:line="276" w:lineRule="auto"/>
        <w:rPr>
          <w:color w:val="000000"/>
          <w:sz w:val="24"/>
          <w:szCs w:val="24"/>
        </w:rPr>
      </w:pPr>
    </w:p>
    <w:p w:rsidR="006D28DE" w:rsidRDefault="006D28DE" w:rsidP="00A35E12">
      <w:pPr>
        <w:spacing w:line="276" w:lineRule="auto"/>
        <w:rPr>
          <w:color w:val="000000"/>
          <w:sz w:val="24"/>
          <w:szCs w:val="24"/>
        </w:rPr>
      </w:pPr>
    </w:p>
    <w:p w:rsidR="006D28DE" w:rsidRDefault="006D28DE" w:rsidP="00A35E12">
      <w:pPr>
        <w:spacing w:line="276" w:lineRule="auto"/>
        <w:rPr>
          <w:color w:val="000000"/>
          <w:sz w:val="24"/>
          <w:szCs w:val="24"/>
        </w:rPr>
      </w:pPr>
    </w:p>
    <w:p w:rsidR="0087283A" w:rsidRDefault="00A127BF" w:rsidP="00A35E12">
      <w:pPr>
        <w:spacing w:line="276" w:lineRule="auto"/>
        <w:rPr>
          <w:color w:val="000000"/>
          <w:sz w:val="24"/>
          <w:szCs w:val="24"/>
        </w:rPr>
      </w:pPr>
      <w:r>
        <w:rPr>
          <w:color w:val="000000"/>
          <w:sz w:val="24"/>
          <w:szCs w:val="24"/>
        </w:rPr>
        <w:t>Tamponējamie urbumi</w:t>
      </w:r>
      <w:r w:rsidR="006D28DE">
        <w:rPr>
          <w:color w:val="000000"/>
          <w:sz w:val="24"/>
          <w:szCs w:val="24"/>
        </w:rPr>
        <w:t xml:space="preserve"> uz 1.01.2017.</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132"/>
        <w:gridCol w:w="782"/>
        <w:gridCol w:w="901"/>
        <w:gridCol w:w="1003"/>
        <w:gridCol w:w="1103"/>
        <w:gridCol w:w="1321"/>
        <w:gridCol w:w="709"/>
        <w:gridCol w:w="709"/>
        <w:gridCol w:w="1276"/>
        <w:gridCol w:w="708"/>
        <w:gridCol w:w="709"/>
        <w:gridCol w:w="851"/>
        <w:gridCol w:w="992"/>
        <w:gridCol w:w="1417"/>
        <w:gridCol w:w="993"/>
      </w:tblGrid>
      <w:tr w:rsidR="00A127BF" w:rsidRPr="001D07E0" w:rsidTr="001D07E0">
        <w:trPr>
          <w:trHeight w:val="315"/>
        </w:trPr>
        <w:tc>
          <w:tcPr>
            <w:tcW w:w="15276" w:type="dxa"/>
            <w:gridSpan w:val="16"/>
            <w:shd w:val="clear" w:color="auto" w:fill="auto"/>
            <w:noWrap/>
            <w:hideMark/>
          </w:tcPr>
          <w:p w:rsidR="00A127BF" w:rsidRPr="001D07E0" w:rsidRDefault="00A127BF" w:rsidP="001D07E0">
            <w:pPr>
              <w:spacing w:line="276" w:lineRule="auto"/>
              <w:rPr>
                <w:color w:val="000000"/>
                <w:sz w:val="20"/>
                <w:szCs w:val="20"/>
              </w:rPr>
            </w:pPr>
            <w:r w:rsidRPr="001D07E0">
              <w:rPr>
                <w:color w:val="000000"/>
                <w:sz w:val="20"/>
                <w:szCs w:val="20"/>
              </w:rPr>
              <w:t>Jātamponē</w:t>
            </w:r>
          </w:p>
        </w:tc>
      </w:tr>
      <w:tr w:rsidR="001D07E0" w:rsidRPr="001D07E0" w:rsidTr="001D07E0">
        <w:trPr>
          <w:trHeight w:val="765"/>
        </w:trPr>
        <w:tc>
          <w:tcPr>
            <w:tcW w:w="670" w:type="dxa"/>
            <w:vMerge w:val="restart"/>
            <w:shd w:val="clear" w:color="auto" w:fill="auto"/>
            <w:noWrap/>
            <w:hideMark/>
          </w:tcPr>
          <w:p w:rsidR="00A127BF" w:rsidRPr="001D07E0" w:rsidRDefault="00A127BF" w:rsidP="001D07E0">
            <w:pPr>
              <w:spacing w:line="276" w:lineRule="auto"/>
              <w:rPr>
                <w:color w:val="000000"/>
                <w:sz w:val="16"/>
                <w:szCs w:val="16"/>
              </w:rPr>
            </w:pPr>
            <w:r w:rsidRPr="001D07E0">
              <w:rPr>
                <w:color w:val="000000"/>
                <w:sz w:val="16"/>
                <w:szCs w:val="16"/>
              </w:rPr>
              <w:t>Nr.p.k.</w:t>
            </w:r>
          </w:p>
        </w:tc>
        <w:tc>
          <w:tcPr>
            <w:tcW w:w="1132" w:type="dxa"/>
            <w:vMerge w:val="restart"/>
            <w:shd w:val="clear" w:color="auto" w:fill="auto"/>
            <w:noWrap/>
            <w:hideMark/>
          </w:tcPr>
          <w:p w:rsidR="00A127BF" w:rsidRPr="001D07E0" w:rsidRDefault="00A127BF" w:rsidP="001D07E0">
            <w:pPr>
              <w:spacing w:line="276" w:lineRule="auto"/>
              <w:rPr>
                <w:color w:val="000000"/>
                <w:sz w:val="16"/>
                <w:szCs w:val="16"/>
              </w:rPr>
            </w:pPr>
            <w:r w:rsidRPr="001D07E0">
              <w:rPr>
                <w:color w:val="000000"/>
                <w:sz w:val="16"/>
                <w:szCs w:val="16"/>
              </w:rPr>
              <w:t>Teritorija</w:t>
            </w:r>
          </w:p>
        </w:tc>
        <w:tc>
          <w:tcPr>
            <w:tcW w:w="782" w:type="dxa"/>
            <w:shd w:val="clear" w:color="auto" w:fill="auto"/>
            <w:hideMark/>
          </w:tcPr>
          <w:p w:rsidR="00A127BF" w:rsidRPr="001D07E0" w:rsidRDefault="00A127BF" w:rsidP="001D07E0">
            <w:pPr>
              <w:spacing w:line="276" w:lineRule="auto"/>
              <w:rPr>
                <w:b/>
                <w:bCs/>
                <w:color w:val="000000"/>
                <w:sz w:val="16"/>
                <w:szCs w:val="16"/>
              </w:rPr>
            </w:pPr>
            <w:r w:rsidRPr="001D07E0">
              <w:rPr>
                <w:b/>
                <w:bCs/>
                <w:color w:val="000000"/>
                <w:sz w:val="16"/>
                <w:szCs w:val="16"/>
              </w:rPr>
              <w:t>Ūdens ieguves</w:t>
            </w:r>
          </w:p>
        </w:tc>
        <w:tc>
          <w:tcPr>
            <w:tcW w:w="901" w:type="dxa"/>
            <w:shd w:val="clear" w:color="auto" w:fill="auto"/>
            <w:hideMark/>
          </w:tcPr>
          <w:p w:rsidR="00A127BF" w:rsidRPr="001D07E0" w:rsidRDefault="00A127BF" w:rsidP="001D07E0">
            <w:pPr>
              <w:spacing w:line="276" w:lineRule="auto"/>
              <w:rPr>
                <w:b/>
                <w:bCs/>
                <w:color w:val="000000"/>
                <w:sz w:val="16"/>
                <w:szCs w:val="16"/>
              </w:rPr>
            </w:pPr>
            <w:r w:rsidRPr="001D07E0">
              <w:rPr>
                <w:b/>
                <w:bCs/>
                <w:color w:val="000000"/>
                <w:sz w:val="16"/>
                <w:szCs w:val="16"/>
              </w:rPr>
              <w:t>LVĢMC DB</w:t>
            </w:r>
          </w:p>
        </w:tc>
        <w:tc>
          <w:tcPr>
            <w:tcW w:w="1003" w:type="dxa"/>
            <w:vMerge w:val="restart"/>
            <w:shd w:val="clear" w:color="auto" w:fill="auto"/>
            <w:hideMark/>
          </w:tcPr>
          <w:p w:rsidR="00A127BF" w:rsidRPr="001D07E0" w:rsidRDefault="00A127BF" w:rsidP="001D07E0">
            <w:pPr>
              <w:spacing w:line="276" w:lineRule="auto"/>
              <w:rPr>
                <w:b/>
                <w:bCs/>
                <w:color w:val="000000"/>
                <w:sz w:val="16"/>
                <w:szCs w:val="16"/>
              </w:rPr>
            </w:pPr>
            <w:r w:rsidRPr="001D07E0">
              <w:rPr>
                <w:b/>
                <w:bCs/>
                <w:color w:val="000000"/>
                <w:sz w:val="16"/>
                <w:szCs w:val="16"/>
              </w:rPr>
              <w:t>Adrese</w:t>
            </w:r>
          </w:p>
        </w:tc>
        <w:tc>
          <w:tcPr>
            <w:tcW w:w="1103" w:type="dxa"/>
            <w:shd w:val="clear" w:color="auto" w:fill="auto"/>
            <w:hideMark/>
          </w:tcPr>
          <w:p w:rsidR="00A127BF" w:rsidRPr="001D07E0" w:rsidRDefault="00A127BF" w:rsidP="001D07E0">
            <w:pPr>
              <w:spacing w:line="276" w:lineRule="auto"/>
              <w:rPr>
                <w:b/>
                <w:bCs/>
                <w:color w:val="000000"/>
                <w:sz w:val="16"/>
                <w:szCs w:val="16"/>
              </w:rPr>
            </w:pPr>
            <w:r w:rsidRPr="001D07E0">
              <w:rPr>
                <w:b/>
                <w:bCs/>
                <w:color w:val="000000"/>
                <w:sz w:val="16"/>
                <w:szCs w:val="16"/>
              </w:rPr>
              <w:t>LKS92 ģeogrāfiskas</w:t>
            </w:r>
          </w:p>
        </w:tc>
        <w:tc>
          <w:tcPr>
            <w:tcW w:w="1321" w:type="dxa"/>
            <w:shd w:val="clear" w:color="auto" w:fill="auto"/>
            <w:hideMark/>
          </w:tcPr>
          <w:p w:rsidR="00A127BF" w:rsidRPr="001D07E0" w:rsidRDefault="00A127BF" w:rsidP="001D07E0">
            <w:pPr>
              <w:spacing w:line="276" w:lineRule="auto"/>
              <w:rPr>
                <w:b/>
                <w:bCs/>
                <w:color w:val="000000"/>
                <w:sz w:val="16"/>
                <w:szCs w:val="16"/>
              </w:rPr>
            </w:pPr>
            <w:r w:rsidRPr="001D07E0">
              <w:rPr>
                <w:b/>
                <w:bCs/>
                <w:color w:val="000000"/>
                <w:sz w:val="16"/>
                <w:szCs w:val="16"/>
              </w:rPr>
              <w:t>LKS92 ģeogrāfiskas</w:t>
            </w:r>
          </w:p>
        </w:tc>
        <w:tc>
          <w:tcPr>
            <w:tcW w:w="709" w:type="dxa"/>
            <w:vMerge w:val="restart"/>
            <w:shd w:val="clear" w:color="auto" w:fill="auto"/>
            <w:hideMark/>
          </w:tcPr>
          <w:p w:rsidR="00A127BF" w:rsidRPr="001D07E0" w:rsidRDefault="00A127BF" w:rsidP="001D07E0">
            <w:pPr>
              <w:spacing w:line="276" w:lineRule="auto"/>
              <w:rPr>
                <w:b/>
                <w:bCs/>
                <w:color w:val="000000"/>
                <w:sz w:val="16"/>
                <w:szCs w:val="16"/>
              </w:rPr>
            </w:pPr>
            <w:r w:rsidRPr="001D07E0">
              <w:rPr>
                <w:b/>
                <w:bCs/>
                <w:color w:val="000000"/>
                <w:sz w:val="16"/>
                <w:szCs w:val="16"/>
              </w:rPr>
              <w:t>Urbš. gads</w:t>
            </w:r>
          </w:p>
        </w:tc>
        <w:tc>
          <w:tcPr>
            <w:tcW w:w="709" w:type="dxa"/>
            <w:vMerge w:val="restart"/>
            <w:shd w:val="clear" w:color="auto" w:fill="auto"/>
            <w:hideMark/>
          </w:tcPr>
          <w:p w:rsidR="00A127BF" w:rsidRPr="001D07E0" w:rsidRDefault="00A127BF" w:rsidP="001D07E0">
            <w:pPr>
              <w:spacing w:line="276" w:lineRule="auto"/>
              <w:rPr>
                <w:b/>
                <w:bCs/>
                <w:color w:val="000000"/>
                <w:sz w:val="16"/>
                <w:szCs w:val="16"/>
              </w:rPr>
            </w:pPr>
            <w:r w:rsidRPr="001D07E0">
              <w:rPr>
                <w:b/>
                <w:bCs/>
                <w:color w:val="000000"/>
                <w:sz w:val="16"/>
                <w:szCs w:val="16"/>
              </w:rPr>
              <w:t>Dziļums, m</w:t>
            </w:r>
          </w:p>
        </w:tc>
        <w:tc>
          <w:tcPr>
            <w:tcW w:w="1276" w:type="dxa"/>
            <w:shd w:val="clear" w:color="auto" w:fill="auto"/>
            <w:hideMark/>
          </w:tcPr>
          <w:p w:rsidR="00A127BF" w:rsidRPr="001D07E0" w:rsidRDefault="00A127BF" w:rsidP="001D07E0">
            <w:pPr>
              <w:spacing w:line="276" w:lineRule="auto"/>
              <w:rPr>
                <w:b/>
                <w:bCs/>
                <w:color w:val="000000"/>
                <w:sz w:val="16"/>
                <w:szCs w:val="16"/>
              </w:rPr>
            </w:pPr>
            <w:r w:rsidRPr="001D07E0">
              <w:rPr>
                <w:b/>
                <w:bCs/>
                <w:color w:val="000000"/>
                <w:sz w:val="16"/>
                <w:szCs w:val="16"/>
              </w:rPr>
              <w:t>Ūdens horizonts</w:t>
            </w:r>
          </w:p>
        </w:tc>
        <w:tc>
          <w:tcPr>
            <w:tcW w:w="708" w:type="dxa"/>
            <w:vMerge w:val="restart"/>
            <w:shd w:val="clear" w:color="auto" w:fill="auto"/>
            <w:hideMark/>
          </w:tcPr>
          <w:p w:rsidR="00A127BF" w:rsidRPr="001D07E0" w:rsidRDefault="00A127BF" w:rsidP="001D07E0">
            <w:pPr>
              <w:spacing w:line="276" w:lineRule="auto"/>
              <w:rPr>
                <w:b/>
                <w:bCs/>
                <w:color w:val="000000"/>
                <w:sz w:val="16"/>
                <w:szCs w:val="16"/>
              </w:rPr>
            </w:pPr>
            <w:r w:rsidRPr="001D07E0">
              <w:rPr>
                <w:b/>
                <w:bCs/>
                <w:color w:val="000000"/>
                <w:sz w:val="16"/>
                <w:szCs w:val="16"/>
              </w:rPr>
              <w:t>Debits, l/s</w:t>
            </w:r>
          </w:p>
        </w:tc>
        <w:tc>
          <w:tcPr>
            <w:tcW w:w="709" w:type="dxa"/>
            <w:shd w:val="clear" w:color="auto" w:fill="auto"/>
            <w:hideMark/>
          </w:tcPr>
          <w:p w:rsidR="00A127BF" w:rsidRPr="001D07E0" w:rsidRDefault="00A127BF" w:rsidP="001D07E0">
            <w:pPr>
              <w:spacing w:line="276" w:lineRule="auto"/>
              <w:rPr>
                <w:b/>
                <w:bCs/>
                <w:color w:val="000000"/>
                <w:sz w:val="16"/>
                <w:szCs w:val="16"/>
              </w:rPr>
            </w:pPr>
            <w:r w:rsidRPr="001D07E0">
              <w:rPr>
                <w:b/>
                <w:bCs/>
                <w:color w:val="000000"/>
                <w:sz w:val="16"/>
                <w:szCs w:val="16"/>
              </w:rPr>
              <w:t>Filtra intervāls, m</w:t>
            </w:r>
          </w:p>
        </w:tc>
        <w:tc>
          <w:tcPr>
            <w:tcW w:w="851" w:type="dxa"/>
            <w:shd w:val="clear" w:color="auto" w:fill="auto"/>
            <w:hideMark/>
          </w:tcPr>
          <w:p w:rsidR="00A127BF" w:rsidRPr="001D07E0" w:rsidRDefault="00A127BF" w:rsidP="001D07E0">
            <w:pPr>
              <w:spacing w:line="276" w:lineRule="auto"/>
              <w:rPr>
                <w:b/>
                <w:bCs/>
                <w:color w:val="000000"/>
                <w:sz w:val="16"/>
                <w:szCs w:val="16"/>
              </w:rPr>
            </w:pPr>
            <w:r w:rsidRPr="001D07E0">
              <w:rPr>
                <w:b/>
                <w:bCs/>
                <w:color w:val="000000"/>
                <w:sz w:val="16"/>
                <w:szCs w:val="16"/>
              </w:rPr>
              <w:t>Filtra intervāls, m</w:t>
            </w:r>
          </w:p>
        </w:tc>
        <w:tc>
          <w:tcPr>
            <w:tcW w:w="992" w:type="dxa"/>
            <w:vMerge w:val="restart"/>
            <w:shd w:val="clear" w:color="auto" w:fill="auto"/>
            <w:hideMark/>
          </w:tcPr>
          <w:p w:rsidR="00A127BF" w:rsidRPr="001D07E0" w:rsidRDefault="00A127BF" w:rsidP="001D07E0">
            <w:pPr>
              <w:spacing w:line="276" w:lineRule="auto"/>
              <w:rPr>
                <w:b/>
                <w:bCs/>
                <w:color w:val="000000"/>
                <w:sz w:val="16"/>
                <w:szCs w:val="16"/>
              </w:rPr>
            </w:pPr>
            <w:r w:rsidRPr="001D07E0">
              <w:rPr>
                <w:b/>
                <w:bCs/>
                <w:color w:val="000000"/>
                <w:sz w:val="16"/>
                <w:szCs w:val="16"/>
              </w:rPr>
              <w:t>Urbuma statuss</w:t>
            </w:r>
          </w:p>
        </w:tc>
        <w:tc>
          <w:tcPr>
            <w:tcW w:w="1417" w:type="dxa"/>
            <w:vMerge w:val="restart"/>
            <w:shd w:val="clear" w:color="auto" w:fill="auto"/>
            <w:hideMark/>
          </w:tcPr>
          <w:p w:rsidR="00A127BF" w:rsidRPr="001D07E0" w:rsidRDefault="00A127BF" w:rsidP="001D07E0">
            <w:pPr>
              <w:spacing w:line="276" w:lineRule="auto"/>
              <w:rPr>
                <w:b/>
                <w:bCs/>
                <w:color w:val="000000"/>
                <w:sz w:val="16"/>
                <w:szCs w:val="16"/>
              </w:rPr>
            </w:pPr>
            <w:r w:rsidRPr="001D07E0">
              <w:rPr>
                <w:b/>
                <w:bCs/>
                <w:color w:val="000000"/>
                <w:sz w:val="16"/>
                <w:szCs w:val="16"/>
              </w:rPr>
              <w:t>Primārs uzdevums</w:t>
            </w:r>
          </w:p>
        </w:tc>
        <w:tc>
          <w:tcPr>
            <w:tcW w:w="993" w:type="dxa"/>
            <w:vMerge w:val="restart"/>
            <w:shd w:val="clear" w:color="auto" w:fill="auto"/>
            <w:hideMark/>
          </w:tcPr>
          <w:p w:rsidR="00A127BF" w:rsidRPr="001D07E0" w:rsidRDefault="00A127BF" w:rsidP="001D07E0">
            <w:pPr>
              <w:spacing w:line="276" w:lineRule="auto"/>
              <w:rPr>
                <w:b/>
                <w:bCs/>
                <w:color w:val="000000"/>
                <w:sz w:val="16"/>
                <w:szCs w:val="16"/>
              </w:rPr>
            </w:pPr>
            <w:r w:rsidRPr="001D07E0">
              <w:rPr>
                <w:b/>
                <w:bCs/>
                <w:color w:val="000000"/>
                <w:sz w:val="16"/>
                <w:szCs w:val="16"/>
              </w:rPr>
              <w:t>Ūdens lietotājs</w:t>
            </w:r>
          </w:p>
        </w:tc>
      </w:tr>
      <w:tr w:rsidR="001D07E0" w:rsidRPr="001D07E0" w:rsidTr="001D07E0">
        <w:trPr>
          <w:trHeight w:val="565"/>
        </w:trPr>
        <w:tc>
          <w:tcPr>
            <w:tcW w:w="670" w:type="dxa"/>
            <w:vMerge/>
            <w:shd w:val="clear" w:color="auto" w:fill="auto"/>
            <w:hideMark/>
          </w:tcPr>
          <w:p w:rsidR="00A127BF" w:rsidRPr="001D07E0" w:rsidRDefault="00A127BF" w:rsidP="001D07E0">
            <w:pPr>
              <w:spacing w:line="276" w:lineRule="auto"/>
              <w:rPr>
                <w:color w:val="000000"/>
                <w:sz w:val="20"/>
                <w:szCs w:val="20"/>
              </w:rPr>
            </w:pPr>
          </w:p>
        </w:tc>
        <w:tc>
          <w:tcPr>
            <w:tcW w:w="1132" w:type="dxa"/>
            <w:vMerge/>
            <w:shd w:val="clear" w:color="auto" w:fill="auto"/>
            <w:hideMark/>
          </w:tcPr>
          <w:p w:rsidR="00A127BF" w:rsidRPr="001D07E0" w:rsidRDefault="00A127BF" w:rsidP="001D07E0">
            <w:pPr>
              <w:spacing w:line="276" w:lineRule="auto"/>
              <w:rPr>
                <w:color w:val="000000"/>
                <w:sz w:val="20"/>
                <w:szCs w:val="20"/>
              </w:rPr>
            </w:pPr>
          </w:p>
        </w:tc>
        <w:tc>
          <w:tcPr>
            <w:tcW w:w="782" w:type="dxa"/>
            <w:shd w:val="clear" w:color="auto" w:fill="auto"/>
            <w:hideMark/>
          </w:tcPr>
          <w:p w:rsidR="00A127BF" w:rsidRPr="001D07E0" w:rsidRDefault="00A127BF" w:rsidP="001D07E0">
            <w:pPr>
              <w:spacing w:line="276" w:lineRule="auto"/>
              <w:rPr>
                <w:b/>
                <w:bCs/>
                <w:color w:val="000000"/>
                <w:sz w:val="16"/>
                <w:szCs w:val="16"/>
              </w:rPr>
            </w:pPr>
            <w:r w:rsidRPr="001D07E0">
              <w:rPr>
                <w:b/>
                <w:bCs/>
                <w:color w:val="000000"/>
                <w:sz w:val="16"/>
                <w:szCs w:val="16"/>
              </w:rPr>
              <w:t>vietas identif. Nr.</w:t>
            </w:r>
          </w:p>
        </w:tc>
        <w:tc>
          <w:tcPr>
            <w:tcW w:w="901" w:type="dxa"/>
            <w:shd w:val="clear" w:color="auto" w:fill="auto"/>
            <w:hideMark/>
          </w:tcPr>
          <w:p w:rsidR="00A127BF" w:rsidRPr="001D07E0" w:rsidRDefault="00A127BF" w:rsidP="001D07E0">
            <w:pPr>
              <w:spacing w:line="276" w:lineRule="auto"/>
              <w:rPr>
                <w:b/>
                <w:bCs/>
                <w:color w:val="000000"/>
                <w:sz w:val="16"/>
                <w:szCs w:val="16"/>
              </w:rPr>
            </w:pPr>
            <w:r w:rsidRPr="001D07E0">
              <w:rPr>
                <w:b/>
                <w:bCs/>
                <w:color w:val="000000"/>
                <w:sz w:val="16"/>
                <w:szCs w:val="16"/>
              </w:rPr>
              <w:t>"Urbumi" Nr.</w:t>
            </w:r>
          </w:p>
        </w:tc>
        <w:tc>
          <w:tcPr>
            <w:tcW w:w="1003" w:type="dxa"/>
            <w:vMerge/>
            <w:shd w:val="clear" w:color="auto" w:fill="auto"/>
            <w:hideMark/>
          </w:tcPr>
          <w:p w:rsidR="00A127BF" w:rsidRPr="001D07E0" w:rsidRDefault="00A127BF" w:rsidP="001D07E0">
            <w:pPr>
              <w:spacing w:line="276" w:lineRule="auto"/>
              <w:rPr>
                <w:b/>
                <w:bCs/>
                <w:color w:val="000000"/>
                <w:sz w:val="16"/>
                <w:szCs w:val="16"/>
              </w:rPr>
            </w:pPr>
          </w:p>
        </w:tc>
        <w:tc>
          <w:tcPr>
            <w:tcW w:w="1103" w:type="dxa"/>
            <w:shd w:val="clear" w:color="auto" w:fill="auto"/>
            <w:hideMark/>
          </w:tcPr>
          <w:p w:rsidR="00A127BF" w:rsidRPr="001D07E0" w:rsidRDefault="00A127BF" w:rsidP="001D07E0">
            <w:pPr>
              <w:spacing w:line="276" w:lineRule="auto"/>
              <w:rPr>
                <w:b/>
                <w:bCs/>
                <w:color w:val="000000"/>
                <w:sz w:val="16"/>
                <w:szCs w:val="16"/>
              </w:rPr>
            </w:pPr>
            <w:r w:rsidRPr="001D07E0">
              <w:rPr>
                <w:b/>
                <w:bCs/>
                <w:color w:val="000000"/>
                <w:sz w:val="16"/>
                <w:szCs w:val="16"/>
              </w:rPr>
              <w:t>koordinātes, Z plat.</w:t>
            </w:r>
          </w:p>
        </w:tc>
        <w:tc>
          <w:tcPr>
            <w:tcW w:w="1321" w:type="dxa"/>
            <w:shd w:val="clear" w:color="auto" w:fill="auto"/>
            <w:hideMark/>
          </w:tcPr>
          <w:p w:rsidR="00A127BF" w:rsidRPr="001D07E0" w:rsidRDefault="00A127BF" w:rsidP="001D07E0">
            <w:pPr>
              <w:spacing w:line="276" w:lineRule="auto"/>
              <w:rPr>
                <w:b/>
                <w:bCs/>
                <w:color w:val="000000"/>
                <w:sz w:val="16"/>
                <w:szCs w:val="16"/>
              </w:rPr>
            </w:pPr>
            <w:r w:rsidRPr="001D07E0">
              <w:rPr>
                <w:b/>
                <w:bCs/>
                <w:color w:val="000000"/>
                <w:sz w:val="16"/>
                <w:szCs w:val="16"/>
              </w:rPr>
              <w:t>koordinātes, A gar.</w:t>
            </w:r>
          </w:p>
        </w:tc>
        <w:tc>
          <w:tcPr>
            <w:tcW w:w="709" w:type="dxa"/>
            <w:vMerge/>
            <w:shd w:val="clear" w:color="auto" w:fill="auto"/>
            <w:hideMark/>
          </w:tcPr>
          <w:p w:rsidR="00A127BF" w:rsidRPr="001D07E0" w:rsidRDefault="00A127BF" w:rsidP="001D07E0">
            <w:pPr>
              <w:spacing w:line="276" w:lineRule="auto"/>
              <w:rPr>
                <w:b/>
                <w:bCs/>
                <w:color w:val="000000"/>
                <w:sz w:val="16"/>
                <w:szCs w:val="16"/>
              </w:rPr>
            </w:pPr>
          </w:p>
        </w:tc>
        <w:tc>
          <w:tcPr>
            <w:tcW w:w="709" w:type="dxa"/>
            <w:vMerge/>
            <w:shd w:val="clear" w:color="auto" w:fill="auto"/>
            <w:hideMark/>
          </w:tcPr>
          <w:p w:rsidR="00A127BF" w:rsidRPr="001D07E0" w:rsidRDefault="00A127BF" w:rsidP="001D07E0">
            <w:pPr>
              <w:spacing w:line="276" w:lineRule="auto"/>
              <w:rPr>
                <w:b/>
                <w:bCs/>
                <w:color w:val="000000"/>
                <w:sz w:val="16"/>
                <w:szCs w:val="16"/>
              </w:rPr>
            </w:pPr>
          </w:p>
        </w:tc>
        <w:tc>
          <w:tcPr>
            <w:tcW w:w="1276" w:type="dxa"/>
            <w:shd w:val="clear" w:color="auto" w:fill="auto"/>
            <w:hideMark/>
          </w:tcPr>
          <w:p w:rsidR="00A127BF" w:rsidRPr="001D07E0" w:rsidRDefault="00A127BF" w:rsidP="001D07E0">
            <w:pPr>
              <w:spacing w:line="276" w:lineRule="auto"/>
              <w:rPr>
                <w:b/>
                <w:bCs/>
                <w:color w:val="000000"/>
                <w:sz w:val="16"/>
                <w:szCs w:val="16"/>
              </w:rPr>
            </w:pPr>
            <w:r w:rsidRPr="001D07E0">
              <w:rPr>
                <w:b/>
                <w:bCs/>
                <w:color w:val="000000"/>
                <w:sz w:val="16"/>
                <w:szCs w:val="16"/>
              </w:rPr>
              <w:t>(ģeol.indekss)</w:t>
            </w:r>
          </w:p>
        </w:tc>
        <w:tc>
          <w:tcPr>
            <w:tcW w:w="708" w:type="dxa"/>
            <w:vMerge/>
            <w:shd w:val="clear" w:color="auto" w:fill="auto"/>
            <w:hideMark/>
          </w:tcPr>
          <w:p w:rsidR="00A127BF" w:rsidRPr="001D07E0" w:rsidRDefault="00A127BF" w:rsidP="001D07E0">
            <w:pPr>
              <w:spacing w:line="276" w:lineRule="auto"/>
              <w:rPr>
                <w:b/>
                <w:bCs/>
                <w:color w:val="000000"/>
                <w:sz w:val="16"/>
                <w:szCs w:val="16"/>
              </w:rPr>
            </w:pPr>
          </w:p>
        </w:tc>
        <w:tc>
          <w:tcPr>
            <w:tcW w:w="709" w:type="dxa"/>
            <w:shd w:val="clear" w:color="auto" w:fill="auto"/>
            <w:hideMark/>
          </w:tcPr>
          <w:p w:rsidR="00A127BF" w:rsidRPr="001D07E0" w:rsidRDefault="00A127BF" w:rsidP="001D07E0">
            <w:pPr>
              <w:spacing w:line="276" w:lineRule="auto"/>
              <w:rPr>
                <w:b/>
                <w:bCs/>
                <w:color w:val="000000"/>
                <w:sz w:val="16"/>
                <w:szCs w:val="16"/>
              </w:rPr>
            </w:pPr>
            <w:r w:rsidRPr="001D07E0">
              <w:rPr>
                <w:b/>
                <w:bCs/>
                <w:color w:val="000000"/>
                <w:sz w:val="16"/>
                <w:szCs w:val="16"/>
              </w:rPr>
              <w:t>no</w:t>
            </w:r>
          </w:p>
        </w:tc>
        <w:tc>
          <w:tcPr>
            <w:tcW w:w="851" w:type="dxa"/>
            <w:shd w:val="clear" w:color="auto" w:fill="auto"/>
            <w:hideMark/>
          </w:tcPr>
          <w:p w:rsidR="00A127BF" w:rsidRPr="001D07E0" w:rsidRDefault="00A127BF" w:rsidP="001D07E0">
            <w:pPr>
              <w:spacing w:line="276" w:lineRule="auto"/>
              <w:rPr>
                <w:b/>
                <w:bCs/>
                <w:color w:val="000000"/>
                <w:sz w:val="16"/>
                <w:szCs w:val="16"/>
              </w:rPr>
            </w:pPr>
            <w:r w:rsidRPr="001D07E0">
              <w:rPr>
                <w:b/>
                <w:bCs/>
                <w:color w:val="000000"/>
                <w:sz w:val="16"/>
                <w:szCs w:val="16"/>
              </w:rPr>
              <w:t>līdz</w:t>
            </w:r>
          </w:p>
        </w:tc>
        <w:tc>
          <w:tcPr>
            <w:tcW w:w="992" w:type="dxa"/>
            <w:vMerge/>
            <w:shd w:val="clear" w:color="auto" w:fill="auto"/>
            <w:hideMark/>
          </w:tcPr>
          <w:p w:rsidR="00A127BF" w:rsidRPr="001D07E0" w:rsidRDefault="00A127BF" w:rsidP="001D07E0">
            <w:pPr>
              <w:spacing w:line="276" w:lineRule="auto"/>
              <w:rPr>
                <w:b/>
                <w:bCs/>
                <w:color w:val="000000"/>
                <w:sz w:val="20"/>
                <w:szCs w:val="20"/>
              </w:rPr>
            </w:pPr>
          </w:p>
        </w:tc>
        <w:tc>
          <w:tcPr>
            <w:tcW w:w="1417" w:type="dxa"/>
            <w:vMerge/>
            <w:shd w:val="clear" w:color="auto" w:fill="auto"/>
            <w:hideMark/>
          </w:tcPr>
          <w:p w:rsidR="00A127BF" w:rsidRPr="001D07E0" w:rsidRDefault="00A127BF" w:rsidP="001D07E0">
            <w:pPr>
              <w:spacing w:line="276" w:lineRule="auto"/>
              <w:rPr>
                <w:b/>
                <w:bCs/>
                <w:color w:val="000000"/>
                <w:sz w:val="20"/>
                <w:szCs w:val="20"/>
              </w:rPr>
            </w:pPr>
          </w:p>
        </w:tc>
        <w:tc>
          <w:tcPr>
            <w:tcW w:w="993" w:type="dxa"/>
            <w:vMerge/>
            <w:shd w:val="clear" w:color="auto" w:fill="auto"/>
            <w:hideMark/>
          </w:tcPr>
          <w:p w:rsidR="00A127BF" w:rsidRPr="001D07E0" w:rsidRDefault="00A127BF" w:rsidP="001D07E0">
            <w:pPr>
              <w:spacing w:line="276" w:lineRule="auto"/>
              <w:rPr>
                <w:b/>
                <w:bCs/>
                <w:color w:val="000000"/>
                <w:sz w:val="20"/>
                <w:szCs w:val="20"/>
              </w:rPr>
            </w:pPr>
          </w:p>
        </w:tc>
      </w:tr>
      <w:tr w:rsidR="001D07E0" w:rsidRPr="001D07E0" w:rsidTr="001D07E0">
        <w:trPr>
          <w:trHeight w:val="510"/>
        </w:trPr>
        <w:tc>
          <w:tcPr>
            <w:tcW w:w="670" w:type="dxa"/>
            <w:shd w:val="clear" w:color="auto" w:fill="auto"/>
            <w:noWrap/>
            <w:hideMark/>
          </w:tcPr>
          <w:p w:rsidR="00A127BF" w:rsidRPr="001D07E0" w:rsidRDefault="00A127BF" w:rsidP="001D07E0">
            <w:pPr>
              <w:spacing w:line="276" w:lineRule="auto"/>
              <w:rPr>
                <w:color w:val="000000"/>
                <w:sz w:val="20"/>
                <w:szCs w:val="20"/>
              </w:rPr>
            </w:pPr>
            <w:r w:rsidRPr="001D07E0">
              <w:rPr>
                <w:color w:val="000000"/>
                <w:sz w:val="20"/>
                <w:szCs w:val="20"/>
              </w:rPr>
              <w:t>1</w:t>
            </w:r>
          </w:p>
        </w:tc>
        <w:tc>
          <w:tcPr>
            <w:tcW w:w="1132" w:type="dxa"/>
            <w:vMerge w:val="restart"/>
            <w:shd w:val="clear" w:color="auto" w:fill="auto"/>
            <w:hideMark/>
          </w:tcPr>
          <w:p w:rsidR="00A127BF" w:rsidRPr="001D07E0" w:rsidRDefault="00A127BF" w:rsidP="001D07E0">
            <w:pPr>
              <w:spacing w:line="276" w:lineRule="auto"/>
              <w:rPr>
                <w:color w:val="000000"/>
                <w:sz w:val="20"/>
                <w:szCs w:val="20"/>
              </w:rPr>
            </w:pPr>
            <w:r w:rsidRPr="001D07E0">
              <w:rPr>
                <w:color w:val="000000"/>
                <w:sz w:val="20"/>
                <w:szCs w:val="20"/>
              </w:rPr>
              <w:t>Lizuma pagasts</w:t>
            </w:r>
          </w:p>
        </w:tc>
        <w:tc>
          <w:tcPr>
            <w:tcW w:w="782" w:type="dxa"/>
            <w:shd w:val="clear" w:color="auto" w:fill="auto"/>
            <w:hideMark/>
          </w:tcPr>
          <w:p w:rsidR="00A127BF" w:rsidRPr="001D07E0" w:rsidRDefault="00A127BF" w:rsidP="001D07E0">
            <w:pPr>
              <w:spacing w:line="276" w:lineRule="auto"/>
              <w:rPr>
                <w:color w:val="000000"/>
                <w:sz w:val="20"/>
                <w:szCs w:val="20"/>
              </w:rPr>
            </w:pPr>
            <w:r w:rsidRPr="001D07E0">
              <w:rPr>
                <w:color w:val="000000"/>
                <w:sz w:val="20"/>
                <w:szCs w:val="20"/>
              </w:rPr>
              <w:t>0</w:t>
            </w:r>
          </w:p>
        </w:tc>
        <w:tc>
          <w:tcPr>
            <w:tcW w:w="901" w:type="dxa"/>
            <w:shd w:val="clear" w:color="auto" w:fill="auto"/>
            <w:hideMark/>
          </w:tcPr>
          <w:p w:rsidR="00A127BF" w:rsidRPr="001D07E0" w:rsidRDefault="00016AF6" w:rsidP="001D07E0">
            <w:pPr>
              <w:spacing w:line="276" w:lineRule="auto"/>
              <w:rPr>
                <w:color w:val="000000"/>
                <w:sz w:val="20"/>
                <w:szCs w:val="20"/>
              </w:rPr>
            </w:pPr>
            <w:hyperlink r:id="rId463" w:history="1">
              <w:r w:rsidR="00A127BF" w:rsidRPr="001D07E0">
                <w:rPr>
                  <w:rStyle w:val="Hipersaite"/>
                  <w:sz w:val="20"/>
                  <w:szCs w:val="20"/>
                </w:rPr>
                <w:t>17509</w:t>
              </w:r>
            </w:hyperlink>
          </w:p>
        </w:tc>
        <w:tc>
          <w:tcPr>
            <w:tcW w:w="1003" w:type="dxa"/>
            <w:shd w:val="clear" w:color="auto" w:fill="auto"/>
            <w:hideMark/>
          </w:tcPr>
          <w:p w:rsidR="00A127BF" w:rsidRPr="001D07E0" w:rsidRDefault="00A127BF" w:rsidP="001D07E0">
            <w:pPr>
              <w:spacing w:line="276" w:lineRule="auto"/>
              <w:rPr>
                <w:color w:val="000000"/>
                <w:sz w:val="20"/>
                <w:szCs w:val="20"/>
              </w:rPr>
            </w:pPr>
            <w:r w:rsidRPr="001D07E0">
              <w:rPr>
                <w:color w:val="000000"/>
                <w:sz w:val="20"/>
                <w:szCs w:val="20"/>
              </w:rPr>
              <w:t>Ferma "Mežāres"</w:t>
            </w:r>
          </w:p>
        </w:tc>
        <w:tc>
          <w:tcPr>
            <w:tcW w:w="1103" w:type="dxa"/>
            <w:shd w:val="clear" w:color="auto" w:fill="auto"/>
            <w:hideMark/>
          </w:tcPr>
          <w:p w:rsidR="00A127BF" w:rsidRPr="001D07E0" w:rsidRDefault="00A127BF" w:rsidP="001D07E0">
            <w:pPr>
              <w:spacing w:line="276" w:lineRule="auto"/>
              <w:rPr>
                <w:color w:val="000000"/>
                <w:sz w:val="20"/>
                <w:szCs w:val="20"/>
              </w:rPr>
            </w:pPr>
            <w:r w:rsidRPr="001D07E0">
              <w:rPr>
                <w:color w:val="000000"/>
                <w:sz w:val="20"/>
                <w:szCs w:val="20"/>
              </w:rPr>
              <w:t>57°11'38.0"</w:t>
            </w:r>
          </w:p>
        </w:tc>
        <w:tc>
          <w:tcPr>
            <w:tcW w:w="1321" w:type="dxa"/>
            <w:shd w:val="clear" w:color="auto" w:fill="auto"/>
            <w:hideMark/>
          </w:tcPr>
          <w:p w:rsidR="00A127BF" w:rsidRPr="001D07E0" w:rsidRDefault="00A127BF" w:rsidP="001D07E0">
            <w:pPr>
              <w:spacing w:line="276" w:lineRule="auto"/>
              <w:rPr>
                <w:color w:val="000000"/>
                <w:sz w:val="20"/>
                <w:szCs w:val="20"/>
              </w:rPr>
            </w:pPr>
            <w:r w:rsidRPr="001D07E0">
              <w:rPr>
                <w:color w:val="000000"/>
                <w:sz w:val="20"/>
                <w:szCs w:val="20"/>
              </w:rPr>
              <w:t>26°21'26.8"</w:t>
            </w:r>
          </w:p>
        </w:tc>
        <w:tc>
          <w:tcPr>
            <w:tcW w:w="709" w:type="dxa"/>
            <w:shd w:val="clear" w:color="auto" w:fill="auto"/>
            <w:hideMark/>
          </w:tcPr>
          <w:p w:rsidR="00A127BF" w:rsidRPr="001D07E0" w:rsidRDefault="00A127BF" w:rsidP="001D07E0">
            <w:pPr>
              <w:spacing w:line="276" w:lineRule="auto"/>
              <w:rPr>
                <w:color w:val="000000"/>
                <w:sz w:val="20"/>
                <w:szCs w:val="20"/>
              </w:rPr>
            </w:pPr>
            <w:r w:rsidRPr="001D07E0">
              <w:rPr>
                <w:color w:val="000000"/>
                <w:sz w:val="20"/>
                <w:szCs w:val="20"/>
              </w:rPr>
              <w:t>1980</w:t>
            </w:r>
          </w:p>
        </w:tc>
        <w:tc>
          <w:tcPr>
            <w:tcW w:w="709" w:type="dxa"/>
            <w:shd w:val="clear" w:color="auto" w:fill="auto"/>
            <w:hideMark/>
          </w:tcPr>
          <w:p w:rsidR="00A127BF" w:rsidRPr="001D07E0" w:rsidRDefault="00A127BF" w:rsidP="001D07E0">
            <w:pPr>
              <w:spacing w:line="276" w:lineRule="auto"/>
              <w:rPr>
                <w:color w:val="000000"/>
                <w:sz w:val="20"/>
                <w:szCs w:val="20"/>
              </w:rPr>
            </w:pPr>
            <w:r w:rsidRPr="001D07E0">
              <w:rPr>
                <w:color w:val="000000"/>
                <w:sz w:val="20"/>
                <w:szCs w:val="20"/>
              </w:rPr>
              <w:t>85</w:t>
            </w:r>
          </w:p>
        </w:tc>
        <w:tc>
          <w:tcPr>
            <w:tcW w:w="1276" w:type="dxa"/>
            <w:shd w:val="clear" w:color="auto" w:fill="auto"/>
            <w:hideMark/>
          </w:tcPr>
          <w:p w:rsidR="00A127BF" w:rsidRPr="001D07E0" w:rsidRDefault="00A127BF" w:rsidP="001D07E0">
            <w:pPr>
              <w:spacing w:line="276" w:lineRule="auto"/>
              <w:rPr>
                <w:color w:val="000000"/>
                <w:sz w:val="20"/>
                <w:szCs w:val="20"/>
              </w:rPr>
            </w:pPr>
            <w:r w:rsidRPr="001D07E0">
              <w:rPr>
                <w:color w:val="000000"/>
                <w:sz w:val="20"/>
                <w:szCs w:val="20"/>
              </w:rPr>
              <w:t>D 3 kt + og</w:t>
            </w:r>
          </w:p>
        </w:tc>
        <w:tc>
          <w:tcPr>
            <w:tcW w:w="708" w:type="dxa"/>
            <w:shd w:val="clear" w:color="auto" w:fill="auto"/>
            <w:hideMark/>
          </w:tcPr>
          <w:p w:rsidR="00A127BF" w:rsidRPr="001D07E0" w:rsidRDefault="00A127BF" w:rsidP="001D07E0">
            <w:pPr>
              <w:spacing w:line="276" w:lineRule="auto"/>
              <w:rPr>
                <w:color w:val="000000"/>
                <w:sz w:val="20"/>
                <w:szCs w:val="20"/>
              </w:rPr>
            </w:pPr>
            <w:r w:rsidRPr="001D07E0">
              <w:rPr>
                <w:color w:val="000000"/>
                <w:sz w:val="20"/>
                <w:szCs w:val="20"/>
              </w:rPr>
              <w:t>1.200</w:t>
            </w:r>
          </w:p>
        </w:tc>
        <w:tc>
          <w:tcPr>
            <w:tcW w:w="709" w:type="dxa"/>
            <w:shd w:val="clear" w:color="auto" w:fill="auto"/>
            <w:hideMark/>
          </w:tcPr>
          <w:p w:rsidR="00A127BF" w:rsidRPr="001D07E0" w:rsidRDefault="00A127BF" w:rsidP="001D07E0">
            <w:pPr>
              <w:spacing w:line="276" w:lineRule="auto"/>
              <w:rPr>
                <w:color w:val="000000"/>
                <w:sz w:val="20"/>
                <w:szCs w:val="20"/>
              </w:rPr>
            </w:pPr>
            <w:r w:rsidRPr="001D07E0">
              <w:rPr>
                <w:color w:val="000000"/>
                <w:sz w:val="20"/>
                <w:szCs w:val="20"/>
              </w:rPr>
              <w:t>64</w:t>
            </w:r>
          </w:p>
        </w:tc>
        <w:tc>
          <w:tcPr>
            <w:tcW w:w="851" w:type="dxa"/>
            <w:shd w:val="clear" w:color="auto" w:fill="auto"/>
            <w:hideMark/>
          </w:tcPr>
          <w:p w:rsidR="00A127BF" w:rsidRPr="001D07E0" w:rsidRDefault="00A127BF" w:rsidP="001D07E0">
            <w:pPr>
              <w:spacing w:line="276" w:lineRule="auto"/>
              <w:rPr>
                <w:color w:val="000000"/>
                <w:sz w:val="20"/>
                <w:szCs w:val="20"/>
              </w:rPr>
            </w:pPr>
            <w:r w:rsidRPr="001D07E0">
              <w:rPr>
                <w:color w:val="000000"/>
                <w:sz w:val="20"/>
                <w:szCs w:val="20"/>
              </w:rPr>
              <w:t>77</w:t>
            </w:r>
          </w:p>
        </w:tc>
        <w:tc>
          <w:tcPr>
            <w:tcW w:w="992" w:type="dxa"/>
            <w:shd w:val="clear" w:color="auto" w:fill="auto"/>
            <w:hideMark/>
          </w:tcPr>
          <w:p w:rsidR="00A127BF" w:rsidRPr="001D07E0" w:rsidRDefault="00A127BF" w:rsidP="001D07E0">
            <w:pPr>
              <w:spacing w:line="276" w:lineRule="auto"/>
              <w:rPr>
                <w:color w:val="000000"/>
                <w:sz w:val="20"/>
                <w:szCs w:val="20"/>
              </w:rPr>
            </w:pPr>
            <w:r w:rsidRPr="001D07E0">
              <w:rPr>
                <w:color w:val="000000"/>
                <w:sz w:val="20"/>
                <w:szCs w:val="20"/>
              </w:rPr>
              <w:t>jātamponē</w:t>
            </w:r>
          </w:p>
        </w:tc>
        <w:tc>
          <w:tcPr>
            <w:tcW w:w="1417" w:type="dxa"/>
            <w:shd w:val="clear" w:color="auto" w:fill="auto"/>
            <w:hideMark/>
          </w:tcPr>
          <w:p w:rsidR="00A127BF" w:rsidRPr="001D07E0" w:rsidRDefault="00A127BF"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A127BF" w:rsidRPr="001D07E0" w:rsidRDefault="00A127BF" w:rsidP="001D07E0">
            <w:pPr>
              <w:spacing w:line="276" w:lineRule="auto"/>
              <w:rPr>
                <w:color w:val="000000"/>
                <w:sz w:val="20"/>
                <w:szCs w:val="20"/>
              </w:rPr>
            </w:pPr>
            <w:r w:rsidRPr="001D07E0">
              <w:rPr>
                <w:color w:val="000000"/>
                <w:sz w:val="20"/>
                <w:szCs w:val="20"/>
              </w:rPr>
              <w:t> </w:t>
            </w:r>
          </w:p>
        </w:tc>
      </w:tr>
      <w:tr w:rsidR="001D07E0" w:rsidRPr="001D07E0" w:rsidTr="001D07E0">
        <w:trPr>
          <w:trHeight w:val="765"/>
        </w:trPr>
        <w:tc>
          <w:tcPr>
            <w:tcW w:w="670" w:type="dxa"/>
            <w:shd w:val="clear" w:color="auto" w:fill="auto"/>
            <w:noWrap/>
            <w:hideMark/>
          </w:tcPr>
          <w:p w:rsidR="00A127BF" w:rsidRPr="001D07E0" w:rsidRDefault="00A127BF" w:rsidP="001D07E0">
            <w:pPr>
              <w:spacing w:line="276" w:lineRule="auto"/>
              <w:rPr>
                <w:color w:val="000000"/>
                <w:sz w:val="20"/>
                <w:szCs w:val="20"/>
              </w:rPr>
            </w:pPr>
            <w:r w:rsidRPr="001D07E0">
              <w:rPr>
                <w:color w:val="000000"/>
                <w:sz w:val="20"/>
                <w:szCs w:val="20"/>
              </w:rPr>
              <w:t>2</w:t>
            </w:r>
          </w:p>
        </w:tc>
        <w:tc>
          <w:tcPr>
            <w:tcW w:w="1132" w:type="dxa"/>
            <w:vMerge/>
            <w:shd w:val="clear" w:color="auto" w:fill="auto"/>
            <w:hideMark/>
          </w:tcPr>
          <w:p w:rsidR="00A127BF" w:rsidRPr="001D07E0" w:rsidRDefault="00A127BF" w:rsidP="001D07E0">
            <w:pPr>
              <w:spacing w:line="276" w:lineRule="auto"/>
              <w:rPr>
                <w:color w:val="000000"/>
                <w:sz w:val="20"/>
                <w:szCs w:val="20"/>
              </w:rPr>
            </w:pPr>
          </w:p>
        </w:tc>
        <w:tc>
          <w:tcPr>
            <w:tcW w:w="782" w:type="dxa"/>
            <w:shd w:val="clear" w:color="auto" w:fill="auto"/>
            <w:hideMark/>
          </w:tcPr>
          <w:p w:rsidR="00A127BF" w:rsidRPr="001D07E0" w:rsidRDefault="00A127BF" w:rsidP="001D07E0">
            <w:pPr>
              <w:spacing w:line="276" w:lineRule="auto"/>
              <w:rPr>
                <w:color w:val="000000"/>
                <w:sz w:val="20"/>
                <w:szCs w:val="20"/>
              </w:rPr>
            </w:pPr>
            <w:r w:rsidRPr="001D07E0">
              <w:rPr>
                <w:color w:val="000000"/>
                <w:sz w:val="20"/>
                <w:szCs w:val="20"/>
              </w:rPr>
              <w:t>0</w:t>
            </w:r>
          </w:p>
        </w:tc>
        <w:tc>
          <w:tcPr>
            <w:tcW w:w="901" w:type="dxa"/>
            <w:shd w:val="clear" w:color="auto" w:fill="auto"/>
            <w:hideMark/>
          </w:tcPr>
          <w:p w:rsidR="00A127BF" w:rsidRPr="001D07E0" w:rsidRDefault="00016AF6" w:rsidP="001D07E0">
            <w:pPr>
              <w:spacing w:line="276" w:lineRule="auto"/>
              <w:rPr>
                <w:color w:val="000000"/>
                <w:sz w:val="20"/>
                <w:szCs w:val="20"/>
              </w:rPr>
            </w:pPr>
            <w:hyperlink r:id="rId464" w:history="1">
              <w:r w:rsidR="00A127BF" w:rsidRPr="001D07E0">
                <w:rPr>
                  <w:rStyle w:val="Hipersaite"/>
                  <w:sz w:val="20"/>
                  <w:szCs w:val="20"/>
                </w:rPr>
                <w:t>17535</w:t>
              </w:r>
            </w:hyperlink>
          </w:p>
        </w:tc>
        <w:tc>
          <w:tcPr>
            <w:tcW w:w="1003" w:type="dxa"/>
            <w:shd w:val="clear" w:color="auto" w:fill="auto"/>
            <w:hideMark/>
          </w:tcPr>
          <w:p w:rsidR="00A127BF" w:rsidRPr="001D07E0" w:rsidRDefault="00A127BF" w:rsidP="001D07E0">
            <w:pPr>
              <w:spacing w:line="276" w:lineRule="auto"/>
              <w:rPr>
                <w:color w:val="000000"/>
                <w:sz w:val="20"/>
                <w:szCs w:val="20"/>
              </w:rPr>
            </w:pPr>
            <w:r w:rsidRPr="001D07E0">
              <w:rPr>
                <w:color w:val="000000"/>
                <w:sz w:val="20"/>
                <w:szCs w:val="20"/>
              </w:rPr>
              <w:t>Lizuma cietes rūpnīca</w:t>
            </w:r>
          </w:p>
        </w:tc>
        <w:tc>
          <w:tcPr>
            <w:tcW w:w="1103" w:type="dxa"/>
            <w:shd w:val="clear" w:color="auto" w:fill="auto"/>
            <w:hideMark/>
          </w:tcPr>
          <w:p w:rsidR="00A127BF" w:rsidRPr="001D07E0" w:rsidRDefault="00A127BF" w:rsidP="001D07E0">
            <w:pPr>
              <w:spacing w:line="276" w:lineRule="auto"/>
              <w:rPr>
                <w:color w:val="000000"/>
                <w:sz w:val="20"/>
                <w:szCs w:val="20"/>
              </w:rPr>
            </w:pPr>
            <w:r w:rsidRPr="001D07E0">
              <w:rPr>
                <w:color w:val="000000"/>
                <w:sz w:val="20"/>
                <w:szCs w:val="20"/>
              </w:rPr>
              <w:t>57°11'41.8"</w:t>
            </w:r>
          </w:p>
        </w:tc>
        <w:tc>
          <w:tcPr>
            <w:tcW w:w="1321" w:type="dxa"/>
            <w:shd w:val="clear" w:color="auto" w:fill="auto"/>
            <w:hideMark/>
          </w:tcPr>
          <w:p w:rsidR="00A127BF" w:rsidRPr="001D07E0" w:rsidRDefault="00A127BF" w:rsidP="001D07E0">
            <w:pPr>
              <w:spacing w:line="276" w:lineRule="auto"/>
              <w:rPr>
                <w:color w:val="000000"/>
                <w:sz w:val="20"/>
                <w:szCs w:val="20"/>
              </w:rPr>
            </w:pPr>
            <w:r w:rsidRPr="001D07E0">
              <w:rPr>
                <w:color w:val="000000"/>
                <w:sz w:val="20"/>
                <w:szCs w:val="20"/>
              </w:rPr>
              <w:t>26°22'01.4"</w:t>
            </w:r>
          </w:p>
        </w:tc>
        <w:tc>
          <w:tcPr>
            <w:tcW w:w="709" w:type="dxa"/>
            <w:shd w:val="clear" w:color="auto" w:fill="auto"/>
            <w:hideMark/>
          </w:tcPr>
          <w:p w:rsidR="00A127BF" w:rsidRPr="001D07E0" w:rsidRDefault="00A127BF" w:rsidP="001D07E0">
            <w:pPr>
              <w:spacing w:line="276" w:lineRule="auto"/>
              <w:rPr>
                <w:color w:val="000000"/>
                <w:sz w:val="20"/>
                <w:szCs w:val="20"/>
              </w:rPr>
            </w:pPr>
            <w:r w:rsidRPr="001D07E0">
              <w:rPr>
                <w:color w:val="000000"/>
                <w:sz w:val="20"/>
                <w:szCs w:val="20"/>
              </w:rPr>
              <w:t>1988</w:t>
            </w:r>
          </w:p>
        </w:tc>
        <w:tc>
          <w:tcPr>
            <w:tcW w:w="709" w:type="dxa"/>
            <w:shd w:val="clear" w:color="auto" w:fill="auto"/>
            <w:hideMark/>
          </w:tcPr>
          <w:p w:rsidR="00A127BF" w:rsidRPr="001D07E0" w:rsidRDefault="00A127BF" w:rsidP="001D07E0">
            <w:pPr>
              <w:spacing w:line="276" w:lineRule="auto"/>
              <w:rPr>
                <w:color w:val="000000"/>
                <w:sz w:val="20"/>
                <w:szCs w:val="20"/>
              </w:rPr>
            </w:pPr>
            <w:r w:rsidRPr="001D07E0">
              <w:rPr>
                <w:color w:val="000000"/>
                <w:sz w:val="20"/>
                <w:szCs w:val="20"/>
              </w:rPr>
              <w:t>45</w:t>
            </w:r>
          </w:p>
        </w:tc>
        <w:tc>
          <w:tcPr>
            <w:tcW w:w="1276" w:type="dxa"/>
            <w:shd w:val="clear" w:color="auto" w:fill="auto"/>
            <w:hideMark/>
          </w:tcPr>
          <w:p w:rsidR="00A127BF" w:rsidRPr="001D07E0" w:rsidRDefault="00A127BF" w:rsidP="001D07E0">
            <w:pPr>
              <w:spacing w:line="276" w:lineRule="auto"/>
              <w:rPr>
                <w:color w:val="000000"/>
                <w:sz w:val="20"/>
                <w:szCs w:val="20"/>
              </w:rPr>
            </w:pPr>
            <w:r w:rsidRPr="001D07E0">
              <w:rPr>
                <w:color w:val="000000"/>
                <w:sz w:val="20"/>
                <w:szCs w:val="20"/>
              </w:rPr>
              <w:t>Q</w:t>
            </w:r>
          </w:p>
        </w:tc>
        <w:tc>
          <w:tcPr>
            <w:tcW w:w="708" w:type="dxa"/>
            <w:shd w:val="clear" w:color="auto" w:fill="auto"/>
            <w:hideMark/>
          </w:tcPr>
          <w:p w:rsidR="00A127BF" w:rsidRPr="001D07E0" w:rsidRDefault="00A127BF" w:rsidP="001D07E0">
            <w:pPr>
              <w:spacing w:line="276" w:lineRule="auto"/>
              <w:rPr>
                <w:color w:val="000000"/>
                <w:sz w:val="20"/>
                <w:szCs w:val="20"/>
              </w:rPr>
            </w:pPr>
            <w:r w:rsidRPr="001D07E0">
              <w:rPr>
                <w:color w:val="000000"/>
                <w:sz w:val="20"/>
                <w:szCs w:val="20"/>
              </w:rPr>
              <w:t>1.500</w:t>
            </w:r>
          </w:p>
        </w:tc>
        <w:tc>
          <w:tcPr>
            <w:tcW w:w="709" w:type="dxa"/>
            <w:shd w:val="clear" w:color="auto" w:fill="auto"/>
            <w:hideMark/>
          </w:tcPr>
          <w:p w:rsidR="00A127BF" w:rsidRPr="001D07E0" w:rsidRDefault="00A127BF" w:rsidP="001D07E0">
            <w:pPr>
              <w:spacing w:line="276" w:lineRule="auto"/>
              <w:rPr>
                <w:color w:val="000000"/>
                <w:sz w:val="20"/>
                <w:szCs w:val="20"/>
              </w:rPr>
            </w:pPr>
            <w:r w:rsidRPr="001D07E0">
              <w:rPr>
                <w:color w:val="000000"/>
                <w:sz w:val="20"/>
                <w:szCs w:val="20"/>
              </w:rPr>
              <w:t>33</w:t>
            </w:r>
          </w:p>
        </w:tc>
        <w:tc>
          <w:tcPr>
            <w:tcW w:w="851" w:type="dxa"/>
            <w:shd w:val="clear" w:color="auto" w:fill="auto"/>
            <w:hideMark/>
          </w:tcPr>
          <w:p w:rsidR="00A127BF" w:rsidRPr="001D07E0" w:rsidRDefault="00A127BF" w:rsidP="001D07E0">
            <w:pPr>
              <w:spacing w:line="276" w:lineRule="auto"/>
              <w:rPr>
                <w:color w:val="000000"/>
                <w:sz w:val="20"/>
                <w:szCs w:val="20"/>
              </w:rPr>
            </w:pPr>
            <w:r w:rsidRPr="001D07E0">
              <w:rPr>
                <w:color w:val="000000"/>
                <w:sz w:val="20"/>
                <w:szCs w:val="20"/>
              </w:rPr>
              <w:t>43</w:t>
            </w:r>
          </w:p>
        </w:tc>
        <w:tc>
          <w:tcPr>
            <w:tcW w:w="992" w:type="dxa"/>
            <w:shd w:val="clear" w:color="auto" w:fill="auto"/>
            <w:hideMark/>
          </w:tcPr>
          <w:p w:rsidR="00A127BF" w:rsidRPr="001D07E0" w:rsidRDefault="00A127BF" w:rsidP="001D07E0">
            <w:pPr>
              <w:spacing w:line="276" w:lineRule="auto"/>
              <w:rPr>
                <w:color w:val="000000"/>
                <w:sz w:val="20"/>
                <w:szCs w:val="20"/>
              </w:rPr>
            </w:pPr>
            <w:r w:rsidRPr="001D07E0">
              <w:rPr>
                <w:color w:val="000000"/>
                <w:sz w:val="20"/>
                <w:szCs w:val="20"/>
              </w:rPr>
              <w:t>jātamponē</w:t>
            </w:r>
          </w:p>
        </w:tc>
        <w:tc>
          <w:tcPr>
            <w:tcW w:w="1417" w:type="dxa"/>
            <w:shd w:val="clear" w:color="auto" w:fill="auto"/>
            <w:hideMark/>
          </w:tcPr>
          <w:p w:rsidR="00A127BF" w:rsidRPr="001D07E0" w:rsidRDefault="00A127BF"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A127BF" w:rsidRPr="001D07E0" w:rsidRDefault="00A127BF" w:rsidP="001D07E0">
            <w:pPr>
              <w:spacing w:line="276" w:lineRule="auto"/>
              <w:rPr>
                <w:color w:val="000000"/>
                <w:sz w:val="20"/>
                <w:szCs w:val="20"/>
              </w:rPr>
            </w:pPr>
            <w:r w:rsidRPr="001D07E0">
              <w:rPr>
                <w:color w:val="000000"/>
                <w:sz w:val="20"/>
                <w:szCs w:val="20"/>
              </w:rPr>
              <w:t> </w:t>
            </w:r>
          </w:p>
        </w:tc>
      </w:tr>
      <w:tr w:rsidR="001D07E0" w:rsidRPr="001D07E0" w:rsidTr="001D07E0">
        <w:trPr>
          <w:trHeight w:val="510"/>
        </w:trPr>
        <w:tc>
          <w:tcPr>
            <w:tcW w:w="670" w:type="dxa"/>
            <w:shd w:val="clear" w:color="auto" w:fill="auto"/>
            <w:hideMark/>
          </w:tcPr>
          <w:p w:rsidR="00A127BF" w:rsidRPr="001D07E0" w:rsidRDefault="00A127BF" w:rsidP="001D07E0">
            <w:pPr>
              <w:spacing w:line="276" w:lineRule="auto"/>
              <w:rPr>
                <w:color w:val="000000"/>
                <w:sz w:val="20"/>
                <w:szCs w:val="20"/>
              </w:rPr>
            </w:pPr>
            <w:r w:rsidRPr="001D07E0">
              <w:rPr>
                <w:color w:val="000000"/>
                <w:sz w:val="20"/>
                <w:szCs w:val="20"/>
              </w:rPr>
              <w:t>3</w:t>
            </w:r>
          </w:p>
        </w:tc>
        <w:tc>
          <w:tcPr>
            <w:tcW w:w="1132" w:type="dxa"/>
            <w:shd w:val="clear" w:color="auto" w:fill="auto"/>
            <w:hideMark/>
          </w:tcPr>
          <w:p w:rsidR="00A127BF" w:rsidRPr="001D07E0" w:rsidRDefault="00A127BF" w:rsidP="001D07E0">
            <w:pPr>
              <w:spacing w:line="276" w:lineRule="auto"/>
              <w:rPr>
                <w:color w:val="000000"/>
                <w:sz w:val="20"/>
                <w:szCs w:val="20"/>
              </w:rPr>
            </w:pPr>
            <w:r w:rsidRPr="001D07E0">
              <w:rPr>
                <w:color w:val="000000"/>
                <w:sz w:val="20"/>
                <w:szCs w:val="20"/>
              </w:rPr>
              <w:t>Stāmerienas pagasts</w:t>
            </w:r>
          </w:p>
        </w:tc>
        <w:tc>
          <w:tcPr>
            <w:tcW w:w="782" w:type="dxa"/>
            <w:shd w:val="clear" w:color="auto" w:fill="auto"/>
            <w:hideMark/>
          </w:tcPr>
          <w:p w:rsidR="00A127BF" w:rsidRPr="001D07E0" w:rsidRDefault="00A127BF" w:rsidP="001D07E0">
            <w:pPr>
              <w:spacing w:line="276" w:lineRule="auto"/>
              <w:rPr>
                <w:color w:val="000000"/>
                <w:sz w:val="20"/>
                <w:szCs w:val="20"/>
              </w:rPr>
            </w:pPr>
            <w:r w:rsidRPr="001D07E0">
              <w:rPr>
                <w:color w:val="000000"/>
                <w:sz w:val="20"/>
                <w:szCs w:val="20"/>
              </w:rPr>
              <w:t>0</w:t>
            </w:r>
          </w:p>
        </w:tc>
        <w:tc>
          <w:tcPr>
            <w:tcW w:w="901" w:type="dxa"/>
            <w:shd w:val="clear" w:color="auto" w:fill="auto"/>
            <w:hideMark/>
          </w:tcPr>
          <w:p w:rsidR="00A127BF" w:rsidRPr="001D07E0" w:rsidRDefault="00016AF6" w:rsidP="001D07E0">
            <w:pPr>
              <w:spacing w:line="276" w:lineRule="auto"/>
              <w:rPr>
                <w:color w:val="000000"/>
                <w:sz w:val="20"/>
                <w:szCs w:val="20"/>
                <w:u w:val="single"/>
              </w:rPr>
            </w:pPr>
            <w:hyperlink r:id="rId465" w:history="1">
              <w:r w:rsidR="00A127BF" w:rsidRPr="001D07E0">
                <w:rPr>
                  <w:rStyle w:val="Hipersaite"/>
                  <w:sz w:val="20"/>
                  <w:szCs w:val="20"/>
                </w:rPr>
                <w:t>17508</w:t>
              </w:r>
            </w:hyperlink>
          </w:p>
        </w:tc>
        <w:tc>
          <w:tcPr>
            <w:tcW w:w="1003" w:type="dxa"/>
            <w:shd w:val="clear" w:color="auto" w:fill="auto"/>
            <w:hideMark/>
          </w:tcPr>
          <w:p w:rsidR="00A127BF" w:rsidRPr="001D07E0" w:rsidRDefault="00A127BF" w:rsidP="001D07E0">
            <w:pPr>
              <w:spacing w:line="276" w:lineRule="auto"/>
              <w:rPr>
                <w:color w:val="000000"/>
                <w:sz w:val="20"/>
                <w:szCs w:val="20"/>
              </w:rPr>
            </w:pPr>
            <w:r w:rsidRPr="001D07E0">
              <w:rPr>
                <w:color w:val="000000"/>
                <w:sz w:val="20"/>
                <w:szCs w:val="20"/>
              </w:rPr>
              <w:t>Ferma "Pogupe"</w:t>
            </w:r>
          </w:p>
        </w:tc>
        <w:tc>
          <w:tcPr>
            <w:tcW w:w="1103" w:type="dxa"/>
            <w:shd w:val="clear" w:color="auto" w:fill="auto"/>
            <w:hideMark/>
          </w:tcPr>
          <w:p w:rsidR="00A127BF" w:rsidRPr="001D07E0" w:rsidRDefault="00A127BF" w:rsidP="001D07E0">
            <w:pPr>
              <w:spacing w:line="276" w:lineRule="auto"/>
              <w:rPr>
                <w:color w:val="000000"/>
                <w:sz w:val="20"/>
                <w:szCs w:val="20"/>
              </w:rPr>
            </w:pPr>
            <w:r w:rsidRPr="001D07E0">
              <w:rPr>
                <w:color w:val="000000"/>
                <w:sz w:val="20"/>
                <w:szCs w:val="20"/>
              </w:rPr>
              <w:t>57°10'39.2"</w:t>
            </w:r>
          </w:p>
        </w:tc>
        <w:tc>
          <w:tcPr>
            <w:tcW w:w="1321" w:type="dxa"/>
            <w:shd w:val="clear" w:color="auto" w:fill="auto"/>
            <w:hideMark/>
          </w:tcPr>
          <w:p w:rsidR="00A127BF" w:rsidRPr="001D07E0" w:rsidRDefault="00A127BF" w:rsidP="001D07E0">
            <w:pPr>
              <w:spacing w:line="276" w:lineRule="auto"/>
              <w:rPr>
                <w:color w:val="000000"/>
                <w:sz w:val="20"/>
                <w:szCs w:val="20"/>
              </w:rPr>
            </w:pPr>
            <w:r w:rsidRPr="001D07E0">
              <w:rPr>
                <w:color w:val="000000"/>
                <w:sz w:val="20"/>
                <w:szCs w:val="20"/>
              </w:rPr>
              <w:t>26°54'44.7"</w:t>
            </w:r>
          </w:p>
        </w:tc>
        <w:tc>
          <w:tcPr>
            <w:tcW w:w="709" w:type="dxa"/>
            <w:shd w:val="clear" w:color="auto" w:fill="auto"/>
            <w:hideMark/>
          </w:tcPr>
          <w:p w:rsidR="00A127BF" w:rsidRPr="001D07E0" w:rsidRDefault="00A127BF" w:rsidP="001D07E0">
            <w:pPr>
              <w:spacing w:line="276" w:lineRule="auto"/>
              <w:rPr>
                <w:color w:val="000000"/>
                <w:sz w:val="20"/>
                <w:szCs w:val="20"/>
              </w:rPr>
            </w:pPr>
            <w:r w:rsidRPr="001D07E0">
              <w:rPr>
                <w:color w:val="000000"/>
                <w:sz w:val="20"/>
                <w:szCs w:val="20"/>
              </w:rPr>
              <w:t>1979</w:t>
            </w:r>
          </w:p>
        </w:tc>
        <w:tc>
          <w:tcPr>
            <w:tcW w:w="709" w:type="dxa"/>
            <w:shd w:val="clear" w:color="auto" w:fill="auto"/>
            <w:hideMark/>
          </w:tcPr>
          <w:p w:rsidR="00A127BF" w:rsidRPr="001D07E0" w:rsidRDefault="00A127BF" w:rsidP="001D07E0">
            <w:pPr>
              <w:spacing w:line="276" w:lineRule="auto"/>
              <w:rPr>
                <w:color w:val="000000"/>
                <w:sz w:val="20"/>
                <w:szCs w:val="20"/>
              </w:rPr>
            </w:pPr>
            <w:r w:rsidRPr="001D07E0">
              <w:rPr>
                <w:color w:val="000000"/>
                <w:sz w:val="20"/>
                <w:szCs w:val="20"/>
              </w:rPr>
              <w:t>80</w:t>
            </w:r>
          </w:p>
        </w:tc>
        <w:tc>
          <w:tcPr>
            <w:tcW w:w="1276" w:type="dxa"/>
            <w:shd w:val="clear" w:color="auto" w:fill="auto"/>
            <w:hideMark/>
          </w:tcPr>
          <w:p w:rsidR="00A127BF" w:rsidRPr="001D07E0" w:rsidRDefault="00A127BF" w:rsidP="001D07E0">
            <w:pPr>
              <w:spacing w:line="276" w:lineRule="auto"/>
              <w:rPr>
                <w:color w:val="000000"/>
                <w:sz w:val="20"/>
                <w:szCs w:val="20"/>
              </w:rPr>
            </w:pPr>
            <w:r w:rsidRPr="001D07E0">
              <w:rPr>
                <w:color w:val="000000"/>
                <w:sz w:val="20"/>
                <w:szCs w:val="20"/>
              </w:rPr>
              <w:t>D 3 dg</w:t>
            </w:r>
          </w:p>
        </w:tc>
        <w:tc>
          <w:tcPr>
            <w:tcW w:w="708" w:type="dxa"/>
            <w:shd w:val="clear" w:color="auto" w:fill="auto"/>
            <w:hideMark/>
          </w:tcPr>
          <w:p w:rsidR="00A127BF" w:rsidRPr="001D07E0" w:rsidRDefault="00A127BF" w:rsidP="001D07E0">
            <w:pPr>
              <w:spacing w:line="276" w:lineRule="auto"/>
              <w:rPr>
                <w:color w:val="000000"/>
                <w:sz w:val="20"/>
                <w:szCs w:val="20"/>
              </w:rPr>
            </w:pPr>
            <w:r w:rsidRPr="001D07E0">
              <w:rPr>
                <w:color w:val="000000"/>
                <w:sz w:val="20"/>
                <w:szCs w:val="20"/>
              </w:rPr>
              <w:t>5.000</w:t>
            </w:r>
          </w:p>
        </w:tc>
        <w:tc>
          <w:tcPr>
            <w:tcW w:w="709" w:type="dxa"/>
            <w:shd w:val="clear" w:color="auto" w:fill="auto"/>
            <w:hideMark/>
          </w:tcPr>
          <w:p w:rsidR="00A127BF" w:rsidRPr="001D07E0" w:rsidRDefault="00A127BF" w:rsidP="001D07E0">
            <w:pPr>
              <w:spacing w:line="276" w:lineRule="auto"/>
              <w:rPr>
                <w:color w:val="000000"/>
                <w:sz w:val="20"/>
                <w:szCs w:val="20"/>
              </w:rPr>
            </w:pPr>
            <w:r w:rsidRPr="001D07E0">
              <w:rPr>
                <w:color w:val="000000"/>
                <w:sz w:val="20"/>
                <w:szCs w:val="20"/>
              </w:rPr>
              <w:t>66</w:t>
            </w:r>
          </w:p>
        </w:tc>
        <w:tc>
          <w:tcPr>
            <w:tcW w:w="851" w:type="dxa"/>
            <w:shd w:val="clear" w:color="auto" w:fill="auto"/>
            <w:hideMark/>
          </w:tcPr>
          <w:p w:rsidR="00A127BF" w:rsidRPr="001D07E0" w:rsidRDefault="00A127BF" w:rsidP="001D07E0">
            <w:pPr>
              <w:spacing w:line="276" w:lineRule="auto"/>
              <w:rPr>
                <w:color w:val="000000"/>
                <w:sz w:val="20"/>
                <w:szCs w:val="20"/>
              </w:rPr>
            </w:pPr>
            <w:r w:rsidRPr="001D07E0">
              <w:rPr>
                <w:color w:val="000000"/>
                <w:sz w:val="20"/>
                <w:szCs w:val="20"/>
              </w:rPr>
              <w:t>79</w:t>
            </w:r>
          </w:p>
        </w:tc>
        <w:tc>
          <w:tcPr>
            <w:tcW w:w="992" w:type="dxa"/>
            <w:shd w:val="clear" w:color="auto" w:fill="auto"/>
            <w:hideMark/>
          </w:tcPr>
          <w:p w:rsidR="00A127BF" w:rsidRPr="001D07E0" w:rsidRDefault="00A127BF" w:rsidP="001D07E0">
            <w:pPr>
              <w:spacing w:line="276" w:lineRule="auto"/>
              <w:rPr>
                <w:color w:val="000000"/>
                <w:sz w:val="20"/>
                <w:szCs w:val="20"/>
              </w:rPr>
            </w:pPr>
            <w:r w:rsidRPr="001D07E0">
              <w:rPr>
                <w:color w:val="000000"/>
                <w:sz w:val="20"/>
                <w:szCs w:val="20"/>
              </w:rPr>
              <w:t>jātamponē</w:t>
            </w:r>
          </w:p>
        </w:tc>
        <w:tc>
          <w:tcPr>
            <w:tcW w:w="1417" w:type="dxa"/>
            <w:shd w:val="clear" w:color="auto" w:fill="auto"/>
            <w:hideMark/>
          </w:tcPr>
          <w:p w:rsidR="00A127BF" w:rsidRPr="001D07E0" w:rsidRDefault="00A127BF" w:rsidP="001D07E0">
            <w:pPr>
              <w:spacing w:line="276" w:lineRule="auto"/>
              <w:rPr>
                <w:color w:val="000000"/>
                <w:sz w:val="20"/>
                <w:szCs w:val="20"/>
              </w:rPr>
            </w:pPr>
            <w:r w:rsidRPr="001D07E0">
              <w:rPr>
                <w:color w:val="000000"/>
                <w:sz w:val="20"/>
                <w:szCs w:val="20"/>
              </w:rPr>
              <w:t>hidroģeol. ekspluatācijas</w:t>
            </w:r>
          </w:p>
        </w:tc>
        <w:tc>
          <w:tcPr>
            <w:tcW w:w="993" w:type="dxa"/>
            <w:shd w:val="clear" w:color="auto" w:fill="auto"/>
            <w:hideMark/>
          </w:tcPr>
          <w:p w:rsidR="00A127BF" w:rsidRPr="001D07E0" w:rsidRDefault="00A127BF" w:rsidP="001D07E0">
            <w:pPr>
              <w:spacing w:line="276" w:lineRule="auto"/>
              <w:rPr>
                <w:color w:val="000000"/>
                <w:sz w:val="20"/>
                <w:szCs w:val="20"/>
              </w:rPr>
            </w:pPr>
            <w:r w:rsidRPr="001D07E0">
              <w:rPr>
                <w:color w:val="000000"/>
                <w:sz w:val="20"/>
                <w:szCs w:val="20"/>
              </w:rPr>
              <w:t> </w:t>
            </w:r>
          </w:p>
        </w:tc>
      </w:tr>
    </w:tbl>
    <w:p w:rsidR="00A127BF" w:rsidRDefault="00A127BF" w:rsidP="00A35E12">
      <w:pPr>
        <w:spacing w:line="276" w:lineRule="auto"/>
        <w:rPr>
          <w:color w:val="000000"/>
          <w:sz w:val="24"/>
          <w:szCs w:val="24"/>
        </w:rPr>
      </w:pPr>
    </w:p>
    <w:p w:rsidR="00166A6C" w:rsidRDefault="00166A6C" w:rsidP="00A35E12">
      <w:pPr>
        <w:spacing w:line="276" w:lineRule="auto"/>
        <w:rPr>
          <w:color w:val="000000"/>
          <w:sz w:val="24"/>
          <w:szCs w:val="24"/>
        </w:rPr>
      </w:pPr>
    </w:p>
    <w:p w:rsidR="00166A6C" w:rsidRDefault="00166A6C" w:rsidP="00A35E12">
      <w:pPr>
        <w:spacing w:line="276" w:lineRule="auto"/>
        <w:rPr>
          <w:color w:val="000000"/>
          <w:sz w:val="24"/>
          <w:szCs w:val="24"/>
        </w:rPr>
      </w:pPr>
    </w:p>
    <w:p w:rsidR="00166A6C" w:rsidRDefault="00166A6C" w:rsidP="00A35E12">
      <w:pPr>
        <w:spacing w:line="276" w:lineRule="auto"/>
        <w:rPr>
          <w:color w:val="000000"/>
          <w:sz w:val="24"/>
          <w:szCs w:val="24"/>
        </w:rPr>
      </w:pPr>
    </w:p>
    <w:p w:rsidR="00166A6C" w:rsidRDefault="00166A6C" w:rsidP="00A35E12">
      <w:pPr>
        <w:spacing w:line="276" w:lineRule="auto"/>
        <w:rPr>
          <w:color w:val="000000"/>
          <w:sz w:val="24"/>
          <w:szCs w:val="24"/>
        </w:rPr>
      </w:pPr>
    </w:p>
    <w:p w:rsidR="00166A6C" w:rsidRDefault="00166A6C" w:rsidP="00A35E12">
      <w:pPr>
        <w:spacing w:line="276" w:lineRule="auto"/>
        <w:rPr>
          <w:color w:val="000000"/>
          <w:sz w:val="24"/>
          <w:szCs w:val="24"/>
        </w:rPr>
        <w:sectPr w:rsidR="00166A6C" w:rsidSect="00010AD3">
          <w:pgSz w:w="16838" w:h="11906" w:orient="landscape"/>
          <w:pgMar w:top="1701" w:right="1134" w:bottom="851" w:left="1134" w:header="708" w:footer="708" w:gutter="0"/>
          <w:cols w:space="708"/>
          <w:titlePg/>
          <w:docGrid w:linePitch="360"/>
        </w:sectPr>
      </w:pPr>
    </w:p>
    <w:p w:rsidR="00877810" w:rsidRPr="006C0770" w:rsidRDefault="00877810" w:rsidP="00A35E12">
      <w:pPr>
        <w:spacing w:line="276" w:lineRule="auto"/>
        <w:rPr>
          <w:b/>
          <w:color w:val="000000"/>
          <w:sz w:val="24"/>
          <w:szCs w:val="24"/>
        </w:rPr>
      </w:pPr>
      <w:r w:rsidRPr="006C0770">
        <w:rPr>
          <w:b/>
          <w:color w:val="000000"/>
          <w:sz w:val="24"/>
          <w:szCs w:val="24"/>
        </w:rPr>
        <w:lastRenderedPageBreak/>
        <w:t xml:space="preserve">Pielikums Nr. </w:t>
      </w:r>
      <w:r w:rsidR="006C0770" w:rsidRPr="006C0770">
        <w:rPr>
          <w:b/>
          <w:color w:val="000000"/>
          <w:sz w:val="24"/>
          <w:szCs w:val="24"/>
        </w:rPr>
        <w:t>6.</w:t>
      </w:r>
    </w:p>
    <w:p w:rsidR="00877810" w:rsidRPr="009E037F" w:rsidRDefault="00877810" w:rsidP="00877810">
      <w:pPr>
        <w:spacing w:line="276" w:lineRule="auto"/>
        <w:rPr>
          <w:color w:val="000000"/>
          <w:sz w:val="24"/>
          <w:szCs w:val="24"/>
        </w:rPr>
      </w:pPr>
    </w:p>
    <w:p w:rsidR="00877810" w:rsidRPr="009E037F" w:rsidRDefault="00877810" w:rsidP="00877810">
      <w:pPr>
        <w:spacing w:line="276" w:lineRule="auto"/>
        <w:rPr>
          <w:b/>
          <w:color w:val="000000"/>
          <w:sz w:val="24"/>
          <w:szCs w:val="24"/>
        </w:rPr>
      </w:pPr>
      <w:r w:rsidRPr="009E037F">
        <w:rPr>
          <w:b/>
          <w:color w:val="000000"/>
          <w:sz w:val="24"/>
          <w:szCs w:val="24"/>
        </w:rPr>
        <w:t>Šķiroto atkritumu savākša</w:t>
      </w:r>
      <w:r w:rsidR="009E037F" w:rsidRPr="009E037F">
        <w:rPr>
          <w:b/>
          <w:color w:val="000000"/>
          <w:sz w:val="24"/>
          <w:szCs w:val="24"/>
        </w:rPr>
        <w:t>nas punkti</w:t>
      </w:r>
      <w:r w:rsidRPr="009E037F">
        <w:rPr>
          <w:b/>
          <w:color w:val="000000"/>
          <w:sz w:val="24"/>
          <w:szCs w:val="24"/>
        </w:rPr>
        <w:t xml:space="preserve"> pagastos</w:t>
      </w:r>
      <w:r w:rsidR="009E037F" w:rsidRPr="009E037F">
        <w:rPr>
          <w:b/>
          <w:color w:val="000000"/>
          <w:sz w:val="24"/>
          <w:szCs w:val="24"/>
        </w:rPr>
        <w:t xml:space="preserve">: </w:t>
      </w:r>
    </w:p>
    <w:p w:rsidR="00877810" w:rsidRPr="009E037F" w:rsidRDefault="00877810" w:rsidP="009E037F">
      <w:pPr>
        <w:tabs>
          <w:tab w:val="left" w:pos="1701"/>
        </w:tabs>
        <w:spacing w:line="276" w:lineRule="auto"/>
        <w:rPr>
          <w:color w:val="000000"/>
          <w:sz w:val="24"/>
          <w:szCs w:val="24"/>
        </w:rPr>
      </w:pPr>
    </w:p>
    <w:p w:rsidR="00877810" w:rsidRPr="009E037F" w:rsidRDefault="00877810" w:rsidP="00822974">
      <w:pPr>
        <w:pStyle w:val="Sarakstarindkopa"/>
        <w:numPr>
          <w:ilvl w:val="1"/>
          <w:numId w:val="46"/>
        </w:numPr>
        <w:tabs>
          <w:tab w:val="left" w:pos="1701"/>
        </w:tabs>
        <w:ind w:hanging="786"/>
        <w:rPr>
          <w:rFonts w:ascii="Times New Roman" w:hAnsi="Times New Roman"/>
          <w:color w:val="000000"/>
          <w:sz w:val="24"/>
          <w:szCs w:val="24"/>
        </w:rPr>
      </w:pPr>
      <w:r w:rsidRPr="009E037F">
        <w:rPr>
          <w:rFonts w:ascii="Times New Roman" w:hAnsi="Times New Roman"/>
          <w:color w:val="000000"/>
          <w:sz w:val="24"/>
          <w:szCs w:val="24"/>
        </w:rPr>
        <w:t>Beļavas pagasts, Ozolkalna ciems, „Ozolkalna pamatskola" (skolas pagalmā);</w:t>
      </w:r>
    </w:p>
    <w:p w:rsidR="00877810" w:rsidRPr="009E037F" w:rsidRDefault="00877810" w:rsidP="00822974">
      <w:pPr>
        <w:pStyle w:val="Sarakstarindkopa"/>
        <w:numPr>
          <w:ilvl w:val="1"/>
          <w:numId w:val="46"/>
        </w:numPr>
        <w:tabs>
          <w:tab w:val="left" w:pos="1701"/>
        </w:tabs>
        <w:ind w:hanging="786"/>
        <w:rPr>
          <w:rFonts w:ascii="Times New Roman" w:hAnsi="Times New Roman"/>
          <w:color w:val="000000"/>
          <w:sz w:val="24"/>
          <w:szCs w:val="24"/>
        </w:rPr>
      </w:pPr>
      <w:r w:rsidRPr="009E037F">
        <w:rPr>
          <w:rFonts w:ascii="Times New Roman" w:hAnsi="Times New Roman"/>
          <w:color w:val="000000"/>
          <w:sz w:val="24"/>
          <w:szCs w:val="24"/>
        </w:rPr>
        <w:t>Beļavas pagasts, Beļavas ciems, „Saules iela 8" (pie kotedžu mājām);</w:t>
      </w:r>
    </w:p>
    <w:p w:rsidR="00877810" w:rsidRPr="009E037F" w:rsidRDefault="00877810" w:rsidP="00822974">
      <w:pPr>
        <w:pStyle w:val="Sarakstarindkopa"/>
        <w:numPr>
          <w:ilvl w:val="1"/>
          <w:numId w:val="46"/>
        </w:numPr>
        <w:tabs>
          <w:tab w:val="left" w:pos="1701"/>
        </w:tabs>
        <w:ind w:hanging="786"/>
        <w:rPr>
          <w:rFonts w:ascii="Times New Roman" w:hAnsi="Times New Roman"/>
          <w:color w:val="000000"/>
          <w:sz w:val="24"/>
          <w:szCs w:val="24"/>
        </w:rPr>
      </w:pPr>
      <w:r w:rsidRPr="009E037F">
        <w:rPr>
          <w:rFonts w:ascii="Times New Roman" w:hAnsi="Times New Roman"/>
          <w:color w:val="000000"/>
          <w:sz w:val="24"/>
          <w:szCs w:val="24"/>
        </w:rPr>
        <w:t>Beļavas pagasts, Pilskalna ciems, „Avotu iela 2" (stāvlaukumā pie pārvaldes ēkas);</w:t>
      </w:r>
    </w:p>
    <w:p w:rsidR="00877810" w:rsidRPr="009E037F" w:rsidRDefault="00877810" w:rsidP="00822974">
      <w:pPr>
        <w:pStyle w:val="Sarakstarindkopa"/>
        <w:numPr>
          <w:ilvl w:val="1"/>
          <w:numId w:val="46"/>
        </w:numPr>
        <w:tabs>
          <w:tab w:val="left" w:pos="1701"/>
        </w:tabs>
        <w:ind w:hanging="786"/>
        <w:rPr>
          <w:rFonts w:ascii="Times New Roman" w:hAnsi="Times New Roman"/>
          <w:color w:val="000000"/>
          <w:sz w:val="24"/>
          <w:szCs w:val="24"/>
        </w:rPr>
      </w:pPr>
      <w:r w:rsidRPr="009E037F">
        <w:rPr>
          <w:rFonts w:ascii="Times New Roman" w:hAnsi="Times New Roman"/>
          <w:color w:val="000000"/>
          <w:sz w:val="24"/>
          <w:szCs w:val="24"/>
        </w:rPr>
        <w:t>Beļavas pagasts, Pilskalna ciems, „Kr. Valdemāra pamatskola" (pie daudzdzīvokļu mājām);</w:t>
      </w:r>
    </w:p>
    <w:p w:rsidR="00877810" w:rsidRPr="009E037F" w:rsidRDefault="00877810" w:rsidP="00822974">
      <w:pPr>
        <w:pStyle w:val="Sarakstarindkopa"/>
        <w:numPr>
          <w:ilvl w:val="1"/>
          <w:numId w:val="46"/>
        </w:numPr>
        <w:tabs>
          <w:tab w:val="left" w:pos="1701"/>
        </w:tabs>
        <w:ind w:hanging="786"/>
        <w:rPr>
          <w:rFonts w:ascii="Times New Roman" w:hAnsi="Times New Roman"/>
          <w:color w:val="000000"/>
          <w:sz w:val="24"/>
          <w:szCs w:val="24"/>
        </w:rPr>
      </w:pPr>
      <w:r w:rsidRPr="009E037F">
        <w:rPr>
          <w:rFonts w:ascii="Times New Roman" w:hAnsi="Times New Roman"/>
          <w:color w:val="000000"/>
          <w:sz w:val="24"/>
          <w:szCs w:val="24"/>
        </w:rPr>
        <w:t>Daukstu pagasts, Staru ciems, „Katlu māja";</w:t>
      </w:r>
    </w:p>
    <w:p w:rsidR="00877810" w:rsidRPr="009E037F" w:rsidRDefault="00877810" w:rsidP="00822974">
      <w:pPr>
        <w:pStyle w:val="Sarakstarindkopa"/>
        <w:numPr>
          <w:ilvl w:val="1"/>
          <w:numId w:val="46"/>
        </w:numPr>
        <w:tabs>
          <w:tab w:val="left" w:pos="1701"/>
        </w:tabs>
        <w:ind w:hanging="786"/>
        <w:rPr>
          <w:rFonts w:ascii="Times New Roman" w:hAnsi="Times New Roman"/>
          <w:color w:val="000000"/>
          <w:sz w:val="24"/>
          <w:szCs w:val="24"/>
        </w:rPr>
      </w:pPr>
      <w:r w:rsidRPr="009E037F">
        <w:rPr>
          <w:rFonts w:ascii="Times New Roman" w:hAnsi="Times New Roman"/>
          <w:color w:val="000000"/>
          <w:sz w:val="24"/>
          <w:szCs w:val="24"/>
        </w:rPr>
        <w:t>Daukstu pagasts, Daukstu ciems, „Saulītes" (pie autobusa pieturas);</w:t>
      </w:r>
    </w:p>
    <w:p w:rsidR="00877810" w:rsidRPr="009E037F" w:rsidRDefault="00877810" w:rsidP="00822974">
      <w:pPr>
        <w:pStyle w:val="Sarakstarindkopa"/>
        <w:numPr>
          <w:ilvl w:val="1"/>
          <w:numId w:val="46"/>
        </w:numPr>
        <w:tabs>
          <w:tab w:val="left" w:pos="1701"/>
        </w:tabs>
        <w:ind w:hanging="786"/>
        <w:rPr>
          <w:rFonts w:ascii="Times New Roman" w:hAnsi="Times New Roman"/>
          <w:color w:val="000000"/>
          <w:sz w:val="24"/>
          <w:szCs w:val="24"/>
        </w:rPr>
      </w:pPr>
      <w:r w:rsidRPr="009E037F">
        <w:rPr>
          <w:rFonts w:ascii="Times New Roman" w:hAnsi="Times New Roman"/>
          <w:color w:val="000000"/>
          <w:sz w:val="24"/>
          <w:szCs w:val="24"/>
        </w:rPr>
        <w:t>Daukstu pagasts, Krapa ciems, „Ezīši" (pie daudzdzīvokļu mājas);</w:t>
      </w:r>
    </w:p>
    <w:p w:rsidR="00877810" w:rsidRPr="009E037F" w:rsidRDefault="00877810" w:rsidP="00822974">
      <w:pPr>
        <w:pStyle w:val="Sarakstarindkopa"/>
        <w:numPr>
          <w:ilvl w:val="1"/>
          <w:numId w:val="46"/>
        </w:numPr>
        <w:tabs>
          <w:tab w:val="left" w:pos="1701"/>
        </w:tabs>
        <w:ind w:hanging="786"/>
        <w:rPr>
          <w:rFonts w:ascii="Times New Roman" w:hAnsi="Times New Roman"/>
          <w:color w:val="000000"/>
          <w:sz w:val="24"/>
          <w:szCs w:val="24"/>
        </w:rPr>
      </w:pPr>
      <w:r w:rsidRPr="009E037F">
        <w:rPr>
          <w:rFonts w:ascii="Times New Roman" w:hAnsi="Times New Roman"/>
          <w:color w:val="000000"/>
          <w:sz w:val="24"/>
          <w:szCs w:val="24"/>
        </w:rPr>
        <w:t>Druvienas pagasts, Druvienas ciems, „Pagastmāja" (stāvlaukumā pie pārvaldes ēkas);</w:t>
      </w:r>
    </w:p>
    <w:p w:rsidR="00877810" w:rsidRPr="009E037F" w:rsidRDefault="00877810" w:rsidP="00822974">
      <w:pPr>
        <w:pStyle w:val="Sarakstarindkopa"/>
        <w:numPr>
          <w:ilvl w:val="1"/>
          <w:numId w:val="46"/>
        </w:numPr>
        <w:tabs>
          <w:tab w:val="left" w:pos="1701"/>
        </w:tabs>
        <w:ind w:hanging="786"/>
        <w:rPr>
          <w:rFonts w:ascii="Times New Roman" w:hAnsi="Times New Roman"/>
          <w:color w:val="000000"/>
          <w:sz w:val="24"/>
          <w:szCs w:val="24"/>
        </w:rPr>
      </w:pPr>
      <w:r w:rsidRPr="009E037F">
        <w:rPr>
          <w:rFonts w:ascii="Times New Roman" w:hAnsi="Times New Roman"/>
          <w:color w:val="000000"/>
          <w:sz w:val="24"/>
          <w:szCs w:val="24"/>
        </w:rPr>
        <w:t>Galgauskas pagasts, Galgauskas ciems, „Pagastnams";</w:t>
      </w:r>
    </w:p>
    <w:p w:rsidR="00877810" w:rsidRPr="009E037F" w:rsidRDefault="00877810" w:rsidP="00822974">
      <w:pPr>
        <w:pStyle w:val="Sarakstarindkopa"/>
        <w:numPr>
          <w:ilvl w:val="1"/>
          <w:numId w:val="46"/>
        </w:numPr>
        <w:tabs>
          <w:tab w:val="left" w:pos="1701"/>
        </w:tabs>
        <w:ind w:hanging="786"/>
        <w:rPr>
          <w:rFonts w:ascii="Times New Roman" w:hAnsi="Times New Roman"/>
          <w:color w:val="000000"/>
          <w:sz w:val="24"/>
          <w:szCs w:val="24"/>
        </w:rPr>
      </w:pPr>
      <w:r w:rsidRPr="009E037F">
        <w:rPr>
          <w:rFonts w:ascii="Times New Roman" w:hAnsi="Times New Roman"/>
          <w:color w:val="000000"/>
          <w:sz w:val="24"/>
          <w:szCs w:val="24"/>
        </w:rPr>
        <w:t>Galgauskas pagasts, Rimstavu ciems, „Pamati" (pie bijušā veikala);</w:t>
      </w:r>
    </w:p>
    <w:p w:rsidR="00877810" w:rsidRPr="009E037F" w:rsidRDefault="00877810" w:rsidP="00822974">
      <w:pPr>
        <w:pStyle w:val="Sarakstarindkopa"/>
        <w:numPr>
          <w:ilvl w:val="1"/>
          <w:numId w:val="46"/>
        </w:numPr>
        <w:tabs>
          <w:tab w:val="left" w:pos="1701"/>
        </w:tabs>
        <w:ind w:hanging="786"/>
        <w:rPr>
          <w:rFonts w:ascii="Times New Roman" w:hAnsi="Times New Roman"/>
          <w:color w:val="000000"/>
          <w:sz w:val="24"/>
          <w:szCs w:val="24"/>
        </w:rPr>
      </w:pPr>
      <w:r w:rsidRPr="009E037F">
        <w:rPr>
          <w:rFonts w:ascii="Times New Roman" w:hAnsi="Times New Roman"/>
          <w:color w:val="000000"/>
          <w:sz w:val="24"/>
          <w:szCs w:val="24"/>
        </w:rPr>
        <w:t>Jaungulbenes pagasts, Jaungulbenes ciems, „Pienenīte" (pie daudzdzīvokļu mājas);</w:t>
      </w:r>
    </w:p>
    <w:p w:rsidR="00877810" w:rsidRPr="009E037F" w:rsidRDefault="00877810" w:rsidP="00822974">
      <w:pPr>
        <w:pStyle w:val="Sarakstarindkopa"/>
        <w:numPr>
          <w:ilvl w:val="1"/>
          <w:numId w:val="46"/>
        </w:numPr>
        <w:tabs>
          <w:tab w:val="left" w:pos="1701"/>
        </w:tabs>
        <w:ind w:hanging="786"/>
        <w:rPr>
          <w:rFonts w:ascii="Times New Roman" w:hAnsi="Times New Roman"/>
          <w:color w:val="000000"/>
          <w:sz w:val="24"/>
          <w:szCs w:val="24"/>
        </w:rPr>
      </w:pPr>
      <w:r w:rsidRPr="009E037F">
        <w:rPr>
          <w:rFonts w:ascii="Times New Roman" w:hAnsi="Times New Roman"/>
          <w:color w:val="000000"/>
          <w:sz w:val="24"/>
          <w:szCs w:val="24"/>
        </w:rPr>
        <w:t>Jaungulbenes pagasts, Jaungulbenes ciems, „Lauksaimniecības skola 20" (starp mājām);</w:t>
      </w:r>
    </w:p>
    <w:p w:rsidR="00877810" w:rsidRPr="009E037F" w:rsidRDefault="00877810" w:rsidP="00822974">
      <w:pPr>
        <w:pStyle w:val="Sarakstarindkopa"/>
        <w:numPr>
          <w:ilvl w:val="1"/>
          <w:numId w:val="46"/>
        </w:numPr>
        <w:tabs>
          <w:tab w:val="left" w:pos="1701"/>
        </w:tabs>
        <w:ind w:hanging="786"/>
        <w:rPr>
          <w:rFonts w:ascii="Times New Roman" w:hAnsi="Times New Roman"/>
          <w:color w:val="000000"/>
          <w:sz w:val="24"/>
          <w:szCs w:val="24"/>
        </w:rPr>
      </w:pPr>
      <w:r w:rsidRPr="009E037F">
        <w:rPr>
          <w:rFonts w:ascii="Times New Roman" w:hAnsi="Times New Roman"/>
          <w:color w:val="000000"/>
          <w:sz w:val="24"/>
          <w:szCs w:val="24"/>
        </w:rPr>
        <w:t>Jaungulbenes pagasts, Gulbītis ciems, „Gulbītis" (pie daudzdzīvokļu mājas);</w:t>
      </w:r>
    </w:p>
    <w:p w:rsidR="00877810" w:rsidRPr="009E037F" w:rsidRDefault="00877810" w:rsidP="00822974">
      <w:pPr>
        <w:pStyle w:val="Sarakstarindkopa"/>
        <w:numPr>
          <w:ilvl w:val="1"/>
          <w:numId w:val="46"/>
        </w:numPr>
        <w:tabs>
          <w:tab w:val="left" w:pos="1701"/>
        </w:tabs>
        <w:ind w:hanging="786"/>
        <w:rPr>
          <w:rFonts w:ascii="Times New Roman" w:hAnsi="Times New Roman"/>
          <w:color w:val="000000"/>
          <w:sz w:val="24"/>
          <w:szCs w:val="24"/>
        </w:rPr>
      </w:pPr>
      <w:r w:rsidRPr="009E037F">
        <w:rPr>
          <w:rFonts w:ascii="Times New Roman" w:hAnsi="Times New Roman"/>
          <w:color w:val="000000"/>
          <w:sz w:val="24"/>
          <w:szCs w:val="24"/>
        </w:rPr>
        <w:t>Jaungulbenes pagasts, Adulienas ciems, „Aduliena -1" (pie Sveķu skolas);</w:t>
      </w:r>
    </w:p>
    <w:p w:rsidR="00877810" w:rsidRPr="009E037F" w:rsidRDefault="00877810" w:rsidP="00822974">
      <w:pPr>
        <w:pStyle w:val="Sarakstarindkopa"/>
        <w:numPr>
          <w:ilvl w:val="1"/>
          <w:numId w:val="46"/>
        </w:numPr>
        <w:tabs>
          <w:tab w:val="left" w:pos="1701"/>
        </w:tabs>
        <w:ind w:hanging="786"/>
        <w:rPr>
          <w:rFonts w:ascii="Times New Roman" w:hAnsi="Times New Roman"/>
          <w:color w:val="000000"/>
          <w:sz w:val="24"/>
          <w:szCs w:val="24"/>
        </w:rPr>
      </w:pPr>
      <w:r w:rsidRPr="009E037F">
        <w:rPr>
          <w:rFonts w:ascii="Times New Roman" w:hAnsi="Times New Roman"/>
          <w:color w:val="000000"/>
          <w:sz w:val="24"/>
          <w:szCs w:val="24"/>
        </w:rPr>
        <w:t>Lejasciema pagasts, Lejasciema ciems, „Lejasciema strapgabali" (Lejasciema centra stāvlaukumā);</w:t>
      </w:r>
    </w:p>
    <w:p w:rsidR="00877810" w:rsidRPr="009E037F" w:rsidRDefault="00877810" w:rsidP="00822974">
      <w:pPr>
        <w:pStyle w:val="Sarakstarindkopa"/>
        <w:numPr>
          <w:ilvl w:val="1"/>
          <w:numId w:val="46"/>
        </w:numPr>
        <w:tabs>
          <w:tab w:val="left" w:pos="1701"/>
        </w:tabs>
        <w:ind w:hanging="786"/>
        <w:rPr>
          <w:rFonts w:ascii="Times New Roman" w:hAnsi="Times New Roman"/>
          <w:color w:val="000000"/>
          <w:sz w:val="24"/>
          <w:szCs w:val="24"/>
        </w:rPr>
      </w:pPr>
      <w:r w:rsidRPr="009E037F">
        <w:rPr>
          <w:rFonts w:ascii="Times New Roman" w:hAnsi="Times New Roman"/>
          <w:color w:val="000000"/>
          <w:sz w:val="24"/>
          <w:szCs w:val="24"/>
        </w:rPr>
        <w:t>Lejasciema pagasts, Sinoles ciems, „Staburags" (pie daudzdzīvokļu mājas);</w:t>
      </w:r>
    </w:p>
    <w:p w:rsidR="00877810" w:rsidRPr="009E037F" w:rsidRDefault="00877810" w:rsidP="00822974">
      <w:pPr>
        <w:pStyle w:val="Sarakstarindkopa"/>
        <w:numPr>
          <w:ilvl w:val="1"/>
          <w:numId w:val="46"/>
        </w:numPr>
        <w:tabs>
          <w:tab w:val="left" w:pos="1701"/>
        </w:tabs>
        <w:ind w:hanging="786"/>
        <w:rPr>
          <w:rFonts w:ascii="Times New Roman" w:hAnsi="Times New Roman"/>
          <w:color w:val="000000"/>
          <w:sz w:val="24"/>
          <w:szCs w:val="24"/>
        </w:rPr>
      </w:pPr>
      <w:r w:rsidRPr="009E037F">
        <w:rPr>
          <w:rFonts w:ascii="Times New Roman" w:hAnsi="Times New Roman"/>
          <w:color w:val="000000"/>
          <w:sz w:val="24"/>
          <w:szCs w:val="24"/>
        </w:rPr>
        <w:t>Litenes pagasts, Litenes ciems, „Piviņas" (centrā pie transformatora);</w:t>
      </w:r>
    </w:p>
    <w:p w:rsidR="00877810" w:rsidRPr="009E037F" w:rsidRDefault="00877810" w:rsidP="00822974">
      <w:pPr>
        <w:pStyle w:val="Sarakstarindkopa"/>
        <w:numPr>
          <w:ilvl w:val="1"/>
          <w:numId w:val="46"/>
        </w:numPr>
        <w:tabs>
          <w:tab w:val="left" w:pos="1701"/>
        </w:tabs>
        <w:ind w:hanging="786"/>
        <w:rPr>
          <w:rFonts w:ascii="Times New Roman" w:hAnsi="Times New Roman"/>
          <w:color w:val="000000"/>
          <w:sz w:val="24"/>
          <w:szCs w:val="24"/>
        </w:rPr>
      </w:pPr>
      <w:r w:rsidRPr="009E037F">
        <w:rPr>
          <w:rFonts w:ascii="Times New Roman" w:hAnsi="Times New Roman"/>
          <w:color w:val="000000"/>
          <w:sz w:val="24"/>
          <w:szCs w:val="24"/>
        </w:rPr>
        <w:t>Lizuma pagasts, Lizuma ciems, „Akācijas" (pārvaldes garāžās aiz sporta zāles);</w:t>
      </w:r>
    </w:p>
    <w:p w:rsidR="00877810" w:rsidRPr="009E037F" w:rsidRDefault="00877810" w:rsidP="00822974">
      <w:pPr>
        <w:pStyle w:val="Sarakstarindkopa"/>
        <w:numPr>
          <w:ilvl w:val="1"/>
          <w:numId w:val="46"/>
        </w:numPr>
        <w:tabs>
          <w:tab w:val="left" w:pos="1701"/>
        </w:tabs>
        <w:ind w:hanging="786"/>
        <w:rPr>
          <w:rFonts w:ascii="Times New Roman" w:hAnsi="Times New Roman"/>
          <w:color w:val="000000"/>
          <w:sz w:val="24"/>
          <w:szCs w:val="24"/>
        </w:rPr>
      </w:pPr>
      <w:r w:rsidRPr="009E037F">
        <w:rPr>
          <w:rFonts w:ascii="Times New Roman" w:hAnsi="Times New Roman"/>
          <w:color w:val="000000"/>
          <w:sz w:val="24"/>
          <w:szCs w:val="24"/>
        </w:rPr>
        <w:t>Lizuma pagasts, Velēnas ciems, „ Autoceļš Velēna-Grimnauži-Līkās priedes" (pārvaldes garāžas aiz sporta zāles ziemas periodā);</w:t>
      </w:r>
    </w:p>
    <w:p w:rsidR="00877810" w:rsidRPr="009E037F" w:rsidRDefault="00877810" w:rsidP="00822974">
      <w:pPr>
        <w:pStyle w:val="Sarakstarindkopa"/>
        <w:numPr>
          <w:ilvl w:val="1"/>
          <w:numId w:val="46"/>
        </w:numPr>
        <w:tabs>
          <w:tab w:val="left" w:pos="1701"/>
        </w:tabs>
        <w:ind w:hanging="786"/>
        <w:rPr>
          <w:rFonts w:ascii="Times New Roman" w:hAnsi="Times New Roman"/>
          <w:color w:val="000000"/>
          <w:sz w:val="24"/>
          <w:szCs w:val="24"/>
        </w:rPr>
      </w:pPr>
      <w:r w:rsidRPr="009E037F">
        <w:rPr>
          <w:rFonts w:ascii="Times New Roman" w:hAnsi="Times New Roman"/>
          <w:color w:val="000000"/>
          <w:sz w:val="24"/>
          <w:szCs w:val="24"/>
        </w:rPr>
        <w:t>Līgo pagasts, Līgo ciems, „Kultūras nams";</w:t>
      </w:r>
    </w:p>
    <w:p w:rsidR="00877810" w:rsidRPr="009E037F" w:rsidRDefault="00877810" w:rsidP="00822974">
      <w:pPr>
        <w:pStyle w:val="Sarakstarindkopa"/>
        <w:numPr>
          <w:ilvl w:val="1"/>
          <w:numId w:val="46"/>
        </w:numPr>
        <w:tabs>
          <w:tab w:val="left" w:pos="1701"/>
        </w:tabs>
        <w:ind w:hanging="786"/>
        <w:rPr>
          <w:rFonts w:ascii="Times New Roman" w:hAnsi="Times New Roman"/>
          <w:color w:val="000000"/>
          <w:sz w:val="24"/>
          <w:szCs w:val="24"/>
        </w:rPr>
      </w:pPr>
      <w:r w:rsidRPr="009E037F">
        <w:rPr>
          <w:rFonts w:ascii="Times New Roman" w:hAnsi="Times New Roman"/>
          <w:color w:val="000000"/>
          <w:sz w:val="24"/>
          <w:szCs w:val="24"/>
        </w:rPr>
        <w:t>Rankas pagasts, Rankas ciems, „Rundas" (pie Gatves – 2 malkas šķūnīšiem);</w:t>
      </w:r>
    </w:p>
    <w:p w:rsidR="00877810" w:rsidRPr="009E037F" w:rsidRDefault="00877810" w:rsidP="00822974">
      <w:pPr>
        <w:pStyle w:val="Sarakstarindkopa"/>
        <w:numPr>
          <w:ilvl w:val="1"/>
          <w:numId w:val="46"/>
        </w:numPr>
        <w:tabs>
          <w:tab w:val="left" w:pos="1701"/>
        </w:tabs>
        <w:ind w:hanging="786"/>
        <w:rPr>
          <w:rFonts w:ascii="Times New Roman" w:hAnsi="Times New Roman"/>
          <w:color w:val="000000"/>
          <w:sz w:val="24"/>
          <w:szCs w:val="24"/>
        </w:rPr>
      </w:pPr>
      <w:r w:rsidRPr="009E037F">
        <w:rPr>
          <w:rFonts w:ascii="Times New Roman" w:hAnsi="Times New Roman"/>
          <w:color w:val="000000"/>
          <w:sz w:val="24"/>
          <w:szCs w:val="24"/>
        </w:rPr>
        <w:t>Rankas pagasts, Rankas ciems „Skolas iela" (uz ielas pie lauksaimniecības skolas mājas);</w:t>
      </w:r>
    </w:p>
    <w:p w:rsidR="00877810" w:rsidRPr="009E037F" w:rsidRDefault="00877810" w:rsidP="00822974">
      <w:pPr>
        <w:pStyle w:val="Sarakstarindkopa"/>
        <w:numPr>
          <w:ilvl w:val="1"/>
          <w:numId w:val="46"/>
        </w:numPr>
        <w:tabs>
          <w:tab w:val="left" w:pos="1701"/>
        </w:tabs>
        <w:ind w:hanging="786"/>
        <w:rPr>
          <w:rFonts w:ascii="Times New Roman" w:hAnsi="Times New Roman"/>
          <w:color w:val="000000"/>
          <w:sz w:val="24"/>
          <w:szCs w:val="24"/>
        </w:rPr>
      </w:pPr>
      <w:r w:rsidRPr="009E037F">
        <w:rPr>
          <w:rFonts w:ascii="Times New Roman" w:hAnsi="Times New Roman"/>
          <w:color w:val="000000"/>
          <w:sz w:val="24"/>
          <w:szCs w:val="24"/>
        </w:rPr>
        <w:t>Rankas pagasts, Gaujasrēveļi ciems, „Eglītes" (pie RKF garāžām);</w:t>
      </w:r>
    </w:p>
    <w:p w:rsidR="00877810" w:rsidRPr="009E037F" w:rsidRDefault="00877810" w:rsidP="00822974">
      <w:pPr>
        <w:pStyle w:val="Sarakstarindkopa"/>
        <w:numPr>
          <w:ilvl w:val="1"/>
          <w:numId w:val="46"/>
        </w:numPr>
        <w:tabs>
          <w:tab w:val="left" w:pos="1701"/>
        </w:tabs>
        <w:ind w:hanging="786"/>
        <w:rPr>
          <w:rFonts w:ascii="Times New Roman" w:hAnsi="Times New Roman"/>
          <w:color w:val="000000"/>
          <w:sz w:val="24"/>
          <w:szCs w:val="24"/>
        </w:rPr>
      </w:pPr>
      <w:r w:rsidRPr="009E037F">
        <w:rPr>
          <w:rFonts w:ascii="Times New Roman" w:hAnsi="Times New Roman"/>
          <w:color w:val="000000"/>
          <w:sz w:val="24"/>
          <w:szCs w:val="24"/>
        </w:rPr>
        <w:t>Rankas pagasts, Rēveļu ciems, „Rēveļu saimniecības ēka" (pie Rēveļu ciema ūdenstorņa);</w:t>
      </w:r>
    </w:p>
    <w:p w:rsidR="00877810" w:rsidRPr="009E037F" w:rsidRDefault="00877810" w:rsidP="00822974">
      <w:pPr>
        <w:pStyle w:val="Sarakstarindkopa"/>
        <w:numPr>
          <w:ilvl w:val="1"/>
          <w:numId w:val="46"/>
        </w:numPr>
        <w:tabs>
          <w:tab w:val="left" w:pos="1701"/>
        </w:tabs>
        <w:ind w:hanging="786"/>
        <w:rPr>
          <w:rFonts w:ascii="Times New Roman" w:hAnsi="Times New Roman"/>
          <w:color w:val="000000"/>
          <w:sz w:val="24"/>
          <w:szCs w:val="24"/>
        </w:rPr>
      </w:pPr>
      <w:r w:rsidRPr="009E037F">
        <w:rPr>
          <w:rFonts w:ascii="Times New Roman" w:hAnsi="Times New Roman"/>
          <w:color w:val="000000"/>
          <w:sz w:val="24"/>
          <w:szCs w:val="24"/>
        </w:rPr>
        <w:t>Stāmerienas pagasts, Kalnienas ciems, „Kalnienas klubs" (pie daudzdzīvokļu mājas);</w:t>
      </w:r>
    </w:p>
    <w:p w:rsidR="00877810" w:rsidRPr="009E037F" w:rsidRDefault="00877810" w:rsidP="00822974">
      <w:pPr>
        <w:pStyle w:val="Sarakstarindkopa"/>
        <w:numPr>
          <w:ilvl w:val="1"/>
          <w:numId w:val="46"/>
        </w:numPr>
        <w:tabs>
          <w:tab w:val="left" w:pos="1701"/>
        </w:tabs>
        <w:ind w:hanging="786"/>
        <w:rPr>
          <w:rFonts w:ascii="Times New Roman" w:hAnsi="Times New Roman"/>
          <w:color w:val="000000"/>
          <w:sz w:val="24"/>
          <w:szCs w:val="24"/>
        </w:rPr>
      </w:pPr>
      <w:r w:rsidRPr="009E037F">
        <w:rPr>
          <w:rFonts w:ascii="Times New Roman" w:hAnsi="Times New Roman"/>
          <w:color w:val="000000"/>
          <w:sz w:val="24"/>
          <w:szCs w:val="24"/>
        </w:rPr>
        <w:t>Stāmerienas pagasts, Vecstāmerienas ciems, „Vecstāmeriena" (pie daudzdzīvokļu mājām);</w:t>
      </w:r>
    </w:p>
    <w:p w:rsidR="00877810" w:rsidRPr="009E037F" w:rsidRDefault="00877810" w:rsidP="00822974">
      <w:pPr>
        <w:pStyle w:val="Sarakstarindkopa"/>
        <w:numPr>
          <w:ilvl w:val="1"/>
          <w:numId w:val="46"/>
        </w:numPr>
        <w:tabs>
          <w:tab w:val="left" w:pos="1701"/>
        </w:tabs>
        <w:ind w:hanging="786"/>
        <w:rPr>
          <w:rFonts w:ascii="Times New Roman" w:hAnsi="Times New Roman"/>
          <w:color w:val="000000"/>
          <w:sz w:val="24"/>
          <w:szCs w:val="24"/>
        </w:rPr>
      </w:pPr>
      <w:r w:rsidRPr="009E037F">
        <w:rPr>
          <w:rFonts w:ascii="Times New Roman" w:hAnsi="Times New Roman"/>
          <w:color w:val="000000"/>
          <w:sz w:val="24"/>
          <w:szCs w:val="24"/>
        </w:rPr>
        <w:t>Stāmerienas pagasts, Stāmerienas ciems, „Stāmerienas kapsēta";</w:t>
      </w:r>
    </w:p>
    <w:p w:rsidR="00877810" w:rsidRPr="009E037F" w:rsidRDefault="00877810" w:rsidP="00822974">
      <w:pPr>
        <w:pStyle w:val="Sarakstarindkopa"/>
        <w:numPr>
          <w:ilvl w:val="1"/>
          <w:numId w:val="46"/>
        </w:numPr>
        <w:tabs>
          <w:tab w:val="left" w:pos="1701"/>
        </w:tabs>
        <w:ind w:hanging="786"/>
        <w:rPr>
          <w:rFonts w:ascii="Times New Roman" w:hAnsi="Times New Roman"/>
          <w:color w:val="000000"/>
          <w:sz w:val="24"/>
          <w:szCs w:val="24"/>
        </w:rPr>
      </w:pPr>
      <w:r w:rsidRPr="009E037F">
        <w:rPr>
          <w:rFonts w:ascii="Times New Roman" w:hAnsi="Times New Roman"/>
          <w:color w:val="000000"/>
          <w:sz w:val="24"/>
          <w:szCs w:val="24"/>
        </w:rPr>
        <w:t>Stāmerienas pagasts, Lāčplēši ciems, „Lāčplēši-3" (dzīvojamo māju pagalmā);</w:t>
      </w:r>
    </w:p>
    <w:p w:rsidR="00877810" w:rsidRPr="009E037F" w:rsidRDefault="00877810" w:rsidP="00822974">
      <w:pPr>
        <w:pStyle w:val="Sarakstarindkopa"/>
        <w:numPr>
          <w:ilvl w:val="1"/>
          <w:numId w:val="46"/>
        </w:numPr>
        <w:tabs>
          <w:tab w:val="left" w:pos="1701"/>
        </w:tabs>
        <w:ind w:hanging="786"/>
        <w:rPr>
          <w:rFonts w:ascii="Times New Roman" w:hAnsi="Times New Roman"/>
          <w:color w:val="000000"/>
          <w:sz w:val="24"/>
          <w:szCs w:val="24"/>
        </w:rPr>
      </w:pPr>
      <w:r w:rsidRPr="009E037F">
        <w:rPr>
          <w:rFonts w:ascii="Times New Roman" w:hAnsi="Times New Roman"/>
          <w:color w:val="000000"/>
          <w:sz w:val="24"/>
          <w:szCs w:val="24"/>
        </w:rPr>
        <w:t>Stradu pagasts, Stradu ciems, „Stradu palīgsaimniecība" (dzīvojamo māju pagalmā);</w:t>
      </w:r>
    </w:p>
    <w:p w:rsidR="00877810" w:rsidRPr="009E037F" w:rsidRDefault="00877810" w:rsidP="00822974">
      <w:pPr>
        <w:pStyle w:val="Sarakstarindkopa"/>
        <w:numPr>
          <w:ilvl w:val="1"/>
          <w:numId w:val="46"/>
        </w:numPr>
        <w:tabs>
          <w:tab w:val="left" w:pos="1701"/>
        </w:tabs>
        <w:ind w:hanging="786"/>
        <w:rPr>
          <w:rFonts w:ascii="Times New Roman" w:hAnsi="Times New Roman"/>
          <w:color w:val="000000"/>
          <w:sz w:val="24"/>
          <w:szCs w:val="24"/>
        </w:rPr>
      </w:pPr>
      <w:r w:rsidRPr="009E037F">
        <w:rPr>
          <w:rFonts w:ascii="Times New Roman" w:hAnsi="Times New Roman"/>
          <w:color w:val="000000"/>
          <w:sz w:val="24"/>
          <w:szCs w:val="24"/>
        </w:rPr>
        <w:t>Stradu pagasts, māju Stāķi 15 un Stāķi 16 iekšpagalmā;</w:t>
      </w:r>
    </w:p>
    <w:p w:rsidR="00877810" w:rsidRPr="009E037F" w:rsidRDefault="00877810" w:rsidP="00822974">
      <w:pPr>
        <w:pStyle w:val="Sarakstarindkopa"/>
        <w:numPr>
          <w:ilvl w:val="1"/>
          <w:numId w:val="46"/>
        </w:numPr>
        <w:tabs>
          <w:tab w:val="left" w:pos="1701"/>
        </w:tabs>
        <w:ind w:hanging="786"/>
        <w:rPr>
          <w:rFonts w:ascii="Times New Roman" w:hAnsi="Times New Roman"/>
          <w:color w:val="000000"/>
          <w:sz w:val="24"/>
          <w:szCs w:val="24"/>
        </w:rPr>
      </w:pPr>
      <w:r w:rsidRPr="009E037F">
        <w:rPr>
          <w:rFonts w:ascii="Times New Roman" w:hAnsi="Times New Roman"/>
          <w:color w:val="000000"/>
          <w:sz w:val="24"/>
          <w:szCs w:val="24"/>
        </w:rPr>
        <w:t>Stradu pagasts, māju Šķieneri 8, Šķieneri 9 un Šķieneri 10 iekšpagalmā.</w:t>
      </w:r>
    </w:p>
    <w:p w:rsidR="00877810" w:rsidRPr="009E037F" w:rsidRDefault="00877810" w:rsidP="00822974">
      <w:pPr>
        <w:pStyle w:val="Sarakstarindkopa"/>
        <w:numPr>
          <w:ilvl w:val="1"/>
          <w:numId w:val="46"/>
        </w:numPr>
        <w:tabs>
          <w:tab w:val="left" w:pos="1701"/>
        </w:tabs>
        <w:ind w:hanging="786"/>
        <w:rPr>
          <w:rFonts w:ascii="Times New Roman" w:hAnsi="Times New Roman"/>
          <w:color w:val="000000"/>
          <w:sz w:val="24"/>
          <w:szCs w:val="24"/>
        </w:rPr>
      </w:pPr>
      <w:r w:rsidRPr="009E037F">
        <w:rPr>
          <w:rFonts w:ascii="Times New Roman" w:hAnsi="Times New Roman"/>
          <w:color w:val="000000"/>
          <w:sz w:val="24"/>
          <w:szCs w:val="24"/>
        </w:rPr>
        <w:lastRenderedPageBreak/>
        <w:t>Tirzas pagasts, Tirzas ciems, „Doktorāts" aiz doktorāta ēkas pie malkas šķūņa).</w:t>
      </w:r>
    </w:p>
    <w:p w:rsidR="00877810" w:rsidRPr="009E037F" w:rsidRDefault="00877810" w:rsidP="009E037F">
      <w:pPr>
        <w:spacing w:line="276" w:lineRule="auto"/>
        <w:ind w:left="142"/>
        <w:rPr>
          <w:color w:val="000000"/>
          <w:sz w:val="24"/>
          <w:szCs w:val="24"/>
        </w:rPr>
      </w:pPr>
    </w:p>
    <w:p w:rsidR="00877810" w:rsidRPr="009E037F" w:rsidRDefault="00877810" w:rsidP="00877810">
      <w:pPr>
        <w:spacing w:line="276" w:lineRule="auto"/>
        <w:rPr>
          <w:b/>
          <w:color w:val="000000"/>
          <w:sz w:val="24"/>
          <w:szCs w:val="24"/>
          <w:u w:val="single"/>
        </w:rPr>
      </w:pPr>
      <w:r w:rsidRPr="009E037F">
        <w:rPr>
          <w:b/>
          <w:color w:val="000000"/>
          <w:sz w:val="24"/>
          <w:szCs w:val="24"/>
          <w:u w:val="single"/>
        </w:rPr>
        <w:t>Šķiro</w:t>
      </w:r>
      <w:r w:rsidR="009E037F" w:rsidRPr="009E037F">
        <w:rPr>
          <w:b/>
          <w:color w:val="000000"/>
          <w:sz w:val="24"/>
          <w:szCs w:val="24"/>
          <w:u w:val="single"/>
        </w:rPr>
        <w:t>to atkritumu savākšanas punkti Gulbenes pilsētā:</w:t>
      </w:r>
    </w:p>
    <w:p w:rsidR="00877810" w:rsidRPr="009E037F" w:rsidRDefault="00877810" w:rsidP="00877810">
      <w:pPr>
        <w:spacing w:line="276" w:lineRule="auto"/>
        <w:rPr>
          <w:color w:val="000000"/>
          <w:sz w:val="24"/>
          <w:szCs w:val="24"/>
        </w:rPr>
      </w:pPr>
    </w:p>
    <w:p w:rsidR="009E037F" w:rsidRPr="009E037F" w:rsidRDefault="009E037F" w:rsidP="009E037F">
      <w:pPr>
        <w:rPr>
          <w:color w:val="000000"/>
          <w:sz w:val="24"/>
          <w:szCs w:val="24"/>
        </w:rPr>
        <w:sectPr w:rsidR="009E037F" w:rsidRPr="009E037F" w:rsidSect="00166A6C">
          <w:pgSz w:w="11906" w:h="16838"/>
          <w:pgMar w:top="1134" w:right="851" w:bottom="1134" w:left="1701" w:header="708" w:footer="708" w:gutter="0"/>
          <w:cols w:space="708"/>
          <w:titlePg/>
          <w:docGrid w:linePitch="360"/>
        </w:sectPr>
      </w:pPr>
    </w:p>
    <w:p w:rsidR="00877810" w:rsidRPr="009E037F" w:rsidRDefault="00877810" w:rsidP="009E037F">
      <w:pPr>
        <w:rPr>
          <w:color w:val="000000"/>
          <w:sz w:val="24"/>
          <w:szCs w:val="24"/>
        </w:rPr>
      </w:pPr>
      <w:r w:rsidRPr="009E037F">
        <w:rPr>
          <w:color w:val="000000"/>
          <w:sz w:val="24"/>
          <w:szCs w:val="24"/>
        </w:rPr>
        <w:lastRenderedPageBreak/>
        <w:t>• Rīgas iela 58;</w:t>
      </w:r>
    </w:p>
    <w:p w:rsidR="00877810" w:rsidRPr="009E037F" w:rsidRDefault="00877810" w:rsidP="009E037F">
      <w:pPr>
        <w:rPr>
          <w:color w:val="000000"/>
          <w:sz w:val="24"/>
          <w:szCs w:val="24"/>
        </w:rPr>
      </w:pPr>
    </w:p>
    <w:p w:rsidR="00877810" w:rsidRPr="009E037F" w:rsidRDefault="00877810" w:rsidP="009E037F">
      <w:pPr>
        <w:rPr>
          <w:color w:val="000000"/>
          <w:sz w:val="24"/>
          <w:szCs w:val="24"/>
        </w:rPr>
      </w:pPr>
      <w:r w:rsidRPr="009E037F">
        <w:rPr>
          <w:color w:val="000000"/>
          <w:sz w:val="24"/>
          <w:szCs w:val="24"/>
        </w:rPr>
        <w:t>• Rīgas iela 68A;</w:t>
      </w:r>
    </w:p>
    <w:p w:rsidR="00877810" w:rsidRPr="009E037F" w:rsidRDefault="00877810" w:rsidP="009E037F">
      <w:pPr>
        <w:rPr>
          <w:color w:val="000000"/>
          <w:sz w:val="24"/>
          <w:szCs w:val="24"/>
        </w:rPr>
      </w:pPr>
    </w:p>
    <w:p w:rsidR="00877810" w:rsidRPr="009E037F" w:rsidRDefault="00877810" w:rsidP="009E037F">
      <w:pPr>
        <w:rPr>
          <w:color w:val="000000"/>
          <w:sz w:val="24"/>
          <w:szCs w:val="24"/>
        </w:rPr>
      </w:pPr>
      <w:r w:rsidRPr="009E037F">
        <w:rPr>
          <w:color w:val="000000"/>
          <w:sz w:val="24"/>
          <w:szCs w:val="24"/>
        </w:rPr>
        <w:t>• Rīgas iela 51A;</w:t>
      </w:r>
    </w:p>
    <w:p w:rsidR="00877810" w:rsidRPr="009E037F" w:rsidRDefault="00877810" w:rsidP="009E037F">
      <w:pPr>
        <w:rPr>
          <w:color w:val="000000"/>
          <w:sz w:val="24"/>
          <w:szCs w:val="24"/>
        </w:rPr>
      </w:pPr>
    </w:p>
    <w:p w:rsidR="00877810" w:rsidRPr="009E037F" w:rsidRDefault="00877810" w:rsidP="009E037F">
      <w:pPr>
        <w:rPr>
          <w:color w:val="000000"/>
          <w:sz w:val="24"/>
          <w:szCs w:val="24"/>
        </w:rPr>
      </w:pPr>
      <w:r w:rsidRPr="009E037F">
        <w:rPr>
          <w:color w:val="000000"/>
          <w:sz w:val="24"/>
          <w:szCs w:val="24"/>
        </w:rPr>
        <w:t>• O. Kalpaka iela 49;</w:t>
      </w:r>
    </w:p>
    <w:p w:rsidR="00877810" w:rsidRPr="009E037F" w:rsidRDefault="00877810" w:rsidP="009E037F">
      <w:pPr>
        <w:rPr>
          <w:color w:val="000000"/>
          <w:sz w:val="24"/>
          <w:szCs w:val="24"/>
        </w:rPr>
      </w:pPr>
    </w:p>
    <w:p w:rsidR="00877810" w:rsidRPr="009E037F" w:rsidRDefault="00877810" w:rsidP="009E037F">
      <w:pPr>
        <w:rPr>
          <w:color w:val="000000"/>
          <w:sz w:val="24"/>
          <w:szCs w:val="24"/>
        </w:rPr>
      </w:pPr>
      <w:r w:rsidRPr="009E037F">
        <w:rPr>
          <w:color w:val="000000"/>
          <w:sz w:val="24"/>
          <w:szCs w:val="24"/>
        </w:rPr>
        <w:t>• O. Kalpaka iela 70A;</w:t>
      </w:r>
    </w:p>
    <w:p w:rsidR="00877810" w:rsidRPr="009E037F" w:rsidRDefault="00877810" w:rsidP="009E037F">
      <w:pPr>
        <w:rPr>
          <w:color w:val="000000"/>
          <w:sz w:val="24"/>
          <w:szCs w:val="24"/>
        </w:rPr>
      </w:pPr>
    </w:p>
    <w:p w:rsidR="00877810" w:rsidRPr="009E037F" w:rsidRDefault="00877810" w:rsidP="009E037F">
      <w:pPr>
        <w:rPr>
          <w:color w:val="000000"/>
          <w:sz w:val="24"/>
          <w:szCs w:val="24"/>
        </w:rPr>
      </w:pPr>
      <w:r w:rsidRPr="009E037F">
        <w:rPr>
          <w:color w:val="000000"/>
          <w:sz w:val="24"/>
          <w:szCs w:val="24"/>
        </w:rPr>
        <w:t>• Ābeļu iela 8;</w:t>
      </w:r>
    </w:p>
    <w:p w:rsidR="00877810" w:rsidRPr="009E037F" w:rsidRDefault="00877810" w:rsidP="009E037F">
      <w:pPr>
        <w:rPr>
          <w:color w:val="000000"/>
          <w:sz w:val="24"/>
          <w:szCs w:val="24"/>
        </w:rPr>
      </w:pPr>
    </w:p>
    <w:p w:rsidR="00877810" w:rsidRPr="009E037F" w:rsidRDefault="00877810" w:rsidP="009E037F">
      <w:pPr>
        <w:rPr>
          <w:color w:val="000000"/>
          <w:sz w:val="24"/>
          <w:szCs w:val="24"/>
        </w:rPr>
      </w:pPr>
      <w:r w:rsidRPr="009E037F">
        <w:rPr>
          <w:color w:val="000000"/>
          <w:sz w:val="24"/>
          <w:szCs w:val="24"/>
        </w:rPr>
        <w:t>• Ābeļu iela 13;</w:t>
      </w:r>
    </w:p>
    <w:p w:rsidR="00877810" w:rsidRPr="009E037F" w:rsidRDefault="00877810" w:rsidP="009E037F">
      <w:pPr>
        <w:rPr>
          <w:color w:val="000000"/>
          <w:sz w:val="24"/>
          <w:szCs w:val="24"/>
        </w:rPr>
      </w:pPr>
    </w:p>
    <w:p w:rsidR="00877810" w:rsidRPr="009E037F" w:rsidRDefault="00877810" w:rsidP="009E037F">
      <w:pPr>
        <w:rPr>
          <w:color w:val="000000"/>
          <w:sz w:val="24"/>
          <w:szCs w:val="24"/>
        </w:rPr>
      </w:pPr>
      <w:r w:rsidRPr="009E037F">
        <w:rPr>
          <w:color w:val="000000"/>
          <w:sz w:val="24"/>
          <w:szCs w:val="24"/>
        </w:rPr>
        <w:t>• Gaitnieku iela 1;</w:t>
      </w:r>
    </w:p>
    <w:p w:rsidR="00877810" w:rsidRPr="009E037F" w:rsidRDefault="00877810" w:rsidP="009E037F">
      <w:pPr>
        <w:rPr>
          <w:color w:val="000000"/>
          <w:sz w:val="24"/>
          <w:szCs w:val="24"/>
        </w:rPr>
      </w:pPr>
    </w:p>
    <w:p w:rsidR="00877810" w:rsidRPr="009E037F" w:rsidRDefault="00877810" w:rsidP="009E037F">
      <w:pPr>
        <w:rPr>
          <w:color w:val="000000"/>
          <w:sz w:val="24"/>
          <w:szCs w:val="24"/>
        </w:rPr>
      </w:pPr>
      <w:r w:rsidRPr="009E037F">
        <w:rPr>
          <w:color w:val="000000"/>
          <w:sz w:val="24"/>
          <w:szCs w:val="24"/>
        </w:rPr>
        <w:t>• Dīķa iela 1;</w:t>
      </w:r>
    </w:p>
    <w:p w:rsidR="00877810" w:rsidRPr="009E037F" w:rsidRDefault="00877810" w:rsidP="009E037F">
      <w:pPr>
        <w:rPr>
          <w:color w:val="000000"/>
          <w:sz w:val="24"/>
          <w:szCs w:val="24"/>
        </w:rPr>
      </w:pPr>
    </w:p>
    <w:p w:rsidR="00877810" w:rsidRPr="009E037F" w:rsidRDefault="00877810" w:rsidP="009E037F">
      <w:pPr>
        <w:rPr>
          <w:color w:val="000000"/>
          <w:sz w:val="24"/>
          <w:szCs w:val="24"/>
        </w:rPr>
      </w:pPr>
      <w:r w:rsidRPr="009E037F">
        <w:rPr>
          <w:color w:val="000000"/>
          <w:sz w:val="24"/>
          <w:szCs w:val="24"/>
        </w:rPr>
        <w:t>• Upes iela 2;</w:t>
      </w:r>
    </w:p>
    <w:p w:rsidR="00877810" w:rsidRPr="009E037F" w:rsidRDefault="00877810" w:rsidP="009E037F">
      <w:pPr>
        <w:rPr>
          <w:color w:val="000000"/>
          <w:sz w:val="24"/>
          <w:szCs w:val="24"/>
        </w:rPr>
      </w:pPr>
    </w:p>
    <w:p w:rsidR="00877810" w:rsidRPr="009E037F" w:rsidRDefault="00877810" w:rsidP="009E037F">
      <w:pPr>
        <w:rPr>
          <w:color w:val="000000"/>
          <w:sz w:val="24"/>
          <w:szCs w:val="24"/>
        </w:rPr>
      </w:pPr>
      <w:r w:rsidRPr="009E037F">
        <w:rPr>
          <w:color w:val="000000"/>
          <w:sz w:val="24"/>
          <w:szCs w:val="24"/>
        </w:rPr>
        <w:t>• Brīvības iela 14 un 16;</w:t>
      </w:r>
    </w:p>
    <w:p w:rsidR="00877810" w:rsidRPr="009E037F" w:rsidRDefault="00877810" w:rsidP="009E037F">
      <w:pPr>
        <w:rPr>
          <w:color w:val="000000"/>
          <w:sz w:val="24"/>
          <w:szCs w:val="24"/>
        </w:rPr>
      </w:pPr>
    </w:p>
    <w:p w:rsidR="00877810" w:rsidRPr="009E037F" w:rsidRDefault="00877810" w:rsidP="009E037F">
      <w:pPr>
        <w:rPr>
          <w:color w:val="000000"/>
          <w:sz w:val="24"/>
          <w:szCs w:val="24"/>
        </w:rPr>
      </w:pPr>
      <w:r w:rsidRPr="009E037F">
        <w:rPr>
          <w:color w:val="000000"/>
          <w:sz w:val="24"/>
          <w:szCs w:val="24"/>
        </w:rPr>
        <w:t>• Brīvības iela 24;</w:t>
      </w:r>
    </w:p>
    <w:p w:rsidR="00877810" w:rsidRPr="009E037F" w:rsidRDefault="00877810" w:rsidP="009E037F">
      <w:pPr>
        <w:rPr>
          <w:color w:val="000000"/>
          <w:sz w:val="24"/>
          <w:szCs w:val="24"/>
        </w:rPr>
      </w:pPr>
    </w:p>
    <w:p w:rsidR="00877810" w:rsidRPr="009E037F" w:rsidRDefault="00877810" w:rsidP="009E037F">
      <w:pPr>
        <w:rPr>
          <w:color w:val="000000"/>
          <w:sz w:val="24"/>
          <w:szCs w:val="24"/>
        </w:rPr>
      </w:pPr>
      <w:r w:rsidRPr="009E037F">
        <w:rPr>
          <w:color w:val="000000"/>
          <w:sz w:val="24"/>
          <w:szCs w:val="24"/>
        </w:rPr>
        <w:t>• Lazdu iela 11/13;</w:t>
      </w:r>
    </w:p>
    <w:p w:rsidR="00877810" w:rsidRPr="009E037F" w:rsidRDefault="00877810" w:rsidP="009E037F">
      <w:pPr>
        <w:rPr>
          <w:color w:val="000000"/>
          <w:sz w:val="24"/>
          <w:szCs w:val="24"/>
        </w:rPr>
      </w:pPr>
    </w:p>
    <w:p w:rsidR="00877810" w:rsidRPr="009E037F" w:rsidRDefault="00877810" w:rsidP="009E037F">
      <w:pPr>
        <w:rPr>
          <w:color w:val="000000"/>
          <w:sz w:val="24"/>
          <w:szCs w:val="24"/>
        </w:rPr>
      </w:pPr>
      <w:r w:rsidRPr="009E037F">
        <w:rPr>
          <w:color w:val="000000"/>
          <w:sz w:val="24"/>
          <w:szCs w:val="24"/>
        </w:rPr>
        <w:t>• Blaumaņa iela 1A,1B;</w:t>
      </w:r>
    </w:p>
    <w:p w:rsidR="00877810" w:rsidRPr="009E037F" w:rsidRDefault="00877810" w:rsidP="009E037F">
      <w:pPr>
        <w:rPr>
          <w:color w:val="000000"/>
          <w:sz w:val="24"/>
          <w:szCs w:val="24"/>
        </w:rPr>
      </w:pPr>
    </w:p>
    <w:p w:rsidR="00877810" w:rsidRPr="009E037F" w:rsidRDefault="00877810" w:rsidP="009E037F">
      <w:pPr>
        <w:rPr>
          <w:color w:val="000000"/>
          <w:sz w:val="24"/>
          <w:szCs w:val="24"/>
        </w:rPr>
      </w:pPr>
      <w:r w:rsidRPr="009E037F">
        <w:rPr>
          <w:color w:val="000000"/>
          <w:sz w:val="24"/>
          <w:szCs w:val="24"/>
        </w:rPr>
        <w:lastRenderedPageBreak/>
        <w:t>• Vidus iela 7;</w:t>
      </w:r>
    </w:p>
    <w:p w:rsidR="00877810" w:rsidRPr="009E037F" w:rsidRDefault="00877810" w:rsidP="009E037F">
      <w:pPr>
        <w:rPr>
          <w:color w:val="000000"/>
          <w:sz w:val="24"/>
          <w:szCs w:val="24"/>
        </w:rPr>
      </w:pPr>
    </w:p>
    <w:p w:rsidR="00877810" w:rsidRPr="009E037F" w:rsidRDefault="00877810" w:rsidP="009E037F">
      <w:pPr>
        <w:rPr>
          <w:color w:val="000000"/>
          <w:sz w:val="24"/>
          <w:szCs w:val="24"/>
        </w:rPr>
      </w:pPr>
      <w:r w:rsidRPr="009E037F">
        <w:rPr>
          <w:color w:val="000000"/>
          <w:sz w:val="24"/>
          <w:szCs w:val="24"/>
        </w:rPr>
        <w:t>• Līkā iela 10;</w:t>
      </w:r>
    </w:p>
    <w:p w:rsidR="00877810" w:rsidRPr="009E037F" w:rsidRDefault="00877810" w:rsidP="009E037F">
      <w:pPr>
        <w:rPr>
          <w:color w:val="000000"/>
          <w:sz w:val="24"/>
          <w:szCs w:val="24"/>
        </w:rPr>
      </w:pPr>
    </w:p>
    <w:p w:rsidR="00877810" w:rsidRPr="009E037F" w:rsidRDefault="00877810" w:rsidP="009E037F">
      <w:pPr>
        <w:rPr>
          <w:color w:val="000000"/>
          <w:sz w:val="24"/>
          <w:szCs w:val="24"/>
        </w:rPr>
      </w:pPr>
      <w:r w:rsidRPr="009E037F">
        <w:rPr>
          <w:color w:val="000000"/>
          <w:sz w:val="24"/>
          <w:szCs w:val="24"/>
        </w:rPr>
        <w:t>• Līkā iela 21;</w:t>
      </w:r>
    </w:p>
    <w:p w:rsidR="00877810" w:rsidRPr="009E037F" w:rsidRDefault="00877810" w:rsidP="009E037F">
      <w:pPr>
        <w:rPr>
          <w:color w:val="000000"/>
          <w:sz w:val="24"/>
          <w:szCs w:val="24"/>
        </w:rPr>
      </w:pPr>
    </w:p>
    <w:p w:rsidR="00877810" w:rsidRPr="009E037F" w:rsidRDefault="00877810" w:rsidP="009E037F">
      <w:pPr>
        <w:rPr>
          <w:color w:val="000000"/>
          <w:sz w:val="24"/>
          <w:szCs w:val="24"/>
        </w:rPr>
      </w:pPr>
      <w:r w:rsidRPr="009E037F">
        <w:rPr>
          <w:color w:val="000000"/>
          <w:sz w:val="24"/>
          <w:szCs w:val="24"/>
        </w:rPr>
        <w:t>• Viestura iela 20A;</w:t>
      </w:r>
    </w:p>
    <w:p w:rsidR="00877810" w:rsidRPr="009E037F" w:rsidRDefault="00877810" w:rsidP="009E037F">
      <w:pPr>
        <w:rPr>
          <w:color w:val="000000"/>
          <w:sz w:val="24"/>
          <w:szCs w:val="24"/>
        </w:rPr>
      </w:pPr>
    </w:p>
    <w:p w:rsidR="00877810" w:rsidRPr="009E037F" w:rsidRDefault="00877810" w:rsidP="009E037F">
      <w:pPr>
        <w:rPr>
          <w:color w:val="000000"/>
          <w:sz w:val="24"/>
          <w:szCs w:val="24"/>
        </w:rPr>
      </w:pPr>
      <w:r w:rsidRPr="009E037F">
        <w:rPr>
          <w:color w:val="000000"/>
          <w:sz w:val="24"/>
          <w:szCs w:val="24"/>
        </w:rPr>
        <w:t>• Viestura iela 26;</w:t>
      </w:r>
    </w:p>
    <w:p w:rsidR="00877810" w:rsidRPr="009E037F" w:rsidRDefault="00877810" w:rsidP="009E037F">
      <w:pPr>
        <w:rPr>
          <w:color w:val="000000"/>
          <w:sz w:val="24"/>
          <w:szCs w:val="24"/>
        </w:rPr>
      </w:pPr>
    </w:p>
    <w:p w:rsidR="00877810" w:rsidRPr="009E037F" w:rsidRDefault="00877810" w:rsidP="009E037F">
      <w:pPr>
        <w:rPr>
          <w:color w:val="000000"/>
          <w:sz w:val="24"/>
          <w:szCs w:val="24"/>
        </w:rPr>
      </w:pPr>
      <w:r w:rsidRPr="009E037F">
        <w:rPr>
          <w:color w:val="000000"/>
          <w:sz w:val="24"/>
          <w:szCs w:val="24"/>
        </w:rPr>
        <w:t>• Nākotnes iela 2/1 un 2/3;</w:t>
      </w:r>
    </w:p>
    <w:p w:rsidR="00877810" w:rsidRPr="009E037F" w:rsidRDefault="00877810" w:rsidP="009E037F">
      <w:pPr>
        <w:rPr>
          <w:color w:val="000000"/>
          <w:sz w:val="24"/>
          <w:szCs w:val="24"/>
        </w:rPr>
      </w:pPr>
    </w:p>
    <w:p w:rsidR="00877810" w:rsidRPr="009E037F" w:rsidRDefault="00877810" w:rsidP="009E037F">
      <w:pPr>
        <w:rPr>
          <w:color w:val="000000"/>
          <w:sz w:val="24"/>
          <w:szCs w:val="24"/>
        </w:rPr>
      </w:pPr>
      <w:r w:rsidRPr="009E037F">
        <w:rPr>
          <w:color w:val="000000"/>
          <w:sz w:val="24"/>
          <w:szCs w:val="24"/>
        </w:rPr>
        <w:t>• Nākotnes iela 2/5;</w:t>
      </w:r>
    </w:p>
    <w:p w:rsidR="00877810" w:rsidRPr="009E037F" w:rsidRDefault="00877810" w:rsidP="009E037F">
      <w:pPr>
        <w:rPr>
          <w:color w:val="000000"/>
          <w:sz w:val="24"/>
          <w:szCs w:val="24"/>
        </w:rPr>
      </w:pPr>
    </w:p>
    <w:p w:rsidR="00877810" w:rsidRPr="009E037F" w:rsidRDefault="00877810" w:rsidP="009E037F">
      <w:pPr>
        <w:rPr>
          <w:color w:val="000000"/>
          <w:sz w:val="24"/>
          <w:szCs w:val="24"/>
        </w:rPr>
      </w:pPr>
      <w:r w:rsidRPr="009E037F">
        <w:rPr>
          <w:color w:val="000000"/>
          <w:sz w:val="24"/>
          <w:szCs w:val="24"/>
        </w:rPr>
        <w:t>• Nākotnes iela 2/8;</w:t>
      </w:r>
    </w:p>
    <w:p w:rsidR="00877810" w:rsidRPr="009E037F" w:rsidRDefault="00877810" w:rsidP="009E037F">
      <w:pPr>
        <w:rPr>
          <w:color w:val="000000"/>
          <w:sz w:val="24"/>
          <w:szCs w:val="24"/>
        </w:rPr>
      </w:pPr>
    </w:p>
    <w:p w:rsidR="00877810" w:rsidRPr="009E037F" w:rsidRDefault="00877810" w:rsidP="009E037F">
      <w:pPr>
        <w:rPr>
          <w:color w:val="000000"/>
          <w:sz w:val="24"/>
          <w:szCs w:val="24"/>
        </w:rPr>
      </w:pPr>
      <w:r w:rsidRPr="009E037F">
        <w:rPr>
          <w:color w:val="000000"/>
          <w:sz w:val="24"/>
          <w:szCs w:val="24"/>
        </w:rPr>
        <w:t>• Nākotnes iela 4;</w:t>
      </w:r>
    </w:p>
    <w:p w:rsidR="00877810" w:rsidRPr="009E037F" w:rsidRDefault="00877810" w:rsidP="009E037F">
      <w:pPr>
        <w:rPr>
          <w:color w:val="000000"/>
          <w:sz w:val="24"/>
          <w:szCs w:val="24"/>
        </w:rPr>
      </w:pPr>
    </w:p>
    <w:p w:rsidR="00877810" w:rsidRPr="009E037F" w:rsidRDefault="00877810" w:rsidP="009E037F">
      <w:pPr>
        <w:rPr>
          <w:color w:val="000000"/>
          <w:sz w:val="24"/>
          <w:szCs w:val="24"/>
        </w:rPr>
      </w:pPr>
      <w:r w:rsidRPr="009E037F">
        <w:rPr>
          <w:color w:val="000000"/>
          <w:sz w:val="24"/>
          <w:szCs w:val="24"/>
        </w:rPr>
        <w:t>• Skolas iela 5/1;</w:t>
      </w:r>
    </w:p>
    <w:p w:rsidR="00877810" w:rsidRPr="009E037F" w:rsidRDefault="00877810" w:rsidP="009E037F">
      <w:pPr>
        <w:rPr>
          <w:color w:val="000000"/>
          <w:sz w:val="24"/>
          <w:szCs w:val="24"/>
        </w:rPr>
      </w:pPr>
    </w:p>
    <w:p w:rsidR="00877810" w:rsidRPr="009E037F" w:rsidRDefault="00877810" w:rsidP="009E037F">
      <w:pPr>
        <w:rPr>
          <w:color w:val="000000"/>
          <w:sz w:val="24"/>
          <w:szCs w:val="24"/>
        </w:rPr>
      </w:pPr>
      <w:r w:rsidRPr="009E037F">
        <w:rPr>
          <w:color w:val="000000"/>
          <w:sz w:val="24"/>
          <w:szCs w:val="24"/>
        </w:rPr>
        <w:t>• Skolas iela 5/2;</w:t>
      </w:r>
    </w:p>
    <w:p w:rsidR="00877810" w:rsidRPr="009E037F" w:rsidRDefault="00877810" w:rsidP="009E037F">
      <w:pPr>
        <w:rPr>
          <w:color w:val="000000"/>
          <w:sz w:val="24"/>
          <w:szCs w:val="24"/>
        </w:rPr>
      </w:pPr>
    </w:p>
    <w:p w:rsidR="00877810" w:rsidRPr="009E037F" w:rsidRDefault="00877810" w:rsidP="009E037F">
      <w:pPr>
        <w:rPr>
          <w:color w:val="000000"/>
          <w:sz w:val="24"/>
          <w:szCs w:val="24"/>
        </w:rPr>
      </w:pPr>
      <w:r w:rsidRPr="009E037F">
        <w:rPr>
          <w:color w:val="000000"/>
          <w:sz w:val="24"/>
          <w:szCs w:val="24"/>
        </w:rPr>
        <w:t>• Skolas iela 5/8 un 5/9;</w:t>
      </w:r>
    </w:p>
    <w:p w:rsidR="00877810" w:rsidRPr="009E037F" w:rsidRDefault="00877810" w:rsidP="009E037F">
      <w:pPr>
        <w:rPr>
          <w:color w:val="000000"/>
          <w:sz w:val="24"/>
          <w:szCs w:val="24"/>
        </w:rPr>
      </w:pPr>
    </w:p>
    <w:p w:rsidR="00877810" w:rsidRPr="009E037F" w:rsidRDefault="00877810" w:rsidP="009E037F">
      <w:pPr>
        <w:rPr>
          <w:color w:val="000000"/>
          <w:sz w:val="24"/>
          <w:szCs w:val="24"/>
        </w:rPr>
      </w:pPr>
      <w:r w:rsidRPr="009E037F">
        <w:rPr>
          <w:color w:val="000000"/>
          <w:sz w:val="24"/>
          <w:szCs w:val="24"/>
        </w:rPr>
        <w:t>• Skolas iela 10/12;</w:t>
      </w:r>
    </w:p>
    <w:p w:rsidR="00877810" w:rsidRPr="009E037F" w:rsidRDefault="00877810" w:rsidP="009E037F">
      <w:pPr>
        <w:rPr>
          <w:color w:val="000000"/>
          <w:sz w:val="24"/>
          <w:szCs w:val="24"/>
        </w:rPr>
      </w:pPr>
    </w:p>
    <w:p w:rsidR="009E037F" w:rsidRPr="009E037F" w:rsidRDefault="009E037F" w:rsidP="009E037F">
      <w:pPr>
        <w:rPr>
          <w:color w:val="000000"/>
          <w:sz w:val="24"/>
          <w:szCs w:val="24"/>
        </w:rPr>
        <w:sectPr w:rsidR="009E037F" w:rsidRPr="009E037F" w:rsidSect="009E037F">
          <w:type w:val="continuous"/>
          <w:pgSz w:w="11906" w:h="16838"/>
          <w:pgMar w:top="1134" w:right="851" w:bottom="1134" w:left="1701" w:header="708" w:footer="708" w:gutter="0"/>
          <w:cols w:num="2" w:space="708"/>
          <w:titlePg/>
          <w:docGrid w:linePitch="360"/>
        </w:sectPr>
      </w:pPr>
      <w:r w:rsidRPr="009E037F">
        <w:rPr>
          <w:color w:val="000000"/>
          <w:sz w:val="24"/>
          <w:szCs w:val="24"/>
        </w:rPr>
        <w:t>• Zvaigžņu iela 14</w:t>
      </w:r>
    </w:p>
    <w:p w:rsidR="00877810" w:rsidRPr="009E037F" w:rsidRDefault="00877810" w:rsidP="00877810">
      <w:pPr>
        <w:spacing w:line="276" w:lineRule="auto"/>
        <w:rPr>
          <w:color w:val="000000"/>
          <w:sz w:val="24"/>
          <w:szCs w:val="24"/>
        </w:rPr>
      </w:pPr>
      <w:r w:rsidRPr="009E037F">
        <w:rPr>
          <w:color w:val="000000"/>
          <w:sz w:val="24"/>
          <w:szCs w:val="24"/>
        </w:rPr>
        <w:lastRenderedPageBreak/>
        <w:t>Šķirotos atkritumus var nogādāt arī uz sadzīves atkritumu poligonu „Kaudzītes" Litenes pagastā.</w:t>
      </w:r>
    </w:p>
    <w:p w:rsidR="009E037F" w:rsidRDefault="009E037F" w:rsidP="00A35E12">
      <w:pPr>
        <w:spacing w:line="276" w:lineRule="auto"/>
        <w:rPr>
          <w:color w:val="000000"/>
          <w:sz w:val="24"/>
          <w:szCs w:val="24"/>
        </w:rPr>
      </w:pPr>
    </w:p>
    <w:p w:rsidR="00877810" w:rsidRPr="006C0770" w:rsidRDefault="00877810" w:rsidP="00A35E12">
      <w:pPr>
        <w:spacing w:line="276" w:lineRule="auto"/>
        <w:rPr>
          <w:b/>
          <w:color w:val="000000"/>
          <w:sz w:val="24"/>
          <w:szCs w:val="24"/>
        </w:rPr>
      </w:pPr>
      <w:r w:rsidRPr="006C0770">
        <w:rPr>
          <w:b/>
          <w:color w:val="000000"/>
          <w:sz w:val="24"/>
          <w:szCs w:val="24"/>
        </w:rPr>
        <w:t xml:space="preserve">Pielikums Nr. </w:t>
      </w:r>
      <w:r w:rsidR="006C0770" w:rsidRPr="006C0770">
        <w:rPr>
          <w:b/>
          <w:color w:val="000000"/>
          <w:sz w:val="24"/>
          <w:szCs w:val="24"/>
        </w:rPr>
        <w:t>7.</w:t>
      </w:r>
    </w:p>
    <w:p w:rsidR="00166A6C" w:rsidRPr="006C0770" w:rsidRDefault="008463C5" w:rsidP="00A35E12">
      <w:pPr>
        <w:spacing w:line="276" w:lineRule="auto"/>
        <w:rPr>
          <w:color w:val="000000"/>
          <w:sz w:val="24"/>
          <w:szCs w:val="24"/>
        </w:rPr>
      </w:pPr>
      <w:r>
        <w:rPr>
          <w:color w:val="000000"/>
          <w:sz w:val="24"/>
          <w:szCs w:val="24"/>
        </w:rPr>
        <w:t xml:space="preserve"> Ēkas un t</w:t>
      </w:r>
      <w:r w:rsidR="00166A6C" w:rsidRPr="006C0770">
        <w:rPr>
          <w:color w:val="000000"/>
          <w:sz w:val="24"/>
          <w:szCs w:val="24"/>
        </w:rPr>
        <w:t>eritorijas</w:t>
      </w:r>
      <w:r>
        <w:rPr>
          <w:color w:val="000000"/>
          <w:sz w:val="24"/>
          <w:szCs w:val="24"/>
        </w:rPr>
        <w:t>, kas degradē vidi Gulbenes novada teritorijā</w:t>
      </w:r>
      <w:r w:rsidR="00166A6C" w:rsidRPr="006C0770">
        <w:rPr>
          <w:color w:val="000000"/>
          <w:sz w:val="24"/>
          <w:szCs w:val="24"/>
        </w:rPr>
        <w:t xml:space="preserve"> uz 1.01.2017.:</w:t>
      </w:r>
    </w:p>
    <w:p w:rsidR="006826B1" w:rsidRPr="006826B1" w:rsidRDefault="008463C5" w:rsidP="006826B1">
      <w:pPr>
        <w:widowControl w:val="0"/>
        <w:pBdr>
          <w:top w:val="single" w:sz="2" w:space="0" w:color="auto"/>
          <w:left w:val="single" w:sz="2" w:space="0" w:color="auto"/>
          <w:bottom w:val="single" w:sz="2" w:space="0" w:color="auto"/>
          <w:right w:val="single" w:sz="2" w:space="0" w:color="auto"/>
          <w:between w:val="single" w:sz="2" w:space="0" w:color="auto"/>
        </w:pBdr>
        <w:jc w:val="center"/>
        <w:rPr>
          <w:b/>
          <w:color w:val="000000"/>
          <w:sz w:val="24"/>
          <w:szCs w:val="24"/>
        </w:rPr>
      </w:pPr>
      <w:bookmarkStart w:id="425" w:name="_2gle0ve55rrj" w:colFirst="0" w:colLast="0"/>
      <w:bookmarkEnd w:id="425"/>
      <w:r>
        <w:rPr>
          <w:b/>
          <w:color w:val="000000"/>
          <w:sz w:val="24"/>
          <w:szCs w:val="24"/>
        </w:rPr>
        <w:t xml:space="preserve"> Ē</w:t>
      </w:r>
      <w:r w:rsidR="006826B1" w:rsidRPr="006826B1">
        <w:rPr>
          <w:b/>
          <w:color w:val="000000"/>
          <w:sz w:val="24"/>
          <w:szCs w:val="24"/>
        </w:rPr>
        <w:t>ku un teritoriju saraksts</w:t>
      </w:r>
      <w:r>
        <w:rPr>
          <w:b/>
          <w:color w:val="000000"/>
          <w:sz w:val="24"/>
          <w:szCs w:val="24"/>
        </w:rPr>
        <w:t>, kas degradē vidi</w:t>
      </w:r>
      <w:r w:rsidR="006826B1" w:rsidRPr="006826B1">
        <w:rPr>
          <w:b/>
          <w:color w:val="000000"/>
          <w:sz w:val="24"/>
          <w:szCs w:val="24"/>
        </w:rPr>
        <w:t xml:space="preserve"> Gulbenes novadā uz 01.01.2017.</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b/>
          <w:color w:val="000000"/>
          <w:sz w:val="22"/>
          <w:szCs w:val="22"/>
        </w:rPr>
      </w:pPr>
      <w:bookmarkStart w:id="426" w:name="_8mrmpz4e7pyj" w:colFirst="0" w:colLast="0"/>
      <w:bookmarkEnd w:id="426"/>
      <w:r w:rsidRPr="006826B1">
        <w:rPr>
          <w:b/>
          <w:color w:val="000000"/>
          <w:sz w:val="22"/>
          <w:szCs w:val="22"/>
        </w:rPr>
        <w:t>GULBENE:</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1.</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Adrese: Nākotnes iela 11, Gulbenes pilsēta, Gulbenes novads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Apraksts/pamatojums: Daļa iznomāta, pārējais zemes gabals netiek izmantots. Aizaudzis ar krūmiem.</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2.</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Adrese: Zaļā iela 2, Gulbenes pilsēta, Gulbenes novads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Apraksts/pamatojums: Teritorija netiek izmantota. Teritorijā 2016.gadā izlīdzināta izņemtā grunts no Baložu ielas, Gulbenē.</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3.</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Adrese: Vītolu iela 13, Gulbenes pilsēta, Gulbenes novads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Apraksts/pamatojums: Teritorija netiek izmantota, netiek kopta. Zema vieta aizaugusi ar krūmājiem. Nav piekļuves iespēju.</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 xml:space="preserve"> 4.</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lastRenderedPageBreak/>
        <w:t>Adrese: Vītolu iela 27, Gulbenes pilsēta, Gulbenes novads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Apraksts/pamatojums: Teritorija netiek izmantota, netiek kopta. Zema vieta aizaugusi ar krūmājiem. Nav piekļuves iespēju. Aizsargjoslas teritorija gar dzelzceļu.</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 xml:space="preserve"> 5.</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Adrese: Raiņa iela 78, Gulbenes pilsēta, Gulbenes novads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Apraksts/pamatojums: Teritorija netiek izmantota, netiek kopta. Zemes gabalu šķērso lielais pilsētas novadgrāvis.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 xml:space="preserve"> 6.</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Adrese: Raiņa iela 39, Gulbenes pilsēta, Gulbenes novads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Apraksts/pamatojums: Teritorija netiek izmantota, netiek kopta.</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 xml:space="preserve"> 7.</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Adrese: Miera iela 43A, Gulbenes pilsēta, Gulbenes novads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 xml:space="preserve">Apraksts/pamatojums: Teritorija netiek izmantota, netiek kopta. Uz teritorijas Zemes īpašniekam nepiederoša ēka (būve) </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 xml:space="preserve"> 8.</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Adrese: Pļavu iela 18, Gulbenes pilsēta, Gulbenes novads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Apraksts/pamatojums: Teritorija netiek izmantota, netiek kopta.</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 xml:space="preserve"> 9.</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Adrese: Miera iela 7, Gulbenes pilsēta, Gulbenes novads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Apraksts/pamatojums: Teritorija netiek izmantota, netiek kopta.</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 xml:space="preserve"> 10.</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Adrese: Vidzemes iela 1A, Gulbenes pilsēta, Gulbenes novads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Apraksts/pamatojums: Teritorija netiek izmantota, netiek kopta.</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 xml:space="preserve"> 11.</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Adrese: Brīvības iela 72, Gulbenes pilsēta, Gulbenes novads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Apraksts/pamatojums: Teritorijā iesākti, nepabeigti pārbūves darbi.</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 xml:space="preserve"> 12.</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Adrese: Dzirnavu iela 1, Gulbenes pilsēta, Gulbenes novads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Apraksts/pamatojums: Pamesta alus brūža teritorija.</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 xml:space="preserve"> 13.</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Adrese: Ābeļu iela 13A, Gulbenes pilsēta, Gulbenes novads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Apraksts/pamatojums: Ēkas fasādē izdrupuši sienas gabali.</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 xml:space="preserve"> 14.</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Adrese: Dzelzceļa iela 6A, Gulbenes pilsēta, Gulbenes novads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Apraksts/pamatojums: ēka avārijas stāvoklī, iebrucis jumts.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 xml:space="preserve"> 15.</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Adrese: Brīvības iela 12, Gulbenes pilsēta, Gulbenes novads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Apraksts/pamatojums: “Pils” avārijas stāvoklī, iebrucis jumts. Ieteikums VKPAI mainīt nosaukumu no Baltā pils uz Baltā pils pilsdrupām!</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16.</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Adrese: Ozolu iela 39, Gulbenes pilsēta, Gulbenes novads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Apraksts/pamatojums: ēka avārijas stāvoklī.</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 xml:space="preserve"> 17.</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Adrese: Jaunā iela 3, Gulbenes pilsēta, Gulbenes novads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Apraksts/pamatojums: Teritorija netiek izmantota, netiek kopta.</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 xml:space="preserve"> 18.</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Adrese: Brīvības iela 60A, Gulbenes pilsēta, Gulbenes novads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Apraksts/pamatojums: Teritorija netiek izmantota, netiek kopta.</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 xml:space="preserve"> 19.</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lastRenderedPageBreak/>
        <w:t>Adrese: Skolas iela 1C, Gulbenes pilsēta, Gulbenes novads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Apraksts/pamatojums: Teritorija, ēka netiek izmantota, netiek kopta.</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 xml:space="preserve"> 20.</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Adrese: Skolas iela 1B, Gulbenes pilsēta, Gulbenes novads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Apraksts/pamatojums: ēka netiek izmantota, netiek kopta.</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 xml:space="preserve"> 21.</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Adrese: Brīvības iela 90, Gulbenes pilsēta, Gulbenes novads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Apraksts/pamatojums: Teritorija, ēka netiek izmantota, netiek kopta. Teritorijā atkritumu kalni.</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 xml:space="preserve"> 22.</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Adrese: Brīvības iela 84, Gulbenes pilsēta, Gulbenes novads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spacing w:line="276" w:lineRule="auto"/>
        <w:rPr>
          <w:color w:val="000000"/>
          <w:sz w:val="22"/>
          <w:szCs w:val="22"/>
        </w:rPr>
      </w:pPr>
      <w:r w:rsidRPr="006826B1">
        <w:rPr>
          <w:color w:val="000000"/>
          <w:sz w:val="22"/>
          <w:szCs w:val="22"/>
        </w:rPr>
        <w:t>Apraksts/pamatojums: Teritorija, ēka netiek izmantota, netiek kopta.</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b/>
          <w:color w:val="000000"/>
          <w:sz w:val="22"/>
          <w:szCs w:val="22"/>
        </w:rPr>
      </w:pPr>
      <w:r w:rsidRPr="006826B1">
        <w:rPr>
          <w:b/>
          <w:color w:val="000000"/>
          <w:sz w:val="22"/>
          <w:szCs w:val="22"/>
        </w:rPr>
        <w:t>STARDU PAGASTS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23</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 “Stāķi 22”, Stāķi, Stradu pagasts, Gulbenes novads, LV-4417</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Apraksts/pamatojums: nepabeigta daudzdzīvokļu dzīvojamā māja</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24</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 “Veldres”, Stradu pagasts, Gulbenes novads, LV-4417</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Apraksts/pamatojums: Lejasstradu veikala ēka</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b/>
          <w:color w:val="000000"/>
          <w:sz w:val="22"/>
          <w:szCs w:val="22"/>
        </w:rPr>
      </w:pPr>
      <w:r w:rsidRPr="006826B1">
        <w:rPr>
          <w:b/>
          <w:color w:val="000000"/>
          <w:sz w:val="22"/>
          <w:szCs w:val="22"/>
        </w:rPr>
        <w:t>BEĻAVAS PAGASTS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25 Adrese: Letes, "Letes</w:t>
      </w:r>
      <w:proofErr w:type="gramStart"/>
      <w:r w:rsidRPr="006826B1">
        <w:rPr>
          <w:color w:val="000000"/>
          <w:sz w:val="22"/>
          <w:szCs w:val="22"/>
        </w:rPr>
        <w:t xml:space="preserve">  </w:t>
      </w:r>
      <w:proofErr w:type="gramEnd"/>
      <w:r w:rsidRPr="006826B1">
        <w:rPr>
          <w:color w:val="000000"/>
          <w:sz w:val="22"/>
          <w:szCs w:val="22"/>
        </w:rPr>
        <w:t>Beļavas pag., Gulbenes nov., ( bijusī zvērsaimniecība )</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26. Bijusī Straumes rūpnīcas ēka</w:t>
      </w:r>
      <w:proofErr w:type="gramStart"/>
      <w:r w:rsidRPr="006826B1">
        <w:rPr>
          <w:color w:val="000000"/>
          <w:sz w:val="22"/>
          <w:szCs w:val="22"/>
        </w:rPr>
        <w:t xml:space="preserve">  </w:t>
      </w:r>
      <w:proofErr w:type="gramEnd"/>
      <w:r w:rsidRPr="006826B1">
        <w:rPr>
          <w:color w:val="000000"/>
          <w:sz w:val="22"/>
          <w:szCs w:val="22"/>
        </w:rPr>
        <w:t>Svelberģī</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27. “Paegļi”</w:t>
      </w:r>
      <w:proofErr w:type="gramStart"/>
      <w:r w:rsidRPr="006826B1">
        <w:rPr>
          <w:color w:val="000000"/>
          <w:sz w:val="22"/>
          <w:szCs w:val="22"/>
        </w:rPr>
        <w:t xml:space="preserve"> , </w:t>
      </w:r>
      <w:proofErr w:type="gramEnd"/>
      <w:r w:rsidRPr="006826B1">
        <w:rPr>
          <w:color w:val="000000"/>
          <w:sz w:val="22"/>
          <w:szCs w:val="22"/>
        </w:rPr>
        <w:t>Pilskalnā bijusī aitu kūts teritorija</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b/>
          <w:color w:val="000000"/>
          <w:sz w:val="22"/>
          <w:szCs w:val="22"/>
        </w:rPr>
      </w:pPr>
      <w:r w:rsidRPr="006826B1">
        <w:rPr>
          <w:b/>
          <w:color w:val="000000"/>
          <w:sz w:val="22"/>
          <w:szCs w:val="22"/>
        </w:rPr>
        <w:t>DRUVIENAS PAGASTS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28. Adrese: “Juvas”, Druviena, Druvienas pagasts, Gulbenes novads, LV 4426</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Apraksts/pamatojums: Kolhoza mehānisko darbnīcu komplekss - nepabeigtā būvniecība</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29. Adrese: “Druvienas pagasta centrs”, Druviena, Druvienas pagasts, Gulbenes novads, LV 4426</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Apraksts/pamatojums: Kolhoza degvielas bāze</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30. Adrese: “Vecvagari”, Druviena, Druvienas pagasts, Gulbenes novads, LV 4426</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Apraksts/pamatojums: Bijušās kolhoza mehāniskās darbnīcas, noliktava un buļļu kūts. Kūts - sabrukusi. Apgrūtinājums</w:t>
      </w:r>
      <w:proofErr w:type="gramStart"/>
      <w:r w:rsidRPr="006826B1">
        <w:rPr>
          <w:color w:val="000000"/>
          <w:sz w:val="22"/>
          <w:szCs w:val="22"/>
        </w:rPr>
        <w:t xml:space="preserve">  </w:t>
      </w:r>
      <w:proofErr w:type="gramEnd"/>
      <w:r w:rsidRPr="006826B1">
        <w:rPr>
          <w:color w:val="000000"/>
          <w:sz w:val="22"/>
          <w:szCs w:val="22"/>
        </w:rPr>
        <w:t>- vietējās nozīmes arhitektūras piemineklis.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31. Adrese: “Druvienas pagasta centrs”, Druviena, Druvienas pagasts, Gulbenes novads, LV 4426</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Apraksts/pamatojums: Bijušās kolhoza cūku fermas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b/>
          <w:color w:val="000000"/>
          <w:sz w:val="22"/>
          <w:szCs w:val="22"/>
        </w:rPr>
      </w:pPr>
      <w:r w:rsidRPr="006826B1">
        <w:rPr>
          <w:b/>
          <w:color w:val="000000"/>
          <w:sz w:val="22"/>
          <w:szCs w:val="22"/>
        </w:rPr>
        <w:t>DAUKSTU PAGASTS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 xml:space="preserve"> 32. Adrese: “Dārza</w:t>
      </w:r>
      <w:proofErr w:type="gramStart"/>
      <w:r w:rsidRPr="006826B1">
        <w:rPr>
          <w:color w:val="000000"/>
          <w:sz w:val="22"/>
          <w:szCs w:val="22"/>
        </w:rPr>
        <w:t xml:space="preserve">  </w:t>
      </w:r>
      <w:proofErr w:type="gramEnd"/>
      <w:r w:rsidRPr="006826B1">
        <w:rPr>
          <w:color w:val="000000"/>
          <w:sz w:val="22"/>
          <w:szCs w:val="22"/>
        </w:rPr>
        <w:t>17 A”, Stari, Daukstu pagasts, Gulbenes novads, LV 4417</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 xml:space="preserve">Apraksts/pamatojums: - Nepabeigta jaunbūve (baseins). </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33. Adrese: “Krapas veikals”, Krapa, Daukstu pagasts, Gulbenes novads, LV 4429</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Apraksts/pamatojums: Bijušais veikals.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 xml:space="preserve"> 34. Adrese: “Dārziņi”,</w:t>
      </w:r>
      <w:proofErr w:type="gramStart"/>
      <w:r w:rsidRPr="006826B1">
        <w:rPr>
          <w:color w:val="000000"/>
          <w:sz w:val="22"/>
          <w:szCs w:val="22"/>
        </w:rPr>
        <w:t xml:space="preserve">  </w:t>
      </w:r>
      <w:proofErr w:type="gramEnd"/>
      <w:r w:rsidRPr="006826B1">
        <w:rPr>
          <w:color w:val="000000"/>
          <w:sz w:val="22"/>
          <w:szCs w:val="22"/>
        </w:rPr>
        <w:t>Krapa, Daukstu pagasts, Gulbenes novads, LV 4429</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 xml:space="preserve">Apraksts/pamatojums: -Jaunlopu kūts (sabrukusi). </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 xml:space="preserve"> 35.Adrese: “Lācīši”,</w:t>
      </w:r>
      <w:proofErr w:type="gramStart"/>
      <w:r w:rsidRPr="006826B1">
        <w:rPr>
          <w:color w:val="000000"/>
          <w:sz w:val="22"/>
          <w:szCs w:val="22"/>
        </w:rPr>
        <w:t xml:space="preserve">  </w:t>
      </w:r>
      <w:proofErr w:type="gramEnd"/>
      <w:r w:rsidRPr="006826B1">
        <w:rPr>
          <w:color w:val="000000"/>
          <w:sz w:val="22"/>
          <w:szCs w:val="22"/>
        </w:rPr>
        <w:t>Krapa, Daukstu pagasts, Gulbenes novads, LV 4429</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lastRenderedPageBreak/>
        <w:t xml:space="preserve">Apraksts/pamatojums: - vietējās nozīmes arhitektūras piemineklis(kalte, klēts). </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 xml:space="preserve"> 36. Adrese: “Dārznieki”,</w:t>
      </w:r>
      <w:proofErr w:type="gramStart"/>
      <w:r w:rsidRPr="006826B1">
        <w:rPr>
          <w:color w:val="000000"/>
          <w:sz w:val="22"/>
          <w:szCs w:val="22"/>
        </w:rPr>
        <w:t xml:space="preserve">  </w:t>
      </w:r>
      <w:proofErr w:type="gramEnd"/>
      <w:r w:rsidRPr="006826B1">
        <w:rPr>
          <w:color w:val="000000"/>
          <w:sz w:val="22"/>
          <w:szCs w:val="22"/>
        </w:rPr>
        <w:t>Krapa, Daukstu pagasts, Gulbenes novads, LV 4429</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 xml:space="preserve">Apraksts/pamatojums: - vietējās nozīmes arhitektūras piemineklis (muižas pārvaldnieka ēka). </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 xml:space="preserve"> 37.Adrese: “Krapa 1”,</w:t>
      </w:r>
      <w:proofErr w:type="gramStart"/>
      <w:r w:rsidRPr="006826B1">
        <w:rPr>
          <w:color w:val="000000"/>
          <w:sz w:val="22"/>
          <w:szCs w:val="22"/>
        </w:rPr>
        <w:t xml:space="preserve">  </w:t>
      </w:r>
      <w:proofErr w:type="gramEnd"/>
      <w:r w:rsidRPr="006826B1">
        <w:rPr>
          <w:color w:val="000000"/>
          <w:sz w:val="22"/>
          <w:szCs w:val="22"/>
        </w:rPr>
        <w:t>Krapa, Daukstu pagasts, Gulbenes novads, LV 4429</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 xml:space="preserve">Apraksts/pamatojums: - vietējās nozīmes arhitektūras piemineklis. </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38. Adrese: “Krapa”, Krapa, Daukstu pagasts,Gulbenes novads,LV,4429</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 xml:space="preserve">Apraksts/pamatojums: - Bijusī darbnīcu ēkas. </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 xml:space="preserve"> 39. Adrese: “Krapas centrs”,</w:t>
      </w:r>
      <w:proofErr w:type="gramStart"/>
      <w:r w:rsidRPr="006826B1">
        <w:rPr>
          <w:color w:val="000000"/>
          <w:sz w:val="22"/>
          <w:szCs w:val="22"/>
        </w:rPr>
        <w:t xml:space="preserve">  </w:t>
      </w:r>
      <w:proofErr w:type="gramEnd"/>
      <w:r w:rsidRPr="006826B1">
        <w:rPr>
          <w:color w:val="000000"/>
          <w:sz w:val="22"/>
          <w:szCs w:val="22"/>
        </w:rPr>
        <w:t>Krapa, Daukstu pagasts, Gulbenes novads, LV 4429</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 xml:space="preserve">Apraksts/pamatojums: - Bijusī saimniecības ēka. </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40. Adrese: “Briežsalas”, Daukstu pagasts,Gulbenes novads, LV 4429</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 xml:space="preserve">Apraksts/pamatojums: Bijusī liellopu ferma. </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41. Adrese: “Andrupi”,</w:t>
      </w:r>
      <w:proofErr w:type="gramStart"/>
      <w:r w:rsidRPr="006826B1">
        <w:rPr>
          <w:color w:val="000000"/>
          <w:sz w:val="22"/>
          <w:szCs w:val="22"/>
        </w:rPr>
        <w:t xml:space="preserve">  </w:t>
      </w:r>
      <w:proofErr w:type="gramEnd"/>
      <w:r w:rsidRPr="006826B1">
        <w:rPr>
          <w:color w:val="000000"/>
          <w:sz w:val="22"/>
          <w:szCs w:val="22"/>
        </w:rPr>
        <w:t>Daukstes,Daukstu pagasts, Gulbenes novads, LV 4429</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 xml:space="preserve">Apraksts/pamatojums: Bijusī liellopu ferma (sabrukusi). </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42. Adrese: “Žiguļi” Daukstes,Daukstu pagasts, Gulbenes novads,LV-4429</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Apraksts/pamatojums: Bijušais veikals.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43. Adrese “Skrīveri”, Daukstes, Daukstu pagasts, Gulbenes novads,LV-4429</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Apraksts/pamatojums: Bijusī pienotavas ēka.</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44. Adrese: “Jaunsētu ferma”,</w:t>
      </w:r>
      <w:proofErr w:type="gramStart"/>
      <w:r w:rsidRPr="006826B1">
        <w:rPr>
          <w:color w:val="000000"/>
          <w:sz w:val="22"/>
          <w:szCs w:val="22"/>
        </w:rPr>
        <w:t xml:space="preserve">  </w:t>
      </w:r>
      <w:proofErr w:type="gramEnd"/>
      <w:r w:rsidRPr="006826B1">
        <w:rPr>
          <w:color w:val="000000"/>
          <w:sz w:val="22"/>
          <w:szCs w:val="22"/>
        </w:rPr>
        <w:t>Daukstu pagasts, Gulbenes novads, LV 4429</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 xml:space="preserve">Apraksts/pamatojums: Bijusī liellopu ferma(sabrukusi). </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45. Adrese: “Idrusalu ferma”,</w:t>
      </w:r>
      <w:proofErr w:type="gramStart"/>
      <w:r w:rsidRPr="006826B1">
        <w:rPr>
          <w:color w:val="000000"/>
          <w:sz w:val="22"/>
          <w:szCs w:val="22"/>
        </w:rPr>
        <w:t xml:space="preserve">  </w:t>
      </w:r>
      <w:proofErr w:type="gramEnd"/>
      <w:r w:rsidRPr="006826B1">
        <w:rPr>
          <w:color w:val="000000"/>
          <w:sz w:val="22"/>
          <w:szCs w:val="22"/>
        </w:rPr>
        <w:t>Daukstu pagasts, Gulbenes novads, LV 4429</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 xml:space="preserve">Apraksts/pamatojums: Bijusī liellopu ferma (sabrukusi). </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46. Adrese “Elstes- 1”, Daukstu pagasts, Gulbenes novads,LV-4429</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Apraksts/pamatojums: Platība daļēji attīrīta no krūmiem un latvāņiem.</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47. Adrese Ābeļdārzā, Daukstu pagasts, Gulbenes novads,LV-4429</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Apraksts/pamatojums: Bijušais kolhoza ābeļdārzs.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b/>
          <w:color w:val="000000"/>
          <w:sz w:val="22"/>
          <w:szCs w:val="22"/>
        </w:rPr>
      </w:pPr>
      <w:r w:rsidRPr="006826B1">
        <w:rPr>
          <w:b/>
          <w:color w:val="000000"/>
          <w:sz w:val="22"/>
          <w:szCs w:val="22"/>
        </w:rPr>
        <w:t>LĪGO PAGASTS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48.</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 “Līči”, Līgo pagasts, Gulbenes novads, LV4421</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Apraksts/pamatojums: Bijusī degvielas uzpildes stacija</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49.</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 “Siltāji”, Līgo pagasts, Gulbenes novads, LV4421</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Apraksts/pamatojums: Bijusī Skolas internāts/dzīvojamā māja</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50.</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 “Pīkoli”, Līgo pagasts, Gulbenes novads, LV4421</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Apraksts/pamatojums: Bijusī ēdnīcas ēka, sabrukusi piebūve</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51.</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 “Zīles”, Līgo pagasts, Gulbenes novads, LV4421</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Apraksts/pamatojums: Bijusī jaunlopu kūts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52.</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 “Vītoliņi”, Līgo pagasts, Gulbenes novads, LV4421</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Apraksts/pamatojums: Bijusī Daudzdzīvokļu mājas”Vītoli” kūtiņas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53.</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 xml:space="preserve"> Adrese: “Komplekss”, Līgo pagasts, Gulbenes novads, LV4421</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lastRenderedPageBreak/>
        <w:t>Apraksts/pamatojums: Bijusī Liellopu kompleksa ēkas, zeme</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54.</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 “Ferma”, Līgo pagasts, Gulbenes novads, LV4421</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Apraksts/pamatojums: Bijusī Liellopu kompleksa ēkas, zeme</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55.</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w:t>
      </w:r>
      <w:proofErr w:type="gramStart"/>
      <w:r w:rsidRPr="006826B1">
        <w:rPr>
          <w:color w:val="000000"/>
          <w:sz w:val="22"/>
          <w:szCs w:val="22"/>
        </w:rPr>
        <w:t xml:space="preserve"> , </w:t>
      </w:r>
      <w:proofErr w:type="gramEnd"/>
      <w:r w:rsidRPr="006826B1">
        <w:rPr>
          <w:color w:val="000000"/>
          <w:sz w:val="22"/>
          <w:szCs w:val="22"/>
        </w:rPr>
        <w:t>Līgo pagasts, Gulbenes novads, LV4421</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Apraksts/pamatojums: Bijusī Liellopu kompleksa palīgēkas, zeme</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56.</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 “Jaundravenieki”, Līgo pagasts, Gulbenes novads, LV4421</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Apraksts/pamatojums: Bijusī jaunlopu</w:t>
      </w:r>
      <w:proofErr w:type="gramStart"/>
      <w:r w:rsidRPr="006826B1">
        <w:rPr>
          <w:color w:val="000000"/>
          <w:sz w:val="22"/>
          <w:szCs w:val="22"/>
        </w:rPr>
        <w:t xml:space="preserve">  </w:t>
      </w:r>
      <w:proofErr w:type="gramEnd"/>
      <w:r w:rsidRPr="006826B1">
        <w:rPr>
          <w:color w:val="000000"/>
          <w:sz w:val="22"/>
          <w:szCs w:val="22"/>
        </w:rPr>
        <w:t>kūts ēkas, zeme</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57.</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 “Krejotava”, Līgo pagasts, Gulbenes novads, LV4421</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Apraksts/pamatojums: Bijusī pienotavas</w:t>
      </w:r>
      <w:proofErr w:type="gramStart"/>
      <w:r w:rsidRPr="006826B1">
        <w:rPr>
          <w:color w:val="000000"/>
          <w:sz w:val="22"/>
          <w:szCs w:val="22"/>
        </w:rPr>
        <w:t xml:space="preserve">  </w:t>
      </w:r>
      <w:proofErr w:type="gramEnd"/>
      <w:r w:rsidRPr="006826B1">
        <w:rPr>
          <w:color w:val="000000"/>
          <w:sz w:val="22"/>
          <w:szCs w:val="22"/>
        </w:rPr>
        <w:t>ēkas, zeme</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b/>
          <w:color w:val="000000"/>
          <w:sz w:val="22"/>
          <w:szCs w:val="22"/>
        </w:rPr>
      </w:pPr>
      <w:r w:rsidRPr="006826B1">
        <w:rPr>
          <w:b/>
          <w:color w:val="000000"/>
          <w:sz w:val="22"/>
          <w:szCs w:val="22"/>
        </w:rPr>
        <w:t>LITENES PAGASTS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58.</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 “Vārpiņas 3”, Litenes pagasts, Gulbenes novads, LV-4405</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Apraksts/pamatojums: Bijusī cūku ferma</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59.</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 “Bazāri”, Litenes pagasts, Gulbenes novads, LV-4405</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Apraksts/pamatojums: Bijusī katlu māja</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60.</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 “Vaivariņi”, Litenes pagasts, Gulbenes novads, LV-4405</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Apraksts/pamatojums: Bijusī cūku ferma Silavas teritorijā</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61.</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 “Purviņi 2”, Litenes pagasts, Gulbenes novads, LV-4405</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Kadastra Nr.: 5068 004 0323</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Apraksts/pamatojums: Bijusī cūku ferma Silavas teritorijā</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62.</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 “Sopuļi”, Litenes pagasts, Gulbenes novads, LV-4405</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 xml:space="preserve">Apraksts/pamatojums: Bijušās Lešķu cūku fermas teritorija </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63.</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 “Rasas”, Litenes pagasts, Gulbenes novads, LV-4405</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Apraksts/pamatojums: Bijušās Lešķu cūku fermas teritorija</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64.</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 “Skujas”, Litenes pagasts, Gulbenes novads, LV-4405</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 xml:space="preserve">Apraksts/pamatojums: Teritorija pie ceļa Nr.: 6-42 “Skujenieki - Zāģernieki”. Bijušās fermas. </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65.</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 “Ziediņi”, Litenes pagasts, Gulbenes novads, LV-4405</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Apraksts/pamatojums: Bijušās Zāģernieku kūtis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b/>
          <w:color w:val="000000"/>
          <w:sz w:val="22"/>
          <w:szCs w:val="22"/>
        </w:rPr>
      </w:pPr>
      <w:r w:rsidRPr="006826B1">
        <w:rPr>
          <w:b/>
          <w:color w:val="000000"/>
          <w:sz w:val="22"/>
          <w:szCs w:val="22"/>
        </w:rPr>
        <w:t>STĀMAERIENAS PAGASTS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66.Adrese: “Priednieki”, Stāmerienas pagasts, Gulbenes novads, LV - 4406</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Apraksts/pamatojums: bijušais</w:t>
      </w:r>
      <w:proofErr w:type="gramStart"/>
      <w:r w:rsidRPr="006826B1">
        <w:rPr>
          <w:color w:val="000000"/>
          <w:sz w:val="22"/>
          <w:szCs w:val="22"/>
        </w:rPr>
        <w:t xml:space="preserve">  </w:t>
      </w:r>
      <w:proofErr w:type="gramEnd"/>
      <w:r w:rsidRPr="006826B1">
        <w:rPr>
          <w:color w:val="000000"/>
          <w:sz w:val="22"/>
          <w:szCs w:val="22"/>
        </w:rPr>
        <w:t>kolhoza slaucamo govju komplekss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67.</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 “Cīrulīši”, Kalniena, Stāmerienas pagasts, Gulbenes novads, LV- 4406</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Apraksts/pamatojums: bijusī kolhoza slaucamo govju ferma</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68.</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 “Grantskalni”, Stāmerienas pagasts, Gulbenes novads, LV- 4406</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Apraksts/pamatojums: bijusī kolhoza</w:t>
      </w:r>
      <w:proofErr w:type="gramStart"/>
      <w:r w:rsidRPr="006826B1">
        <w:rPr>
          <w:color w:val="000000"/>
          <w:sz w:val="22"/>
          <w:szCs w:val="22"/>
        </w:rPr>
        <w:t xml:space="preserve">  </w:t>
      </w:r>
      <w:proofErr w:type="gramEnd"/>
      <w:r w:rsidRPr="006826B1">
        <w:rPr>
          <w:color w:val="000000"/>
          <w:sz w:val="22"/>
          <w:szCs w:val="22"/>
        </w:rPr>
        <w:t>jaunlopu novietne</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69.</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 xml:space="preserve">Adrese: “Dravnieki 1” </w:t>
      </w:r>
      <w:proofErr w:type="gramStart"/>
      <w:r w:rsidRPr="006826B1">
        <w:rPr>
          <w:color w:val="000000"/>
          <w:sz w:val="22"/>
          <w:szCs w:val="22"/>
        </w:rPr>
        <w:t>(</w:t>
      </w:r>
      <w:proofErr w:type="gramEnd"/>
      <w:r w:rsidRPr="006826B1">
        <w:rPr>
          <w:color w:val="000000"/>
          <w:sz w:val="22"/>
          <w:szCs w:val="22"/>
        </w:rPr>
        <w:t xml:space="preserve"> Grantskalni 2), Stāmerienas pagasts, Gulbenes novads, LV- 4406</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Apraksts/pamatojums: bijusī kolhoza jaunlopu novietne</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70.</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 “Avotiņi”( Jaunā kūt”), Stāmerienas pagasts, Gulbenes novads, LV- 4406</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Apraksts/pamatojums: bijusī slaucamo govju ferma</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lastRenderedPageBreak/>
        <w:t>71.</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Adrese:”Indrāni”, Stāmerienas pagasts, Gulbenes novads, LV- 4406</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Apraksts/pamatojums: bijusī jaunlopu novietne</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72.</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 Pogupe”, Stāmerienas pagasts, Gulbenes novads, LV- 4406</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Apraksts/pamatojums: bijusī jaunlopu novietne</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b/>
          <w:color w:val="000000"/>
          <w:sz w:val="22"/>
          <w:szCs w:val="22"/>
        </w:rPr>
      </w:pPr>
      <w:r w:rsidRPr="006826B1">
        <w:rPr>
          <w:b/>
          <w:color w:val="000000"/>
          <w:sz w:val="22"/>
          <w:szCs w:val="22"/>
        </w:rPr>
        <w:t>TIRZAS PAGASTS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72.</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 “Komplekss liepas”, Tirzas pagasts, Gulbenes novads, LV-4424</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Apraksts/pamatojums: bijušais fermu komplekss, ēkas ir sliktā stāvoklī.</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73.</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 “Daukši”, Tirzas pagasts, Gulbenes novads, LV-4424</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Apraksts/pamatojums: ēku pamati un akmens mūri</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74.</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 “Baltiņi”, Tirzas pagasts, Gulbenes novads, LV-4424</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 xml:space="preserve">Apraksts/pamatojums: koka ēkas un pamati sliktā stāvoklī </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75.</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 “Jaunieši”, Tirzas pagasts, Gulbenes novads, LV-4424</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 xml:space="preserve">Apraksts/pamatojums: mūri bez jumta </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76.</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 “Allaži”, Tirzas pagasts, Gulbenes novads, LV-4424</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 xml:space="preserve">Apraksts/pamatojums: māja ļoti sliktā sliktā stāvoklī, ēku pamati </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77.</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 “Liepkalni”, Tirzas pagasts, Gulbenes novads, LV-4424</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 xml:space="preserve">Apraksts/pamatojums: kolhoza ferma (palikušas tikai sienas) </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78.</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 “Avotiņi”, Tirzas pagasts, Gulbenes novads, LV-4424</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Apraksts/pamatojums: kolhoza ferma</w:t>
      </w:r>
      <w:proofErr w:type="gramStart"/>
      <w:r w:rsidRPr="006826B1">
        <w:rPr>
          <w:color w:val="000000"/>
          <w:sz w:val="22"/>
          <w:szCs w:val="22"/>
        </w:rPr>
        <w:t xml:space="preserve">  </w:t>
      </w:r>
      <w:proofErr w:type="gramEnd"/>
      <w:r w:rsidRPr="006826B1">
        <w:rPr>
          <w:color w:val="000000"/>
          <w:sz w:val="22"/>
          <w:szCs w:val="22"/>
        </w:rPr>
        <w:t xml:space="preserve">un pagrabs pēc ugunsgrēka, palikušas tikai sienas </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79.</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 “Akmentiņi”, Tirzas pagasts, Gulbenes novads, LV-4424</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 xml:space="preserve">Apraksts/pamatojums: māja sabrukusi, ēku pamati </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80.</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 “Aizkalniņi”, Tirzas pagasts, Gulbenes novads, LV-4424</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 xml:space="preserve">Apraksts/pamatojums: nodegusi māja </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81</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 “Zvejnieki-1”, Tirzas pagasts, Gulbenes novads, LV-4424</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 xml:space="preserve">Apraksts/pamatojums: uz emesgabala atrodas 6 ēkas, māja ir nodegusi, saimniecības ēkas ir sliktā stāvoklī </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82.</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 “Virānes tautas nams”, Tirzas pagasts, Gulbenes novads, LV-4424</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 xml:space="preserve">Apraksts/pamatojums: šķūnis sliktā stāvoklī </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83.</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 “Dainas”, Tirzas pagasts, Gulbenes novads, LV-4424</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Apraksts/pamatojums: uz zemesgabala ir 3 ēkas, māja ir ļoti sliktā stāvoklī, iekritušas sijas. Saimniecības ēkas (kūtis) sliktā stāvoklī</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84.</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 “Krimi”, Tirzas pagasts, Gulbenes novads, LV-4424</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 xml:space="preserve">Apraksts/pamatojums: kūts mūri bez jumta, ēku pamati. </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b/>
          <w:color w:val="000000"/>
          <w:sz w:val="22"/>
          <w:szCs w:val="22"/>
        </w:rPr>
      </w:pP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b/>
          <w:color w:val="000000"/>
          <w:sz w:val="22"/>
          <w:szCs w:val="22"/>
        </w:rPr>
      </w:pPr>
      <w:r w:rsidRPr="006826B1">
        <w:rPr>
          <w:b/>
          <w:color w:val="000000"/>
          <w:sz w:val="22"/>
          <w:szCs w:val="22"/>
        </w:rPr>
        <w:t>GALGAUSKAS PAGASTS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85.Adrese: “Darbnīcas”, Galgauska, Galgauskas pagasts, Gulbenes novads, LV-4428</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Apraksts/pamatojums: ēkas sabrukušas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86. Adrese: “92,1 dz km”, Galgauskas pagasts, Gulbenes novads, LV-4428</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Apraksts/pamatojums: ēkas nodegušas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87.Adrese: “Birztalas”, Galgauskas pagasts, Gulbenes novads, LV-4428</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Apraksts/pamatojums: ēkas sabrukušas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b/>
          <w:color w:val="000000"/>
          <w:sz w:val="22"/>
          <w:szCs w:val="22"/>
        </w:rPr>
      </w:pPr>
      <w:r w:rsidRPr="006826B1">
        <w:rPr>
          <w:b/>
          <w:color w:val="000000"/>
          <w:sz w:val="22"/>
          <w:szCs w:val="22"/>
        </w:rPr>
        <w:t>LIZUMA PAGASTS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88.Adrese: Smiltnieki, Lizums, Lizuma pag., Gulbenes nov., LV-4425</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 xml:space="preserve">Apraksts/pamatojums: Nepabeigtā bērnudārza jaunbūve. </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89.</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 Vanagi, Lizuma pag., Gulbenes nov., LV-4425</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Apraksts/pamatojums: ēkas sabrukušas, zeme nekopta.</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90.</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 Brenguļi, Lizuma pag., Gulbenes nov.LV-4425</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Apraksts/pamatojums: ēkas izdemolētas, sabrukušas, zeme nokopta.</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b/>
          <w:color w:val="000000"/>
          <w:sz w:val="22"/>
          <w:szCs w:val="22"/>
        </w:rPr>
      </w:pPr>
      <w:r w:rsidRPr="006826B1">
        <w:rPr>
          <w:b/>
          <w:color w:val="000000"/>
          <w:sz w:val="22"/>
          <w:szCs w:val="22"/>
        </w:rPr>
        <w:t>LEJASCIEMA PAGASTS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91.</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 Dūre, Lejasciema pagasts, Gulbenes novads, LV-4412</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Apraksts/pamatojums: ēkas atrodas pie valsts ceļa V371 Lejasciems - Vireši. Bijušās liellopu fermas ēkas.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92.</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 Valkas iela 15, Lejasciems, Lejasciema pagasts, Gulbenes novads, LV-4412</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 Ēka atrodas Lejasciema ciemata teritorijā uz Valkas ielas. Bijusī degvielas uzpildes stacija.</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93.</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 “Tālumi”, Lejasciema pagasts, Gulbenes novads, LV-4412</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 Ēkas atrodas pie valsts ceļa V374 Dūre-Mežslokas. Bijušās liellopu fermas ēkas.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94.</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 “Melderi”, Lejasciema pagasts, Gulbenes novads, LV-4412</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 Ēka atrodas pie pašvaldības ceļa 5-4 Līči-Jaunbebrupi. Bijušās lielopu fermas ēkas.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95.</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 “Krūmiņi”, Lejasciema pagasts, Gulbenes novads, LV-4412</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 Ēkas atrodas pie valsts ceļa V414 Sinole-Māli. Bijušās liellopu fermas ēkas.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96.</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 “Zellenes”, Lejasciema pagasts, Gulbenes novads, LV-4412</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 Ēkas atrodas pie valsts ceļa V411 Velēna-Vireši. Bijušās liellopu fermas ēkas.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97.</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 “Rožukalns”, Lejasciema pagasts, Gulbenes novads, LV-4412</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 Ēkas atrodas pie valsts ceļa V414 Sinole-Māli. Bijušās liellopu fermas ēkas.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98.</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 “Jaunalejas”, Lejasciema pagasts, Gulbenes novad, LV-4412</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 Ēkas atrodas pie valsts ceļa V414 Sinole-Māli. Bijušās liellopu fermas ēkas.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b/>
          <w:color w:val="000000"/>
          <w:sz w:val="22"/>
          <w:szCs w:val="22"/>
        </w:rPr>
      </w:pP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b/>
          <w:color w:val="000000"/>
          <w:sz w:val="22"/>
          <w:szCs w:val="22"/>
        </w:rPr>
      </w:pPr>
      <w:r w:rsidRPr="006826B1">
        <w:rPr>
          <w:b/>
          <w:color w:val="000000"/>
          <w:sz w:val="22"/>
          <w:szCs w:val="22"/>
        </w:rPr>
        <w:t>JAUNGULBENES PAGASTS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99.</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 ”Veikals Aduliena”, Jaungulbenes pagasts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Apraksts/pamatojums: bijušā veikala ēka, šķūnis, veikala ēka izdemolēta</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100.</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 ”Birzes”, Jaungulbenes pagasts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Apraksts/pamatojums: bijusī degvielas uzpildes stacija, zemes gabals aizaudzis ar krūmiem</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101.</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 ”Bojāri-2”, Jaungulbenes pagasts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Apraksts/pamatojums: nodegusī dzīvojamā ēka</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102.</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 ”Kūts Lauksaimniecības skola”, Jaungulbenes pagasts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Apraksts/pamatojums: bijusī ferma, iebrucis jumts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103.</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 ”Vistiņas”, Jaungulbenes pagasts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Apraksts/pamatojums: bijusī cūku ferma</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lastRenderedPageBreak/>
        <w:t>104.</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 ”Induļi”, Jaungulbenes pagasts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Apraksts/pamatojums: Bijusī liellopu ferma, palikuši mūri</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105.</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Adrese: ”Lauksaimniecības skola 5A”, Jaungulbenes pagasts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Apraksts/pamatojums: bijušās arodvidusskolas katlu māja</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b/>
          <w:color w:val="000000"/>
          <w:sz w:val="22"/>
          <w:szCs w:val="22"/>
        </w:rPr>
      </w:pPr>
      <w:r w:rsidRPr="006826B1">
        <w:rPr>
          <w:b/>
          <w:color w:val="000000"/>
          <w:sz w:val="22"/>
          <w:szCs w:val="22"/>
        </w:rPr>
        <w:t>RANKAS PAGASTS</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106.</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“Ozoli”, Rankas pagasts. Ēkas pussabrukušas</w:t>
      </w:r>
      <w:proofErr w:type="gramStart"/>
      <w:r w:rsidRPr="006826B1">
        <w:rPr>
          <w:color w:val="000000"/>
          <w:sz w:val="22"/>
          <w:szCs w:val="22"/>
        </w:rPr>
        <w:t xml:space="preserve"> , </w:t>
      </w:r>
      <w:proofErr w:type="gramEnd"/>
      <w:r w:rsidRPr="006826B1">
        <w:rPr>
          <w:color w:val="000000"/>
          <w:sz w:val="22"/>
          <w:szCs w:val="22"/>
        </w:rPr>
        <w:t>izdemolētas. Zeme nekopta, aizaugusi.</w:t>
      </w:r>
      <w:r w:rsidRPr="006826B1">
        <w:rPr>
          <w:color w:val="000000"/>
          <w:sz w:val="22"/>
          <w:szCs w:val="22"/>
        </w:rPr>
        <w:br/>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107 “Birzītes”, Rankas pagasts, Agrāk bija fermas ēkas. Ēkas pussabrukušas</w:t>
      </w:r>
      <w:proofErr w:type="gramStart"/>
      <w:r w:rsidRPr="006826B1">
        <w:rPr>
          <w:color w:val="000000"/>
          <w:sz w:val="22"/>
          <w:szCs w:val="22"/>
        </w:rPr>
        <w:t xml:space="preserve"> , </w:t>
      </w:r>
      <w:proofErr w:type="gramEnd"/>
      <w:r w:rsidRPr="006826B1">
        <w:rPr>
          <w:color w:val="000000"/>
          <w:sz w:val="22"/>
          <w:szCs w:val="22"/>
        </w:rPr>
        <w:t>izdemolētas. Zeme nekopta, aizaugusi.</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108. “Druvvaldi”, Ranka, Rankas pagasts. Ēkas daļa, sabrukusi. Agrāk kalpojuši kā graudu noliktava.</w:t>
      </w:r>
      <w:r w:rsidRPr="006826B1">
        <w:rPr>
          <w:color w:val="000000"/>
          <w:sz w:val="22"/>
          <w:szCs w:val="22"/>
        </w:rPr>
        <w:br/>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109.“Rītiņi”, Ranka, Rankas pagasts</w:t>
      </w:r>
      <w:proofErr w:type="gramStart"/>
      <w:r w:rsidRPr="006826B1">
        <w:rPr>
          <w:color w:val="000000"/>
          <w:sz w:val="22"/>
          <w:szCs w:val="22"/>
        </w:rPr>
        <w:t>,.</w:t>
      </w:r>
      <w:proofErr w:type="gramEnd"/>
      <w:r w:rsidRPr="006826B1">
        <w:rPr>
          <w:color w:val="000000"/>
          <w:sz w:val="22"/>
          <w:szCs w:val="22"/>
        </w:rPr>
        <w:t xml:space="preserve"> Zeme aizaugusi krūmiem. </w:t>
      </w:r>
      <w:r w:rsidRPr="006826B1">
        <w:rPr>
          <w:color w:val="000000"/>
          <w:sz w:val="22"/>
          <w:szCs w:val="22"/>
        </w:rPr>
        <w:br/>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110.“Uzkalniņš”, Rēveļi, Rankas pagasts, automašīnu garāža</w:t>
      </w:r>
    </w:p>
    <w:p w:rsidR="006826B1" w:rsidRPr="006826B1" w:rsidRDefault="006826B1" w:rsidP="006826B1">
      <w:pPr>
        <w:widowControl w:val="0"/>
        <w:pBdr>
          <w:top w:val="single" w:sz="2" w:space="0" w:color="auto"/>
          <w:left w:val="single" w:sz="2" w:space="0" w:color="auto"/>
          <w:bottom w:val="single" w:sz="2" w:space="0" w:color="auto"/>
          <w:right w:val="single" w:sz="2" w:space="0" w:color="auto"/>
          <w:between w:val="single" w:sz="2" w:space="0" w:color="auto"/>
        </w:pBdr>
        <w:rPr>
          <w:color w:val="000000"/>
          <w:sz w:val="22"/>
          <w:szCs w:val="22"/>
        </w:rPr>
      </w:pPr>
      <w:r w:rsidRPr="006826B1">
        <w:rPr>
          <w:color w:val="000000"/>
          <w:sz w:val="22"/>
          <w:szCs w:val="22"/>
        </w:rPr>
        <w:t>111.“Jēpi”, Rēveļi, Rankas pagasts,</w:t>
      </w:r>
      <w:proofErr w:type="gramStart"/>
      <w:r w:rsidRPr="006826B1">
        <w:rPr>
          <w:color w:val="000000"/>
          <w:sz w:val="22"/>
          <w:szCs w:val="22"/>
        </w:rPr>
        <w:t xml:space="preserve">  </w:t>
      </w:r>
      <w:proofErr w:type="gramEnd"/>
      <w:r w:rsidRPr="006826B1">
        <w:rPr>
          <w:color w:val="000000"/>
          <w:sz w:val="22"/>
          <w:szCs w:val="22"/>
        </w:rPr>
        <w:t xml:space="preserve">Nojume, </w:t>
      </w:r>
      <w:r w:rsidRPr="006826B1">
        <w:rPr>
          <w:color w:val="000000"/>
          <w:sz w:val="22"/>
          <w:szCs w:val="22"/>
        </w:rPr>
        <w:br/>
      </w:r>
    </w:p>
    <w:p w:rsidR="006826B1" w:rsidRPr="00877810" w:rsidRDefault="006826B1" w:rsidP="00A35E12">
      <w:pPr>
        <w:spacing w:line="276" w:lineRule="auto"/>
        <w:rPr>
          <w:color w:val="000000"/>
          <w:sz w:val="24"/>
          <w:szCs w:val="24"/>
        </w:rPr>
      </w:pPr>
    </w:p>
    <w:p w:rsidR="006D28DE" w:rsidRDefault="006D28DE" w:rsidP="00AC333C">
      <w:pPr>
        <w:spacing w:after="200" w:line="276" w:lineRule="auto"/>
        <w:rPr>
          <w:rFonts w:ascii="Calibri" w:eastAsia="Calibri" w:hAnsi="Calibri"/>
          <w:sz w:val="22"/>
          <w:szCs w:val="22"/>
          <w:lang w:eastAsia="en-US"/>
        </w:rPr>
      </w:pPr>
    </w:p>
    <w:p w:rsidR="006D28DE" w:rsidRDefault="006D28DE" w:rsidP="00AC333C">
      <w:pPr>
        <w:spacing w:after="200" w:line="276" w:lineRule="auto"/>
        <w:rPr>
          <w:rFonts w:ascii="Calibri" w:eastAsia="Calibri" w:hAnsi="Calibri"/>
          <w:sz w:val="22"/>
          <w:szCs w:val="22"/>
          <w:lang w:eastAsia="en-US"/>
        </w:rPr>
        <w:sectPr w:rsidR="006D28DE" w:rsidSect="009E037F">
          <w:type w:val="continuous"/>
          <w:pgSz w:w="11906" w:h="16838"/>
          <w:pgMar w:top="1134" w:right="851" w:bottom="1134" w:left="1701" w:header="708" w:footer="708" w:gutter="0"/>
          <w:cols w:space="708"/>
          <w:titlePg/>
          <w:docGrid w:linePitch="360"/>
        </w:sectPr>
      </w:pPr>
    </w:p>
    <w:p w:rsidR="006D28DE" w:rsidRPr="00582CA7" w:rsidRDefault="006D28DE" w:rsidP="00AC333C">
      <w:pPr>
        <w:spacing w:after="200" w:line="276" w:lineRule="auto"/>
        <w:rPr>
          <w:rFonts w:eastAsia="Calibri"/>
          <w:b/>
          <w:sz w:val="24"/>
          <w:szCs w:val="24"/>
          <w:lang w:eastAsia="en-US"/>
        </w:rPr>
      </w:pPr>
      <w:r w:rsidRPr="00E23A8D">
        <w:rPr>
          <w:rFonts w:eastAsia="Calibri"/>
          <w:b/>
          <w:sz w:val="24"/>
          <w:szCs w:val="24"/>
          <w:lang w:eastAsia="en-US"/>
        </w:rPr>
        <w:lastRenderedPageBreak/>
        <w:t>Pielikums</w:t>
      </w:r>
      <w:r w:rsidR="00602326">
        <w:rPr>
          <w:rFonts w:eastAsia="Calibri"/>
          <w:b/>
          <w:sz w:val="24"/>
          <w:szCs w:val="24"/>
          <w:lang w:eastAsia="en-US"/>
        </w:rPr>
        <w:t xml:space="preserve"> Nr.</w:t>
      </w:r>
      <w:r w:rsidR="006A6F1E">
        <w:rPr>
          <w:rFonts w:eastAsia="Calibri"/>
          <w:b/>
          <w:sz w:val="24"/>
          <w:szCs w:val="24"/>
          <w:lang w:eastAsia="en-US"/>
        </w:rPr>
        <w:t>8</w:t>
      </w:r>
      <w:r w:rsidR="00582CA7" w:rsidRPr="00E23A8D">
        <w:rPr>
          <w:rFonts w:eastAsia="Calibri"/>
          <w:b/>
          <w:sz w:val="24"/>
          <w:szCs w:val="24"/>
          <w:lang w:eastAsia="en-US"/>
        </w:rPr>
        <w:t>:</w:t>
      </w:r>
      <w:r w:rsidR="00582CA7">
        <w:rPr>
          <w:rFonts w:eastAsia="Calibri"/>
          <w:sz w:val="24"/>
          <w:szCs w:val="24"/>
          <w:lang w:eastAsia="en-US"/>
        </w:rPr>
        <w:t xml:space="preserve"> </w:t>
      </w:r>
      <w:r w:rsidR="00582CA7" w:rsidRPr="00582CA7">
        <w:rPr>
          <w:rFonts w:eastAsia="Calibri"/>
          <w:sz w:val="24"/>
          <w:szCs w:val="24"/>
          <w:lang w:eastAsia="en-US"/>
        </w:rPr>
        <w:t>Ieteicamā monitoringa ziņojuma forma</w:t>
      </w:r>
      <w:r w:rsidR="00582CA7">
        <w:rPr>
          <w:rFonts w:eastAsia="Calibri"/>
          <w:sz w:val="24"/>
          <w:szCs w:val="24"/>
          <w:lang w:eastAsia="en-US"/>
        </w:rPr>
        <w:t xml:space="preserve">, </w:t>
      </w:r>
      <w:r w:rsidR="00153FB9">
        <w:rPr>
          <w:rFonts w:eastAsia="Calibri"/>
          <w:b/>
          <w:sz w:val="24"/>
          <w:szCs w:val="24"/>
          <w:lang w:eastAsia="en-US"/>
        </w:rPr>
        <w:t>kas</w:t>
      </w:r>
      <w:r w:rsidR="00582CA7" w:rsidRPr="00582CA7">
        <w:rPr>
          <w:rFonts w:eastAsia="Calibri"/>
          <w:b/>
          <w:sz w:val="24"/>
          <w:szCs w:val="24"/>
          <w:lang w:eastAsia="en-US"/>
        </w:rPr>
        <w:t xml:space="preserve"> iesniedzama</w:t>
      </w:r>
      <w:r w:rsidRPr="00582CA7">
        <w:rPr>
          <w:rFonts w:eastAsia="Calibri"/>
          <w:b/>
          <w:sz w:val="24"/>
          <w:szCs w:val="24"/>
          <w:lang w:eastAsia="en-US"/>
        </w:rPr>
        <w:t xml:space="preserve"> Vides pārraudzības valsts birojā</w:t>
      </w:r>
    </w:p>
    <w:p w:rsidR="00646D0D" w:rsidRPr="00D96477" w:rsidRDefault="00646D0D" w:rsidP="00F703AD">
      <w:pPr>
        <w:spacing w:after="200" w:line="276" w:lineRule="auto"/>
        <w:jc w:val="center"/>
        <w:rPr>
          <w:rFonts w:eastAsia="Calibri"/>
          <w:b/>
          <w:sz w:val="24"/>
          <w:szCs w:val="24"/>
          <w:lang w:eastAsia="en-US"/>
        </w:rPr>
      </w:pPr>
      <w:r w:rsidRPr="00F703AD">
        <w:rPr>
          <w:rFonts w:eastAsia="Calibri"/>
          <w:sz w:val="24"/>
          <w:szCs w:val="24"/>
          <w:lang w:eastAsia="en-US"/>
        </w:rPr>
        <w:t xml:space="preserve">Plānošanas dokumenta: </w:t>
      </w:r>
      <w:r w:rsidRPr="00D96477">
        <w:rPr>
          <w:rFonts w:eastAsia="Calibri"/>
          <w:b/>
          <w:sz w:val="24"/>
          <w:szCs w:val="24"/>
          <w:lang w:eastAsia="en-US"/>
        </w:rPr>
        <w:t>Gulbenes novada teritor</w:t>
      </w:r>
      <w:r w:rsidR="00D96477">
        <w:rPr>
          <w:rFonts w:eastAsia="Calibri"/>
          <w:b/>
          <w:sz w:val="24"/>
          <w:szCs w:val="24"/>
          <w:lang w:eastAsia="en-US"/>
        </w:rPr>
        <w:t>ijas plānojums līdz 2030.gadam v</w:t>
      </w:r>
      <w:r w:rsidRPr="00D96477">
        <w:rPr>
          <w:rFonts w:eastAsia="Calibri"/>
          <w:b/>
          <w:sz w:val="24"/>
          <w:szCs w:val="24"/>
          <w:lang w:eastAsia="en-US"/>
        </w:rPr>
        <w:t>ides pārskata monitoringa ziņojums</w:t>
      </w:r>
    </w:p>
    <w:p w:rsidR="00646D0D" w:rsidRPr="00646D0D" w:rsidRDefault="00646D0D" w:rsidP="00646D0D">
      <w:pPr>
        <w:spacing w:after="200" w:line="276" w:lineRule="auto"/>
        <w:rPr>
          <w:rFonts w:eastAsia="Calibri"/>
          <w:sz w:val="24"/>
          <w:szCs w:val="24"/>
          <w:lang w:eastAsia="en-US"/>
        </w:rPr>
      </w:pPr>
      <w:r w:rsidRPr="00646D0D">
        <w:rPr>
          <w:rFonts w:eastAsia="Calibri"/>
          <w:sz w:val="24"/>
          <w:szCs w:val="24"/>
          <w:lang w:eastAsia="en-US"/>
        </w:rPr>
        <w:t>Plānošanas dokumenta</w:t>
      </w:r>
      <w:proofErr w:type="gramStart"/>
      <w:r w:rsidRPr="00646D0D">
        <w:rPr>
          <w:rFonts w:eastAsia="Calibri"/>
          <w:sz w:val="24"/>
          <w:szCs w:val="24"/>
          <w:lang w:eastAsia="en-US"/>
        </w:rPr>
        <w:t xml:space="preserve">  </w:t>
      </w:r>
      <w:proofErr w:type="gramEnd"/>
      <w:r w:rsidRPr="00646D0D">
        <w:rPr>
          <w:rFonts w:eastAsia="Calibri"/>
          <w:sz w:val="24"/>
          <w:szCs w:val="24"/>
          <w:lang w:eastAsia="en-US"/>
        </w:rPr>
        <w:t>un monitoringa ziņojuma izstrādātājs, kontaktinformācija:</w:t>
      </w:r>
      <w:r>
        <w:rPr>
          <w:rFonts w:eastAsia="Calibri"/>
          <w:sz w:val="24"/>
          <w:szCs w:val="24"/>
          <w:lang w:eastAsia="en-US"/>
        </w:rPr>
        <w:t xml:space="preserve"> Gulbenes  novada dome, Ābeļu ielā 2</w:t>
      </w:r>
      <w:r w:rsidRPr="00646D0D">
        <w:rPr>
          <w:rFonts w:eastAsia="Calibri"/>
          <w:sz w:val="24"/>
          <w:szCs w:val="24"/>
          <w:lang w:eastAsia="en-US"/>
        </w:rPr>
        <w:t xml:space="preserve">, </w:t>
      </w:r>
      <w:r>
        <w:rPr>
          <w:rFonts w:eastAsia="Calibri"/>
          <w:sz w:val="24"/>
          <w:szCs w:val="24"/>
          <w:lang w:eastAsia="en-US"/>
        </w:rPr>
        <w:t>Gulbene , Gulbenes novads, LV-4401</w:t>
      </w:r>
      <w:r w:rsidRPr="00646D0D">
        <w:rPr>
          <w:rFonts w:eastAsia="Calibri"/>
          <w:sz w:val="24"/>
          <w:szCs w:val="24"/>
          <w:lang w:eastAsia="en-US"/>
        </w:rPr>
        <w:t xml:space="preserve">. e-pasts: </w:t>
      </w:r>
      <w:hyperlink r:id="rId466" w:history="1">
        <w:r w:rsidRPr="00CF2601">
          <w:rPr>
            <w:rStyle w:val="Hipersaite"/>
            <w:rFonts w:eastAsia="Calibri"/>
            <w:sz w:val="24"/>
            <w:szCs w:val="24"/>
            <w:lang w:eastAsia="en-US"/>
          </w:rPr>
          <w:t>dome@gulbene.lv</w:t>
        </w:r>
      </w:hyperlink>
      <w:r>
        <w:rPr>
          <w:rFonts w:eastAsia="Calibri"/>
          <w:sz w:val="24"/>
          <w:szCs w:val="24"/>
          <w:lang w:eastAsia="en-US"/>
        </w:rPr>
        <w:t>; tāl.64473252</w:t>
      </w: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4536"/>
        <w:gridCol w:w="5812"/>
        <w:gridCol w:w="2247"/>
      </w:tblGrid>
      <w:tr w:rsidR="00646D0D" w:rsidRPr="00646D0D" w:rsidTr="002819F9">
        <w:tc>
          <w:tcPr>
            <w:tcW w:w="2093" w:type="dxa"/>
            <w:shd w:val="clear" w:color="auto" w:fill="auto"/>
            <w:vAlign w:val="center"/>
          </w:tcPr>
          <w:p w:rsidR="00646D0D" w:rsidRPr="00F703AD" w:rsidRDefault="00646D0D" w:rsidP="00F703AD">
            <w:pPr>
              <w:spacing w:line="276" w:lineRule="auto"/>
              <w:rPr>
                <w:rFonts w:eastAsia="Calibri"/>
                <w:b/>
                <w:sz w:val="24"/>
                <w:szCs w:val="24"/>
                <w:lang w:eastAsia="en-US"/>
              </w:rPr>
            </w:pPr>
            <w:r w:rsidRPr="00F703AD">
              <w:rPr>
                <w:rFonts w:eastAsia="Calibri"/>
                <w:b/>
                <w:sz w:val="24"/>
                <w:szCs w:val="24"/>
                <w:lang w:eastAsia="en-US"/>
              </w:rPr>
              <w:t>Monitoringa priekšmets</w:t>
            </w:r>
          </w:p>
        </w:tc>
        <w:tc>
          <w:tcPr>
            <w:tcW w:w="4536" w:type="dxa"/>
            <w:shd w:val="clear" w:color="auto" w:fill="auto"/>
            <w:vAlign w:val="center"/>
          </w:tcPr>
          <w:p w:rsidR="00646D0D" w:rsidRPr="00F703AD" w:rsidRDefault="00646D0D" w:rsidP="00F703AD">
            <w:pPr>
              <w:spacing w:line="276" w:lineRule="auto"/>
              <w:rPr>
                <w:rFonts w:eastAsia="Calibri"/>
                <w:b/>
                <w:sz w:val="24"/>
                <w:szCs w:val="24"/>
                <w:lang w:eastAsia="en-US"/>
              </w:rPr>
            </w:pPr>
            <w:r w:rsidRPr="00F703AD">
              <w:rPr>
                <w:rFonts w:eastAsia="Calibri"/>
                <w:b/>
                <w:sz w:val="24"/>
                <w:szCs w:val="24"/>
                <w:lang w:eastAsia="en-US"/>
              </w:rPr>
              <w:t>Plānošanas dokumenta/ SIVN uzdevumi, plānotais stāvoklis/ normatīvos aktos noteikts</w:t>
            </w:r>
          </w:p>
        </w:tc>
        <w:tc>
          <w:tcPr>
            <w:tcW w:w="5812" w:type="dxa"/>
            <w:shd w:val="clear" w:color="auto" w:fill="auto"/>
            <w:vAlign w:val="center"/>
          </w:tcPr>
          <w:p w:rsidR="00646D0D" w:rsidRPr="00F703AD" w:rsidRDefault="00C15E09" w:rsidP="009C798A">
            <w:pPr>
              <w:spacing w:line="276" w:lineRule="auto"/>
              <w:jc w:val="center"/>
              <w:rPr>
                <w:rFonts w:eastAsia="Calibri"/>
                <w:b/>
                <w:sz w:val="24"/>
                <w:szCs w:val="24"/>
                <w:lang w:eastAsia="en-US"/>
              </w:rPr>
            </w:pPr>
            <w:r>
              <w:rPr>
                <w:rFonts w:eastAsia="Calibri"/>
                <w:b/>
                <w:sz w:val="24"/>
                <w:szCs w:val="24"/>
                <w:lang w:eastAsia="en-US"/>
              </w:rPr>
              <w:t>Izmantojamie indikatori</w:t>
            </w:r>
          </w:p>
        </w:tc>
        <w:tc>
          <w:tcPr>
            <w:tcW w:w="2247" w:type="dxa"/>
            <w:shd w:val="clear" w:color="auto" w:fill="auto"/>
            <w:vAlign w:val="center"/>
          </w:tcPr>
          <w:p w:rsidR="00646D0D" w:rsidRPr="00F703AD" w:rsidRDefault="00C15E09" w:rsidP="00C15E09">
            <w:pPr>
              <w:spacing w:line="276" w:lineRule="auto"/>
              <w:jc w:val="center"/>
              <w:rPr>
                <w:rFonts w:eastAsia="Calibri"/>
                <w:b/>
                <w:sz w:val="24"/>
                <w:szCs w:val="24"/>
                <w:lang w:eastAsia="en-US"/>
              </w:rPr>
            </w:pPr>
            <w:r w:rsidRPr="00F703AD">
              <w:rPr>
                <w:rFonts w:eastAsia="Calibri"/>
                <w:b/>
                <w:sz w:val="24"/>
                <w:szCs w:val="24"/>
                <w:lang w:eastAsia="en-US"/>
              </w:rPr>
              <w:t>Rezultāti, situācijas raksturojums</w:t>
            </w:r>
          </w:p>
        </w:tc>
      </w:tr>
      <w:tr w:rsidR="00646D0D" w:rsidRPr="00646D0D" w:rsidTr="002819F9">
        <w:trPr>
          <w:trHeight w:val="276"/>
        </w:trPr>
        <w:tc>
          <w:tcPr>
            <w:tcW w:w="2093" w:type="dxa"/>
            <w:shd w:val="clear" w:color="auto" w:fill="auto"/>
          </w:tcPr>
          <w:p w:rsidR="00646D0D" w:rsidRPr="00F703AD" w:rsidRDefault="00A84765" w:rsidP="00F703AD">
            <w:pPr>
              <w:spacing w:line="276" w:lineRule="auto"/>
              <w:rPr>
                <w:rFonts w:eastAsia="Calibri"/>
                <w:b/>
                <w:sz w:val="24"/>
                <w:szCs w:val="24"/>
                <w:lang w:eastAsia="en-US"/>
              </w:rPr>
            </w:pPr>
            <w:r w:rsidRPr="00F703AD">
              <w:rPr>
                <w:rFonts w:eastAsia="Calibri"/>
                <w:b/>
                <w:sz w:val="24"/>
                <w:szCs w:val="24"/>
                <w:lang w:eastAsia="en-US"/>
              </w:rPr>
              <w:t>1.</w:t>
            </w:r>
            <w:r w:rsidR="00F703AD">
              <w:rPr>
                <w:rFonts w:eastAsia="Calibri"/>
                <w:b/>
                <w:sz w:val="24"/>
                <w:szCs w:val="24"/>
                <w:lang w:eastAsia="en-US"/>
              </w:rPr>
              <w:t xml:space="preserve">Vides </w:t>
            </w:r>
            <w:r w:rsidR="00646D0D" w:rsidRPr="00F703AD">
              <w:rPr>
                <w:rFonts w:eastAsia="Calibri"/>
                <w:b/>
                <w:sz w:val="24"/>
                <w:szCs w:val="24"/>
                <w:lang w:eastAsia="en-US"/>
              </w:rPr>
              <w:t xml:space="preserve">faktori </w:t>
            </w:r>
          </w:p>
        </w:tc>
        <w:tc>
          <w:tcPr>
            <w:tcW w:w="4536" w:type="dxa"/>
            <w:shd w:val="clear" w:color="auto" w:fill="auto"/>
          </w:tcPr>
          <w:p w:rsidR="00646D0D" w:rsidRPr="00F703AD" w:rsidRDefault="00646D0D" w:rsidP="00F703AD">
            <w:pPr>
              <w:spacing w:line="276" w:lineRule="auto"/>
              <w:rPr>
                <w:rFonts w:eastAsia="Calibri"/>
                <w:sz w:val="24"/>
                <w:szCs w:val="24"/>
                <w:lang w:eastAsia="en-US"/>
              </w:rPr>
            </w:pPr>
          </w:p>
        </w:tc>
        <w:tc>
          <w:tcPr>
            <w:tcW w:w="5812" w:type="dxa"/>
            <w:shd w:val="clear" w:color="auto" w:fill="auto"/>
          </w:tcPr>
          <w:p w:rsidR="00646D0D" w:rsidRPr="00F703AD" w:rsidRDefault="00646D0D" w:rsidP="00F703AD">
            <w:pPr>
              <w:spacing w:line="276" w:lineRule="auto"/>
              <w:rPr>
                <w:rFonts w:eastAsia="Calibri"/>
                <w:sz w:val="24"/>
                <w:szCs w:val="24"/>
                <w:lang w:eastAsia="en-US"/>
              </w:rPr>
            </w:pPr>
          </w:p>
        </w:tc>
        <w:tc>
          <w:tcPr>
            <w:tcW w:w="2247" w:type="dxa"/>
            <w:shd w:val="clear" w:color="auto" w:fill="auto"/>
          </w:tcPr>
          <w:p w:rsidR="00646D0D" w:rsidRPr="00F703AD" w:rsidRDefault="00646D0D" w:rsidP="00F703AD">
            <w:pPr>
              <w:spacing w:line="276" w:lineRule="auto"/>
              <w:rPr>
                <w:rFonts w:eastAsia="Calibri"/>
                <w:sz w:val="24"/>
                <w:szCs w:val="24"/>
                <w:lang w:eastAsia="en-US"/>
              </w:rPr>
            </w:pPr>
          </w:p>
        </w:tc>
      </w:tr>
      <w:tr w:rsidR="00646D0D" w:rsidRPr="00646D0D" w:rsidTr="002819F9">
        <w:trPr>
          <w:trHeight w:val="276"/>
        </w:trPr>
        <w:tc>
          <w:tcPr>
            <w:tcW w:w="2093" w:type="dxa"/>
            <w:shd w:val="clear" w:color="auto" w:fill="auto"/>
          </w:tcPr>
          <w:p w:rsidR="00646D0D" w:rsidRPr="00F703AD" w:rsidRDefault="00646D0D" w:rsidP="00E9436F">
            <w:pPr>
              <w:pStyle w:val="Sarakstarindkopa"/>
              <w:numPr>
                <w:ilvl w:val="1"/>
                <w:numId w:val="44"/>
              </w:numPr>
              <w:spacing w:after="0"/>
              <w:rPr>
                <w:rFonts w:ascii="Times New Roman" w:hAnsi="Times New Roman"/>
                <w:sz w:val="24"/>
                <w:szCs w:val="24"/>
              </w:rPr>
            </w:pPr>
            <w:r w:rsidRPr="00F703AD">
              <w:rPr>
                <w:rFonts w:ascii="Times New Roman" w:hAnsi="Times New Roman"/>
                <w:sz w:val="24"/>
                <w:szCs w:val="24"/>
              </w:rPr>
              <w:t>Gais</w:t>
            </w:r>
            <w:r w:rsidR="00A84765" w:rsidRPr="00F703AD">
              <w:rPr>
                <w:rFonts w:ascii="Times New Roman" w:hAnsi="Times New Roman"/>
                <w:sz w:val="24"/>
                <w:szCs w:val="24"/>
              </w:rPr>
              <w:t>s</w:t>
            </w:r>
            <w:proofErr w:type="gramStart"/>
            <w:r w:rsidR="00A84765" w:rsidRPr="00F703AD">
              <w:rPr>
                <w:rFonts w:ascii="Times New Roman" w:hAnsi="Times New Roman"/>
                <w:sz w:val="24"/>
                <w:szCs w:val="24"/>
              </w:rPr>
              <w:t xml:space="preserve"> </w:t>
            </w:r>
            <w:r w:rsidR="001460D2" w:rsidRPr="00F703AD">
              <w:rPr>
                <w:rFonts w:ascii="Times New Roman" w:hAnsi="Times New Roman"/>
                <w:sz w:val="24"/>
                <w:szCs w:val="24"/>
              </w:rPr>
              <w:t xml:space="preserve"> </w:t>
            </w:r>
            <w:proofErr w:type="gramEnd"/>
          </w:p>
        </w:tc>
        <w:tc>
          <w:tcPr>
            <w:tcW w:w="4536" w:type="dxa"/>
            <w:shd w:val="clear" w:color="auto" w:fill="auto"/>
          </w:tcPr>
          <w:p w:rsidR="00646D0D" w:rsidRPr="00F703AD" w:rsidRDefault="00646D0D" w:rsidP="00E9436F">
            <w:pPr>
              <w:numPr>
                <w:ilvl w:val="0"/>
                <w:numId w:val="43"/>
              </w:numPr>
              <w:spacing w:line="276" w:lineRule="auto"/>
              <w:ind w:left="459" w:hanging="284"/>
              <w:rPr>
                <w:rFonts w:eastAsia="Calibri"/>
                <w:sz w:val="24"/>
                <w:szCs w:val="24"/>
                <w:lang w:eastAsia="en-US"/>
              </w:rPr>
            </w:pPr>
            <w:r w:rsidRPr="00F703AD">
              <w:rPr>
                <w:rFonts w:eastAsia="Calibri"/>
                <w:sz w:val="24"/>
                <w:szCs w:val="24"/>
                <w:lang w:eastAsia="en-US"/>
              </w:rPr>
              <w:t xml:space="preserve">Nodrošināt gaisa kvalitāti atbilstoši normatīvajos aktos noteiktajām prasībām </w:t>
            </w:r>
          </w:p>
          <w:p w:rsidR="00646D0D" w:rsidRPr="00F703AD" w:rsidRDefault="00646D0D" w:rsidP="00E9436F">
            <w:pPr>
              <w:numPr>
                <w:ilvl w:val="0"/>
                <w:numId w:val="42"/>
              </w:numPr>
              <w:spacing w:line="276" w:lineRule="auto"/>
              <w:ind w:left="459" w:hanging="284"/>
              <w:rPr>
                <w:rFonts w:eastAsia="Calibri"/>
                <w:sz w:val="24"/>
                <w:szCs w:val="24"/>
                <w:lang w:eastAsia="en-US"/>
              </w:rPr>
            </w:pPr>
            <w:r w:rsidRPr="00F703AD">
              <w:rPr>
                <w:rFonts w:eastAsia="Calibri"/>
                <w:sz w:val="24"/>
                <w:szCs w:val="24"/>
                <w:lang w:eastAsia="en-US"/>
              </w:rPr>
              <w:t>Palielināt energoefektivitāti un atjaunojamo energoresursu izmantošanu</w:t>
            </w:r>
          </w:p>
          <w:p w:rsidR="001460D2" w:rsidRPr="00F703AD" w:rsidRDefault="001460D2" w:rsidP="00E9436F">
            <w:pPr>
              <w:pStyle w:val="Sarakstarindkopa"/>
              <w:numPr>
                <w:ilvl w:val="0"/>
                <w:numId w:val="42"/>
              </w:numPr>
              <w:spacing w:after="0"/>
              <w:ind w:left="459" w:hanging="284"/>
              <w:rPr>
                <w:rFonts w:ascii="Times New Roman" w:hAnsi="Times New Roman"/>
                <w:sz w:val="24"/>
                <w:szCs w:val="24"/>
              </w:rPr>
            </w:pPr>
            <w:r w:rsidRPr="00F703AD">
              <w:rPr>
                <w:rFonts w:ascii="Times New Roman" w:hAnsi="Times New Roman"/>
                <w:sz w:val="24"/>
                <w:szCs w:val="24"/>
              </w:rPr>
              <w:t>Realizēt energoefektivitātes paaugstināšanas un ēku energoefektivitātes uzlabošanas projektus</w:t>
            </w:r>
          </w:p>
          <w:p w:rsidR="001460D2" w:rsidRPr="00F703AD" w:rsidRDefault="001460D2" w:rsidP="00E9436F">
            <w:pPr>
              <w:numPr>
                <w:ilvl w:val="0"/>
                <w:numId w:val="42"/>
              </w:numPr>
              <w:spacing w:line="276" w:lineRule="auto"/>
              <w:ind w:left="459" w:hanging="284"/>
              <w:rPr>
                <w:rFonts w:eastAsia="Calibri"/>
                <w:sz w:val="24"/>
                <w:szCs w:val="24"/>
                <w:lang w:eastAsia="en-US"/>
              </w:rPr>
            </w:pPr>
            <w:r w:rsidRPr="00F703AD">
              <w:rPr>
                <w:rFonts w:eastAsia="Calibri"/>
                <w:sz w:val="24"/>
                <w:szCs w:val="24"/>
                <w:lang w:eastAsia="en-US"/>
              </w:rPr>
              <w:t>Īstenot investīciju projektus</w:t>
            </w:r>
          </w:p>
        </w:tc>
        <w:tc>
          <w:tcPr>
            <w:tcW w:w="5812" w:type="dxa"/>
            <w:shd w:val="clear" w:color="auto" w:fill="auto"/>
          </w:tcPr>
          <w:p w:rsidR="00C15E09" w:rsidRPr="00C15E09" w:rsidRDefault="00C15E09" w:rsidP="00C15E09">
            <w:pPr>
              <w:spacing w:line="276" w:lineRule="auto"/>
              <w:rPr>
                <w:rFonts w:eastAsia="Calibri"/>
                <w:sz w:val="24"/>
                <w:szCs w:val="24"/>
                <w:lang w:eastAsia="en-US"/>
              </w:rPr>
            </w:pPr>
            <w:r>
              <w:rPr>
                <w:rFonts w:eastAsia="Calibri"/>
                <w:sz w:val="24"/>
                <w:szCs w:val="24"/>
                <w:lang w:eastAsia="en-US"/>
              </w:rPr>
              <w:t xml:space="preserve">• Izmešu daudzums; </w:t>
            </w:r>
          </w:p>
          <w:p w:rsidR="00C15E09" w:rsidRPr="00C15E09" w:rsidRDefault="00C15E09" w:rsidP="00C15E09">
            <w:pPr>
              <w:spacing w:line="276" w:lineRule="auto"/>
              <w:rPr>
                <w:rFonts w:eastAsia="Calibri"/>
                <w:sz w:val="24"/>
                <w:szCs w:val="24"/>
                <w:lang w:eastAsia="en-US"/>
              </w:rPr>
            </w:pPr>
            <w:r>
              <w:rPr>
                <w:rFonts w:eastAsia="Calibri"/>
                <w:sz w:val="24"/>
                <w:szCs w:val="24"/>
                <w:lang w:eastAsia="en-US"/>
              </w:rPr>
              <w:t xml:space="preserve">• </w:t>
            </w:r>
            <w:r w:rsidRPr="00C15E09">
              <w:rPr>
                <w:rFonts w:eastAsia="Calibri"/>
                <w:sz w:val="24"/>
                <w:szCs w:val="24"/>
                <w:lang w:eastAsia="en-US"/>
              </w:rPr>
              <w:t>Riska teritorijas</w:t>
            </w:r>
          </w:p>
          <w:p w:rsidR="00C15E09" w:rsidRPr="00C15E09" w:rsidRDefault="00C15E09" w:rsidP="00C15E09">
            <w:pPr>
              <w:spacing w:line="276" w:lineRule="auto"/>
              <w:rPr>
                <w:rFonts w:eastAsia="Calibri"/>
                <w:sz w:val="24"/>
                <w:szCs w:val="24"/>
                <w:lang w:eastAsia="en-US"/>
              </w:rPr>
            </w:pPr>
            <w:r>
              <w:rPr>
                <w:rFonts w:eastAsia="Calibri"/>
                <w:sz w:val="24"/>
                <w:szCs w:val="24"/>
                <w:lang w:eastAsia="en-US"/>
              </w:rPr>
              <w:t xml:space="preserve">• </w:t>
            </w:r>
            <w:r w:rsidRPr="00C15E09">
              <w:rPr>
                <w:rFonts w:eastAsia="Calibri"/>
                <w:sz w:val="24"/>
                <w:szCs w:val="24"/>
                <w:lang w:eastAsia="en-US"/>
              </w:rPr>
              <w:t>Gaisu piesārņojošo vielu emisija transporta nozarē (t.sk. satiksmes apjoms, pasākumi transporta plūsmas samazināšanai ceļu kvalitāte (grants segums/asfalts))</w:t>
            </w:r>
          </w:p>
          <w:p w:rsidR="00C15E09" w:rsidRPr="00C15E09" w:rsidRDefault="00C15E09" w:rsidP="00C15E09">
            <w:pPr>
              <w:spacing w:line="276" w:lineRule="auto"/>
              <w:rPr>
                <w:rFonts w:eastAsia="Calibri"/>
                <w:sz w:val="24"/>
                <w:szCs w:val="24"/>
                <w:lang w:eastAsia="en-US"/>
              </w:rPr>
            </w:pPr>
            <w:r>
              <w:rPr>
                <w:rFonts w:eastAsia="Calibri"/>
                <w:sz w:val="24"/>
                <w:szCs w:val="24"/>
                <w:lang w:eastAsia="en-US"/>
              </w:rPr>
              <w:t>•</w:t>
            </w:r>
            <w:r w:rsidRPr="00C15E09">
              <w:rPr>
                <w:rFonts w:eastAsia="Calibri"/>
                <w:sz w:val="24"/>
                <w:szCs w:val="24"/>
                <w:lang w:eastAsia="en-US"/>
              </w:rPr>
              <w:t>Koģenerācijas būves, hidroelektrostacijas, vēja elektrostacijas u.c.</w:t>
            </w:r>
          </w:p>
          <w:p w:rsidR="00646D0D" w:rsidRDefault="00C15E09" w:rsidP="00C15E09">
            <w:pPr>
              <w:spacing w:line="276" w:lineRule="auto"/>
              <w:rPr>
                <w:rFonts w:eastAsia="Calibri"/>
                <w:sz w:val="24"/>
                <w:szCs w:val="24"/>
                <w:lang w:eastAsia="en-US"/>
              </w:rPr>
            </w:pPr>
            <w:r>
              <w:rPr>
                <w:rFonts w:eastAsia="Calibri"/>
                <w:sz w:val="24"/>
                <w:szCs w:val="24"/>
                <w:lang w:eastAsia="en-US"/>
              </w:rPr>
              <w:t>•</w:t>
            </w:r>
            <w:r w:rsidRPr="00C15E09">
              <w:rPr>
                <w:rFonts w:eastAsia="Calibri"/>
                <w:sz w:val="24"/>
                <w:szCs w:val="24"/>
                <w:lang w:eastAsia="en-US"/>
              </w:rPr>
              <w:t>Siltumtīkli un to tehniskais stāvoklis (centralizēta/lokāla/individuāla siltumapgāde)</w:t>
            </w:r>
          </w:p>
          <w:p w:rsidR="00C15E09" w:rsidRPr="00C15E09" w:rsidRDefault="00C15E09" w:rsidP="00C15E09">
            <w:pPr>
              <w:spacing w:line="276" w:lineRule="auto"/>
              <w:rPr>
                <w:rFonts w:eastAsia="Calibri"/>
                <w:sz w:val="24"/>
                <w:szCs w:val="24"/>
                <w:lang w:eastAsia="en-US"/>
              </w:rPr>
            </w:pPr>
            <w:r>
              <w:rPr>
                <w:rFonts w:eastAsia="Calibri"/>
                <w:sz w:val="24"/>
                <w:szCs w:val="24"/>
                <w:lang w:eastAsia="en-US"/>
              </w:rPr>
              <w:t>•</w:t>
            </w:r>
            <w:r w:rsidRPr="00C15E09">
              <w:rPr>
                <w:rFonts w:eastAsia="Calibri"/>
                <w:sz w:val="24"/>
                <w:szCs w:val="24"/>
                <w:lang w:eastAsia="en-US"/>
              </w:rPr>
              <w:t>Energoefektivitātes paaugstināšanas un ēku energoefektivitātes uzlabošanas projekti</w:t>
            </w:r>
          </w:p>
          <w:p w:rsidR="00C15E09" w:rsidRPr="00F703AD" w:rsidRDefault="00C15E09" w:rsidP="00C15E09">
            <w:pPr>
              <w:spacing w:line="276" w:lineRule="auto"/>
              <w:rPr>
                <w:rFonts w:eastAsia="Calibri"/>
                <w:sz w:val="24"/>
                <w:szCs w:val="24"/>
                <w:lang w:eastAsia="en-US"/>
              </w:rPr>
            </w:pPr>
            <w:r>
              <w:rPr>
                <w:rFonts w:eastAsia="Calibri"/>
                <w:sz w:val="24"/>
                <w:szCs w:val="24"/>
                <w:lang w:eastAsia="en-US"/>
              </w:rPr>
              <w:t>•</w:t>
            </w:r>
            <w:r w:rsidRPr="00C15E09">
              <w:rPr>
                <w:rFonts w:eastAsia="Calibri"/>
                <w:sz w:val="24"/>
                <w:szCs w:val="24"/>
                <w:lang w:eastAsia="en-US"/>
              </w:rPr>
              <w:t>Investīciju projekti</w:t>
            </w:r>
          </w:p>
        </w:tc>
        <w:tc>
          <w:tcPr>
            <w:tcW w:w="2247" w:type="dxa"/>
            <w:shd w:val="clear" w:color="auto" w:fill="auto"/>
          </w:tcPr>
          <w:p w:rsidR="00646D0D" w:rsidRPr="00F703AD" w:rsidRDefault="00646D0D" w:rsidP="00F703AD">
            <w:pPr>
              <w:spacing w:line="276" w:lineRule="auto"/>
              <w:rPr>
                <w:rFonts w:eastAsia="Calibri"/>
                <w:sz w:val="24"/>
                <w:szCs w:val="24"/>
                <w:lang w:eastAsia="en-US"/>
              </w:rPr>
            </w:pPr>
          </w:p>
        </w:tc>
      </w:tr>
      <w:tr w:rsidR="00646D0D" w:rsidRPr="00646D0D" w:rsidTr="002819F9">
        <w:trPr>
          <w:trHeight w:val="276"/>
        </w:trPr>
        <w:tc>
          <w:tcPr>
            <w:tcW w:w="2093" w:type="dxa"/>
            <w:shd w:val="clear" w:color="auto" w:fill="auto"/>
          </w:tcPr>
          <w:p w:rsidR="00646D0D" w:rsidRPr="00F703AD" w:rsidRDefault="001460D2" w:rsidP="00E9436F">
            <w:pPr>
              <w:pStyle w:val="Sarakstarindkopa"/>
              <w:numPr>
                <w:ilvl w:val="1"/>
                <w:numId w:val="44"/>
              </w:numPr>
              <w:spacing w:after="0"/>
              <w:rPr>
                <w:rFonts w:ascii="Times New Roman" w:hAnsi="Times New Roman"/>
                <w:sz w:val="24"/>
                <w:szCs w:val="24"/>
              </w:rPr>
            </w:pPr>
            <w:r w:rsidRPr="00F703AD">
              <w:rPr>
                <w:rFonts w:ascii="Times New Roman" w:hAnsi="Times New Roman"/>
                <w:sz w:val="24"/>
                <w:szCs w:val="24"/>
              </w:rPr>
              <w:t xml:space="preserve">Ūdens </w:t>
            </w:r>
          </w:p>
        </w:tc>
        <w:tc>
          <w:tcPr>
            <w:tcW w:w="4536" w:type="dxa"/>
            <w:shd w:val="clear" w:color="auto" w:fill="auto"/>
          </w:tcPr>
          <w:p w:rsidR="00646D0D" w:rsidRPr="00F703AD" w:rsidRDefault="00646D0D" w:rsidP="00E9436F">
            <w:pPr>
              <w:numPr>
                <w:ilvl w:val="0"/>
                <w:numId w:val="40"/>
              </w:numPr>
              <w:tabs>
                <w:tab w:val="clear" w:pos="720"/>
              </w:tabs>
              <w:spacing w:line="276" w:lineRule="auto"/>
              <w:ind w:left="317" w:hanging="283"/>
              <w:rPr>
                <w:rFonts w:eastAsia="Calibri"/>
                <w:sz w:val="24"/>
                <w:szCs w:val="24"/>
                <w:lang w:eastAsia="en-US"/>
              </w:rPr>
            </w:pPr>
            <w:r w:rsidRPr="00F703AD">
              <w:rPr>
                <w:rFonts w:eastAsia="Calibri"/>
                <w:sz w:val="24"/>
                <w:szCs w:val="24"/>
                <w:lang w:eastAsia="en-US"/>
              </w:rPr>
              <w:t>Uzlabot un nodrošināt virszemes un pazemes ūdens kvalitāti</w:t>
            </w:r>
          </w:p>
          <w:p w:rsidR="00646D0D" w:rsidRPr="00F703AD" w:rsidRDefault="00646D0D" w:rsidP="00E9436F">
            <w:pPr>
              <w:numPr>
                <w:ilvl w:val="0"/>
                <w:numId w:val="40"/>
              </w:numPr>
              <w:tabs>
                <w:tab w:val="clear" w:pos="720"/>
              </w:tabs>
              <w:spacing w:line="276" w:lineRule="auto"/>
              <w:ind w:left="317" w:hanging="283"/>
              <w:rPr>
                <w:rFonts w:eastAsia="Calibri"/>
                <w:sz w:val="24"/>
                <w:szCs w:val="24"/>
                <w:lang w:eastAsia="en-US"/>
              </w:rPr>
            </w:pPr>
            <w:r w:rsidRPr="00F703AD">
              <w:rPr>
                <w:rFonts w:eastAsia="Calibri"/>
                <w:sz w:val="24"/>
                <w:szCs w:val="24"/>
                <w:lang w:eastAsia="en-US"/>
              </w:rPr>
              <w:t>Veicināt ilgtspējīgu un racionālu ūdens izmantošanu</w:t>
            </w:r>
          </w:p>
          <w:p w:rsidR="00646D0D" w:rsidRPr="00F703AD" w:rsidRDefault="00646D0D" w:rsidP="00E9436F">
            <w:pPr>
              <w:numPr>
                <w:ilvl w:val="0"/>
                <w:numId w:val="40"/>
              </w:numPr>
              <w:tabs>
                <w:tab w:val="clear" w:pos="720"/>
              </w:tabs>
              <w:spacing w:line="276" w:lineRule="auto"/>
              <w:ind w:left="317" w:hanging="283"/>
              <w:rPr>
                <w:rFonts w:eastAsia="Calibri"/>
                <w:sz w:val="24"/>
                <w:szCs w:val="24"/>
                <w:lang w:eastAsia="en-US"/>
              </w:rPr>
            </w:pPr>
            <w:r w:rsidRPr="00F703AD">
              <w:rPr>
                <w:rFonts w:eastAsia="Calibri"/>
                <w:sz w:val="24"/>
                <w:szCs w:val="24"/>
                <w:lang w:eastAsia="en-US"/>
              </w:rPr>
              <w:t xml:space="preserve">Nodrošināt un uzlabot ūdenssaimniecības </w:t>
            </w:r>
            <w:r w:rsidRPr="00F703AD">
              <w:rPr>
                <w:rFonts w:eastAsia="Calibri"/>
                <w:sz w:val="24"/>
                <w:szCs w:val="24"/>
                <w:lang w:eastAsia="en-US"/>
              </w:rPr>
              <w:lastRenderedPageBreak/>
              <w:t>pakalpojumus</w:t>
            </w:r>
          </w:p>
          <w:p w:rsidR="002819F9" w:rsidRDefault="00646D0D" w:rsidP="00E9436F">
            <w:pPr>
              <w:numPr>
                <w:ilvl w:val="0"/>
                <w:numId w:val="40"/>
              </w:numPr>
              <w:tabs>
                <w:tab w:val="clear" w:pos="720"/>
              </w:tabs>
              <w:spacing w:line="276" w:lineRule="auto"/>
              <w:ind w:left="317" w:hanging="283"/>
              <w:rPr>
                <w:rFonts w:eastAsia="Calibri"/>
                <w:sz w:val="24"/>
                <w:szCs w:val="24"/>
                <w:lang w:eastAsia="en-US"/>
              </w:rPr>
            </w:pPr>
            <w:r w:rsidRPr="002819F9">
              <w:rPr>
                <w:rFonts w:eastAsia="Calibri"/>
                <w:sz w:val="24"/>
                <w:szCs w:val="24"/>
                <w:lang w:eastAsia="en-US"/>
              </w:rPr>
              <w:t>Uzlabot ūd</w:t>
            </w:r>
            <w:r w:rsidR="002819F9">
              <w:rPr>
                <w:rFonts w:eastAsia="Calibri"/>
                <w:sz w:val="24"/>
                <w:szCs w:val="24"/>
                <w:lang w:eastAsia="en-US"/>
              </w:rPr>
              <w:t>enssaimniecības infrastruktūru</w:t>
            </w:r>
          </w:p>
          <w:p w:rsidR="00646D0D" w:rsidRPr="002819F9" w:rsidRDefault="00646D0D" w:rsidP="00E9436F">
            <w:pPr>
              <w:numPr>
                <w:ilvl w:val="0"/>
                <w:numId w:val="40"/>
              </w:numPr>
              <w:tabs>
                <w:tab w:val="clear" w:pos="720"/>
              </w:tabs>
              <w:spacing w:line="276" w:lineRule="auto"/>
              <w:ind w:left="317" w:hanging="283"/>
              <w:rPr>
                <w:rFonts w:eastAsia="Calibri"/>
                <w:sz w:val="24"/>
                <w:szCs w:val="24"/>
                <w:lang w:eastAsia="en-US"/>
              </w:rPr>
            </w:pPr>
            <w:r w:rsidRPr="002819F9">
              <w:rPr>
                <w:rFonts w:eastAsia="Calibri"/>
                <w:sz w:val="24"/>
                <w:szCs w:val="24"/>
                <w:lang w:eastAsia="en-US"/>
              </w:rPr>
              <w:t>Nodrošināt dzeramā ūdens kvalitāti</w:t>
            </w:r>
          </w:p>
          <w:p w:rsidR="00646D0D" w:rsidRDefault="00646D0D" w:rsidP="00E9436F">
            <w:pPr>
              <w:numPr>
                <w:ilvl w:val="0"/>
                <w:numId w:val="40"/>
              </w:numPr>
              <w:tabs>
                <w:tab w:val="clear" w:pos="720"/>
              </w:tabs>
              <w:spacing w:line="276" w:lineRule="auto"/>
              <w:ind w:left="317" w:hanging="283"/>
              <w:rPr>
                <w:rFonts w:eastAsia="Calibri"/>
                <w:sz w:val="24"/>
                <w:szCs w:val="24"/>
                <w:lang w:eastAsia="en-US"/>
              </w:rPr>
            </w:pPr>
            <w:r w:rsidRPr="00F703AD">
              <w:rPr>
                <w:rFonts w:eastAsia="Calibri"/>
                <w:sz w:val="24"/>
                <w:szCs w:val="24"/>
                <w:lang w:eastAsia="en-US"/>
              </w:rPr>
              <w:t>Nodrošināt centralizētas un decentralizētas kanalizācijas sistēmas notekūdeņu un ar tiem saistīto atkritumu savākšanu un utilizēšanu atbilstoši normatīvo aktu prasībām</w:t>
            </w:r>
          </w:p>
          <w:p w:rsidR="00646D0D" w:rsidRPr="002819F9" w:rsidRDefault="002819F9" w:rsidP="00E9436F">
            <w:pPr>
              <w:numPr>
                <w:ilvl w:val="0"/>
                <w:numId w:val="40"/>
              </w:numPr>
              <w:spacing w:line="276" w:lineRule="auto"/>
              <w:ind w:left="317" w:hanging="283"/>
              <w:rPr>
                <w:rFonts w:eastAsia="Calibri"/>
                <w:sz w:val="24"/>
                <w:szCs w:val="24"/>
                <w:lang w:eastAsia="en-US"/>
              </w:rPr>
            </w:pPr>
            <w:r w:rsidRPr="002819F9">
              <w:rPr>
                <w:rFonts w:eastAsia="Calibri"/>
                <w:sz w:val="24"/>
                <w:szCs w:val="24"/>
                <w:lang w:eastAsia="en-US"/>
              </w:rPr>
              <w:t>Īstenot investīciju projektus</w:t>
            </w:r>
          </w:p>
        </w:tc>
        <w:tc>
          <w:tcPr>
            <w:tcW w:w="5812" w:type="dxa"/>
            <w:shd w:val="clear" w:color="auto" w:fill="auto"/>
          </w:tcPr>
          <w:p w:rsidR="002819F9" w:rsidRPr="002819F9" w:rsidRDefault="002819F9" w:rsidP="002819F9">
            <w:pPr>
              <w:spacing w:line="276" w:lineRule="auto"/>
              <w:rPr>
                <w:rFonts w:eastAsia="Calibri"/>
                <w:sz w:val="24"/>
                <w:szCs w:val="24"/>
                <w:lang w:eastAsia="en-US"/>
              </w:rPr>
            </w:pPr>
            <w:r>
              <w:rPr>
                <w:rFonts w:eastAsia="Calibri"/>
                <w:sz w:val="24"/>
                <w:szCs w:val="24"/>
                <w:lang w:eastAsia="en-US"/>
              </w:rPr>
              <w:lastRenderedPageBreak/>
              <w:t>•</w:t>
            </w:r>
            <w:r w:rsidRPr="002819F9">
              <w:rPr>
                <w:rFonts w:eastAsia="Calibri"/>
                <w:sz w:val="24"/>
                <w:szCs w:val="24"/>
                <w:lang w:eastAsia="en-US"/>
              </w:rPr>
              <w:t>Virszemes ūdensobjektu kvalitāte</w:t>
            </w:r>
          </w:p>
          <w:p w:rsidR="002819F9" w:rsidRPr="002819F9" w:rsidRDefault="002819F9" w:rsidP="002819F9">
            <w:pPr>
              <w:spacing w:line="276" w:lineRule="auto"/>
              <w:rPr>
                <w:rFonts w:eastAsia="Calibri"/>
                <w:sz w:val="24"/>
                <w:szCs w:val="24"/>
                <w:lang w:eastAsia="en-US"/>
              </w:rPr>
            </w:pPr>
            <w:r>
              <w:rPr>
                <w:rFonts w:eastAsia="Calibri"/>
                <w:sz w:val="24"/>
                <w:szCs w:val="24"/>
                <w:lang w:eastAsia="en-US"/>
              </w:rPr>
              <w:t>•</w:t>
            </w:r>
            <w:r w:rsidRPr="002819F9">
              <w:rPr>
                <w:rFonts w:eastAsia="Calibri"/>
                <w:sz w:val="24"/>
                <w:szCs w:val="24"/>
                <w:lang w:eastAsia="en-US"/>
              </w:rPr>
              <w:t>Pazemes ūdensobjektu kvalitāte</w:t>
            </w:r>
          </w:p>
          <w:p w:rsidR="002819F9" w:rsidRPr="002819F9" w:rsidRDefault="002819F9" w:rsidP="002819F9">
            <w:pPr>
              <w:spacing w:line="276" w:lineRule="auto"/>
              <w:rPr>
                <w:rFonts w:eastAsia="Calibri"/>
                <w:sz w:val="24"/>
                <w:szCs w:val="24"/>
                <w:lang w:eastAsia="en-US"/>
              </w:rPr>
            </w:pPr>
            <w:r>
              <w:rPr>
                <w:rFonts w:eastAsia="Calibri"/>
                <w:sz w:val="24"/>
                <w:szCs w:val="24"/>
                <w:lang w:eastAsia="en-US"/>
              </w:rPr>
              <w:t>•</w:t>
            </w:r>
            <w:r w:rsidRPr="002819F9">
              <w:rPr>
                <w:rFonts w:eastAsia="Calibri"/>
                <w:sz w:val="24"/>
                <w:szCs w:val="24"/>
                <w:lang w:eastAsia="en-US"/>
              </w:rPr>
              <w:t>Prioritārie zivju ūdeņi (prioritārās zivju ūdeņu upes un to posmi, prioritārie zivju ūdeņu ezeri)</w:t>
            </w:r>
          </w:p>
          <w:p w:rsidR="002819F9" w:rsidRPr="002819F9" w:rsidRDefault="002819F9" w:rsidP="002819F9">
            <w:pPr>
              <w:spacing w:line="276" w:lineRule="auto"/>
              <w:rPr>
                <w:rFonts w:eastAsia="Calibri"/>
                <w:sz w:val="24"/>
                <w:szCs w:val="24"/>
                <w:lang w:eastAsia="en-US"/>
              </w:rPr>
            </w:pPr>
            <w:r>
              <w:rPr>
                <w:rFonts w:eastAsia="Calibri"/>
                <w:sz w:val="24"/>
                <w:szCs w:val="24"/>
                <w:lang w:eastAsia="en-US"/>
              </w:rPr>
              <w:t>•</w:t>
            </w:r>
            <w:r>
              <w:t xml:space="preserve"> </w:t>
            </w:r>
            <w:r w:rsidRPr="002819F9">
              <w:rPr>
                <w:rFonts w:eastAsia="Calibri"/>
                <w:sz w:val="24"/>
                <w:szCs w:val="24"/>
                <w:lang w:eastAsia="en-US"/>
              </w:rPr>
              <w:t>Īstenotie apsaimniekošanas pasākumi</w:t>
            </w:r>
          </w:p>
          <w:p w:rsidR="002819F9" w:rsidRPr="002819F9" w:rsidRDefault="002819F9" w:rsidP="002819F9">
            <w:pPr>
              <w:spacing w:line="276" w:lineRule="auto"/>
              <w:rPr>
                <w:rFonts w:eastAsia="Calibri"/>
                <w:sz w:val="24"/>
                <w:szCs w:val="24"/>
                <w:lang w:eastAsia="en-US"/>
              </w:rPr>
            </w:pPr>
            <w:r>
              <w:rPr>
                <w:rFonts w:eastAsia="Calibri"/>
                <w:sz w:val="24"/>
                <w:szCs w:val="24"/>
                <w:lang w:eastAsia="en-US"/>
              </w:rPr>
              <w:lastRenderedPageBreak/>
              <w:t xml:space="preserve">• </w:t>
            </w:r>
            <w:r w:rsidRPr="002819F9">
              <w:rPr>
                <w:rFonts w:eastAsia="Calibri"/>
                <w:sz w:val="24"/>
                <w:szCs w:val="24"/>
                <w:lang w:eastAsia="en-US"/>
              </w:rPr>
              <w:t>Piesārņotās un potenciāli piesārņotās vietas</w:t>
            </w:r>
          </w:p>
          <w:p w:rsidR="002819F9" w:rsidRDefault="00153FB9" w:rsidP="002819F9">
            <w:pPr>
              <w:spacing w:line="276" w:lineRule="auto"/>
              <w:rPr>
                <w:rFonts w:eastAsia="Calibri"/>
                <w:sz w:val="24"/>
                <w:szCs w:val="24"/>
                <w:lang w:eastAsia="en-US"/>
              </w:rPr>
            </w:pPr>
            <w:r>
              <w:rPr>
                <w:rFonts w:eastAsia="Calibri"/>
                <w:sz w:val="24"/>
                <w:szCs w:val="24"/>
                <w:lang w:eastAsia="en-US"/>
              </w:rPr>
              <w:t>• Ūdenssaimniecību</w:t>
            </w:r>
            <w:r w:rsidR="002819F9">
              <w:rPr>
                <w:rFonts w:eastAsia="Calibri"/>
                <w:sz w:val="24"/>
                <w:szCs w:val="24"/>
                <w:lang w:eastAsia="en-US"/>
              </w:rPr>
              <w:t xml:space="preserve"> infrastruktūras projekti </w:t>
            </w:r>
          </w:p>
          <w:p w:rsidR="002819F9" w:rsidRPr="002819F9" w:rsidRDefault="002819F9" w:rsidP="002819F9">
            <w:pPr>
              <w:spacing w:line="276" w:lineRule="auto"/>
              <w:rPr>
                <w:rFonts w:eastAsia="Calibri"/>
                <w:sz w:val="24"/>
                <w:szCs w:val="24"/>
                <w:lang w:eastAsia="en-US"/>
              </w:rPr>
            </w:pPr>
            <w:r>
              <w:rPr>
                <w:rFonts w:eastAsia="Calibri"/>
                <w:sz w:val="24"/>
                <w:szCs w:val="24"/>
                <w:lang w:eastAsia="en-US"/>
              </w:rPr>
              <w:t>•</w:t>
            </w:r>
            <w:r w:rsidRPr="002819F9">
              <w:rPr>
                <w:rFonts w:eastAsia="Calibri"/>
                <w:sz w:val="24"/>
                <w:szCs w:val="24"/>
                <w:lang w:eastAsia="en-US"/>
              </w:rPr>
              <w:t>Pazemes un virszemes ūdens ņemšanas apjoms</w:t>
            </w:r>
          </w:p>
          <w:p w:rsidR="002819F9" w:rsidRPr="00F703AD" w:rsidRDefault="002819F9" w:rsidP="002819F9">
            <w:pPr>
              <w:spacing w:line="276" w:lineRule="auto"/>
              <w:rPr>
                <w:rFonts w:eastAsia="Calibri"/>
                <w:sz w:val="24"/>
                <w:szCs w:val="24"/>
                <w:lang w:eastAsia="en-US"/>
              </w:rPr>
            </w:pPr>
            <w:r>
              <w:rPr>
                <w:rFonts w:eastAsia="Calibri"/>
                <w:sz w:val="24"/>
                <w:szCs w:val="24"/>
                <w:lang w:eastAsia="en-US"/>
              </w:rPr>
              <w:t xml:space="preserve">•Artēzisko urbumu skaits </w:t>
            </w:r>
            <w:r w:rsidRPr="002819F9">
              <w:rPr>
                <w:rFonts w:eastAsia="Calibri"/>
                <w:sz w:val="24"/>
                <w:szCs w:val="24"/>
                <w:lang w:eastAsia="en-US"/>
              </w:rPr>
              <w:t>(tamponēti/netamponēti/plānotie)</w:t>
            </w:r>
          </w:p>
          <w:p w:rsidR="00646D0D" w:rsidRPr="00F703AD" w:rsidRDefault="00646D0D" w:rsidP="002819F9">
            <w:pPr>
              <w:spacing w:line="276" w:lineRule="auto"/>
              <w:rPr>
                <w:rFonts w:eastAsia="Calibri"/>
                <w:sz w:val="24"/>
                <w:szCs w:val="24"/>
                <w:lang w:eastAsia="en-US"/>
              </w:rPr>
            </w:pPr>
          </w:p>
        </w:tc>
        <w:tc>
          <w:tcPr>
            <w:tcW w:w="2247" w:type="dxa"/>
            <w:shd w:val="clear" w:color="auto" w:fill="auto"/>
          </w:tcPr>
          <w:p w:rsidR="00646D0D" w:rsidRPr="00F703AD" w:rsidRDefault="00646D0D" w:rsidP="00F703AD">
            <w:pPr>
              <w:spacing w:line="276" w:lineRule="auto"/>
              <w:rPr>
                <w:rFonts w:eastAsia="Calibri"/>
                <w:sz w:val="24"/>
                <w:szCs w:val="24"/>
                <w:lang w:eastAsia="en-US"/>
              </w:rPr>
            </w:pPr>
          </w:p>
        </w:tc>
      </w:tr>
      <w:tr w:rsidR="00646D0D" w:rsidRPr="00646D0D" w:rsidTr="002819F9">
        <w:trPr>
          <w:trHeight w:val="276"/>
        </w:trPr>
        <w:tc>
          <w:tcPr>
            <w:tcW w:w="2093" w:type="dxa"/>
            <w:shd w:val="clear" w:color="auto" w:fill="auto"/>
          </w:tcPr>
          <w:p w:rsidR="00646D0D" w:rsidRPr="00F703AD" w:rsidRDefault="00A84765" w:rsidP="00E9436F">
            <w:pPr>
              <w:pStyle w:val="Sarakstarindkopa"/>
              <w:numPr>
                <w:ilvl w:val="1"/>
                <w:numId w:val="44"/>
              </w:numPr>
              <w:spacing w:after="0"/>
              <w:rPr>
                <w:rFonts w:ascii="Times New Roman" w:hAnsi="Times New Roman"/>
                <w:sz w:val="24"/>
                <w:szCs w:val="24"/>
              </w:rPr>
            </w:pPr>
            <w:r w:rsidRPr="00F703AD">
              <w:rPr>
                <w:rFonts w:ascii="Times New Roman" w:hAnsi="Times New Roman"/>
                <w:sz w:val="24"/>
                <w:szCs w:val="24"/>
              </w:rPr>
              <w:lastRenderedPageBreak/>
              <w:t>Zeme</w:t>
            </w:r>
          </w:p>
        </w:tc>
        <w:tc>
          <w:tcPr>
            <w:tcW w:w="4536" w:type="dxa"/>
            <w:shd w:val="clear" w:color="auto" w:fill="auto"/>
          </w:tcPr>
          <w:p w:rsidR="00A84765" w:rsidRPr="00F703AD" w:rsidRDefault="00A84765" w:rsidP="00E9436F">
            <w:pPr>
              <w:numPr>
                <w:ilvl w:val="0"/>
                <w:numId w:val="41"/>
              </w:numPr>
              <w:tabs>
                <w:tab w:val="clear" w:pos="720"/>
              </w:tabs>
              <w:spacing w:line="276" w:lineRule="auto"/>
              <w:ind w:left="317" w:hanging="283"/>
              <w:rPr>
                <w:rFonts w:eastAsia="Calibri"/>
                <w:sz w:val="24"/>
                <w:szCs w:val="24"/>
                <w:lang w:eastAsia="en-US"/>
              </w:rPr>
            </w:pPr>
            <w:r w:rsidRPr="00F703AD">
              <w:rPr>
                <w:rFonts w:eastAsia="Calibri"/>
                <w:sz w:val="24"/>
                <w:szCs w:val="24"/>
                <w:lang w:eastAsia="en-US"/>
              </w:rPr>
              <w:t>Veicināt zemes resursu ilgtspējīgu izmantošanu un apsaimniekošanu</w:t>
            </w:r>
          </w:p>
          <w:p w:rsidR="00A84765" w:rsidRPr="00F703AD" w:rsidRDefault="00A84765" w:rsidP="00E9436F">
            <w:pPr>
              <w:numPr>
                <w:ilvl w:val="0"/>
                <w:numId w:val="41"/>
              </w:numPr>
              <w:tabs>
                <w:tab w:val="clear" w:pos="720"/>
              </w:tabs>
              <w:spacing w:line="276" w:lineRule="auto"/>
              <w:ind w:left="317" w:hanging="283"/>
              <w:rPr>
                <w:rFonts w:eastAsia="Calibri"/>
                <w:sz w:val="24"/>
                <w:szCs w:val="24"/>
                <w:lang w:eastAsia="en-US"/>
              </w:rPr>
            </w:pPr>
            <w:r w:rsidRPr="00F703AD">
              <w:rPr>
                <w:rFonts w:eastAsia="Calibri"/>
                <w:sz w:val="24"/>
                <w:szCs w:val="24"/>
                <w:lang w:eastAsia="en-US"/>
              </w:rPr>
              <w:t>Racionāla derīgo izrakteņu ieguve un izmantošana</w:t>
            </w:r>
          </w:p>
          <w:p w:rsidR="00A84765" w:rsidRPr="00F703AD" w:rsidRDefault="00A84765" w:rsidP="00E9436F">
            <w:pPr>
              <w:numPr>
                <w:ilvl w:val="0"/>
                <w:numId w:val="41"/>
              </w:numPr>
              <w:tabs>
                <w:tab w:val="clear" w:pos="720"/>
              </w:tabs>
              <w:spacing w:line="276" w:lineRule="auto"/>
              <w:ind w:left="317" w:hanging="283"/>
              <w:rPr>
                <w:rFonts w:eastAsia="Calibri"/>
                <w:sz w:val="24"/>
                <w:szCs w:val="24"/>
                <w:lang w:eastAsia="en-US"/>
              </w:rPr>
            </w:pPr>
            <w:r w:rsidRPr="00F703AD">
              <w:rPr>
                <w:rFonts w:eastAsia="Calibri"/>
                <w:sz w:val="24"/>
                <w:szCs w:val="24"/>
                <w:lang w:eastAsia="en-US"/>
              </w:rPr>
              <w:t>Apzināt piesārņotās un potenciāli piesārņotās vietas un veikt to sanāciju</w:t>
            </w:r>
          </w:p>
          <w:p w:rsidR="00646D0D" w:rsidRPr="00F703AD" w:rsidRDefault="00646D0D" w:rsidP="00E9436F">
            <w:pPr>
              <w:numPr>
                <w:ilvl w:val="0"/>
                <w:numId w:val="41"/>
              </w:numPr>
              <w:tabs>
                <w:tab w:val="clear" w:pos="720"/>
              </w:tabs>
              <w:spacing w:line="276" w:lineRule="auto"/>
              <w:ind w:left="317" w:hanging="283"/>
              <w:rPr>
                <w:rFonts w:eastAsia="Calibri"/>
                <w:sz w:val="24"/>
                <w:szCs w:val="24"/>
                <w:lang w:eastAsia="en-US"/>
              </w:rPr>
            </w:pPr>
            <w:r w:rsidRPr="00F703AD">
              <w:rPr>
                <w:rFonts w:eastAsia="Calibri"/>
                <w:sz w:val="24"/>
                <w:szCs w:val="24"/>
                <w:lang w:eastAsia="en-US"/>
              </w:rPr>
              <w:t xml:space="preserve">Sakārtot un uzlabot atkritumu apsaimniekošanas sistēmu </w:t>
            </w:r>
          </w:p>
          <w:p w:rsidR="00A84765" w:rsidRPr="00F703AD" w:rsidRDefault="00A84765" w:rsidP="00E9436F">
            <w:pPr>
              <w:numPr>
                <w:ilvl w:val="0"/>
                <w:numId w:val="41"/>
              </w:numPr>
              <w:tabs>
                <w:tab w:val="clear" w:pos="720"/>
              </w:tabs>
              <w:spacing w:line="276" w:lineRule="auto"/>
              <w:ind w:left="317" w:hanging="283"/>
              <w:rPr>
                <w:rFonts w:eastAsia="Calibri"/>
                <w:sz w:val="24"/>
                <w:szCs w:val="24"/>
                <w:lang w:eastAsia="en-US"/>
              </w:rPr>
            </w:pPr>
            <w:r w:rsidRPr="00F703AD">
              <w:rPr>
                <w:rFonts w:eastAsia="Calibri"/>
                <w:sz w:val="24"/>
                <w:szCs w:val="24"/>
                <w:lang w:eastAsia="en-US"/>
              </w:rPr>
              <w:t>Veicināt lauku vides attīstību</w:t>
            </w:r>
          </w:p>
          <w:p w:rsidR="00A84765" w:rsidRPr="00F703AD" w:rsidRDefault="00A84765" w:rsidP="00E9436F">
            <w:pPr>
              <w:numPr>
                <w:ilvl w:val="0"/>
                <w:numId w:val="41"/>
              </w:numPr>
              <w:tabs>
                <w:tab w:val="clear" w:pos="720"/>
              </w:tabs>
              <w:spacing w:line="276" w:lineRule="auto"/>
              <w:ind w:left="317" w:hanging="283"/>
              <w:rPr>
                <w:rFonts w:eastAsia="Calibri"/>
                <w:sz w:val="24"/>
                <w:szCs w:val="24"/>
                <w:lang w:eastAsia="en-US"/>
              </w:rPr>
            </w:pPr>
            <w:r w:rsidRPr="00F703AD">
              <w:rPr>
                <w:rFonts w:eastAsia="Calibri"/>
                <w:sz w:val="24"/>
                <w:szCs w:val="24"/>
                <w:lang w:eastAsia="en-US"/>
              </w:rPr>
              <w:t>Veicināt ilgtspējīgu mežsaimniecības attīstību</w:t>
            </w:r>
          </w:p>
          <w:p w:rsidR="00A84765" w:rsidRPr="00F703AD" w:rsidRDefault="00A84765" w:rsidP="00E9436F">
            <w:pPr>
              <w:numPr>
                <w:ilvl w:val="0"/>
                <w:numId w:val="41"/>
              </w:numPr>
              <w:tabs>
                <w:tab w:val="clear" w:pos="720"/>
              </w:tabs>
              <w:spacing w:line="276" w:lineRule="auto"/>
              <w:ind w:left="317" w:hanging="283"/>
              <w:rPr>
                <w:rFonts w:eastAsia="Calibri"/>
                <w:sz w:val="24"/>
                <w:szCs w:val="24"/>
                <w:lang w:eastAsia="en-US"/>
              </w:rPr>
            </w:pPr>
            <w:r w:rsidRPr="00F703AD">
              <w:rPr>
                <w:rFonts w:eastAsia="Calibri"/>
                <w:sz w:val="24"/>
                <w:szCs w:val="24"/>
                <w:lang w:eastAsia="en-US"/>
              </w:rPr>
              <w:t>Veicināt bioloģiskas daudzveidības saglabāšanu</w:t>
            </w:r>
          </w:p>
          <w:p w:rsidR="00A84765" w:rsidRPr="00F703AD" w:rsidRDefault="00A84765" w:rsidP="00E9436F">
            <w:pPr>
              <w:numPr>
                <w:ilvl w:val="0"/>
                <w:numId w:val="41"/>
              </w:numPr>
              <w:tabs>
                <w:tab w:val="clear" w:pos="720"/>
              </w:tabs>
              <w:spacing w:line="276" w:lineRule="auto"/>
              <w:ind w:left="317" w:hanging="283"/>
              <w:rPr>
                <w:rFonts w:eastAsia="Calibri"/>
                <w:sz w:val="24"/>
                <w:szCs w:val="24"/>
                <w:lang w:eastAsia="en-US"/>
              </w:rPr>
            </w:pPr>
            <w:r w:rsidRPr="00F703AD">
              <w:rPr>
                <w:rFonts w:eastAsia="Calibri"/>
                <w:sz w:val="24"/>
                <w:szCs w:val="24"/>
                <w:lang w:eastAsia="en-US"/>
              </w:rPr>
              <w:t>Novērst mežu segumu samazināšanu</w:t>
            </w:r>
          </w:p>
        </w:tc>
        <w:tc>
          <w:tcPr>
            <w:tcW w:w="5812" w:type="dxa"/>
            <w:shd w:val="clear" w:color="auto" w:fill="auto"/>
          </w:tcPr>
          <w:p w:rsidR="002819F9" w:rsidRPr="002819F9" w:rsidRDefault="002819F9" w:rsidP="002819F9">
            <w:pPr>
              <w:spacing w:line="276" w:lineRule="auto"/>
              <w:rPr>
                <w:rFonts w:eastAsia="Calibri"/>
                <w:sz w:val="24"/>
                <w:szCs w:val="24"/>
                <w:lang w:eastAsia="en-US"/>
              </w:rPr>
            </w:pPr>
            <w:r>
              <w:rPr>
                <w:rFonts w:eastAsia="Calibri"/>
                <w:sz w:val="24"/>
                <w:szCs w:val="24"/>
                <w:lang w:eastAsia="en-US"/>
              </w:rPr>
              <w:t>•</w:t>
            </w:r>
            <w:r w:rsidRPr="002819F9">
              <w:rPr>
                <w:rFonts w:eastAsia="Calibri"/>
                <w:sz w:val="24"/>
                <w:szCs w:val="24"/>
                <w:lang w:eastAsia="en-US"/>
              </w:rPr>
              <w:t>Derīgie izrakteņi (būvmateriālu izejvielas, kūdra, sapropelis, pazemes dzeramais ūdens un ārstnieciskie minerālūdeņi, nafta, struktūras gāzes krātuvju ierīkošanai, zemes siltums)</w:t>
            </w:r>
          </w:p>
          <w:p w:rsidR="002819F9" w:rsidRPr="002819F9" w:rsidRDefault="002819F9" w:rsidP="002819F9">
            <w:pPr>
              <w:spacing w:line="276" w:lineRule="auto"/>
              <w:rPr>
                <w:rFonts w:eastAsia="Calibri"/>
                <w:sz w:val="24"/>
                <w:szCs w:val="24"/>
                <w:lang w:eastAsia="en-US"/>
              </w:rPr>
            </w:pPr>
            <w:r>
              <w:rPr>
                <w:rFonts w:eastAsia="Calibri"/>
                <w:sz w:val="24"/>
                <w:szCs w:val="24"/>
                <w:lang w:eastAsia="en-US"/>
              </w:rPr>
              <w:t>•</w:t>
            </w:r>
            <w:r w:rsidRPr="002819F9">
              <w:rPr>
                <w:rFonts w:eastAsia="Calibri"/>
                <w:sz w:val="24"/>
                <w:szCs w:val="24"/>
                <w:lang w:eastAsia="en-US"/>
              </w:rPr>
              <w:t>Derīgo izrakteņu ieguves apjomi</w:t>
            </w:r>
          </w:p>
          <w:p w:rsidR="00646D0D" w:rsidRDefault="002819F9" w:rsidP="002819F9">
            <w:pPr>
              <w:spacing w:line="276" w:lineRule="auto"/>
              <w:rPr>
                <w:rFonts w:eastAsia="Calibri"/>
                <w:sz w:val="24"/>
                <w:szCs w:val="24"/>
                <w:lang w:eastAsia="en-US"/>
              </w:rPr>
            </w:pPr>
            <w:r>
              <w:rPr>
                <w:rFonts w:eastAsia="Calibri"/>
                <w:sz w:val="24"/>
                <w:szCs w:val="24"/>
                <w:lang w:eastAsia="en-US"/>
              </w:rPr>
              <w:t>•</w:t>
            </w:r>
            <w:r w:rsidRPr="002819F9">
              <w:rPr>
                <w:rFonts w:eastAsia="Calibri"/>
                <w:sz w:val="24"/>
                <w:szCs w:val="24"/>
                <w:lang w:eastAsia="en-US"/>
              </w:rPr>
              <w:t>Projekti, kuriem veikts ietekmes uz vidi novērtējums</w:t>
            </w:r>
          </w:p>
          <w:p w:rsidR="009F58B1" w:rsidRPr="009F58B1" w:rsidRDefault="009F58B1" w:rsidP="009F58B1">
            <w:pPr>
              <w:spacing w:line="276" w:lineRule="auto"/>
              <w:rPr>
                <w:rFonts w:eastAsia="Calibri"/>
                <w:sz w:val="24"/>
                <w:szCs w:val="24"/>
                <w:lang w:eastAsia="en-US"/>
              </w:rPr>
            </w:pPr>
            <w:r>
              <w:rPr>
                <w:rFonts w:eastAsia="Calibri"/>
                <w:sz w:val="24"/>
                <w:szCs w:val="24"/>
                <w:lang w:eastAsia="en-US"/>
              </w:rPr>
              <w:t>•</w:t>
            </w:r>
            <w:r w:rsidRPr="009F58B1">
              <w:rPr>
                <w:rFonts w:eastAsia="Calibri"/>
                <w:sz w:val="24"/>
                <w:szCs w:val="24"/>
                <w:lang w:eastAsia="en-US"/>
              </w:rPr>
              <w:t>Sadzīves atkritumu apsaimniekošanas projekti</w:t>
            </w:r>
          </w:p>
          <w:p w:rsidR="009C798A" w:rsidRPr="009C798A" w:rsidRDefault="009F58B1" w:rsidP="009C798A">
            <w:pPr>
              <w:spacing w:line="276" w:lineRule="auto"/>
              <w:rPr>
                <w:rFonts w:eastAsia="Calibri"/>
                <w:sz w:val="24"/>
                <w:szCs w:val="24"/>
                <w:lang w:eastAsia="en-US"/>
              </w:rPr>
            </w:pPr>
            <w:r>
              <w:rPr>
                <w:rFonts w:eastAsia="Calibri"/>
                <w:sz w:val="24"/>
                <w:szCs w:val="24"/>
                <w:lang w:eastAsia="en-US"/>
              </w:rPr>
              <w:t>•</w:t>
            </w:r>
            <w:r w:rsidRPr="009F58B1">
              <w:rPr>
                <w:rFonts w:eastAsia="Calibri"/>
                <w:sz w:val="24"/>
                <w:szCs w:val="24"/>
                <w:lang w:eastAsia="en-US"/>
              </w:rPr>
              <w:t>Atkritumu dalītās vākšanas punkti (pilsētās/laukos)</w:t>
            </w:r>
          </w:p>
          <w:p w:rsidR="009F58B1" w:rsidRDefault="009C798A" w:rsidP="009C798A">
            <w:pPr>
              <w:spacing w:line="276" w:lineRule="auto"/>
              <w:rPr>
                <w:rFonts w:eastAsia="Calibri"/>
                <w:sz w:val="24"/>
                <w:szCs w:val="24"/>
                <w:lang w:eastAsia="en-US"/>
              </w:rPr>
            </w:pPr>
            <w:r>
              <w:rPr>
                <w:rFonts w:eastAsia="Calibri"/>
                <w:sz w:val="24"/>
                <w:szCs w:val="24"/>
                <w:lang w:eastAsia="en-US"/>
              </w:rPr>
              <w:t>•</w:t>
            </w:r>
            <w:r w:rsidRPr="009C798A">
              <w:rPr>
                <w:rFonts w:eastAsia="Calibri"/>
                <w:sz w:val="24"/>
                <w:szCs w:val="24"/>
                <w:lang w:eastAsia="en-US"/>
              </w:rPr>
              <w:t>Latvāņu izplatība (ierobežošana, pasākumi)</w:t>
            </w:r>
          </w:p>
          <w:p w:rsidR="00D96477" w:rsidRPr="00D96477" w:rsidRDefault="00D96477" w:rsidP="00D96477">
            <w:pPr>
              <w:spacing w:line="276" w:lineRule="auto"/>
              <w:rPr>
                <w:rFonts w:eastAsia="Calibri"/>
                <w:sz w:val="24"/>
                <w:szCs w:val="24"/>
                <w:lang w:eastAsia="en-US"/>
              </w:rPr>
            </w:pPr>
            <w:r>
              <w:rPr>
                <w:rFonts w:eastAsia="Calibri"/>
                <w:sz w:val="24"/>
                <w:szCs w:val="24"/>
                <w:lang w:eastAsia="en-US"/>
              </w:rPr>
              <w:t>•</w:t>
            </w:r>
            <w:r w:rsidRPr="00D96477">
              <w:rPr>
                <w:rFonts w:eastAsia="Calibri"/>
                <w:sz w:val="24"/>
                <w:szCs w:val="24"/>
                <w:lang w:eastAsia="en-US"/>
              </w:rPr>
              <w:t>Slēgto izgāztuvju rekultivācija</w:t>
            </w:r>
          </w:p>
          <w:p w:rsidR="00D96477" w:rsidRPr="00D96477" w:rsidRDefault="00D96477" w:rsidP="00D96477">
            <w:pPr>
              <w:spacing w:line="276" w:lineRule="auto"/>
              <w:rPr>
                <w:rFonts w:eastAsia="Calibri"/>
                <w:sz w:val="24"/>
                <w:szCs w:val="24"/>
                <w:lang w:eastAsia="en-US"/>
              </w:rPr>
            </w:pPr>
            <w:r>
              <w:rPr>
                <w:rFonts w:eastAsia="Calibri"/>
                <w:sz w:val="24"/>
                <w:szCs w:val="24"/>
                <w:lang w:eastAsia="en-US"/>
              </w:rPr>
              <w:t>•</w:t>
            </w:r>
            <w:r w:rsidRPr="00D96477">
              <w:rPr>
                <w:rFonts w:eastAsia="Calibri"/>
                <w:sz w:val="24"/>
                <w:szCs w:val="24"/>
                <w:lang w:eastAsia="en-US"/>
              </w:rPr>
              <w:t>Piesārņotās un potenciāli piesārņotās vietas</w:t>
            </w:r>
          </w:p>
          <w:p w:rsidR="00D96477" w:rsidRPr="00F703AD" w:rsidRDefault="00D96477" w:rsidP="00D96477">
            <w:pPr>
              <w:spacing w:line="276" w:lineRule="auto"/>
              <w:rPr>
                <w:rFonts w:eastAsia="Calibri"/>
                <w:sz w:val="24"/>
                <w:szCs w:val="24"/>
                <w:lang w:eastAsia="en-US"/>
              </w:rPr>
            </w:pPr>
            <w:r>
              <w:rPr>
                <w:rFonts w:eastAsia="Calibri"/>
                <w:sz w:val="24"/>
                <w:szCs w:val="24"/>
                <w:lang w:eastAsia="en-US"/>
              </w:rPr>
              <w:t>•</w:t>
            </w:r>
            <w:r w:rsidRPr="00D96477">
              <w:rPr>
                <w:rFonts w:eastAsia="Calibri"/>
                <w:sz w:val="24"/>
                <w:szCs w:val="24"/>
                <w:lang w:eastAsia="en-US"/>
              </w:rPr>
              <w:t>Vides projekti</w:t>
            </w:r>
          </w:p>
        </w:tc>
        <w:tc>
          <w:tcPr>
            <w:tcW w:w="2247" w:type="dxa"/>
            <w:shd w:val="clear" w:color="auto" w:fill="auto"/>
          </w:tcPr>
          <w:p w:rsidR="00646D0D" w:rsidRPr="00F703AD" w:rsidRDefault="00646D0D" w:rsidP="00F703AD">
            <w:pPr>
              <w:spacing w:line="276" w:lineRule="auto"/>
              <w:rPr>
                <w:rFonts w:eastAsia="Calibri"/>
                <w:sz w:val="24"/>
                <w:szCs w:val="24"/>
                <w:lang w:eastAsia="en-US"/>
              </w:rPr>
            </w:pPr>
          </w:p>
        </w:tc>
      </w:tr>
      <w:tr w:rsidR="00A84765" w:rsidRPr="00646D0D" w:rsidTr="002819F9">
        <w:tc>
          <w:tcPr>
            <w:tcW w:w="2093" w:type="dxa"/>
            <w:shd w:val="clear" w:color="auto" w:fill="auto"/>
          </w:tcPr>
          <w:p w:rsidR="00A84765" w:rsidRPr="00F703AD" w:rsidRDefault="00A84765" w:rsidP="00E9436F">
            <w:pPr>
              <w:pStyle w:val="Sarakstarindkopa"/>
              <w:numPr>
                <w:ilvl w:val="0"/>
                <w:numId w:val="44"/>
              </w:numPr>
              <w:spacing w:after="0"/>
              <w:rPr>
                <w:rFonts w:ascii="Times New Roman" w:hAnsi="Times New Roman"/>
                <w:b/>
                <w:sz w:val="24"/>
                <w:szCs w:val="24"/>
              </w:rPr>
            </w:pPr>
            <w:r w:rsidRPr="00F703AD">
              <w:rPr>
                <w:rFonts w:ascii="Times New Roman" w:hAnsi="Times New Roman"/>
                <w:b/>
                <w:sz w:val="24"/>
                <w:szCs w:val="24"/>
              </w:rPr>
              <w:t>Daba</w:t>
            </w:r>
          </w:p>
          <w:p w:rsidR="00A84765" w:rsidRPr="00F703AD" w:rsidRDefault="00A84765" w:rsidP="00F703AD">
            <w:pPr>
              <w:pStyle w:val="Sarakstarindkopa"/>
              <w:spacing w:after="0"/>
              <w:ind w:left="360"/>
              <w:rPr>
                <w:rFonts w:ascii="Times New Roman" w:hAnsi="Times New Roman"/>
                <w:b/>
                <w:sz w:val="24"/>
                <w:szCs w:val="24"/>
              </w:rPr>
            </w:pPr>
          </w:p>
        </w:tc>
        <w:tc>
          <w:tcPr>
            <w:tcW w:w="4536" w:type="dxa"/>
            <w:shd w:val="clear" w:color="auto" w:fill="auto"/>
          </w:tcPr>
          <w:p w:rsidR="00A84765" w:rsidRPr="00D96477" w:rsidRDefault="00A84765" w:rsidP="00E9436F">
            <w:pPr>
              <w:numPr>
                <w:ilvl w:val="0"/>
                <w:numId w:val="39"/>
              </w:numPr>
              <w:tabs>
                <w:tab w:val="clear" w:pos="720"/>
                <w:tab w:val="num" w:pos="34"/>
              </w:tabs>
              <w:spacing w:line="276" w:lineRule="auto"/>
              <w:ind w:left="317" w:hanging="283"/>
              <w:rPr>
                <w:rFonts w:eastAsia="Calibri"/>
                <w:sz w:val="24"/>
                <w:szCs w:val="24"/>
                <w:lang w:eastAsia="en-US"/>
              </w:rPr>
            </w:pPr>
            <w:r w:rsidRPr="00D96477">
              <w:rPr>
                <w:rFonts w:eastAsia="Calibri"/>
                <w:sz w:val="24"/>
                <w:szCs w:val="24"/>
                <w:lang w:eastAsia="en-US"/>
              </w:rPr>
              <w:t>Nodrošināt īpaši aizsargājamo dabas teritoriju, t.sk. Eiropas nozīmes aizsargājamo dabas teritoriju (Natura 2000) aizsardzību un atbilstošu apsaimniekošanu</w:t>
            </w:r>
          </w:p>
          <w:p w:rsidR="00A84765" w:rsidRPr="00D96477" w:rsidRDefault="00A84765" w:rsidP="00E9436F">
            <w:pPr>
              <w:pStyle w:val="Sarakstarindkopa"/>
              <w:numPr>
                <w:ilvl w:val="0"/>
                <w:numId w:val="39"/>
              </w:numPr>
              <w:tabs>
                <w:tab w:val="num" w:pos="34"/>
              </w:tabs>
              <w:spacing w:after="0"/>
              <w:ind w:left="317" w:hanging="283"/>
              <w:rPr>
                <w:rFonts w:ascii="Times New Roman" w:hAnsi="Times New Roman"/>
                <w:sz w:val="24"/>
                <w:szCs w:val="24"/>
              </w:rPr>
            </w:pPr>
            <w:r w:rsidRPr="00D96477">
              <w:rPr>
                <w:rFonts w:ascii="Times New Roman" w:hAnsi="Times New Roman"/>
                <w:sz w:val="24"/>
                <w:szCs w:val="24"/>
              </w:rPr>
              <w:lastRenderedPageBreak/>
              <w:t>Saglabāt un veicināt biotopu un vietējo savvaļas sugu daudzveidību</w:t>
            </w:r>
          </w:p>
          <w:p w:rsidR="00A84765" w:rsidRPr="00D96477" w:rsidRDefault="00A84765" w:rsidP="00E9436F">
            <w:pPr>
              <w:pStyle w:val="Sarakstarindkopa"/>
              <w:numPr>
                <w:ilvl w:val="0"/>
                <w:numId w:val="39"/>
              </w:numPr>
              <w:tabs>
                <w:tab w:val="num" w:pos="34"/>
              </w:tabs>
              <w:spacing w:after="0"/>
              <w:ind w:left="317" w:hanging="283"/>
              <w:rPr>
                <w:rFonts w:ascii="Times New Roman" w:hAnsi="Times New Roman"/>
                <w:sz w:val="24"/>
                <w:szCs w:val="24"/>
              </w:rPr>
            </w:pPr>
            <w:r w:rsidRPr="00D96477">
              <w:rPr>
                <w:rFonts w:ascii="Times New Roman" w:hAnsi="Times New Roman"/>
                <w:sz w:val="24"/>
                <w:szCs w:val="24"/>
              </w:rPr>
              <w:t>Veicināt dabas aizsardzības un saimniecisko interešu līdzsvarotību</w:t>
            </w:r>
          </w:p>
        </w:tc>
        <w:tc>
          <w:tcPr>
            <w:tcW w:w="5812" w:type="dxa"/>
            <w:shd w:val="clear" w:color="auto" w:fill="auto"/>
          </w:tcPr>
          <w:p w:rsidR="00D96477" w:rsidRPr="00D96477" w:rsidRDefault="00D96477" w:rsidP="00D96477">
            <w:pPr>
              <w:spacing w:line="276" w:lineRule="auto"/>
              <w:rPr>
                <w:rFonts w:eastAsia="Calibri"/>
                <w:sz w:val="24"/>
                <w:szCs w:val="24"/>
                <w:lang w:eastAsia="en-US"/>
              </w:rPr>
            </w:pPr>
            <w:r>
              <w:rPr>
                <w:rFonts w:eastAsia="Calibri"/>
                <w:sz w:val="24"/>
                <w:szCs w:val="24"/>
                <w:lang w:eastAsia="en-US"/>
              </w:rPr>
              <w:lastRenderedPageBreak/>
              <w:t>•</w:t>
            </w:r>
            <w:r w:rsidRPr="00D96477">
              <w:rPr>
                <w:rFonts w:eastAsia="Calibri"/>
                <w:sz w:val="24"/>
                <w:szCs w:val="24"/>
                <w:lang w:eastAsia="en-US"/>
              </w:rPr>
              <w:t>Īpaši aizsargājamo dabas teritoriju kopējā platība plānošanas teritorijā</w:t>
            </w:r>
          </w:p>
          <w:p w:rsidR="00D96477" w:rsidRPr="00D96477" w:rsidRDefault="00D96477" w:rsidP="00D96477">
            <w:pPr>
              <w:spacing w:line="276" w:lineRule="auto"/>
              <w:rPr>
                <w:rFonts w:eastAsia="Calibri"/>
                <w:sz w:val="24"/>
                <w:szCs w:val="24"/>
                <w:lang w:eastAsia="en-US"/>
              </w:rPr>
            </w:pPr>
            <w:r>
              <w:rPr>
                <w:rFonts w:eastAsia="Calibri"/>
                <w:sz w:val="24"/>
                <w:szCs w:val="24"/>
                <w:lang w:eastAsia="en-US"/>
              </w:rPr>
              <w:t>•</w:t>
            </w:r>
            <w:r w:rsidRPr="00D96477">
              <w:rPr>
                <w:rFonts w:eastAsia="Calibri"/>
                <w:sz w:val="24"/>
                <w:szCs w:val="24"/>
                <w:lang w:eastAsia="en-US"/>
              </w:rPr>
              <w:t>Dabas aizsardzības plāni un tajos izvirzīto mērķu sasniegšana</w:t>
            </w:r>
          </w:p>
          <w:p w:rsidR="00D96477" w:rsidRPr="00D96477" w:rsidRDefault="00D96477" w:rsidP="00D96477">
            <w:pPr>
              <w:spacing w:line="276" w:lineRule="auto"/>
              <w:rPr>
                <w:rFonts w:eastAsia="Calibri"/>
                <w:sz w:val="24"/>
                <w:szCs w:val="24"/>
                <w:lang w:eastAsia="en-US"/>
              </w:rPr>
            </w:pPr>
            <w:r>
              <w:rPr>
                <w:rFonts w:eastAsia="Calibri"/>
                <w:sz w:val="24"/>
                <w:szCs w:val="24"/>
                <w:lang w:eastAsia="en-US"/>
              </w:rPr>
              <w:t>•</w:t>
            </w:r>
            <w:r w:rsidRPr="00D96477">
              <w:rPr>
                <w:rFonts w:eastAsia="Calibri"/>
                <w:sz w:val="24"/>
                <w:szCs w:val="24"/>
                <w:lang w:eastAsia="en-US"/>
              </w:rPr>
              <w:t xml:space="preserve">Dabas taku uzturēšana un </w:t>
            </w:r>
            <w:proofErr w:type="gramStart"/>
            <w:r w:rsidRPr="00D96477">
              <w:rPr>
                <w:rFonts w:eastAsia="Calibri"/>
                <w:sz w:val="24"/>
                <w:szCs w:val="24"/>
                <w:lang w:eastAsia="en-US"/>
              </w:rPr>
              <w:t>jaunu veidošana</w:t>
            </w:r>
            <w:proofErr w:type="gramEnd"/>
          </w:p>
          <w:p w:rsidR="00D96477" w:rsidRPr="00F703AD" w:rsidRDefault="00D96477" w:rsidP="00D96477">
            <w:pPr>
              <w:spacing w:line="276" w:lineRule="auto"/>
              <w:rPr>
                <w:rFonts w:eastAsia="Calibri"/>
                <w:sz w:val="24"/>
                <w:szCs w:val="24"/>
                <w:lang w:eastAsia="en-US"/>
              </w:rPr>
            </w:pPr>
            <w:r>
              <w:rPr>
                <w:rFonts w:eastAsia="Calibri"/>
                <w:sz w:val="24"/>
                <w:szCs w:val="24"/>
                <w:lang w:eastAsia="en-US"/>
              </w:rPr>
              <w:lastRenderedPageBreak/>
              <w:t>•</w:t>
            </w:r>
            <w:r w:rsidRPr="00D96477">
              <w:rPr>
                <w:rFonts w:eastAsia="Calibri"/>
                <w:sz w:val="24"/>
                <w:szCs w:val="24"/>
                <w:lang w:eastAsia="en-US"/>
              </w:rPr>
              <w:t>Tūrisma un rekreācijas infrastruktūras attīstība</w:t>
            </w:r>
          </w:p>
          <w:p w:rsidR="00A84765" w:rsidRPr="00F703AD" w:rsidRDefault="00A84765" w:rsidP="00D96477">
            <w:pPr>
              <w:spacing w:line="276" w:lineRule="auto"/>
              <w:rPr>
                <w:rFonts w:eastAsia="Calibri"/>
                <w:sz w:val="24"/>
                <w:szCs w:val="24"/>
                <w:lang w:eastAsia="en-US"/>
              </w:rPr>
            </w:pPr>
          </w:p>
        </w:tc>
        <w:tc>
          <w:tcPr>
            <w:tcW w:w="2247" w:type="dxa"/>
            <w:shd w:val="clear" w:color="auto" w:fill="auto"/>
          </w:tcPr>
          <w:p w:rsidR="00A84765" w:rsidRPr="00F703AD" w:rsidRDefault="00A84765" w:rsidP="00F703AD">
            <w:pPr>
              <w:spacing w:line="276" w:lineRule="auto"/>
              <w:rPr>
                <w:rFonts w:eastAsia="Calibri"/>
                <w:sz w:val="24"/>
                <w:szCs w:val="24"/>
                <w:lang w:eastAsia="en-US"/>
              </w:rPr>
            </w:pPr>
          </w:p>
        </w:tc>
      </w:tr>
      <w:tr w:rsidR="00D96477" w:rsidRPr="00646D0D" w:rsidTr="002819F9">
        <w:tc>
          <w:tcPr>
            <w:tcW w:w="2093" w:type="dxa"/>
            <w:shd w:val="clear" w:color="auto" w:fill="auto"/>
          </w:tcPr>
          <w:p w:rsidR="00D96477" w:rsidRPr="00F703AD" w:rsidRDefault="00D96477" w:rsidP="00E9436F">
            <w:pPr>
              <w:pStyle w:val="Sarakstarindkopa"/>
              <w:numPr>
                <w:ilvl w:val="0"/>
                <w:numId w:val="44"/>
              </w:numPr>
              <w:spacing w:after="0"/>
              <w:rPr>
                <w:rFonts w:ascii="Times New Roman" w:hAnsi="Times New Roman"/>
                <w:b/>
                <w:sz w:val="24"/>
                <w:szCs w:val="24"/>
              </w:rPr>
            </w:pPr>
            <w:r>
              <w:rPr>
                <w:rFonts w:ascii="Times New Roman" w:hAnsi="Times New Roman"/>
                <w:b/>
                <w:sz w:val="24"/>
                <w:szCs w:val="24"/>
              </w:rPr>
              <w:lastRenderedPageBreak/>
              <w:t>Klimats</w:t>
            </w:r>
          </w:p>
        </w:tc>
        <w:tc>
          <w:tcPr>
            <w:tcW w:w="4536" w:type="dxa"/>
            <w:shd w:val="clear" w:color="auto" w:fill="auto"/>
          </w:tcPr>
          <w:p w:rsidR="00D96477" w:rsidRPr="00D96477" w:rsidRDefault="00D96477" w:rsidP="00E9436F">
            <w:pPr>
              <w:pStyle w:val="Sarakstarindkopa"/>
              <w:numPr>
                <w:ilvl w:val="0"/>
                <w:numId w:val="47"/>
              </w:numPr>
              <w:ind w:left="317" w:hanging="317"/>
              <w:rPr>
                <w:rFonts w:ascii="Times New Roman" w:hAnsi="Times New Roman"/>
                <w:sz w:val="24"/>
                <w:szCs w:val="24"/>
              </w:rPr>
            </w:pPr>
            <w:r w:rsidRPr="00D96477">
              <w:rPr>
                <w:rFonts w:ascii="Times New Roman" w:hAnsi="Times New Roman"/>
                <w:sz w:val="24"/>
                <w:szCs w:val="24"/>
              </w:rPr>
              <w:t>Palielināt energoefektivitāti un atjaunojamo energoresursu izmantošanu</w:t>
            </w:r>
          </w:p>
        </w:tc>
        <w:tc>
          <w:tcPr>
            <w:tcW w:w="5812" w:type="dxa"/>
            <w:shd w:val="clear" w:color="auto" w:fill="auto"/>
          </w:tcPr>
          <w:p w:rsidR="00D96477" w:rsidRDefault="00D96477" w:rsidP="00D96477">
            <w:pPr>
              <w:spacing w:line="276" w:lineRule="auto"/>
              <w:rPr>
                <w:rFonts w:eastAsia="Calibri"/>
                <w:sz w:val="24"/>
                <w:szCs w:val="24"/>
                <w:lang w:eastAsia="en-US"/>
              </w:rPr>
            </w:pPr>
            <w:r>
              <w:rPr>
                <w:rFonts w:eastAsia="Calibri"/>
                <w:sz w:val="24"/>
                <w:szCs w:val="24"/>
                <w:lang w:eastAsia="en-US"/>
              </w:rPr>
              <w:t>•</w:t>
            </w:r>
            <w:r w:rsidRPr="00D96477">
              <w:rPr>
                <w:rFonts w:eastAsia="Calibri"/>
                <w:sz w:val="24"/>
                <w:szCs w:val="24"/>
                <w:lang w:eastAsia="en-US"/>
              </w:rPr>
              <w:t>Atjaunojamie energoresursi (arī hidroelektrostacijas, vēja elektrostacijas, biomasas un biogāzes stacijas, enerģētiskās kultūras)</w:t>
            </w:r>
          </w:p>
          <w:p w:rsidR="00D96477" w:rsidRDefault="00D96477" w:rsidP="00D96477">
            <w:pPr>
              <w:spacing w:line="276" w:lineRule="auto"/>
              <w:rPr>
                <w:rFonts w:eastAsia="Calibri"/>
                <w:sz w:val="24"/>
                <w:szCs w:val="24"/>
                <w:lang w:eastAsia="en-US"/>
              </w:rPr>
            </w:pPr>
            <w:r>
              <w:rPr>
                <w:rFonts w:eastAsia="Calibri"/>
                <w:sz w:val="24"/>
                <w:szCs w:val="24"/>
                <w:lang w:eastAsia="en-US"/>
              </w:rPr>
              <w:t>•</w:t>
            </w:r>
            <w:r w:rsidRPr="00D96477">
              <w:rPr>
                <w:rFonts w:eastAsia="Calibri"/>
                <w:sz w:val="24"/>
                <w:szCs w:val="24"/>
                <w:lang w:eastAsia="en-US"/>
              </w:rPr>
              <w:t>Investīciju projekti</w:t>
            </w:r>
          </w:p>
        </w:tc>
        <w:tc>
          <w:tcPr>
            <w:tcW w:w="2247" w:type="dxa"/>
            <w:shd w:val="clear" w:color="auto" w:fill="auto"/>
          </w:tcPr>
          <w:p w:rsidR="00D96477" w:rsidRPr="00F703AD" w:rsidRDefault="00D96477" w:rsidP="00F703AD">
            <w:pPr>
              <w:spacing w:line="276" w:lineRule="auto"/>
              <w:rPr>
                <w:rFonts w:eastAsia="Calibri"/>
                <w:sz w:val="24"/>
                <w:szCs w:val="24"/>
                <w:lang w:eastAsia="en-US"/>
              </w:rPr>
            </w:pPr>
          </w:p>
        </w:tc>
      </w:tr>
    </w:tbl>
    <w:p w:rsidR="00631121" w:rsidRPr="006D28DE" w:rsidRDefault="00631121" w:rsidP="00A35E12">
      <w:pPr>
        <w:spacing w:line="276" w:lineRule="auto"/>
        <w:rPr>
          <w:color w:val="000000"/>
          <w:sz w:val="24"/>
          <w:szCs w:val="24"/>
        </w:rPr>
      </w:pPr>
    </w:p>
    <w:sectPr w:rsidR="00631121" w:rsidRPr="006D28DE" w:rsidSect="006D28DE">
      <w:pgSz w:w="16838" w:h="11906" w:orient="landscape"/>
      <w:pgMar w:top="1701" w:right="1134" w:bottom="851"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0B81" w:rsidRDefault="003F0B81">
      <w:r>
        <w:separator/>
      </w:r>
    </w:p>
  </w:endnote>
  <w:endnote w:type="continuationSeparator" w:id="0">
    <w:p w:rsidR="003F0B81" w:rsidRDefault="003F0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Narrow">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Garamond">
    <w:panose1 w:val="02020404030301010803"/>
    <w:charset w:val="BA"/>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GaramondLatC-Book">
    <w:altName w:val="Arial Unicode MS"/>
    <w:panose1 w:val="00000000000000000000"/>
    <w:charset w:val="81"/>
    <w:family w:val="auto"/>
    <w:notTrueType/>
    <w:pitch w:val="default"/>
    <w:sig w:usb0="00000001" w:usb1="09070000" w:usb2="00000010" w:usb3="00000000" w:csb0="000A0000"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SymbolPS">
    <w:panose1 w:val="05050102010607020607"/>
    <w:charset w:val="02"/>
    <w:family w:val="roman"/>
    <w:pitch w:val="variable"/>
    <w:sig w:usb0="00000000" w:usb1="10000000" w:usb2="00000000" w:usb3="00000000" w:csb0="80000000" w:csb1="00000000"/>
  </w:font>
  <w:font w:name="Times-Roman">
    <w:altName w:val="Times New Roman"/>
    <w:panose1 w:val="00000000000000000000"/>
    <w:charset w:val="00"/>
    <w:family w:val="auto"/>
    <w:notTrueType/>
    <w:pitch w:val="default"/>
    <w:sig w:usb0="00000003" w:usb1="00000000" w:usb2="00000000" w:usb3="00000000" w:csb0="00000001" w:csb1="00000000"/>
  </w:font>
  <w:font w:name="TTE1977008t00">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F59" w:rsidRDefault="00370F59" w:rsidP="00101F96">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370F59" w:rsidRDefault="00370F59" w:rsidP="008D36A7">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7389521"/>
      <w:docPartObj>
        <w:docPartGallery w:val="Page Numbers (Bottom of Page)"/>
        <w:docPartUnique/>
      </w:docPartObj>
    </w:sdtPr>
    <w:sdtContent>
      <w:p w:rsidR="00370F59" w:rsidRDefault="00370F59" w:rsidP="005F31E6">
        <w:pPr>
          <w:pStyle w:val="Kjene"/>
          <w:jc w:val="right"/>
        </w:pPr>
        <w:r>
          <w:fldChar w:fldCharType="begin"/>
        </w:r>
        <w:r>
          <w:instrText>PAGE   \* MERGEFORMAT</w:instrText>
        </w:r>
        <w:r>
          <w:fldChar w:fldCharType="separate"/>
        </w:r>
        <w:r w:rsidR="002533EE">
          <w:rPr>
            <w:noProof/>
          </w:rPr>
          <w:t>3</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1747744"/>
      <w:docPartObj>
        <w:docPartGallery w:val="Page Numbers (Bottom of Page)"/>
        <w:docPartUnique/>
      </w:docPartObj>
    </w:sdtPr>
    <w:sdtContent>
      <w:p w:rsidR="00370F59" w:rsidRDefault="00370F59">
        <w:pPr>
          <w:pStyle w:val="Kjene"/>
          <w:jc w:val="right"/>
        </w:pPr>
        <w:r>
          <w:fldChar w:fldCharType="begin"/>
        </w:r>
        <w:r>
          <w:instrText>PAGE   \* MERGEFORMAT</w:instrText>
        </w:r>
        <w:r>
          <w:fldChar w:fldCharType="separate"/>
        </w:r>
        <w:r w:rsidR="00DF4EBC">
          <w:rPr>
            <w:noProof/>
          </w:rPr>
          <w:t>87</w:t>
        </w:r>
        <w:r>
          <w:fldChar w:fldCharType="end"/>
        </w:r>
      </w:p>
    </w:sdtContent>
  </w:sdt>
  <w:p w:rsidR="00370F59" w:rsidRDefault="00370F59" w:rsidP="005F31E6">
    <w:pPr>
      <w:pStyle w:val="Kjene"/>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0B81" w:rsidRDefault="003F0B81">
      <w:r>
        <w:separator/>
      </w:r>
    </w:p>
  </w:footnote>
  <w:footnote w:type="continuationSeparator" w:id="0">
    <w:p w:rsidR="003F0B81" w:rsidRDefault="003F0B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F59" w:rsidRDefault="00370F59" w:rsidP="006D03B1">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370F59" w:rsidRDefault="00370F59">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F59" w:rsidRPr="00832FC1" w:rsidRDefault="00370F59" w:rsidP="00C8690A">
    <w:pPr>
      <w:pStyle w:val="Galvene"/>
      <w:jc w:val="center"/>
      <w:rPr>
        <w:i/>
        <w:color w:val="76923C"/>
        <w:u w:val="single"/>
      </w:rPr>
    </w:pPr>
    <w:r w:rsidRPr="00832FC1">
      <w:rPr>
        <w:i/>
        <w:color w:val="76923C"/>
        <w:sz w:val="22"/>
        <w:szCs w:val="22"/>
        <w:u w:val="single"/>
      </w:rPr>
      <w:t>Gulbenes novada teritorijas plānojums</w:t>
    </w:r>
    <w:r>
      <w:rPr>
        <w:i/>
        <w:color w:val="76923C"/>
        <w:sz w:val="22"/>
        <w:szCs w:val="22"/>
        <w:u w:val="single"/>
      </w:rPr>
      <w:t>līdz 2030.gadam</w:t>
    </w:r>
    <w:r w:rsidRPr="00832FC1">
      <w:rPr>
        <w:i/>
        <w:color w:val="76923C"/>
        <w:sz w:val="22"/>
        <w:szCs w:val="22"/>
        <w:u w:val="single"/>
      </w:rPr>
      <w:t>, Vides pārskats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85" type="#_x0000_t75" style="width:9.15pt;height:9.15pt" o:bullet="t">
        <v:imagedata r:id="rId1" o:title="BD14868_"/>
      </v:shape>
    </w:pict>
  </w:numPicBullet>
  <w:numPicBullet w:numPicBulletId="1">
    <w:pict>
      <v:shape id="_x0000_i1686" type="#_x0000_t75" style="width:9.15pt;height:9.15pt" o:bullet="t">
        <v:imagedata r:id="rId2" o:title="BD14531_"/>
      </v:shape>
    </w:pict>
  </w:numPicBullet>
  <w:numPicBullet w:numPicBulletId="2">
    <w:pict>
      <v:shape id="_x0000_i1687" type="#_x0000_t75" style="width:9.15pt;height:9.15pt" o:bullet="t">
        <v:imagedata r:id="rId3" o:title="BD14868_"/>
      </v:shape>
    </w:pict>
  </w:numPicBullet>
  <w:numPicBullet w:numPicBulletId="3">
    <w:pict>
      <v:shape id="_x0000_i1688" type="#_x0000_t75" style="width:9.15pt;height:9.15pt" o:bullet="t">
        <v:imagedata r:id="rId4" o:title="BD14531_"/>
      </v:shape>
    </w:pict>
  </w:numPicBullet>
  <w:abstractNum w:abstractNumId="0">
    <w:nsid w:val="00000001"/>
    <w:multiLevelType w:val="multilevel"/>
    <w:tmpl w:val="00000001"/>
    <w:name w:val="WW8Num1"/>
    <w:lvl w:ilvl="0">
      <w:start w:val="1"/>
      <w:numFmt w:val="bullet"/>
      <w:lvlText w:val=""/>
      <w:lvlJc w:val="left"/>
      <w:pPr>
        <w:tabs>
          <w:tab w:val="num" w:pos="502"/>
        </w:tabs>
        <w:ind w:left="502" w:hanging="360"/>
      </w:pPr>
      <w:rPr>
        <w:rFonts w:ascii="Symbol" w:hAnsi="Symbol" w:cs="OpenSymbol"/>
      </w:rPr>
    </w:lvl>
    <w:lvl w:ilvl="1">
      <w:start w:val="1"/>
      <w:numFmt w:val="bullet"/>
      <w:lvlText w:val="◦"/>
      <w:lvlJc w:val="left"/>
      <w:pPr>
        <w:tabs>
          <w:tab w:val="num" w:pos="862"/>
        </w:tabs>
        <w:ind w:left="862" w:hanging="360"/>
      </w:pPr>
      <w:rPr>
        <w:rFonts w:ascii="OpenSymbol" w:hAnsi="OpenSymbol" w:cs="OpenSymbol"/>
      </w:rPr>
    </w:lvl>
    <w:lvl w:ilvl="2">
      <w:start w:val="1"/>
      <w:numFmt w:val="bullet"/>
      <w:lvlText w:val="▪"/>
      <w:lvlJc w:val="left"/>
      <w:pPr>
        <w:tabs>
          <w:tab w:val="num" w:pos="1222"/>
        </w:tabs>
        <w:ind w:left="1222" w:hanging="360"/>
      </w:pPr>
      <w:rPr>
        <w:rFonts w:ascii="OpenSymbol" w:hAnsi="OpenSymbol" w:cs="OpenSymbol"/>
      </w:rPr>
    </w:lvl>
    <w:lvl w:ilvl="3">
      <w:start w:val="1"/>
      <w:numFmt w:val="bullet"/>
      <w:lvlText w:val=""/>
      <w:lvlJc w:val="left"/>
      <w:pPr>
        <w:tabs>
          <w:tab w:val="num" w:pos="1582"/>
        </w:tabs>
        <w:ind w:left="1582" w:hanging="360"/>
      </w:pPr>
      <w:rPr>
        <w:rFonts w:ascii="Symbol" w:hAnsi="Symbol" w:cs="OpenSymbol"/>
      </w:rPr>
    </w:lvl>
    <w:lvl w:ilvl="4">
      <w:start w:val="1"/>
      <w:numFmt w:val="bullet"/>
      <w:lvlText w:val="◦"/>
      <w:lvlJc w:val="left"/>
      <w:pPr>
        <w:tabs>
          <w:tab w:val="num" w:pos="1942"/>
        </w:tabs>
        <w:ind w:left="1942" w:hanging="360"/>
      </w:pPr>
      <w:rPr>
        <w:rFonts w:ascii="OpenSymbol" w:hAnsi="OpenSymbol" w:cs="OpenSymbol"/>
      </w:rPr>
    </w:lvl>
    <w:lvl w:ilvl="5">
      <w:start w:val="1"/>
      <w:numFmt w:val="bullet"/>
      <w:lvlText w:val="▪"/>
      <w:lvlJc w:val="left"/>
      <w:pPr>
        <w:tabs>
          <w:tab w:val="num" w:pos="2302"/>
        </w:tabs>
        <w:ind w:left="2302" w:hanging="360"/>
      </w:pPr>
      <w:rPr>
        <w:rFonts w:ascii="OpenSymbol" w:hAnsi="OpenSymbol" w:cs="OpenSymbol"/>
      </w:rPr>
    </w:lvl>
    <w:lvl w:ilvl="6">
      <w:start w:val="1"/>
      <w:numFmt w:val="bullet"/>
      <w:lvlText w:val=""/>
      <w:lvlJc w:val="left"/>
      <w:pPr>
        <w:tabs>
          <w:tab w:val="num" w:pos="2662"/>
        </w:tabs>
        <w:ind w:left="2662" w:hanging="360"/>
      </w:pPr>
      <w:rPr>
        <w:rFonts w:ascii="Symbol" w:hAnsi="Symbol" w:cs="OpenSymbol"/>
      </w:rPr>
    </w:lvl>
    <w:lvl w:ilvl="7">
      <w:start w:val="1"/>
      <w:numFmt w:val="bullet"/>
      <w:lvlText w:val="◦"/>
      <w:lvlJc w:val="left"/>
      <w:pPr>
        <w:tabs>
          <w:tab w:val="num" w:pos="3022"/>
        </w:tabs>
        <w:ind w:left="3022" w:hanging="360"/>
      </w:pPr>
      <w:rPr>
        <w:rFonts w:ascii="OpenSymbol" w:hAnsi="OpenSymbol" w:cs="OpenSymbol"/>
      </w:rPr>
    </w:lvl>
    <w:lvl w:ilvl="8">
      <w:start w:val="1"/>
      <w:numFmt w:val="bullet"/>
      <w:lvlText w:val="▪"/>
      <w:lvlJc w:val="left"/>
      <w:pPr>
        <w:tabs>
          <w:tab w:val="num" w:pos="3382"/>
        </w:tabs>
        <w:ind w:left="3382" w:hanging="360"/>
      </w:pPr>
      <w:rPr>
        <w:rFonts w:ascii="OpenSymbol" w:hAnsi="OpenSymbol" w:cs="OpenSymbol"/>
      </w:rPr>
    </w:lvl>
  </w:abstractNum>
  <w:abstractNum w:abstractNumId="1">
    <w:nsid w:val="02773C64"/>
    <w:multiLevelType w:val="hybridMultilevel"/>
    <w:tmpl w:val="5B868444"/>
    <w:lvl w:ilvl="0" w:tplc="FCF6FE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nsid w:val="02DC6A53"/>
    <w:multiLevelType w:val="hybridMultilevel"/>
    <w:tmpl w:val="1B1EBE9E"/>
    <w:lvl w:ilvl="0" w:tplc="04260001">
      <w:start w:val="1"/>
      <w:numFmt w:val="bullet"/>
      <w:lvlText w:val=""/>
      <w:lvlJc w:val="left"/>
      <w:pPr>
        <w:ind w:left="1069" w:hanging="360"/>
      </w:pPr>
      <w:rPr>
        <w:rFonts w:ascii="Symbol" w:hAnsi="Symbol"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3">
    <w:nsid w:val="04BE1DB3"/>
    <w:multiLevelType w:val="hybridMultilevel"/>
    <w:tmpl w:val="27487F14"/>
    <w:lvl w:ilvl="0" w:tplc="04090001">
      <w:start w:val="1"/>
      <w:numFmt w:val="bullet"/>
      <w:lvlText w:val=""/>
      <w:lvlJc w:val="left"/>
      <w:pPr>
        <w:ind w:left="720" w:hanging="360"/>
      </w:pPr>
      <w:rPr>
        <w:rFonts w:ascii="Symbol" w:hAnsi="Symbol" w:cs="Times New Roman" w:hint="default"/>
      </w:rPr>
    </w:lvl>
    <w:lvl w:ilvl="1" w:tplc="04260003">
      <w:start w:val="1"/>
      <w:numFmt w:val="bullet"/>
      <w:lvlText w:val="o"/>
      <w:lvlJc w:val="left"/>
      <w:pPr>
        <w:ind w:left="1353"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05083D0B"/>
    <w:multiLevelType w:val="hybridMultilevel"/>
    <w:tmpl w:val="0EEA9012"/>
    <w:lvl w:ilvl="0" w:tplc="B5480F1C">
      <w:start w:val="1"/>
      <w:numFmt w:val="bullet"/>
      <w:lvlText w:val=""/>
      <w:lvlJc w:val="left"/>
      <w:pPr>
        <w:tabs>
          <w:tab w:val="num" w:pos="720"/>
        </w:tabs>
        <w:ind w:left="720" w:hanging="360"/>
      </w:pPr>
      <w:rPr>
        <w:rFonts w:ascii="Symbol" w:hAnsi="Symbol" w:hint="default"/>
      </w:rPr>
    </w:lvl>
    <w:lvl w:ilvl="1" w:tplc="F66426C0" w:tentative="1">
      <w:start w:val="1"/>
      <w:numFmt w:val="bullet"/>
      <w:lvlText w:val="o"/>
      <w:lvlJc w:val="left"/>
      <w:pPr>
        <w:tabs>
          <w:tab w:val="num" w:pos="1440"/>
        </w:tabs>
        <w:ind w:left="1440" w:hanging="360"/>
      </w:pPr>
      <w:rPr>
        <w:rFonts w:ascii="Courier New" w:hAnsi="Courier New" w:cs="Courier New" w:hint="default"/>
      </w:rPr>
    </w:lvl>
    <w:lvl w:ilvl="2" w:tplc="EA927920" w:tentative="1">
      <w:start w:val="1"/>
      <w:numFmt w:val="bullet"/>
      <w:lvlText w:val=""/>
      <w:lvlJc w:val="left"/>
      <w:pPr>
        <w:tabs>
          <w:tab w:val="num" w:pos="2160"/>
        </w:tabs>
        <w:ind w:left="2160" w:hanging="360"/>
      </w:pPr>
      <w:rPr>
        <w:rFonts w:ascii="Wingdings" w:hAnsi="Wingdings" w:hint="default"/>
      </w:rPr>
    </w:lvl>
    <w:lvl w:ilvl="3" w:tplc="2F206C3A" w:tentative="1">
      <w:start w:val="1"/>
      <w:numFmt w:val="bullet"/>
      <w:lvlText w:val=""/>
      <w:lvlJc w:val="left"/>
      <w:pPr>
        <w:tabs>
          <w:tab w:val="num" w:pos="2880"/>
        </w:tabs>
        <w:ind w:left="2880" w:hanging="360"/>
      </w:pPr>
      <w:rPr>
        <w:rFonts w:ascii="Symbol" w:hAnsi="Symbol" w:hint="default"/>
      </w:rPr>
    </w:lvl>
    <w:lvl w:ilvl="4" w:tplc="7E060C36" w:tentative="1">
      <w:start w:val="1"/>
      <w:numFmt w:val="bullet"/>
      <w:lvlText w:val="o"/>
      <w:lvlJc w:val="left"/>
      <w:pPr>
        <w:tabs>
          <w:tab w:val="num" w:pos="3600"/>
        </w:tabs>
        <w:ind w:left="3600" w:hanging="360"/>
      </w:pPr>
      <w:rPr>
        <w:rFonts w:ascii="Courier New" w:hAnsi="Courier New" w:cs="Courier New" w:hint="default"/>
      </w:rPr>
    </w:lvl>
    <w:lvl w:ilvl="5" w:tplc="C2445550" w:tentative="1">
      <w:start w:val="1"/>
      <w:numFmt w:val="bullet"/>
      <w:lvlText w:val=""/>
      <w:lvlJc w:val="left"/>
      <w:pPr>
        <w:tabs>
          <w:tab w:val="num" w:pos="4320"/>
        </w:tabs>
        <w:ind w:left="4320" w:hanging="360"/>
      </w:pPr>
      <w:rPr>
        <w:rFonts w:ascii="Wingdings" w:hAnsi="Wingdings" w:hint="default"/>
      </w:rPr>
    </w:lvl>
    <w:lvl w:ilvl="6" w:tplc="5A54C2FC" w:tentative="1">
      <w:start w:val="1"/>
      <w:numFmt w:val="bullet"/>
      <w:lvlText w:val=""/>
      <w:lvlJc w:val="left"/>
      <w:pPr>
        <w:tabs>
          <w:tab w:val="num" w:pos="5040"/>
        </w:tabs>
        <w:ind w:left="5040" w:hanging="360"/>
      </w:pPr>
      <w:rPr>
        <w:rFonts w:ascii="Symbol" w:hAnsi="Symbol" w:hint="default"/>
      </w:rPr>
    </w:lvl>
    <w:lvl w:ilvl="7" w:tplc="F30E2AC4" w:tentative="1">
      <w:start w:val="1"/>
      <w:numFmt w:val="bullet"/>
      <w:lvlText w:val="o"/>
      <w:lvlJc w:val="left"/>
      <w:pPr>
        <w:tabs>
          <w:tab w:val="num" w:pos="5760"/>
        </w:tabs>
        <w:ind w:left="5760" w:hanging="360"/>
      </w:pPr>
      <w:rPr>
        <w:rFonts w:ascii="Courier New" w:hAnsi="Courier New" w:cs="Courier New" w:hint="default"/>
      </w:rPr>
    </w:lvl>
    <w:lvl w:ilvl="8" w:tplc="E9A03C96" w:tentative="1">
      <w:start w:val="1"/>
      <w:numFmt w:val="bullet"/>
      <w:lvlText w:val=""/>
      <w:lvlJc w:val="left"/>
      <w:pPr>
        <w:tabs>
          <w:tab w:val="num" w:pos="6480"/>
        </w:tabs>
        <w:ind w:left="6480" w:hanging="360"/>
      </w:pPr>
      <w:rPr>
        <w:rFonts w:ascii="Wingdings" w:hAnsi="Wingdings" w:hint="default"/>
      </w:rPr>
    </w:lvl>
  </w:abstractNum>
  <w:abstractNum w:abstractNumId="5">
    <w:nsid w:val="07AD3A50"/>
    <w:multiLevelType w:val="multilevel"/>
    <w:tmpl w:val="75E8A3B4"/>
    <w:lvl w:ilvl="0">
      <w:start w:val="2"/>
      <w:numFmt w:val="decimal"/>
      <w:lvlText w:val="%1."/>
      <w:lvlJc w:val="left"/>
      <w:pPr>
        <w:tabs>
          <w:tab w:val="num" w:pos="360"/>
        </w:tabs>
        <w:ind w:left="360" w:hanging="360"/>
      </w:pPr>
      <w:rPr>
        <w:rFonts w:hint="default"/>
        <w:b/>
      </w:rPr>
    </w:lvl>
    <w:lvl w:ilvl="1">
      <w:start w:val="7"/>
      <w:numFmt w:val="decimal"/>
      <w:isLgl/>
      <w:lvlText w:val="%1.%2."/>
      <w:lvlJc w:val="left"/>
      <w:pPr>
        <w:tabs>
          <w:tab w:val="num" w:pos="77"/>
        </w:tabs>
        <w:ind w:left="77" w:hanging="360"/>
      </w:pPr>
      <w:rPr>
        <w:rFonts w:hint="default"/>
      </w:rPr>
    </w:lvl>
    <w:lvl w:ilvl="2">
      <w:start w:val="1"/>
      <w:numFmt w:val="decimal"/>
      <w:isLgl/>
      <w:lvlText w:val="%1.%2.%3."/>
      <w:lvlJc w:val="left"/>
      <w:pPr>
        <w:tabs>
          <w:tab w:val="num" w:pos="437"/>
        </w:tabs>
        <w:ind w:left="437" w:hanging="720"/>
      </w:pPr>
      <w:rPr>
        <w:rFonts w:hint="default"/>
      </w:rPr>
    </w:lvl>
    <w:lvl w:ilvl="3">
      <w:start w:val="1"/>
      <w:numFmt w:val="decimal"/>
      <w:isLgl/>
      <w:lvlText w:val="%1.%2.%3.%4."/>
      <w:lvlJc w:val="left"/>
      <w:pPr>
        <w:tabs>
          <w:tab w:val="num" w:pos="437"/>
        </w:tabs>
        <w:ind w:left="437" w:hanging="720"/>
      </w:pPr>
      <w:rPr>
        <w:rFonts w:hint="default"/>
      </w:rPr>
    </w:lvl>
    <w:lvl w:ilvl="4">
      <w:start w:val="1"/>
      <w:numFmt w:val="decimal"/>
      <w:isLgl/>
      <w:lvlText w:val="%1.%2.%3.%4.%5."/>
      <w:lvlJc w:val="left"/>
      <w:pPr>
        <w:tabs>
          <w:tab w:val="num" w:pos="797"/>
        </w:tabs>
        <w:ind w:left="797" w:hanging="1080"/>
      </w:pPr>
      <w:rPr>
        <w:rFonts w:hint="default"/>
      </w:rPr>
    </w:lvl>
    <w:lvl w:ilvl="5">
      <w:start w:val="1"/>
      <w:numFmt w:val="decimal"/>
      <w:isLgl/>
      <w:lvlText w:val="%1.%2.%3.%4.%5.%6."/>
      <w:lvlJc w:val="left"/>
      <w:pPr>
        <w:tabs>
          <w:tab w:val="num" w:pos="797"/>
        </w:tabs>
        <w:ind w:left="797" w:hanging="1080"/>
      </w:pPr>
      <w:rPr>
        <w:rFonts w:hint="default"/>
      </w:rPr>
    </w:lvl>
    <w:lvl w:ilvl="6">
      <w:start w:val="1"/>
      <w:numFmt w:val="decimal"/>
      <w:isLgl/>
      <w:lvlText w:val="%1.%2.%3.%4.%5.%6.%7."/>
      <w:lvlJc w:val="left"/>
      <w:pPr>
        <w:tabs>
          <w:tab w:val="num" w:pos="1157"/>
        </w:tabs>
        <w:ind w:left="1157" w:hanging="1440"/>
      </w:pPr>
      <w:rPr>
        <w:rFonts w:hint="default"/>
      </w:rPr>
    </w:lvl>
    <w:lvl w:ilvl="7">
      <w:start w:val="1"/>
      <w:numFmt w:val="decimal"/>
      <w:isLgl/>
      <w:lvlText w:val="%1.%2.%3.%4.%5.%6.%7.%8."/>
      <w:lvlJc w:val="left"/>
      <w:pPr>
        <w:tabs>
          <w:tab w:val="num" w:pos="1157"/>
        </w:tabs>
        <w:ind w:left="1157" w:hanging="1440"/>
      </w:pPr>
      <w:rPr>
        <w:rFonts w:hint="default"/>
      </w:rPr>
    </w:lvl>
    <w:lvl w:ilvl="8">
      <w:start w:val="1"/>
      <w:numFmt w:val="decimal"/>
      <w:isLgl/>
      <w:lvlText w:val="%1.%2.%3.%4.%5.%6.%7.%8.%9."/>
      <w:lvlJc w:val="left"/>
      <w:pPr>
        <w:tabs>
          <w:tab w:val="num" w:pos="1517"/>
        </w:tabs>
        <w:ind w:left="1517" w:hanging="1800"/>
      </w:pPr>
      <w:rPr>
        <w:rFonts w:hint="default"/>
      </w:rPr>
    </w:lvl>
  </w:abstractNum>
  <w:abstractNum w:abstractNumId="6">
    <w:nsid w:val="0E450ED8"/>
    <w:multiLevelType w:val="hybridMultilevel"/>
    <w:tmpl w:val="A204F41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11A21E7A"/>
    <w:multiLevelType w:val="singleLevel"/>
    <w:tmpl w:val="D61A5A5E"/>
    <w:lvl w:ilvl="0">
      <w:start w:val="1"/>
      <w:numFmt w:val="decimal"/>
      <w:lvlText w:val="%1)"/>
      <w:lvlJc w:val="left"/>
      <w:pPr>
        <w:tabs>
          <w:tab w:val="num" w:pos="660"/>
        </w:tabs>
        <w:ind w:left="660" w:hanging="360"/>
      </w:pPr>
      <w:rPr>
        <w:rFonts w:hint="default"/>
      </w:rPr>
    </w:lvl>
  </w:abstractNum>
  <w:abstractNum w:abstractNumId="8">
    <w:nsid w:val="12B67AD3"/>
    <w:multiLevelType w:val="hybridMultilevel"/>
    <w:tmpl w:val="409C0668"/>
    <w:lvl w:ilvl="0" w:tplc="0F36DEA2">
      <w:start w:val="1"/>
      <w:numFmt w:val="bullet"/>
      <w:lvlText w:val=""/>
      <w:lvlPicBulletId w:val="2"/>
      <w:lvlJc w:val="left"/>
      <w:pPr>
        <w:ind w:left="502"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183852EC"/>
    <w:multiLevelType w:val="multilevel"/>
    <w:tmpl w:val="7C7C3022"/>
    <w:lvl w:ilvl="0">
      <w:start w:val="1"/>
      <w:numFmt w:val="bullet"/>
      <w:lvlText w:val=""/>
      <w:lvlJc w:val="left"/>
      <w:pPr>
        <w:tabs>
          <w:tab w:val="num" w:pos="1425"/>
        </w:tabs>
        <w:ind w:left="1425" w:hanging="360"/>
      </w:pPr>
      <w:rPr>
        <w:rFonts w:ascii="Symbol" w:hAnsi="Symbol"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4320"/>
        </w:tabs>
        <w:ind w:left="4320" w:hanging="180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400"/>
        </w:tabs>
        <w:ind w:left="5400" w:hanging="2160"/>
      </w:pPr>
      <w:rPr>
        <w:rFonts w:hint="default"/>
      </w:rPr>
    </w:lvl>
  </w:abstractNum>
  <w:abstractNum w:abstractNumId="10">
    <w:nsid w:val="1A1F532E"/>
    <w:multiLevelType w:val="hybridMultilevel"/>
    <w:tmpl w:val="B9CAF5BC"/>
    <w:lvl w:ilvl="0" w:tplc="0426000B">
      <w:start w:val="1"/>
      <w:numFmt w:val="bullet"/>
      <w:lvlText w:val=""/>
      <w:lvlJc w:val="left"/>
      <w:pPr>
        <w:tabs>
          <w:tab w:val="num" w:pos="1425"/>
        </w:tabs>
        <w:ind w:left="1425" w:hanging="360"/>
      </w:pPr>
      <w:rPr>
        <w:rFonts w:ascii="Wingdings" w:hAnsi="Wingdings" w:hint="default"/>
      </w:rPr>
    </w:lvl>
    <w:lvl w:ilvl="1" w:tplc="1ACC877A">
      <w:start w:val="1"/>
      <w:numFmt w:val="bullet"/>
      <w:lvlText w:val="o"/>
      <w:lvlJc w:val="left"/>
      <w:pPr>
        <w:tabs>
          <w:tab w:val="num" w:pos="2145"/>
        </w:tabs>
        <w:ind w:left="2145" w:hanging="360"/>
      </w:pPr>
      <w:rPr>
        <w:rFonts w:ascii="Courier New" w:hAnsi="Courier New" w:cs="Courier New" w:hint="default"/>
      </w:rPr>
    </w:lvl>
    <w:lvl w:ilvl="2" w:tplc="C2FA71AC" w:tentative="1">
      <w:start w:val="1"/>
      <w:numFmt w:val="bullet"/>
      <w:lvlText w:val=""/>
      <w:lvlJc w:val="left"/>
      <w:pPr>
        <w:tabs>
          <w:tab w:val="num" w:pos="2865"/>
        </w:tabs>
        <w:ind w:left="2865" w:hanging="360"/>
      </w:pPr>
      <w:rPr>
        <w:rFonts w:ascii="Wingdings" w:hAnsi="Wingdings" w:hint="default"/>
      </w:rPr>
    </w:lvl>
    <w:lvl w:ilvl="3" w:tplc="4E884C88" w:tentative="1">
      <w:start w:val="1"/>
      <w:numFmt w:val="bullet"/>
      <w:lvlText w:val=""/>
      <w:lvlJc w:val="left"/>
      <w:pPr>
        <w:tabs>
          <w:tab w:val="num" w:pos="3585"/>
        </w:tabs>
        <w:ind w:left="3585" w:hanging="360"/>
      </w:pPr>
      <w:rPr>
        <w:rFonts w:ascii="Symbol" w:hAnsi="Symbol" w:hint="default"/>
      </w:rPr>
    </w:lvl>
    <w:lvl w:ilvl="4" w:tplc="688EB032" w:tentative="1">
      <w:start w:val="1"/>
      <w:numFmt w:val="bullet"/>
      <w:lvlText w:val="o"/>
      <w:lvlJc w:val="left"/>
      <w:pPr>
        <w:tabs>
          <w:tab w:val="num" w:pos="4305"/>
        </w:tabs>
        <w:ind w:left="4305" w:hanging="360"/>
      </w:pPr>
      <w:rPr>
        <w:rFonts w:ascii="Courier New" w:hAnsi="Courier New" w:cs="Courier New" w:hint="default"/>
      </w:rPr>
    </w:lvl>
    <w:lvl w:ilvl="5" w:tplc="1DC2EF28" w:tentative="1">
      <w:start w:val="1"/>
      <w:numFmt w:val="bullet"/>
      <w:lvlText w:val=""/>
      <w:lvlJc w:val="left"/>
      <w:pPr>
        <w:tabs>
          <w:tab w:val="num" w:pos="5025"/>
        </w:tabs>
        <w:ind w:left="5025" w:hanging="360"/>
      </w:pPr>
      <w:rPr>
        <w:rFonts w:ascii="Wingdings" w:hAnsi="Wingdings" w:hint="default"/>
      </w:rPr>
    </w:lvl>
    <w:lvl w:ilvl="6" w:tplc="83DAC130" w:tentative="1">
      <w:start w:val="1"/>
      <w:numFmt w:val="bullet"/>
      <w:lvlText w:val=""/>
      <w:lvlJc w:val="left"/>
      <w:pPr>
        <w:tabs>
          <w:tab w:val="num" w:pos="5745"/>
        </w:tabs>
        <w:ind w:left="5745" w:hanging="360"/>
      </w:pPr>
      <w:rPr>
        <w:rFonts w:ascii="Symbol" w:hAnsi="Symbol" w:hint="default"/>
      </w:rPr>
    </w:lvl>
    <w:lvl w:ilvl="7" w:tplc="D2FA81EE" w:tentative="1">
      <w:start w:val="1"/>
      <w:numFmt w:val="bullet"/>
      <w:lvlText w:val="o"/>
      <w:lvlJc w:val="left"/>
      <w:pPr>
        <w:tabs>
          <w:tab w:val="num" w:pos="6465"/>
        </w:tabs>
        <w:ind w:left="6465" w:hanging="360"/>
      </w:pPr>
      <w:rPr>
        <w:rFonts w:ascii="Courier New" w:hAnsi="Courier New" w:cs="Courier New" w:hint="default"/>
      </w:rPr>
    </w:lvl>
    <w:lvl w:ilvl="8" w:tplc="ECF4DBE2" w:tentative="1">
      <w:start w:val="1"/>
      <w:numFmt w:val="bullet"/>
      <w:lvlText w:val=""/>
      <w:lvlJc w:val="left"/>
      <w:pPr>
        <w:tabs>
          <w:tab w:val="num" w:pos="7185"/>
        </w:tabs>
        <w:ind w:left="7185" w:hanging="360"/>
      </w:pPr>
      <w:rPr>
        <w:rFonts w:ascii="Wingdings" w:hAnsi="Wingdings" w:hint="default"/>
      </w:rPr>
    </w:lvl>
  </w:abstractNum>
  <w:abstractNum w:abstractNumId="11">
    <w:nsid w:val="2122604C"/>
    <w:multiLevelType w:val="hybridMultilevel"/>
    <w:tmpl w:val="2B4EBB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24BF7FC9"/>
    <w:multiLevelType w:val="hybridMultilevel"/>
    <w:tmpl w:val="70E8DA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24F46D7C"/>
    <w:multiLevelType w:val="hybridMultilevel"/>
    <w:tmpl w:val="9DB83820"/>
    <w:lvl w:ilvl="0" w:tplc="70CCD26E">
      <w:start w:val="1"/>
      <w:numFmt w:val="decimal"/>
      <w:lvlText w:val="%1."/>
      <w:lvlJc w:val="left"/>
      <w:pPr>
        <w:ind w:left="720" w:hanging="360"/>
      </w:pPr>
      <w:rPr>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28A91690"/>
    <w:multiLevelType w:val="hybridMultilevel"/>
    <w:tmpl w:val="B0A67D0A"/>
    <w:lvl w:ilvl="0" w:tplc="0426000B">
      <w:start w:val="1"/>
      <w:numFmt w:val="bullet"/>
      <w:lvlText w:val=""/>
      <w:lvlJc w:val="left"/>
      <w:pPr>
        <w:ind w:left="1457" w:hanging="360"/>
      </w:pPr>
      <w:rPr>
        <w:rFonts w:ascii="Wingdings" w:hAnsi="Wingdings" w:hint="default"/>
      </w:rPr>
    </w:lvl>
    <w:lvl w:ilvl="1" w:tplc="04260003" w:tentative="1">
      <w:start w:val="1"/>
      <w:numFmt w:val="bullet"/>
      <w:lvlText w:val="o"/>
      <w:lvlJc w:val="left"/>
      <w:pPr>
        <w:ind w:left="2177" w:hanging="360"/>
      </w:pPr>
      <w:rPr>
        <w:rFonts w:ascii="Courier New" w:hAnsi="Courier New" w:cs="Courier New" w:hint="default"/>
      </w:rPr>
    </w:lvl>
    <w:lvl w:ilvl="2" w:tplc="04260005" w:tentative="1">
      <w:start w:val="1"/>
      <w:numFmt w:val="bullet"/>
      <w:lvlText w:val=""/>
      <w:lvlJc w:val="left"/>
      <w:pPr>
        <w:ind w:left="2897" w:hanging="360"/>
      </w:pPr>
      <w:rPr>
        <w:rFonts w:ascii="Wingdings" w:hAnsi="Wingdings" w:hint="default"/>
      </w:rPr>
    </w:lvl>
    <w:lvl w:ilvl="3" w:tplc="04260001" w:tentative="1">
      <w:start w:val="1"/>
      <w:numFmt w:val="bullet"/>
      <w:lvlText w:val=""/>
      <w:lvlJc w:val="left"/>
      <w:pPr>
        <w:ind w:left="3617" w:hanging="360"/>
      </w:pPr>
      <w:rPr>
        <w:rFonts w:ascii="Symbol" w:hAnsi="Symbol" w:hint="default"/>
      </w:rPr>
    </w:lvl>
    <w:lvl w:ilvl="4" w:tplc="04260003" w:tentative="1">
      <w:start w:val="1"/>
      <w:numFmt w:val="bullet"/>
      <w:lvlText w:val="o"/>
      <w:lvlJc w:val="left"/>
      <w:pPr>
        <w:ind w:left="4337" w:hanging="360"/>
      </w:pPr>
      <w:rPr>
        <w:rFonts w:ascii="Courier New" w:hAnsi="Courier New" w:cs="Courier New" w:hint="default"/>
      </w:rPr>
    </w:lvl>
    <w:lvl w:ilvl="5" w:tplc="04260005" w:tentative="1">
      <w:start w:val="1"/>
      <w:numFmt w:val="bullet"/>
      <w:lvlText w:val=""/>
      <w:lvlJc w:val="left"/>
      <w:pPr>
        <w:ind w:left="5057" w:hanging="360"/>
      </w:pPr>
      <w:rPr>
        <w:rFonts w:ascii="Wingdings" w:hAnsi="Wingdings" w:hint="default"/>
      </w:rPr>
    </w:lvl>
    <w:lvl w:ilvl="6" w:tplc="04260001" w:tentative="1">
      <w:start w:val="1"/>
      <w:numFmt w:val="bullet"/>
      <w:lvlText w:val=""/>
      <w:lvlJc w:val="left"/>
      <w:pPr>
        <w:ind w:left="5777" w:hanging="360"/>
      </w:pPr>
      <w:rPr>
        <w:rFonts w:ascii="Symbol" w:hAnsi="Symbol" w:hint="default"/>
      </w:rPr>
    </w:lvl>
    <w:lvl w:ilvl="7" w:tplc="04260003" w:tentative="1">
      <w:start w:val="1"/>
      <w:numFmt w:val="bullet"/>
      <w:lvlText w:val="o"/>
      <w:lvlJc w:val="left"/>
      <w:pPr>
        <w:ind w:left="6497" w:hanging="360"/>
      </w:pPr>
      <w:rPr>
        <w:rFonts w:ascii="Courier New" w:hAnsi="Courier New" w:cs="Courier New" w:hint="default"/>
      </w:rPr>
    </w:lvl>
    <w:lvl w:ilvl="8" w:tplc="04260005" w:tentative="1">
      <w:start w:val="1"/>
      <w:numFmt w:val="bullet"/>
      <w:lvlText w:val=""/>
      <w:lvlJc w:val="left"/>
      <w:pPr>
        <w:ind w:left="7217" w:hanging="360"/>
      </w:pPr>
      <w:rPr>
        <w:rFonts w:ascii="Wingdings" w:hAnsi="Wingdings" w:hint="default"/>
      </w:rPr>
    </w:lvl>
  </w:abstractNum>
  <w:abstractNum w:abstractNumId="15">
    <w:nsid w:val="29375CCE"/>
    <w:multiLevelType w:val="hybridMultilevel"/>
    <w:tmpl w:val="375C4B30"/>
    <w:lvl w:ilvl="0" w:tplc="04090001">
      <w:start w:val="1"/>
      <w:numFmt w:val="bullet"/>
      <w:lvlText w:val=""/>
      <w:lvlJc w:val="left"/>
      <w:pPr>
        <w:ind w:left="720" w:hanging="360"/>
      </w:pPr>
      <w:rPr>
        <w:rFonts w:ascii="Symbol"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2A09597C"/>
    <w:multiLevelType w:val="multilevel"/>
    <w:tmpl w:val="84ECD9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C531764"/>
    <w:multiLevelType w:val="hybridMultilevel"/>
    <w:tmpl w:val="E62EF0B2"/>
    <w:lvl w:ilvl="0" w:tplc="7640D572">
      <w:start w:val="1"/>
      <w:numFmt w:val="bullet"/>
      <w:lvlText w:val=""/>
      <w:lvlPicBulletId w:val="1"/>
      <w:lvlJc w:val="left"/>
      <w:pPr>
        <w:ind w:left="862" w:hanging="360"/>
      </w:pPr>
      <w:rPr>
        <w:rFonts w:ascii="Symbol" w:hAnsi="Symbol" w:hint="default"/>
        <w:color w:val="auto"/>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18">
    <w:nsid w:val="2E2D3B8E"/>
    <w:multiLevelType w:val="hybridMultilevel"/>
    <w:tmpl w:val="D42E9A70"/>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9">
    <w:nsid w:val="2E570130"/>
    <w:multiLevelType w:val="multilevel"/>
    <w:tmpl w:val="5A2EEBC2"/>
    <w:lvl w:ilvl="0">
      <w:start w:val="1"/>
      <w:numFmt w:val="decimal"/>
      <w:lvlText w:val="%1."/>
      <w:lvlJc w:val="left"/>
      <w:pPr>
        <w:tabs>
          <w:tab w:val="num" w:pos="360"/>
        </w:tabs>
        <w:ind w:left="360" w:hanging="360"/>
      </w:pPr>
    </w:lvl>
    <w:lvl w:ilvl="1">
      <w:start w:val="2"/>
      <w:numFmt w:val="decimal"/>
      <w:isLgl/>
      <w:lvlText w:val="%1.%2."/>
      <w:lvlJc w:val="left"/>
      <w:pPr>
        <w:ind w:left="780" w:hanging="780"/>
      </w:pPr>
      <w:rPr>
        <w:rFonts w:hint="default"/>
      </w:rPr>
    </w:lvl>
    <w:lvl w:ilvl="2">
      <w:start w:val="1"/>
      <w:numFmt w:val="decimal"/>
      <w:isLgl/>
      <w:lvlText w:val="%1.%2.%3."/>
      <w:lvlJc w:val="left"/>
      <w:pPr>
        <w:ind w:left="780" w:hanging="780"/>
      </w:pPr>
      <w:rPr>
        <w:rFonts w:hint="default"/>
      </w:rPr>
    </w:lvl>
    <w:lvl w:ilvl="3">
      <w:start w:val="2"/>
      <w:numFmt w:val="decimal"/>
      <w:isLgl/>
      <w:lvlText w:val="%1.%2.%3.%4."/>
      <w:lvlJc w:val="left"/>
      <w:pPr>
        <w:ind w:left="780" w:hanging="7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nsid w:val="2F645960"/>
    <w:multiLevelType w:val="hybridMultilevel"/>
    <w:tmpl w:val="53DEE9DC"/>
    <w:lvl w:ilvl="0" w:tplc="7640D572">
      <w:start w:val="1"/>
      <w:numFmt w:val="bullet"/>
      <w:lvlText w:val=""/>
      <w:lvlPicBulletId w:val="1"/>
      <w:lvlJc w:val="left"/>
      <w:pPr>
        <w:ind w:left="1440" w:hanging="360"/>
      </w:pPr>
      <w:rPr>
        <w:rFonts w:ascii="Symbol" w:hAnsi="Symbol" w:hint="default"/>
        <w:color w:val="auto"/>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nsid w:val="307B15CA"/>
    <w:multiLevelType w:val="hybridMultilevel"/>
    <w:tmpl w:val="5A6EBB8C"/>
    <w:lvl w:ilvl="0" w:tplc="0F70C13A">
      <w:start w:val="1"/>
      <w:numFmt w:val="bullet"/>
      <w:lvlText w:val=""/>
      <w:lvlJc w:val="left"/>
      <w:pPr>
        <w:tabs>
          <w:tab w:val="num" w:pos="720"/>
        </w:tabs>
        <w:ind w:left="720" w:hanging="360"/>
      </w:pPr>
      <w:rPr>
        <w:rFonts w:ascii="Symbol" w:hAnsi="Symbol" w:hint="default"/>
        <w:color w:val="auto"/>
      </w:rPr>
    </w:lvl>
    <w:lvl w:ilvl="1" w:tplc="96B62964">
      <w:start w:val="1"/>
      <w:numFmt w:val="bullet"/>
      <w:lvlText w:val=""/>
      <w:lvlJc w:val="left"/>
      <w:pPr>
        <w:tabs>
          <w:tab w:val="num" w:pos="1440"/>
        </w:tabs>
        <w:ind w:left="1440" w:hanging="360"/>
      </w:pPr>
      <w:rPr>
        <w:rFonts w:ascii="Wingdings" w:hAnsi="Wingdings" w:hint="default"/>
        <w:color w:val="auto"/>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2">
    <w:nsid w:val="31496B75"/>
    <w:multiLevelType w:val="hybridMultilevel"/>
    <w:tmpl w:val="70E68410"/>
    <w:lvl w:ilvl="0" w:tplc="ED22D720">
      <w:start w:val="1"/>
      <w:numFmt w:val="bullet"/>
      <w:lvlText w:val=""/>
      <w:lvlJc w:val="left"/>
      <w:pPr>
        <w:tabs>
          <w:tab w:val="num" w:pos="720"/>
        </w:tabs>
        <w:ind w:left="720" w:hanging="360"/>
      </w:pPr>
      <w:rPr>
        <w:rFonts w:ascii="Symbol" w:hAnsi="Symbol" w:hint="default"/>
      </w:rPr>
    </w:lvl>
    <w:lvl w:ilvl="1" w:tplc="7E867370" w:tentative="1">
      <w:start w:val="1"/>
      <w:numFmt w:val="bullet"/>
      <w:lvlText w:val="o"/>
      <w:lvlJc w:val="left"/>
      <w:pPr>
        <w:tabs>
          <w:tab w:val="num" w:pos="1440"/>
        </w:tabs>
        <w:ind w:left="1440" w:hanging="360"/>
      </w:pPr>
      <w:rPr>
        <w:rFonts w:ascii="Courier New" w:hAnsi="Courier New" w:cs="Courier New" w:hint="default"/>
      </w:rPr>
    </w:lvl>
    <w:lvl w:ilvl="2" w:tplc="1CD0DD28" w:tentative="1">
      <w:start w:val="1"/>
      <w:numFmt w:val="bullet"/>
      <w:lvlText w:val=""/>
      <w:lvlJc w:val="left"/>
      <w:pPr>
        <w:tabs>
          <w:tab w:val="num" w:pos="2160"/>
        </w:tabs>
        <w:ind w:left="2160" w:hanging="360"/>
      </w:pPr>
      <w:rPr>
        <w:rFonts w:ascii="Wingdings" w:hAnsi="Wingdings" w:hint="default"/>
      </w:rPr>
    </w:lvl>
    <w:lvl w:ilvl="3" w:tplc="0A9EA72C" w:tentative="1">
      <w:start w:val="1"/>
      <w:numFmt w:val="bullet"/>
      <w:lvlText w:val=""/>
      <w:lvlJc w:val="left"/>
      <w:pPr>
        <w:tabs>
          <w:tab w:val="num" w:pos="2880"/>
        </w:tabs>
        <w:ind w:left="2880" w:hanging="360"/>
      </w:pPr>
      <w:rPr>
        <w:rFonts w:ascii="Symbol" w:hAnsi="Symbol" w:hint="default"/>
      </w:rPr>
    </w:lvl>
    <w:lvl w:ilvl="4" w:tplc="D2CC6322" w:tentative="1">
      <w:start w:val="1"/>
      <w:numFmt w:val="bullet"/>
      <w:lvlText w:val="o"/>
      <w:lvlJc w:val="left"/>
      <w:pPr>
        <w:tabs>
          <w:tab w:val="num" w:pos="3600"/>
        </w:tabs>
        <w:ind w:left="3600" w:hanging="360"/>
      </w:pPr>
      <w:rPr>
        <w:rFonts w:ascii="Courier New" w:hAnsi="Courier New" w:cs="Courier New" w:hint="default"/>
      </w:rPr>
    </w:lvl>
    <w:lvl w:ilvl="5" w:tplc="AA32AECE" w:tentative="1">
      <w:start w:val="1"/>
      <w:numFmt w:val="bullet"/>
      <w:lvlText w:val=""/>
      <w:lvlJc w:val="left"/>
      <w:pPr>
        <w:tabs>
          <w:tab w:val="num" w:pos="4320"/>
        </w:tabs>
        <w:ind w:left="4320" w:hanging="360"/>
      </w:pPr>
      <w:rPr>
        <w:rFonts w:ascii="Wingdings" w:hAnsi="Wingdings" w:hint="default"/>
      </w:rPr>
    </w:lvl>
    <w:lvl w:ilvl="6" w:tplc="BE7E6974" w:tentative="1">
      <w:start w:val="1"/>
      <w:numFmt w:val="bullet"/>
      <w:lvlText w:val=""/>
      <w:lvlJc w:val="left"/>
      <w:pPr>
        <w:tabs>
          <w:tab w:val="num" w:pos="5040"/>
        </w:tabs>
        <w:ind w:left="5040" w:hanging="360"/>
      </w:pPr>
      <w:rPr>
        <w:rFonts w:ascii="Symbol" w:hAnsi="Symbol" w:hint="default"/>
      </w:rPr>
    </w:lvl>
    <w:lvl w:ilvl="7" w:tplc="241CB758" w:tentative="1">
      <w:start w:val="1"/>
      <w:numFmt w:val="bullet"/>
      <w:lvlText w:val="o"/>
      <w:lvlJc w:val="left"/>
      <w:pPr>
        <w:tabs>
          <w:tab w:val="num" w:pos="5760"/>
        </w:tabs>
        <w:ind w:left="5760" w:hanging="360"/>
      </w:pPr>
      <w:rPr>
        <w:rFonts w:ascii="Courier New" w:hAnsi="Courier New" w:cs="Courier New" w:hint="default"/>
      </w:rPr>
    </w:lvl>
    <w:lvl w:ilvl="8" w:tplc="52809324" w:tentative="1">
      <w:start w:val="1"/>
      <w:numFmt w:val="bullet"/>
      <w:lvlText w:val=""/>
      <w:lvlJc w:val="left"/>
      <w:pPr>
        <w:tabs>
          <w:tab w:val="num" w:pos="6480"/>
        </w:tabs>
        <w:ind w:left="6480" w:hanging="360"/>
      </w:pPr>
      <w:rPr>
        <w:rFonts w:ascii="Wingdings" w:hAnsi="Wingdings" w:hint="default"/>
      </w:rPr>
    </w:lvl>
  </w:abstractNum>
  <w:abstractNum w:abstractNumId="23">
    <w:nsid w:val="31AB3332"/>
    <w:multiLevelType w:val="hybridMultilevel"/>
    <w:tmpl w:val="8572C876"/>
    <w:lvl w:ilvl="0" w:tplc="7640D572">
      <w:start w:val="1"/>
      <w:numFmt w:val="bullet"/>
      <w:lvlText w:val=""/>
      <w:lvlPicBulletId w:val="1"/>
      <w:lvlJc w:val="left"/>
      <w:pPr>
        <w:ind w:left="1080" w:hanging="360"/>
      </w:pPr>
      <w:rPr>
        <w:rFonts w:ascii="Symbol" w:hAnsi="Symbol" w:hint="default"/>
        <w:color w:val="auto"/>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nsid w:val="3273139E"/>
    <w:multiLevelType w:val="hybridMultilevel"/>
    <w:tmpl w:val="E700A10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343229F3"/>
    <w:multiLevelType w:val="hybridMultilevel"/>
    <w:tmpl w:val="178493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347D54A4"/>
    <w:multiLevelType w:val="hybridMultilevel"/>
    <w:tmpl w:val="CD5CED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nsid w:val="38DC1347"/>
    <w:multiLevelType w:val="hybridMultilevel"/>
    <w:tmpl w:val="8DD241F2"/>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8">
    <w:nsid w:val="3A062FD7"/>
    <w:multiLevelType w:val="hybridMultilevel"/>
    <w:tmpl w:val="CC883330"/>
    <w:lvl w:ilvl="0" w:tplc="0426000B">
      <w:start w:val="1"/>
      <w:numFmt w:val="bullet"/>
      <w:lvlText w:val=""/>
      <w:lvlJc w:val="left"/>
      <w:pPr>
        <w:ind w:left="784" w:hanging="360"/>
      </w:pPr>
      <w:rPr>
        <w:rFonts w:ascii="Wingdings" w:hAnsi="Wingdings" w:hint="default"/>
      </w:rPr>
    </w:lvl>
    <w:lvl w:ilvl="1" w:tplc="04260003" w:tentative="1">
      <w:start w:val="1"/>
      <w:numFmt w:val="bullet"/>
      <w:lvlText w:val="o"/>
      <w:lvlJc w:val="left"/>
      <w:pPr>
        <w:ind w:left="1504" w:hanging="360"/>
      </w:pPr>
      <w:rPr>
        <w:rFonts w:ascii="Courier New" w:hAnsi="Courier New" w:cs="Courier New" w:hint="default"/>
      </w:rPr>
    </w:lvl>
    <w:lvl w:ilvl="2" w:tplc="04260005" w:tentative="1">
      <w:start w:val="1"/>
      <w:numFmt w:val="bullet"/>
      <w:lvlText w:val=""/>
      <w:lvlJc w:val="left"/>
      <w:pPr>
        <w:ind w:left="2224" w:hanging="360"/>
      </w:pPr>
      <w:rPr>
        <w:rFonts w:ascii="Wingdings" w:hAnsi="Wingdings" w:hint="default"/>
      </w:rPr>
    </w:lvl>
    <w:lvl w:ilvl="3" w:tplc="04260001" w:tentative="1">
      <w:start w:val="1"/>
      <w:numFmt w:val="bullet"/>
      <w:lvlText w:val=""/>
      <w:lvlJc w:val="left"/>
      <w:pPr>
        <w:ind w:left="2944" w:hanging="360"/>
      </w:pPr>
      <w:rPr>
        <w:rFonts w:ascii="Symbol" w:hAnsi="Symbol" w:hint="default"/>
      </w:rPr>
    </w:lvl>
    <w:lvl w:ilvl="4" w:tplc="04260003" w:tentative="1">
      <w:start w:val="1"/>
      <w:numFmt w:val="bullet"/>
      <w:lvlText w:val="o"/>
      <w:lvlJc w:val="left"/>
      <w:pPr>
        <w:ind w:left="3664" w:hanging="360"/>
      </w:pPr>
      <w:rPr>
        <w:rFonts w:ascii="Courier New" w:hAnsi="Courier New" w:cs="Courier New" w:hint="default"/>
      </w:rPr>
    </w:lvl>
    <w:lvl w:ilvl="5" w:tplc="04260005" w:tentative="1">
      <w:start w:val="1"/>
      <w:numFmt w:val="bullet"/>
      <w:lvlText w:val=""/>
      <w:lvlJc w:val="left"/>
      <w:pPr>
        <w:ind w:left="4384" w:hanging="360"/>
      </w:pPr>
      <w:rPr>
        <w:rFonts w:ascii="Wingdings" w:hAnsi="Wingdings" w:hint="default"/>
      </w:rPr>
    </w:lvl>
    <w:lvl w:ilvl="6" w:tplc="04260001" w:tentative="1">
      <w:start w:val="1"/>
      <w:numFmt w:val="bullet"/>
      <w:lvlText w:val=""/>
      <w:lvlJc w:val="left"/>
      <w:pPr>
        <w:ind w:left="5104" w:hanging="360"/>
      </w:pPr>
      <w:rPr>
        <w:rFonts w:ascii="Symbol" w:hAnsi="Symbol" w:hint="default"/>
      </w:rPr>
    </w:lvl>
    <w:lvl w:ilvl="7" w:tplc="04260003" w:tentative="1">
      <w:start w:val="1"/>
      <w:numFmt w:val="bullet"/>
      <w:lvlText w:val="o"/>
      <w:lvlJc w:val="left"/>
      <w:pPr>
        <w:ind w:left="5824" w:hanging="360"/>
      </w:pPr>
      <w:rPr>
        <w:rFonts w:ascii="Courier New" w:hAnsi="Courier New" w:cs="Courier New" w:hint="default"/>
      </w:rPr>
    </w:lvl>
    <w:lvl w:ilvl="8" w:tplc="04260005" w:tentative="1">
      <w:start w:val="1"/>
      <w:numFmt w:val="bullet"/>
      <w:lvlText w:val=""/>
      <w:lvlJc w:val="left"/>
      <w:pPr>
        <w:ind w:left="6544" w:hanging="360"/>
      </w:pPr>
      <w:rPr>
        <w:rFonts w:ascii="Wingdings" w:hAnsi="Wingdings" w:hint="default"/>
      </w:rPr>
    </w:lvl>
  </w:abstractNum>
  <w:abstractNum w:abstractNumId="29">
    <w:nsid w:val="3ABC01AE"/>
    <w:multiLevelType w:val="hybridMultilevel"/>
    <w:tmpl w:val="E268696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nsid w:val="4188350E"/>
    <w:multiLevelType w:val="multilevel"/>
    <w:tmpl w:val="75387B0E"/>
    <w:lvl w:ilvl="0">
      <w:start w:val="1"/>
      <w:numFmt w:val="decimal"/>
      <w:lvlText w:val="%1."/>
      <w:lvlJc w:val="left"/>
      <w:pPr>
        <w:ind w:left="502" w:hanging="360"/>
      </w:pPr>
      <w:rPr>
        <w:rFonts w:hint="default"/>
        <w:i w:val="0"/>
      </w:rPr>
    </w:lvl>
    <w:lvl w:ilvl="1">
      <w:start w:val="1"/>
      <w:numFmt w:val="decimal"/>
      <w:isLgl/>
      <w:lvlText w:val="%1.%2."/>
      <w:lvlJc w:val="left"/>
      <w:pPr>
        <w:ind w:left="720" w:hanging="72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4256189B"/>
    <w:multiLevelType w:val="hybridMultilevel"/>
    <w:tmpl w:val="9DB83820"/>
    <w:lvl w:ilvl="0" w:tplc="70CCD26E">
      <w:start w:val="1"/>
      <w:numFmt w:val="decimal"/>
      <w:lvlText w:val="%1."/>
      <w:lvlJc w:val="left"/>
      <w:pPr>
        <w:ind w:left="720" w:hanging="360"/>
      </w:pPr>
      <w:rPr>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43B6514F"/>
    <w:multiLevelType w:val="hybridMultilevel"/>
    <w:tmpl w:val="1E888ADE"/>
    <w:lvl w:ilvl="0" w:tplc="0426000B">
      <w:start w:val="1"/>
      <w:numFmt w:val="bullet"/>
      <w:lvlText w:val=""/>
      <w:lvlJc w:val="left"/>
      <w:pPr>
        <w:ind w:left="1222" w:hanging="360"/>
      </w:pPr>
      <w:rPr>
        <w:rFonts w:ascii="Wingdings" w:hAnsi="Wingdings" w:hint="default"/>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33">
    <w:nsid w:val="43D573AE"/>
    <w:multiLevelType w:val="hybridMultilevel"/>
    <w:tmpl w:val="C03431D2"/>
    <w:lvl w:ilvl="0" w:tplc="8D9618DA">
      <w:start w:val="1"/>
      <w:numFmt w:val="bullet"/>
      <w:pStyle w:val="ReportBullets1"/>
      <w:lvlText w:val=""/>
      <w:lvlJc w:val="left"/>
      <w:pPr>
        <w:ind w:left="1973" w:hanging="360"/>
      </w:pPr>
      <w:rPr>
        <w:rFonts w:ascii="Symbol" w:hAnsi="Symbol" w:hint="default"/>
        <w:color w:val="auto"/>
      </w:rPr>
    </w:lvl>
    <w:lvl w:ilvl="1" w:tplc="ADE25514">
      <w:start w:val="1"/>
      <w:numFmt w:val="bullet"/>
      <w:lvlText w:val="o"/>
      <w:lvlJc w:val="left"/>
      <w:pPr>
        <w:ind w:left="2693" w:hanging="360"/>
      </w:pPr>
      <w:rPr>
        <w:rFonts w:ascii="Courier New" w:hAnsi="Courier New" w:cs="Courier New" w:hint="default"/>
      </w:rPr>
    </w:lvl>
    <w:lvl w:ilvl="2" w:tplc="487E9836">
      <w:start w:val="1"/>
      <w:numFmt w:val="bullet"/>
      <w:lvlText w:val=""/>
      <w:lvlJc w:val="left"/>
      <w:pPr>
        <w:ind w:left="3413" w:hanging="360"/>
      </w:pPr>
      <w:rPr>
        <w:rFonts w:ascii="Wingdings" w:hAnsi="Wingdings" w:hint="default"/>
      </w:rPr>
    </w:lvl>
    <w:lvl w:ilvl="3" w:tplc="C060DC7A">
      <w:start w:val="1"/>
      <w:numFmt w:val="bullet"/>
      <w:lvlText w:val=""/>
      <w:lvlJc w:val="left"/>
      <w:pPr>
        <w:tabs>
          <w:tab w:val="num" w:pos="4133"/>
        </w:tabs>
        <w:ind w:left="4133" w:hanging="360"/>
      </w:pPr>
      <w:rPr>
        <w:rFonts w:ascii="Symbol" w:hAnsi="Symbol" w:hint="default"/>
      </w:rPr>
    </w:lvl>
    <w:lvl w:ilvl="4" w:tplc="F130716E" w:tentative="1">
      <w:start w:val="1"/>
      <w:numFmt w:val="bullet"/>
      <w:lvlText w:val="o"/>
      <w:lvlJc w:val="left"/>
      <w:pPr>
        <w:ind w:left="4853" w:hanging="360"/>
      </w:pPr>
      <w:rPr>
        <w:rFonts w:ascii="Courier New" w:hAnsi="Courier New" w:cs="Courier New" w:hint="default"/>
      </w:rPr>
    </w:lvl>
    <w:lvl w:ilvl="5" w:tplc="0C86D588" w:tentative="1">
      <w:start w:val="1"/>
      <w:numFmt w:val="bullet"/>
      <w:lvlText w:val=""/>
      <w:lvlJc w:val="left"/>
      <w:pPr>
        <w:ind w:left="5573" w:hanging="360"/>
      </w:pPr>
      <w:rPr>
        <w:rFonts w:ascii="Wingdings" w:hAnsi="Wingdings" w:hint="default"/>
      </w:rPr>
    </w:lvl>
    <w:lvl w:ilvl="6" w:tplc="5D96A83C" w:tentative="1">
      <w:start w:val="1"/>
      <w:numFmt w:val="bullet"/>
      <w:lvlText w:val=""/>
      <w:lvlJc w:val="left"/>
      <w:pPr>
        <w:ind w:left="6293" w:hanging="360"/>
      </w:pPr>
      <w:rPr>
        <w:rFonts w:ascii="Symbol" w:hAnsi="Symbol" w:hint="default"/>
      </w:rPr>
    </w:lvl>
    <w:lvl w:ilvl="7" w:tplc="A642CA20" w:tentative="1">
      <w:start w:val="1"/>
      <w:numFmt w:val="bullet"/>
      <w:lvlText w:val="o"/>
      <w:lvlJc w:val="left"/>
      <w:pPr>
        <w:ind w:left="7013" w:hanging="360"/>
      </w:pPr>
      <w:rPr>
        <w:rFonts w:ascii="Courier New" w:hAnsi="Courier New" w:cs="Courier New" w:hint="default"/>
      </w:rPr>
    </w:lvl>
    <w:lvl w:ilvl="8" w:tplc="DD14FC4E" w:tentative="1">
      <w:start w:val="1"/>
      <w:numFmt w:val="bullet"/>
      <w:lvlText w:val=""/>
      <w:lvlJc w:val="left"/>
      <w:pPr>
        <w:ind w:left="7733" w:hanging="360"/>
      </w:pPr>
      <w:rPr>
        <w:rFonts w:ascii="Wingdings" w:hAnsi="Wingdings" w:hint="default"/>
      </w:rPr>
    </w:lvl>
  </w:abstractNum>
  <w:abstractNum w:abstractNumId="34">
    <w:nsid w:val="44C321BA"/>
    <w:multiLevelType w:val="hybridMultilevel"/>
    <w:tmpl w:val="FB58EB04"/>
    <w:lvl w:ilvl="0" w:tplc="CED0A3F8">
      <w:start w:val="1"/>
      <w:numFmt w:val="bullet"/>
      <w:lvlText w:val=""/>
      <w:lvlJc w:val="left"/>
      <w:pPr>
        <w:tabs>
          <w:tab w:val="num" w:pos="720"/>
        </w:tabs>
        <w:ind w:left="720" w:hanging="360"/>
      </w:pPr>
      <w:rPr>
        <w:rFonts w:ascii="Symbol" w:hAnsi="Symbol" w:hint="default"/>
      </w:rPr>
    </w:lvl>
    <w:lvl w:ilvl="1" w:tplc="EE4C73DA" w:tentative="1">
      <w:start w:val="1"/>
      <w:numFmt w:val="bullet"/>
      <w:lvlText w:val="o"/>
      <w:lvlJc w:val="left"/>
      <w:pPr>
        <w:tabs>
          <w:tab w:val="num" w:pos="1440"/>
        </w:tabs>
        <w:ind w:left="1440" w:hanging="360"/>
      </w:pPr>
      <w:rPr>
        <w:rFonts w:ascii="Courier New" w:hAnsi="Courier New" w:cs="Courier New" w:hint="default"/>
      </w:rPr>
    </w:lvl>
    <w:lvl w:ilvl="2" w:tplc="CDC201CE" w:tentative="1">
      <w:start w:val="1"/>
      <w:numFmt w:val="bullet"/>
      <w:lvlText w:val=""/>
      <w:lvlJc w:val="left"/>
      <w:pPr>
        <w:tabs>
          <w:tab w:val="num" w:pos="2160"/>
        </w:tabs>
        <w:ind w:left="2160" w:hanging="360"/>
      </w:pPr>
      <w:rPr>
        <w:rFonts w:ascii="Wingdings" w:hAnsi="Wingdings" w:hint="default"/>
      </w:rPr>
    </w:lvl>
    <w:lvl w:ilvl="3" w:tplc="7382B550" w:tentative="1">
      <w:start w:val="1"/>
      <w:numFmt w:val="bullet"/>
      <w:lvlText w:val=""/>
      <w:lvlJc w:val="left"/>
      <w:pPr>
        <w:tabs>
          <w:tab w:val="num" w:pos="2880"/>
        </w:tabs>
        <w:ind w:left="2880" w:hanging="360"/>
      </w:pPr>
      <w:rPr>
        <w:rFonts w:ascii="Symbol" w:hAnsi="Symbol" w:hint="default"/>
      </w:rPr>
    </w:lvl>
    <w:lvl w:ilvl="4" w:tplc="45EE43F0" w:tentative="1">
      <w:start w:val="1"/>
      <w:numFmt w:val="bullet"/>
      <w:lvlText w:val="o"/>
      <w:lvlJc w:val="left"/>
      <w:pPr>
        <w:tabs>
          <w:tab w:val="num" w:pos="3600"/>
        </w:tabs>
        <w:ind w:left="3600" w:hanging="360"/>
      </w:pPr>
      <w:rPr>
        <w:rFonts w:ascii="Courier New" w:hAnsi="Courier New" w:cs="Courier New" w:hint="default"/>
      </w:rPr>
    </w:lvl>
    <w:lvl w:ilvl="5" w:tplc="C6DA534E" w:tentative="1">
      <w:start w:val="1"/>
      <w:numFmt w:val="bullet"/>
      <w:lvlText w:val=""/>
      <w:lvlJc w:val="left"/>
      <w:pPr>
        <w:tabs>
          <w:tab w:val="num" w:pos="4320"/>
        </w:tabs>
        <w:ind w:left="4320" w:hanging="360"/>
      </w:pPr>
      <w:rPr>
        <w:rFonts w:ascii="Wingdings" w:hAnsi="Wingdings" w:hint="default"/>
      </w:rPr>
    </w:lvl>
    <w:lvl w:ilvl="6" w:tplc="7042F032" w:tentative="1">
      <w:start w:val="1"/>
      <w:numFmt w:val="bullet"/>
      <w:lvlText w:val=""/>
      <w:lvlJc w:val="left"/>
      <w:pPr>
        <w:tabs>
          <w:tab w:val="num" w:pos="5040"/>
        </w:tabs>
        <w:ind w:left="5040" w:hanging="360"/>
      </w:pPr>
      <w:rPr>
        <w:rFonts w:ascii="Symbol" w:hAnsi="Symbol" w:hint="default"/>
      </w:rPr>
    </w:lvl>
    <w:lvl w:ilvl="7" w:tplc="5888D1F4" w:tentative="1">
      <w:start w:val="1"/>
      <w:numFmt w:val="bullet"/>
      <w:lvlText w:val="o"/>
      <w:lvlJc w:val="left"/>
      <w:pPr>
        <w:tabs>
          <w:tab w:val="num" w:pos="5760"/>
        </w:tabs>
        <w:ind w:left="5760" w:hanging="360"/>
      </w:pPr>
      <w:rPr>
        <w:rFonts w:ascii="Courier New" w:hAnsi="Courier New" w:cs="Courier New" w:hint="default"/>
      </w:rPr>
    </w:lvl>
    <w:lvl w:ilvl="8" w:tplc="2562A0D4" w:tentative="1">
      <w:start w:val="1"/>
      <w:numFmt w:val="bullet"/>
      <w:lvlText w:val=""/>
      <w:lvlJc w:val="left"/>
      <w:pPr>
        <w:tabs>
          <w:tab w:val="num" w:pos="6480"/>
        </w:tabs>
        <w:ind w:left="6480" w:hanging="360"/>
      </w:pPr>
      <w:rPr>
        <w:rFonts w:ascii="Wingdings" w:hAnsi="Wingdings" w:hint="default"/>
      </w:rPr>
    </w:lvl>
  </w:abstractNum>
  <w:abstractNum w:abstractNumId="35">
    <w:nsid w:val="4508036D"/>
    <w:multiLevelType w:val="hybridMultilevel"/>
    <w:tmpl w:val="738E68C2"/>
    <w:lvl w:ilvl="0" w:tplc="279AA302">
      <w:start w:val="1"/>
      <w:numFmt w:val="decimal"/>
      <w:lvlText w:val="%1."/>
      <w:lvlJc w:val="left"/>
      <w:pPr>
        <w:tabs>
          <w:tab w:val="num" w:pos="720"/>
        </w:tabs>
        <w:ind w:left="720" w:hanging="360"/>
      </w:pPr>
      <w:rPr>
        <w:rFonts w:hint="default"/>
      </w:rPr>
    </w:lvl>
    <w:lvl w:ilvl="1" w:tplc="30F468CE" w:tentative="1">
      <w:start w:val="1"/>
      <w:numFmt w:val="lowerLetter"/>
      <w:lvlText w:val="%2."/>
      <w:lvlJc w:val="left"/>
      <w:pPr>
        <w:tabs>
          <w:tab w:val="num" w:pos="1440"/>
        </w:tabs>
        <w:ind w:left="1440" w:hanging="360"/>
      </w:pPr>
    </w:lvl>
    <w:lvl w:ilvl="2" w:tplc="20D6071A" w:tentative="1">
      <w:start w:val="1"/>
      <w:numFmt w:val="lowerRoman"/>
      <w:lvlText w:val="%3."/>
      <w:lvlJc w:val="right"/>
      <w:pPr>
        <w:tabs>
          <w:tab w:val="num" w:pos="2160"/>
        </w:tabs>
        <w:ind w:left="2160" w:hanging="180"/>
      </w:pPr>
    </w:lvl>
    <w:lvl w:ilvl="3" w:tplc="C5F27A30" w:tentative="1">
      <w:start w:val="1"/>
      <w:numFmt w:val="decimal"/>
      <w:lvlText w:val="%4."/>
      <w:lvlJc w:val="left"/>
      <w:pPr>
        <w:tabs>
          <w:tab w:val="num" w:pos="2880"/>
        </w:tabs>
        <w:ind w:left="2880" w:hanging="360"/>
      </w:pPr>
    </w:lvl>
    <w:lvl w:ilvl="4" w:tplc="16809144" w:tentative="1">
      <w:start w:val="1"/>
      <w:numFmt w:val="lowerLetter"/>
      <w:lvlText w:val="%5."/>
      <w:lvlJc w:val="left"/>
      <w:pPr>
        <w:tabs>
          <w:tab w:val="num" w:pos="3600"/>
        </w:tabs>
        <w:ind w:left="3600" w:hanging="360"/>
      </w:pPr>
    </w:lvl>
    <w:lvl w:ilvl="5" w:tplc="3F842E80" w:tentative="1">
      <w:start w:val="1"/>
      <w:numFmt w:val="lowerRoman"/>
      <w:lvlText w:val="%6."/>
      <w:lvlJc w:val="right"/>
      <w:pPr>
        <w:tabs>
          <w:tab w:val="num" w:pos="4320"/>
        </w:tabs>
        <w:ind w:left="4320" w:hanging="180"/>
      </w:pPr>
    </w:lvl>
    <w:lvl w:ilvl="6" w:tplc="31C252FA" w:tentative="1">
      <w:start w:val="1"/>
      <w:numFmt w:val="decimal"/>
      <w:lvlText w:val="%7."/>
      <w:lvlJc w:val="left"/>
      <w:pPr>
        <w:tabs>
          <w:tab w:val="num" w:pos="5040"/>
        </w:tabs>
        <w:ind w:left="5040" w:hanging="360"/>
      </w:pPr>
    </w:lvl>
    <w:lvl w:ilvl="7" w:tplc="9DC655CA" w:tentative="1">
      <w:start w:val="1"/>
      <w:numFmt w:val="lowerLetter"/>
      <w:lvlText w:val="%8."/>
      <w:lvlJc w:val="left"/>
      <w:pPr>
        <w:tabs>
          <w:tab w:val="num" w:pos="5760"/>
        </w:tabs>
        <w:ind w:left="5760" w:hanging="360"/>
      </w:pPr>
    </w:lvl>
    <w:lvl w:ilvl="8" w:tplc="93128230" w:tentative="1">
      <w:start w:val="1"/>
      <w:numFmt w:val="lowerRoman"/>
      <w:lvlText w:val="%9."/>
      <w:lvlJc w:val="right"/>
      <w:pPr>
        <w:tabs>
          <w:tab w:val="num" w:pos="6480"/>
        </w:tabs>
        <w:ind w:left="6480" w:hanging="180"/>
      </w:pPr>
    </w:lvl>
  </w:abstractNum>
  <w:abstractNum w:abstractNumId="36">
    <w:nsid w:val="474F7619"/>
    <w:multiLevelType w:val="hybridMultilevel"/>
    <w:tmpl w:val="507ADF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nsid w:val="489A0BED"/>
    <w:multiLevelType w:val="hybridMultilevel"/>
    <w:tmpl w:val="EBA6CBE0"/>
    <w:lvl w:ilvl="0" w:tplc="258A9A90">
      <w:start w:val="1"/>
      <w:numFmt w:val="bullet"/>
      <w:lvlText w:val=""/>
      <w:lvlJc w:val="left"/>
      <w:pPr>
        <w:tabs>
          <w:tab w:val="num" w:pos="1425"/>
        </w:tabs>
        <w:ind w:left="1425" w:hanging="360"/>
      </w:pPr>
      <w:rPr>
        <w:rFonts w:ascii="Symbol" w:hAnsi="Symbol" w:hint="default"/>
      </w:rPr>
    </w:lvl>
    <w:lvl w:ilvl="1" w:tplc="1ACC877A">
      <w:start w:val="1"/>
      <w:numFmt w:val="bullet"/>
      <w:lvlText w:val="o"/>
      <w:lvlJc w:val="left"/>
      <w:pPr>
        <w:tabs>
          <w:tab w:val="num" w:pos="2145"/>
        </w:tabs>
        <w:ind w:left="2145" w:hanging="360"/>
      </w:pPr>
      <w:rPr>
        <w:rFonts w:ascii="Courier New" w:hAnsi="Courier New" w:cs="Courier New" w:hint="default"/>
      </w:rPr>
    </w:lvl>
    <w:lvl w:ilvl="2" w:tplc="C2FA71AC" w:tentative="1">
      <w:start w:val="1"/>
      <w:numFmt w:val="bullet"/>
      <w:lvlText w:val=""/>
      <w:lvlJc w:val="left"/>
      <w:pPr>
        <w:tabs>
          <w:tab w:val="num" w:pos="2865"/>
        </w:tabs>
        <w:ind w:left="2865" w:hanging="360"/>
      </w:pPr>
      <w:rPr>
        <w:rFonts w:ascii="Wingdings" w:hAnsi="Wingdings" w:hint="default"/>
      </w:rPr>
    </w:lvl>
    <w:lvl w:ilvl="3" w:tplc="4E884C88" w:tentative="1">
      <w:start w:val="1"/>
      <w:numFmt w:val="bullet"/>
      <w:lvlText w:val=""/>
      <w:lvlJc w:val="left"/>
      <w:pPr>
        <w:tabs>
          <w:tab w:val="num" w:pos="3585"/>
        </w:tabs>
        <w:ind w:left="3585" w:hanging="360"/>
      </w:pPr>
      <w:rPr>
        <w:rFonts w:ascii="Symbol" w:hAnsi="Symbol" w:hint="default"/>
      </w:rPr>
    </w:lvl>
    <w:lvl w:ilvl="4" w:tplc="688EB032" w:tentative="1">
      <w:start w:val="1"/>
      <w:numFmt w:val="bullet"/>
      <w:lvlText w:val="o"/>
      <w:lvlJc w:val="left"/>
      <w:pPr>
        <w:tabs>
          <w:tab w:val="num" w:pos="4305"/>
        </w:tabs>
        <w:ind w:left="4305" w:hanging="360"/>
      </w:pPr>
      <w:rPr>
        <w:rFonts w:ascii="Courier New" w:hAnsi="Courier New" w:cs="Courier New" w:hint="default"/>
      </w:rPr>
    </w:lvl>
    <w:lvl w:ilvl="5" w:tplc="1DC2EF28" w:tentative="1">
      <w:start w:val="1"/>
      <w:numFmt w:val="bullet"/>
      <w:lvlText w:val=""/>
      <w:lvlJc w:val="left"/>
      <w:pPr>
        <w:tabs>
          <w:tab w:val="num" w:pos="5025"/>
        </w:tabs>
        <w:ind w:left="5025" w:hanging="360"/>
      </w:pPr>
      <w:rPr>
        <w:rFonts w:ascii="Wingdings" w:hAnsi="Wingdings" w:hint="default"/>
      </w:rPr>
    </w:lvl>
    <w:lvl w:ilvl="6" w:tplc="83DAC130" w:tentative="1">
      <w:start w:val="1"/>
      <w:numFmt w:val="bullet"/>
      <w:lvlText w:val=""/>
      <w:lvlJc w:val="left"/>
      <w:pPr>
        <w:tabs>
          <w:tab w:val="num" w:pos="5745"/>
        </w:tabs>
        <w:ind w:left="5745" w:hanging="360"/>
      </w:pPr>
      <w:rPr>
        <w:rFonts w:ascii="Symbol" w:hAnsi="Symbol" w:hint="default"/>
      </w:rPr>
    </w:lvl>
    <w:lvl w:ilvl="7" w:tplc="D2FA81EE" w:tentative="1">
      <w:start w:val="1"/>
      <w:numFmt w:val="bullet"/>
      <w:lvlText w:val="o"/>
      <w:lvlJc w:val="left"/>
      <w:pPr>
        <w:tabs>
          <w:tab w:val="num" w:pos="6465"/>
        </w:tabs>
        <w:ind w:left="6465" w:hanging="360"/>
      </w:pPr>
      <w:rPr>
        <w:rFonts w:ascii="Courier New" w:hAnsi="Courier New" w:cs="Courier New" w:hint="default"/>
      </w:rPr>
    </w:lvl>
    <w:lvl w:ilvl="8" w:tplc="ECF4DBE2" w:tentative="1">
      <w:start w:val="1"/>
      <w:numFmt w:val="bullet"/>
      <w:lvlText w:val=""/>
      <w:lvlJc w:val="left"/>
      <w:pPr>
        <w:tabs>
          <w:tab w:val="num" w:pos="7185"/>
        </w:tabs>
        <w:ind w:left="7185" w:hanging="360"/>
      </w:pPr>
      <w:rPr>
        <w:rFonts w:ascii="Wingdings" w:hAnsi="Wingdings" w:hint="default"/>
      </w:rPr>
    </w:lvl>
  </w:abstractNum>
  <w:abstractNum w:abstractNumId="38">
    <w:nsid w:val="4A37613E"/>
    <w:multiLevelType w:val="hybridMultilevel"/>
    <w:tmpl w:val="966404BE"/>
    <w:lvl w:ilvl="0" w:tplc="12D039E8">
      <w:start w:val="1"/>
      <w:numFmt w:val="bullet"/>
      <w:lvlText w:val=""/>
      <w:lvlJc w:val="left"/>
      <w:pPr>
        <w:tabs>
          <w:tab w:val="num" w:pos="720"/>
        </w:tabs>
        <w:ind w:left="720" w:hanging="360"/>
      </w:pPr>
      <w:rPr>
        <w:rFonts w:ascii="Symbol" w:hAnsi="Symbol" w:hint="default"/>
      </w:rPr>
    </w:lvl>
    <w:lvl w:ilvl="1" w:tplc="C466037A" w:tentative="1">
      <w:start w:val="1"/>
      <w:numFmt w:val="bullet"/>
      <w:lvlText w:val="o"/>
      <w:lvlJc w:val="left"/>
      <w:pPr>
        <w:tabs>
          <w:tab w:val="num" w:pos="1440"/>
        </w:tabs>
        <w:ind w:left="1440" w:hanging="360"/>
      </w:pPr>
      <w:rPr>
        <w:rFonts w:ascii="Courier New" w:hAnsi="Courier New" w:cs="Courier New" w:hint="default"/>
      </w:rPr>
    </w:lvl>
    <w:lvl w:ilvl="2" w:tplc="A8E00682" w:tentative="1">
      <w:start w:val="1"/>
      <w:numFmt w:val="bullet"/>
      <w:lvlText w:val=""/>
      <w:lvlJc w:val="left"/>
      <w:pPr>
        <w:tabs>
          <w:tab w:val="num" w:pos="2160"/>
        </w:tabs>
        <w:ind w:left="2160" w:hanging="360"/>
      </w:pPr>
      <w:rPr>
        <w:rFonts w:ascii="Wingdings" w:hAnsi="Wingdings" w:hint="default"/>
      </w:rPr>
    </w:lvl>
    <w:lvl w:ilvl="3" w:tplc="1A84A68A" w:tentative="1">
      <w:start w:val="1"/>
      <w:numFmt w:val="bullet"/>
      <w:lvlText w:val=""/>
      <w:lvlJc w:val="left"/>
      <w:pPr>
        <w:tabs>
          <w:tab w:val="num" w:pos="2880"/>
        </w:tabs>
        <w:ind w:left="2880" w:hanging="360"/>
      </w:pPr>
      <w:rPr>
        <w:rFonts w:ascii="Symbol" w:hAnsi="Symbol" w:hint="default"/>
      </w:rPr>
    </w:lvl>
    <w:lvl w:ilvl="4" w:tplc="6B84FF66" w:tentative="1">
      <w:start w:val="1"/>
      <w:numFmt w:val="bullet"/>
      <w:lvlText w:val="o"/>
      <w:lvlJc w:val="left"/>
      <w:pPr>
        <w:tabs>
          <w:tab w:val="num" w:pos="3600"/>
        </w:tabs>
        <w:ind w:left="3600" w:hanging="360"/>
      </w:pPr>
      <w:rPr>
        <w:rFonts w:ascii="Courier New" w:hAnsi="Courier New" w:cs="Courier New" w:hint="default"/>
      </w:rPr>
    </w:lvl>
    <w:lvl w:ilvl="5" w:tplc="8A569E98" w:tentative="1">
      <w:start w:val="1"/>
      <w:numFmt w:val="bullet"/>
      <w:lvlText w:val=""/>
      <w:lvlJc w:val="left"/>
      <w:pPr>
        <w:tabs>
          <w:tab w:val="num" w:pos="4320"/>
        </w:tabs>
        <w:ind w:left="4320" w:hanging="360"/>
      </w:pPr>
      <w:rPr>
        <w:rFonts w:ascii="Wingdings" w:hAnsi="Wingdings" w:hint="default"/>
      </w:rPr>
    </w:lvl>
    <w:lvl w:ilvl="6" w:tplc="CB82CE44" w:tentative="1">
      <w:start w:val="1"/>
      <w:numFmt w:val="bullet"/>
      <w:lvlText w:val=""/>
      <w:lvlJc w:val="left"/>
      <w:pPr>
        <w:tabs>
          <w:tab w:val="num" w:pos="5040"/>
        </w:tabs>
        <w:ind w:left="5040" w:hanging="360"/>
      </w:pPr>
      <w:rPr>
        <w:rFonts w:ascii="Symbol" w:hAnsi="Symbol" w:hint="default"/>
      </w:rPr>
    </w:lvl>
    <w:lvl w:ilvl="7" w:tplc="9CC81AE6" w:tentative="1">
      <w:start w:val="1"/>
      <w:numFmt w:val="bullet"/>
      <w:lvlText w:val="o"/>
      <w:lvlJc w:val="left"/>
      <w:pPr>
        <w:tabs>
          <w:tab w:val="num" w:pos="5760"/>
        </w:tabs>
        <w:ind w:left="5760" w:hanging="360"/>
      </w:pPr>
      <w:rPr>
        <w:rFonts w:ascii="Courier New" w:hAnsi="Courier New" w:cs="Courier New" w:hint="default"/>
      </w:rPr>
    </w:lvl>
    <w:lvl w:ilvl="8" w:tplc="54C8D8D2" w:tentative="1">
      <w:start w:val="1"/>
      <w:numFmt w:val="bullet"/>
      <w:lvlText w:val=""/>
      <w:lvlJc w:val="left"/>
      <w:pPr>
        <w:tabs>
          <w:tab w:val="num" w:pos="6480"/>
        </w:tabs>
        <w:ind w:left="6480" w:hanging="360"/>
      </w:pPr>
      <w:rPr>
        <w:rFonts w:ascii="Wingdings" w:hAnsi="Wingdings" w:hint="default"/>
      </w:rPr>
    </w:lvl>
  </w:abstractNum>
  <w:abstractNum w:abstractNumId="39">
    <w:nsid w:val="520C661E"/>
    <w:multiLevelType w:val="hybridMultilevel"/>
    <w:tmpl w:val="A078C15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nsid w:val="52B07AC9"/>
    <w:multiLevelType w:val="hybridMultilevel"/>
    <w:tmpl w:val="A7D62FB6"/>
    <w:lvl w:ilvl="0" w:tplc="FEE64510">
      <w:start w:val="1"/>
      <w:numFmt w:val="decimal"/>
      <w:lvlText w:val="%1."/>
      <w:lvlJc w:val="left"/>
      <w:pPr>
        <w:tabs>
          <w:tab w:val="num" w:pos="720"/>
        </w:tabs>
        <w:ind w:left="720" w:hanging="360"/>
      </w:pPr>
      <w:rPr>
        <w:rFonts w:hint="default"/>
      </w:rPr>
    </w:lvl>
    <w:lvl w:ilvl="1" w:tplc="EB5CB1EC" w:tentative="1">
      <w:start w:val="1"/>
      <w:numFmt w:val="lowerLetter"/>
      <w:lvlText w:val="%2."/>
      <w:lvlJc w:val="left"/>
      <w:pPr>
        <w:tabs>
          <w:tab w:val="num" w:pos="1440"/>
        </w:tabs>
        <w:ind w:left="1440" w:hanging="360"/>
      </w:pPr>
    </w:lvl>
    <w:lvl w:ilvl="2" w:tplc="35B2502C" w:tentative="1">
      <w:start w:val="1"/>
      <w:numFmt w:val="lowerRoman"/>
      <w:lvlText w:val="%3."/>
      <w:lvlJc w:val="right"/>
      <w:pPr>
        <w:tabs>
          <w:tab w:val="num" w:pos="2160"/>
        </w:tabs>
        <w:ind w:left="2160" w:hanging="180"/>
      </w:pPr>
    </w:lvl>
    <w:lvl w:ilvl="3" w:tplc="1F820458" w:tentative="1">
      <w:start w:val="1"/>
      <w:numFmt w:val="decimal"/>
      <w:lvlText w:val="%4."/>
      <w:lvlJc w:val="left"/>
      <w:pPr>
        <w:tabs>
          <w:tab w:val="num" w:pos="2880"/>
        </w:tabs>
        <w:ind w:left="2880" w:hanging="360"/>
      </w:pPr>
    </w:lvl>
    <w:lvl w:ilvl="4" w:tplc="01CA1628" w:tentative="1">
      <w:start w:val="1"/>
      <w:numFmt w:val="lowerLetter"/>
      <w:lvlText w:val="%5."/>
      <w:lvlJc w:val="left"/>
      <w:pPr>
        <w:tabs>
          <w:tab w:val="num" w:pos="3600"/>
        </w:tabs>
        <w:ind w:left="3600" w:hanging="360"/>
      </w:pPr>
    </w:lvl>
    <w:lvl w:ilvl="5" w:tplc="6D58256C" w:tentative="1">
      <w:start w:val="1"/>
      <w:numFmt w:val="lowerRoman"/>
      <w:lvlText w:val="%6."/>
      <w:lvlJc w:val="right"/>
      <w:pPr>
        <w:tabs>
          <w:tab w:val="num" w:pos="4320"/>
        </w:tabs>
        <w:ind w:left="4320" w:hanging="180"/>
      </w:pPr>
    </w:lvl>
    <w:lvl w:ilvl="6" w:tplc="0032FA92" w:tentative="1">
      <w:start w:val="1"/>
      <w:numFmt w:val="decimal"/>
      <w:lvlText w:val="%7."/>
      <w:lvlJc w:val="left"/>
      <w:pPr>
        <w:tabs>
          <w:tab w:val="num" w:pos="5040"/>
        </w:tabs>
        <w:ind w:left="5040" w:hanging="360"/>
      </w:pPr>
    </w:lvl>
    <w:lvl w:ilvl="7" w:tplc="37A64094" w:tentative="1">
      <w:start w:val="1"/>
      <w:numFmt w:val="lowerLetter"/>
      <w:lvlText w:val="%8."/>
      <w:lvlJc w:val="left"/>
      <w:pPr>
        <w:tabs>
          <w:tab w:val="num" w:pos="5760"/>
        </w:tabs>
        <w:ind w:left="5760" w:hanging="360"/>
      </w:pPr>
    </w:lvl>
    <w:lvl w:ilvl="8" w:tplc="D9D696BE" w:tentative="1">
      <w:start w:val="1"/>
      <w:numFmt w:val="lowerRoman"/>
      <w:lvlText w:val="%9."/>
      <w:lvlJc w:val="right"/>
      <w:pPr>
        <w:tabs>
          <w:tab w:val="num" w:pos="6480"/>
        </w:tabs>
        <w:ind w:left="6480" w:hanging="180"/>
      </w:pPr>
    </w:lvl>
  </w:abstractNum>
  <w:abstractNum w:abstractNumId="41">
    <w:nsid w:val="52B70F64"/>
    <w:multiLevelType w:val="hybridMultilevel"/>
    <w:tmpl w:val="E33CFE04"/>
    <w:lvl w:ilvl="0" w:tplc="04260001">
      <w:start w:val="1"/>
      <w:numFmt w:val="bullet"/>
      <w:lvlText w:val=""/>
      <w:lvlJc w:val="left"/>
      <w:pPr>
        <w:ind w:left="643" w:hanging="360"/>
      </w:pPr>
      <w:rPr>
        <w:rFonts w:ascii="Symbol" w:hAnsi="Symbol" w:hint="default"/>
      </w:rPr>
    </w:lvl>
    <w:lvl w:ilvl="1" w:tplc="04260003">
      <w:start w:val="1"/>
      <w:numFmt w:val="bullet"/>
      <w:lvlText w:val="o"/>
      <w:lvlJc w:val="left"/>
      <w:pPr>
        <w:ind w:left="1418" w:hanging="360"/>
      </w:pPr>
      <w:rPr>
        <w:rFonts w:ascii="Courier New" w:hAnsi="Courier New" w:cs="Courier New" w:hint="default"/>
      </w:rPr>
    </w:lvl>
    <w:lvl w:ilvl="2" w:tplc="04260005">
      <w:start w:val="1"/>
      <w:numFmt w:val="bullet"/>
      <w:lvlText w:val=""/>
      <w:lvlJc w:val="left"/>
      <w:pPr>
        <w:ind w:left="2083" w:hanging="360"/>
      </w:pPr>
      <w:rPr>
        <w:rFonts w:ascii="Wingdings" w:hAnsi="Wingdings" w:hint="default"/>
      </w:rPr>
    </w:lvl>
    <w:lvl w:ilvl="3" w:tplc="04260001" w:tentative="1">
      <w:start w:val="1"/>
      <w:numFmt w:val="bullet"/>
      <w:lvlText w:val=""/>
      <w:lvlJc w:val="left"/>
      <w:pPr>
        <w:ind w:left="2803" w:hanging="360"/>
      </w:pPr>
      <w:rPr>
        <w:rFonts w:ascii="Symbol" w:hAnsi="Symbol" w:hint="default"/>
      </w:rPr>
    </w:lvl>
    <w:lvl w:ilvl="4" w:tplc="04260003" w:tentative="1">
      <w:start w:val="1"/>
      <w:numFmt w:val="bullet"/>
      <w:lvlText w:val="o"/>
      <w:lvlJc w:val="left"/>
      <w:pPr>
        <w:ind w:left="3523" w:hanging="360"/>
      </w:pPr>
      <w:rPr>
        <w:rFonts w:ascii="Courier New" w:hAnsi="Courier New" w:cs="Courier New" w:hint="default"/>
      </w:rPr>
    </w:lvl>
    <w:lvl w:ilvl="5" w:tplc="04260005" w:tentative="1">
      <w:start w:val="1"/>
      <w:numFmt w:val="bullet"/>
      <w:lvlText w:val=""/>
      <w:lvlJc w:val="left"/>
      <w:pPr>
        <w:ind w:left="4243" w:hanging="360"/>
      </w:pPr>
      <w:rPr>
        <w:rFonts w:ascii="Wingdings" w:hAnsi="Wingdings" w:hint="default"/>
      </w:rPr>
    </w:lvl>
    <w:lvl w:ilvl="6" w:tplc="04260001" w:tentative="1">
      <w:start w:val="1"/>
      <w:numFmt w:val="bullet"/>
      <w:lvlText w:val=""/>
      <w:lvlJc w:val="left"/>
      <w:pPr>
        <w:ind w:left="4963" w:hanging="360"/>
      </w:pPr>
      <w:rPr>
        <w:rFonts w:ascii="Symbol" w:hAnsi="Symbol" w:hint="default"/>
      </w:rPr>
    </w:lvl>
    <w:lvl w:ilvl="7" w:tplc="04260003" w:tentative="1">
      <w:start w:val="1"/>
      <w:numFmt w:val="bullet"/>
      <w:lvlText w:val="o"/>
      <w:lvlJc w:val="left"/>
      <w:pPr>
        <w:ind w:left="5683" w:hanging="360"/>
      </w:pPr>
      <w:rPr>
        <w:rFonts w:ascii="Courier New" w:hAnsi="Courier New" w:cs="Courier New" w:hint="default"/>
      </w:rPr>
    </w:lvl>
    <w:lvl w:ilvl="8" w:tplc="04260005" w:tentative="1">
      <w:start w:val="1"/>
      <w:numFmt w:val="bullet"/>
      <w:lvlText w:val=""/>
      <w:lvlJc w:val="left"/>
      <w:pPr>
        <w:ind w:left="6403" w:hanging="360"/>
      </w:pPr>
      <w:rPr>
        <w:rFonts w:ascii="Wingdings" w:hAnsi="Wingdings" w:hint="default"/>
      </w:rPr>
    </w:lvl>
  </w:abstractNum>
  <w:abstractNum w:abstractNumId="42">
    <w:nsid w:val="549D65BD"/>
    <w:multiLevelType w:val="multilevel"/>
    <w:tmpl w:val="7326D6C6"/>
    <w:lvl w:ilvl="0">
      <w:start w:val="1"/>
      <w:numFmt w:val="decimal"/>
      <w:lvlText w:val="%1."/>
      <w:lvlJc w:val="left"/>
      <w:pPr>
        <w:ind w:left="360" w:hanging="360"/>
      </w:pPr>
      <w:rPr>
        <w:rFonts w:ascii="Times New Roman" w:eastAsia="ArialNarrow" w:hAnsi="Times New Roman" w:cs="Times New Roman"/>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nsid w:val="551E2C28"/>
    <w:multiLevelType w:val="hybridMultilevel"/>
    <w:tmpl w:val="86D4F10E"/>
    <w:lvl w:ilvl="0" w:tplc="7640D572">
      <w:start w:val="1"/>
      <w:numFmt w:val="bullet"/>
      <w:lvlText w:val=""/>
      <w:lvlPicBulletId w:val="1"/>
      <w:lvlJc w:val="left"/>
      <w:pPr>
        <w:ind w:left="1440" w:hanging="360"/>
      </w:pPr>
      <w:rPr>
        <w:rFonts w:ascii="Symbol" w:hAnsi="Symbol" w:hint="default"/>
        <w:color w:val="auto"/>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4">
    <w:nsid w:val="5A360687"/>
    <w:multiLevelType w:val="multilevel"/>
    <w:tmpl w:val="CFE63588"/>
    <w:lvl w:ilvl="0">
      <w:start w:val="1"/>
      <w:numFmt w:val="decimal"/>
      <w:lvlText w:val="%1."/>
      <w:lvlJc w:val="left"/>
      <w:pPr>
        <w:ind w:left="1286" w:hanging="435"/>
      </w:pPr>
      <w:rPr>
        <w:rFonts w:hint="default"/>
        <w:b/>
        <w:color w:val="4F6228"/>
      </w:rPr>
    </w:lvl>
    <w:lvl w:ilvl="1">
      <w:start w:val="1"/>
      <w:numFmt w:val="decimal"/>
      <w:isLgl/>
      <w:lvlText w:val="%1.%2"/>
      <w:lvlJc w:val="left"/>
      <w:pPr>
        <w:ind w:left="988"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5">
    <w:nsid w:val="6094635D"/>
    <w:multiLevelType w:val="hybridMultilevel"/>
    <w:tmpl w:val="CDC20DF0"/>
    <w:lvl w:ilvl="0" w:tplc="7640D572">
      <w:start w:val="1"/>
      <w:numFmt w:val="bullet"/>
      <w:lvlText w:val=""/>
      <w:lvlPicBulletId w:val="3"/>
      <w:lvlJc w:val="left"/>
      <w:pPr>
        <w:ind w:left="862" w:hanging="360"/>
      </w:pPr>
      <w:rPr>
        <w:rFonts w:ascii="Symbol" w:hAnsi="Symbol" w:hint="default"/>
        <w:color w:val="auto"/>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46">
    <w:nsid w:val="60F150A4"/>
    <w:multiLevelType w:val="hybridMultilevel"/>
    <w:tmpl w:val="E10C31B4"/>
    <w:lvl w:ilvl="0" w:tplc="7640D572">
      <w:start w:val="1"/>
      <w:numFmt w:val="bullet"/>
      <w:lvlText w:val=""/>
      <w:lvlPicBulletId w:val="1"/>
      <w:lvlJc w:val="left"/>
      <w:pPr>
        <w:ind w:left="1500" w:hanging="360"/>
      </w:pPr>
      <w:rPr>
        <w:rFonts w:ascii="Symbol" w:hAnsi="Symbol" w:hint="default"/>
        <w:color w:val="auto"/>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47">
    <w:nsid w:val="636F5956"/>
    <w:multiLevelType w:val="hybridMultilevel"/>
    <w:tmpl w:val="F93E6984"/>
    <w:lvl w:ilvl="0" w:tplc="7640D572">
      <w:start w:val="1"/>
      <w:numFmt w:val="bullet"/>
      <w:lvlText w:val=""/>
      <w:lvlPicBulletId w:val="1"/>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nsid w:val="69217309"/>
    <w:multiLevelType w:val="hybridMultilevel"/>
    <w:tmpl w:val="DF345482"/>
    <w:lvl w:ilvl="0" w:tplc="7640D572">
      <w:start w:val="1"/>
      <w:numFmt w:val="bullet"/>
      <w:lvlText w:val=""/>
      <w:lvlPicBulletId w:val="1"/>
      <w:lvlJc w:val="left"/>
      <w:pPr>
        <w:ind w:left="1440" w:hanging="360"/>
      </w:pPr>
      <w:rPr>
        <w:rFonts w:ascii="Symbol" w:hAnsi="Symbol" w:hint="default"/>
        <w:color w:val="auto"/>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9">
    <w:nsid w:val="6A70075C"/>
    <w:multiLevelType w:val="hybridMultilevel"/>
    <w:tmpl w:val="CA3CFC18"/>
    <w:lvl w:ilvl="0" w:tplc="6EA63D74">
      <w:start w:val="1"/>
      <w:numFmt w:val="bullet"/>
      <w:lvlText w:val=""/>
      <w:lvlJc w:val="left"/>
      <w:pPr>
        <w:tabs>
          <w:tab w:val="num" w:pos="1425"/>
        </w:tabs>
        <w:ind w:left="1425" w:hanging="360"/>
      </w:pPr>
      <w:rPr>
        <w:rFonts w:ascii="Symbol" w:hAnsi="Symbol" w:hint="default"/>
      </w:rPr>
    </w:lvl>
    <w:lvl w:ilvl="1" w:tplc="EA240822">
      <w:numFmt w:val="bullet"/>
      <w:lvlText w:val="-"/>
      <w:lvlJc w:val="left"/>
      <w:pPr>
        <w:tabs>
          <w:tab w:val="num" w:pos="2145"/>
        </w:tabs>
        <w:ind w:left="2145" w:hanging="360"/>
      </w:pPr>
      <w:rPr>
        <w:rFonts w:ascii="Times New Roman" w:eastAsia="Times New Roman" w:hAnsi="Times New Roman" w:cs="Times New Roman" w:hint="default"/>
      </w:rPr>
    </w:lvl>
    <w:lvl w:ilvl="2" w:tplc="6FB604DC" w:tentative="1">
      <w:start w:val="1"/>
      <w:numFmt w:val="bullet"/>
      <w:lvlText w:val=""/>
      <w:lvlJc w:val="left"/>
      <w:pPr>
        <w:tabs>
          <w:tab w:val="num" w:pos="2865"/>
        </w:tabs>
        <w:ind w:left="2865" w:hanging="360"/>
      </w:pPr>
      <w:rPr>
        <w:rFonts w:ascii="Wingdings" w:hAnsi="Wingdings" w:hint="default"/>
      </w:rPr>
    </w:lvl>
    <w:lvl w:ilvl="3" w:tplc="BBD46E54" w:tentative="1">
      <w:start w:val="1"/>
      <w:numFmt w:val="bullet"/>
      <w:lvlText w:val=""/>
      <w:lvlJc w:val="left"/>
      <w:pPr>
        <w:tabs>
          <w:tab w:val="num" w:pos="3585"/>
        </w:tabs>
        <w:ind w:left="3585" w:hanging="360"/>
      </w:pPr>
      <w:rPr>
        <w:rFonts w:ascii="Symbol" w:hAnsi="Symbol" w:hint="default"/>
      </w:rPr>
    </w:lvl>
    <w:lvl w:ilvl="4" w:tplc="1CD8FC58" w:tentative="1">
      <w:start w:val="1"/>
      <w:numFmt w:val="bullet"/>
      <w:lvlText w:val="o"/>
      <w:lvlJc w:val="left"/>
      <w:pPr>
        <w:tabs>
          <w:tab w:val="num" w:pos="4305"/>
        </w:tabs>
        <w:ind w:left="4305" w:hanging="360"/>
      </w:pPr>
      <w:rPr>
        <w:rFonts w:ascii="Courier New" w:hAnsi="Courier New" w:cs="Courier New" w:hint="default"/>
      </w:rPr>
    </w:lvl>
    <w:lvl w:ilvl="5" w:tplc="6E985106" w:tentative="1">
      <w:start w:val="1"/>
      <w:numFmt w:val="bullet"/>
      <w:lvlText w:val=""/>
      <w:lvlJc w:val="left"/>
      <w:pPr>
        <w:tabs>
          <w:tab w:val="num" w:pos="5025"/>
        </w:tabs>
        <w:ind w:left="5025" w:hanging="360"/>
      </w:pPr>
      <w:rPr>
        <w:rFonts w:ascii="Wingdings" w:hAnsi="Wingdings" w:hint="default"/>
      </w:rPr>
    </w:lvl>
    <w:lvl w:ilvl="6" w:tplc="AEF47D6E" w:tentative="1">
      <w:start w:val="1"/>
      <w:numFmt w:val="bullet"/>
      <w:lvlText w:val=""/>
      <w:lvlJc w:val="left"/>
      <w:pPr>
        <w:tabs>
          <w:tab w:val="num" w:pos="5745"/>
        </w:tabs>
        <w:ind w:left="5745" w:hanging="360"/>
      </w:pPr>
      <w:rPr>
        <w:rFonts w:ascii="Symbol" w:hAnsi="Symbol" w:hint="default"/>
      </w:rPr>
    </w:lvl>
    <w:lvl w:ilvl="7" w:tplc="6EF2D9F4" w:tentative="1">
      <w:start w:val="1"/>
      <w:numFmt w:val="bullet"/>
      <w:lvlText w:val="o"/>
      <w:lvlJc w:val="left"/>
      <w:pPr>
        <w:tabs>
          <w:tab w:val="num" w:pos="6465"/>
        </w:tabs>
        <w:ind w:left="6465" w:hanging="360"/>
      </w:pPr>
      <w:rPr>
        <w:rFonts w:ascii="Courier New" w:hAnsi="Courier New" w:cs="Courier New" w:hint="default"/>
      </w:rPr>
    </w:lvl>
    <w:lvl w:ilvl="8" w:tplc="EF96E1F6" w:tentative="1">
      <w:start w:val="1"/>
      <w:numFmt w:val="bullet"/>
      <w:lvlText w:val=""/>
      <w:lvlJc w:val="left"/>
      <w:pPr>
        <w:tabs>
          <w:tab w:val="num" w:pos="7185"/>
        </w:tabs>
        <w:ind w:left="7185" w:hanging="360"/>
      </w:pPr>
      <w:rPr>
        <w:rFonts w:ascii="Wingdings" w:hAnsi="Wingdings" w:hint="default"/>
      </w:rPr>
    </w:lvl>
  </w:abstractNum>
  <w:abstractNum w:abstractNumId="50">
    <w:nsid w:val="6BB259F3"/>
    <w:multiLevelType w:val="hybridMultilevel"/>
    <w:tmpl w:val="7F14A9E4"/>
    <w:lvl w:ilvl="0" w:tplc="08749F80">
      <w:start w:val="2"/>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1">
    <w:nsid w:val="6F7242D8"/>
    <w:multiLevelType w:val="hybridMultilevel"/>
    <w:tmpl w:val="C2C47422"/>
    <w:lvl w:ilvl="0" w:tplc="0F70C13A">
      <w:start w:val="1"/>
      <w:numFmt w:val="bullet"/>
      <w:lvlText w:val=""/>
      <w:lvlJc w:val="left"/>
      <w:pPr>
        <w:tabs>
          <w:tab w:val="num" w:pos="720"/>
        </w:tabs>
        <w:ind w:left="720" w:hanging="360"/>
      </w:pPr>
      <w:rPr>
        <w:rFonts w:ascii="Symbol" w:hAnsi="Symbol" w:hint="default"/>
        <w:color w:val="auto"/>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2">
    <w:nsid w:val="6FBC49A7"/>
    <w:multiLevelType w:val="hybridMultilevel"/>
    <w:tmpl w:val="9752C61E"/>
    <w:lvl w:ilvl="0" w:tplc="0F70C13A">
      <w:start w:val="1"/>
      <w:numFmt w:val="bullet"/>
      <w:lvlText w:val=""/>
      <w:lvlJc w:val="left"/>
      <w:pPr>
        <w:tabs>
          <w:tab w:val="num" w:pos="720"/>
        </w:tabs>
        <w:ind w:left="720" w:hanging="360"/>
      </w:pPr>
      <w:rPr>
        <w:rFonts w:ascii="Symbol" w:hAnsi="Symbol" w:hint="default"/>
        <w:color w:val="auto"/>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3">
    <w:nsid w:val="70826C4D"/>
    <w:multiLevelType w:val="hybridMultilevel"/>
    <w:tmpl w:val="B9CC4174"/>
    <w:lvl w:ilvl="0" w:tplc="7640D572">
      <w:start w:val="1"/>
      <w:numFmt w:val="bullet"/>
      <w:lvlText w:val=""/>
      <w:lvlPicBulletId w:val="1"/>
      <w:lvlJc w:val="left"/>
      <w:pPr>
        <w:ind w:left="1080" w:hanging="360"/>
      </w:pPr>
      <w:rPr>
        <w:rFonts w:ascii="Symbol" w:hAnsi="Symbol" w:hint="default"/>
        <w:color w:val="auto"/>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4">
    <w:nsid w:val="727A7E26"/>
    <w:multiLevelType w:val="hybridMultilevel"/>
    <w:tmpl w:val="A0463B4A"/>
    <w:lvl w:ilvl="0" w:tplc="7640D572">
      <w:start w:val="1"/>
      <w:numFmt w:val="bullet"/>
      <w:lvlText w:val=""/>
      <w:lvlPicBulletId w:val="1"/>
      <w:lvlJc w:val="left"/>
      <w:pPr>
        <w:ind w:left="1428" w:hanging="360"/>
      </w:pPr>
      <w:rPr>
        <w:rFonts w:ascii="Symbol" w:hAnsi="Symbol" w:hint="default"/>
        <w:color w:val="auto"/>
      </w:rPr>
    </w:lvl>
    <w:lvl w:ilvl="1" w:tplc="04260003" w:tentative="1">
      <w:start w:val="1"/>
      <w:numFmt w:val="bullet"/>
      <w:lvlText w:val="o"/>
      <w:lvlJc w:val="left"/>
      <w:pPr>
        <w:ind w:left="2148" w:hanging="360"/>
      </w:pPr>
      <w:rPr>
        <w:rFonts w:ascii="Courier New" w:hAnsi="Courier New" w:cs="Courier New" w:hint="default"/>
      </w:rPr>
    </w:lvl>
    <w:lvl w:ilvl="2" w:tplc="04260005" w:tentative="1">
      <w:start w:val="1"/>
      <w:numFmt w:val="bullet"/>
      <w:lvlText w:val=""/>
      <w:lvlJc w:val="left"/>
      <w:pPr>
        <w:ind w:left="2868" w:hanging="360"/>
      </w:pPr>
      <w:rPr>
        <w:rFonts w:ascii="Wingdings" w:hAnsi="Wingdings" w:hint="default"/>
      </w:rPr>
    </w:lvl>
    <w:lvl w:ilvl="3" w:tplc="04260001" w:tentative="1">
      <w:start w:val="1"/>
      <w:numFmt w:val="bullet"/>
      <w:lvlText w:val=""/>
      <w:lvlJc w:val="left"/>
      <w:pPr>
        <w:ind w:left="3588" w:hanging="360"/>
      </w:pPr>
      <w:rPr>
        <w:rFonts w:ascii="Symbol" w:hAnsi="Symbol" w:hint="default"/>
      </w:rPr>
    </w:lvl>
    <w:lvl w:ilvl="4" w:tplc="04260003" w:tentative="1">
      <w:start w:val="1"/>
      <w:numFmt w:val="bullet"/>
      <w:lvlText w:val="o"/>
      <w:lvlJc w:val="left"/>
      <w:pPr>
        <w:ind w:left="4308" w:hanging="360"/>
      </w:pPr>
      <w:rPr>
        <w:rFonts w:ascii="Courier New" w:hAnsi="Courier New" w:cs="Courier New" w:hint="default"/>
      </w:rPr>
    </w:lvl>
    <w:lvl w:ilvl="5" w:tplc="04260005" w:tentative="1">
      <w:start w:val="1"/>
      <w:numFmt w:val="bullet"/>
      <w:lvlText w:val=""/>
      <w:lvlJc w:val="left"/>
      <w:pPr>
        <w:ind w:left="5028" w:hanging="360"/>
      </w:pPr>
      <w:rPr>
        <w:rFonts w:ascii="Wingdings" w:hAnsi="Wingdings" w:hint="default"/>
      </w:rPr>
    </w:lvl>
    <w:lvl w:ilvl="6" w:tplc="04260001" w:tentative="1">
      <w:start w:val="1"/>
      <w:numFmt w:val="bullet"/>
      <w:lvlText w:val=""/>
      <w:lvlJc w:val="left"/>
      <w:pPr>
        <w:ind w:left="5748" w:hanging="360"/>
      </w:pPr>
      <w:rPr>
        <w:rFonts w:ascii="Symbol" w:hAnsi="Symbol" w:hint="default"/>
      </w:rPr>
    </w:lvl>
    <w:lvl w:ilvl="7" w:tplc="04260003" w:tentative="1">
      <w:start w:val="1"/>
      <w:numFmt w:val="bullet"/>
      <w:lvlText w:val="o"/>
      <w:lvlJc w:val="left"/>
      <w:pPr>
        <w:ind w:left="6468" w:hanging="360"/>
      </w:pPr>
      <w:rPr>
        <w:rFonts w:ascii="Courier New" w:hAnsi="Courier New" w:cs="Courier New" w:hint="default"/>
      </w:rPr>
    </w:lvl>
    <w:lvl w:ilvl="8" w:tplc="04260005" w:tentative="1">
      <w:start w:val="1"/>
      <w:numFmt w:val="bullet"/>
      <w:lvlText w:val=""/>
      <w:lvlJc w:val="left"/>
      <w:pPr>
        <w:ind w:left="7188" w:hanging="360"/>
      </w:pPr>
      <w:rPr>
        <w:rFonts w:ascii="Wingdings" w:hAnsi="Wingdings" w:hint="default"/>
      </w:rPr>
    </w:lvl>
  </w:abstractNum>
  <w:abstractNum w:abstractNumId="55">
    <w:nsid w:val="75A63AB8"/>
    <w:multiLevelType w:val="hybridMultilevel"/>
    <w:tmpl w:val="2A3EDD14"/>
    <w:lvl w:ilvl="0" w:tplc="322C0CF8">
      <w:start w:val="1"/>
      <w:numFmt w:val="bullet"/>
      <w:pStyle w:val="apaktekstsarsvtriu"/>
      <w:lvlText w:val=""/>
      <w:lvlJc w:val="left"/>
      <w:pPr>
        <w:tabs>
          <w:tab w:val="num" w:pos="567"/>
        </w:tabs>
        <w:ind w:left="567" w:hanging="340"/>
      </w:pPr>
      <w:rPr>
        <w:rFonts w:ascii="Symbol" w:hAnsi="Symbol" w:hint="default"/>
      </w:rPr>
    </w:lvl>
    <w:lvl w:ilvl="1" w:tplc="DD20CA30">
      <w:start w:val="1"/>
      <w:numFmt w:val="bullet"/>
      <w:lvlText w:val="o"/>
      <w:lvlJc w:val="left"/>
      <w:pPr>
        <w:tabs>
          <w:tab w:val="num" w:pos="1440"/>
        </w:tabs>
        <w:ind w:left="1440" w:hanging="360"/>
      </w:pPr>
      <w:rPr>
        <w:rFonts w:ascii="Courier New" w:hAnsi="Courier New" w:cs="Courier New" w:hint="default"/>
      </w:rPr>
    </w:lvl>
    <w:lvl w:ilvl="2" w:tplc="23B2EDE4" w:tentative="1">
      <w:start w:val="1"/>
      <w:numFmt w:val="bullet"/>
      <w:lvlText w:val=""/>
      <w:lvlJc w:val="left"/>
      <w:pPr>
        <w:tabs>
          <w:tab w:val="num" w:pos="2160"/>
        </w:tabs>
        <w:ind w:left="2160" w:hanging="360"/>
      </w:pPr>
      <w:rPr>
        <w:rFonts w:ascii="Wingdings" w:hAnsi="Wingdings" w:hint="default"/>
      </w:rPr>
    </w:lvl>
    <w:lvl w:ilvl="3" w:tplc="FEFA776E" w:tentative="1">
      <w:start w:val="1"/>
      <w:numFmt w:val="bullet"/>
      <w:lvlText w:val=""/>
      <w:lvlJc w:val="left"/>
      <w:pPr>
        <w:tabs>
          <w:tab w:val="num" w:pos="2880"/>
        </w:tabs>
        <w:ind w:left="2880" w:hanging="360"/>
      </w:pPr>
      <w:rPr>
        <w:rFonts w:ascii="Symbol" w:hAnsi="Symbol" w:hint="default"/>
      </w:rPr>
    </w:lvl>
    <w:lvl w:ilvl="4" w:tplc="21623586" w:tentative="1">
      <w:start w:val="1"/>
      <w:numFmt w:val="bullet"/>
      <w:lvlText w:val="o"/>
      <w:lvlJc w:val="left"/>
      <w:pPr>
        <w:tabs>
          <w:tab w:val="num" w:pos="3600"/>
        </w:tabs>
        <w:ind w:left="3600" w:hanging="360"/>
      </w:pPr>
      <w:rPr>
        <w:rFonts w:ascii="Courier New" w:hAnsi="Courier New" w:cs="Courier New" w:hint="default"/>
      </w:rPr>
    </w:lvl>
    <w:lvl w:ilvl="5" w:tplc="B2D631BE" w:tentative="1">
      <w:start w:val="1"/>
      <w:numFmt w:val="bullet"/>
      <w:lvlText w:val=""/>
      <w:lvlJc w:val="left"/>
      <w:pPr>
        <w:tabs>
          <w:tab w:val="num" w:pos="4320"/>
        </w:tabs>
        <w:ind w:left="4320" w:hanging="360"/>
      </w:pPr>
      <w:rPr>
        <w:rFonts w:ascii="Wingdings" w:hAnsi="Wingdings" w:hint="default"/>
      </w:rPr>
    </w:lvl>
    <w:lvl w:ilvl="6" w:tplc="9CB67BC4" w:tentative="1">
      <w:start w:val="1"/>
      <w:numFmt w:val="bullet"/>
      <w:lvlText w:val=""/>
      <w:lvlJc w:val="left"/>
      <w:pPr>
        <w:tabs>
          <w:tab w:val="num" w:pos="5040"/>
        </w:tabs>
        <w:ind w:left="5040" w:hanging="360"/>
      </w:pPr>
      <w:rPr>
        <w:rFonts w:ascii="Symbol" w:hAnsi="Symbol" w:hint="default"/>
      </w:rPr>
    </w:lvl>
    <w:lvl w:ilvl="7" w:tplc="860AC0F4" w:tentative="1">
      <w:start w:val="1"/>
      <w:numFmt w:val="bullet"/>
      <w:lvlText w:val="o"/>
      <w:lvlJc w:val="left"/>
      <w:pPr>
        <w:tabs>
          <w:tab w:val="num" w:pos="5760"/>
        </w:tabs>
        <w:ind w:left="5760" w:hanging="360"/>
      </w:pPr>
      <w:rPr>
        <w:rFonts w:ascii="Courier New" w:hAnsi="Courier New" w:cs="Courier New" w:hint="default"/>
      </w:rPr>
    </w:lvl>
    <w:lvl w:ilvl="8" w:tplc="D2C8C1B8" w:tentative="1">
      <w:start w:val="1"/>
      <w:numFmt w:val="bullet"/>
      <w:lvlText w:val=""/>
      <w:lvlJc w:val="left"/>
      <w:pPr>
        <w:tabs>
          <w:tab w:val="num" w:pos="6480"/>
        </w:tabs>
        <w:ind w:left="6480" w:hanging="360"/>
      </w:pPr>
      <w:rPr>
        <w:rFonts w:ascii="Wingdings" w:hAnsi="Wingdings" w:hint="default"/>
      </w:rPr>
    </w:lvl>
  </w:abstractNum>
  <w:num w:numId="1">
    <w:abstractNumId w:val="55"/>
  </w:num>
  <w:num w:numId="2">
    <w:abstractNumId w:val="33"/>
  </w:num>
  <w:num w:numId="3">
    <w:abstractNumId w:val="4"/>
  </w:num>
  <w:num w:numId="4">
    <w:abstractNumId w:val="22"/>
  </w:num>
  <w:num w:numId="5">
    <w:abstractNumId w:val="38"/>
  </w:num>
  <w:num w:numId="6">
    <w:abstractNumId w:val="34"/>
  </w:num>
  <w:num w:numId="7">
    <w:abstractNumId w:val="49"/>
  </w:num>
  <w:num w:numId="8">
    <w:abstractNumId w:val="37"/>
  </w:num>
  <w:num w:numId="9">
    <w:abstractNumId w:val="40"/>
  </w:num>
  <w:num w:numId="10">
    <w:abstractNumId w:val="35"/>
  </w:num>
  <w:num w:numId="11">
    <w:abstractNumId w:val="9"/>
  </w:num>
  <w:num w:numId="12">
    <w:abstractNumId w:val="19"/>
  </w:num>
  <w:num w:numId="13">
    <w:abstractNumId w:val="7"/>
  </w:num>
  <w:num w:numId="14">
    <w:abstractNumId w:val="5"/>
  </w:num>
  <w:num w:numId="15">
    <w:abstractNumId w:val="2"/>
  </w:num>
  <w:num w:numId="16">
    <w:abstractNumId w:val="25"/>
  </w:num>
  <w:num w:numId="17">
    <w:abstractNumId w:val="30"/>
  </w:num>
  <w:num w:numId="18">
    <w:abstractNumId w:val="10"/>
  </w:num>
  <w:num w:numId="19">
    <w:abstractNumId w:val="44"/>
  </w:num>
  <w:num w:numId="20">
    <w:abstractNumId w:val="29"/>
  </w:num>
  <w:num w:numId="21">
    <w:abstractNumId w:val="6"/>
  </w:num>
  <w:num w:numId="22">
    <w:abstractNumId w:val="39"/>
  </w:num>
  <w:num w:numId="23">
    <w:abstractNumId w:val="24"/>
  </w:num>
  <w:num w:numId="24">
    <w:abstractNumId w:val="14"/>
  </w:num>
  <w:num w:numId="25">
    <w:abstractNumId w:val="8"/>
  </w:num>
  <w:num w:numId="26">
    <w:abstractNumId w:val="53"/>
  </w:num>
  <w:num w:numId="27">
    <w:abstractNumId w:val="47"/>
  </w:num>
  <w:num w:numId="28">
    <w:abstractNumId w:val="45"/>
  </w:num>
  <w:num w:numId="29">
    <w:abstractNumId w:val="17"/>
  </w:num>
  <w:num w:numId="30">
    <w:abstractNumId w:val="20"/>
  </w:num>
  <w:num w:numId="31">
    <w:abstractNumId w:val="46"/>
  </w:num>
  <w:num w:numId="32">
    <w:abstractNumId w:val="54"/>
  </w:num>
  <w:num w:numId="33">
    <w:abstractNumId w:val="23"/>
  </w:num>
  <w:num w:numId="34">
    <w:abstractNumId w:val="43"/>
  </w:num>
  <w:num w:numId="35">
    <w:abstractNumId w:val="48"/>
  </w:num>
  <w:num w:numId="36">
    <w:abstractNumId w:val="36"/>
  </w:num>
  <w:num w:numId="37">
    <w:abstractNumId w:val="12"/>
  </w:num>
  <w:num w:numId="38">
    <w:abstractNumId w:val="13"/>
  </w:num>
  <w:num w:numId="39">
    <w:abstractNumId w:val="51"/>
  </w:num>
  <w:num w:numId="40">
    <w:abstractNumId w:val="21"/>
  </w:num>
  <w:num w:numId="41">
    <w:abstractNumId w:val="52"/>
  </w:num>
  <w:num w:numId="42">
    <w:abstractNumId w:val="11"/>
  </w:num>
  <w:num w:numId="43">
    <w:abstractNumId w:val="26"/>
  </w:num>
  <w:num w:numId="44">
    <w:abstractNumId w:val="16"/>
  </w:num>
  <w:num w:numId="45">
    <w:abstractNumId w:val="1"/>
  </w:num>
  <w:num w:numId="46">
    <w:abstractNumId w:val="3"/>
  </w:num>
  <w:num w:numId="47">
    <w:abstractNumId w:val="15"/>
  </w:num>
  <w:num w:numId="48">
    <w:abstractNumId w:val="42"/>
  </w:num>
  <w:num w:numId="49">
    <w:abstractNumId w:val="18"/>
  </w:num>
  <w:num w:numId="50">
    <w:abstractNumId w:val="27"/>
  </w:num>
  <w:num w:numId="51">
    <w:abstractNumId w:val="28"/>
  </w:num>
  <w:num w:numId="52">
    <w:abstractNumId w:val="32"/>
  </w:num>
  <w:num w:numId="53">
    <w:abstractNumId w:val="41"/>
  </w:num>
  <w:num w:numId="54">
    <w:abstractNumId w:val="31"/>
  </w:num>
  <w:num w:numId="55">
    <w:abstractNumId w:val="5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drawingGridHorizontalSpacing w:val="13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382E"/>
    <w:rsid w:val="000000AB"/>
    <w:rsid w:val="0000055F"/>
    <w:rsid w:val="00000B5A"/>
    <w:rsid w:val="00002917"/>
    <w:rsid w:val="000032AE"/>
    <w:rsid w:val="00003B47"/>
    <w:rsid w:val="00003ED0"/>
    <w:rsid w:val="000041D1"/>
    <w:rsid w:val="000049DC"/>
    <w:rsid w:val="00005A48"/>
    <w:rsid w:val="0000616C"/>
    <w:rsid w:val="000061B8"/>
    <w:rsid w:val="000072A4"/>
    <w:rsid w:val="00007657"/>
    <w:rsid w:val="000077D6"/>
    <w:rsid w:val="00007EBD"/>
    <w:rsid w:val="000101BD"/>
    <w:rsid w:val="000103BA"/>
    <w:rsid w:val="000108C9"/>
    <w:rsid w:val="00010AD3"/>
    <w:rsid w:val="0001106E"/>
    <w:rsid w:val="0001124B"/>
    <w:rsid w:val="0001183C"/>
    <w:rsid w:val="000124ED"/>
    <w:rsid w:val="00013074"/>
    <w:rsid w:val="000155D5"/>
    <w:rsid w:val="00015DE4"/>
    <w:rsid w:val="000163E3"/>
    <w:rsid w:val="00016AF6"/>
    <w:rsid w:val="00017B21"/>
    <w:rsid w:val="00017B36"/>
    <w:rsid w:val="00017DD8"/>
    <w:rsid w:val="00020681"/>
    <w:rsid w:val="00020B46"/>
    <w:rsid w:val="00020CB2"/>
    <w:rsid w:val="0002100B"/>
    <w:rsid w:val="00021145"/>
    <w:rsid w:val="000219DD"/>
    <w:rsid w:val="00021F03"/>
    <w:rsid w:val="000220E3"/>
    <w:rsid w:val="00022841"/>
    <w:rsid w:val="00022B4D"/>
    <w:rsid w:val="00022BBA"/>
    <w:rsid w:val="00022D71"/>
    <w:rsid w:val="00023767"/>
    <w:rsid w:val="000237CE"/>
    <w:rsid w:val="00023DE8"/>
    <w:rsid w:val="00024284"/>
    <w:rsid w:val="0002447B"/>
    <w:rsid w:val="000246A2"/>
    <w:rsid w:val="00025112"/>
    <w:rsid w:val="00025449"/>
    <w:rsid w:val="000254B7"/>
    <w:rsid w:val="00025819"/>
    <w:rsid w:val="00025829"/>
    <w:rsid w:val="00026123"/>
    <w:rsid w:val="000264C2"/>
    <w:rsid w:val="000269CC"/>
    <w:rsid w:val="00026ABB"/>
    <w:rsid w:val="00030583"/>
    <w:rsid w:val="00031492"/>
    <w:rsid w:val="0003228A"/>
    <w:rsid w:val="00032576"/>
    <w:rsid w:val="000334A6"/>
    <w:rsid w:val="00033520"/>
    <w:rsid w:val="00033C18"/>
    <w:rsid w:val="000348D8"/>
    <w:rsid w:val="0003528B"/>
    <w:rsid w:val="000358A4"/>
    <w:rsid w:val="00036009"/>
    <w:rsid w:val="00036BEF"/>
    <w:rsid w:val="00037016"/>
    <w:rsid w:val="0003715F"/>
    <w:rsid w:val="00037B6B"/>
    <w:rsid w:val="00037D3B"/>
    <w:rsid w:val="00040D40"/>
    <w:rsid w:val="000413A2"/>
    <w:rsid w:val="000421E1"/>
    <w:rsid w:val="00042A50"/>
    <w:rsid w:val="0004302E"/>
    <w:rsid w:val="00044AF5"/>
    <w:rsid w:val="00044BB4"/>
    <w:rsid w:val="00044F93"/>
    <w:rsid w:val="0004526E"/>
    <w:rsid w:val="000456D4"/>
    <w:rsid w:val="000457D2"/>
    <w:rsid w:val="00045D0F"/>
    <w:rsid w:val="00046312"/>
    <w:rsid w:val="00046978"/>
    <w:rsid w:val="000472F4"/>
    <w:rsid w:val="000476B6"/>
    <w:rsid w:val="0005153B"/>
    <w:rsid w:val="00051665"/>
    <w:rsid w:val="00051737"/>
    <w:rsid w:val="00052D5A"/>
    <w:rsid w:val="00053AF5"/>
    <w:rsid w:val="00053CA8"/>
    <w:rsid w:val="00053CD5"/>
    <w:rsid w:val="00054250"/>
    <w:rsid w:val="00054261"/>
    <w:rsid w:val="00054323"/>
    <w:rsid w:val="000545C7"/>
    <w:rsid w:val="00054A90"/>
    <w:rsid w:val="00054C9D"/>
    <w:rsid w:val="00054EE5"/>
    <w:rsid w:val="0005655F"/>
    <w:rsid w:val="000569FD"/>
    <w:rsid w:val="00056AF1"/>
    <w:rsid w:val="00056E76"/>
    <w:rsid w:val="00057334"/>
    <w:rsid w:val="0005790F"/>
    <w:rsid w:val="00060303"/>
    <w:rsid w:val="000604AB"/>
    <w:rsid w:val="000609C2"/>
    <w:rsid w:val="00060B07"/>
    <w:rsid w:val="00061803"/>
    <w:rsid w:val="0006329C"/>
    <w:rsid w:val="00063A0A"/>
    <w:rsid w:val="000644FD"/>
    <w:rsid w:val="00064E12"/>
    <w:rsid w:val="00064E7A"/>
    <w:rsid w:val="00064FCC"/>
    <w:rsid w:val="0006518E"/>
    <w:rsid w:val="00065EC8"/>
    <w:rsid w:val="00065F98"/>
    <w:rsid w:val="0006668F"/>
    <w:rsid w:val="00066CE8"/>
    <w:rsid w:val="00066E85"/>
    <w:rsid w:val="00067082"/>
    <w:rsid w:val="000677AD"/>
    <w:rsid w:val="00067B92"/>
    <w:rsid w:val="000705A0"/>
    <w:rsid w:val="0007065F"/>
    <w:rsid w:val="000706DA"/>
    <w:rsid w:val="00070F5C"/>
    <w:rsid w:val="000737B1"/>
    <w:rsid w:val="0007387E"/>
    <w:rsid w:val="000744F4"/>
    <w:rsid w:val="00075001"/>
    <w:rsid w:val="00075661"/>
    <w:rsid w:val="0007596A"/>
    <w:rsid w:val="000765AB"/>
    <w:rsid w:val="000767F5"/>
    <w:rsid w:val="00076DF3"/>
    <w:rsid w:val="00077013"/>
    <w:rsid w:val="00077771"/>
    <w:rsid w:val="00077A2E"/>
    <w:rsid w:val="000802AE"/>
    <w:rsid w:val="000802DD"/>
    <w:rsid w:val="00080E70"/>
    <w:rsid w:val="0008145E"/>
    <w:rsid w:val="000814CE"/>
    <w:rsid w:val="00082F2C"/>
    <w:rsid w:val="000833D3"/>
    <w:rsid w:val="000844F7"/>
    <w:rsid w:val="000847F0"/>
    <w:rsid w:val="000856B9"/>
    <w:rsid w:val="00085EE6"/>
    <w:rsid w:val="00086C07"/>
    <w:rsid w:val="0008713B"/>
    <w:rsid w:val="000874BC"/>
    <w:rsid w:val="00087DF1"/>
    <w:rsid w:val="00087DFE"/>
    <w:rsid w:val="000905E4"/>
    <w:rsid w:val="000906CF"/>
    <w:rsid w:val="000909EE"/>
    <w:rsid w:val="00090AC0"/>
    <w:rsid w:val="0009109C"/>
    <w:rsid w:val="0009127D"/>
    <w:rsid w:val="000916E8"/>
    <w:rsid w:val="0009176B"/>
    <w:rsid w:val="00091A94"/>
    <w:rsid w:val="00092C60"/>
    <w:rsid w:val="00092D2E"/>
    <w:rsid w:val="00092E1D"/>
    <w:rsid w:val="00092EE0"/>
    <w:rsid w:val="00093223"/>
    <w:rsid w:val="0009382E"/>
    <w:rsid w:val="0009645D"/>
    <w:rsid w:val="00096C02"/>
    <w:rsid w:val="00096D07"/>
    <w:rsid w:val="0009706F"/>
    <w:rsid w:val="00097335"/>
    <w:rsid w:val="000A0510"/>
    <w:rsid w:val="000A0FC7"/>
    <w:rsid w:val="000A1265"/>
    <w:rsid w:val="000A16C7"/>
    <w:rsid w:val="000A1B4E"/>
    <w:rsid w:val="000A246D"/>
    <w:rsid w:val="000A2BD3"/>
    <w:rsid w:val="000A2DA2"/>
    <w:rsid w:val="000A33E5"/>
    <w:rsid w:val="000A347A"/>
    <w:rsid w:val="000A34D1"/>
    <w:rsid w:val="000A3513"/>
    <w:rsid w:val="000A3656"/>
    <w:rsid w:val="000A3C4F"/>
    <w:rsid w:val="000A3FB0"/>
    <w:rsid w:val="000A5FAA"/>
    <w:rsid w:val="000A7471"/>
    <w:rsid w:val="000A7CEE"/>
    <w:rsid w:val="000B0604"/>
    <w:rsid w:val="000B0A6B"/>
    <w:rsid w:val="000B0C12"/>
    <w:rsid w:val="000B1BF1"/>
    <w:rsid w:val="000B3015"/>
    <w:rsid w:val="000B3213"/>
    <w:rsid w:val="000B32FC"/>
    <w:rsid w:val="000B3348"/>
    <w:rsid w:val="000B3395"/>
    <w:rsid w:val="000B36F7"/>
    <w:rsid w:val="000B5578"/>
    <w:rsid w:val="000B5D60"/>
    <w:rsid w:val="000B67C2"/>
    <w:rsid w:val="000C0018"/>
    <w:rsid w:val="000C0961"/>
    <w:rsid w:val="000C1315"/>
    <w:rsid w:val="000C2641"/>
    <w:rsid w:val="000C2C2F"/>
    <w:rsid w:val="000C3B3C"/>
    <w:rsid w:val="000C3E61"/>
    <w:rsid w:val="000C44C3"/>
    <w:rsid w:val="000C4CEC"/>
    <w:rsid w:val="000C53CC"/>
    <w:rsid w:val="000C5858"/>
    <w:rsid w:val="000C5E6D"/>
    <w:rsid w:val="000C65BE"/>
    <w:rsid w:val="000C6846"/>
    <w:rsid w:val="000C697C"/>
    <w:rsid w:val="000C71B1"/>
    <w:rsid w:val="000C7812"/>
    <w:rsid w:val="000D0173"/>
    <w:rsid w:val="000D25A3"/>
    <w:rsid w:val="000D2601"/>
    <w:rsid w:val="000D4F46"/>
    <w:rsid w:val="000D5274"/>
    <w:rsid w:val="000D56AF"/>
    <w:rsid w:val="000D5E84"/>
    <w:rsid w:val="000D69A6"/>
    <w:rsid w:val="000D77DC"/>
    <w:rsid w:val="000D7CDD"/>
    <w:rsid w:val="000E0A89"/>
    <w:rsid w:val="000E0C65"/>
    <w:rsid w:val="000E14BE"/>
    <w:rsid w:val="000E1C0B"/>
    <w:rsid w:val="000E2A06"/>
    <w:rsid w:val="000E2DC5"/>
    <w:rsid w:val="000E3387"/>
    <w:rsid w:val="000E3CE0"/>
    <w:rsid w:val="000E4086"/>
    <w:rsid w:val="000E488F"/>
    <w:rsid w:val="000E542B"/>
    <w:rsid w:val="000E67DD"/>
    <w:rsid w:val="000E7786"/>
    <w:rsid w:val="000E780E"/>
    <w:rsid w:val="000E7829"/>
    <w:rsid w:val="000E78C1"/>
    <w:rsid w:val="000F0E22"/>
    <w:rsid w:val="000F0E6B"/>
    <w:rsid w:val="000F2080"/>
    <w:rsid w:val="000F2D6C"/>
    <w:rsid w:val="000F2F30"/>
    <w:rsid w:val="000F330F"/>
    <w:rsid w:val="000F38EB"/>
    <w:rsid w:val="000F3A84"/>
    <w:rsid w:val="000F5576"/>
    <w:rsid w:val="000F5668"/>
    <w:rsid w:val="000F572A"/>
    <w:rsid w:val="000F66FA"/>
    <w:rsid w:val="000F6E35"/>
    <w:rsid w:val="000F7439"/>
    <w:rsid w:val="00100374"/>
    <w:rsid w:val="0010038D"/>
    <w:rsid w:val="00100E86"/>
    <w:rsid w:val="0010100C"/>
    <w:rsid w:val="001015A7"/>
    <w:rsid w:val="00101F96"/>
    <w:rsid w:val="00102093"/>
    <w:rsid w:val="00103192"/>
    <w:rsid w:val="001032B9"/>
    <w:rsid w:val="001033D2"/>
    <w:rsid w:val="001036F9"/>
    <w:rsid w:val="00103ED6"/>
    <w:rsid w:val="001040A4"/>
    <w:rsid w:val="00104888"/>
    <w:rsid w:val="00104F81"/>
    <w:rsid w:val="001052AE"/>
    <w:rsid w:val="00105753"/>
    <w:rsid w:val="00105A10"/>
    <w:rsid w:val="00105F10"/>
    <w:rsid w:val="001061C4"/>
    <w:rsid w:val="00106598"/>
    <w:rsid w:val="0010691F"/>
    <w:rsid w:val="001069DC"/>
    <w:rsid w:val="00106D64"/>
    <w:rsid w:val="0010736D"/>
    <w:rsid w:val="0010739B"/>
    <w:rsid w:val="001101AA"/>
    <w:rsid w:val="00110D57"/>
    <w:rsid w:val="0011115B"/>
    <w:rsid w:val="001117CE"/>
    <w:rsid w:val="00111F60"/>
    <w:rsid w:val="00112A9D"/>
    <w:rsid w:val="0011356D"/>
    <w:rsid w:val="00113A24"/>
    <w:rsid w:val="0011568A"/>
    <w:rsid w:val="00115EA3"/>
    <w:rsid w:val="00116382"/>
    <w:rsid w:val="00117746"/>
    <w:rsid w:val="001178E7"/>
    <w:rsid w:val="0012023F"/>
    <w:rsid w:val="00121387"/>
    <w:rsid w:val="00121B90"/>
    <w:rsid w:val="001223FE"/>
    <w:rsid w:val="0012287E"/>
    <w:rsid w:val="00122C63"/>
    <w:rsid w:val="00122C6A"/>
    <w:rsid w:val="001231A2"/>
    <w:rsid w:val="00123262"/>
    <w:rsid w:val="001242A4"/>
    <w:rsid w:val="00125937"/>
    <w:rsid w:val="001260BD"/>
    <w:rsid w:val="00126321"/>
    <w:rsid w:val="00126699"/>
    <w:rsid w:val="00126C73"/>
    <w:rsid w:val="00126F40"/>
    <w:rsid w:val="00127577"/>
    <w:rsid w:val="001301FC"/>
    <w:rsid w:val="0013028E"/>
    <w:rsid w:val="001304FC"/>
    <w:rsid w:val="00130B4F"/>
    <w:rsid w:val="001318AF"/>
    <w:rsid w:val="00131BA7"/>
    <w:rsid w:val="001326D1"/>
    <w:rsid w:val="001328A7"/>
    <w:rsid w:val="001329E2"/>
    <w:rsid w:val="00132CE4"/>
    <w:rsid w:val="00132E97"/>
    <w:rsid w:val="00132F42"/>
    <w:rsid w:val="00134F8B"/>
    <w:rsid w:val="00135607"/>
    <w:rsid w:val="001365D4"/>
    <w:rsid w:val="00136757"/>
    <w:rsid w:val="001370CC"/>
    <w:rsid w:val="00137481"/>
    <w:rsid w:val="00137A2C"/>
    <w:rsid w:val="00137D02"/>
    <w:rsid w:val="00137E6C"/>
    <w:rsid w:val="00140D92"/>
    <w:rsid w:val="00140E5C"/>
    <w:rsid w:val="001422BC"/>
    <w:rsid w:val="001428DD"/>
    <w:rsid w:val="00143334"/>
    <w:rsid w:val="001434CE"/>
    <w:rsid w:val="0014358F"/>
    <w:rsid w:val="00145370"/>
    <w:rsid w:val="00145B08"/>
    <w:rsid w:val="001460D2"/>
    <w:rsid w:val="00146680"/>
    <w:rsid w:val="00146A03"/>
    <w:rsid w:val="001471AD"/>
    <w:rsid w:val="001505A8"/>
    <w:rsid w:val="001506A4"/>
    <w:rsid w:val="00151921"/>
    <w:rsid w:val="001524F0"/>
    <w:rsid w:val="001531E2"/>
    <w:rsid w:val="00153CDF"/>
    <w:rsid w:val="00153FB9"/>
    <w:rsid w:val="00154C06"/>
    <w:rsid w:val="001550E1"/>
    <w:rsid w:val="00155808"/>
    <w:rsid w:val="00155809"/>
    <w:rsid w:val="00155B18"/>
    <w:rsid w:val="00156840"/>
    <w:rsid w:val="00156F96"/>
    <w:rsid w:val="00157C20"/>
    <w:rsid w:val="00160334"/>
    <w:rsid w:val="00160754"/>
    <w:rsid w:val="00161569"/>
    <w:rsid w:val="001616AE"/>
    <w:rsid w:val="0016183D"/>
    <w:rsid w:val="001627C3"/>
    <w:rsid w:val="00162C12"/>
    <w:rsid w:val="00162C2D"/>
    <w:rsid w:val="00162D0C"/>
    <w:rsid w:val="00163567"/>
    <w:rsid w:val="00164161"/>
    <w:rsid w:val="001642FD"/>
    <w:rsid w:val="0016441A"/>
    <w:rsid w:val="0016528F"/>
    <w:rsid w:val="001654E1"/>
    <w:rsid w:val="00165B34"/>
    <w:rsid w:val="001660A6"/>
    <w:rsid w:val="0016660C"/>
    <w:rsid w:val="00166A6C"/>
    <w:rsid w:val="0016708E"/>
    <w:rsid w:val="0016720F"/>
    <w:rsid w:val="001672D6"/>
    <w:rsid w:val="001676A7"/>
    <w:rsid w:val="00167CD9"/>
    <w:rsid w:val="001705EC"/>
    <w:rsid w:val="00170F54"/>
    <w:rsid w:val="001722F6"/>
    <w:rsid w:val="00173E1F"/>
    <w:rsid w:val="001740A3"/>
    <w:rsid w:val="0017426D"/>
    <w:rsid w:val="001745F2"/>
    <w:rsid w:val="00174916"/>
    <w:rsid w:val="001756AC"/>
    <w:rsid w:val="00176BF6"/>
    <w:rsid w:val="00176E90"/>
    <w:rsid w:val="00177516"/>
    <w:rsid w:val="00177683"/>
    <w:rsid w:val="00180629"/>
    <w:rsid w:val="0018199F"/>
    <w:rsid w:val="00181DAB"/>
    <w:rsid w:val="001820E2"/>
    <w:rsid w:val="00182142"/>
    <w:rsid w:val="001833AF"/>
    <w:rsid w:val="0018360F"/>
    <w:rsid w:val="0018408F"/>
    <w:rsid w:val="00184352"/>
    <w:rsid w:val="001845B0"/>
    <w:rsid w:val="0018544B"/>
    <w:rsid w:val="00186054"/>
    <w:rsid w:val="00186224"/>
    <w:rsid w:val="001868B8"/>
    <w:rsid w:val="00187ADA"/>
    <w:rsid w:val="0019009A"/>
    <w:rsid w:val="001903F2"/>
    <w:rsid w:val="00190429"/>
    <w:rsid w:val="001904B4"/>
    <w:rsid w:val="00190EBF"/>
    <w:rsid w:val="00190F33"/>
    <w:rsid w:val="00192967"/>
    <w:rsid w:val="001935AC"/>
    <w:rsid w:val="00194F38"/>
    <w:rsid w:val="001965A8"/>
    <w:rsid w:val="001966D7"/>
    <w:rsid w:val="00196A5E"/>
    <w:rsid w:val="00196D10"/>
    <w:rsid w:val="0019701B"/>
    <w:rsid w:val="00197469"/>
    <w:rsid w:val="0019750A"/>
    <w:rsid w:val="001A0566"/>
    <w:rsid w:val="001A0CE7"/>
    <w:rsid w:val="001A0DBF"/>
    <w:rsid w:val="001A14F7"/>
    <w:rsid w:val="001A16EF"/>
    <w:rsid w:val="001A2438"/>
    <w:rsid w:val="001A324F"/>
    <w:rsid w:val="001A3CA8"/>
    <w:rsid w:val="001A40C6"/>
    <w:rsid w:val="001A4200"/>
    <w:rsid w:val="001A477E"/>
    <w:rsid w:val="001A52C8"/>
    <w:rsid w:val="001A5478"/>
    <w:rsid w:val="001A5607"/>
    <w:rsid w:val="001A5F22"/>
    <w:rsid w:val="001A686C"/>
    <w:rsid w:val="001A73B0"/>
    <w:rsid w:val="001A77BE"/>
    <w:rsid w:val="001B0C16"/>
    <w:rsid w:val="001B0E34"/>
    <w:rsid w:val="001B0F62"/>
    <w:rsid w:val="001B13E9"/>
    <w:rsid w:val="001B17D7"/>
    <w:rsid w:val="001B1840"/>
    <w:rsid w:val="001B1C5F"/>
    <w:rsid w:val="001B21A9"/>
    <w:rsid w:val="001B2CE6"/>
    <w:rsid w:val="001B30DF"/>
    <w:rsid w:val="001B32BB"/>
    <w:rsid w:val="001B36AF"/>
    <w:rsid w:val="001B3780"/>
    <w:rsid w:val="001B3ABA"/>
    <w:rsid w:val="001B3D02"/>
    <w:rsid w:val="001B415C"/>
    <w:rsid w:val="001B5BE1"/>
    <w:rsid w:val="001B5C5D"/>
    <w:rsid w:val="001B61F1"/>
    <w:rsid w:val="001B6F30"/>
    <w:rsid w:val="001C0DEC"/>
    <w:rsid w:val="001C180A"/>
    <w:rsid w:val="001C1933"/>
    <w:rsid w:val="001C2182"/>
    <w:rsid w:val="001C25CF"/>
    <w:rsid w:val="001C28A3"/>
    <w:rsid w:val="001C28F4"/>
    <w:rsid w:val="001C2EDA"/>
    <w:rsid w:val="001C359D"/>
    <w:rsid w:val="001C364A"/>
    <w:rsid w:val="001C3A70"/>
    <w:rsid w:val="001C3AC2"/>
    <w:rsid w:val="001C435D"/>
    <w:rsid w:val="001C65E5"/>
    <w:rsid w:val="001C67A2"/>
    <w:rsid w:val="001C6904"/>
    <w:rsid w:val="001C7B75"/>
    <w:rsid w:val="001C7E59"/>
    <w:rsid w:val="001D007D"/>
    <w:rsid w:val="001D011C"/>
    <w:rsid w:val="001D0312"/>
    <w:rsid w:val="001D07E0"/>
    <w:rsid w:val="001D0CCA"/>
    <w:rsid w:val="001D0D49"/>
    <w:rsid w:val="001D1026"/>
    <w:rsid w:val="001D2384"/>
    <w:rsid w:val="001D284E"/>
    <w:rsid w:val="001D4049"/>
    <w:rsid w:val="001D447F"/>
    <w:rsid w:val="001D4E9C"/>
    <w:rsid w:val="001D5966"/>
    <w:rsid w:val="001D5A52"/>
    <w:rsid w:val="001D656B"/>
    <w:rsid w:val="001D72AC"/>
    <w:rsid w:val="001D7FEE"/>
    <w:rsid w:val="001E1528"/>
    <w:rsid w:val="001E1D6A"/>
    <w:rsid w:val="001E236D"/>
    <w:rsid w:val="001E2910"/>
    <w:rsid w:val="001E29C9"/>
    <w:rsid w:val="001E2E2E"/>
    <w:rsid w:val="001E477D"/>
    <w:rsid w:val="001E49F9"/>
    <w:rsid w:val="001E4CCB"/>
    <w:rsid w:val="001E5541"/>
    <w:rsid w:val="001E56DA"/>
    <w:rsid w:val="001E5D76"/>
    <w:rsid w:val="001E6261"/>
    <w:rsid w:val="001E6330"/>
    <w:rsid w:val="001E63A1"/>
    <w:rsid w:val="001E63EE"/>
    <w:rsid w:val="001E6A88"/>
    <w:rsid w:val="001E6E4A"/>
    <w:rsid w:val="001F0907"/>
    <w:rsid w:val="001F13BD"/>
    <w:rsid w:val="001F1432"/>
    <w:rsid w:val="001F2398"/>
    <w:rsid w:val="001F2823"/>
    <w:rsid w:val="001F3121"/>
    <w:rsid w:val="001F355C"/>
    <w:rsid w:val="001F3A8A"/>
    <w:rsid w:val="001F3B73"/>
    <w:rsid w:val="001F3C81"/>
    <w:rsid w:val="001F4472"/>
    <w:rsid w:val="001F4AB9"/>
    <w:rsid w:val="001F60D7"/>
    <w:rsid w:val="00200252"/>
    <w:rsid w:val="002003E6"/>
    <w:rsid w:val="00200911"/>
    <w:rsid w:val="00200BDF"/>
    <w:rsid w:val="00202982"/>
    <w:rsid w:val="00202D9A"/>
    <w:rsid w:val="00202E0E"/>
    <w:rsid w:val="00203129"/>
    <w:rsid w:val="00204F2A"/>
    <w:rsid w:val="00205540"/>
    <w:rsid w:val="00205609"/>
    <w:rsid w:val="002058B1"/>
    <w:rsid w:val="00205A6E"/>
    <w:rsid w:val="00205E30"/>
    <w:rsid w:val="0020679F"/>
    <w:rsid w:val="002102C2"/>
    <w:rsid w:val="002103C1"/>
    <w:rsid w:val="00210BCE"/>
    <w:rsid w:val="00210D4C"/>
    <w:rsid w:val="002113AC"/>
    <w:rsid w:val="00212117"/>
    <w:rsid w:val="00212BF7"/>
    <w:rsid w:val="00212C0E"/>
    <w:rsid w:val="0021310D"/>
    <w:rsid w:val="0021313C"/>
    <w:rsid w:val="002140E1"/>
    <w:rsid w:val="00214432"/>
    <w:rsid w:val="002146A9"/>
    <w:rsid w:val="002146F5"/>
    <w:rsid w:val="00214719"/>
    <w:rsid w:val="00214DF6"/>
    <w:rsid w:val="00215AD5"/>
    <w:rsid w:val="00216161"/>
    <w:rsid w:val="002163DD"/>
    <w:rsid w:val="00216EA7"/>
    <w:rsid w:val="00217FDC"/>
    <w:rsid w:val="002206AD"/>
    <w:rsid w:val="00220BD0"/>
    <w:rsid w:val="00220C7D"/>
    <w:rsid w:val="002211D7"/>
    <w:rsid w:val="00221A51"/>
    <w:rsid w:val="00223296"/>
    <w:rsid w:val="002236C1"/>
    <w:rsid w:val="00223B7E"/>
    <w:rsid w:val="002240D2"/>
    <w:rsid w:val="00224433"/>
    <w:rsid w:val="00224ACA"/>
    <w:rsid w:val="00225B43"/>
    <w:rsid w:val="002265A9"/>
    <w:rsid w:val="00226FFB"/>
    <w:rsid w:val="002274FF"/>
    <w:rsid w:val="00230165"/>
    <w:rsid w:val="00230351"/>
    <w:rsid w:val="00230E19"/>
    <w:rsid w:val="00231E6F"/>
    <w:rsid w:val="0023212D"/>
    <w:rsid w:val="00232426"/>
    <w:rsid w:val="00232726"/>
    <w:rsid w:val="0023275E"/>
    <w:rsid w:val="002335B3"/>
    <w:rsid w:val="002338A6"/>
    <w:rsid w:val="002340AF"/>
    <w:rsid w:val="0023462F"/>
    <w:rsid w:val="00235208"/>
    <w:rsid w:val="00235FB5"/>
    <w:rsid w:val="0023637A"/>
    <w:rsid w:val="00236720"/>
    <w:rsid w:val="0023706B"/>
    <w:rsid w:val="0023762B"/>
    <w:rsid w:val="0024026E"/>
    <w:rsid w:val="00240FBC"/>
    <w:rsid w:val="00241210"/>
    <w:rsid w:val="002412B6"/>
    <w:rsid w:val="002413A2"/>
    <w:rsid w:val="0024140A"/>
    <w:rsid w:val="00241649"/>
    <w:rsid w:val="00241C7C"/>
    <w:rsid w:val="00241DBB"/>
    <w:rsid w:val="0024595A"/>
    <w:rsid w:val="002459F0"/>
    <w:rsid w:val="00245A48"/>
    <w:rsid w:val="00245A90"/>
    <w:rsid w:val="00245E12"/>
    <w:rsid w:val="00246369"/>
    <w:rsid w:val="002475B5"/>
    <w:rsid w:val="0024772D"/>
    <w:rsid w:val="00247C5E"/>
    <w:rsid w:val="00250153"/>
    <w:rsid w:val="00250A57"/>
    <w:rsid w:val="00250AE9"/>
    <w:rsid w:val="00250B3C"/>
    <w:rsid w:val="0025119F"/>
    <w:rsid w:val="00251207"/>
    <w:rsid w:val="002512F3"/>
    <w:rsid w:val="00251894"/>
    <w:rsid w:val="002523C7"/>
    <w:rsid w:val="002529F9"/>
    <w:rsid w:val="00252AD3"/>
    <w:rsid w:val="00252DB4"/>
    <w:rsid w:val="00252F43"/>
    <w:rsid w:val="002531C7"/>
    <w:rsid w:val="002532C3"/>
    <w:rsid w:val="002533EE"/>
    <w:rsid w:val="0025409D"/>
    <w:rsid w:val="002545FB"/>
    <w:rsid w:val="002546DA"/>
    <w:rsid w:val="0025548C"/>
    <w:rsid w:val="00255640"/>
    <w:rsid w:val="002562A2"/>
    <w:rsid w:val="002568B8"/>
    <w:rsid w:val="002571B7"/>
    <w:rsid w:val="002579C7"/>
    <w:rsid w:val="0026093C"/>
    <w:rsid w:val="00260976"/>
    <w:rsid w:val="00260A5B"/>
    <w:rsid w:val="00260E1A"/>
    <w:rsid w:val="002610AC"/>
    <w:rsid w:val="0026186C"/>
    <w:rsid w:val="00262929"/>
    <w:rsid w:val="00262A60"/>
    <w:rsid w:val="00262D9A"/>
    <w:rsid w:val="00263157"/>
    <w:rsid w:val="002632EB"/>
    <w:rsid w:val="00263828"/>
    <w:rsid w:val="0026425C"/>
    <w:rsid w:val="002643C9"/>
    <w:rsid w:val="00264A43"/>
    <w:rsid w:val="0026543E"/>
    <w:rsid w:val="00266D02"/>
    <w:rsid w:val="00267529"/>
    <w:rsid w:val="00270417"/>
    <w:rsid w:val="0027176C"/>
    <w:rsid w:val="0027177A"/>
    <w:rsid w:val="00271C26"/>
    <w:rsid w:val="0027254E"/>
    <w:rsid w:val="002727DA"/>
    <w:rsid w:val="00272F1C"/>
    <w:rsid w:val="0027327D"/>
    <w:rsid w:val="002744BB"/>
    <w:rsid w:val="00274797"/>
    <w:rsid w:val="00274C33"/>
    <w:rsid w:val="00274CB7"/>
    <w:rsid w:val="00274E32"/>
    <w:rsid w:val="00274F88"/>
    <w:rsid w:val="002753DA"/>
    <w:rsid w:val="002758F6"/>
    <w:rsid w:val="00275F3E"/>
    <w:rsid w:val="002763A8"/>
    <w:rsid w:val="0027663D"/>
    <w:rsid w:val="002773E2"/>
    <w:rsid w:val="00280B49"/>
    <w:rsid w:val="00281286"/>
    <w:rsid w:val="002819F9"/>
    <w:rsid w:val="00282278"/>
    <w:rsid w:val="00282633"/>
    <w:rsid w:val="00282822"/>
    <w:rsid w:val="002828BF"/>
    <w:rsid w:val="00282FD6"/>
    <w:rsid w:val="00283B40"/>
    <w:rsid w:val="00284027"/>
    <w:rsid w:val="0028421B"/>
    <w:rsid w:val="00285F0C"/>
    <w:rsid w:val="002860CE"/>
    <w:rsid w:val="002863AE"/>
    <w:rsid w:val="00287C34"/>
    <w:rsid w:val="002907D0"/>
    <w:rsid w:val="002911F8"/>
    <w:rsid w:val="00291EA2"/>
    <w:rsid w:val="00292811"/>
    <w:rsid w:val="0029378E"/>
    <w:rsid w:val="0029401A"/>
    <w:rsid w:val="00294C79"/>
    <w:rsid w:val="00294EE0"/>
    <w:rsid w:val="00295A5A"/>
    <w:rsid w:val="0029736D"/>
    <w:rsid w:val="002A0171"/>
    <w:rsid w:val="002A0214"/>
    <w:rsid w:val="002A0582"/>
    <w:rsid w:val="002A05D7"/>
    <w:rsid w:val="002A069E"/>
    <w:rsid w:val="002A0ECE"/>
    <w:rsid w:val="002A1016"/>
    <w:rsid w:val="002A11A7"/>
    <w:rsid w:val="002A11B1"/>
    <w:rsid w:val="002A17FD"/>
    <w:rsid w:val="002A33B9"/>
    <w:rsid w:val="002A3BEE"/>
    <w:rsid w:val="002A3EC3"/>
    <w:rsid w:val="002A4197"/>
    <w:rsid w:val="002A4465"/>
    <w:rsid w:val="002A4B08"/>
    <w:rsid w:val="002A5188"/>
    <w:rsid w:val="002A528C"/>
    <w:rsid w:val="002A5EB8"/>
    <w:rsid w:val="002A6259"/>
    <w:rsid w:val="002A675F"/>
    <w:rsid w:val="002A703F"/>
    <w:rsid w:val="002A77A0"/>
    <w:rsid w:val="002A7F91"/>
    <w:rsid w:val="002B1094"/>
    <w:rsid w:val="002B208C"/>
    <w:rsid w:val="002B23B4"/>
    <w:rsid w:val="002B306F"/>
    <w:rsid w:val="002B38F8"/>
    <w:rsid w:val="002B3BCC"/>
    <w:rsid w:val="002B5392"/>
    <w:rsid w:val="002B5F93"/>
    <w:rsid w:val="002B7FE6"/>
    <w:rsid w:val="002C0471"/>
    <w:rsid w:val="002C0733"/>
    <w:rsid w:val="002C1574"/>
    <w:rsid w:val="002C15CF"/>
    <w:rsid w:val="002C23ED"/>
    <w:rsid w:val="002C2CC5"/>
    <w:rsid w:val="002C30C9"/>
    <w:rsid w:val="002C322D"/>
    <w:rsid w:val="002C350D"/>
    <w:rsid w:val="002C37C5"/>
    <w:rsid w:val="002C3E5A"/>
    <w:rsid w:val="002C52C5"/>
    <w:rsid w:val="002C551E"/>
    <w:rsid w:val="002C57F5"/>
    <w:rsid w:val="002C59E9"/>
    <w:rsid w:val="002C5B76"/>
    <w:rsid w:val="002C6F46"/>
    <w:rsid w:val="002C75A0"/>
    <w:rsid w:val="002D00D1"/>
    <w:rsid w:val="002D03C8"/>
    <w:rsid w:val="002D0AE8"/>
    <w:rsid w:val="002D103D"/>
    <w:rsid w:val="002D1921"/>
    <w:rsid w:val="002D231F"/>
    <w:rsid w:val="002D44D9"/>
    <w:rsid w:val="002D45F4"/>
    <w:rsid w:val="002D5587"/>
    <w:rsid w:val="002D55FF"/>
    <w:rsid w:val="002D602C"/>
    <w:rsid w:val="002D722B"/>
    <w:rsid w:val="002D7B10"/>
    <w:rsid w:val="002E039F"/>
    <w:rsid w:val="002E0A5A"/>
    <w:rsid w:val="002E0ACF"/>
    <w:rsid w:val="002E1158"/>
    <w:rsid w:val="002E1FC7"/>
    <w:rsid w:val="002E2054"/>
    <w:rsid w:val="002E2D62"/>
    <w:rsid w:val="002E3052"/>
    <w:rsid w:val="002E488A"/>
    <w:rsid w:val="002E48DA"/>
    <w:rsid w:val="002E5105"/>
    <w:rsid w:val="002E5344"/>
    <w:rsid w:val="002E6099"/>
    <w:rsid w:val="002E688B"/>
    <w:rsid w:val="002E7CF4"/>
    <w:rsid w:val="002F090C"/>
    <w:rsid w:val="002F0DB2"/>
    <w:rsid w:val="002F17F3"/>
    <w:rsid w:val="002F1AAE"/>
    <w:rsid w:val="002F1DE1"/>
    <w:rsid w:val="002F296C"/>
    <w:rsid w:val="002F31A8"/>
    <w:rsid w:val="002F3215"/>
    <w:rsid w:val="002F3DE3"/>
    <w:rsid w:val="002F485F"/>
    <w:rsid w:val="002F50F5"/>
    <w:rsid w:val="002F52D1"/>
    <w:rsid w:val="002F5392"/>
    <w:rsid w:val="002F568C"/>
    <w:rsid w:val="002F6076"/>
    <w:rsid w:val="002F6CE5"/>
    <w:rsid w:val="002F732F"/>
    <w:rsid w:val="002F7C88"/>
    <w:rsid w:val="002F7CCE"/>
    <w:rsid w:val="0030066E"/>
    <w:rsid w:val="00300E8B"/>
    <w:rsid w:val="003013F4"/>
    <w:rsid w:val="003018EA"/>
    <w:rsid w:val="00302002"/>
    <w:rsid w:val="0030201D"/>
    <w:rsid w:val="003047ED"/>
    <w:rsid w:val="003054DC"/>
    <w:rsid w:val="0030671A"/>
    <w:rsid w:val="0030673D"/>
    <w:rsid w:val="00306780"/>
    <w:rsid w:val="00306CDC"/>
    <w:rsid w:val="00307049"/>
    <w:rsid w:val="003079D9"/>
    <w:rsid w:val="00307F59"/>
    <w:rsid w:val="00310882"/>
    <w:rsid w:val="003112A3"/>
    <w:rsid w:val="003115AD"/>
    <w:rsid w:val="003126AD"/>
    <w:rsid w:val="00313224"/>
    <w:rsid w:val="003133CD"/>
    <w:rsid w:val="003133D6"/>
    <w:rsid w:val="00314260"/>
    <w:rsid w:val="0031491A"/>
    <w:rsid w:val="00314C11"/>
    <w:rsid w:val="00314E76"/>
    <w:rsid w:val="0031543E"/>
    <w:rsid w:val="00315540"/>
    <w:rsid w:val="0031572E"/>
    <w:rsid w:val="0031573E"/>
    <w:rsid w:val="00315DA0"/>
    <w:rsid w:val="00315ED6"/>
    <w:rsid w:val="0031605B"/>
    <w:rsid w:val="0031671C"/>
    <w:rsid w:val="00316D6E"/>
    <w:rsid w:val="00317B05"/>
    <w:rsid w:val="00317F8C"/>
    <w:rsid w:val="00321B02"/>
    <w:rsid w:val="00321C7C"/>
    <w:rsid w:val="00321F3F"/>
    <w:rsid w:val="00322251"/>
    <w:rsid w:val="00322571"/>
    <w:rsid w:val="00322ACB"/>
    <w:rsid w:val="00322AE5"/>
    <w:rsid w:val="00322BBF"/>
    <w:rsid w:val="0032318C"/>
    <w:rsid w:val="0032347C"/>
    <w:rsid w:val="00323E66"/>
    <w:rsid w:val="003246C2"/>
    <w:rsid w:val="003248B3"/>
    <w:rsid w:val="003249F3"/>
    <w:rsid w:val="00324AD5"/>
    <w:rsid w:val="00324D14"/>
    <w:rsid w:val="00325219"/>
    <w:rsid w:val="00325747"/>
    <w:rsid w:val="003257B0"/>
    <w:rsid w:val="00325DBB"/>
    <w:rsid w:val="00325E8A"/>
    <w:rsid w:val="003261C4"/>
    <w:rsid w:val="003264C9"/>
    <w:rsid w:val="003271D5"/>
    <w:rsid w:val="00327833"/>
    <w:rsid w:val="0033001B"/>
    <w:rsid w:val="00331026"/>
    <w:rsid w:val="003311F7"/>
    <w:rsid w:val="00331249"/>
    <w:rsid w:val="00331793"/>
    <w:rsid w:val="00331B02"/>
    <w:rsid w:val="00332A10"/>
    <w:rsid w:val="00332DE6"/>
    <w:rsid w:val="003338F0"/>
    <w:rsid w:val="003339D8"/>
    <w:rsid w:val="00333AAD"/>
    <w:rsid w:val="00333E22"/>
    <w:rsid w:val="003349D6"/>
    <w:rsid w:val="00334A5A"/>
    <w:rsid w:val="003354BF"/>
    <w:rsid w:val="003363CA"/>
    <w:rsid w:val="003365FE"/>
    <w:rsid w:val="0033697C"/>
    <w:rsid w:val="00336CBB"/>
    <w:rsid w:val="003376CD"/>
    <w:rsid w:val="00340711"/>
    <w:rsid w:val="0034132E"/>
    <w:rsid w:val="0034160B"/>
    <w:rsid w:val="00341E3B"/>
    <w:rsid w:val="003425AA"/>
    <w:rsid w:val="00342670"/>
    <w:rsid w:val="003434B1"/>
    <w:rsid w:val="003434C3"/>
    <w:rsid w:val="00343E17"/>
    <w:rsid w:val="003444CF"/>
    <w:rsid w:val="003451CB"/>
    <w:rsid w:val="00345666"/>
    <w:rsid w:val="003456F2"/>
    <w:rsid w:val="00346B7C"/>
    <w:rsid w:val="00346FB0"/>
    <w:rsid w:val="0034722A"/>
    <w:rsid w:val="0034747D"/>
    <w:rsid w:val="00347BCA"/>
    <w:rsid w:val="00347F6B"/>
    <w:rsid w:val="00350783"/>
    <w:rsid w:val="00351235"/>
    <w:rsid w:val="00351F56"/>
    <w:rsid w:val="003527B7"/>
    <w:rsid w:val="003527C5"/>
    <w:rsid w:val="00353069"/>
    <w:rsid w:val="00353AB1"/>
    <w:rsid w:val="00353B26"/>
    <w:rsid w:val="00353B5B"/>
    <w:rsid w:val="00353F1B"/>
    <w:rsid w:val="00354AA1"/>
    <w:rsid w:val="00354CBA"/>
    <w:rsid w:val="00355493"/>
    <w:rsid w:val="0035550F"/>
    <w:rsid w:val="0035584D"/>
    <w:rsid w:val="00356460"/>
    <w:rsid w:val="003566E7"/>
    <w:rsid w:val="003579A0"/>
    <w:rsid w:val="00357BC3"/>
    <w:rsid w:val="00357CAA"/>
    <w:rsid w:val="00357DB7"/>
    <w:rsid w:val="00357DE1"/>
    <w:rsid w:val="003604A8"/>
    <w:rsid w:val="00360582"/>
    <w:rsid w:val="00360E8A"/>
    <w:rsid w:val="00360F9C"/>
    <w:rsid w:val="00361FE8"/>
    <w:rsid w:val="00362573"/>
    <w:rsid w:val="0036257C"/>
    <w:rsid w:val="003625C6"/>
    <w:rsid w:val="00362C42"/>
    <w:rsid w:val="00363719"/>
    <w:rsid w:val="00363845"/>
    <w:rsid w:val="003638FA"/>
    <w:rsid w:val="00363B58"/>
    <w:rsid w:val="00363F3D"/>
    <w:rsid w:val="003644D6"/>
    <w:rsid w:val="003650C3"/>
    <w:rsid w:val="00365439"/>
    <w:rsid w:val="003659DA"/>
    <w:rsid w:val="0036632C"/>
    <w:rsid w:val="00366892"/>
    <w:rsid w:val="00366F09"/>
    <w:rsid w:val="00367197"/>
    <w:rsid w:val="00367369"/>
    <w:rsid w:val="00367F1D"/>
    <w:rsid w:val="0037010F"/>
    <w:rsid w:val="003704B0"/>
    <w:rsid w:val="0037081F"/>
    <w:rsid w:val="00370F59"/>
    <w:rsid w:val="003712A8"/>
    <w:rsid w:val="003715D2"/>
    <w:rsid w:val="00371B65"/>
    <w:rsid w:val="00371DCC"/>
    <w:rsid w:val="00372044"/>
    <w:rsid w:val="00372F6F"/>
    <w:rsid w:val="0037313D"/>
    <w:rsid w:val="003736E6"/>
    <w:rsid w:val="00373B7F"/>
    <w:rsid w:val="00374071"/>
    <w:rsid w:val="003741AC"/>
    <w:rsid w:val="00374431"/>
    <w:rsid w:val="003749A9"/>
    <w:rsid w:val="00374C86"/>
    <w:rsid w:val="00374F8C"/>
    <w:rsid w:val="0037583A"/>
    <w:rsid w:val="00375A36"/>
    <w:rsid w:val="00375F7E"/>
    <w:rsid w:val="00376B88"/>
    <w:rsid w:val="00376C7B"/>
    <w:rsid w:val="00376D66"/>
    <w:rsid w:val="00377A65"/>
    <w:rsid w:val="0038100A"/>
    <w:rsid w:val="0038115C"/>
    <w:rsid w:val="00381590"/>
    <w:rsid w:val="00381CFC"/>
    <w:rsid w:val="00381E21"/>
    <w:rsid w:val="0038251B"/>
    <w:rsid w:val="00382708"/>
    <w:rsid w:val="003828E4"/>
    <w:rsid w:val="00383152"/>
    <w:rsid w:val="00383854"/>
    <w:rsid w:val="003838D5"/>
    <w:rsid w:val="00383F6C"/>
    <w:rsid w:val="003845EB"/>
    <w:rsid w:val="00384928"/>
    <w:rsid w:val="003863CD"/>
    <w:rsid w:val="003864D6"/>
    <w:rsid w:val="003864E3"/>
    <w:rsid w:val="003865EB"/>
    <w:rsid w:val="003866AC"/>
    <w:rsid w:val="00390B62"/>
    <w:rsid w:val="00390F5D"/>
    <w:rsid w:val="00391BF1"/>
    <w:rsid w:val="00391F71"/>
    <w:rsid w:val="003928F8"/>
    <w:rsid w:val="00392AC9"/>
    <w:rsid w:val="0039358A"/>
    <w:rsid w:val="00393A50"/>
    <w:rsid w:val="00393A51"/>
    <w:rsid w:val="003941C6"/>
    <w:rsid w:val="0039423B"/>
    <w:rsid w:val="00394D5F"/>
    <w:rsid w:val="003958C9"/>
    <w:rsid w:val="00395F35"/>
    <w:rsid w:val="003960F0"/>
    <w:rsid w:val="003963B7"/>
    <w:rsid w:val="0039667C"/>
    <w:rsid w:val="003968F5"/>
    <w:rsid w:val="00396F91"/>
    <w:rsid w:val="003975E1"/>
    <w:rsid w:val="0039777A"/>
    <w:rsid w:val="003A057A"/>
    <w:rsid w:val="003A0D67"/>
    <w:rsid w:val="003A1626"/>
    <w:rsid w:val="003A1A2E"/>
    <w:rsid w:val="003A267F"/>
    <w:rsid w:val="003A4419"/>
    <w:rsid w:val="003A4AD5"/>
    <w:rsid w:val="003A5451"/>
    <w:rsid w:val="003A5577"/>
    <w:rsid w:val="003A5598"/>
    <w:rsid w:val="003A675E"/>
    <w:rsid w:val="003A6BEE"/>
    <w:rsid w:val="003A73D9"/>
    <w:rsid w:val="003B006D"/>
    <w:rsid w:val="003B00B2"/>
    <w:rsid w:val="003B112C"/>
    <w:rsid w:val="003B1669"/>
    <w:rsid w:val="003B1AF6"/>
    <w:rsid w:val="003B29A5"/>
    <w:rsid w:val="003B3EBC"/>
    <w:rsid w:val="003B46D7"/>
    <w:rsid w:val="003B483E"/>
    <w:rsid w:val="003B4AF1"/>
    <w:rsid w:val="003B538D"/>
    <w:rsid w:val="003B615A"/>
    <w:rsid w:val="003B6991"/>
    <w:rsid w:val="003B6B35"/>
    <w:rsid w:val="003B7482"/>
    <w:rsid w:val="003B7852"/>
    <w:rsid w:val="003B793E"/>
    <w:rsid w:val="003C0399"/>
    <w:rsid w:val="003C0EAD"/>
    <w:rsid w:val="003C0F7F"/>
    <w:rsid w:val="003C1525"/>
    <w:rsid w:val="003C195C"/>
    <w:rsid w:val="003C1D76"/>
    <w:rsid w:val="003C2888"/>
    <w:rsid w:val="003C4B0B"/>
    <w:rsid w:val="003C4BA3"/>
    <w:rsid w:val="003C6428"/>
    <w:rsid w:val="003C6943"/>
    <w:rsid w:val="003C7DB5"/>
    <w:rsid w:val="003D0A67"/>
    <w:rsid w:val="003D1A68"/>
    <w:rsid w:val="003D21D0"/>
    <w:rsid w:val="003D224C"/>
    <w:rsid w:val="003D2671"/>
    <w:rsid w:val="003D2672"/>
    <w:rsid w:val="003D2C4D"/>
    <w:rsid w:val="003D3369"/>
    <w:rsid w:val="003D34C7"/>
    <w:rsid w:val="003D4E14"/>
    <w:rsid w:val="003D563E"/>
    <w:rsid w:val="003D5BDC"/>
    <w:rsid w:val="003D6405"/>
    <w:rsid w:val="003D70A3"/>
    <w:rsid w:val="003D7627"/>
    <w:rsid w:val="003E0FA1"/>
    <w:rsid w:val="003E10F5"/>
    <w:rsid w:val="003E1E0E"/>
    <w:rsid w:val="003E23E7"/>
    <w:rsid w:val="003E27CE"/>
    <w:rsid w:val="003E2D57"/>
    <w:rsid w:val="003E384B"/>
    <w:rsid w:val="003E3AB7"/>
    <w:rsid w:val="003E3C78"/>
    <w:rsid w:val="003E437D"/>
    <w:rsid w:val="003E455E"/>
    <w:rsid w:val="003E4AE0"/>
    <w:rsid w:val="003E52DC"/>
    <w:rsid w:val="003E5A2B"/>
    <w:rsid w:val="003E5F4C"/>
    <w:rsid w:val="003E6963"/>
    <w:rsid w:val="003E6CD8"/>
    <w:rsid w:val="003E6FC5"/>
    <w:rsid w:val="003E7072"/>
    <w:rsid w:val="003E7329"/>
    <w:rsid w:val="003E747C"/>
    <w:rsid w:val="003E7BB0"/>
    <w:rsid w:val="003F0419"/>
    <w:rsid w:val="003F046D"/>
    <w:rsid w:val="003F0839"/>
    <w:rsid w:val="003F0B53"/>
    <w:rsid w:val="003F0B81"/>
    <w:rsid w:val="003F17F4"/>
    <w:rsid w:val="003F1A15"/>
    <w:rsid w:val="003F1EEC"/>
    <w:rsid w:val="003F1FC9"/>
    <w:rsid w:val="003F285E"/>
    <w:rsid w:val="003F29DB"/>
    <w:rsid w:val="003F2B75"/>
    <w:rsid w:val="003F3CD0"/>
    <w:rsid w:val="003F3CE5"/>
    <w:rsid w:val="003F4223"/>
    <w:rsid w:val="003F43F8"/>
    <w:rsid w:val="003F4BE9"/>
    <w:rsid w:val="003F59C9"/>
    <w:rsid w:val="003F61D1"/>
    <w:rsid w:val="003F70AA"/>
    <w:rsid w:val="004007CA"/>
    <w:rsid w:val="00400A84"/>
    <w:rsid w:val="004020F9"/>
    <w:rsid w:val="00402579"/>
    <w:rsid w:val="0040260E"/>
    <w:rsid w:val="004029CA"/>
    <w:rsid w:val="0040302E"/>
    <w:rsid w:val="0040314D"/>
    <w:rsid w:val="004036F7"/>
    <w:rsid w:val="0040398E"/>
    <w:rsid w:val="0040399B"/>
    <w:rsid w:val="00403F7A"/>
    <w:rsid w:val="004041D8"/>
    <w:rsid w:val="00404C9A"/>
    <w:rsid w:val="00405144"/>
    <w:rsid w:val="0040527F"/>
    <w:rsid w:val="00405472"/>
    <w:rsid w:val="00405832"/>
    <w:rsid w:val="00405ABA"/>
    <w:rsid w:val="00405BDA"/>
    <w:rsid w:val="00406CDB"/>
    <w:rsid w:val="0040712E"/>
    <w:rsid w:val="00407BD3"/>
    <w:rsid w:val="00410030"/>
    <w:rsid w:val="0041029F"/>
    <w:rsid w:val="004107CA"/>
    <w:rsid w:val="00410BAC"/>
    <w:rsid w:val="00410D17"/>
    <w:rsid w:val="00410F9E"/>
    <w:rsid w:val="004128FF"/>
    <w:rsid w:val="00412ADD"/>
    <w:rsid w:val="00413016"/>
    <w:rsid w:val="004136BC"/>
    <w:rsid w:val="0041466B"/>
    <w:rsid w:val="004147D9"/>
    <w:rsid w:val="00414A4A"/>
    <w:rsid w:val="00414B1C"/>
    <w:rsid w:val="00414BEE"/>
    <w:rsid w:val="00414D0F"/>
    <w:rsid w:val="00414DBB"/>
    <w:rsid w:val="00415026"/>
    <w:rsid w:val="0041606E"/>
    <w:rsid w:val="004163C3"/>
    <w:rsid w:val="004177D6"/>
    <w:rsid w:val="00417C7E"/>
    <w:rsid w:val="00417EC4"/>
    <w:rsid w:val="00417EEB"/>
    <w:rsid w:val="004215DE"/>
    <w:rsid w:val="00421D1C"/>
    <w:rsid w:val="00421D49"/>
    <w:rsid w:val="00421D5E"/>
    <w:rsid w:val="00422027"/>
    <w:rsid w:val="00422087"/>
    <w:rsid w:val="00422236"/>
    <w:rsid w:val="00423B61"/>
    <w:rsid w:val="00423E3B"/>
    <w:rsid w:val="00426E9B"/>
    <w:rsid w:val="0042752A"/>
    <w:rsid w:val="004317CB"/>
    <w:rsid w:val="004328AB"/>
    <w:rsid w:val="00433D1D"/>
    <w:rsid w:val="00434904"/>
    <w:rsid w:val="00434938"/>
    <w:rsid w:val="004349E3"/>
    <w:rsid w:val="00436526"/>
    <w:rsid w:val="004368B5"/>
    <w:rsid w:val="004373DF"/>
    <w:rsid w:val="00437A27"/>
    <w:rsid w:val="00440384"/>
    <w:rsid w:val="00441194"/>
    <w:rsid w:val="0044192A"/>
    <w:rsid w:val="00441E3C"/>
    <w:rsid w:val="00442068"/>
    <w:rsid w:val="004421C9"/>
    <w:rsid w:val="00442941"/>
    <w:rsid w:val="00442F39"/>
    <w:rsid w:val="00442FB0"/>
    <w:rsid w:val="00443403"/>
    <w:rsid w:val="0044370B"/>
    <w:rsid w:val="00444409"/>
    <w:rsid w:val="004445FA"/>
    <w:rsid w:val="00444C37"/>
    <w:rsid w:val="00444F77"/>
    <w:rsid w:val="004455CA"/>
    <w:rsid w:val="00445D29"/>
    <w:rsid w:val="00446A85"/>
    <w:rsid w:val="00446BEC"/>
    <w:rsid w:val="00446D37"/>
    <w:rsid w:val="004476E5"/>
    <w:rsid w:val="00447A70"/>
    <w:rsid w:val="004505D5"/>
    <w:rsid w:val="00451E66"/>
    <w:rsid w:val="0045229C"/>
    <w:rsid w:val="0045297D"/>
    <w:rsid w:val="00452B15"/>
    <w:rsid w:val="004548FB"/>
    <w:rsid w:val="00454BB5"/>
    <w:rsid w:val="0045538D"/>
    <w:rsid w:val="0045668C"/>
    <w:rsid w:val="0045678A"/>
    <w:rsid w:val="00456B31"/>
    <w:rsid w:val="00457272"/>
    <w:rsid w:val="004576F3"/>
    <w:rsid w:val="00457821"/>
    <w:rsid w:val="00457AAA"/>
    <w:rsid w:val="00457BF6"/>
    <w:rsid w:val="00460C80"/>
    <w:rsid w:val="00460DAE"/>
    <w:rsid w:val="00461001"/>
    <w:rsid w:val="00462607"/>
    <w:rsid w:val="004628F8"/>
    <w:rsid w:val="004639D3"/>
    <w:rsid w:val="00463ABE"/>
    <w:rsid w:val="00464245"/>
    <w:rsid w:val="004646AE"/>
    <w:rsid w:val="00464781"/>
    <w:rsid w:val="00465B2B"/>
    <w:rsid w:val="00465D4E"/>
    <w:rsid w:val="004661FC"/>
    <w:rsid w:val="004663C7"/>
    <w:rsid w:val="00466968"/>
    <w:rsid w:val="00467016"/>
    <w:rsid w:val="0046742B"/>
    <w:rsid w:val="00467D4C"/>
    <w:rsid w:val="00470571"/>
    <w:rsid w:val="00470823"/>
    <w:rsid w:val="004709E0"/>
    <w:rsid w:val="00470C92"/>
    <w:rsid w:val="00470D1E"/>
    <w:rsid w:val="0047103F"/>
    <w:rsid w:val="0047163D"/>
    <w:rsid w:val="004720E4"/>
    <w:rsid w:val="0047270C"/>
    <w:rsid w:val="00472B08"/>
    <w:rsid w:val="004738A6"/>
    <w:rsid w:val="0047430E"/>
    <w:rsid w:val="00474322"/>
    <w:rsid w:val="00474544"/>
    <w:rsid w:val="00474866"/>
    <w:rsid w:val="00474B96"/>
    <w:rsid w:val="00474BA9"/>
    <w:rsid w:val="00474BB4"/>
    <w:rsid w:val="0047507B"/>
    <w:rsid w:val="00475BB6"/>
    <w:rsid w:val="00475C6B"/>
    <w:rsid w:val="00475D6C"/>
    <w:rsid w:val="0047671A"/>
    <w:rsid w:val="004769DA"/>
    <w:rsid w:val="0047739B"/>
    <w:rsid w:val="004778CD"/>
    <w:rsid w:val="00477BF8"/>
    <w:rsid w:val="00480A24"/>
    <w:rsid w:val="004812A8"/>
    <w:rsid w:val="004813CA"/>
    <w:rsid w:val="0048169C"/>
    <w:rsid w:val="00481808"/>
    <w:rsid w:val="004827D6"/>
    <w:rsid w:val="004829B9"/>
    <w:rsid w:val="00482CC7"/>
    <w:rsid w:val="004832B9"/>
    <w:rsid w:val="00483795"/>
    <w:rsid w:val="00483832"/>
    <w:rsid w:val="00483B5F"/>
    <w:rsid w:val="00483DDC"/>
    <w:rsid w:val="004849B1"/>
    <w:rsid w:val="00485CF0"/>
    <w:rsid w:val="00485D2A"/>
    <w:rsid w:val="00486391"/>
    <w:rsid w:val="00486563"/>
    <w:rsid w:val="004867FC"/>
    <w:rsid w:val="00486BCC"/>
    <w:rsid w:val="00487609"/>
    <w:rsid w:val="00487726"/>
    <w:rsid w:val="00487737"/>
    <w:rsid w:val="00487B3A"/>
    <w:rsid w:val="00487FED"/>
    <w:rsid w:val="00491495"/>
    <w:rsid w:val="00491ACD"/>
    <w:rsid w:val="0049207E"/>
    <w:rsid w:val="00492424"/>
    <w:rsid w:val="00493493"/>
    <w:rsid w:val="00493C5B"/>
    <w:rsid w:val="00493DDA"/>
    <w:rsid w:val="00494125"/>
    <w:rsid w:val="00495126"/>
    <w:rsid w:val="004959E2"/>
    <w:rsid w:val="00495C51"/>
    <w:rsid w:val="00495ECE"/>
    <w:rsid w:val="00495ED0"/>
    <w:rsid w:val="00496141"/>
    <w:rsid w:val="004A034C"/>
    <w:rsid w:val="004A05F1"/>
    <w:rsid w:val="004A10BF"/>
    <w:rsid w:val="004A14A7"/>
    <w:rsid w:val="004A17EE"/>
    <w:rsid w:val="004A21D7"/>
    <w:rsid w:val="004A2DE8"/>
    <w:rsid w:val="004A320F"/>
    <w:rsid w:val="004A38D7"/>
    <w:rsid w:val="004A3E3C"/>
    <w:rsid w:val="004A4071"/>
    <w:rsid w:val="004A4679"/>
    <w:rsid w:val="004A5051"/>
    <w:rsid w:val="004A590B"/>
    <w:rsid w:val="004A5A38"/>
    <w:rsid w:val="004A60D9"/>
    <w:rsid w:val="004A7618"/>
    <w:rsid w:val="004A76B4"/>
    <w:rsid w:val="004A7B35"/>
    <w:rsid w:val="004B101F"/>
    <w:rsid w:val="004B14C2"/>
    <w:rsid w:val="004B1CB4"/>
    <w:rsid w:val="004B2109"/>
    <w:rsid w:val="004B27CF"/>
    <w:rsid w:val="004B2CE3"/>
    <w:rsid w:val="004B3064"/>
    <w:rsid w:val="004B3127"/>
    <w:rsid w:val="004B44BB"/>
    <w:rsid w:val="004B4A7E"/>
    <w:rsid w:val="004B564A"/>
    <w:rsid w:val="004B56F8"/>
    <w:rsid w:val="004B5AC8"/>
    <w:rsid w:val="004B64FB"/>
    <w:rsid w:val="004B6570"/>
    <w:rsid w:val="004B683D"/>
    <w:rsid w:val="004B6D75"/>
    <w:rsid w:val="004B7FD7"/>
    <w:rsid w:val="004C04A1"/>
    <w:rsid w:val="004C0C8B"/>
    <w:rsid w:val="004C0E6D"/>
    <w:rsid w:val="004C13E8"/>
    <w:rsid w:val="004C1653"/>
    <w:rsid w:val="004C1732"/>
    <w:rsid w:val="004C191D"/>
    <w:rsid w:val="004C29AE"/>
    <w:rsid w:val="004C346A"/>
    <w:rsid w:val="004C499A"/>
    <w:rsid w:val="004C5592"/>
    <w:rsid w:val="004C635E"/>
    <w:rsid w:val="004C7142"/>
    <w:rsid w:val="004C7AF1"/>
    <w:rsid w:val="004D0504"/>
    <w:rsid w:val="004D07C6"/>
    <w:rsid w:val="004D1337"/>
    <w:rsid w:val="004D19A6"/>
    <w:rsid w:val="004D24D7"/>
    <w:rsid w:val="004D2970"/>
    <w:rsid w:val="004D2E67"/>
    <w:rsid w:val="004D2EAA"/>
    <w:rsid w:val="004D41A2"/>
    <w:rsid w:val="004D47C4"/>
    <w:rsid w:val="004D534E"/>
    <w:rsid w:val="004D560F"/>
    <w:rsid w:val="004D6015"/>
    <w:rsid w:val="004D6016"/>
    <w:rsid w:val="004D77A6"/>
    <w:rsid w:val="004D7888"/>
    <w:rsid w:val="004D7CDE"/>
    <w:rsid w:val="004E05CB"/>
    <w:rsid w:val="004E079E"/>
    <w:rsid w:val="004E082D"/>
    <w:rsid w:val="004E0BF2"/>
    <w:rsid w:val="004E12FD"/>
    <w:rsid w:val="004E1337"/>
    <w:rsid w:val="004E21CC"/>
    <w:rsid w:val="004E25E8"/>
    <w:rsid w:val="004E2FCA"/>
    <w:rsid w:val="004E5707"/>
    <w:rsid w:val="004E5E1C"/>
    <w:rsid w:val="004E682D"/>
    <w:rsid w:val="004E7EF3"/>
    <w:rsid w:val="004F0992"/>
    <w:rsid w:val="004F1281"/>
    <w:rsid w:val="004F226C"/>
    <w:rsid w:val="004F2CCC"/>
    <w:rsid w:val="004F3D87"/>
    <w:rsid w:val="004F4D0F"/>
    <w:rsid w:val="004F4EC3"/>
    <w:rsid w:val="004F4FD3"/>
    <w:rsid w:val="004F55E4"/>
    <w:rsid w:val="004F6EDA"/>
    <w:rsid w:val="004F72F7"/>
    <w:rsid w:val="004F79EE"/>
    <w:rsid w:val="00500C30"/>
    <w:rsid w:val="00500D84"/>
    <w:rsid w:val="0050140A"/>
    <w:rsid w:val="005020FD"/>
    <w:rsid w:val="0050212A"/>
    <w:rsid w:val="005022B1"/>
    <w:rsid w:val="00502701"/>
    <w:rsid w:val="00502976"/>
    <w:rsid w:val="00502F92"/>
    <w:rsid w:val="005033A5"/>
    <w:rsid w:val="00503B3B"/>
    <w:rsid w:val="0050583C"/>
    <w:rsid w:val="005103F4"/>
    <w:rsid w:val="00510424"/>
    <w:rsid w:val="005107DF"/>
    <w:rsid w:val="00511302"/>
    <w:rsid w:val="00511576"/>
    <w:rsid w:val="00512055"/>
    <w:rsid w:val="005122E9"/>
    <w:rsid w:val="00512D46"/>
    <w:rsid w:val="005140B5"/>
    <w:rsid w:val="00514311"/>
    <w:rsid w:val="00514672"/>
    <w:rsid w:val="00515270"/>
    <w:rsid w:val="00515743"/>
    <w:rsid w:val="005158B7"/>
    <w:rsid w:val="00516F03"/>
    <w:rsid w:val="00516F36"/>
    <w:rsid w:val="00517524"/>
    <w:rsid w:val="005203FC"/>
    <w:rsid w:val="0052081C"/>
    <w:rsid w:val="00520A54"/>
    <w:rsid w:val="005210AB"/>
    <w:rsid w:val="005216D6"/>
    <w:rsid w:val="00521883"/>
    <w:rsid w:val="005219E6"/>
    <w:rsid w:val="00521B56"/>
    <w:rsid w:val="00521E0C"/>
    <w:rsid w:val="005225AC"/>
    <w:rsid w:val="0052274C"/>
    <w:rsid w:val="0052380A"/>
    <w:rsid w:val="00523B98"/>
    <w:rsid w:val="005242EA"/>
    <w:rsid w:val="005243CD"/>
    <w:rsid w:val="00524AEE"/>
    <w:rsid w:val="00524E7B"/>
    <w:rsid w:val="0052503F"/>
    <w:rsid w:val="005256C2"/>
    <w:rsid w:val="00525B3D"/>
    <w:rsid w:val="005269BB"/>
    <w:rsid w:val="00527B56"/>
    <w:rsid w:val="0053040C"/>
    <w:rsid w:val="00530858"/>
    <w:rsid w:val="00530991"/>
    <w:rsid w:val="005319EB"/>
    <w:rsid w:val="00531ECB"/>
    <w:rsid w:val="005330B5"/>
    <w:rsid w:val="005330DB"/>
    <w:rsid w:val="005346C7"/>
    <w:rsid w:val="00534FD3"/>
    <w:rsid w:val="005363E6"/>
    <w:rsid w:val="0053675C"/>
    <w:rsid w:val="00536FCB"/>
    <w:rsid w:val="005376B0"/>
    <w:rsid w:val="00537BCF"/>
    <w:rsid w:val="0054019E"/>
    <w:rsid w:val="005403C1"/>
    <w:rsid w:val="005409CA"/>
    <w:rsid w:val="00540D74"/>
    <w:rsid w:val="005419BD"/>
    <w:rsid w:val="00542F32"/>
    <w:rsid w:val="005430C2"/>
    <w:rsid w:val="005432DC"/>
    <w:rsid w:val="00544455"/>
    <w:rsid w:val="0054461B"/>
    <w:rsid w:val="00544C8E"/>
    <w:rsid w:val="005454FC"/>
    <w:rsid w:val="00545AB3"/>
    <w:rsid w:val="00545C56"/>
    <w:rsid w:val="005462CE"/>
    <w:rsid w:val="005462EA"/>
    <w:rsid w:val="00546817"/>
    <w:rsid w:val="00547188"/>
    <w:rsid w:val="005503C5"/>
    <w:rsid w:val="00550E3F"/>
    <w:rsid w:val="00551662"/>
    <w:rsid w:val="005520C2"/>
    <w:rsid w:val="00552788"/>
    <w:rsid w:val="00552B69"/>
    <w:rsid w:val="00553076"/>
    <w:rsid w:val="00553410"/>
    <w:rsid w:val="00554162"/>
    <w:rsid w:val="00554306"/>
    <w:rsid w:val="005550A1"/>
    <w:rsid w:val="005555D4"/>
    <w:rsid w:val="00555EE5"/>
    <w:rsid w:val="00555F7B"/>
    <w:rsid w:val="00556832"/>
    <w:rsid w:val="0055691B"/>
    <w:rsid w:val="00557295"/>
    <w:rsid w:val="00557D36"/>
    <w:rsid w:val="005603DC"/>
    <w:rsid w:val="00560484"/>
    <w:rsid w:val="00560FDE"/>
    <w:rsid w:val="00561CA5"/>
    <w:rsid w:val="005623FB"/>
    <w:rsid w:val="0056311D"/>
    <w:rsid w:val="005633BE"/>
    <w:rsid w:val="005641EA"/>
    <w:rsid w:val="00564E9A"/>
    <w:rsid w:val="00566784"/>
    <w:rsid w:val="00566AE8"/>
    <w:rsid w:val="00566CF0"/>
    <w:rsid w:val="005674E6"/>
    <w:rsid w:val="00567785"/>
    <w:rsid w:val="00570ECE"/>
    <w:rsid w:val="005719D2"/>
    <w:rsid w:val="00571FB3"/>
    <w:rsid w:val="00572EAC"/>
    <w:rsid w:val="005736C5"/>
    <w:rsid w:val="00573A06"/>
    <w:rsid w:val="00573ED5"/>
    <w:rsid w:val="00573F7B"/>
    <w:rsid w:val="005749AC"/>
    <w:rsid w:val="005758CC"/>
    <w:rsid w:val="00576123"/>
    <w:rsid w:val="00576875"/>
    <w:rsid w:val="00576BD8"/>
    <w:rsid w:val="00576DD0"/>
    <w:rsid w:val="0057720D"/>
    <w:rsid w:val="00577A65"/>
    <w:rsid w:val="00577EED"/>
    <w:rsid w:val="0058016A"/>
    <w:rsid w:val="00580488"/>
    <w:rsid w:val="005819E1"/>
    <w:rsid w:val="00581EBB"/>
    <w:rsid w:val="00581FDA"/>
    <w:rsid w:val="005827F1"/>
    <w:rsid w:val="005828DC"/>
    <w:rsid w:val="0058292D"/>
    <w:rsid w:val="00582CA7"/>
    <w:rsid w:val="005838BB"/>
    <w:rsid w:val="00583DB7"/>
    <w:rsid w:val="005844EE"/>
    <w:rsid w:val="00584BDD"/>
    <w:rsid w:val="0058540B"/>
    <w:rsid w:val="00586247"/>
    <w:rsid w:val="0058627C"/>
    <w:rsid w:val="00586680"/>
    <w:rsid w:val="00586E25"/>
    <w:rsid w:val="00586F58"/>
    <w:rsid w:val="00587128"/>
    <w:rsid w:val="005879F7"/>
    <w:rsid w:val="00587CBA"/>
    <w:rsid w:val="005906ED"/>
    <w:rsid w:val="00590C5E"/>
    <w:rsid w:val="00590F38"/>
    <w:rsid w:val="00591EBE"/>
    <w:rsid w:val="005923A5"/>
    <w:rsid w:val="0059260F"/>
    <w:rsid w:val="00592C4F"/>
    <w:rsid w:val="005930A4"/>
    <w:rsid w:val="00593778"/>
    <w:rsid w:val="00593FA2"/>
    <w:rsid w:val="00595085"/>
    <w:rsid w:val="00595394"/>
    <w:rsid w:val="0059591F"/>
    <w:rsid w:val="00595F26"/>
    <w:rsid w:val="00596031"/>
    <w:rsid w:val="0059650E"/>
    <w:rsid w:val="00596BD0"/>
    <w:rsid w:val="00596EF7"/>
    <w:rsid w:val="00597634"/>
    <w:rsid w:val="005976D5"/>
    <w:rsid w:val="00597875"/>
    <w:rsid w:val="00597E49"/>
    <w:rsid w:val="00597E78"/>
    <w:rsid w:val="005A0101"/>
    <w:rsid w:val="005A02AC"/>
    <w:rsid w:val="005A0660"/>
    <w:rsid w:val="005A2252"/>
    <w:rsid w:val="005A2E79"/>
    <w:rsid w:val="005A335B"/>
    <w:rsid w:val="005A4725"/>
    <w:rsid w:val="005A505F"/>
    <w:rsid w:val="005A5CCD"/>
    <w:rsid w:val="005A685F"/>
    <w:rsid w:val="005A6ABD"/>
    <w:rsid w:val="005A6DEB"/>
    <w:rsid w:val="005A707A"/>
    <w:rsid w:val="005B02EF"/>
    <w:rsid w:val="005B129D"/>
    <w:rsid w:val="005B2AFB"/>
    <w:rsid w:val="005B3643"/>
    <w:rsid w:val="005B3826"/>
    <w:rsid w:val="005B3CEF"/>
    <w:rsid w:val="005B5707"/>
    <w:rsid w:val="005B6099"/>
    <w:rsid w:val="005B6850"/>
    <w:rsid w:val="005B6927"/>
    <w:rsid w:val="005B7141"/>
    <w:rsid w:val="005B7221"/>
    <w:rsid w:val="005B74D4"/>
    <w:rsid w:val="005B7806"/>
    <w:rsid w:val="005B7AC0"/>
    <w:rsid w:val="005C0280"/>
    <w:rsid w:val="005C14F7"/>
    <w:rsid w:val="005C1550"/>
    <w:rsid w:val="005C17CA"/>
    <w:rsid w:val="005C1897"/>
    <w:rsid w:val="005C2002"/>
    <w:rsid w:val="005C212F"/>
    <w:rsid w:val="005C25A2"/>
    <w:rsid w:val="005C25CF"/>
    <w:rsid w:val="005C267E"/>
    <w:rsid w:val="005C2F1F"/>
    <w:rsid w:val="005C34AF"/>
    <w:rsid w:val="005C41B5"/>
    <w:rsid w:val="005C4461"/>
    <w:rsid w:val="005C4872"/>
    <w:rsid w:val="005C4DA0"/>
    <w:rsid w:val="005C4E79"/>
    <w:rsid w:val="005C52B7"/>
    <w:rsid w:val="005C56E6"/>
    <w:rsid w:val="005C6F41"/>
    <w:rsid w:val="005D029A"/>
    <w:rsid w:val="005D24AD"/>
    <w:rsid w:val="005D3717"/>
    <w:rsid w:val="005D4FDE"/>
    <w:rsid w:val="005D584A"/>
    <w:rsid w:val="005D669B"/>
    <w:rsid w:val="005D6BEC"/>
    <w:rsid w:val="005E06B4"/>
    <w:rsid w:val="005E19B4"/>
    <w:rsid w:val="005E2864"/>
    <w:rsid w:val="005E2DF3"/>
    <w:rsid w:val="005E390F"/>
    <w:rsid w:val="005E3E8F"/>
    <w:rsid w:val="005E4329"/>
    <w:rsid w:val="005E4AD2"/>
    <w:rsid w:val="005E641D"/>
    <w:rsid w:val="005E64A2"/>
    <w:rsid w:val="005E6AF1"/>
    <w:rsid w:val="005E6C99"/>
    <w:rsid w:val="005F0541"/>
    <w:rsid w:val="005F0C41"/>
    <w:rsid w:val="005F17B2"/>
    <w:rsid w:val="005F1D6D"/>
    <w:rsid w:val="005F2B79"/>
    <w:rsid w:val="005F2E2A"/>
    <w:rsid w:val="005F31E6"/>
    <w:rsid w:val="005F363C"/>
    <w:rsid w:val="005F45AF"/>
    <w:rsid w:val="005F4A6A"/>
    <w:rsid w:val="005F4E2C"/>
    <w:rsid w:val="005F52A3"/>
    <w:rsid w:val="005F6543"/>
    <w:rsid w:val="005F6B68"/>
    <w:rsid w:val="006002E5"/>
    <w:rsid w:val="006021B8"/>
    <w:rsid w:val="00602326"/>
    <w:rsid w:val="0060354B"/>
    <w:rsid w:val="00603924"/>
    <w:rsid w:val="006039A8"/>
    <w:rsid w:val="006050CB"/>
    <w:rsid w:val="006054C6"/>
    <w:rsid w:val="0060554D"/>
    <w:rsid w:val="00606076"/>
    <w:rsid w:val="006060E3"/>
    <w:rsid w:val="00606142"/>
    <w:rsid w:val="0060684A"/>
    <w:rsid w:val="0061065A"/>
    <w:rsid w:val="00610C2D"/>
    <w:rsid w:val="006111D0"/>
    <w:rsid w:val="006124C2"/>
    <w:rsid w:val="006129AD"/>
    <w:rsid w:val="00612AE6"/>
    <w:rsid w:val="00612D5B"/>
    <w:rsid w:val="0061322F"/>
    <w:rsid w:val="00613398"/>
    <w:rsid w:val="0061370B"/>
    <w:rsid w:val="00613EF5"/>
    <w:rsid w:val="00613F90"/>
    <w:rsid w:val="00614A97"/>
    <w:rsid w:val="00614A9F"/>
    <w:rsid w:val="00615DDC"/>
    <w:rsid w:val="00615E6E"/>
    <w:rsid w:val="00615E7D"/>
    <w:rsid w:val="006160E5"/>
    <w:rsid w:val="00616608"/>
    <w:rsid w:val="00617378"/>
    <w:rsid w:val="00617850"/>
    <w:rsid w:val="00617E7F"/>
    <w:rsid w:val="00620288"/>
    <w:rsid w:val="00620AE7"/>
    <w:rsid w:val="00620C54"/>
    <w:rsid w:val="00620CA2"/>
    <w:rsid w:val="0062158D"/>
    <w:rsid w:val="00621EF3"/>
    <w:rsid w:val="006224F3"/>
    <w:rsid w:val="00622F96"/>
    <w:rsid w:val="006231B0"/>
    <w:rsid w:val="00623489"/>
    <w:rsid w:val="006238D1"/>
    <w:rsid w:val="00623D23"/>
    <w:rsid w:val="00624165"/>
    <w:rsid w:val="006258C1"/>
    <w:rsid w:val="00626966"/>
    <w:rsid w:val="006276CD"/>
    <w:rsid w:val="0063013D"/>
    <w:rsid w:val="00630C8E"/>
    <w:rsid w:val="00631121"/>
    <w:rsid w:val="00631B94"/>
    <w:rsid w:val="00633884"/>
    <w:rsid w:val="00633B70"/>
    <w:rsid w:val="00633BE7"/>
    <w:rsid w:val="00633D52"/>
    <w:rsid w:val="00634431"/>
    <w:rsid w:val="00634CC6"/>
    <w:rsid w:val="00634DF8"/>
    <w:rsid w:val="0063508A"/>
    <w:rsid w:val="00635836"/>
    <w:rsid w:val="00635AC0"/>
    <w:rsid w:val="00635DC4"/>
    <w:rsid w:val="006365A6"/>
    <w:rsid w:val="00636AC6"/>
    <w:rsid w:val="00636BE3"/>
    <w:rsid w:val="00636D4B"/>
    <w:rsid w:val="006376B9"/>
    <w:rsid w:val="0063790A"/>
    <w:rsid w:val="00637D3F"/>
    <w:rsid w:val="00640C39"/>
    <w:rsid w:val="00642631"/>
    <w:rsid w:val="00642C4F"/>
    <w:rsid w:val="006434A0"/>
    <w:rsid w:val="006437A1"/>
    <w:rsid w:val="00643BD8"/>
    <w:rsid w:val="00644A8B"/>
    <w:rsid w:val="00645005"/>
    <w:rsid w:val="00645101"/>
    <w:rsid w:val="006455DB"/>
    <w:rsid w:val="00646247"/>
    <w:rsid w:val="00646D0D"/>
    <w:rsid w:val="00646E53"/>
    <w:rsid w:val="00646F19"/>
    <w:rsid w:val="00647BF7"/>
    <w:rsid w:val="00647CA4"/>
    <w:rsid w:val="006500C1"/>
    <w:rsid w:val="00650479"/>
    <w:rsid w:val="006509A1"/>
    <w:rsid w:val="00650D3D"/>
    <w:rsid w:val="00650F7E"/>
    <w:rsid w:val="00651136"/>
    <w:rsid w:val="006516FD"/>
    <w:rsid w:val="006519B1"/>
    <w:rsid w:val="00651C41"/>
    <w:rsid w:val="006530F7"/>
    <w:rsid w:val="0065448D"/>
    <w:rsid w:val="00654D5F"/>
    <w:rsid w:val="0065507F"/>
    <w:rsid w:val="00655D6B"/>
    <w:rsid w:val="00655FA1"/>
    <w:rsid w:val="0065638E"/>
    <w:rsid w:val="00657238"/>
    <w:rsid w:val="0066099F"/>
    <w:rsid w:val="00660DB1"/>
    <w:rsid w:val="006610B7"/>
    <w:rsid w:val="006610DD"/>
    <w:rsid w:val="006610FA"/>
    <w:rsid w:val="00662569"/>
    <w:rsid w:val="00662BE7"/>
    <w:rsid w:val="00663D14"/>
    <w:rsid w:val="00664430"/>
    <w:rsid w:val="00664A9C"/>
    <w:rsid w:val="00665121"/>
    <w:rsid w:val="0066553F"/>
    <w:rsid w:val="00667060"/>
    <w:rsid w:val="0066713E"/>
    <w:rsid w:val="00667EC5"/>
    <w:rsid w:val="006711FF"/>
    <w:rsid w:val="006712AF"/>
    <w:rsid w:val="00672404"/>
    <w:rsid w:val="0067264F"/>
    <w:rsid w:val="00672DD9"/>
    <w:rsid w:val="00672E3D"/>
    <w:rsid w:val="00673AF6"/>
    <w:rsid w:val="00674641"/>
    <w:rsid w:val="0067477F"/>
    <w:rsid w:val="0067479F"/>
    <w:rsid w:val="006748D2"/>
    <w:rsid w:val="00674EBD"/>
    <w:rsid w:val="006751CD"/>
    <w:rsid w:val="006754D1"/>
    <w:rsid w:val="0067556D"/>
    <w:rsid w:val="0067563E"/>
    <w:rsid w:val="00675C6B"/>
    <w:rsid w:val="00675D38"/>
    <w:rsid w:val="00676379"/>
    <w:rsid w:val="0067659B"/>
    <w:rsid w:val="00676744"/>
    <w:rsid w:val="00676A17"/>
    <w:rsid w:val="00676B2C"/>
    <w:rsid w:val="00676E21"/>
    <w:rsid w:val="006770F8"/>
    <w:rsid w:val="00677271"/>
    <w:rsid w:val="006777C2"/>
    <w:rsid w:val="00677ED2"/>
    <w:rsid w:val="0068005B"/>
    <w:rsid w:val="006803E8"/>
    <w:rsid w:val="006807C7"/>
    <w:rsid w:val="00680D2D"/>
    <w:rsid w:val="00681015"/>
    <w:rsid w:val="00681124"/>
    <w:rsid w:val="00681C62"/>
    <w:rsid w:val="00681E66"/>
    <w:rsid w:val="00681F58"/>
    <w:rsid w:val="006826B1"/>
    <w:rsid w:val="00682B52"/>
    <w:rsid w:val="00683F56"/>
    <w:rsid w:val="0068411F"/>
    <w:rsid w:val="00685257"/>
    <w:rsid w:val="00685476"/>
    <w:rsid w:val="00685B5F"/>
    <w:rsid w:val="0068667F"/>
    <w:rsid w:val="006874B6"/>
    <w:rsid w:val="00687B62"/>
    <w:rsid w:val="00691274"/>
    <w:rsid w:val="00691F05"/>
    <w:rsid w:val="006924EE"/>
    <w:rsid w:val="006929C0"/>
    <w:rsid w:val="00692CB8"/>
    <w:rsid w:val="006936D0"/>
    <w:rsid w:val="00693742"/>
    <w:rsid w:val="00693B2D"/>
    <w:rsid w:val="00693F0C"/>
    <w:rsid w:val="006944F7"/>
    <w:rsid w:val="00694849"/>
    <w:rsid w:val="00694897"/>
    <w:rsid w:val="00695758"/>
    <w:rsid w:val="006977C9"/>
    <w:rsid w:val="006978DE"/>
    <w:rsid w:val="006979C8"/>
    <w:rsid w:val="00697A19"/>
    <w:rsid w:val="006A03FA"/>
    <w:rsid w:val="006A0D4F"/>
    <w:rsid w:val="006A103C"/>
    <w:rsid w:val="006A11A8"/>
    <w:rsid w:val="006A13D9"/>
    <w:rsid w:val="006A1596"/>
    <w:rsid w:val="006A170E"/>
    <w:rsid w:val="006A1AE1"/>
    <w:rsid w:val="006A1D65"/>
    <w:rsid w:val="006A23F7"/>
    <w:rsid w:val="006A2622"/>
    <w:rsid w:val="006A2CD7"/>
    <w:rsid w:val="006A5C48"/>
    <w:rsid w:val="006A6609"/>
    <w:rsid w:val="006A6F1E"/>
    <w:rsid w:val="006A7841"/>
    <w:rsid w:val="006B10B9"/>
    <w:rsid w:val="006B1466"/>
    <w:rsid w:val="006B1A80"/>
    <w:rsid w:val="006B1DCC"/>
    <w:rsid w:val="006B3968"/>
    <w:rsid w:val="006B45AA"/>
    <w:rsid w:val="006B45F2"/>
    <w:rsid w:val="006B5785"/>
    <w:rsid w:val="006B5861"/>
    <w:rsid w:val="006B59CF"/>
    <w:rsid w:val="006B5A41"/>
    <w:rsid w:val="006B5D08"/>
    <w:rsid w:val="006B5DCF"/>
    <w:rsid w:val="006B5F4C"/>
    <w:rsid w:val="006B6373"/>
    <w:rsid w:val="006B655C"/>
    <w:rsid w:val="006B68A5"/>
    <w:rsid w:val="006B6C90"/>
    <w:rsid w:val="006B7300"/>
    <w:rsid w:val="006B7751"/>
    <w:rsid w:val="006B79DF"/>
    <w:rsid w:val="006B7E86"/>
    <w:rsid w:val="006B7EE9"/>
    <w:rsid w:val="006C03E1"/>
    <w:rsid w:val="006C0770"/>
    <w:rsid w:val="006C08F4"/>
    <w:rsid w:val="006C0C97"/>
    <w:rsid w:val="006C18AF"/>
    <w:rsid w:val="006C2995"/>
    <w:rsid w:val="006C2ABA"/>
    <w:rsid w:val="006C2B1B"/>
    <w:rsid w:val="006C2F2F"/>
    <w:rsid w:val="006C4466"/>
    <w:rsid w:val="006C4837"/>
    <w:rsid w:val="006C4D97"/>
    <w:rsid w:val="006C5571"/>
    <w:rsid w:val="006C55BF"/>
    <w:rsid w:val="006C58B1"/>
    <w:rsid w:val="006C59A8"/>
    <w:rsid w:val="006C6170"/>
    <w:rsid w:val="006C644F"/>
    <w:rsid w:val="006C68B2"/>
    <w:rsid w:val="006C695C"/>
    <w:rsid w:val="006C69E9"/>
    <w:rsid w:val="006C6CC4"/>
    <w:rsid w:val="006C7F6D"/>
    <w:rsid w:val="006D03A0"/>
    <w:rsid w:val="006D03B1"/>
    <w:rsid w:val="006D054D"/>
    <w:rsid w:val="006D0570"/>
    <w:rsid w:val="006D08DD"/>
    <w:rsid w:val="006D0C9D"/>
    <w:rsid w:val="006D0FE5"/>
    <w:rsid w:val="006D10F6"/>
    <w:rsid w:val="006D1B12"/>
    <w:rsid w:val="006D20A2"/>
    <w:rsid w:val="006D28DE"/>
    <w:rsid w:val="006D2F1A"/>
    <w:rsid w:val="006D335F"/>
    <w:rsid w:val="006D3FEE"/>
    <w:rsid w:val="006D403D"/>
    <w:rsid w:val="006D442D"/>
    <w:rsid w:val="006D4C16"/>
    <w:rsid w:val="006D782A"/>
    <w:rsid w:val="006D7B11"/>
    <w:rsid w:val="006D7CC8"/>
    <w:rsid w:val="006E04F2"/>
    <w:rsid w:val="006E0F20"/>
    <w:rsid w:val="006E1035"/>
    <w:rsid w:val="006E14B3"/>
    <w:rsid w:val="006E264E"/>
    <w:rsid w:val="006E30E3"/>
    <w:rsid w:val="006E3466"/>
    <w:rsid w:val="006E34E9"/>
    <w:rsid w:val="006E3E01"/>
    <w:rsid w:val="006E44C7"/>
    <w:rsid w:val="006E4884"/>
    <w:rsid w:val="006E4BFA"/>
    <w:rsid w:val="006E522C"/>
    <w:rsid w:val="006E5250"/>
    <w:rsid w:val="006E5292"/>
    <w:rsid w:val="006E5916"/>
    <w:rsid w:val="006E5934"/>
    <w:rsid w:val="006E5F28"/>
    <w:rsid w:val="006E6017"/>
    <w:rsid w:val="006E6CA8"/>
    <w:rsid w:val="006E6D21"/>
    <w:rsid w:val="006E6EFB"/>
    <w:rsid w:val="006E7320"/>
    <w:rsid w:val="006E74CE"/>
    <w:rsid w:val="006E7CEE"/>
    <w:rsid w:val="006F007E"/>
    <w:rsid w:val="006F11FC"/>
    <w:rsid w:val="006F128E"/>
    <w:rsid w:val="006F19F0"/>
    <w:rsid w:val="006F38BB"/>
    <w:rsid w:val="006F3C3B"/>
    <w:rsid w:val="006F3D84"/>
    <w:rsid w:val="006F3FDF"/>
    <w:rsid w:val="006F4241"/>
    <w:rsid w:val="006F450D"/>
    <w:rsid w:val="006F4F8C"/>
    <w:rsid w:val="006F52A2"/>
    <w:rsid w:val="006F5378"/>
    <w:rsid w:val="006F53FE"/>
    <w:rsid w:val="006F5B2D"/>
    <w:rsid w:val="006F64C6"/>
    <w:rsid w:val="006F64E5"/>
    <w:rsid w:val="006F668D"/>
    <w:rsid w:val="006F687D"/>
    <w:rsid w:val="006F6A5E"/>
    <w:rsid w:val="006F6E20"/>
    <w:rsid w:val="0070022F"/>
    <w:rsid w:val="00700877"/>
    <w:rsid w:val="00700AF0"/>
    <w:rsid w:val="00700F3F"/>
    <w:rsid w:val="007013EE"/>
    <w:rsid w:val="00701421"/>
    <w:rsid w:val="00701500"/>
    <w:rsid w:val="00701718"/>
    <w:rsid w:val="00701C98"/>
    <w:rsid w:val="00701DD2"/>
    <w:rsid w:val="00702BEB"/>
    <w:rsid w:val="0070333F"/>
    <w:rsid w:val="00703E0F"/>
    <w:rsid w:val="0070456E"/>
    <w:rsid w:val="00704985"/>
    <w:rsid w:val="0070537A"/>
    <w:rsid w:val="0070574E"/>
    <w:rsid w:val="00706364"/>
    <w:rsid w:val="007063B4"/>
    <w:rsid w:val="00707F4C"/>
    <w:rsid w:val="0071011E"/>
    <w:rsid w:val="00710159"/>
    <w:rsid w:val="007105AD"/>
    <w:rsid w:val="00710670"/>
    <w:rsid w:val="00710724"/>
    <w:rsid w:val="00710A0B"/>
    <w:rsid w:val="00710A6B"/>
    <w:rsid w:val="00710D1A"/>
    <w:rsid w:val="00711241"/>
    <w:rsid w:val="00711679"/>
    <w:rsid w:val="00712C02"/>
    <w:rsid w:val="0071330D"/>
    <w:rsid w:val="00714766"/>
    <w:rsid w:val="00714F27"/>
    <w:rsid w:val="00715CB7"/>
    <w:rsid w:val="0071649C"/>
    <w:rsid w:val="0071661A"/>
    <w:rsid w:val="007169FD"/>
    <w:rsid w:val="00716B3E"/>
    <w:rsid w:val="00717134"/>
    <w:rsid w:val="00717358"/>
    <w:rsid w:val="00717915"/>
    <w:rsid w:val="007211D7"/>
    <w:rsid w:val="007216DD"/>
    <w:rsid w:val="00721B1B"/>
    <w:rsid w:val="00721CD6"/>
    <w:rsid w:val="007224D8"/>
    <w:rsid w:val="0072255C"/>
    <w:rsid w:val="00722C15"/>
    <w:rsid w:val="007239FA"/>
    <w:rsid w:val="00723CC5"/>
    <w:rsid w:val="00724336"/>
    <w:rsid w:val="00724401"/>
    <w:rsid w:val="0072469A"/>
    <w:rsid w:val="00724A64"/>
    <w:rsid w:val="007252C6"/>
    <w:rsid w:val="007253B6"/>
    <w:rsid w:val="0072561D"/>
    <w:rsid w:val="00725DF6"/>
    <w:rsid w:val="00725EEE"/>
    <w:rsid w:val="00725FF4"/>
    <w:rsid w:val="007262C6"/>
    <w:rsid w:val="0072650B"/>
    <w:rsid w:val="00726A63"/>
    <w:rsid w:val="00726C6A"/>
    <w:rsid w:val="00726F53"/>
    <w:rsid w:val="0072714B"/>
    <w:rsid w:val="0072740E"/>
    <w:rsid w:val="00727708"/>
    <w:rsid w:val="00727B29"/>
    <w:rsid w:val="007300C3"/>
    <w:rsid w:val="00730BB3"/>
    <w:rsid w:val="0073274E"/>
    <w:rsid w:val="00733854"/>
    <w:rsid w:val="00733C01"/>
    <w:rsid w:val="007346B2"/>
    <w:rsid w:val="00734A53"/>
    <w:rsid w:val="00734BE7"/>
    <w:rsid w:val="00734E1B"/>
    <w:rsid w:val="007366E1"/>
    <w:rsid w:val="00736937"/>
    <w:rsid w:val="00736CAB"/>
    <w:rsid w:val="00736EA5"/>
    <w:rsid w:val="00736F72"/>
    <w:rsid w:val="007370B9"/>
    <w:rsid w:val="007371D7"/>
    <w:rsid w:val="007375EB"/>
    <w:rsid w:val="00737B99"/>
    <w:rsid w:val="00737EEE"/>
    <w:rsid w:val="00740715"/>
    <w:rsid w:val="00740BDA"/>
    <w:rsid w:val="00741290"/>
    <w:rsid w:val="007414CF"/>
    <w:rsid w:val="00741893"/>
    <w:rsid w:val="00742403"/>
    <w:rsid w:val="00742581"/>
    <w:rsid w:val="00743559"/>
    <w:rsid w:val="00744280"/>
    <w:rsid w:val="007456F8"/>
    <w:rsid w:val="00746691"/>
    <w:rsid w:val="00746985"/>
    <w:rsid w:val="007508F0"/>
    <w:rsid w:val="00750E91"/>
    <w:rsid w:val="007523E9"/>
    <w:rsid w:val="00752D3B"/>
    <w:rsid w:val="00753694"/>
    <w:rsid w:val="00754474"/>
    <w:rsid w:val="0075461C"/>
    <w:rsid w:val="00754BA7"/>
    <w:rsid w:val="00756B0D"/>
    <w:rsid w:val="00757319"/>
    <w:rsid w:val="00757FC9"/>
    <w:rsid w:val="00761EC5"/>
    <w:rsid w:val="00762804"/>
    <w:rsid w:val="007637ED"/>
    <w:rsid w:val="00763816"/>
    <w:rsid w:val="0076382A"/>
    <w:rsid w:val="00763937"/>
    <w:rsid w:val="00763FD1"/>
    <w:rsid w:val="00764C0F"/>
    <w:rsid w:val="00765209"/>
    <w:rsid w:val="00765736"/>
    <w:rsid w:val="00765F41"/>
    <w:rsid w:val="0076639E"/>
    <w:rsid w:val="007663DB"/>
    <w:rsid w:val="0077106A"/>
    <w:rsid w:val="00771CFA"/>
    <w:rsid w:val="007721CF"/>
    <w:rsid w:val="0077262D"/>
    <w:rsid w:val="00772FD3"/>
    <w:rsid w:val="00773298"/>
    <w:rsid w:val="007732B7"/>
    <w:rsid w:val="00773F31"/>
    <w:rsid w:val="00773FDF"/>
    <w:rsid w:val="0077420B"/>
    <w:rsid w:val="007742FE"/>
    <w:rsid w:val="007745DE"/>
    <w:rsid w:val="0077484A"/>
    <w:rsid w:val="0077500A"/>
    <w:rsid w:val="0077527A"/>
    <w:rsid w:val="007756B5"/>
    <w:rsid w:val="00775D36"/>
    <w:rsid w:val="00775E58"/>
    <w:rsid w:val="0077629E"/>
    <w:rsid w:val="0077656A"/>
    <w:rsid w:val="0077752B"/>
    <w:rsid w:val="00777C2E"/>
    <w:rsid w:val="00780935"/>
    <w:rsid w:val="007818C6"/>
    <w:rsid w:val="00781B97"/>
    <w:rsid w:val="00782079"/>
    <w:rsid w:val="00782626"/>
    <w:rsid w:val="007827E6"/>
    <w:rsid w:val="007839DC"/>
    <w:rsid w:val="00784402"/>
    <w:rsid w:val="007851DB"/>
    <w:rsid w:val="00785742"/>
    <w:rsid w:val="00787DA0"/>
    <w:rsid w:val="0079021B"/>
    <w:rsid w:val="007902A4"/>
    <w:rsid w:val="00790A68"/>
    <w:rsid w:val="00791A3A"/>
    <w:rsid w:val="00792F9C"/>
    <w:rsid w:val="00793588"/>
    <w:rsid w:val="0079400A"/>
    <w:rsid w:val="00794817"/>
    <w:rsid w:val="00794AAB"/>
    <w:rsid w:val="00795831"/>
    <w:rsid w:val="00795EFF"/>
    <w:rsid w:val="007964D7"/>
    <w:rsid w:val="007974B6"/>
    <w:rsid w:val="00797BCB"/>
    <w:rsid w:val="00797F72"/>
    <w:rsid w:val="007A25BB"/>
    <w:rsid w:val="007A34CF"/>
    <w:rsid w:val="007A353B"/>
    <w:rsid w:val="007A3C79"/>
    <w:rsid w:val="007A4264"/>
    <w:rsid w:val="007A510C"/>
    <w:rsid w:val="007A583D"/>
    <w:rsid w:val="007A5D0F"/>
    <w:rsid w:val="007A6397"/>
    <w:rsid w:val="007A6573"/>
    <w:rsid w:val="007B037B"/>
    <w:rsid w:val="007B14A7"/>
    <w:rsid w:val="007B15C6"/>
    <w:rsid w:val="007B2135"/>
    <w:rsid w:val="007B26E5"/>
    <w:rsid w:val="007B2900"/>
    <w:rsid w:val="007B2A2B"/>
    <w:rsid w:val="007B2CB9"/>
    <w:rsid w:val="007B30C7"/>
    <w:rsid w:val="007B3D9E"/>
    <w:rsid w:val="007B4BE1"/>
    <w:rsid w:val="007B508D"/>
    <w:rsid w:val="007B56A6"/>
    <w:rsid w:val="007B6598"/>
    <w:rsid w:val="007B66DF"/>
    <w:rsid w:val="007B6DDE"/>
    <w:rsid w:val="007B76AE"/>
    <w:rsid w:val="007C0941"/>
    <w:rsid w:val="007C0D6C"/>
    <w:rsid w:val="007C11A1"/>
    <w:rsid w:val="007C13D9"/>
    <w:rsid w:val="007C2836"/>
    <w:rsid w:val="007C3555"/>
    <w:rsid w:val="007C4873"/>
    <w:rsid w:val="007C6FE7"/>
    <w:rsid w:val="007C74C5"/>
    <w:rsid w:val="007D03DF"/>
    <w:rsid w:val="007D0AFC"/>
    <w:rsid w:val="007D118B"/>
    <w:rsid w:val="007D36C7"/>
    <w:rsid w:val="007D37D3"/>
    <w:rsid w:val="007D4257"/>
    <w:rsid w:val="007D4C93"/>
    <w:rsid w:val="007D55D3"/>
    <w:rsid w:val="007D5FA9"/>
    <w:rsid w:val="007D613A"/>
    <w:rsid w:val="007D6261"/>
    <w:rsid w:val="007D633A"/>
    <w:rsid w:val="007D7396"/>
    <w:rsid w:val="007D78A6"/>
    <w:rsid w:val="007D78F0"/>
    <w:rsid w:val="007D7E51"/>
    <w:rsid w:val="007E081C"/>
    <w:rsid w:val="007E20F5"/>
    <w:rsid w:val="007E231B"/>
    <w:rsid w:val="007E2581"/>
    <w:rsid w:val="007E27E1"/>
    <w:rsid w:val="007E2A5D"/>
    <w:rsid w:val="007E3C08"/>
    <w:rsid w:val="007E3E03"/>
    <w:rsid w:val="007E418D"/>
    <w:rsid w:val="007E453A"/>
    <w:rsid w:val="007E5964"/>
    <w:rsid w:val="007E686C"/>
    <w:rsid w:val="007E69C2"/>
    <w:rsid w:val="007E69C5"/>
    <w:rsid w:val="007E7015"/>
    <w:rsid w:val="007E73A0"/>
    <w:rsid w:val="007E7956"/>
    <w:rsid w:val="007E7D8A"/>
    <w:rsid w:val="007F031D"/>
    <w:rsid w:val="007F03B3"/>
    <w:rsid w:val="007F0AC6"/>
    <w:rsid w:val="007F0F5C"/>
    <w:rsid w:val="007F1454"/>
    <w:rsid w:val="007F1EF9"/>
    <w:rsid w:val="007F35B5"/>
    <w:rsid w:val="007F4429"/>
    <w:rsid w:val="007F6E40"/>
    <w:rsid w:val="007F7546"/>
    <w:rsid w:val="007F7838"/>
    <w:rsid w:val="007F7D67"/>
    <w:rsid w:val="00800DCF"/>
    <w:rsid w:val="00801852"/>
    <w:rsid w:val="00802947"/>
    <w:rsid w:val="0080296E"/>
    <w:rsid w:val="00802AC7"/>
    <w:rsid w:val="00802D0A"/>
    <w:rsid w:val="0080385C"/>
    <w:rsid w:val="00804080"/>
    <w:rsid w:val="008041DE"/>
    <w:rsid w:val="008042CC"/>
    <w:rsid w:val="00804F5F"/>
    <w:rsid w:val="00804F67"/>
    <w:rsid w:val="00805A95"/>
    <w:rsid w:val="00805FF2"/>
    <w:rsid w:val="00806F2D"/>
    <w:rsid w:val="00810439"/>
    <w:rsid w:val="0081072F"/>
    <w:rsid w:val="00810EF3"/>
    <w:rsid w:val="0081106A"/>
    <w:rsid w:val="00811E07"/>
    <w:rsid w:val="00812515"/>
    <w:rsid w:val="008129EF"/>
    <w:rsid w:val="00812C96"/>
    <w:rsid w:val="00813408"/>
    <w:rsid w:val="00814014"/>
    <w:rsid w:val="008146F4"/>
    <w:rsid w:val="00814837"/>
    <w:rsid w:val="0081484F"/>
    <w:rsid w:val="00814FB4"/>
    <w:rsid w:val="00815512"/>
    <w:rsid w:val="00815B86"/>
    <w:rsid w:val="00815BF0"/>
    <w:rsid w:val="00815D2C"/>
    <w:rsid w:val="00815D93"/>
    <w:rsid w:val="008166FE"/>
    <w:rsid w:val="00816B7D"/>
    <w:rsid w:val="00816E86"/>
    <w:rsid w:val="00817149"/>
    <w:rsid w:val="00817427"/>
    <w:rsid w:val="00817657"/>
    <w:rsid w:val="00817749"/>
    <w:rsid w:val="00817A3F"/>
    <w:rsid w:val="00820C50"/>
    <w:rsid w:val="00820EBE"/>
    <w:rsid w:val="00821056"/>
    <w:rsid w:val="008218C6"/>
    <w:rsid w:val="00821A33"/>
    <w:rsid w:val="00821B5B"/>
    <w:rsid w:val="00821B8B"/>
    <w:rsid w:val="00822974"/>
    <w:rsid w:val="00823569"/>
    <w:rsid w:val="0082419F"/>
    <w:rsid w:val="008249EB"/>
    <w:rsid w:val="00824D02"/>
    <w:rsid w:val="00824DA6"/>
    <w:rsid w:val="008254C8"/>
    <w:rsid w:val="008254D3"/>
    <w:rsid w:val="0082575F"/>
    <w:rsid w:val="0082642F"/>
    <w:rsid w:val="008266A3"/>
    <w:rsid w:val="0082743B"/>
    <w:rsid w:val="008277F9"/>
    <w:rsid w:val="0082786C"/>
    <w:rsid w:val="00827C06"/>
    <w:rsid w:val="0083036A"/>
    <w:rsid w:val="0083122B"/>
    <w:rsid w:val="00831672"/>
    <w:rsid w:val="00831B39"/>
    <w:rsid w:val="008328F6"/>
    <w:rsid w:val="00832A02"/>
    <w:rsid w:val="00832CFE"/>
    <w:rsid w:val="00832FC1"/>
    <w:rsid w:val="008332D2"/>
    <w:rsid w:val="0083338D"/>
    <w:rsid w:val="0083460A"/>
    <w:rsid w:val="00834EC5"/>
    <w:rsid w:val="008351FE"/>
    <w:rsid w:val="0083694F"/>
    <w:rsid w:val="00836DB0"/>
    <w:rsid w:val="008378DA"/>
    <w:rsid w:val="00837B69"/>
    <w:rsid w:val="00837CD0"/>
    <w:rsid w:val="0084008C"/>
    <w:rsid w:val="0084080B"/>
    <w:rsid w:val="008408E5"/>
    <w:rsid w:val="00840A6D"/>
    <w:rsid w:val="00840CF2"/>
    <w:rsid w:val="00842CF9"/>
    <w:rsid w:val="00842F41"/>
    <w:rsid w:val="00843F43"/>
    <w:rsid w:val="00845010"/>
    <w:rsid w:val="00845FAB"/>
    <w:rsid w:val="008463C5"/>
    <w:rsid w:val="008468C9"/>
    <w:rsid w:val="0085023A"/>
    <w:rsid w:val="008507D3"/>
    <w:rsid w:val="00851138"/>
    <w:rsid w:val="0085274C"/>
    <w:rsid w:val="0085297A"/>
    <w:rsid w:val="008533D1"/>
    <w:rsid w:val="008534D9"/>
    <w:rsid w:val="008536C8"/>
    <w:rsid w:val="00853BEC"/>
    <w:rsid w:val="00853E29"/>
    <w:rsid w:val="00853E3C"/>
    <w:rsid w:val="00853EEC"/>
    <w:rsid w:val="008547D1"/>
    <w:rsid w:val="00857009"/>
    <w:rsid w:val="008574B3"/>
    <w:rsid w:val="00860400"/>
    <w:rsid w:val="00860ED4"/>
    <w:rsid w:val="00861038"/>
    <w:rsid w:val="00861A71"/>
    <w:rsid w:val="00861EE1"/>
    <w:rsid w:val="008625BB"/>
    <w:rsid w:val="00862FFF"/>
    <w:rsid w:val="00863914"/>
    <w:rsid w:val="00863AD3"/>
    <w:rsid w:val="00863F7F"/>
    <w:rsid w:val="008641FA"/>
    <w:rsid w:val="00865084"/>
    <w:rsid w:val="00865E50"/>
    <w:rsid w:val="00865EBE"/>
    <w:rsid w:val="00865F86"/>
    <w:rsid w:val="00866633"/>
    <w:rsid w:val="00866D43"/>
    <w:rsid w:val="00866EA0"/>
    <w:rsid w:val="00866F70"/>
    <w:rsid w:val="008671C4"/>
    <w:rsid w:val="00867E2B"/>
    <w:rsid w:val="00870013"/>
    <w:rsid w:val="008708EC"/>
    <w:rsid w:val="00870BD0"/>
    <w:rsid w:val="008714B2"/>
    <w:rsid w:val="008717D7"/>
    <w:rsid w:val="00871D1C"/>
    <w:rsid w:val="00872697"/>
    <w:rsid w:val="0087283A"/>
    <w:rsid w:val="00872961"/>
    <w:rsid w:val="00872CAB"/>
    <w:rsid w:val="00873267"/>
    <w:rsid w:val="008733E1"/>
    <w:rsid w:val="00873C55"/>
    <w:rsid w:val="008745DE"/>
    <w:rsid w:val="00874D0D"/>
    <w:rsid w:val="00875A0D"/>
    <w:rsid w:val="00876736"/>
    <w:rsid w:val="00876C41"/>
    <w:rsid w:val="00877080"/>
    <w:rsid w:val="008773A9"/>
    <w:rsid w:val="008773F9"/>
    <w:rsid w:val="00877810"/>
    <w:rsid w:val="00880104"/>
    <w:rsid w:val="00880966"/>
    <w:rsid w:val="00880F43"/>
    <w:rsid w:val="00881571"/>
    <w:rsid w:val="00881789"/>
    <w:rsid w:val="00882425"/>
    <w:rsid w:val="00882566"/>
    <w:rsid w:val="00882FAC"/>
    <w:rsid w:val="0088371D"/>
    <w:rsid w:val="00883B7C"/>
    <w:rsid w:val="00883E1C"/>
    <w:rsid w:val="008847EC"/>
    <w:rsid w:val="00885036"/>
    <w:rsid w:val="008859BB"/>
    <w:rsid w:val="00885B23"/>
    <w:rsid w:val="008907EC"/>
    <w:rsid w:val="00890A30"/>
    <w:rsid w:val="0089135D"/>
    <w:rsid w:val="008917D0"/>
    <w:rsid w:val="00891D19"/>
    <w:rsid w:val="0089239A"/>
    <w:rsid w:val="00892D26"/>
    <w:rsid w:val="00893136"/>
    <w:rsid w:val="008937A8"/>
    <w:rsid w:val="008938DE"/>
    <w:rsid w:val="00893DD0"/>
    <w:rsid w:val="00894B3C"/>
    <w:rsid w:val="00894D4C"/>
    <w:rsid w:val="00894E0F"/>
    <w:rsid w:val="008951B2"/>
    <w:rsid w:val="0089583A"/>
    <w:rsid w:val="00896342"/>
    <w:rsid w:val="0089669B"/>
    <w:rsid w:val="00896D0A"/>
    <w:rsid w:val="0089773D"/>
    <w:rsid w:val="008A024E"/>
    <w:rsid w:val="008A1468"/>
    <w:rsid w:val="008A15CD"/>
    <w:rsid w:val="008A16D4"/>
    <w:rsid w:val="008A1A62"/>
    <w:rsid w:val="008A2CEA"/>
    <w:rsid w:val="008A35CE"/>
    <w:rsid w:val="008A35D3"/>
    <w:rsid w:val="008A41F1"/>
    <w:rsid w:val="008A4604"/>
    <w:rsid w:val="008A473C"/>
    <w:rsid w:val="008A4FF0"/>
    <w:rsid w:val="008A5059"/>
    <w:rsid w:val="008A5456"/>
    <w:rsid w:val="008A54E2"/>
    <w:rsid w:val="008A55B4"/>
    <w:rsid w:val="008A69E4"/>
    <w:rsid w:val="008B076F"/>
    <w:rsid w:val="008B0788"/>
    <w:rsid w:val="008B0A9C"/>
    <w:rsid w:val="008B168E"/>
    <w:rsid w:val="008B2922"/>
    <w:rsid w:val="008B301C"/>
    <w:rsid w:val="008B31D7"/>
    <w:rsid w:val="008B3D85"/>
    <w:rsid w:val="008B4712"/>
    <w:rsid w:val="008B49FE"/>
    <w:rsid w:val="008B4A43"/>
    <w:rsid w:val="008B4E3B"/>
    <w:rsid w:val="008B4E8B"/>
    <w:rsid w:val="008B5DC8"/>
    <w:rsid w:val="008B63F6"/>
    <w:rsid w:val="008B6933"/>
    <w:rsid w:val="008B6FEB"/>
    <w:rsid w:val="008C0083"/>
    <w:rsid w:val="008C183D"/>
    <w:rsid w:val="008C195C"/>
    <w:rsid w:val="008C2823"/>
    <w:rsid w:val="008C2F92"/>
    <w:rsid w:val="008C309A"/>
    <w:rsid w:val="008C35D7"/>
    <w:rsid w:val="008C36B3"/>
    <w:rsid w:val="008C401C"/>
    <w:rsid w:val="008C44B1"/>
    <w:rsid w:val="008C45AE"/>
    <w:rsid w:val="008C6AB7"/>
    <w:rsid w:val="008C7186"/>
    <w:rsid w:val="008C77F6"/>
    <w:rsid w:val="008C7BE0"/>
    <w:rsid w:val="008D021F"/>
    <w:rsid w:val="008D0431"/>
    <w:rsid w:val="008D14E3"/>
    <w:rsid w:val="008D1EDC"/>
    <w:rsid w:val="008D247C"/>
    <w:rsid w:val="008D28C7"/>
    <w:rsid w:val="008D2EAA"/>
    <w:rsid w:val="008D2F21"/>
    <w:rsid w:val="008D30B2"/>
    <w:rsid w:val="008D36A7"/>
    <w:rsid w:val="008D3E1A"/>
    <w:rsid w:val="008D4128"/>
    <w:rsid w:val="008D4D75"/>
    <w:rsid w:val="008D4FCC"/>
    <w:rsid w:val="008D5003"/>
    <w:rsid w:val="008D51B6"/>
    <w:rsid w:val="008D589D"/>
    <w:rsid w:val="008D58FB"/>
    <w:rsid w:val="008D6E1F"/>
    <w:rsid w:val="008D7270"/>
    <w:rsid w:val="008D77F0"/>
    <w:rsid w:val="008D799C"/>
    <w:rsid w:val="008E01A1"/>
    <w:rsid w:val="008E0492"/>
    <w:rsid w:val="008E1E5F"/>
    <w:rsid w:val="008E3645"/>
    <w:rsid w:val="008E39C2"/>
    <w:rsid w:val="008E4055"/>
    <w:rsid w:val="008E443D"/>
    <w:rsid w:val="008E48EE"/>
    <w:rsid w:val="008E567F"/>
    <w:rsid w:val="008E573F"/>
    <w:rsid w:val="008E6684"/>
    <w:rsid w:val="008E6D43"/>
    <w:rsid w:val="008E7E33"/>
    <w:rsid w:val="008F00AA"/>
    <w:rsid w:val="008F0BF3"/>
    <w:rsid w:val="008F0C2E"/>
    <w:rsid w:val="008F113F"/>
    <w:rsid w:val="008F15AF"/>
    <w:rsid w:val="008F2764"/>
    <w:rsid w:val="008F2C75"/>
    <w:rsid w:val="008F37BC"/>
    <w:rsid w:val="008F3850"/>
    <w:rsid w:val="008F49F4"/>
    <w:rsid w:val="008F4EF0"/>
    <w:rsid w:val="008F50DB"/>
    <w:rsid w:val="008F6071"/>
    <w:rsid w:val="008F6E97"/>
    <w:rsid w:val="008F71DC"/>
    <w:rsid w:val="008F72EC"/>
    <w:rsid w:val="008F76AC"/>
    <w:rsid w:val="008F7F41"/>
    <w:rsid w:val="009013A2"/>
    <w:rsid w:val="00901DF0"/>
    <w:rsid w:val="00902908"/>
    <w:rsid w:val="00902AB0"/>
    <w:rsid w:val="00902C69"/>
    <w:rsid w:val="00902FE7"/>
    <w:rsid w:val="00903377"/>
    <w:rsid w:val="00903D3E"/>
    <w:rsid w:val="00905B3F"/>
    <w:rsid w:val="00906205"/>
    <w:rsid w:val="00906816"/>
    <w:rsid w:val="009073D5"/>
    <w:rsid w:val="009076DB"/>
    <w:rsid w:val="0090782A"/>
    <w:rsid w:val="00907944"/>
    <w:rsid w:val="00907FCC"/>
    <w:rsid w:val="009109CA"/>
    <w:rsid w:val="00910A35"/>
    <w:rsid w:val="00910B0D"/>
    <w:rsid w:val="00910F48"/>
    <w:rsid w:val="0091105E"/>
    <w:rsid w:val="00911737"/>
    <w:rsid w:val="00911A52"/>
    <w:rsid w:val="00911C07"/>
    <w:rsid w:val="00911FC9"/>
    <w:rsid w:val="00912343"/>
    <w:rsid w:val="00912908"/>
    <w:rsid w:val="00913B22"/>
    <w:rsid w:val="00915486"/>
    <w:rsid w:val="00915FF2"/>
    <w:rsid w:val="009165E6"/>
    <w:rsid w:val="00916683"/>
    <w:rsid w:val="00917A4A"/>
    <w:rsid w:val="00917CBF"/>
    <w:rsid w:val="0092181F"/>
    <w:rsid w:val="00921E09"/>
    <w:rsid w:val="00921EFA"/>
    <w:rsid w:val="009230BB"/>
    <w:rsid w:val="00923FC3"/>
    <w:rsid w:val="00924764"/>
    <w:rsid w:val="00925004"/>
    <w:rsid w:val="009259FD"/>
    <w:rsid w:val="00925D36"/>
    <w:rsid w:val="0092619C"/>
    <w:rsid w:val="009270E6"/>
    <w:rsid w:val="009275AB"/>
    <w:rsid w:val="0093019D"/>
    <w:rsid w:val="0093019F"/>
    <w:rsid w:val="009306CA"/>
    <w:rsid w:val="00930D8C"/>
    <w:rsid w:val="00930EB0"/>
    <w:rsid w:val="00930F83"/>
    <w:rsid w:val="00931324"/>
    <w:rsid w:val="009319D1"/>
    <w:rsid w:val="00932E69"/>
    <w:rsid w:val="009331A9"/>
    <w:rsid w:val="0093350E"/>
    <w:rsid w:val="009336B2"/>
    <w:rsid w:val="00933E1D"/>
    <w:rsid w:val="00934056"/>
    <w:rsid w:val="00934170"/>
    <w:rsid w:val="009344CF"/>
    <w:rsid w:val="00934542"/>
    <w:rsid w:val="0093525B"/>
    <w:rsid w:val="00935A34"/>
    <w:rsid w:val="0093630A"/>
    <w:rsid w:val="00936D2B"/>
    <w:rsid w:val="0093722E"/>
    <w:rsid w:val="0093772C"/>
    <w:rsid w:val="009378BE"/>
    <w:rsid w:val="00940154"/>
    <w:rsid w:val="00940406"/>
    <w:rsid w:val="00940514"/>
    <w:rsid w:val="00940E95"/>
    <w:rsid w:val="00941EAB"/>
    <w:rsid w:val="009420CA"/>
    <w:rsid w:val="00943AD7"/>
    <w:rsid w:val="00943C26"/>
    <w:rsid w:val="00943FC5"/>
    <w:rsid w:val="00944013"/>
    <w:rsid w:val="0094496A"/>
    <w:rsid w:val="00945287"/>
    <w:rsid w:val="00945925"/>
    <w:rsid w:val="00946557"/>
    <w:rsid w:val="00946818"/>
    <w:rsid w:val="00946F67"/>
    <w:rsid w:val="0094728F"/>
    <w:rsid w:val="00947620"/>
    <w:rsid w:val="00947AF0"/>
    <w:rsid w:val="00947C99"/>
    <w:rsid w:val="0095019A"/>
    <w:rsid w:val="009506E9"/>
    <w:rsid w:val="00951727"/>
    <w:rsid w:val="0095199E"/>
    <w:rsid w:val="00951F3F"/>
    <w:rsid w:val="00952838"/>
    <w:rsid w:val="00952B87"/>
    <w:rsid w:val="00952CB6"/>
    <w:rsid w:val="00953BC2"/>
    <w:rsid w:val="00953C89"/>
    <w:rsid w:val="009546C7"/>
    <w:rsid w:val="009548AF"/>
    <w:rsid w:val="00954DC6"/>
    <w:rsid w:val="00954E9D"/>
    <w:rsid w:val="00954F46"/>
    <w:rsid w:val="00955260"/>
    <w:rsid w:val="009556F6"/>
    <w:rsid w:val="0095590C"/>
    <w:rsid w:val="00955F0F"/>
    <w:rsid w:val="009569EF"/>
    <w:rsid w:val="00956AC0"/>
    <w:rsid w:val="0095701A"/>
    <w:rsid w:val="00957C76"/>
    <w:rsid w:val="009604AF"/>
    <w:rsid w:val="00960BB3"/>
    <w:rsid w:val="00960BD9"/>
    <w:rsid w:val="00960D53"/>
    <w:rsid w:val="009610C8"/>
    <w:rsid w:val="00961F9E"/>
    <w:rsid w:val="0096220D"/>
    <w:rsid w:val="00962A6E"/>
    <w:rsid w:val="00962E0B"/>
    <w:rsid w:val="00963418"/>
    <w:rsid w:val="00963AF9"/>
    <w:rsid w:val="00964187"/>
    <w:rsid w:val="009646D6"/>
    <w:rsid w:val="00964E9B"/>
    <w:rsid w:val="00965C21"/>
    <w:rsid w:val="009660A3"/>
    <w:rsid w:val="00966106"/>
    <w:rsid w:val="00966165"/>
    <w:rsid w:val="00967066"/>
    <w:rsid w:val="00967161"/>
    <w:rsid w:val="00967298"/>
    <w:rsid w:val="009674AC"/>
    <w:rsid w:val="0097014D"/>
    <w:rsid w:val="0097022D"/>
    <w:rsid w:val="00970943"/>
    <w:rsid w:val="00970F72"/>
    <w:rsid w:val="00971095"/>
    <w:rsid w:val="009717C5"/>
    <w:rsid w:val="00971A40"/>
    <w:rsid w:val="00972EAA"/>
    <w:rsid w:val="00973179"/>
    <w:rsid w:val="0097515F"/>
    <w:rsid w:val="009757C3"/>
    <w:rsid w:val="00975CD4"/>
    <w:rsid w:val="00975EC6"/>
    <w:rsid w:val="00976C78"/>
    <w:rsid w:val="009771D3"/>
    <w:rsid w:val="00977307"/>
    <w:rsid w:val="00977EB5"/>
    <w:rsid w:val="00980008"/>
    <w:rsid w:val="009800BB"/>
    <w:rsid w:val="00980107"/>
    <w:rsid w:val="00980652"/>
    <w:rsid w:val="00980779"/>
    <w:rsid w:val="00980E87"/>
    <w:rsid w:val="00981098"/>
    <w:rsid w:val="0098116A"/>
    <w:rsid w:val="009818F2"/>
    <w:rsid w:val="00981F9E"/>
    <w:rsid w:val="009831AC"/>
    <w:rsid w:val="00983715"/>
    <w:rsid w:val="00983ECD"/>
    <w:rsid w:val="009848B4"/>
    <w:rsid w:val="00984C59"/>
    <w:rsid w:val="00984CCC"/>
    <w:rsid w:val="00984EFA"/>
    <w:rsid w:val="00985A13"/>
    <w:rsid w:val="00986AE4"/>
    <w:rsid w:val="00986C00"/>
    <w:rsid w:val="00986D46"/>
    <w:rsid w:val="00986E32"/>
    <w:rsid w:val="00986F52"/>
    <w:rsid w:val="009873E3"/>
    <w:rsid w:val="00987BEC"/>
    <w:rsid w:val="00987CB6"/>
    <w:rsid w:val="00992300"/>
    <w:rsid w:val="009924EE"/>
    <w:rsid w:val="0099291C"/>
    <w:rsid w:val="0099342B"/>
    <w:rsid w:val="0099462F"/>
    <w:rsid w:val="00994AE3"/>
    <w:rsid w:val="00995AA6"/>
    <w:rsid w:val="00995CFD"/>
    <w:rsid w:val="00995E70"/>
    <w:rsid w:val="0099655F"/>
    <w:rsid w:val="00997303"/>
    <w:rsid w:val="00997354"/>
    <w:rsid w:val="00997F43"/>
    <w:rsid w:val="009A04AD"/>
    <w:rsid w:val="009A07A4"/>
    <w:rsid w:val="009A139F"/>
    <w:rsid w:val="009A158B"/>
    <w:rsid w:val="009A1732"/>
    <w:rsid w:val="009A1AA3"/>
    <w:rsid w:val="009A1D4A"/>
    <w:rsid w:val="009A20B6"/>
    <w:rsid w:val="009A2C5B"/>
    <w:rsid w:val="009A2D01"/>
    <w:rsid w:val="009A3AE0"/>
    <w:rsid w:val="009A3B56"/>
    <w:rsid w:val="009A3F4F"/>
    <w:rsid w:val="009A406C"/>
    <w:rsid w:val="009A4A3D"/>
    <w:rsid w:val="009A4D95"/>
    <w:rsid w:val="009A4EF4"/>
    <w:rsid w:val="009A53BC"/>
    <w:rsid w:val="009A5DD1"/>
    <w:rsid w:val="009A67DD"/>
    <w:rsid w:val="009A6D5D"/>
    <w:rsid w:val="009A7B9E"/>
    <w:rsid w:val="009B0014"/>
    <w:rsid w:val="009B0B34"/>
    <w:rsid w:val="009B0B39"/>
    <w:rsid w:val="009B0E24"/>
    <w:rsid w:val="009B0F9B"/>
    <w:rsid w:val="009B2615"/>
    <w:rsid w:val="009B2EE0"/>
    <w:rsid w:val="009B4089"/>
    <w:rsid w:val="009B49D1"/>
    <w:rsid w:val="009B4E2C"/>
    <w:rsid w:val="009B548C"/>
    <w:rsid w:val="009B5D06"/>
    <w:rsid w:val="009B6AC4"/>
    <w:rsid w:val="009B6F9B"/>
    <w:rsid w:val="009B6FE9"/>
    <w:rsid w:val="009C068A"/>
    <w:rsid w:val="009C1315"/>
    <w:rsid w:val="009C13B3"/>
    <w:rsid w:val="009C229A"/>
    <w:rsid w:val="009C22D5"/>
    <w:rsid w:val="009C3E91"/>
    <w:rsid w:val="009C4548"/>
    <w:rsid w:val="009C583F"/>
    <w:rsid w:val="009C5B4E"/>
    <w:rsid w:val="009C65E0"/>
    <w:rsid w:val="009C6760"/>
    <w:rsid w:val="009C6931"/>
    <w:rsid w:val="009C798A"/>
    <w:rsid w:val="009C79A9"/>
    <w:rsid w:val="009C7B3C"/>
    <w:rsid w:val="009C7B6E"/>
    <w:rsid w:val="009D028E"/>
    <w:rsid w:val="009D0C58"/>
    <w:rsid w:val="009D3FA5"/>
    <w:rsid w:val="009D47C9"/>
    <w:rsid w:val="009D4B61"/>
    <w:rsid w:val="009D4B9F"/>
    <w:rsid w:val="009D4C1F"/>
    <w:rsid w:val="009D51A5"/>
    <w:rsid w:val="009D5201"/>
    <w:rsid w:val="009D6488"/>
    <w:rsid w:val="009D6F83"/>
    <w:rsid w:val="009D7074"/>
    <w:rsid w:val="009D79B1"/>
    <w:rsid w:val="009E017E"/>
    <w:rsid w:val="009E037F"/>
    <w:rsid w:val="009E0553"/>
    <w:rsid w:val="009E084F"/>
    <w:rsid w:val="009E11EF"/>
    <w:rsid w:val="009E1257"/>
    <w:rsid w:val="009E128A"/>
    <w:rsid w:val="009E1938"/>
    <w:rsid w:val="009E1B64"/>
    <w:rsid w:val="009E21AE"/>
    <w:rsid w:val="009E252E"/>
    <w:rsid w:val="009E2D90"/>
    <w:rsid w:val="009E358E"/>
    <w:rsid w:val="009E393D"/>
    <w:rsid w:val="009E450B"/>
    <w:rsid w:val="009E4963"/>
    <w:rsid w:val="009E5008"/>
    <w:rsid w:val="009E6A85"/>
    <w:rsid w:val="009E7155"/>
    <w:rsid w:val="009E71EB"/>
    <w:rsid w:val="009E7B67"/>
    <w:rsid w:val="009E7C7C"/>
    <w:rsid w:val="009F01C7"/>
    <w:rsid w:val="009F03F5"/>
    <w:rsid w:val="009F06E8"/>
    <w:rsid w:val="009F07E0"/>
    <w:rsid w:val="009F08B2"/>
    <w:rsid w:val="009F158E"/>
    <w:rsid w:val="009F15CE"/>
    <w:rsid w:val="009F20F5"/>
    <w:rsid w:val="009F223B"/>
    <w:rsid w:val="009F3A86"/>
    <w:rsid w:val="009F3E86"/>
    <w:rsid w:val="009F58B1"/>
    <w:rsid w:val="009F5C26"/>
    <w:rsid w:val="009F62F0"/>
    <w:rsid w:val="009F74E9"/>
    <w:rsid w:val="009F760F"/>
    <w:rsid w:val="009F7E23"/>
    <w:rsid w:val="00A00A63"/>
    <w:rsid w:val="00A010F0"/>
    <w:rsid w:val="00A01ABE"/>
    <w:rsid w:val="00A02296"/>
    <w:rsid w:val="00A025B0"/>
    <w:rsid w:val="00A02849"/>
    <w:rsid w:val="00A03280"/>
    <w:rsid w:val="00A034E3"/>
    <w:rsid w:val="00A03C93"/>
    <w:rsid w:val="00A04C45"/>
    <w:rsid w:val="00A04EB4"/>
    <w:rsid w:val="00A05227"/>
    <w:rsid w:val="00A053E6"/>
    <w:rsid w:val="00A06607"/>
    <w:rsid w:val="00A07542"/>
    <w:rsid w:val="00A07690"/>
    <w:rsid w:val="00A07C80"/>
    <w:rsid w:val="00A101BB"/>
    <w:rsid w:val="00A10BE2"/>
    <w:rsid w:val="00A111DB"/>
    <w:rsid w:val="00A114FD"/>
    <w:rsid w:val="00A116F1"/>
    <w:rsid w:val="00A1179F"/>
    <w:rsid w:val="00A11F8C"/>
    <w:rsid w:val="00A11FF5"/>
    <w:rsid w:val="00A127BF"/>
    <w:rsid w:val="00A12895"/>
    <w:rsid w:val="00A12DD7"/>
    <w:rsid w:val="00A132A6"/>
    <w:rsid w:val="00A13B21"/>
    <w:rsid w:val="00A13E13"/>
    <w:rsid w:val="00A1468C"/>
    <w:rsid w:val="00A147FB"/>
    <w:rsid w:val="00A150FA"/>
    <w:rsid w:val="00A155E4"/>
    <w:rsid w:val="00A15BFB"/>
    <w:rsid w:val="00A16152"/>
    <w:rsid w:val="00A1652B"/>
    <w:rsid w:val="00A169C8"/>
    <w:rsid w:val="00A16A58"/>
    <w:rsid w:val="00A16A7C"/>
    <w:rsid w:val="00A17090"/>
    <w:rsid w:val="00A17E6F"/>
    <w:rsid w:val="00A21131"/>
    <w:rsid w:val="00A2165F"/>
    <w:rsid w:val="00A21BCD"/>
    <w:rsid w:val="00A2200B"/>
    <w:rsid w:val="00A2201A"/>
    <w:rsid w:val="00A2215A"/>
    <w:rsid w:val="00A22D02"/>
    <w:rsid w:val="00A233CE"/>
    <w:rsid w:val="00A2347C"/>
    <w:rsid w:val="00A23523"/>
    <w:rsid w:val="00A235CF"/>
    <w:rsid w:val="00A23F92"/>
    <w:rsid w:val="00A2403C"/>
    <w:rsid w:val="00A2449A"/>
    <w:rsid w:val="00A26559"/>
    <w:rsid w:val="00A26B49"/>
    <w:rsid w:val="00A26CF2"/>
    <w:rsid w:val="00A27807"/>
    <w:rsid w:val="00A278D0"/>
    <w:rsid w:val="00A279CE"/>
    <w:rsid w:val="00A27E77"/>
    <w:rsid w:val="00A30365"/>
    <w:rsid w:val="00A30B85"/>
    <w:rsid w:val="00A31007"/>
    <w:rsid w:val="00A3198F"/>
    <w:rsid w:val="00A31BAB"/>
    <w:rsid w:val="00A32D83"/>
    <w:rsid w:val="00A3316E"/>
    <w:rsid w:val="00A339EB"/>
    <w:rsid w:val="00A34E67"/>
    <w:rsid w:val="00A35E12"/>
    <w:rsid w:val="00A360E3"/>
    <w:rsid w:val="00A365D2"/>
    <w:rsid w:val="00A36983"/>
    <w:rsid w:val="00A37BAD"/>
    <w:rsid w:val="00A37E92"/>
    <w:rsid w:val="00A407C5"/>
    <w:rsid w:val="00A412FB"/>
    <w:rsid w:val="00A420BE"/>
    <w:rsid w:val="00A422DE"/>
    <w:rsid w:val="00A4263B"/>
    <w:rsid w:val="00A426D2"/>
    <w:rsid w:val="00A42786"/>
    <w:rsid w:val="00A42EDF"/>
    <w:rsid w:val="00A43083"/>
    <w:rsid w:val="00A43709"/>
    <w:rsid w:val="00A45165"/>
    <w:rsid w:val="00A45E65"/>
    <w:rsid w:val="00A46357"/>
    <w:rsid w:val="00A46AA9"/>
    <w:rsid w:val="00A503CE"/>
    <w:rsid w:val="00A5093D"/>
    <w:rsid w:val="00A51D03"/>
    <w:rsid w:val="00A5350F"/>
    <w:rsid w:val="00A548E3"/>
    <w:rsid w:val="00A54964"/>
    <w:rsid w:val="00A54E3A"/>
    <w:rsid w:val="00A55252"/>
    <w:rsid w:val="00A55932"/>
    <w:rsid w:val="00A563CB"/>
    <w:rsid w:val="00A563F9"/>
    <w:rsid w:val="00A567FA"/>
    <w:rsid w:val="00A56C24"/>
    <w:rsid w:val="00A578F4"/>
    <w:rsid w:val="00A57BB4"/>
    <w:rsid w:val="00A60741"/>
    <w:rsid w:val="00A6116F"/>
    <w:rsid w:val="00A614A5"/>
    <w:rsid w:val="00A61630"/>
    <w:rsid w:val="00A62300"/>
    <w:rsid w:val="00A6447C"/>
    <w:rsid w:val="00A650EF"/>
    <w:rsid w:val="00A65FC7"/>
    <w:rsid w:val="00A66198"/>
    <w:rsid w:val="00A6659F"/>
    <w:rsid w:val="00A670B9"/>
    <w:rsid w:val="00A670D3"/>
    <w:rsid w:val="00A67892"/>
    <w:rsid w:val="00A67B18"/>
    <w:rsid w:val="00A67FB8"/>
    <w:rsid w:val="00A701BE"/>
    <w:rsid w:val="00A703C1"/>
    <w:rsid w:val="00A70FC3"/>
    <w:rsid w:val="00A71C73"/>
    <w:rsid w:val="00A73B25"/>
    <w:rsid w:val="00A73D8F"/>
    <w:rsid w:val="00A75257"/>
    <w:rsid w:val="00A76675"/>
    <w:rsid w:val="00A76ADA"/>
    <w:rsid w:val="00A7732B"/>
    <w:rsid w:val="00A77B28"/>
    <w:rsid w:val="00A81984"/>
    <w:rsid w:val="00A81DAE"/>
    <w:rsid w:val="00A822DD"/>
    <w:rsid w:val="00A82677"/>
    <w:rsid w:val="00A83A82"/>
    <w:rsid w:val="00A83F8D"/>
    <w:rsid w:val="00A84765"/>
    <w:rsid w:val="00A84C5B"/>
    <w:rsid w:val="00A86474"/>
    <w:rsid w:val="00A90D95"/>
    <w:rsid w:val="00A92D1C"/>
    <w:rsid w:val="00A93D55"/>
    <w:rsid w:val="00A93F5C"/>
    <w:rsid w:val="00A943F0"/>
    <w:rsid w:val="00A943FE"/>
    <w:rsid w:val="00A94437"/>
    <w:rsid w:val="00A94655"/>
    <w:rsid w:val="00A947D2"/>
    <w:rsid w:val="00A94F05"/>
    <w:rsid w:val="00A951A6"/>
    <w:rsid w:val="00A959D1"/>
    <w:rsid w:val="00A97A6C"/>
    <w:rsid w:val="00A97BC5"/>
    <w:rsid w:val="00AA036C"/>
    <w:rsid w:val="00AA1DEB"/>
    <w:rsid w:val="00AA1F54"/>
    <w:rsid w:val="00AA2924"/>
    <w:rsid w:val="00AA4164"/>
    <w:rsid w:val="00AA4382"/>
    <w:rsid w:val="00AA4411"/>
    <w:rsid w:val="00AA5861"/>
    <w:rsid w:val="00AA6551"/>
    <w:rsid w:val="00AA67F5"/>
    <w:rsid w:val="00AA6EB0"/>
    <w:rsid w:val="00AA7F2A"/>
    <w:rsid w:val="00AB05D3"/>
    <w:rsid w:val="00AB0DD8"/>
    <w:rsid w:val="00AB0F83"/>
    <w:rsid w:val="00AB1587"/>
    <w:rsid w:val="00AB1688"/>
    <w:rsid w:val="00AB1EC0"/>
    <w:rsid w:val="00AB250C"/>
    <w:rsid w:val="00AB2768"/>
    <w:rsid w:val="00AB3127"/>
    <w:rsid w:val="00AB3530"/>
    <w:rsid w:val="00AB3FD4"/>
    <w:rsid w:val="00AB4B09"/>
    <w:rsid w:val="00AB4C4E"/>
    <w:rsid w:val="00AB4D23"/>
    <w:rsid w:val="00AB5435"/>
    <w:rsid w:val="00AB58F5"/>
    <w:rsid w:val="00AB65FC"/>
    <w:rsid w:val="00AB666F"/>
    <w:rsid w:val="00AC0844"/>
    <w:rsid w:val="00AC107F"/>
    <w:rsid w:val="00AC15A1"/>
    <w:rsid w:val="00AC2360"/>
    <w:rsid w:val="00AC2558"/>
    <w:rsid w:val="00AC3140"/>
    <w:rsid w:val="00AC333C"/>
    <w:rsid w:val="00AC3937"/>
    <w:rsid w:val="00AC3EDD"/>
    <w:rsid w:val="00AC4037"/>
    <w:rsid w:val="00AC44B7"/>
    <w:rsid w:val="00AC49D2"/>
    <w:rsid w:val="00AC4C8E"/>
    <w:rsid w:val="00AC4F56"/>
    <w:rsid w:val="00AC5AEE"/>
    <w:rsid w:val="00AC5B0E"/>
    <w:rsid w:val="00AC6BAE"/>
    <w:rsid w:val="00AC6E62"/>
    <w:rsid w:val="00AC739D"/>
    <w:rsid w:val="00AC74A9"/>
    <w:rsid w:val="00AC75D2"/>
    <w:rsid w:val="00AC792E"/>
    <w:rsid w:val="00AD0A09"/>
    <w:rsid w:val="00AD221C"/>
    <w:rsid w:val="00AD2752"/>
    <w:rsid w:val="00AD2897"/>
    <w:rsid w:val="00AD33BA"/>
    <w:rsid w:val="00AD38F8"/>
    <w:rsid w:val="00AD3B9E"/>
    <w:rsid w:val="00AD40D6"/>
    <w:rsid w:val="00AD53A0"/>
    <w:rsid w:val="00AD5799"/>
    <w:rsid w:val="00AD5ECD"/>
    <w:rsid w:val="00AD615D"/>
    <w:rsid w:val="00AD7FBE"/>
    <w:rsid w:val="00AE007A"/>
    <w:rsid w:val="00AE00F0"/>
    <w:rsid w:val="00AE07A1"/>
    <w:rsid w:val="00AE1709"/>
    <w:rsid w:val="00AE1C36"/>
    <w:rsid w:val="00AE1E6C"/>
    <w:rsid w:val="00AE2599"/>
    <w:rsid w:val="00AE2A17"/>
    <w:rsid w:val="00AE2F78"/>
    <w:rsid w:val="00AE3569"/>
    <w:rsid w:val="00AE3C4A"/>
    <w:rsid w:val="00AE3F72"/>
    <w:rsid w:val="00AE5DAF"/>
    <w:rsid w:val="00AE5E71"/>
    <w:rsid w:val="00AE7939"/>
    <w:rsid w:val="00AE79BC"/>
    <w:rsid w:val="00AF1092"/>
    <w:rsid w:val="00AF1E88"/>
    <w:rsid w:val="00AF2518"/>
    <w:rsid w:val="00AF2AEA"/>
    <w:rsid w:val="00AF2C63"/>
    <w:rsid w:val="00AF2E9B"/>
    <w:rsid w:val="00AF2F3E"/>
    <w:rsid w:val="00AF3CDF"/>
    <w:rsid w:val="00AF3E3E"/>
    <w:rsid w:val="00AF461C"/>
    <w:rsid w:val="00AF4D60"/>
    <w:rsid w:val="00AF505B"/>
    <w:rsid w:val="00AF6A63"/>
    <w:rsid w:val="00AF6A68"/>
    <w:rsid w:val="00AF6A95"/>
    <w:rsid w:val="00AF6EE4"/>
    <w:rsid w:val="00AF7B27"/>
    <w:rsid w:val="00AF7D6E"/>
    <w:rsid w:val="00B00292"/>
    <w:rsid w:val="00B01BFC"/>
    <w:rsid w:val="00B01C18"/>
    <w:rsid w:val="00B01EFD"/>
    <w:rsid w:val="00B0251F"/>
    <w:rsid w:val="00B0253A"/>
    <w:rsid w:val="00B029A6"/>
    <w:rsid w:val="00B02CDD"/>
    <w:rsid w:val="00B02EB4"/>
    <w:rsid w:val="00B03C46"/>
    <w:rsid w:val="00B0460D"/>
    <w:rsid w:val="00B0473A"/>
    <w:rsid w:val="00B0487B"/>
    <w:rsid w:val="00B051BA"/>
    <w:rsid w:val="00B053B9"/>
    <w:rsid w:val="00B05BB8"/>
    <w:rsid w:val="00B0686C"/>
    <w:rsid w:val="00B06871"/>
    <w:rsid w:val="00B06CB2"/>
    <w:rsid w:val="00B07816"/>
    <w:rsid w:val="00B10147"/>
    <w:rsid w:val="00B1106B"/>
    <w:rsid w:val="00B12005"/>
    <w:rsid w:val="00B12AA3"/>
    <w:rsid w:val="00B1312D"/>
    <w:rsid w:val="00B131FB"/>
    <w:rsid w:val="00B1367D"/>
    <w:rsid w:val="00B136B7"/>
    <w:rsid w:val="00B136BD"/>
    <w:rsid w:val="00B149E7"/>
    <w:rsid w:val="00B15298"/>
    <w:rsid w:val="00B153DD"/>
    <w:rsid w:val="00B15B29"/>
    <w:rsid w:val="00B16D4F"/>
    <w:rsid w:val="00B172A3"/>
    <w:rsid w:val="00B179E2"/>
    <w:rsid w:val="00B20065"/>
    <w:rsid w:val="00B20278"/>
    <w:rsid w:val="00B20D60"/>
    <w:rsid w:val="00B21482"/>
    <w:rsid w:val="00B21A80"/>
    <w:rsid w:val="00B21CC6"/>
    <w:rsid w:val="00B22C6B"/>
    <w:rsid w:val="00B22F39"/>
    <w:rsid w:val="00B23841"/>
    <w:rsid w:val="00B2436D"/>
    <w:rsid w:val="00B24950"/>
    <w:rsid w:val="00B25603"/>
    <w:rsid w:val="00B26CC0"/>
    <w:rsid w:val="00B27121"/>
    <w:rsid w:val="00B2719F"/>
    <w:rsid w:val="00B30886"/>
    <w:rsid w:val="00B3137B"/>
    <w:rsid w:val="00B32150"/>
    <w:rsid w:val="00B32279"/>
    <w:rsid w:val="00B32C88"/>
    <w:rsid w:val="00B3390D"/>
    <w:rsid w:val="00B33B1B"/>
    <w:rsid w:val="00B33C1F"/>
    <w:rsid w:val="00B34627"/>
    <w:rsid w:val="00B346F3"/>
    <w:rsid w:val="00B34C14"/>
    <w:rsid w:val="00B359CB"/>
    <w:rsid w:val="00B35E95"/>
    <w:rsid w:val="00B3642D"/>
    <w:rsid w:val="00B369AA"/>
    <w:rsid w:val="00B36B4D"/>
    <w:rsid w:val="00B37C99"/>
    <w:rsid w:val="00B37F76"/>
    <w:rsid w:val="00B40190"/>
    <w:rsid w:val="00B405C5"/>
    <w:rsid w:val="00B405FF"/>
    <w:rsid w:val="00B4073B"/>
    <w:rsid w:val="00B4099C"/>
    <w:rsid w:val="00B40A9A"/>
    <w:rsid w:val="00B41362"/>
    <w:rsid w:val="00B42554"/>
    <w:rsid w:val="00B42B3D"/>
    <w:rsid w:val="00B43477"/>
    <w:rsid w:val="00B4385D"/>
    <w:rsid w:val="00B44248"/>
    <w:rsid w:val="00B453E0"/>
    <w:rsid w:val="00B45BBC"/>
    <w:rsid w:val="00B46F32"/>
    <w:rsid w:val="00B47620"/>
    <w:rsid w:val="00B47B2F"/>
    <w:rsid w:val="00B5035D"/>
    <w:rsid w:val="00B50611"/>
    <w:rsid w:val="00B50BE7"/>
    <w:rsid w:val="00B50C01"/>
    <w:rsid w:val="00B51150"/>
    <w:rsid w:val="00B52127"/>
    <w:rsid w:val="00B549F6"/>
    <w:rsid w:val="00B54C43"/>
    <w:rsid w:val="00B54D64"/>
    <w:rsid w:val="00B55A82"/>
    <w:rsid w:val="00B577CB"/>
    <w:rsid w:val="00B57B63"/>
    <w:rsid w:val="00B601FA"/>
    <w:rsid w:val="00B607FC"/>
    <w:rsid w:val="00B6094D"/>
    <w:rsid w:val="00B60AC2"/>
    <w:rsid w:val="00B60DA3"/>
    <w:rsid w:val="00B62E48"/>
    <w:rsid w:val="00B62FB7"/>
    <w:rsid w:val="00B635BD"/>
    <w:rsid w:val="00B63611"/>
    <w:rsid w:val="00B63B2F"/>
    <w:rsid w:val="00B659C3"/>
    <w:rsid w:val="00B65A76"/>
    <w:rsid w:val="00B66524"/>
    <w:rsid w:val="00B66711"/>
    <w:rsid w:val="00B66C96"/>
    <w:rsid w:val="00B674ED"/>
    <w:rsid w:val="00B7019D"/>
    <w:rsid w:val="00B701AA"/>
    <w:rsid w:val="00B701F1"/>
    <w:rsid w:val="00B70299"/>
    <w:rsid w:val="00B70862"/>
    <w:rsid w:val="00B70BCC"/>
    <w:rsid w:val="00B70F89"/>
    <w:rsid w:val="00B71298"/>
    <w:rsid w:val="00B74740"/>
    <w:rsid w:val="00B748AB"/>
    <w:rsid w:val="00B74C0B"/>
    <w:rsid w:val="00B74D0E"/>
    <w:rsid w:val="00B75614"/>
    <w:rsid w:val="00B75FAF"/>
    <w:rsid w:val="00B7649F"/>
    <w:rsid w:val="00B76AE2"/>
    <w:rsid w:val="00B773FF"/>
    <w:rsid w:val="00B77AAF"/>
    <w:rsid w:val="00B8036D"/>
    <w:rsid w:val="00B812F9"/>
    <w:rsid w:val="00B81C55"/>
    <w:rsid w:val="00B825AF"/>
    <w:rsid w:val="00B82652"/>
    <w:rsid w:val="00B82B6D"/>
    <w:rsid w:val="00B82BF8"/>
    <w:rsid w:val="00B83046"/>
    <w:rsid w:val="00B84B73"/>
    <w:rsid w:val="00B84DFD"/>
    <w:rsid w:val="00B8536E"/>
    <w:rsid w:val="00B85402"/>
    <w:rsid w:val="00B85934"/>
    <w:rsid w:val="00B85B92"/>
    <w:rsid w:val="00B85DB7"/>
    <w:rsid w:val="00B86553"/>
    <w:rsid w:val="00B865F4"/>
    <w:rsid w:val="00B86670"/>
    <w:rsid w:val="00B86ACD"/>
    <w:rsid w:val="00B86BCE"/>
    <w:rsid w:val="00B872F2"/>
    <w:rsid w:val="00B87494"/>
    <w:rsid w:val="00B87DD0"/>
    <w:rsid w:val="00B901FD"/>
    <w:rsid w:val="00B906C0"/>
    <w:rsid w:val="00B914DF"/>
    <w:rsid w:val="00B91A2C"/>
    <w:rsid w:val="00B92082"/>
    <w:rsid w:val="00B920BD"/>
    <w:rsid w:val="00B92649"/>
    <w:rsid w:val="00B933CA"/>
    <w:rsid w:val="00B93531"/>
    <w:rsid w:val="00B93B90"/>
    <w:rsid w:val="00B9462F"/>
    <w:rsid w:val="00B946A9"/>
    <w:rsid w:val="00B94B2D"/>
    <w:rsid w:val="00B9509D"/>
    <w:rsid w:val="00B964AF"/>
    <w:rsid w:val="00B96EE1"/>
    <w:rsid w:val="00B9742A"/>
    <w:rsid w:val="00B977F7"/>
    <w:rsid w:val="00B97B4D"/>
    <w:rsid w:val="00BA0164"/>
    <w:rsid w:val="00BA10C2"/>
    <w:rsid w:val="00BA1998"/>
    <w:rsid w:val="00BA2411"/>
    <w:rsid w:val="00BA2D3E"/>
    <w:rsid w:val="00BA3151"/>
    <w:rsid w:val="00BA3197"/>
    <w:rsid w:val="00BA32C3"/>
    <w:rsid w:val="00BA3730"/>
    <w:rsid w:val="00BA377D"/>
    <w:rsid w:val="00BA3AE2"/>
    <w:rsid w:val="00BA402B"/>
    <w:rsid w:val="00BA408E"/>
    <w:rsid w:val="00BA5084"/>
    <w:rsid w:val="00BA54CE"/>
    <w:rsid w:val="00BA5582"/>
    <w:rsid w:val="00BA59A9"/>
    <w:rsid w:val="00BA6E15"/>
    <w:rsid w:val="00BA7434"/>
    <w:rsid w:val="00BB01AE"/>
    <w:rsid w:val="00BB02CB"/>
    <w:rsid w:val="00BB08D1"/>
    <w:rsid w:val="00BB0D20"/>
    <w:rsid w:val="00BB1B2A"/>
    <w:rsid w:val="00BB1F06"/>
    <w:rsid w:val="00BB1F5D"/>
    <w:rsid w:val="00BB2B24"/>
    <w:rsid w:val="00BB3386"/>
    <w:rsid w:val="00BB3BE3"/>
    <w:rsid w:val="00BB468B"/>
    <w:rsid w:val="00BB4FF7"/>
    <w:rsid w:val="00BB6933"/>
    <w:rsid w:val="00BB6996"/>
    <w:rsid w:val="00BB75D9"/>
    <w:rsid w:val="00BB780F"/>
    <w:rsid w:val="00BC003E"/>
    <w:rsid w:val="00BC0246"/>
    <w:rsid w:val="00BC036E"/>
    <w:rsid w:val="00BC041E"/>
    <w:rsid w:val="00BC0541"/>
    <w:rsid w:val="00BC086F"/>
    <w:rsid w:val="00BC099A"/>
    <w:rsid w:val="00BC0C0E"/>
    <w:rsid w:val="00BC11C4"/>
    <w:rsid w:val="00BC1BFD"/>
    <w:rsid w:val="00BC37A0"/>
    <w:rsid w:val="00BC390A"/>
    <w:rsid w:val="00BC3A53"/>
    <w:rsid w:val="00BC5E89"/>
    <w:rsid w:val="00BC5F1D"/>
    <w:rsid w:val="00BC5F2A"/>
    <w:rsid w:val="00BC6252"/>
    <w:rsid w:val="00BC7728"/>
    <w:rsid w:val="00BD0BEF"/>
    <w:rsid w:val="00BD0C4D"/>
    <w:rsid w:val="00BD0D57"/>
    <w:rsid w:val="00BD1395"/>
    <w:rsid w:val="00BD1E6E"/>
    <w:rsid w:val="00BD2087"/>
    <w:rsid w:val="00BD30AD"/>
    <w:rsid w:val="00BD36C9"/>
    <w:rsid w:val="00BD3EFA"/>
    <w:rsid w:val="00BD4BC1"/>
    <w:rsid w:val="00BD4F03"/>
    <w:rsid w:val="00BD5741"/>
    <w:rsid w:val="00BD67F5"/>
    <w:rsid w:val="00BD6B4C"/>
    <w:rsid w:val="00BD6EC0"/>
    <w:rsid w:val="00BD767F"/>
    <w:rsid w:val="00BE02A1"/>
    <w:rsid w:val="00BE0B42"/>
    <w:rsid w:val="00BE18A2"/>
    <w:rsid w:val="00BE225D"/>
    <w:rsid w:val="00BE2880"/>
    <w:rsid w:val="00BE40FA"/>
    <w:rsid w:val="00BE441C"/>
    <w:rsid w:val="00BE44B3"/>
    <w:rsid w:val="00BE45B9"/>
    <w:rsid w:val="00BE46CE"/>
    <w:rsid w:val="00BE4908"/>
    <w:rsid w:val="00BE4FCB"/>
    <w:rsid w:val="00BE5DD3"/>
    <w:rsid w:val="00BE5FB7"/>
    <w:rsid w:val="00BE6020"/>
    <w:rsid w:val="00BE6E83"/>
    <w:rsid w:val="00BE70D5"/>
    <w:rsid w:val="00BE7B92"/>
    <w:rsid w:val="00BF05B4"/>
    <w:rsid w:val="00BF1265"/>
    <w:rsid w:val="00BF1544"/>
    <w:rsid w:val="00BF22FF"/>
    <w:rsid w:val="00BF27E8"/>
    <w:rsid w:val="00BF2A6F"/>
    <w:rsid w:val="00BF36C8"/>
    <w:rsid w:val="00BF3929"/>
    <w:rsid w:val="00BF3DAD"/>
    <w:rsid w:val="00BF49CD"/>
    <w:rsid w:val="00BF504D"/>
    <w:rsid w:val="00BF6002"/>
    <w:rsid w:val="00BF700F"/>
    <w:rsid w:val="00BF7C4D"/>
    <w:rsid w:val="00C00428"/>
    <w:rsid w:val="00C00F57"/>
    <w:rsid w:val="00C00FB6"/>
    <w:rsid w:val="00C01306"/>
    <w:rsid w:val="00C02FAD"/>
    <w:rsid w:val="00C03846"/>
    <w:rsid w:val="00C039B0"/>
    <w:rsid w:val="00C03B29"/>
    <w:rsid w:val="00C0516E"/>
    <w:rsid w:val="00C051A3"/>
    <w:rsid w:val="00C051E0"/>
    <w:rsid w:val="00C0652B"/>
    <w:rsid w:val="00C06689"/>
    <w:rsid w:val="00C0705D"/>
    <w:rsid w:val="00C07EF2"/>
    <w:rsid w:val="00C102F3"/>
    <w:rsid w:val="00C10398"/>
    <w:rsid w:val="00C10497"/>
    <w:rsid w:val="00C11361"/>
    <w:rsid w:val="00C1176D"/>
    <w:rsid w:val="00C1266A"/>
    <w:rsid w:val="00C13CA1"/>
    <w:rsid w:val="00C13ED5"/>
    <w:rsid w:val="00C14E20"/>
    <w:rsid w:val="00C14E38"/>
    <w:rsid w:val="00C152DF"/>
    <w:rsid w:val="00C156FE"/>
    <w:rsid w:val="00C15E09"/>
    <w:rsid w:val="00C16A58"/>
    <w:rsid w:val="00C16AF5"/>
    <w:rsid w:val="00C16B75"/>
    <w:rsid w:val="00C16CB8"/>
    <w:rsid w:val="00C17713"/>
    <w:rsid w:val="00C204BE"/>
    <w:rsid w:val="00C2126B"/>
    <w:rsid w:val="00C22269"/>
    <w:rsid w:val="00C22A24"/>
    <w:rsid w:val="00C2305A"/>
    <w:rsid w:val="00C238CD"/>
    <w:rsid w:val="00C23F3C"/>
    <w:rsid w:val="00C24742"/>
    <w:rsid w:val="00C24B58"/>
    <w:rsid w:val="00C25DB0"/>
    <w:rsid w:val="00C26D5B"/>
    <w:rsid w:val="00C27098"/>
    <w:rsid w:val="00C2735A"/>
    <w:rsid w:val="00C2770F"/>
    <w:rsid w:val="00C300CF"/>
    <w:rsid w:val="00C30594"/>
    <w:rsid w:val="00C30633"/>
    <w:rsid w:val="00C3079A"/>
    <w:rsid w:val="00C30B28"/>
    <w:rsid w:val="00C31D82"/>
    <w:rsid w:val="00C31DBF"/>
    <w:rsid w:val="00C32562"/>
    <w:rsid w:val="00C33AAC"/>
    <w:rsid w:val="00C33F06"/>
    <w:rsid w:val="00C344F5"/>
    <w:rsid w:val="00C34553"/>
    <w:rsid w:val="00C349C8"/>
    <w:rsid w:val="00C34BB4"/>
    <w:rsid w:val="00C34C06"/>
    <w:rsid w:val="00C36019"/>
    <w:rsid w:val="00C363E3"/>
    <w:rsid w:val="00C364D8"/>
    <w:rsid w:val="00C36A14"/>
    <w:rsid w:val="00C36FFE"/>
    <w:rsid w:val="00C409AA"/>
    <w:rsid w:val="00C40B6F"/>
    <w:rsid w:val="00C41090"/>
    <w:rsid w:val="00C4174C"/>
    <w:rsid w:val="00C41ADF"/>
    <w:rsid w:val="00C43926"/>
    <w:rsid w:val="00C44C55"/>
    <w:rsid w:val="00C44D8F"/>
    <w:rsid w:val="00C454AE"/>
    <w:rsid w:val="00C45CF6"/>
    <w:rsid w:val="00C46D3D"/>
    <w:rsid w:val="00C47193"/>
    <w:rsid w:val="00C472D6"/>
    <w:rsid w:val="00C4744F"/>
    <w:rsid w:val="00C504D6"/>
    <w:rsid w:val="00C50D02"/>
    <w:rsid w:val="00C51AEE"/>
    <w:rsid w:val="00C529E6"/>
    <w:rsid w:val="00C53B04"/>
    <w:rsid w:val="00C53C5F"/>
    <w:rsid w:val="00C53DA5"/>
    <w:rsid w:val="00C5404A"/>
    <w:rsid w:val="00C5480B"/>
    <w:rsid w:val="00C56800"/>
    <w:rsid w:val="00C572D4"/>
    <w:rsid w:val="00C57DA0"/>
    <w:rsid w:val="00C60244"/>
    <w:rsid w:val="00C603CA"/>
    <w:rsid w:val="00C6089F"/>
    <w:rsid w:val="00C61DE2"/>
    <w:rsid w:val="00C62C82"/>
    <w:rsid w:val="00C63935"/>
    <w:rsid w:val="00C64353"/>
    <w:rsid w:val="00C646A1"/>
    <w:rsid w:val="00C65152"/>
    <w:rsid w:val="00C65DAD"/>
    <w:rsid w:val="00C65E80"/>
    <w:rsid w:val="00C660CB"/>
    <w:rsid w:val="00C66624"/>
    <w:rsid w:val="00C66A56"/>
    <w:rsid w:val="00C70744"/>
    <w:rsid w:val="00C7074D"/>
    <w:rsid w:val="00C70790"/>
    <w:rsid w:val="00C70871"/>
    <w:rsid w:val="00C70BB6"/>
    <w:rsid w:val="00C70CB9"/>
    <w:rsid w:val="00C7329D"/>
    <w:rsid w:val="00C73562"/>
    <w:rsid w:val="00C73984"/>
    <w:rsid w:val="00C7483E"/>
    <w:rsid w:val="00C755FB"/>
    <w:rsid w:val="00C75711"/>
    <w:rsid w:val="00C75748"/>
    <w:rsid w:val="00C75A47"/>
    <w:rsid w:val="00C76AFE"/>
    <w:rsid w:val="00C76E3F"/>
    <w:rsid w:val="00C76F7E"/>
    <w:rsid w:val="00C77066"/>
    <w:rsid w:val="00C77376"/>
    <w:rsid w:val="00C8019C"/>
    <w:rsid w:val="00C805EA"/>
    <w:rsid w:val="00C80797"/>
    <w:rsid w:val="00C807CB"/>
    <w:rsid w:val="00C8187B"/>
    <w:rsid w:val="00C819DF"/>
    <w:rsid w:val="00C81F1D"/>
    <w:rsid w:val="00C828E4"/>
    <w:rsid w:val="00C836D9"/>
    <w:rsid w:val="00C83F1D"/>
    <w:rsid w:val="00C84799"/>
    <w:rsid w:val="00C84BF2"/>
    <w:rsid w:val="00C85A06"/>
    <w:rsid w:val="00C85DD9"/>
    <w:rsid w:val="00C85F7C"/>
    <w:rsid w:val="00C867E7"/>
    <w:rsid w:val="00C8690A"/>
    <w:rsid w:val="00C86A9C"/>
    <w:rsid w:val="00C87664"/>
    <w:rsid w:val="00C87CF0"/>
    <w:rsid w:val="00C90076"/>
    <w:rsid w:val="00C9016C"/>
    <w:rsid w:val="00C90717"/>
    <w:rsid w:val="00C9103D"/>
    <w:rsid w:val="00C912AC"/>
    <w:rsid w:val="00C9183E"/>
    <w:rsid w:val="00C91B27"/>
    <w:rsid w:val="00C923C7"/>
    <w:rsid w:val="00C924C9"/>
    <w:rsid w:val="00C92BE8"/>
    <w:rsid w:val="00C93047"/>
    <w:rsid w:val="00C9370A"/>
    <w:rsid w:val="00C94647"/>
    <w:rsid w:val="00C9492A"/>
    <w:rsid w:val="00C9503D"/>
    <w:rsid w:val="00C95571"/>
    <w:rsid w:val="00C96047"/>
    <w:rsid w:val="00C960EC"/>
    <w:rsid w:val="00C9650E"/>
    <w:rsid w:val="00C97052"/>
    <w:rsid w:val="00C9748F"/>
    <w:rsid w:val="00C97DD3"/>
    <w:rsid w:val="00CA0D60"/>
    <w:rsid w:val="00CA1568"/>
    <w:rsid w:val="00CA1640"/>
    <w:rsid w:val="00CA299C"/>
    <w:rsid w:val="00CA3AFD"/>
    <w:rsid w:val="00CA410D"/>
    <w:rsid w:val="00CA4576"/>
    <w:rsid w:val="00CA628B"/>
    <w:rsid w:val="00CA62F3"/>
    <w:rsid w:val="00CA6BEB"/>
    <w:rsid w:val="00CA6FBC"/>
    <w:rsid w:val="00CA72E4"/>
    <w:rsid w:val="00CA74E8"/>
    <w:rsid w:val="00CA77EC"/>
    <w:rsid w:val="00CA7AEB"/>
    <w:rsid w:val="00CA7C7D"/>
    <w:rsid w:val="00CB0464"/>
    <w:rsid w:val="00CB0C17"/>
    <w:rsid w:val="00CB1269"/>
    <w:rsid w:val="00CB1350"/>
    <w:rsid w:val="00CB1A40"/>
    <w:rsid w:val="00CB2412"/>
    <w:rsid w:val="00CB27EB"/>
    <w:rsid w:val="00CB2AE0"/>
    <w:rsid w:val="00CB2F11"/>
    <w:rsid w:val="00CB306E"/>
    <w:rsid w:val="00CB3720"/>
    <w:rsid w:val="00CB402A"/>
    <w:rsid w:val="00CB414B"/>
    <w:rsid w:val="00CB4442"/>
    <w:rsid w:val="00CB4802"/>
    <w:rsid w:val="00CB48A3"/>
    <w:rsid w:val="00CB514B"/>
    <w:rsid w:val="00CB591B"/>
    <w:rsid w:val="00CB5C89"/>
    <w:rsid w:val="00CB5E5A"/>
    <w:rsid w:val="00CB6B3F"/>
    <w:rsid w:val="00CB6BB6"/>
    <w:rsid w:val="00CB7171"/>
    <w:rsid w:val="00CC0359"/>
    <w:rsid w:val="00CC0B5C"/>
    <w:rsid w:val="00CC12C9"/>
    <w:rsid w:val="00CC1676"/>
    <w:rsid w:val="00CC185E"/>
    <w:rsid w:val="00CC1F08"/>
    <w:rsid w:val="00CC43D2"/>
    <w:rsid w:val="00CC45BE"/>
    <w:rsid w:val="00CC4F70"/>
    <w:rsid w:val="00CC64F8"/>
    <w:rsid w:val="00CC6662"/>
    <w:rsid w:val="00CC6F96"/>
    <w:rsid w:val="00CC72CA"/>
    <w:rsid w:val="00CC7435"/>
    <w:rsid w:val="00CC787C"/>
    <w:rsid w:val="00CD0453"/>
    <w:rsid w:val="00CD04F7"/>
    <w:rsid w:val="00CD0D22"/>
    <w:rsid w:val="00CD1371"/>
    <w:rsid w:val="00CD23CB"/>
    <w:rsid w:val="00CD3300"/>
    <w:rsid w:val="00CD34F6"/>
    <w:rsid w:val="00CD3544"/>
    <w:rsid w:val="00CD36DC"/>
    <w:rsid w:val="00CD39DB"/>
    <w:rsid w:val="00CD3D71"/>
    <w:rsid w:val="00CD409E"/>
    <w:rsid w:val="00CD4CC7"/>
    <w:rsid w:val="00CD560F"/>
    <w:rsid w:val="00CD6D6E"/>
    <w:rsid w:val="00CD7027"/>
    <w:rsid w:val="00CD7AB7"/>
    <w:rsid w:val="00CE00C2"/>
    <w:rsid w:val="00CE03C2"/>
    <w:rsid w:val="00CE0676"/>
    <w:rsid w:val="00CE071F"/>
    <w:rsid w:val="00CE0794"/>
    <w:rsid w:val="00CE114B"/>
    <w:rsid w:val="00CE1977"/>
    <w:rsid w:val="00CE1E11"/>
    <w:rsid w:val="00CE25DE"/>
    <w:rsid w:val="00CE2EDC"/>
    <w:rsid w:val="00CE3045"/>
    <w:rsid w:val="00CE366E"/>
    <w:rsid w:val="00CE3F04"/>
    <w:rsid w:val="00CE6F12"/>
    <w:rsid w:val="00CE72C4"/>
    <w:rsid w:val="00CF000C"/>
    <w:rsid w:val="00CF08A4"/>
    <w:rsid w:val="00CF1347"/>
    <w:rsid w:val="00CF1384"/>
    <w:rsid w:val="00CF17A6"/>
    <w:rsid w:val="00CF1FA7"/>
    <w:rsid w:val="00CF27CA"/>
    <w:rsid w:val="00CF28A1"/>
    <w:rsid w:val="00CF30D6"/>
    <w:rsid w:val="00CF36C7"/>
    <w:rsid w:val="00CF3BC5"/>
    <w:rsid w:val="00CF4EC2"/>
    <w:rsid w:val="00CF594F"/>
    <w:rsid w:val="00CF5A2B"/>
    <w:rsid w:val="00CF63A8"/>
    <w:rsid w:val="00D0019F"/>
    <w:rsid w:val="00D00678"/>
    <w:rsid w:val="00D0083A"/>
    <w:rsid w:val="00D00B19"/>
    <w:rsid w:val="00D01264"/>
    <w:rsid w:val="00D01859"/>
    <w:rsid w:val="00D019E3"/>
    <w:rsid w:val="00D01CAF"/>
    <w:rsid w:val="00D024AA"/>
    <w:rsid w:val="00D02531"/>
    <w:rsid w:val="00D0378D"/>
    <w:rsid w:val="00D039C0"/>
    <w:rsid w:val="00D03D59"/>
    <w:rsid w:val="00D04505"/>
    <w:rsid w:val="00D04520"/>
    <w:rsid w:val="00D04BA8"/>
    <w:rsid w:val="00D04F10"/>
    <w:rsid w:val="00D054DD"/>
    <w:rsid w:val="00D05B45"/>
    <w:rsid w:val="00D05F7A"/>
    <w:rsid w:val="00D06457"/>
    <w:rsid w:val="00D070C9"/>
    <w:rsid w:val="00D073E9"/>
    <w:rsid w:val="00D07B00"/>
    <w:rsid w:val="00D10095"/>
    <w:rsid w:val="00D1162C"/>
    <w:rsid w:val="00D122C4"/>
    <w:rsid w:val="00D12764"/>
    <w:rsid w:val="00D129E0"/>
    <w:rsid w:val="00D12D4C"/>
    <w:rsid w:val="00D12EA3"/>
    <w:rsid w:val="00D13B01"/>
    <w:rsid w:val="00D13FC7"/>
    <w:rsid w:val="00D14DFB"/>
    <w:rsid w:val="00D15767"/>
    <w:rsid w:val="00D158A4"/>
    <w:rsid w:val="00D15A6D"/>
    <w:rsid w:val="00D16060"/>
    <w:rsid w:val="00D16157"/>
    <w:rsid w:val="00D166F4"/>
    <w:rsid w:val="00D16C2B"/>
    <w:rsid w:val="00D178C0"/>
    <w:rsid w:val="00D179A3"/>
    <w:rsid w:val="00D17EBC"/>
    <w:rsid w:val="00D20059"/>
    <w:rsid w:val="00D2007C"/>
    <w:rsid w:val="00D2039D"/>
    <w:rsid w:val="00D20571"/>
    <w:rsid w:val="00D209EE"/>
    <w:rsid w:val="00D2305B"/>
    <w:rsid w:val="00D2345D"/>
    <w:rsid w:val="00D23778"/>
    <w:rsid w:val="00D23899"/>
    <w:rsid w:val="00D24524"/>
    <w:rsid w:val="00D250FA"/>
    <w:rsid w:val="00D25181"/>
    <w:rsid w:val="00D2759C"/>
    <w:rsid w:val="00D27648"/>
    <w:rsid w:val="00D27D10"/>
    <w:rsid w:val="00D30545"/>
    <w:rsid w:val="00D30568"/>
    <w:rsid w:val="00D309ED"/>
    <w:rsid w:val="00D3223A"/>
    <w:rsid w:val="00D3314E"/>
    <w:rsid w:val="00D33776"/>
    <w:rsid w:val="00D3514F"/>
    <w:rsid w:val="00D352C0"/>
    <w:rsid w:val="00D35880"/>
    <w:rsid w:val="00D35EC9"/>
    <w:rsid w:val="00D36024"/>
    <w:rsid w:val="00D36573"/>
    <w:rsid w:val="00D36A22"/>
    <w:rsid w:val="00D37006"/>
    <w:rsid w:val="00D406A7"/>
    <w:rsid w:val="00D40ACF"/>
    <w:rsid w:val="00D40AEE"/>
    <w:rsid w:val="00D4109C"/>
    <w:rsid w:val="00D410E4"/>
    <w:rsid w:val="00D4119F"/>
    <w:rsid w:val="00D41CD4"/>
    <w:rsid w:val="00D41E17"/>
    <w:rsid w:val="00D42512"/>
    <w:rsid w:val="00D42EBA"/>
    <w:rsid w:val="00D430E1"/>
    <w:rsid w:val="00D43810"/>
    <w:rsid w:val="00D43BFB"/>
    <w:rsid w:val="00D44251"/>
    <w:rsid w:val="00D442CD"/>
    <w:rsid w:val="00D4431E"/>
    <w:rsid w:val="00D44336"/>
    <w:rsid w:val="00D44F9B"/>
    <w:rsid w:val="00D45620"/>
    <w:rsid w:val="00D46546"/>
    <w:rsid w:val="00D5010B"/>
    <w:rsid w:val="00D5038A"/>
    <w:rsid w:val="00D506CE"/>
    <w:rsid w:val="00D5085B"/>
    <w:rsid w:val="00D50A9E"/>
    <w:rsid w:val="00D50DBC"/>
    <w:rsid w:val="00D51BC2"/>
    <w:rsid w:val="00D524FF"/>
    <w:rsid w:val="00D5388E"/>
    <w:rsid w:val="00D538FB"/>
    <w:rsid w:val="00D539D6"/>
    <w:rsid w:val="00D53B70"/>
    <w:rsid w:val="00D53C6D"/>
    <w:rsid w:val="00D53C90"/>
    <w:rsid w:val="00D53E00"/>
    <w:rsid w:val="00D53F44"/>
    <w:rsid w:val="00D53F8A"/>
    <w:rsid w:val="00D54274"/>
    <w:rsid w:val="00D545F4"/>
    <w:rsid w:val="00D54784"/>
    <w:rsid w:val="00D54C0F"/>
    <w:rsid w:val="00D61918"/>
    <w:rsid w:val="00D62E18"/>
    <w:rsid w:val="00D62E5D"/>
    <w:rsid w:val="00D62EAD"/>
    <w:rsid w:val="00D6351F"/>
    <w:rsid w:val="00D63D28"/>
    <w:rsid w:val="00D646BE"/>
    <w:rsid w:val="00D64812"/>
    <w:rsid w:val="00D65B92"/>
    <w:rsid w:val="00D65C2B"/>
    <w:rsid w:val="00D679D7"/>
    <w:rsid w:val="00D67EA4"/>
    <w:rsid w:val="00D70015"/>
    <w:rsid w:val="00D70262"/>
    <w:rsid w:val="00D703C1"/>
    <w:rsid w:val="00D705F6"/>
    <w:rsid w:val="00D70973"/>
    <w:rsid w:val="00D717AE"/>
    <w:rsid w:val="00D72B55"/>
    <w:rsid w:val="00D72D7C"/>
    <w:rsid w:val="00D7528F"/>
    <w:rsid w:val="00D75508"/>
    <w:rsid w:val="00D7583C"/>
    <w:rsid w:val="00D75D78"/>
    <w:rsid w:val="00D7610E"/>
    <w:rsid w:val="00D76696"/>
    <w:rsid w:val="00D7692C"/>
    <w:rsid w:val="00D76D3C"/>
    <w:rsid w:val="00D76E92"/>
    <w:rsid w:val="00D8024E"/>
    <w:rsid w:val="00D80D7C"/>
    <w:rsid w:val="00D81135"/>
    <w:rsid w:val="00D8120F"/>
    <w:rsid w:val="00D8175A"/>
    <w:rsid w:val="00D81E1D"/>
    <w:rsid w:val="00D81F71"/>
    <w:rsid w:val="00D83106"/>
    <w:rsid w:val="00D83393"/>
    <w:rsid w:val="00D8370B"/>
    <w:rsid w:val="00D83A5C"/>
    <w:rsid w:val="00D847FC"/>
    <w:rsid w:val="00D84D67"/>
    <w:rsid w:val="00D85204"/>
    <w:rsid w:val="00D85647"/>
    <w:rsid w:val="00D85D5B"/>
    <w:rsid w:val="00D860E4"/>
    <w:rsid w:val="00D86B17"/>
    <w:rsid w:val="00D86F37"/>
    <w:rsid w:val="00D901E2"/>
    <w:rsid w:val="00D902F0"/>
    <w:rsid w:val="00D905C7"/>
    <w:rsid w:val="00D90C5E"/>
    <w:rsid w:val="00D921FB"/>
    <w:rsid w:val="00D92220"/>
    <w:rsid w:val="00D92260"/>
    <w:rsid w:val="00D924A2"/>
    <w:rsid w:val="00D92874"/>
    <w:rsid w:val="00D92BA2"/>
    <w:rsid w:val="00D92CBF"/>
    <w:rsid w:val="00D93AAE"/>
    <w:rsid w:val="00D94865"/>
    <w:rsid w:val="00D94DFF"/>
    <w:rsid w:val="00D951DB"/>
    <w:rsid w:val="00D95CD3"/>
    <w:rsid w:val="00D96477"/>
    <w:rsid w:val="00D96F9F"/>
    <w:rsid w:val="00D972AE"/>
    <w:rsid w:val="00D9736F"/>
    <w:rsid w:val="00DA149C"/>
    <w:rsid w:val="00DA18CA"/>
    <w:rsid w:val="00DA2198"/>
    <w:rsid w:val="00DA2AD9"/>
    <w:rsid w:val="00DA31D4"/>
    <w:rsid w:val="00DA6846"/>
    <w:rsid w:val="00DA758E"/>
    <w:rsid w:val="00DA77AF"/>
    <w:rsid w:val="00DA798A"/>
    <w:rsid w:val="00DB0780"/>
    <w:rsid w:val="00DB1155"/>
    <w:rsid w:val="00DB13FB"/>
    <w:rsid w:val="00DB183E"/>
    <w:rsid w:val="00DB1AAD"/>
    <w:rsid w:val="00DB1E10"/>
    <w:rsid w:val="00DB1EBE"/>
    <w:rsid w:val="00DB2571"/>
    <w:rsid w:val="00DB2D98"/>
    <w:rsid w:val="00DB338E"/>
    <w:rsid w:val="00DB3605"/>
    <w:rsid w:val="00DB397C"/>
    <w:rsid w:val="00DB3C1B"/>
    <w:rsid w:val="00DB4B82"/>
    <w:rsid w:val="00DB4CEC"/>
    <w:rsid w:val="00DB4F23"/>
    <w:rsid w:val="00DB5378"/>
    <w:rsid w:val="00DB5884"/>
    <w:rsid w:val="00DB5A36"/>
    <w:rsid w:val="00DB5DCE"/>
    <w:rsid w:val="00DB5E79"/>
    <w:rsid w:val="00DB6D17"/>
    <w:rsid w:val="00DB7F33"/>
    <w:rsid w:val="00DC10E1"/>
    <w:rsid w:val="00DC15BA"/>
    <w:rsid w:val="00DC169C"/>
    <w:rsid w:val="00DC1B79"/>
    <w:rsid w:val="00DC1F60"/>
    <w:rsid w:val="00DC21F6"/>
    <w:rsid w:val="00DC32D4"/>
    <w:rsid w:val="00DC331D"/>
    <w:rsid w:val="00DC3480"/>
    <w:rsid w:val="00DC3660"/>
    <w:rsid w:val="00DC3677"/>
    <w:rsid w:val="00DC38C9"/>
    <w:rsid w:val="00DC3FA0"/>
    <w:rsid w:val="00DC41CC"/>
    <w:rsid w:val="00DC4286"/>
    <w:rsid w:val="00DC4397"/>
    <w:rsid w:val="00DC4CC7"/>
    <w:rsid w:val="00DC4F06"/>
    <w:rsid w:val="00DC4FAE"/>
    <w:rsid w:val="00DC5288"/>
    <w:rsid w:val="00DC561A"/>
    <w:rsid w:val="00DC5A62"/>
    <w:rsid w:val="00DC5B76"/>
    <w:rsid w:val="00DC5F27"/>
    <w:rsid w:val="00DC62CE"/>
    <w:rsid w:val="00DC6DB2"/>
    <w:rsid w:val="00DC702A"/>
    <w:rsid w:val="00DC79D8"/>
    <w:rsid w:val="00DC79EC"/>
    <w:rsid w:val="00DC7CA5"/>
    <w:rsid w:val="00DD26B1"/>
    <w:rsid w:val="00DD34DE"/>
    <w:rsid w:val="00DD3D8E"/>
    <w:rsid w:val="00DD3FD7"/>
    <w:rsid w:val="00DD4181"/>
    <w:rsid w:val="00DD485D"/>
    <w:rsid w:val="00DD4C27"/>
    <w:rsid w:val="00DD5563"/>
    <w:rsid w:val="00DD567C"/>
    <w:rsid w:val="00DD59C0"/>
    <w:rsid w:val="00DD5FF7"/>
    <w:rsid w:val="00DD6835"/>
    <w:rsid w:val="00DD6AEC"/>
    <w:rsid w:val="00DE06C8"/>
    <w:rsid w:val="00DE17EC"/>
    <w:rsid w:val="00DE239F"/>
    <w:rsid w:val="00DE25E0"/>
    <w:rsid w:val="00DE2817"/>
    <w:rsid w:val="00DE2DB1"/>
    <w:rsid w:val="00DE4AF2"/>
    <w:rsid w:val="00DE4EE2"/>
    <w:rsid w:val="00DE6029"/>
    <w:rsid w:val="00DE64F7"/>
    <w:rsid w:val="00DE6E2E"/>
    <w:rsid w:val="00DE7B01"/>
    <w:rsid w:val="00DF0BE0"/>
    <w:rsid w:val="00DF0D5B"/>
    <w:rsid w:val="00DF1BCC"/>
    <w:rsid w:val="00DF34F2"/>
    <w:rsid w:val="00DF3F42"/>
    <w:rsid w:val="00DF3F56"/>
    <w:rsid w:val="00DF4093"/>
    <w:rsid w:val="00DF48F9"/>
    <w:rsid w:val="00DF4DE4"/>
    <w:rsid w:val="00DF4EBC"/>
    <w:rsid w:val="00DF54C4"/>
    <w:rsid w:val="00DF60D8"/>
    <w:rsid w:val="00DF6236"/>
    <w:rsid w:val="00DF64E4"/>
    <w:rsid w:val="00DF7056"/>
    <w:rsid w:val="00DF72F5"/>
    <w:rsid w:val="00DF7DB7"/>
    <w:rsid w:val="00DF7ED5"/>
    <w:rsid w:val="00E00757"/>
    <w:rsid w:val="00E02D5B"/>
    <w:rsid w:val="00E0340A"/>
    <w:rsid w:val="00E035DF"/>
    <w:rsid w:val="00E03666"/>
    <w:rsid w:val="00E036A4"/>
    <w:rsid w:val="00E03FD3"/>
    <w:rsid w:val="00E05303"/>
    <w:rsid w:val="00E056D5"/>
    <w:rsid w:val="00E06879"/>
    <w:rsid w:val="00E07832"/>
    <w:rsid w:val="00E07D84"/>
    <w:rsid w:val="00E10270"/>
    <w:rsid w:val="00E10F68"/>
    <w:rsid w:val="00E13679"/>
    <w:rsid w:val="00E13BA4"/>
    <w:rsid w:val="00E1402D"/>
    <w:rsid w:val="00E15775"/>
    <w:rsid w:val="00E15B85"/>
    <w:rsid w:val="00E16916"/>
    <w:rsid w:val="00E16ED9"/>
    <w:rsid w:val="00E17662"/>
    <w:rsid w:val="00E2059B"/>
    <w:rsid w:val="00E207B2"/>
    <w:rsid w:val="00E20D5C"/>
    <w:rsid w:val="00E21CB0"/>
    <w:rsid w:val="00E2237E"/>
    <w:rsid w:val="00E22812"/>
    <w:rsid w:val="00E22A65"/>
    <w:rsid w:val="00E23A8D"/>
    <w:rsid w:val="00E248FE"/>
    <w:rsid w:val="00E24BE4"/>
    <w:rsid w:val="00E25D5F"/>
    <w:rsid w:val="00E2729D"/>
    <w:rsid w:val="00E27713"/>
    <w:rsid w:val="00E30DD1"/>
    <w:rsid w:val="00E30FAD"/>
    <w:rsid w:val="00E311CC"/>
    <w:rsid w:val="00E3120F"/>
    <w:rsid w:val="00E317B4"/>
    <w:rsid w:val="00E31C6B"/>
    <w:rsid w:val="00E31E8A"/>
    <w:rsid w:val="00E34500"/>
    <w:rsid w:val="00E34C4E"/>
    <w:rsid w:val="00E34C64"/>
    <w:rsid w:val="00E35005"/>
    <w:rsid w:val="00E35266"/>
    <w:rsid w:val="00E3663E"/>
    <w:rsid w:val="00E37C93"/>
    <w:rsid w:val="00E404B8"/>
    <w:rsid w:val="00E40E7D"/>
    <w:rsid w:val="00E415D4"/>
    <w:rsid w:val="00E4259B"/>
    <w:rsid w:val="00E438BC"/>
    <w:rsid w:val="00E43963"/>
    <w:rsid w:val="00E43CEA"/>
    <w:rsid w:val="00E44946"/>
    <w:rsid w:val="00E45039"/>
    <w:rsid w:val="00E4507D"/>
    <w:rsid w:val="00E4511A"/>
    <w:rsid w:val="00E462B3"/>
    <w:rsid w:val="00E469C2"/>
    <w:rsid w:val="00E46B63"/>
    <w:rsid w:val="00E46C64"/>
    <w:rsid w:val="00E51069"/>
    <w:rsid w:val="00E513CF"/>
    <w:rsid w:val="00E526A0"/>
    <w:rsid w:val="00E52FDE"/>
    <w:rsid w:val="00E5319F"/>
    <w:rsid w:val="00E53209"/>
    <w:rsid w:val="00E5355A"/>
    <w:rsid w:val="00E53567"/>
    <w:rsid w:val="00E53590"/>
    <w:rsid w:val="00E5411D"/>
    <w:rsid w:val="00E5432E"/>
    <w:rsid w:val="00E549C1"/>
    <w:rsid w:val="00E55359"/>
    <w:rsid w:val="00E561E0"/>
    <w:rsid w:val="00E56307"/>
    <w:rsid w:val="00E57ACA"/>
    <w:rsid w:val="00E57D50"/>
    <w:rsid w:val="00E60226"/>
    <w:rsid w:val="00E60356"/>
    <w:rsid w:val="00E60F00"/>
    <w:rsid w:val="00E6174F"/>
    <w:rsid w:val="00E625A4"/>
    <w:rsid w:val="00E62651"/>
    <w:rsid w:val="00E643FA"/>
    <w:rsid w:val="00E6468B"/>
    <w:rsid w:val="00E654B9"/>
    <w:rsid w:val="00E65C3A"/>
    <w:rsid w:val="00E65C7A"/>
    <w:rsid w:val="00E65E2B"/>
    <w:rsid w:val="00E6617D"/>
    <w:rsid w:val="00E662EE"/>
    <w:rsid w:val="00E66A26"/>
    <w:rsid w:val="00E672FD"/>
    <w:rsid w:val="00E70408"/>
    <w:rsid w:val="00E70474"/>
    <w:rsid w:val="00E712E2"/>
    <w:rsid w:val="00E71992"/>
    <w:rsid w:val="00E72A95"/>
    <w:rsid w:val="00E73654"/>
    <w:rsid w:val="00E7377D"/>
    <w:rsid w:val="00E738FD"/>
    <w:rsid w:val="00E73C81"/>
    <w:rsid w:val="00E74115"/>
    <w:rsid w:val="00E74C00"/>
    <w:rsid w:val="00E74FD9"/>
    <w:rsid w:val="00E755F2"/>
    <w:rsid w:val="00E75773"/>
    <w:rsid w:val="00E758AA"/>
    <w:rsid w:val="00E7659E"/>
    <w:rsid w:val="00E76E72"/>
    <w:rsid w:val="00E77068"/>
    <w:rsid w:val="00E776A8"/>
    <w:rsid w:val="00E809F1"/>
    <w:rsid w:val="00E814DC"/>
    <w:rsid w:val="00E814FE"/>
    <w:rsid w:val="00E81F4E"/>
    <w:rsid w:val="00E82C8E"/>
    <w:rsid w:val="00E82E89"/>
    <w:rsid w:val="00E83113"/>
    <w:rsid w:val="00E83D48"/>
    <w:rsid w:val="00E8422D"/>
    <w:rsid w:val="00E84372"/>
    <w:rsid w:val="00E84BCD"/>
    <w:rsid w:val="00E85016"/>
    <w:rsid w:val="00E85D75"/>
    <w:rsid w:val="00E85FBB"/>
    <w:rsid w:val="00E8633A"/>
    <w:rsid w:val="00E867A0"/>
    <w:rsid w:val="00E86B08"/>
    <w:rsid w:val="00E87172"/>
    <w:rsid w:val="00E87266"/>
    <w:rsid w:val="00E87399"/>
    <w:rsid w:val="00E8750C"/>
    <w:rsid w:val="00E87592"/>
    <w:rsid w:val="00E87DDF"/>
    <w:rsid w:val="00E87EFC"/>
    <w:rsid w:val="00E9072D"/>
    <w:rsid w:val="00E90833"/>
    <w:rsid w:val="00E91C30"/>
    <w:rsid w:val="00E92090"/>
    <w:rsid w:val="00E923CD"/>
    <w:rsid w:val="00E929A7"/>
    <w:rsid w:val="00E92AD6"/>
    <w:rsid w:val="00E9312B"/>
    <w:rsid w:val="00E9336D"/>
    <w:rsid w:val="00E934C5"/>
    <w:rsid w:val="00E93D4A"/>
    <w:rsid w:val="00E9436F"/>
    <w:rsid w:val="00E9490D"/>
    <w:rsid w:val="00E95415"/>
    <w:rsid w:val="00E95900"/>
    <w:rsid w:val="00E95F8A"/>
    <w:rsid w:val="00E972BC"/>
    <w:rsid w:val="00E97572"/>
    <w:rsid w:val="00E97E34"/>
    <w:rsid w:val="00EA0509"/>
    <w:rsid w:val="00EA131F"/>
    <w:rsid w:val="00EA169E"/>
    <w:rsid w:val="00EA16D3"/>
    <w:rsid w:val="00EA2E2E"/>
    <w:rsid w:val="00EA34C0"/>
    <w:rsid w:val="00EA40B1"/>
    <w:rsid w:val="00EA4A33"/>
    <w:rsid w:val="00EA5D54"/>
    <w:rsid w:val="00EA633B"/>
    <w:rsid w:val="00EA6390"/>
    <w:rsid w:val="00EA657D"/>
    <w:rsid w:val="00EA667C"/>
    <w:rsid w:val="00EA7B4E"/>
    <w:rsid w:val="00EA7E6B"/>
    <w:rsid w:val="00EB209E"/>
    <w:rsid w:val="00EB213B"/>
    <w:rsid w:val="00EB2212"/>
    <w:rsid w:val="00EB23DA"/>
    <w:rsid w:val="00EB24DF"/>
    <w:rsid w:val="00EB287B"/>
    <w:rsid w:val="00EB28A5"/>
    <w:rsid w:val="00EB4C0A"/>
    <w:rsid w:val="00EB5850"/>
    <w:rsid w:val="00EB63B3"/>
    <w:rsid w:val="00EB6E7E"/>
    <w:rsid w:val="00EB7F2D"/>
    <w:rsid w:val="00EC0205"/>
    <w:rsid w:val="00EC08C1"/>
    <w:rsid w:val="00EC28C8"/>
    <w:rsid w:val="00EC3632"/>
    <w:rsid w:val="00EC5610"/>
    <w:rsid w:val="00EC5BA0"/>
    <w:rsid w:val="00EC5C80"/>
    <w:rsid w:val="00EC7068"/>
    <w:rsid w:val="00ED0004"/>
    <w:rsid w:val="00ED0D17"/>
    <w:rsid w:val="00ED1220"/>
    <w:rsid w:val="00ED1698"/>
    <w:rsid w:val="00ED1DB9"/>
    <w:rsid w:val="00ED2131"/>
    <w:rsid w:val="00ED27E5"/>
    <w:rsid w:val="00ED291D"/>
    <w:rsid w:val="00ED2DD7"/>
    <w:rsid w:val="00ED3620"/>
    <w:rsid w:val="00ED39FF"/>
    <w:rsid w:val="00ED46C6"/>
    <w:rsid w:val="00ED47A7"/>
    <w:rsid w:val="00ED4A04"/>
    <w:rsid w:val="00ED5183"/>
    <w:rsid w:val="00ED6718"/>
    <w:rsid w:val="00ED7346"/>
    <w:rsid w:val="00EE0366"/>
    <w:rsid w:val="00EE1528"/>
    <w:rsid w:val="00EE1836"/>
    <w:rsid w:val="00EE2449"/>
    <w:rsid w:val="00EE2965"/>
    <w:rsid w:val="00EE2A66"/>
    <w:rsid w:val="00EE335D"/>
    <w:rsid w:val="00EE35A0"/>
    <w:rsid w:val="00EE4340"/>
    <w:rsid w:val="00EE43D2"/>
    <w:rsid w:val="00EE4C26"/>
    <w:rsid w:val="00EE5006"/>
    <w:rsid w:val="00EE51F0"/>
    <w:rsid w:val="00EE52D6"/>
    <w:rsid w:val="00EE5FF1"/>
    <w:rsid w:val="00EE6116"/>
    <w:rsid w:val="00EE6D6E"/>
    <w:rsid w:val="00EE6D89"/>
    <w:rsid w:val="00EE71C5"/>
    <w:rsid w:val="00EE7DCD"/>
    <w:rsid w:val="00EF0865"/>
    <w:rsid w:val="00EF1225"/>
    <w:rsid w:val="00EF13D5"/>
    <w:rsid w:val="00EF175E"/>
    <w:rsid w:val="00EF1DD6"/>
    <w:rsid w:val="00EF1DE1"/>
    <w:rsid w:val="00EF21C3"/>
    <w:rsid w:val="00EF2332"/>
    <w:rsid w:val="00EF2BF2"/>
    <w:rsid w:val="00EF37B0"/>
    <w:rsid w:val="00EF49A1"/>
    <w:rsid w:val="00EF4A98"/>
    <w:rsid w:val="00EF4AF2"/>
    <w:rsid w:val="00EF58C0"/>
    <w:rsid w:val="00EF6647"/>
    <w:rsid w:val="00EF6A4B"/>
    <w:rsid w:val="00EF7468"/>
    <w:rsid w:val="00EF7808"/>
    <w:rsid w:val="00EF7B01"/>
    <w:rsid w:val="00F00534"/>
    <w:rsid w:val="00F005E8"/>
    <w:rsid w:val="00F01039"/>
    <w:rsid w:val="00F01113"/>
    <w:rsid w:val="00F01D90"/>
    <w:rsid w:val="00F01F66"/>
    <w:rsid w:val="00F01FD4"/>
    <w:rsid w:val="00F02132"/>
    <w:rsid w:val="00F025BB"/>
    <w:rsid w:val="00F0283B"/>
    <w:rsid w:val="00F02B9B"/>
    <w:rsid w:val="00F03399"/>
    <w:rsid w:val="00F035AD"/>
    <w:rsid w:val="00F03F30"/>
    <w:rsid w:val="00F047E8"/>
    <w:rsid w:val="00F04905"/>
    <w:rsid w:val="00F04985"/>
    <w:rsid w:val="00F04B48"/>
    <w:rsid w:val="00F05302"/>
    <w:rsid w:val="00F0593A"/>
    <w:rsid w:val="00F065B8"/>
    <w:rsid w:val="00F0682F"/>
    <w:rsid w:val="00F068BC"/>
    <w:rsid w:val="00F06C68"/>
    <w:rsid w:val="00F07DDE"/>
    <w:rsid w:val="00F07F68"/>
    <w:rsid w:val="00F10077"/>
    <w:rsid w:val="00F10445"/>
    <w:rsid w:val="00F105A6"/>
    <w:rsid w:val="00F12D79"/>
    <w:rsid w:val="00F12E16"/>
    <w:rsid w:val="00F12EB3"/>
    <w:rsid w:val="00F142CD"/>
    <w:rsid w:val="00F14324"/>
    <w:rsid w:val="00F14EDF"/>
    <w:rsid w:val="00F15777"/>
    <w:rsid w:val="00F15D1E"/>
    <w:rsid w:val="00F15F6A"/>
    <w:rsid w:val="00F17821"/>
    <w:rsid w:val="00F17FF8"/>
    <w:rsid w:val="00F20064"/>
    <w:rsid w:val="00F20389"/>
    <w:rsid w:val="00F20662"/>
    <w:rsid w:val="00F206F1"/>
    <w:rsid w:val="00F20C71"/>
    <w:rsid w:val="00F2134C"/>
    <w:rsid w:val="00F215E6"/>
    <w:rsid w:val="00F218A8"/>
    <w:rsid w:val="00F218B1"/>
    <w:rsid w:val="00F229F6"/>
    <w:rsid w:val="00F23981"/>
    <w:rsid w:val="00F23EF4"/>
    <w:rsid w:val="00F23FF5"/>
    <w:rsid w:val="00F249A1"/>
    <w:rsid w:val="00F25346"/>
    <w:rsid w:val="00F25909"/>
    <w:rsid w:val="00F26C5D"/>
    <w:rsid w:val="00F27353"/>
    <w:rsid w:val="00F27C05"/>
    <w:rsid w:val="00F30B10"/>
    <w:rsid w:val="00F30C6A"/>
    <w:rsid w:val="00F30C96"/>
    <w:rsid w:val="00F30DB9"/>
    <w:rsid w:val="00F313A1"/>
    <w:rsid w:val="00F31647"/>
    <w:rsid w:val="00F31A95"/>
    <w:rsid w:val="00F32188"/>
    <w:rsid w:val="00F3226F"/>
    <w:rsid w:val="00F32FC4"/>
    <w:rsid w:val="00F33020"/>
    <w:rsid w:val="00F331C5"/>
    <w:rsid w:val="00F342C6"/>
    <w:rsid w:val="00F35103"/>
    <w:rsid w:val="00F353B2"/>
    <w:rsid w:val="00F3629B"/>
    <w:rsid w:val="00F36DE1"/>
    <w:rsid w:val="00F3756B"/>
    <w:rsid w:val="00F401B7"/>
    <w:rsid w:val="00F405E7"/>
    <w:rsid w:val="00F408CF"/>
    <w:rsid w:val="00F41045"/>
    <w:rsid w:val="00F41579"/>
    <w:rsid w:val="00F42502"/>
    <w:rsid w:val="00F42F8A"/>
    <w:rsid w:val="00F43231"/>
    <w:rsid w:val="00F4369A"/>
    <w:rsid w:val="00F43A59"/>
    <w:rsid w:val="00F43DFE"/>
    <w:rsid w:val="00F43E0C"/>
    <w:rsid w:val="00F44F9F"/>
    <w:rsid w:val="00F456E3"/>
    <w:rsid w:val="00F45957"/>
    <w:rsid w:val="00F4596D"/>
    <w:rsid w:val="00F46087"/>
    <w:rsid w:val="00F46C20"/>
    <w:rsid w:val="00F46C6F"/>
    <w:rsid w:val="00F47C78"/>
    <w:rsid w:val="00F50244"/>
    <w:rsid w:val="00F502FE"/>
    <w:rsid w:val="00F5038D"/>
    <w:rsid w:val="00F5055D"/>
    <w:rsid w:val="00F50B4D"/>
    <w:rsid w:val="00F50CF7"/>
    <w:rsid w:val="00F50E73"/>
    <w:rsid w:val="00F51EDC"/>
    <w:rsid w:val="00F5372E"/>
    <w:rsid w:val="00F538C9"/>
    <w:rsid w:val="00F53BE3"/>
    <w:rsid w:val="00F53CFA"/>
    <w:rsid w:val="00F54534"/>
    <w:rsid w:val="00F547B9"/>
    <w:rsid w:val="00F5583D"/>
    <w:rsid w:val="00F5592C"/>
    <w:rsid w:val="00F55DFC"/>
    <w:rsid w:val="00F567C8"/>
    <w:rsid w:val="00F570ED"/>
    <w:rsid w:val="00F579B0"/>
    <w:rsid w:val="00F57A94"/>
    <w:rsid w:val="00F60670"/>
    <w:rsid w:val="00F60C08"/>
    <w:rsid w:val="00F60E21"/>
    <w:rsid w:val="00F61EA5"/>
    <w:rsid w:val="00F623E7"/>
    <w:rsid w:val="00F62CE1"/>
    <w:rsid w:val="00F62F01"/>
    <w:rsid w:val="00F63989"/>
    <w:rsid w:val="00F645E5"/>
    <w:rsid w:val="00F64A48"/>
    <w:rsid w:val="00F64B2B"/>
    <w:rsid w:val="00F64CAE"/>
    <w:rsid w:val="00F65417"/>
    <w:rsid w:val="00F656BB"/>
    <w:rsid w:val="00F6668B"/>
    <w:rsid w:val="00F66709"/>
    <w:rsid w:val="00F66826"/>
    <w:rsid w:val="00F6765C"/>
    <w:rsid w:val="00F67757"/>
    <w:rsid w:val="00F67ACF"/>
    <w:rsid w:val="00F703AD"/>
    <w:rsid w:val="00F70643"/>
    <w:rsid w:val="00F70B0C"/>
    <w:rsid w:val="00F70E82"/>
    <w:rsid w:val="00F712F5"/>
    <w:rsid w:val="00F7178C"/>
    <w:rsid w:val="00F71994"/>
    <w:rsid w:val="00F71AC8"/>
    <w:rsid w:val="00F724E0"/>
    <w:rsid w:val="00F74706"/>
    <w:rsid w:val="00F74DBC"/>
    <w:rsid w:val="00F75AEB"/>
    <w:rsid w:val="00F76864"/>
    <w:rsid w:val="00F76D7A"/>
    <w:rsid w:val="00F76F72"/>
    <w:rsid w:val="00F77F33"/>
    <w:rsid w:val="00F80667"/>
    <w:rsid w:val="00F80DC8"/>
    <w:rsid w:val="00F816DF"/>
    <w:rsid w:val="00F8185B"/>
    <w:rsid w:val="00F81944"/>
    <w:rsid w:val="00F81B8F"/>
    <w:rsid w:val="00F81C36"/>
    <w:rsid w:val="00F82722"/>
    <w:rsid w:val="00F82B00"/>
    <w:rsid w:val="00F82CF7"/>
    <w:rsid w:val="00F8436A"/>
    <w:rsid w:val="00F84661"/>
    <w:rsid w:val="00F8470E"/>
    <w:rsid w:val="00F85954"/>
    <w:rsid w:val="00F861CB"/>
    <w:rsid w:val="00F86952"/>
    <w:rsid w:val="00F869F4"/>
    <w:rsid w:val="00F86BCF"/>
    <w:rsid w:val="00F86E99"/>
    <w:rsid w:val="00F872D7"/>
    <w:rsid w:val="00F879D5"/>
    <w:rsid w:val="00F87C6C"/>
    <w:rsid w:val="00F87D16"/>
    <w:rsid w:val="00F87F42"/>
    <w:rsid w:val="00F90F08"/>
    <w:rsid w:val="00F91237"/>
    <w:rsid w:val="00F9175F"/>
    <w:rsid w:val="00F92400"/>
    <w:rsid w:val="00F92855"/>
    <w:rsid w:val="00F9285F"/>
    <w:rsid w:val="00F92C45"/>
    <w:rsid w:val="00F93655"/>
    <w:rsid w:val="00F947A9"/>
    <w:rsid w:val="00F9487D"/>
    <w:rsid w:val="00F9569A"/>
    <w:rsid w:val="00F957F6"/>
    <w:rsid w:val="00F95C74"/>
    <w:rsid w:val="00F95ED2"/>
    <w:rsid w:val="00F962CD"/>
    <w:rsid w:val="00F9656E"/>
    <w:rsid w:val="00F96AB2"/>
    <w:rsid w:val="00F96EB4"/>
    <w:rsid w:val="00F9749F"/>
    <w:rsid w:val="00F978D5"/>
    <w:rsid w:val="00F97CEE"/>
    <w:rsid w:val="00FA0077"/>
    <w:rsid w:val="00FA0166"/>
    <w:rsid w:val="00FA0D18"/>
    <w:rsid w:val="00FA12BC"/>
    <w:rsid w:val="00FA2917"/>
    <w:rsid w:val="00FA2CC9"/>
    <w:rsid w:val="00FA2D4C"/>
    <w:rsid w:val="00FA3439"/>
    <w:rsid w:val="00FA44A1"/>
    <w:rsid w:val="00FA45AE"/>
    <w:rsid w:val="00FA487E"/>
    <w:rsid w:val="00FA4ABC"/>
    <w:rsid w:val="00FA539E"/>
    <w:rsid w:val="00FA6A59"/>
    <w:rsid w:val="00FA6B5C"/>
    <w:rsid w:val="00FA6FA2"/>
    <w:rsid w:val="00FB03BE"/>
    <w:rsid w:val="00FB0418"/>
    <w:rsid w:val="00FB0D4C"/>
    <w:rsid w:val="00FB1944"/>
    <w:rsid w:val="00FB1F0E"/>
    <w:rsid w:val="00FB20E0"/>
    <w:rsid w:val="00FB2767"/>
    <w:rsid w:val="00FB3499"/>
    <w:rsid w:val="00FB39FB"/>
    <w:rsid w:val="00FB42C4"/>
    <w:rsid w:val="00FB51EE"/>
    <w:rsid w:val="00FB54A7"/>
    <w:rsid w:val="00FB5500"/>
    <w:rsid w:val="00FB6163"/>
    <w:rsid w:val="00FB62F5"/>
    <w:rsid w:val="00FB7C86"/>
    <w:rsid w:val="00FC0BDC"/>
    <w:rsid w:val="00FC14BB"/>
    <w:rsid w:val="00FC24AC"/>
    <w:rsid w:val="00FC2566"/>
    <w:rsid w:val="00FC2C61"/>
    <w:rsid w:val="00FC2F6D"/>
    <w:rsid w:val="00FC316F"/>
    <w:rsid w:val="00FC4023"/>
    <w:rsid w:val="00FC4120"/>
    <w:rsid w:val="00FC4222"/>
    <w:rsid w:val="00FC49B4"/>
    <w:rsid w:val="00FC587B"/>
    <w:rsid w:val="00FC5950"/>
    <w:rsid w:val="00FC6B66"/>
    <w:rsid w:val="00FC6E96"/>
    <w:rsid w:val="00FC6EDF"/>
    <w:rsid w:val="00FC7009"/>
    <w:rsid w:val="00FC737C"/>
    <w:rsid w:val="00FD00CC"/>
    <w:rsid w:val="00FD0CE0"/>
    <w:rsid w:val="00FD1081"/>
    <w:rsid w:val="00FD15AF"/>
    <w:rsid w:val="00FD16E3"/>
    <w:rsid w:val="00FD1942"/>
    <w:rsid w:val="00FD1DCA"/>
    <w:rsid w:val="00FD2075"/>
    <w:rsid w:val="00FD4B95"/>
    <w:rsid w:val="00FD6586"/>
    <w:rsid w:val="00FD7396"/>
    <w:rsid w:val="00FD73DB"/>
    <w:rsid w:val="00FD76BF"/>
    <w:rsid w:val="00FD7D0C"/>
    <w:rsid w:val="00FE17E6"/>
    <w:rsid w:val="00FE1F7B"/>
    <w:rsid w:val="00FE20C1"/>
    <w:rsid w:val="00FE2474"/>
    <w:rsid w:val="00FE2483"/>
    <w:rsid w:val="00FE2D53"/>
    <w:rsid w:val="00FE329E"/>
    <w:rsid w:val="00FE344F"/>
    <w:rsid w:val="00FE3A83"/>
    <w:rsid w:val="00FE3BE6"/>
    <w:rsid w:val="00FE3FB5"/>
    <w:rsid w:val="00FE40DD"/>
    <w:rsid w:val="00FE40EC"/>
    <w:rsid w:val="00FE485A"/>
    <w:rsid w:val="00FE5153"/>
    <w:rsid w:val="00FE5B19"/>
    <w:rsid w:val="00FF00F6"/>
    <w:rsid w:val="00FF0547"/>
    <w:rsid w:val="00FF08CC"/>
    <w:rsid w:val="00FF09FD"/>
    <w:rsid w:val="00FF0A7C"/>
    <w:rsid w:val="00FF1A5E"/>
    <w:rsid w:val="00FF2816"/>
    <w:rsid w:val="00FF2A5C"/>
    <w:rsid w:val="00FF2AC6"/>
    <w:rsid w:val="00FF2B40"/>
    <w:rsid w:val="00FF3C26"/>
    <w:rsid w:val="00FF3EA5"/>
    <w:rsid w:val="00FF4376"/>
    <w:rsid w:val="00FF4451"/>
    <w:rsid w:val="00FF480D"/>
    <w:rsid w:val="00FF4841"/>
    <w:rsid w:val="00FF4F84"/>
    <w:rsid w:val="00FF5E74"/>
    <w:rsid w:val="00FF62E4"/>
    <w:rsid w:val="00FF6FD1"/>
    <w:rsid w:val="00FF730C"/>
    <w:rsid w:val="00FF74EC"/>
    <w:rsid w:val="00FF7785"/>
    <w:rsid w:val="00FF7C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 w:qFormat="1"/>
    <w:lsdException w:name="heading 5" w:semiHidden="1" w:unhideWhenUsed="1" w:qFormat="1"/>
    <w:lsdException w:name="heading 6" w:qFormat="1"/>
    <w:lsdException w:name="heading 7" w:semiHidden="1" w:unhideWhenUsed="1" w:qFormat="1"/>
    <w:lsdException w:name="heading 8"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note text" w:qFormat="1"/>
    <w:lsdException w:name="header" w:uiPriority="99"/>
    <w:lsdException w:name="footer" w:uiPriority="99"/>
    <w:lsdException w:name="caption" w:qFormat="1"/>
    <w:lsdException w:name="Title" w:uiPriority="10" w:qFormat="1"/>
    <w:lsdException w:name="Subtitle" w:uiPriority="11" w:qFormat="1"/>
    <w:lsdException w:name="Hyperlink" w:uiPriority="99"/>
    <w:lsdException w:name="FollowedHyperlink" w:uiPriority="99"/>
    <w:lsdException w:name="Strong" w:uiPriority="22" w:qFormat="1"/>
    <w:lsdException w:name="Emphasis" w:qFormat="1"/>
    <w:lsdException w:name="Normal (Web)"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arasts">
    <w:name w:val="Normal"/>
    <w:qFormat/>
    <w:rsid w:val="009B49D1"/>
    <w:rPr>
      <w:sz w:val="26"/>
      <w:szCs w:val="26"/>
    </w:rPr>
  </w:style>
  <w:style w:type="paragraph" w:styleId="Virsraksts1">
    <w:name w:val="heading 1"/>
    <w:basedOn w:val="Parasts"/>
    <w:next w:val="Parasts"/>
    <w:link w:val="Virsraksts1Rakstz"/>
    <w:qFormat/>
    <w:rsid w:val="00D54274"/>
    <w:pPr>
      <w:keepNext/>
      <w:spacing w:before="240" w:after="60"/>
      <w:outlineLvl w:val="0"/>
    </w:pPr>
    <w:rPr>
      <w:rFonts w:cs="Arial"/>
      <w:b/>
      <w:bCs/>
      <w:kern w:val="32"/>
      <w:sz w:val="28"/>
      <w:szCs w:val="32"/>
    </w:rPr>
  </w:style>
  <w:style w:type="paragraph" w:styleId="Virsraksts2">
    <w:name w:val="heading 2"/>
    <w:basedOn w:val="Parasts"/>
    <w:next w:val="Parasts"/>
    <w:link w:val="Virsraksts2Rakstz"/>
    <w:qFormat/>
    <w:rsid w:val="006B5A41"/>
    <w:pPr>
      <w:keepNext/>
      <w:spacing w:before="240" w:after="60"/>
      <w:outlineLvl w:val="1"/>
    </w:pPr>
    <w:rPr>
      <w:rFonts w:ascii="Arial" w:hAnsi="Arial"/>
      <w:b/>
      <w:bCs/>
      <w:i/>
      <w:iCs/>
      <w:sz w:val="28"/>
      <w:szCs w:val="28"/>
      <w:lang w:val="x-none" w:eastAsia="x-none"/>
    </w:rPr>
  </w:style>
  <w:style w:type="paragraph" w:styleId="Virsraksts3">
    <w:name w:val="heading 3"/>
    <w:basedOn w:val="Parasts"/>
    <w:next w:val="Parasts"/>
    <w:link w:val="Virsraksts3Rakstz"/>
    <w:uiPriority w:val="9"/>
    <w:qFormat/>
    <w:rsid w:val="006B5A41"/>
    <w:pPr>
      <w:keepNext/>
      <w:spacing w:before="240" w:after="60"/>
      <w:outlineLvl w:val="2"/>
    </w:pPr>
    <w:rPr>
      <w:rFonts w:ascii="Arial" w:hAnsi="Arial" w:cs="Arial"/>
      <w:b/>
      <w:bCs/>
    </w:rPr>
  </w:style>
  <w:style w:type="paragraph" w:styleId="Virsraksts4">
    <w:name w:val="heading 4"/>
    <w:basedOn w:val="Parasts"/>
    <w:next w:val="Parasts"/>
    <w:link w:val="Virsraksts4Rakstz"/>
    <w:uiPriority w:val="9"/>
    <w:qFormat/>
    <w:rsid w:val="00B40A9A"/>
    <w:pPr>
      <w:keepNext/>
      <w:spacing w:before="240" w:after="60"/>
      <w:outlineLvl w:val="3"/>
    </w:pPr>
    <w:rPr>
      <w:b/>
      <w:bCs/>
      <w:sz w:val="28"/>
      <w:szCs w:val="28"/>
    </w:rPr>
  </w:style>
  <w:style w:type="paragraph" w:styleId="Virsraksts6">
    <w:name w:val="heading 6"/>
    <w:basedOn w:val="Parasts"/>
    <w:next w:val="Parasts"/>
    <w:link w:val="Virsraksts6Rakstz"/>
    <w:qFormat/>
    <w:rsid w:val="00BD4F03"/>
    <w:pPr>
      <w:spacing w:before="240" w:after="60"/>
      <w:outlineLvl w:val="5"/>
    </w:pPr>
    <w:rPr>
      <w:b/>
      <w:bCs/>
      <w:sz w:val="22"/>
      <w:szCs w:val="22"/>
    </w:rPr>
  </w:style>
  <w:style w:type="paragraph" w:styleId="Virsraksts8">
    <w:name w:val="heading 8"/>
    <w:basedOn w:val="Parasts"/>
    <w:next w:val="Parasts"/>
    <w:link w:val="Virsraksts8Rakstz"/>
    <w:qFormat/>
    <w:rsid w:val="00CC0B5C"/>
    <w:pPr>
      <w:spacing w:before="240" w:after="60"/>
      <w:outlineLvl w:val="7"/>
    </w:pPr>
    <w:rPr>
      <w:i/>
      <w:i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link w:val="Virsraksts4"/>
    <w:uiPriority w:val="9"/>
    <w:rsid w:val="006929C0"/>
    <w:rPr>
      <w:b/>
      <w:bCs/>
      <w:sz w:val="28"/>
      <w:szCs w:val="28"/>
      <w:lang w:val="lv-LV" w:eastAsia="lv-LV" w:bidi="ar-SA"/>
    </w:rPr>
  </w:style>
  <w:style w:type="character" w:customStyle="1" w:styleId="Virsraksts6Rakstz">
    <w:name w:val="Virsraksts 6 Rakstz."/>
    <w:link w:val="Virsraksts6"/>
    <w:rsid w:val="00BD4F03"/>
    <w:rPr>
      <w:b/>
      <w:bCs/>
      <w:sz w:val="22"/>
      <w:szCs w:val="22"/>
      <w:lang w:val="lv-LV" w:eastAsia="lv-LV" w:bidi="ar-SA"/>
    </w:rPr>
  </w:style>
  <w:style w:type="paragraph" w:styleId="Galvene">
    <w:name w:val="header"/>
    <w:basedOn w:val="Parasts"/>
    <w:link w:val="GalveneRakstz"/>
    <w:uiPriority w:val="99"/>
    <w:rsid w:val="0009382E"/>
    <w:pPr>
      <w:tabs>
        <w:tab w:val="center" w:pos="4153"/>
        <w:tab w:val="right" w:pos="8306"/>
      </w:tabs>
    </w:pPr>
  </w:style>
  <w:style w:type="paragraph" w:styleId="Kjene">
    <w:name w:val="footer"/>
    <w:basedOn w:val="Parasts"/>
    <w:link w:val="KjeneRakstz"/>
    <w:uiPriority w:val="99"/>
    <w:rsid w:val="0009382E"/>
    <w:pPr>
      <w:tabs>
        <w:tab w:val="center" w:pos="4153"/>
        <w:tab w:val="right" w:pos="8306"/>
      </w:tabs>
    </w:pPr>
  </w:style>
  <w:style w:type="character" w:styleId="Lappusesnumurs">
    <w:name w:val="page number"/>
    <w:basedOn w:val="Noklusjumarindkopasfonts"/>
    <w:rsid w:val="008D36A7"/>
  </w:style>
  <w:style w:type="paragraph" w:styleId="Vresteksts">
    <w:name w:val="footnote text"/>
    <w:aliases w:val="Footnote,Fußnote,Footnote Text Char,Footnote Text Char1 Char,Footnote Text Char Char Char,Footnote Text Char1 Char Char1 Char,Footnote Text Char Char Char Char Char,Footnote Text Char Char Char Char Char Char Char Char,f,ESPON Footnote Text"/>
    <w:basedOn w:val="Parasts"/>
    <w:link w:val="VrestekstsRakstz"/>
    <w:qFormat/>
    <w:rsid w:val="006B5A41"/>
    <w:rPr>
      <w:sz w:val="20"/>
      <w:szCs w:val="20"/>
    </w:rPr>
  </w:style>
  <w:style w:type="character" w:customStyle="1" w:styleId="VrestekstsRakstz">
    <w:name w:val="Vēres teksts Rakstz."/>
    <w:aliases w:val="Footnote Rakstz.,Fußnote Rakstz.,Footnote Text Char Rakstz.1,Footnote Text Char1 Char Rakstz.1,Footnote Text Char Char Char Rakstz.1,Footnote Text Char1 Char Char1 Char Rakstz.1,Footnote Text Char Char Char Char Char Rakstz.1"/>
    <w:link w:val="Vresteksts"/>
    <w:rsid w:val="00674641"/>
    <w:rPr>
      <w:lang w:val="lv-LV" w:eastAsia="lv-LV" w:bidi="ar-SA"/>
    </w:r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Z"/>
    <w:rsid w:val="006B5A41"/>
    <w:rPr>
      <w:vertAlign w:val="superscript"/>
    </w:rPr>
  </w:style>
  <w:style w:type="table" w:styleId="Reatabula">
    <w:name w:val="Table Grid"/>
    <w:basedOn w:val="Parastatabula"/>
    <w:uiPriority w:val="39"/>
    <w:rsid w:val="001A5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0E2DC5"/>
    <w:pPr>
      <w:spacing w:before="88" w:after="88"/>
      <w:ind w:firstLine="439"/>
      <w:jc w:val="both"/>
    </w:pPr>
    <w:rPr>
      <w:sz w:val="24"/>
      <w:szCs w:val="24"/>
    </w:rPr>
  </w:style>
  <w:style w:type="paragraph" w:customStyle="1" w:styleId="Default">
    <w:name w:val="Default"/>
    <w:rsid w:val="00B4385D"/>
    <w:pPr>
      <w:autoSpaceDE w:val="0"/>
      <w:autoSpaceDN w:val="0"/>
      <w:adjustRightInd w:val="0"/>
    </w:pPr>
    <w:rPr>
      <w:rFonts w:ascii="Verdana" w:hAnsi="Verdana" w:cs="Verdana"/>
      <w:color w:val="000000"/>
      <w:sz w:val="24"/>
      <w:szCs w:val="24"/>
    </w:rPr>
  </w:style>
  <w:style w:type="paragraph" w:customStyle="1" w:styleId="apaktekstsarsvtriu">
    <w:name w:val="apakšteksts ar svītriņu"/>
    <w:basedOn w:val="Parasts"/>
    <w:rsid w:val="00CB6B3F"/>
    <w:pPr>
      <w:numPr>
        <w:numId w:val="1"/>
      </w:numPr>
      <w:spacing w:after="60" w:line="360" w:lineRule="auto"/>
      <w:jc w:val="both"/>
    </w:pPr>
    <w:rPr>
      <w:rFonts w:ascii="Arial" w:hAnsi="Arial" w:cs="Arial"/>
      <w:sz w:val="20"/>
      <w:szCs w:val="20"/>
      <w:lang w:eastAsia="en-US"/>
    </w:rPr>
  </w:style>
  <w:style w:type="character" w:styleId="Hipersaite">
    <w:name w:val="Hyperlink"/>
    <w:uiPriority w:val="99"/>
    <w:rsid w:val="002B306F"/>
    <w:rPr>
      <w:color w:val="0000FF"/>
      <w:u w:val="single"/>
    </w:rPr>
  </w:style>
  <w:style w:type="character" w:styleId="Izclums">
    <w:name w:val="Emphasis"/>
    <w:qFormat/>
    <w:rsid w:val="002B306F"/>
    <w:rPr>
      <w:i/>
      <w:iCs/>
    </w:rPr>
  </w:style>
  <w:style w:type="paragraph" w:customStyle="1" w:styleId="Pamatteksts1">
    <w:name w:val="Pamatteksts1"/>
    <w:basedOn w:val="Pamatteksts"/>
    <w:link w:val="BodytextChar"/>
    <w:autoRedefine/>
    <w:rsid w:val="00853E29"/>
    <w:pPr>
      <w:spacing w:before="120" w:after="0"/>
      <w:ind w:firstLine="34"/>
      <w:jc w:val="both"/>
    </w:pPr>
    <w:rPr>
      <w:sz w:val="24"/>
      <w:szCs w:val="24"/>
      <w:lang w:val="x-none" w:eastAsia="x-none"/>
    </w:rPr>
  </w:style>
  <w:style w:type="paragraph" w:styleId="Pamatteksts">
    <w:name w:val="Body Text"/>
    <w:basedOn w:val="Parasts"/>
    <w:link w:val="PamattekstsRakstz"/>
    <w:rsid w:val="007E69C2"/>
    <w:pPr>
      <w:spacing w:after="120"/>
    </w:pPr>
  </w:style>
  <w:style w:type="character" w:customStyle="1" w:styleId="BodytextChar">
    <w:name w:val="Body text Char"/>
    <w:link w:val="Pamatteksts1"/>
    <w:rsid w:val="00853E29"/>
    <w:rPr>
      <w:sz w:val="24"/>
      <w:szCs w:val="24"/>
    </w:rPr>
  </w:style>
  <w:style w:type="paragraph" w:styleId="Paraststmeklis">
    <w:name w:val="Normal (Web)"/>
    <w:aliases w:val="sākums"/>
    <w:basedOn w:val="Parasts"/>
    <w:uiPriority w:val="99"/>
    <w:rsid w:val="00BE5DD3"/>
    <w:pPr>
      <w:spacing w:before="100" w:beforeAutospacing="1" w:after="100" w:afterAutospacing="1"/>
    </w:pPr>
    <w:rPr>
      <w:sz w:val="24"/>
      <w:szCs w:val="24"/>
    </w:rPr>
  </w:style>
  <w:style w:type="character" w:styleId="Izteiksmgs">
    <w:name w:val="Strong"/>
    <w:uiPriority w:val="22"/>
    <w:qFormat/>
    <w:rsid w:val="00BE5DD3"/>
    <w:rPr>
      <w:b/>
      <w:bCs/>
    </w:rPr>
  </w:style>
  <w:style w:type="paragraph" w:styleId="Apakvirsraksts">
    <w:name w:val="Subtitle"/>
    <w:basedOn w:val="Parasts"/>
    <w:link w:val="ApakvirsrakstsRakstz"/>
    <w:uiPriority w:val="11"/>
    <w:qFormat/>
    <w:rsid w:val="008A1A62"/>
    <w:rPr>
      <w:sz w:val="24"/>
      <w:szCs w:val="20"/>
      <w:lang w:val="x-none" w:eastAsia="en-US"/>
    </w:rPr>
  </w:style>
  <w:style w:type="paragraph" w:styleId="Pamatteksts3">
    <w:name w:val="Body Text 3"/>
    <w:basedOn w:val="Parasts"/>
    <w:link w:val="Pamatteksts3Rakstz"/>
    <w:rsid w:val="00AE1C36"/>
    <w:pPr>
      <w:spacing w:after="120"/>
    </w:pPr>
    <w:rPr>
      <w:sz w:val="16"/>
      <w:szCs w:val="16"/>
    </w:rPr>
  </w:style>
  <w:style w:type="character" w:customStyle="1" w:styleId="boxestitles">
    <w:name w:val="boxes_titles"/>
    <w:basedOn w:val="Noklusjumarindkopasfonts"/>
    <w:rsid w:val="007A5D0F"/>
  </w:style>
  <w:style w:type="paragraph" w:styleId="Saturs1">
    <w:name w:val="toc 1"/>
    <w:basedOn w:val="Parasts"/>
    <w:next w:val="Parasts"/>
    <w:autoRedefine/>
    <w:uiPriority w:val="39"/>
    <w:qFormat/>
    <w:rsid w:val="00BE0B42"/>
    <w:pPr>
      <w:shd w:val="clear" w:color="auto" w:fill="FFFFFF"/>
      <w:tabs>
        <w:tab w:val="left" w:pos="520"/>
        <w:tab w:val="right" w:leader="dot" w:pos="9913"/>
      </w:tabs>
      <w:ind w:left="426" w:hanging="426"/>
    </w:pPr>
  </w:style>
  <w:style w:type="paragraph" w:styleId="Saturs2">
    <w:name w:val="toc 2"/>
    <w:basedOn w:val="Parasts"/>
    <w:next w:val="Parasts"/>
    <w:autoRedefine/>
    <w:uiPriority w:val="39"/>
    <w:qFormat/>
    <w:rsid w:val="00E07D84"/>
    <w:pPr>
      <w:tabs>
        <w:tab w:val="right" w:leader="dot" w:pos="9923"/>
      </w:tabs>
      <w:spacing w:line="360" w:lineRule="auto"/>
      <w:ind w:left="426" w:hanging="426"/>
    </w:pPr>
  </w:style>
  <w:style w:type="paragraph" w:styleId="Saturs3">
    <w:name w:val="toc 3"/>
    <w:basedOn w:val="Parasts"/>
    <w:next w:val="Parasts"/>
    <w:autoRedefine/>
    <w:uiPriority w:val="39"/>
    <w:qFormat/>
    <w:rsid w:val="00EB5850"/>
    <w:pPr>
      <w:ind w:left="520"/>
    </w:pPr>
  </w:style>
  <w:style w:type="paragraph" w:styleId="Saturs4">
    <w:name w:val="toc 4"/>
    <w:basedOn w:val="Parasts"/>
    <w:next w:val="Parasts"/>
    <w:autoRedefine/>
    <w:uiPriority w:val="39"/>
    <w:rsid w:val="00EB5850"/>
    <w:pPr>
      <w:ind w:left="780"/>
    </w:pPr>
  </w:style>
  <w:style w:type="paragraph" w:customStyle="1" w:styleId="RakstzRakstz">
    <w:name w:val="Rakstz. Rakstz."/>
    <w:basedOn w:val="Parasts"/>
    <w:rsid w:val="001B5C5D"/>
    <w:pPr>
      <w:spacing w:before="120" w:after="160" w:line="240" w:lineRule="exact"/>
      <w:ind w:firstLine="720"/>
      <w:jc w:val="both"/>
    </w:pPr>
    <w:rPr>
      <w:rFonts w:ascii="Verdana" w:hAnsi="Verdana"/>
      <w:sz w:val="20"/>
      <w:szCs w:val="20"/>
      <w:lang w:val="en-US" w:eastAsia="en-US"/>
    </w:rPr>
  </w:style>
  <w:style w:type="paragraph" w:styleId="Pamattekstsaratkpi">
    <w:name w:val="Body Text Indent"/>
    <w:basedOn w:val="Parasts"/>
    <w:link w:val="PamattekstsaratkpiRakstz"/>
    <w:rsid w:val="00B74740"/>
    <w:pPr>
      <w:spacing w:after="120"/>
      <w:ind w:left="283"/>
    </w:pPr>
  </w:style>
  <w:style w:type="paragraph" w:customStyle="1" w:styleId="dapsCharCharChar">
    <w:name w:val="daps Char Char Char"/>
    <w:basedOn w:val="Parasts"/>
    <w:next w:val="Parasts"/>
    <w:rsid w:val="00260E1A"/>
    <w:pPr>
      <w:spacing w:after="120"/>
      <w:ind w:right="-284" w:firstLine="567"/>
      <w:jc w:val="both"/>
    </w:pPr>
    <w:rPr>
      <w:sz w:val="24"/>
      <w:szCs w:val="24"/>
      <w:lang w:eastAsia="en-US"/>
    </w:rPr>
  </w:style>
  <w:style w:type="paragraph" w:styleId="Pamattekstaatkpe2">
    <w:name w:val="Body Text Indent 2"/>
    <w:basedOn w:val="Parasts"/>
    <w:link w:val="Pamattekstaatkpe2Rakstz"/>
    <w:rsid w:val="000A34D1"/>
    <w:pPr>
      <w:spacing w:after="120" w:line="480" w:lineRule="auto"/>
      <w:ind w:left="283"/>
    </w:pPr>
  </w:style>
  <w:style w:type="paragraph" w:styleId="Pamatteksts2">
    <w:name w:val="Body Text 2"/>
    <w:basedOn w:val="Parasts"/>
    <w:link w:val="Pamatteksts2Rakstz"/>
    <w:rsid w:val="001B30DF"/>
    <w:pPr>
      <w:spacing w:after="120" w:line="480" w:lineRule="auto"/>
    </w:pPr>
  </w:style>
  <w:style w:type="character" w:customStyle="1" w:styleId="sititle">
    <w:name w:val="si_title"/>
    <w:basedOn w:val="Noklusjumarindkopasfonts"/>
    <w:rsid w:val="0030201D"/>
  </w:style>
  <w:style w:type="character" w:customStyle="1" w:styleId="sititle2">
    <w:name w:val="sititle2"/>
    <w:rsid w:val="0030201D"/>
    <w:rPr>
      <w:b/>
      <w:bCs/>
      <w:color w:val="4BA4E4"/>
    </w:rPr>
  </w:style>
  <w:style w:type="paragraph" w:customStyle="1" w:styleId="TableContents">
    <w:name w:val="Table Contents"/>
    <w:basedOn w:val="Parasts"/>
    <w:rsid w:val="004B56F8"/>
    <w:pPr>
      <w:widowControl w:val="0"/>
      <w:suppressLineNumbers/>
      <w:suppressAutoHyphens/>
    </w:pPr>
    <w:rPr>
      <w:rFonts w:eastAsia="Lucida Sans Unicode"/>
      <w:kern w:val="1"/>
      <w:sz w:val="24"/>
      <w:szCs w:val="24"/>
    </w:rPr>
  </w:style>
  <w:style w:type="paragraph" w:customStyle="1" w:styleId="Ap-vir">
    <w:name w:val="Ap-vir"/>
    <w:basedOn w:val="Parasts"/>
    <w:rsid w:val="00B25603"/>
    <w:pPr>
      <w:spacing w:before="120" w:after="120"/>
    </w:pPr>
    <w:rPr>
      <w:rFonts w:ascii="Arial" w:hAnsi="Arial"/>
      <w:b/>
      <w:sz w:val="24"/>
      <w:szCs w:val="20"/>
      <w:lang w:eastAsia="en-US"/>
    </w:rPr>
  </w:style>
  <w:style w:type="paragraph" w:customStyle="1" w:styleId="Illustration">
    <w:name w:val="Illustration"/>
    <w:basedOn w:val="Parakstszemobjekta"/>
    <w:rsid w:val="00D430E1"/>
    <w:pPr>
      <w:widowControl w:val="0"/>
      <w:suppressLineNumbers/>
      <w:suppressAutoHyphens/>
      <w:spacing w:before="120" w:after="120"/>
    </w:pPr>
    <w:rPr>
      <w:rFonts w:eastAsia="Lucida Sans Unicode" w:cs="Tahoma"/>
      <w:b w:val="0"/>
      <w:bCs w:val="0"/>
      <w:i/>
      <w:iCs/>
      <w:kern w:val="1"/>
      <w:sz w:val="24"/>
      <w:szCs w:val="24"/>
    </w:rPr>
  </w:style>
  <w:style w:type="paragraph" w:styleId="Parakstszemobjekta">
    <w:name w:val="caption"/>
    <w:basedOn w:val="Parasts"/>
    <w:next w:val="Parasts"/>
    <w:qFormat/>
    <w:rsid w:val="00D430E1"/>
    <w:rPr>
      <w:b/>
      <w:bCs/>
      <w:sz w:val="20"/>
      <w:szCs w:val="20"/>
    </w:rPr>
  </w:style>
  <w:style w:type="character" w:customStyle="1" w:styleId="gray">
    <w:name w:val="gray"/>
    <w:basedOn w:val="Noklusjumarindkopasfonts"/>
    <w:rsid w:val="00331B02"/>
  </w:style>
  <w:style w:type="paragraph" w:customStyle="1" w:styleId="ReportBullets1">
    <w:name w:val="Report Bullets1"/>
    <w:basedOn w:val="Parasts"/>
    <w:link w:val="ReportBullets1Char"/>
    <w:qFormat/>
    <w:rsid w:val="00D62E5D"/>
    <w:pPr>
      <w:numPr>
        <w:numId w:val="2"/>
      </w:numPr>
      <w:tabs>
        <w:tab w:val="left" w:pos="2127"/>
      </w:tabs>
      <w:spacing w:after="240"/>
      <w:jc w:val="both"/>
    </w:pPr>
    <w:rPr>
      <w:rFonts w:ascii="Arial" w:hAnsi="Arial"/>
      <w:sz w:val="20"/>
      <w:szCs w:val="20"/>
      <w:lang w:val="en-GB" w:eastAsia="en-US"/>
    </w:rPr>
  </w:style>
  <w:style w:type="character" w:customStyle="1" w:styleId="ReportBullets1Char">
    <w:name w:val="Report Bullets1 Char"/>
    <w:link w:val="ReportBullets1"/>
    <w:rsid w:val="00D62E5D"/>
    <w:rPr>
      <w:rFonts w:ascii="Arial" w:hAnsi="Arial"/>
      <w:lang w:val="en-GB" w:eastAsia="en-US"/>
    </w:rPr>
  </w:style>
  <w:style w:type="paragraph" w:styleId="Sarakstarindkopa">
    <w:name w:val="List Paragraph"/>
    <w:basedOn w:val="Parasts"/>
    <w:uiPriority w:val="34"/>
    <w:qFormat/>
    <w:rsid w:val="00007EBD"/>
    <w:pPr>
      <w:spacing w:after="200" w:line="276" w:lineRule="auto"/>
      <w:ind w:left="720"/>
      <w:contextualSpacing/>
    </w:pPr>
    <w:rPr>
      <w:rFonts w:ascii="Calibri" w:eastAsia="Calibri" w:hAnsi="Calibri"/>
      <w:sz w:val="22"/>
      <w:szCs w:val="22"/>
      <w:lang w:eastAsia="en-US"/>
    </w:rPr>
  </w:style>
  <w:style w:type="paragraph" w:customStyle="1" w:styleId="normal">
    <w:name w:val="normal+"/>
    <w:basedOn w:val="Parasts"/>
    <w:rsid w:val="000E3387"/>
    <w:pPr>
      <w:spacing w:after="120"/>
      <w:jc w:val="both"/>
    </w:pPr>
    <w:rPr>
      <w:rFonts w:ascii="Arial" w:hAnsi="Arial"/>
      <w:sz w:val="24"/>
      <w:szCs w:val="20"/>
    </w:rPr>
  </w:style>
  <w:style w:type="paragraph" w:styleId="Nosaukums">
    <w:name w:val="Title"/>
    <w:basedOn w:val="Parasts"/>
    <w:link w:val="NosaukumsRakstz"/>
    <w:uiPriority w:val="10"/>
    <w:qFormat/>
    <w:rsid w:val="00744280"/>
    <w:pPr>
      <w:jc w:val="center"/>
    </w:pPr>
    <w:rPr>
      <w:b/>
      <w:sz w:val="28"/>
      <w:szCs w:val="20"/>
      <w:lang w:eastAsia="en-US"/>
    </w:rPr>
  </w:style>
  <w:style w:type="character" w:customStyle="1" w:styleId="NosaukumsRakstz">
    <w:name w:val="Nosaukums Rakstz."/>
    <w:link w:val="Nosaukums"/>
    <w:uiPriority w:val="10"/>
    <w:rsid w:val="00744280"/>
    <w:rPr>
      <w:b/>
      <w:sz w:val="28"/>
      <w:lang w:val="lv-LV" w:eastAsia="en-US" w:bidi="ar-SA"/>
    </w:rPr>
  </w:style>
  <w:style w:type="paragraph" w:customStyle="1" w:styleId="ListParagraph1">
    <w:name w:val="List Paragraph1"/>
    <w:basedOn w:val="Parasts"/>
    <w:qFormat/>
    <w:rsid w:val="00744280"/>
    <w:pPr>
      <w:ind w:left="720"/>
      <w:contextualSpacing/>
      <w:jc w:val="both"/>
    </w:pPr>
    <w:rPr>
      <w:rFonts w:eastAsia="Calibri"/>
      <w:sz w:val="24"/>
      <w:szCs w:val="22"/>
      <w:lang w:eastAsia="en-US"/>
    </w:rPr>
  </w:style>
  <w:style w:type="paragraph" w:styleId="Pamattekstaatkpe3">
    <w:name w:val="Body Text Indent 3"/>
    <w:basedOn w:val="Parasts"/>
    <w:link w:val="Pamattekstaatkpe3Rakstz"/>
    <w:rsid w:val="008708EC"/>
    <w:pPr>
      <w:spacing w:after="120"/>
      <w:ind w:left="283"/>
    </w:pPr>
    <w:rPr>
      <w:sz w:val="16"/>
      <w:szCs w:val="16"/>
    </w:rPr>
  </w:style>
  <w:style w:type="paragraph" w:styleId="Alfabtiskaisrdtjs1">
    <w:name w:val="index 1"/>
    <w:basedOn w:val="Parasts"/>
    <w:next w:val="Parasts"/>
    <w:autoRedefine/>
    <w:rsid w:val="005749AC"/>
    <w:pPr>
      <w:ind w:left="260" w:hanging="260"/>
    </w:pPr>
    <w:rPr>
      <w:rFonts w:ascii="Calibri" w:hAnsi="Calibri"/>
      <w:sz w:val="20"/>
      <w:szCs w:val="20"/>
    </w:rPr>
  </w:style>
  <w:style w:type="paragraph" w:styleId="Alfabtiskaisrdtjs2">
    <w:name w:val="index 2"/>
    <w:basedOn w:val="Parasts"/>
    <w:next w:val="Parasts"/>
    <w:autoRedefine/>
    <w:rsid w:val="005749AC"/>
    <w:pPr>
      <w:ind w:left="520" w:hanging="260"/>
    </w:pPr>
    <w:rPr>
      <w:rFonts w:ascii="Calibri" w:hAnsi="Calibri"/>
      <w:sz w:val="20"/>
      <w:szCs w:val="20"/>
    </w:rPr>
  </w:style>
  <w:style w:type="paragraph" w:styleId="Alfabtiskaisrdtjs3">
    <w:name w:val="index 3"/>
    <w:basedOn w:val="Parasts"/>
    <w:next w:val="Parasts"/>
    <w:autoRedefine/>
    <w:rsid w:val="005749AC"/>
    <w:pPr>
      <w:ind w:left="780" w:hanging="260"/>
    </w:pPr>
    <w:rPr>
      <w:rFonts w:ascii="Calibri" w:hAnsi="Calibri"/>
      <w:sz w:val="20"/>
      <w:szCs w:val="20"/>
    </w:rPr>
  </w:style>
  <w:style w:type="paragraph" w:styleId="Alfabtiskaisrdtjs4">
    <w:name w:val="index 4"/>
    <w:basedOn w:val="Parasts"/>
    <w:next w:val="Parasts"/>
    <w:autoRedefine/>
    <w:rsid w:val="005749AC"/>
    <w:pPr>
      <w:ind w:left="1040" w:hanging="260"/>
    </w:pPr>
    <w:rPr>
      <w:rFonts w:ascii="Calibri" w:hAnsi="Calibri"/>
      <w:sz w:val="20"/>
      <w:szCs w:val="20"/>
    </w:rPr>
  </w:style>
  <w:style w:type="paragraph" w:styleId="Alfabtiskaisrdtjs5">
    <w:name w:val="index 5"/>
    <w:basedOn w:val="Parasts"/>
    <w:next w:val="Parasts"/>
    <w:autoRedefine/>
    <w:rsid w:val="005749AC"/>
    <w:pPr>
      <w:ind w:left="1300" w:hanging="260"/>
    </w:pPr>
    <w:rPr>
      <w:rFonts w:ascii="Calibri" w:hAnsi="Calibri"/>
      <w:sz w:val="20"/>
      <w:szCs w:val="20"/>
    </w:rPr>
  </w:style>
  <w:style w:type="paragraph" w:styleId="Alfabtiskaisrdtjs6">
    <w:name w:val="index 6"/>
    <w:basedOn w:val="Parasts"/>
    <w:next w:val="Parasts"/>
    <w:autoRedefine/>
    <w:rsid w:val="005749AC"/>
    <w:pPr>
      <w:ind w:left="1560" w:hanging="260"/>
    </w:pPr>
    <w:rPr>
      <w:rFonts w:ascii="Calibri" w:hAnsi="Calibri"/>
      <w:sz w:val="20"/>
      <w:szCs w:val="20"/>
    </w:rPr>
  </w:style>
  <w:style w:type="paragraph" w:styleId="Alfabtiskaisrdtjs7">
    <w:name w:val="index 7"/>
    <w:basedOn w:val="Parasts"/>
    <w:next w:val="Parasts"/>
    <w:autoRedefine/>
    <w:rsid w:val="005749AC"/>
    <w:pPr>
      <w:ind w:left="1820" w:hanging="260"/>
    </w:pPr>
    <w:rPr>
      <w:rFonts w:ascii="Calibri" w:hAnsi="Calibri"/>
      <w:sz w:val="20"/>
      <w:szCs w:val="20"/>
    </w:rPr>
  </w:style>
  <w:style w:type="paragraph" w:styleId="Alfabtiskaisrdtjs8">
    <w:name w:val="index 8"/>
    <w:basedOn w:val="Parasts"/>
    <w:next w:val="Parasts"/>
    <w:autoRedefine/>
    <w:rsid w:val="005749AC"/>
    <w:pPr>
      <w:ind w:left="2080" w:hanging="260"/>
    </w:pPr>
    <w:rPr>
      <w:rFonts w:ascii="Calibri" w:hAnsi="Calibri"/>
      <w:sz w:val="20"/>
      <w:szCs w:val="20"/>
    </w:rPr>
  </w:style>
  <w:style w:type="paragraph" w:styleId="Alfabtiskaisrdtjs9">
    <w:name w:val="index 9"/>
    <w:basedOn w:val="Parasts"/>
    <w:next w:val="Parasts"/>
    <w:autoRedefine/>
    <w:rsid w:val="005749AC"/>
    <w:pPr>
      <w:ind w:left="2340" w:hanging="260"/>
    </w:pPr>
    <w:rPr>
      <w:rFonts w:ascii="Calibri" w:hAnsi="Calibri"/>
      <w:sz w:val="20"/>
      <w:szCs w:val="20"/>
    </w:rPr>
  </w:style>
  <w:style w:type="paragraph" w:styleId="Alfabtiskrdtjavirsraksts">
    <w:name w:val="index heading"/>
    <w:basedOn w:val="Parasts"/>
    <w:next w:val="Alfabtiskaisrdtjs1"/>
    <w:rsid w:val="005749AC"/>
    <w:pPr>
      <w:spacing w:before="120" w:after="120"/>
    </w:pPr>
    <w:rPr>
      <w:rFonts w:ascii="Calibri" w:hAnsi="Calibri"/>
      <w:b/>
      <w:bCs/>
      <w:i/>
      <w:iCs/>
      <w:sz w:val="20"/>
      <w:szCs w:val="20"/>
    </w:rPr>
  </w:style>
  <w:style w:type="paragraph" w:customStyle="1" w:styleId="atklaiks">
    <w:name w:val="atklaiks"/>
    <w:basedOn w:val="Parasts"/>
    <w:rsid w:val="00E972BC"/>
    <w:pPr>
      <w:spacing w:after="75"/>
    </w:pPr>
    <w:rPr>
      <w:sz w:val="24"/>
      <w:szCs w:val="24"/>
    </w:rPr>
  </w:style>
  <w:style w:type="paragraph" w:styleId="Bezatstarpm">
    <w:name w:val="No Spacing"/>
    <w:link w:val="BezatstarpmRakstz"/>
    <w:uiPriority w:val="1"/>
    <w:qFormat/>
    <w:rsid w:val="00E972BC"/>
    <w:rPr>
      <w:sz w:val="26"/>
      <w:szCs w:val="26"/>
    </w:rPr>
  </w:style>
  <w:style w:type="character" w:customStyle="1" w:styleId="Virsraksts2Rakstz">
    <w:name w:val="Virsraksts 2 Rakstz."/>
    <w:link w:val="Virsraksts2"/>
    <w:rsid w:val="00323E66"/>
    <w:rPr>
      <w:rFonts w:ascii="Arial" w:hAnsi="Arial" w:cs="Arial"/>
      <w:b/>
      <w:bCs/>
      <w:i/>
      <w:iCs/>
      <w:sz w:val="28"/>
      <w:szCs w:val="28"/>
    </w:rPr>
  </w:style>
  <w:style w:type="character" w:customStyle="1" w:styleId="ApakvirsrakstsRakstz">
    <w:name w:val="Apakšvirsraksts Rakstz."/>
    <w:link w:val="Apakvirsraksts"/>
    <w:uiPriority w:val="11"/>
    <w:rsid w:val="00323E66"/>
    <w:rPr>
      <w:sz w:val="24"/>
      <w:lang w:eastAsia="en-US"/>
    </w:rPr>
  </w:style>
  <w:style w:type="paragraph" w:styleId="Saturardtjavirsraksts">
    <w:name w:val="TOC Heading"/>
    <w:basedOn w:val="Virsraksts1"/>
    <w:next w:val="Parasts"/>
    <w:uiPriority w:val="39"/>
    <w:unhideWhenUsed/>
    <w:qFormat/>
    <w:rsid w:val="00C13CA1"/>
    <w:pPr>
      <w:keepLines/>
      <w:spacing w:before="480" w:after="0" w:line="276" w:lineRule="auto"/>
      <w:outlineLvl w:val="9"/>
    </w:pPr>
    <w:rPr>
      <w:rFonts w:ascii="Cambria" w:hAnsi="Cambria" w:cs="Times New Roman"/>
      <w:color w:val="365F91"/>
      <w:kern w:val="0"/>
      <w:szCs w:val="28"/>
    </w:rPr>
  </w:style>
  <w:style w:type="paragraph" w:styleId="Balonteksts">
    <w:name w:val="Balloon Text"/>
    <w:basedOn w:val="Parasts"/>
    <w:link w:val="BalontekstsRakstz"/>
    <w:uiPriority w:val="99"/>
    <w:rsid w:val="001E63A1"/>
    <w:rPr>
      <w:rFonts w:ascii="Tahoma" w:hAnsi="Tahoma"/>
      <w:sz w:val="16"/>
      <w:szCs w:val="16"/>
      <w:lang w:val="x-none" w:eastAsia="x-none"/>
    </w:rPr>
  </w:style>
  <w:style w:type="character" w:customStyle="1" w:styleId="BalontekstsRakstz">
    <w:name w:val="Balonteksts Rakstz."/>
    <w:link w:val="Balonteksts"/>
    <w:uiPriority w:val="99"/>
    <w:rsid w:val="001E63A1"/>
    <w:rPr>
      <w:rFonts w:ascii="Tahoma" w:hAnsi="Tahoma" w:cs="Tahoma"/>
      <w:sz w:val="16"/>
      <w:szCs w:val="16"/>
    </w:rPr>
  </w:style>
  <w:style w:type="character" w:styleId="Komentraatsauce">
    <w:name w:val="annotation reference"/>
    <w:rsid w:val="00620AE7"/>
    <w:rPr>
      <w:sz w:val="16"/>
      <w:szCs w:val="16"/>
    </w:rPr>
  </w:style>
  <w:style w:type="paragraph" w:styleId="Komentrateksts">
    <w:name w:val="annotation text"/>
    <w:basedOn w:val="Parasts"/>
    <w:link w:val="KomentratekstsRakstz"/>
    <w:rsid w:val="00620AE7"/>
    <w:rPr>
      <w:sz w:val="20"/>
      <w:szCs w:val="20"/>
    </w:rPr>
  </w:style>
  <w:style w:type="character" w:customStyle="1" w:styleId="KomentratekstsRakstz">
    <w:name w:val="Komentāra teksts Rakstz."/>
    <w:basedOn w:val="Noklusjumarindkopasfonts"/>
    <w:link w:val="Komentrateksts"/>
    <w:rsid w:val="00620AE7"/>
  </w:style>
  <w:style w:type="paragraph" w:customStyle="1" w:styleId="TekstsChar">
    <w:name w:val="Teksts Char"/>
    <w:basedOn w:val="Default"/>
    <w:next w:val="Default"/>
    <w:uiPriority w:val="99"/>
    <w:rsid w:val="00E93D4A"/>
    <w:rPr>
      <w:rFonts w:ascii="Garamond" w:hAnsi="Garamond" w:cs="Times New Roman"/>
      <w:color w:val="auto"/>
    </w:rPr>
  </w:style>
  <w:style w:type="table" w:styleId="Klasiskatabula2">
    <w:name w:val="Table Classic 2"/>
    <w:basedOn w:val="Parastatabula"/>
    <w:rsid w:val="00336CB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Izsmalcintatabula1">
    <w:name w:val="Table Subtle 1"/>
    <w:basedOn w:val="Parastatabula"/>
    <w:rsid w:val="00336CB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PamattekstsRakstz">
    <w:name w:val="Pamatteksts Rakstz."/>
    <w:link w:val="Pamatteksts"/>
    <w:rsid w:val="00966165"/>
    <w:rPr>
      <w:sz w:val="26"/>
      <w:szCs w:val="26"/>
    </w:rPr>
  </w:style>
  <w:style w:type="character" w:customStyle="1" w:styleId="PamattekstsaratkpiRakstz">
    <w:name w:val="Pamatteksts ar atkāpi Rakstz."/>
    <w:link w:val="Pamattekstsaratkpi"/>
    <w:rsid w:val="00966165"/>
    <w:rPr>
      <w:sz w:val="26"/>
      <w:szCs w:val="26"/>
    </w:rPr>
  </w:style>
  <w:style w:type="character" w:styleId="Izmantotahipersaite">
    <w:name w:val="FollowedHyperlink"/>
    <w:aliases w:val="Footnote Text Char Rakstz.,Footnote Text Char1 Char Rakstz.,Footnote Text Char Char Char Rakstz.,Footnote Text Char1 Char Char1 Char Rakstz.,Footnote Text Char Char Char Char Char Rakstz."/>
    <w:uiPriority w:val="99"/>
    <w:rsid w:val="00722C15"/>
    <w:rPr>
      <w:lang w:val="en-AU" w:eastAsia="en-US" w:bidi="ar-SA"/>
    </w:rPr>
  </w:style>
  <w:style w:type="paragraph" w:styleId="Beiguvresteksts">
    <w:name w:val="endnote text"/>
    <w:basedOn w:val="Parasts"/>
    <w:link w:val="BeiguvrestekstsRakstz"/>
    <w:rsid w:val="00722C15"/>
    <w:rPr>
      <w:sz w:val="20"/>
      <w:szCs w:val="20"/>
    </w:rPr>
  </w:style>
  <w:style w:type="character" w:customStyle="1" w:styleId="BeiguvrestekstsRakstz">
    <w:name w:val="Beigu vēres teksts Rakstz."/>
    <w:basedOn w:val="Noklusjumarindkopasfonts"/>
    <w:link w:val="Beiguvresteksts"/>
    <w:rsid w:val="00722C15"/>
  </w:style>
  <w:style w:type="character" w:styleId="Beiguvresatsauce">
    <w:name w:val="endnote reference"/>
    <w:rsid w:val="00722C15"/>
    <w:rPr>
      <w:vertAlign w:val="superscript"/>
    </w:rPr>
  </w:style>
  <w:style w:type="character" w:customStyle="1" w:styleId="GalveneRakstz">
    <w:name w:val="Galvene Rakstz."/>
    <w:link w:val="Galvene"/>
    <w:uiPriority w:val="99"/>
    <w:rsid w:val="00460C80"/>
    <w:rPr>
      <w:sz w:val="26"/>
      <w:szCs w:val="26"/>
    </w:rPr>
  </w:style>
  <w:style w:type="paragraph" w:styleId="Intensvscitts">
    <w:name w:val="Intense Quote"/>
    <w:basedOn w:val="Parasts"/>
    <w:next w:val="Parasts"/>
    <w:link w:val="IntensvscittsRakstz"/>
    <w:uiPriority w:val="30"/>
    <w:qFormat/>
    <w:rsid w:val="00460C80"/>
    <w:pPr>
      <w:pBdr>
        <w:bottom w:val="single" w:sz="4" w:space="4" w:color="4F81BD"/>
      </w:pBdr>
      <w:spacing w:before="200" w:after="280" w:line="276" w:lineRule="auto"/>
      <w:ind w:left="936" w:right="936"/>
    </w:pPr>
    <w:rPr>
      <w:rFonts w:ascii="Calibri" w:hAnsi="Calibri"/>
      <w:b/>
      <w:bCs/>
      <w:i/>
      <w:iCs/>
      <w:color w:val="4F81BD"/>
      <w:sz w:val="22"/>
      <w:szCs w:val="22"/>
    </w:rPr>
  </w:style>
  <w:style w:type="character" w:customStyle="1" w:styleId="IntensvscittsRakstz">
    <w:name w:val="Intensīvs citāts Rakstz."/>
    <w:link w:val="Intensvscitts"/>
    <w:uiPriority w:val="30"/>
    <w:rsid w:val="00460C80"/>
    <w:rPr>
      <w:rFonts w:ascii="Calibri" w:hAnsi="Calibri"/>
      <w:b/>
      <w:bCs/>
      <w:i/>
      <w:iCs/>
      <w:color w:val="4F81BD"/>
      <w:sz w:val="22"/>
      <w:szCs w:val="22"/>
    </w:rPr>
  </w:style>
  <w:style w:type="character" w:styleId="Intensvsizclums">
    <w:name w:val="Intense Emphasis"/>
    <w:uiPriority w:val="21"/>
    <w:qFormat/>
    <w:rsid w:val="00460C80"/>
    <w:rPr>
      <w:b/>
      <w:bCs/>
      <w:i/>
      <w:iCs/>
      <w:color w:val="4F81BD"/>
    </w:rPr>
  </w:style>
  <w:style w:type="character" w:styleId="Izsmalcintsizclums">
    <w:name w:val="Subtle Emphasis"/>
    <w:uiPriority w:val="19"/>
    <w:qFormat/>
    <w:rsid w:val="00D53F44"/>
    <w:rPr>
      <w:i/>
      <w:iCs/>
      <w:color w:val="808080"/>
    </w:rPr>
  </w:style>
  <w:style w:type="paragraph" w:styleId="Citts">
    <w:name w:val="Quote"/>
    <w:basedOn w:val="Parasts"/>
    <w:next w:val="Parasts"/>
    <w:link w:val="CittsRakstz"/>
    <w:uiPriority w:val="29"/>
    <w:qFormat/>
    <w:rsid w:val="00D53F44"/>
    <w:rPr>
      <w:i/>
      <w:iCs/>
      <w:color w:val="000000"/>
    </w:rPr>
  </w:style>
  <w:style w:type="character" w:customStyle="1" w:styleId="CittsRakstz">
    <w:name w:val="Citāts Rakstz."/>
    <w:link w:val="Citts"/>
    <w:uiPriority w:val="29"/>
    <w:rsid w:val="00D53F44"/>
    <w:rPr>
      <w:i/>
      <w:iCs/>
      <w:color w:val="000000"/>
      <w:sz w:val="26"/>
      <w:szCs w:val="26"/>
    </w:rPr>
  </w:style>
  <w:style w:type="character" w:styleId="Izsmalcintaatsauce">
    <w:name w:val="Subtle Reference"/>
    <w:uiPriority w:val="31"/>
    <w:qFormat/>
    <w:rsid w:val="00D53F44"/>
    <w:rPr>
      <w:smallCaps/>
      <w:color w:val="C0504D"/>
      <w:u w:val="single"/>
    </w:rPr>
  </w:style>
  <w:style w:type="character" w:styleId="Intensvaatsauce">
    <w:name w:val="Intense Reference"/>
    <w:uiPriority w:val="32"/>
    <w:qFormat/>
    <w:rsid w:val="00D53F44"/>
    <w:rPr>
      <w:b/>
      <w:bCs/>
      <w:smallCaps/>
      <w:color w:val="C0504D"/>
      <w:spacing w:val="5"/>
      <w:u w:val="single"/>
    </w:rPr>
  </w:style>
  <w:style w:type="character" w:styleId="Grmatasnosaukums">
    <w:name w:val="Book Title"/>
    <w:uiPriority w:val="33"/>
    <w:qFormat/>
    <w:rsid w:val="00D53F44"/>
    <w:rPr>
      <w:b/>
      <w:bCs/>
      <w:smallCaps/>
      <w:spacing w:val="5"/>
    </w:rPr>
  </w:style>
  <w:style w:type="table" w:styleId="Vidjsreis3izclums3">
    <w:name w:val="Medium Grid 3 Accent 3"/>
    <w:basedOn w:val="Parastatabula"/>
    <w:uiPriority w:val="69"/>
    <w:rsid w:val="000E14B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Vidjsreis3izclums6">
    <w:name w:val="Medium Grid 3 Accent 6"/>
    <w:basedOn w:val="Parastatabula"/>
    <w:uiPriority w:val="69"/>
    <w:rsid w:val="000E14B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Vidjsreis3izclums1">
    <w:name w:val="Medium Grid 3 Accent 1"/>
    <w:basedOn w:val="Parastatabula"/>
    <w:uiPriority w:val="69"/>
    <w:rsid w:val="008847E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Vidjsreis3izclums4">
    <w:name w:val="Medium Grid 3 Accent 4"/>
    <w:basedOn w:val="Parastatabula"/>
    <w:uiPriority w:val="69"/>
    <w:rsid w:val="00BA54C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Vidjsnojums1izclums3">
    <w:name w:val="Medium Shading 1 Accent 3"/>
    <w:basedOn w:val="Parastatabula"/>
    <w:uiPriority w:val="63"/>
    <w:rsid w:val="00AF505B"/>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Gaisreisizclums3">
    <w:name w:val="Light Grid Accent 3"/>
    <w:basedOn w:val="Parastatabula"/>
    <w:uiPriority w:val="62"/>
    <w:rsid w:val="00AF505B"/>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Sarakstatabula8">
    <w:name w:val="Table List 8"/>
    <w:basedOn w:val="Parastatabula"/>
    <w:rsid w:val="00AF505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Vidjsnojums2izclums3">
    <w:name w:val="Medium Shading 2 Accent 3"/>
    <w:basedOn w:val="Parastatabula"/>
    <w:uiPriority w:val="64"/>
    <w:rsid w:val="00AF505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Vidjsreis2izclums3">
    <w:name w:val="Medium Grid 2 Accent 3"/>
    <w:basedOn w:val="Parastatabula"/>
    <w:uiPriority w:val="68"/>
    <w:rsid w:val="00AF505B"/>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Vidjssaraksts2izclums3">
    <w:name w:val="Medium List 2 Accent 3"/>
    <w:basedOn w:val="Parastatabula"/>
    <w:uiPriority w:val="66"/>
    <w:rsid w:val="00896342"/>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Tumssarakstsizclums3">
    <w:name w:val="Dark List Accent 3"/>
    <w:basedOn w:val="Parastatabula"/>
    <w:uiPriority w:val="70"/>
    <w:rsid w:val="0089634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Krsainsnojumsizclums3">
    <w:name w:val="Colorful Shading Accent 3"/>
    <w:basedOn w:val="Parastatabula"/>
    <w:uiPriority w:val="71"/>
    <w:rsid w:val="0089634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Krsainsreisizclums3">
    <w:name w:val="Colorful Grid Accent 3"/>
    <w:basedOn w:val="Parastatabula"/>
    <w:uiPriority w:val="73"/>
    <w:rsid w:val="0089634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aissarakstsizclums3">
    <w:name w:val="Light List Accent 3"/>
    <w:basedOn w:val="Parastatabula"/>
    <w:uiPriority w:val="61"/>
    <w:rsid w:val="00064E7A"/>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Gaisreisizclums6">
    <w:name w:val="Light Grid Accent 6"/>
    <w:basedOn w:val="Parastatabula"/>
    <w:uiPriority w:val="62"/>
    <w:rsid w:val="009B0B34"/>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Gaisreisizclums1">
    <w:name w:val="Light Grid Accent 1"/>
    <w:basedOn w:val="Parastatabula"/>
    <w:uiPriority w:val="62"/>
    <w:rsid w:val="00D951DB"/>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aisreisizclums4">
    <w:name w:val="Light Grid Accent 4"/>
    <w:basedOn w:val="Parastatabula"/>
    <w:uiPriority w:val="62"/>
    <w:rsid w:val="0094592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character" w:customStyle="1" w:styleId="KjeneRakstz">
    <w:name w:val="Kājene Rakstz."/>
    <w:link w:val="Kjene"/>
    <w:uiPriority w:val="99"/>
    <w:rsid w:val="00C24B58"/>
    <w:rPr>
      <w:sz w:val="26"/>
      <w:szCs w:val="26"/>
    </w:rPr>
  </w:style>
  <w:style w:type="numbering" w:customStyle="1" w:styleId="Bezsaraksta1">
    <w:name w:val="Bez saraksta1"/>
    <w:next w:val="Bezsaraksta"/>
    <w:uiPriority w:val="99"/>
    <w:semiHidden/>
    <w:unhideWhenUsed/>
    <w:rsid w:val="00911A52"/>
  </w:style>
  <w:style w:type="character" w:customStyle="1" w:styleId="Virsraksts1Rakstz">
    <w:name w:val="Virsraksts 1 Rakstz."/>
    <w:link w:val="Virsraksts1"/>
    <w:rsid w:val="00911A52"/>
    <w:rPr>
      <w:rFonts w:cs="Arial"/>
      <w:b/>
      <w:bCs/>
      <w:kern w:val="32"/>
      <w:sz w:val="28"/>
      <w:szCs w:val="32"/>
    </w:rPr>
  </w:style>
  <w:style w:type="character" w:customStyle="1" w:styleId="Virsraksts3Rakstz">
    <w:name w:val="Virsraksts 3 Rakstz."/>
    <w:link w:val="Virsraksts3"/>
    <w:uiPriority w:val="9"/>
    <w:rsid w:val="00911A52"/>
    <w:rPr>
      <w:rFonts w:ascii="Arial" w:hAnsi="Arial" w:cs="Arial"/>
      <w:b/>
      <w:bCs/>
      <w:sz w:val="26"/>
      <w:szCs w:val="26"/>
    </w:rPr>
  </w:style>
  <w:style w:type="character" w:customStyle="1" w:styleId="Pamatteksts2Rakstz">
    <w:name w:val="Pamatteksts 2 Rakstz."/>
    <w:link w:val="Pamatteksts2"/>
    <w:rsid w:val="00911A52"/>
    <w:rPr>
      <w:sz w:val="26"/>
      <w:szCs w:val="26"/>
    </w:rPr>
  </w:style>
  <w:style w:type="character" w:customStyle="1" w:styleId="Pamattekstaatkpe2Rakstz">
    <w:name w:val="Pamatteksta atkāpe 2 Rakstz."/>
    <w:link w:val="Pamattekstaatkpe2"/>
    <w:rsid w:val="00911A52"/>
    <w:rPr>
      <w:sz w:val="26"/>
      <w:szCs w:val="26"/>
    </w:rPr>
  </w:style>
  <w:style w:type="paragraph" w:customStyle="1" w:styleId="Paraststmeklis1">
    <w:name w:val="Parasts (tīmeklis)1"/>
    <w:basedOn w:val="Parasts"/>
    <w:rsid w:val="00911A52"/>
    <w:pPr>
      <w:spacing w:before="100" w:beforeAutospacing="1" w:after="100" w:afterAutospacing="1"/>
    </w:pPr>
    <w:rPr>
      <w:rFonts w:ascii="Verdana" w:eastAsia="Arial Unicode MS" w:hAnsi="Verdana" w:cs="Arial Unicode MS"/>
      <w:color w:val="333333"/>
      <w:sz w:val="20"/>
      <w:szCs w:val="20"/>
      <w:lang w:val="en-US" w:eastAsia="en-US"/>
    </w:rPr>
  </w:style>
  <w:style w:type="paragraph" w:customStyle="1" w:styleId="HTMLiepriekformattais1">
    <w:name w:val="HTML iepriekšformatētais1"/>
    <w:basedOn w:val="Parasts"/>
    <w:rsid w:val="00911A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en-US" w:eastAsia="en-US"/>
    </w:rPr>
  </w:style>
  <w:style w:type="character" w:customStyle="1" w:styleId="Pamatteksts3Rakstz">
    <w:name w:val="Pamatteksts 3 Rakstz."/>
    <w:link w:val="Pamatteksts3"/>
    <w:rsid w:val="00911A52"/>
    <w:rPr>
      <w:sz w:val="16"/>
      <w:szCs w:val="16"/>
    </w:rPr>
  </w:style>
  <w:style w:type="paragraph" w:customStyle="1" w:styleId="RakstzRakstz0">
    <w:name w:val="Rakstz. Rakstz."/>
    <w:basedOn w:val="Parasts"/>
    <w:rsid w:val="00911A52"/>
    <w:pPr>
      <w:spacing w:before="120" w:after="160" w:line="240" w:lineRule="exact"/>
      <w:ind w:firstLine="720"/>
      <w:jc w:val="both"/>
    </w:pPr>
    <w:rPr>
      <w:rFonts w:ascii="Verdana" w:hAnsi="Verdana"/>
      <w:sz w:val="20"/>
      <w:szCs w:val="20"/>
      <w:lang w:val="en-US" w:eastAsia="en-US"/>
    </w:rPr>
  </w:style>
  <w:style w:type="paragraph" w:customStyle="1" w:styleId="ol-foreground">
    <w:name w:val="ol-foreground"/>
    <w:basedOn w:val="Parasts"/>
    <w:rsid w:val="00911A52"/>
    <w:pPr>
      <w:shd w:val="clear" w:color="auto" w:fill="F6F6F6"/>
      <w:spacing w:after="75"/>
    </w:pPr>
    <w:rPr>
      <w:sz w:val="24"/>
      <w:szCs w:val="24"/>
    </w:rPr>
  </w:style>
  <w:style w:type="character" w:customStyle="1" w:styleId="BezatstarpmRakstz">
    <w:name w:val="Bez atstarpēm Rakstz."/>
    <w:link w:val="Bezatstarpm"/>
    <w:uiPriority w:val="1"/>
    <w:rsid w:val="00911A52"/>
    <w:rPr>
      <w:sz w:val="26"/>
      <w:szCs w:val="26"/>
    </w:rPr>
  </w:style>
  <w:style w:type="table" w:styleId="Vidjssaraksts1izclums3">
    <w:name w:val="Medium List 1 Accent 3"/>
    <w:basedOn w:val="Parastatabula"/>
    <w:uiPriority w:val="65"/>
    <w:rsid w:val="00E85D7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Krsainssarakstsizclums3">
    <w:name w:val="Colorful List Accent 3"/>
    <w:basedOn w:val="Parastatabula"/>
    <w:uiPriority w:val="72"/>
    <w:rsid w:val="00E85D7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Reatabula8">
    <w:name w:val="Table Grid 8"/>
    <w:basedOn w:val="Parastatabula"/>
    <w:rsid w:val="007B66D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aisnojumsizclums3">
    <w:name w:val="Light Shading Accent 3"/>
    <w:basedOn w:val="Parastatabula"/>
    <w:uiPriority w:val="60"/>
    <w:rsid w:val="00F218B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Vidjsreis1izclums3">
    <w:name w:val="Medium Grid 1 Accent 3"/>
    <w:basedOn w:val="Parastatabula"/>
    <w:uiPriority w:val="67"/>
    <w:rsid w:val="00090AC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Vidjsnojums1izclums6">
    <w:name w:val="Medium Shading 1 Accent 6"/>
    <w:basedOn w:val="Parastatabula"/>
    <w:uiPriority w:val="63"/>
    <w:rsid w:val="009F7E2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Gaissarakstsizclums6">
    <w:name w:val="Light List Accent 6"/>
    <w:basedOn w:val="Parastatabula"/>
    <w:uiPriority w:val="61"/>
    <w:rsid w:val="009F7E2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Vidjssaraksts2izclums6">
    <w:name w:val="Medium List 2 Accent 6"/>
    <w:basedOn w:val="Parastatabula"/>
    <w:uiPriority w:val="66"/>
    <w:rsid w:val="009F3E86"/>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Krsainsreisizclums6">
    <w:name w:val="Colorful Grid Accent 6"/>
    <w:basedOn w:val="Parastatabula"/>
    <w:uiPriority w:val="73"/>
    <w:rsid w:val="009F3E8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Vidjsreis1izclums6">
    <w:name w:val="Medium Grid 1 Accent 6"/>
    <w:basedOn w:val="Parastatabula"/>
    <w:uiPriority w:val="67"/>
    <w:rsid w:val="009F3E8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aisnojumsizclums6">
    <w:name w:val="Light Shading Accent 6"/>
    <w:basedOn w:val="Parastatabula"/>
    <w:uiPriority w:val="60"/>
    <w:rsid w:val="009924EE"/>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Reatabula1">
    <w:name w:val="Režģa tabula1"/>
    <w:basedOn w:val="Parastatabula"/>
    <w:next w:val="Reatabula"/>
    <w:uiPriority w:val="59"/>
    <w:rsid w:val="003B785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Parasts"/>
    <w:rsid w:val="003838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FF"/>
      <w:sz w:val="24"/>
      <w:szCs w:val="24"/>
      <w:u w:val="single"/>
    </w:rPr>
  </w:style>
  <w:style w:type="paragraph" w:customStyle="1" w:styleId="xl66">
    <w:name w:val="xl66"/>
    <w:basedOn w:val="Parasts"/>
    <w:rsid w:val="003838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67">
    <w:name w:val="xl67"/>
    <w:basedOn w:val="Parasts"/>
    <w:rsid w:val="00383854"/>
    <w:pPr>
      <w:spacing w:before="100" w:beforeAutospacing="1" w:after="100" w:afterAutospacing="1"/>
    </w:pPr>
    <w:rPr>
      <w:sz w:val="24"/>
      <w:szCs w:val="24"/>
    </w:rPr>
  </w:style>
  <w:style w:type="paragraph" w:customStyle="1" w:styleId="xl68">
    <w:name w:val="xl68"/>
    <w:basedOn w:val="Parasts"/>
    <w:rsid w:val="003838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9">
    <w:name w:val="xl69"/>
    <w:basedOn w:val="Parasts"/>
    <w:rsid w:val="003838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0">
    <w:name w:val="xl70"/>
    <w:basedOn w:val="Parasts"/>
    <w:rsid w:val="00383854"/>
    <w:pPr>
      <w:pBdr>
        <w:bottom w:val="single" w:sz="4" w:space="0" w:color="auto"/>
      </w:pBdr>
      <w:spacing w:before="100" w:beforeAutospacing="1" w:after="100" w:afterAutospacing="1"/>
      <w:textAlignment w:val="center"/>
    </w:pPr>
    <w:rPr>
      <w:sz w:val="24"/>
      <w:szCs w:val="24"/>
    </w:rPr>
  </w:style>
  <w:style w:type="paragraph" w:customStyle="1" w:styleId="xl71">
    <w:name w:val="xl71"/>
    <w:basedOn w:val="Parasts"/>
    <w:rsid w:val="00383854"/>
    <w:pPr>
      <w:spacing w:before="100" w:beforeAutospacing="1" w:after="100" w:afterAutospacing="1"/>
      <w:textAlignment w:val="center"/>
    </w:pPr>
    <w:rPr>
      <w:sz w:val="24"/>
      <w:szCs w:val="24"/>
    </w:rPr>
  </w:style>
  <w:style w:type="paragraph" w:customStyle="1" w:styleId="xl72">
    <w:name w:val="xl72"/>
    <w:basedOn w:val="Parasts"/>
    <w:rsid w:val="0038385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73">
    <w:name w:val="xl73"/>
    <w:basedOn w:val="Parasts"/>
    <w:rsid w:val="0038385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74">
    <w:name w:val="xl74"/>
    <w:basedOn w:val="Parasts"/>
    <w:rsid w:val="00383854"/>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5">
    <w:name w:val="xl75"/>
    <w:basedOn w:val="Parasts"/>
    <w:rsid w:val="00383854"/>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6">
    <w:name w:val="xl76"/>
    <w:basedOn w:val="Parasts"/>
    <w:rsid w:val="00383854"/>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7">
    <w:name w:val="xl77"/>
    <w:basedOn w:val="Parasts"/>
    <w:rsid w:val="00010AD3"/>
    <w:pPr>
      <w:spacing w:before="100" w:beforeAutospacing="1" w:after="100" w:afterAutospacing="1"/>
    </w:pPr>
    <w:rPr>
      <w:sz w:val="20"/>
      <w:szCs w:val="20"/>
    </w:rPr>
  </w:style>
  <w:style w:type="paragraph" w:customStyle="1" w:styleId="xl78">
    <w:name w:val="xl78"/>
    <w:basedOn w:val="Parasts"/>
    <w:rsid w:val="00010A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z w:val="20"/>
      <w:szCs w:val="20"/>
    </w:rPr>
  </w:style>
  <w:style w:type="paragraph" w:customStyle="1" w:styleId="xl79">
    <w:name w:val="xl79"/>
    <w:basedOn w:val="Parasts"/>
    <w:rsid w:val="00010AD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z w:val="20"/>
      <w:szCs w:val="20"/>
    </w:rPr>
  </w:style>
  <w:style w:type="paragraph" w:customStyle="1" w:styleId="xl80">
    <w:name w:val="xl80"/>
    <w:basedOn w:val="Parasts"/>
    <w:rsid w:val="00010AD3"/>
    <w:pPr>
      <w:pBdr>
        <w:top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81">
    <w:name w:val="xl81"/>
    <w:basedOn w:val="Parasts"/>
    <w:rsid w:val="00010AD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82">
    <w:name w:val="xl82"/>
    <w:basedOn w:val="Parasts"/>
    <w:rsid w:val="00010AD3"/>
    <w:pPr>
      <w:spacing w:before="100" w:beforeAutospacing="1" w:after="100" w:afterAutospacing="1"/>
    </w:pPr>
    <w:rPr>
      <w:sz w:val="24"/>
      <w:szCs w:val="24"/>
    </w:rPr>
  </w:style>
  <w:style w:type="paragraph" w:customStyle="1" w:styleId="xl83">
    <w:name w:val="xl83"/>
    <w:basedOn w:val="Parasts"/>
    <w:rsid w:val="00010AD3"/>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84">
    <w:name w:val="xl84"/>
    <w:basedOn w:val="Parasts"/>
    <w:rsid w:val="00010A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85">
    <w:name w:val="xl85"/>
    <w:basedOn w:val="Parasts"/>
    <w:rsid w:val="00010AD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86">
    <w:name w:val="xl86"/>
    <w:basedOn w:val="Parasts"/>
    <w:rsid w:val="00010AD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87">
    <w:name w:val="xl87"/>
    <w:basedOn w:val="Parasts"/>
    <w:rsid w:val="00010AD3"/>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8">
    <w:name w:val="xl88"/>
    <w:basedOn w:val="Parasts"/>
    <w:rsid w:val="00010AD3"/>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9">
    <w:name w:val="xl89"/>
    <w:basedOn w:val="Parasts"/>
    <w:rsid w:val="00010AD3"/>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0">
    <w:name w:val="xl90"/>
    <w:basedOn w:val="Parasts"/>
    <w:rsid w:val="00010AD3"/>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1">
    <w:name w:val="xl91"/>
    <w:basedOn w:val="Parasts"/>
    <w:rsid w:val="00010AD3"/>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Virsraksts8Rakstz">
    <w:name w:val="Virsraksts 8 Rakstz."/>
    <w:link w:val="Virsraksts8"/>
    <w:rsid w:val="003527B7"/>
    <w:rPr>
      <w:i/>
      <w:iCs/>
      <w:sz w:val="24"/>
      <w:szCs w:val="24"/>
    </w:rPr>
  </w:style>
  <w:style w:type="character" w:customStyle="1" w:styleId="Pamattekstaatkpe3Rakstz">
    <w:name w:val="Pamatteksta atkāpe 3 Rakstz."/>
    <w:link w:val="Pamattekstaatkpe3"/>
    <w:rsid w:val="003527B7"/>
    <w:rPr>
      <w:sz w:val="16"/>
      <w:szCs w:val="16"/>
    </w:rPr>
  </w:style>
  <w:style w:type="table" w:customStyle="1" w:styleId="Reatabula2">
    <w:name w:val="Režģa tabula2"/>
    <w:basedOn w:val="Parastatabula"/>
    <w:next w:val="Reatabula"/>
    <w:uiPriority w:val="59"/>
    <w:rsid w:val="00A22D0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 w:qFormat="1"/>
    <w:lsdException w:name="heading 5" w:semiHidden="1" w:unhideWhenUsed="1" w:qFormat="1"/>
    <w:lsdException w:name="heading 6" w:qFormat="1"/>
    <w:lsdException w:name="heading 7" w:semiHidden="1" w:unhideWhenUsed="1" w:qFormat="1"/>
    <w:lsdException w:name="heading 8"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note text" w:qFormat="1"/>
    <w:lsdException w:name="header" w:uiPriority="99"/>
    <w:lsdException w:name="footer" w:uiPriority="99"/>
    <w:lsdException w:name="caption" w:qFormat="1"/>
    <w:lsdException w:name="Title" w:uiPriority="10" w:qFormat="1"/>
    <w:lsdException w:name="Subtitle" w:uiPriority="11" w:qFormat="1"/>
    <w:lsdException w:name="Hyperlink" w:uiPriority="99"/>
    <w:lsdException w:name="FollowedHyperlink" w:uiPriority="99"/>
    <w:lsdException w:name="Strong" w:uiPriority="22" w:qFormat="1"/>
    <w:lsdException w:name="Emphasis" w:qFormat="1"/>
    <w:lsdException w:name="Normal (Web)"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arasts">
    <w:name w:val="Normal"/>
    <w:qFormat/>
    <w:rsid w:val="009B49D1"/>
    <w:rPr>
      <w:sz w:val="26"/>
      <w:szCs w:val="26"/>
    </w:rPr>
  </w:style>
  <w:style w:type="paragraph" w:styleId="Virsraksts1">
    <w:name w:val="heading 1"/>
    <w:basedOn w:val="Parasts"/>
    <w:next w:val="Parasts"/>
    <w:link w:val="Virsraksts1Rakstz"/>
    <w:qFormat/>
    <w:rsid w:val="00D54274"/>
    <w:pPr>
      <w:keepNext/>
      <w:spacing w:before="240" w:after="60"/>
      <w:outlineLvl w:val="0"/>
    </w:pPr>
    <w:rPr>
      <w:rFonts w:cs="Arial"/>
      <w:b/>
      <w:bCs/>
      <w:kern w:val="32"/>
      <w:sz w:val="28"/>
      <w:szCs w:val="32"/>
    </w:rPr>
  </w:style>
  <w:style w:type="paragraph" w:styleId="Virsraksts2">
    <w:name w:val="heading 2"/>
    <w:basedOn w:val="Parasts"/>
    <w:next w:val="Parasts"/>
    <w:link w:val="Virsraksts2Rakstz"/>
    <w:qFormat/>
    <w:rsid w:val="006B5A41"/>
    <w:pPr>
      <w:keepNext/>
      <w:spacing w:before="240" w:after="60"/>
      <w:outlineLvl w:val="1"/>
    </w:pPr>
    <w:rPr>
      <w:rFonts w:ascii="Arial" w:hAnsi="Arial"/>
      <w:b/>
      <w:bCs/>
      <w:i/>
      <w:iCs/>
      <w:sz w:val="28"/>
      <w:szCs w:val="28"/>
      <w:lang w:val="x-none" w:eastAsia="x-none"/>
    </w:rPr>
  </w:style>
  <w:style w:type="paragraph" w:styleId="Virsraksts3">
    <w:name w:val="heading 3"/>
    <w:basedOn w:val="Parasts"/>
    <w:next w:val="Parasts"/>
    <w:link w:val="Virsraksts3Rakstz"/>
    <w:uiPriority w:val="9"/>
    <w:qFormat/>
    <w:rsid w:val="006B5A41"/>
    <w:pPr>
      <w:keepNext/>
      <w:spacing w:before="240" w:after="60"/>
      <w:outlineLvl w:val="2"/>
    </w:pPr>
    <w:rPr>
      <w:rFonts w:ascii="Arial" w:hAnsi="Arial" w:cs="Arial"/>
      <w:b/>
      <w:bCs/>
    </w:rPr>
  </w:style>
  <w:style w:type="paragraph" w:styleId="Virsraksts4">
    <w:name w:val="heading 4"/>
    <w:basedOn w:val="Parasts"/>
    <w:next w:val="Parasts"/>
    <w:link w:val="Virsraksts4Rakstz"/>
    <w:uiPriority w:val="9"/>
    <w:qFormat/>
    <w:rsid w:val="00B40A9A"/>
    <w:pPr>
      <w:keepNext/>
      <w:spacing w:before="240" w:after="60"/>
      <w:outlineLvl w:val="3"/>
    </w:pPr>
    <w:rPr>
      <w:b/>
      <w:bCs/>
      <w:sz w:val="28"/>
      <w:szCs w:val="28"/>
    </w:rPr>
  </w:style>
  <w:style w:type="paragraph" w:styleId="Virsraksts6">
    <w:name w:val="heading 6"/>
    <w:basedOn w:val="Parasts"/>
    <w:next w:val="Parasts"/>
    <w:link w:val="Virsraksts6Rakstz"/>
    <w:qFormat/>
    <w:rsid w:val="00BD4F03"/>
    <w:pPr>
      <w:spacing w:before="240" w:after="60"/>
      <w:outlineLvl w:val="5"/>
    </w:pPr>
    <w:rPr>
      <w:b/>
      <w:bCs/>
      <w:sz w:val="22"/>
      <w:szCs w:val="22"/>
    </w:rPr>
  </w:style>
  <w:style w:type="paragraph" w:styleId="Virsraksts8">
    <w:name w:val="heading 8"/>
    <w:basedOn w:val="Parasts"/>
    <w:next w:val="Parasts"/>
    <w:link w:val="Virsraksts8Rakstz"/>
    <w:qFormat/>
    <w:rsid w:val="00CC0B5C"/>
    <w:pPr>
      <w:spacing w:before="240" w:after="60"/>
      <w:outlineLvl w:val="7"/>
    </w:pPr>
    <w:rPr>
      <w:i/>
      <w:i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link w:val="Virsraksts4"/>
    <w:uiPriority w:val="9"/>
    <w:rsid w:val="006929C0"/>
    <w:rPr>
      <w:b/>
      <w:bCs/>
      <w:sz w:val="28"/>
      <w:szCs w:val="28"/>
      <w:lang w:val="lv-LV" w:eastAsia="lv-LV" w:bidi="ar-SA"/>
    </w:rPr>
  </w:style>
  <w:style w:type="character" w:customStyle="1" w:styleId="Virsraksts6Rakstz">
    <w:name w:val="Virsraksts 6 Rakstz."/>
    <w:link w:val="Virsraksts6"/>
    <w:rsid w:val="00BD4F03"/>
    <w:rPr>
      <w:b/>
      <w:bCs/>
      <w:sz w:val="22"/>
      <w:szCs w:val="22"/>
      <w:lang w:val="lv-LV" w:eastAsia="lv-LV" w:bidi="ar-SA"/>
    </w:rPr>
  </w:style>
  <w:style w:type="paragraph" w:styleId="Galvene">
    <w:name w:val="header"/>
    <w:basedOn w:val="Parasts"/>
    <w:link w:val="GalveneRakstz"/>
    <w:uiPriority w:val="99"/>
    <w:rsid w:val="0009382E"/>
    <w:pPr>
      <w:tabs>
        <w:tab w:val="center" w:pos="4153"/>
        <w:tab w:val="right" w:pos="8306"/>
      </w:tabs>
    </w:pPr>
  </w:style>
  <w:style w:type="paragraph" w:styleId="Kjene">
    <w:name w:val="footer"/>
    <w:basedOn w:val="Parasts"/>
    <w:link w:val="KjeneRakstz"/>
    <w:uiPriority w:val="99"/>
    <w:rsid w:val="0009382E"/>
    <w:pPr>
      <w:tabs>
        <w:tab w:val="center" w:pos="4153"/>
        <w:tab w:val="right" w:pos="8306"/>
      </w:tabs>
    </w:pPr>
  </w:style>
  <w:style w:type="character" w:styleId="Lappusesnumurs">
    <w:name w:val="page number"/>
    <w:basedOn w:val="Noklusjumarindkopasfonts"/>
    <w:rsid w:val="008D36A7"/>
  </w:style>
  <w:style w:type="paragraph" w:styleId="Vresteksts">
    <w:name w:val="footnote text"/>
    <w:aliases w:val="Footnote,Fußnote,Footnote Text Char,Footnote Text Char1 Char,Footnote Text Char Char Char,Footnote Text Char1 Char Char1 Char,Footnote Text Char Char Char Char Char,Footnote Text Char Char Char Char Char Char Char Char,f,ESPON Footnote Text"/>
    <w:basedOn w:val="Parasts"/>
    <w:link w:val="VrestekstsRakstz"/>
    <w:qFormat/>
    <w:rsid w:val="006B5A41"/>
    <w:rPr>
      <w:sz w:val="20"/>
      <w:szCs w:val="20"/>
    </w:rPr>
  </w:style>
  <w:style w:type="character" w:customStyle="1" w:styleId="VrestekstsRakstz">
    <w:name w:val="Vēres teksts Rakstz."/>
    <w:aliases w:val="Footnote Rakstz.,Fußnote Rakstz.,Footnote Text Char Rakstz.1,Footnote Text Char1 Char Rakstz.1,Footnote Text Char Char Char Rakstz.1,Footnote Text Char1 Char Char1 Char Rakstz.1,Footnote Text Char Char Char Char Char Rakstz.1"/>
    <w:link w:val="Vresteksts"/>
    <w:rsid w:val="00674641"/>
    <w:rPr>
      <w:lang w:val="lv-LV" w:eastAsia="lv-LV" w:bidi="ar-SA"/>
    </w:r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Z"/>
    <w:rsid w:val="006B5A41"/>
    <w:rPr>
      <w:vertAlign w:val="superscript"/>
    </w:rPr>
  </w:style>
  <w:style w:type="table" w:styleId="Reatabula">
    <w:name w:val="Table Grid"/>
    <w:basedOn w:val="Parastatabula"/>
    <w:uiPriority w:val="39"/>
    <w:rsid w:val="001A5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0E2DC5"/>
    <w:pPr>
      <w:spacing w:before="88" w:after="88"/>
      <w:ind w:firstLine="439"/>
      <w:jc w:val="both"/>
    </w:pPr>
    <w:rPr>
      <w:sz w:val="24"/>
      <w:szCs w:val="24"/>
    </w:rPr>
  </w:style>
  <w:style w:type="paragraph" w:customStyle="1" w:styleId="Default">
    <w:name w:val="Default"/>
    <w:rsid w:val="00B4385D"/>
    <w:pPr>
      <w:autoSpaceDE w:val="0"/>
      <w:autoSpaceDN w:val="0"/>
      <w:adjustRightInd w:val="0"/>
    </w:pPr>
    <w:rPr>
      <w:rFonts w:ascii="Verdana" w:hAnsi="Verdana" w:cs="Verdana"/>
      <w:color w:val="000000"/>
      <w:sz w:val="24"/>
      <w:szCs w:val="24"/>
    </w:rPr>
  </w:style>
  <w:style w:type="paragraph" w:customStyle="1" w:styleId="apaktekstsarsvtriu">
    <w:name w:val="apakšteksts ar svītriņu"/>
    <w:basedOn w:val="Parasts"/>
    <w:rsid w:val="00CB6B3F"/>
    <w:pPr>
      <w:numPr>
        <w:numId w:val="1"/>
      </w:numPr>
      <w:spacing w:after="60" w:line="360" w:lineRule="auto"/>
      <w:jc w:val="both"/>
    </w:pPr>
    <w:rPr>
      <w:rFonts w:ascii="Arial" w:hAnsi="Arial" w:cs="Arial"/>
      <w:sz w:val="20"/>
      <w:szCs w:val="20"/>
      <w:lang w:eastAsia="en-US"/>
    </w:rPr>
  </w:style>
  <w:style w:type="character" w:styleId="Hipersaite">
    <w:name w:val="Hyperlink"/>
    <w:uiPriority w:val="99"/>
    <w:rsid w:val="002B306F"/>
    <w:rPr>
      <w:color w:val="0000FF"/>
      <w:u w:val="single"/>
    </w:rPr>
  </w:style>
  <w:style w:type="character" w:styleId="Izclums">
    <w:name w:val="Emphasis"/>
    <w:qFormat/>
    <w:rsid w:val="002B306F"/>
    <w:rPr>
      <w:i/>
      <w:iCs/>
    </w:rPr>
  </w:style>
  <w:style w:type="paragraph" w:customStyle="1" w:styleId="Pamatteksts1">
    <w:name w:val="Pamatteksts1"/>
    <w:basedOn w:val="Pamatteksts"/>
    <w:link w:val="BodytextChar"/>
    <w:autoRedefine/>
    <w:rsid w:val="00853E29"/>
    <w:pPr>
      <w:spacing w:before="120" w:after="0"/>
      <w:ind w:firstLine="34"/>
      <w:jc w:val="both"/>
    </w:pPr>
    <w:rPr>
      <w:sz w:val="24"/>
      <w:szCs w:val="24"/>
      <w:lang w:val="x-none" w:eastAsia="x-none"/>
    </w:rPr>
  </w:style>
  <w:style w:type="paragraph" w:styleId="Pamatteksts">
    <w:name w:val="Body Text"/>
    <w:basedOn w:val="Parasts"/>
    <w:link w:val="PamattekstsRakstz"/>
    <w:rsid w:val="007E69C2"/>
    <w:pPr>
      <w:spacing w:after="120"/>
    </w:pPr>
  </w:style>
  <w:style w:type="character" w:customStyle="1" w:styleId="BodytextChar">
    <w:name w:val="Body text Char"/>
    <w:link w:val="Pamatteksts1"/>
    <w:rsid w:val="00853E29"/>
    <w:rPr>
      <w:sz w:val="24"/>
      <w:szCs w:val="24"/>
    </w:rPr>
  </w:style>
  <w:style w:type="paragraph" w:styleId="Paraststmeklis">
    <w:name w:val="Normal (Web)"/>
    <w:aliases w:val="sākums"/>
    <w:basedOn w:val="Parasts"/>
    <w:uiPriority w:val="99"/>
    <w:rsid w:val="00BE5DD3"/>
    <w:pPr>
      <w:spacing w:before="100" w:beforeAutospacing="1" w:after="100" w:afterAutospacing="1"/>
    </w:pPr>
    <w:rPr>
      <w:sz w:val="24"/>
      <w:szCs w:val="24"/>
    </w:rPr>
  </w:style>
  <w:style w:type="character" w:styleId="Izteiksmgs">
    <w:name w:val="Strong"/>
    <w:uiPriority w:val="22"/>
    <w:qFormat/>
    <w:rsid w:val="00BE5DD3"/>
    <w:rPr>
      <w:b/>
      <w:bCs/>
    </w:rPr>
  </w:style>
  <w:style w:type="paragraph" w:styleId="Apakvirsraksts">
    <w:name w:val="Subtitle"/>
    <w:basedOn w:val="Parasts"/>
    <w:link w:val="ApakvirsrakstsRakstz"/>
    <w:uiPriority w:val="11"/>
    <w:qFormat/>
    <w:rsid w:val="008A1A62"/>
    <w:rPr>
      <w:sz w:val="24"/>
      <w:szCs w:val="20"/>
      <w:lang w:val="x-none" w:eastAsia="en-US"/>
    </w:rPr>
  </w:style>
  <w:style w:type="paragraph" w:styleId="Pamatteksts3">
    <w:name w:val="Body Text 3"/>
    <w:basedOn w:val="Parasts"/>
    <w:link w:val="Pamatteksts3Rakstz"/>
    <w:rsid w:val="00AE1C36"/>
    <w:pPr>
      <w:spacing w:after="120"/>
    </w:pPr>
    <w:rPr>
      <w:sz w:val="16"/>
      <w:szCs w:val="16"/>
    </w:rPr>
  </w:style>
  <w:style w:type="character" w:customStyle="1" w:styleId="boxestitles">
    <w:name w:val="boxes_titles"/>
    <w:basedOn w:val="Noklusjumarindkopasfonts"/>
    <w:rsid w:val="007A5D0F"/>
  </w:style>
  <w:style w:type="paragraph" w:styleId="Saturs1">
    <w:name w:val="toc 1"/>
    <w:basedOn w:val="Parasts"/>
    <w:next w:val="Parasts"/>
    <w:autoRedefine/>
    <w:uiPriority w:val="39"/>
    <w:qFormat/>
    <w:rsid w:val="00BE0B42"/>
    <w:pPr>
      <w:shd w:val="clear" w:color="auto" w:fill="FFFFFF"/>
      <w:tabs>
        <w:tab w:val="left" w:pos="520"/>
        <w:tab w:val="right" w:leader="dot" w:pos="9913"/>
      </w:tabs>
      <w:ind w:left="426" w:hanging="426"/>
    </w:pPr>
  </w:style>
  <w:style w:type="paragraph" w:styleId="Saturs2">
    <w:name w:val="toc 2"/>
    <w:basedOn w:val="Parasts"/>
    <w:next w:val="Parasts"/>
    <w:autoRedefine/>
    <w:uiPriority w:val="39"/>
    <w:qFormat/>
    <w:rsid w:val="00E07D84"/>
    <w:pPr>
      <w:tabs>
        <w:tab w:val="right" w:leader="dot" w:pos="9923"/>
      </w:tabs>
      <w:spacing w:line="360" w:lineRule="auto"/>
      <w:ind w:left="426" w:hanging="426"/>
    </w:pPr>
  </w:style>
  <w:style w:type="paragraph" w:styleId="Saturs3">
    <w:name w:val="toc 3"/>
    <w:basedOn w:val="Parasts"/>
    <w:next w:val="Parasts"/>
    <w:autoRedefine/>
    <w:uiPriority w:val="39"/>
    <w:qFormat/>
    <w:rsid w:val="00EB5850"/>
    <w:pPr>
      <w:ind w:left="520"/>
    </w:pPr>
  </w:style>
  <w:style w:type="paragraph" w:styleId="Saturs4">
    <w:name w:val="toc 4"/>
    <w:basedOn w:val="Parasts"/>
    <w:next w:val="Parasts"/>
    <w:autoRedefine/>
    <w:uiPriority w:val="39"/>
    <w:rsid w:val="00EB5850"/>
    <w:pPr>
      <w:ind w:left="780"/>
    </w:pPr>
  </w:style>
  <w:style w:type="paragraph" w:customStyle="1" w:styleId="RakstzRakstz">
    <w:name w:val="Rakstz. Rakstz."/>
    <w:basedOn w:val="Parasts"/>
    <w:rsid w:val="001B5C5D"/>
    <w:pPr>
      <w:spacing w:before="120" w:after="160" w:line="240" w:lineRule="exact"/>
      <w:ind w:firstLine="720"/>
      <w:jc w:val="both"/>
    </w:pPr>
    <w:rPr>
      <w:rFonts w:ascii="Verdana" w:hAnsi="Verdana"/>
      <w:sz w:val="20"/>
      <w:szCs w:val="20"/>
      <w:lang w:val="en-US" w:eastAsia="en-US"/>
    </w:rPr>
  </w:style>
  <w:style w:type="paragraph" w:styleId="Pamattekstsaratkpi">
    <w:name w:val="Body Text Indent"/>
    <w:basedOn w:val="Parasts"/>
    <w:link w:val="PamattekstsaratkpiRakstz"/>
    <w:rsid w:val="00B74740"/>
    <w:pPr>
      <w:spacing w:after="120"/>
      <w:ind w:left="283"/>
    </w:pPr>
  </w:style>
  <w:style w:type="paragraph" w:customStyle="1" w:styleId="dapsCharCharChar">
    <w:name w:val="daps Char Char Char"/>
    <w:basedOn w:val="Parasts"/>
    <w:next w:val="Parasts"/>
    <w:rsid w:val="00260E1A"/>
    <w:pPr>
      <w:spacing w:after="120"/>
      <w:ind w:right="-284" w:firstLine="567"/>
      <w:jc w:val="both"/>
    </w:pPr>
    <w:rPr>
      <w:sz w:val="24"/>
      <w:szCs w:val="24"/>
      <w:lang w:eastAsia="en-US"/>
    </w:rPr>
  </w:style>
  <w:style w:type="paragraph" w:styleId="Pamattekstaatkpe2">
    <w:name w:val="Body Text Indent 2"/>
    <w:basedOn w:val="Parasts"/>
    <w:link w:val="Pamattekstaatkpe2Rakstz"/>
    <w:rsid w:val="000A34D1"/>
    <w:pPr>
      <w:spacing w:after="120" w:line="480" w:lineRule="auto"/>
      <w:ind w:left="283"/>
    </w:pPr>
  </w:style>
  <w:style w:type="paragraph" w:styleId="Pamatteksts2">
    <w:name w:val="Body Text 2"/>
    <w:basedOn w:val="Parasts"/>
    <w:link w:val="Pamatteksts2Rakstz"/>
    <w:rsid w:val="001B30DF"/>
    <w:pPr>
      <w:spacing w:after="120" w:line="480" w:lineRule="auto"/>
    </w:pPr>
  </w:style>
  <w:style w:type="character" w:customStyle="1" w:styleId="sititle">
    <w:name w:val="si_title"/>
    <w:basedOn w:val="Noklusjumarindkopasfonts"/>
    <w:rsid w:val="0030201D"/>
  </w:style>
  <w:style w:type="character" w:customStyle="1" w:styleId="sititle2">
    <w:name w:val="sititle2"/>
    <w:rsid w:val="0030201D"/>
    <w:rPr>
      <w:b/>
      <w:bCs/>
      <w:color w:val="4BA4E4"/>
    </w:rPr>
  </w:style>
  <w:style w:type="paragraph" w:customStyle="1" w:styleId="TableContents">
    <w:name w:val="Table Contents"/>
    <w:basedOn w:val="Parasts"/>
    <w:rsid w:val="004B56F8"/>
    <w:pPr>
      <w:widowControl w:val="0"/>
      <w:suppressLineNumbers/>
      <w:suppressAutoHyphens/>
    </w:pPr>
    <w:rPr>
      <w:rFonts w:eastAsia="Lucida Sans Unicode"/>
      <w:kern w:val="1"/>
      <w:sz w:val="24"/>
      <w:szCs w:val="24"/>
    </w:rPr>
  </w:style>
  <w:style w:type="paragraph" w:customStyle="1" w:styleId="Ap-vir">
    <w:name w:val="Ap-vir"/>
    <w:basedOn w:val="Parasts"/>
    <w:rsid w:val="00B25603"/>
    <w:pPr>
      <w:spacing w:before="120" w:after="120"/>
    </w:pPr>
    <w:rPr>
      <w:rFonts w:ascii="Arial" w:hAnsi="Arial"/>
      <w:b/>
      <w:sz w:val="24"/>
      <w:szCs w:val="20"/>
      <w:lang w:eastAsia="en-US"/>
    </w:rPr>
  </w:style>
  <w:style w:type="paragraph" w:customStyle="1" w:styleId="Illustration">
    <w:name w:val="Illustration"/>
    <w:basedOn w:val="Parakstszemobjekta"/>
    <w:rsid w:val="00D430E1"/>
    <w:pPr>
      <w:widowControl w:val="0"/>
      <w:suppressLineNumbers/>
      <w:suppressAutoHyphens/>
      <w:spacing w:before="120" w:after="120"/>
    </w:pPr>
    <w:rPr>
      <w:rFonts w:eastAsia="Lucida Sans Unicode" w:cs="Tahoma"/>
      <w:b w:val="0"/>
      <w:bCs w:val="0"/>
      <w:i/>
      <w:iCs/>
      <w:kern w:val="1"/>
      <w:sz w:val="24"/>
      <w:szCs w:val="24"/>
    </w:rPr>
  </w:style>
  <w:style w:type="paragraph" w:styleId="Parakstszemobjekta">
    <w:name w:val="caption"/>
    <w:basedOn w:val="Parasts"/>
    <w:next w:val="Parasts"/>
    <w:qFormat/>
    <w:rsid w:val="00D430E1"/>
    <w:rPr>
      <w:b/>
      <w:bCs/>
      <w:sz w:val="20"/>
      <w:szCs w:val="20"/>
    </w:rPr>
  </w:style>
  <w:style w:type="character" w:customStyle="1" w:styleId="gray">
    <w:name w:val="gray"/>
    <w:basedOn w:val="Noklusjumarindkopasfonts"/>
    <w:rsid w:val="00331B02"/>
  </w:style>
  <w:style w:type="paragraph" w:customStyle="1" w:styleId="ReportBullets1">
    <w:name w:val="Report Bullets1"/>
    <w:basedOn w:val="Parasts"/>
    <w:link w:val="ReportBullets1Char"/>
    <w:qFormat/>
    <w:rsid w:val="00D62E5D"/>
    <w:pPr>
      <w:numPr>
        <w:numId w:val="2"/>
      </w:numPr>
      <w:tabs>
        <w:tab w:val="left" w:pos="2127"/>
      </w:tabs>
      <w:spacing w:after="240"/>
      <w:jc w:val="both"/>
    </w:pPr>
    <w:rPr>
      <w:rFonts w:ascii="Arial" w:hAnsi="Arial"/>
      <w:sz w:val="20"/>
      <w:szCs w:val="20"/>
      <w:lang w:val="en-GB" w:eastAsia="en-US"/>
    </w:rPr>
  </w:style>
  <w:style w:type="character" w:customStyle="1" w:styleId="ReportBullets1Char">
    <w:name w:val="Report Bullets1 Char"/>
    <w:link w:val="ReportBullets1"/>
    <w:rsid w:val="00D62E5D"/>
    <w:rPr>
      <w:rFonts w:ascii="Arial" w:hAnsi="Arial"/>
      <w:lang w:val="en-GB" w:eastAsia="en-US"/>
    </w:rPr>
  </w:style>
  <w:style w:type="paragraph" w:styleId="Sarakstarindkopa">
    <w:name w:val="List Paragraph"/>
    <w:basedOn w:val="Parasts"/>
    <w:uiPriority w:val="34"/>
    <w:qFormat/>
    <w:rsid w:val="00007EBD"/>
    <w:pPr>
      <w:spacing w:after="200" w:line="276" w:lineRule="auto"/>
      <w:ind w:left="720"/>
      <w:contextualSpacing/>
    </w:pPr>
    <w:rPr>
      <w:rFonts w:ascii="Calibri" w:eastAsia="Calibri" w:hAnsi="Calibri"/>
      <w:sz w:val="22"/>
      <w:szCs w:val="22"/>
      <w:lang w:eastAsia="en-US"/>
    </w:rPr>
  </w:style>
  <w:style w:type="paragraph" w:customStyle="1" w:styleId="normal">
    <w:name w:val="normal+"/>
    <w:basedOn w:val="Parasts"/>
    <w:rsid w:val="000E3387"/>
    <w:pPr>
      <w:spacing w:after="120"/>
      <w:jc w:val="both"/>
    </w:pPr>
    <w:rPr>
      <w:rFonts w:ascii="Arial" w:hAnsi="Arial"/>
      <w:sz w:val="24"/>
      <w:szCs w:val="20"/>
    </w:rPr>
  </w:style>
  <w:style w:type="paragraph" w:styleId="Nosaukums">
    <w:name w:val="Title"/>
    <w:basedOn w:val="Parasts"/>
    <w:link w:val="NosaukumsRakstz"/>
    <w:uiPriority w:val="10"/>
    <w:qFormat/>
    <w:rsid w:val="00744280"/>
    <w:pPr>
      <w:jc w:val="center"/>
    </w:pPr>
    <w:rPr>
      <w:b/>
      <w:sz w:val="28"/>
      <w:szCs w:val="20"/>
      <w:lang w:eastAsia="en-US"/>
    </w:rPr>
  </w:style>
  <w:style w:type="character" w:customStyle="1" w:styleId="NosaukumsRakstz">
    <w:name w:val="Nosaukums Rakstz."/>
    <w:link w:val="Nosaukums"/>
    <w:uiPriority w:val="10"/>
    <w:rsid w:val="00744280"/>
    <w:rPr>
      <w:b/>
      <w:sz w:val="28"/>
      <w:lang w:val="lv-LV" w:eastAsia="en-US" w:bidi="ar-SA"/>
    </w:rPr>
  </w:style>
  <w:style w:type="paragraph" w:customStyle="1" w:styleId="ListParagraph1">
    <w:name w:val="List Paragraph1"/>
    <w:basedOn w:val="Parasts"/>
    <w:qFormat/>
    <w:rsid w:val="00744280"/>
    <w:pPr>
      <w:ind w:left="720"/>
      <w:contextualSpacing/>
      <w:jc w:val="both"/>
    </w:pPr>
    <w:rPr>
      <w:rFonts w:eastAsia="Calibri"/>
      <w:sz w:val="24"/>
      <w:szCs w:val="22"/>
      <w:lang w:eastAsia="en-US"/>
    </w:rPr>
  </w:style>
  <w:style w:type="paragraph" w:styleId="Pamattekstaatkpe3">
    <w:name w:val="Body Text Indent 3"/>
    <w:basedOn w:val="Parasts"/>
    <w:link w:val="Pamattekstaatkpe3Rakstz"/>
    <w:rsid w:val="008708EC"/>
    <w:pPr>
      <w:spacing w:after="120"/>
      <w:ind w:left="283"/>
    </w:pPr>
    <w:rPr>
      <w:sz w:val="16"/>
      <w:szCs w:val="16"/>
    </w:rPr>
  </w:style>
  <w:style w:type="paragraph" w:styleId="Alfabtiskaisrdtjs1">
    <w:name w:val="index 1"/>
    <w:basedOn w:val="Parasts"/>
    <w:next w:val="Parasts"/>
    <w:autoRedefine/>
    <w:rsid w:val="005749AC"/>
    <w:pPr>
      <w:ind w:left="260" w:hanging="260"/>
    </w:pPr>
    <w:rPr>
      <w:rFonts w:ascii="Calibri" w:hAnsi="Calibri"/>
      <w:sz w:val="20"/>
      <w:szCs w:val="20"/>
    </w:rPr>
  </w:style>
  <w:style w:type="paragraph" w:styleId="Alfabtiskaisrdtjs2">
    <w:name w:val="index 2"/>
    <w:basedOn w:val="Parasts"/>
    <w:next w:val="Parasts"/>
    <w:autoRedefine/>
    <w:rsid w:val="005749AC"/>
    <w:pPr>
      <w:ind w:left="520" w:hanging="260"/>
    </w:pPr>
    <w:rPr>
      <w:rFonts w:ascii="Calibri" w:hAnsi="Calibri"/>
      <w:sz w:val="20"/>
      <w:szCs w:val="20"/>
    </w:rPr>
  </w:style>
  <w:style w:type="paragraph" w:styleId="Alfabtiskaisrdtjs3">
    <w:name w:val="index 3"/>
    <w:basedOn w:val="Parasts"/>
    <w:next w:val="Parasts"/>
    <w:autoRedefine/>
    <w:rsid w:val="005749AC"/>
    <w:pPr>
      <w:ind w:left="780" w:hanging="260"/>
    </w:pPr>
    <w:rPr>
      <w:rFonts w:ascii="Calibri" w:hAnsi="Calibri"/>
      <w:sz w:val="20"/>
      <w:szCs w:val="20"/>
    </w:rPr>
  </w:style>
  <w:style w:type="paragraph" w:styleId="Alfabtiskaisrdtjs4">
    <w:name w:val="index 4"/>
    <w:basedOn w:val="Parasts"/>
    <w:next w:val="Parasts"/>
    <w:autoRedefine/>
    <w:rsid w:val="005749AC"/>
    <w:pPr>
      <w:ind w:left="1040" w:hanging="260"/>
    </w:pPr>
    <w:rPr>
      <w:rFonts w:ascii="Calibri" w:hAnsi="Calibri"/>
      <w:sz w:val="20"/>
      <w:szCs w:val="20"/>
    </w:rPr>
  </w:style>
  <w:style w:type="paragraph" w:styleId="Alfabtiskaisrdtjs5">
    <w:name w:val="index 5"/>
    <w:basedOn w:val="Parasts"/>
    <w:next w:val="Parasts"/>
    <w:autoRedefine/>
    <w:rsid w:val="005749AC"/>
    <w:pPr>
      <w:ind w:left="1300" w:hanging="260"/>
    </w:pPr>
    <w:rPr>
      <w:rFonts w:ascii="Calibri" w:hAnsi="Calibri"/>
      <w:sz w:val="20"/>
      <w:szCs w:val="20"/>
    </w:rPr>
  </w:style>
  <w:style w:type="paragraph" w:styleId="Alfabtiskaisrdtjs6">
    <w:name w:val="index 6"/>
    <w:basedOn w:val="Parasts"/>
    <w:next w:val="Parasts"/>
    <w:autoRedefine/>
    <w:rsid w:val="005749AC"/>
    <w:pPr>
      <w:ind w:left="1560" w:hanging="260"/>
    </w:pPr>
    <w:rPr>
      <w:rFonts w:ascii="Calibri" w:hAnsi="Calibri"/>
      <w:sz w:val="20"/>
      <w:szCs w:val="20"/>
    </w:rPr>
  </w:style>
  <w:style w:type="paragraph" w:styleId="Alfabtiskaisrdtjs7">
    <w:name w:val="index 7"/>
    <w:basedOn w:val="Parasts"/>
    <w:next w:val="Parasts"/>
    <w:autoRedefine/>
    <w:rsid w:val="005749AC"/>
    <w:pPr>
      <w:ind w:left="1820" w:hanging="260"/>
    </w:pPr>
    <w:rPr>
      <w:rFonts w:ascii="Calibri" w:hAnsi="Calibri"/>
      <w:sz w:val="20"/>
      <w:szCs w:val="20"/>
    </w:rPr>
  </w:style>
  <w:style w:type="paragraph" w:styleId="Alfabtiskaisrdtjs8">
    <w:name w:val="index 8"/>
    <w:basedOn w:val="Parasts"/>
    <w:next w:val="Parasts"/>
    <w:autoRedefine/>
    <w:rsid w:val="005749AC"/>
    <w:pPr>
      <w:ind w:left="2080" w:hanging="260"/>
    </w:pPr>
    <w:rPr>
      <w:rFonts w:ascii="Calibri" w:hAnsi="Calibri"/>
      <w:sz w:val="20"/>
      <w:szCs w:val="20"/>
    </w:rPr>
  </w:style>
  <w:style w:type="paragraph" w:styleId="Alfabtiskaisrdtjs9">
    <w:name w:val="index 9"/>
    <w:basedOn w:val="Parasts"/>
    <w:next w:val="Parasts"/>
    <w:autoRedefine/>
    <w:rsid w:val="005749AC"/>
    <w:pPr>
      <w:ind w:left="2340" w:hanging="260"/>
    </w:pPr>
    <w:rPr>
      <w:rFonts w:ascii="Calibri" w:hAnsi="Calibri"/>
      <w:sz w:val="20"/>
      <w:szCs w:val="20"/>
    </w:rPr>
  </w:style>
  <w:style w:type="paragraph" w:styleId="Alfabtiskrdtjavirsraksts">
    <w:name w:val="index heading"/>
    <w:basedOn w:val="Parasts"/>
    <w:next w:val="Alfabtiskaisrdtjs1"/>
    <w:rsid w:val="005749AC"/>
    <w:pPr>
      <w:spacing w:before="120" w:after="120"/>
    </w:pPr>
    <w:rPr>
      <w:rFonts w:ascii="Calibri" w:hAnsi="Calibri"/>
      <w:b/>
      <w:bCs/>
      <w:i/>
      <w:iCs/>
      <w:sz w:val="20"/>
      <w:szCs w:val="20"/>
    </w:rPr>
  </w:style>
  <w:style w:type="paragraph" w:customStyle="1" w:styleId="atklaiks">
    <w:name w:val="atklaiks"/>
    <w:basedOn w:val="Parasts"/>
    <w:rsid w:val="00E972BC"/>
    <w:pPr>
      <w:spacing w:after="75"/>
    </w:pPr>
    <w:rPr>
      <w:sz w:val="24"/>
      <w:szCs w:val="24"/>
    </w:rPr>
  </w:style>
  <w:style w:type="paragraph" w:styleId="Bezatstarpm">
    <w:name w:val="No Spacing"/>
    <w:link w:val="BezatstarpmRakstz"/>
    <w:uiPriority w:val="1"/>
    <w:qFormat/>
    <w:rsid w:val="00E972BC"/>
    <w:rPr>
      <w:sz w:val="26"/>
      <w:szCs w:val="26"/>
    </w:rPr>
  </w:style>
  <w:style w:type="character" w:customStyle="1" w:styleId="Virsraksts2Rakstz">
    <w:name w:val="Virsraksts 2 Rakstz."/>
    <w:link w:val="Virsraksts2"/>
    <w:rsid w:val="00323E66"/>
    <w:rPr>
      <w:rFonts w:ascii="Arial" w:hAnsi="Arial" w:cs="Arial"/>
      <w:b/>
      <w:bCs/>
      <w:i/>
      <w:iCs/>
      <w:sz w:val="28"/>
      <w:szCs w:val="28"/>
    </w:rPr>
  </w:style>
  <w:style w:type="character" w:customStyle="1" w:styleId="ApakvirsrakstsRakstz">
    <w:name w:val="Apakšvirsraksts Rakstz."/>
    <w:link w:val="Apakvirsraksts"/>
    <w:uiPriority w:val="11"/>
    <w:rsid w:val="00323E66"/>
    <w:rPr>
      <w:sz w:val="24"/>
      <w:lang w:eastAsia="en-US"/>
    </w:rPr>
  </w:style>
  <w:style w:type="paragraph" w:styleId="Saturardtjavirsraksts">
    <w:name w:val="TOC Heading"/>
    <w:basedOn w:val="Virsraksts1"/>
    <w:next w:val="Parasts"/>
    <w:uiPriority w:val="39"/>
    <w:unhideWhenUsed/>
    <w:qFormat/>
    <w:rsid w:val="00C13CA1"/>
    <w:pPr>
      <w:keepLines/>
      <w:spacing w:before="480" w:after="0" w:line="276" w:lineRule="auto"/>
      <w:outlineLvl w:val="9"/>
    </w:pPr>
    <w:rPr>
      <w:rFonts w:ascii="Cambria" w:hAnsi="Cambria" w:cs="Times New Roman"/>
      <w:color w:val="365F91"/>
      <w:kern w:val="0"/>
      <w:szCs w:val="28"/>
    </w:rPr>
  </w:style>
  <w:style w:type="paragraph" w:styleId="Balonteksts">
    <w:name w:val="Balloon Text"/>
    <w:basedOn w:val="Parasts"/>
    <w:link w:val="BalontekstsRakstz"/>
    <w:uiPriority w:val="99"/>
    <w:rsid w:val="001E63A1"/>
    <w:rPr>
      <w:rFonts w:ascii="Tahoma" w:hAnsi="Tahoma"/>
      <w:sz w:val="16"/>
      <w:szCs w:val="16"/>
      <w:lang w:val="x-none" w:eastAsia="x-none"/>
    </w:rPr>
  </w:style>
  <w:style w:type="character" w:customStyle="1" w:styleId="BalontekstsRakstz">
    <w:name w:val="Balonteksts Rakstz."/>
    <w:link w:val="Balonteksts"/>
    <w:uiPriority w:val="99"/>
    <w:rsid w:val="001E63A1"/>
    <w:rPr>
      <w:rFonts w:ascii="Tahoma" w:hAnsi="Tahoma" w:cs="Tahoma"/>
      <w:sz w:val="16"/>
      <w:szCs w:val="16"/>
    </w:rPr>
  </w:style>
  <w:style w:type="character" w:styleId="Komentraatsauce">
    <w:name w:val="annotation reference"/>
    <w:rsid w:val="00620AE7"/>
    <w:rPr>
      <w:sz w:val="16"/>
      <w:szCs w:val="16"/>
    </w:rPr>
  </w:style>
  <w:style w:type="paragraph" w:styleId="Komentrateksts">
    <w:name w:val="annotation text"/>
    <w:basedOn w:val="Parasts"/>
    <w:link w:val="KomentratekstsRakstz"/>
    <w:rsid w:val="00620AE7"/>
    <w:rPr>
      <w:sz w:val="20"/>
      <w:szCs w:val="20"/>
    </w:rPr>
  </w:style>
  <w:style w:type="character" w:customStyle="1" w:styleId="KomentratekstsRakstz">
    <w:name w:val="Komentāra teksts Rakstz."/>
    <w:basedOn w:val="Noklusjumarindkopasfonts"/>
    <w:link w:val="Komentrateksts"/>
    <w:rsid w:val="00620AE7"/>
  </w:style>
  <w:style w:type="paragraph" w:customStyle="1" w:styleId="TekstsChar">
    <w:name w:val="Teksts Char"/>
    <w:basedOn w:val="Default"/>
    <w:next w:val="Default"/>
    <w:uiPriority w:val="99"/>
    <w:rsid w:val="00E93D4A"/>
    <w:rPr>
      <w:rFonts w:ascii="Garamond" w:hAnsi="Garamond" w:cs="Times New Roman"/>
      <w:color w:val="auto"/>
    </w:rPr>
  </w:style>
  <w:style w:type="table" w:styleId="Klasiskatabula2">
    <w:name w:val="Table Classic 2"/>
    <w:basedOn w:val="Parastatabula"/>
    <w:rsid w:val="00336CB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Izsmalcintatabula1">
    <w:name w:val="Table Subtle 1"/>
    <w:basedOn w:val="Parastatabula"/>
    <w:rsid w:val="00336CB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PamattekstsRakstz">
    <w:name w:val="Pamatteksts Rakstz."/>
    <w:link w:val="Pamatteksts"/>
    <w:rsid w:val="00966165"/>
    <w:rPr>
      <w:sz w:val="26"/>
      <w:szCs w:val="26"/>
    </w:rPr>
  </w:style>
  <w:style w:type="character" w:customStyle="1" w:styleId="PamattekstsaratkpiRakstz">
    <w:name w:val="Pamatteksts ar atkāpi Rakstz."/>
    <w:link w:val="Pamattekstsaratkpi"/>
    <w:rsid w:val="00966165"/>
    <w:rPr>
      <w:sz w:val="26"/>
      <w:szCs w:val="26"/>
    </w:rPr>
  </w:style>
  <w:style w:type="character" w:styleId="Izmantotahipersaite">
    <w:name w:val="FollowedHyperlink"/>
    <w:aliases w:val="Footnote Text Char Rakstz.,Footnote Text Char1 Char Rakstz.,Footnote Text Char Char Char Rakstz.,Footnote Text Char1 Char Char1 Char Rakstz.,Footnote Text Char Char Char Char Char Rakstz."/>
    <w:uiPriority w:val="99"/>
    <w:rsid w:val="00722C15"/>
    <w:rPr>
      <w:lang w:val="en-AU" w:eastAsia="en-US" w:bidi="ar-SA"/>
    </w:rPr>
  </w:style>
  <w:style w:type="paragraph" w:styleId="Beiguvresteksts">
    <w:name w:val="endnote text"/>
    <w:basedOn w:val="Parasts"/>
    <w:link w:val="BeiguvrestekstsRakstz"/>
    <w:rsid w:val="00722C15"/>
    <w:rPr>
      <w:sz w:val="20"/>
      <w:szCs w:val="20"/>
    </w:rPr>
  </w:style>
  <w:style w:type="character" w:customStyle="1" w:styleId="BeiguvrestekstsRakstz">
    <w:name w:val="Beigu vēres teksts Rakstz."/>
    <w:basedOn w:val="Noklusjumarindkopasfonts"/>
    <w:link w:val="Beiguvresteksts"/>
    <w:rsid w:val="00722C15"/>
  </w:style>
  <w:style w:type="character" w:styleId="Beiguvresatsauce">
    <w:name w:val="endnote reference"/>
    <w:rsid w:val="00722C15"/>
    <w:rPr>
      <w:vertAlign w:val="superscript"/>
    </w:rPr>
  </w:style>
  <w:style w:type="character" w:customStyle="1" w:styleId="GalveneRakstz">
    <w:name w:val="Galvene Rakstz."/>
    <w:link w:val="Galvene"/>
    <w:uiPriority w:val="99"/>
    <w:rsid w:val="00460C80"/>
    <w:rPr>
      <w:sz w:val="26"/>
      <w:szCs w:val="26"/>
    </w:rPr>
  </w:style>
  <w:style w:type="paragraph" w:styleId="Intensvscitts">
    <w:name w:val="Intense Quote"/>
    <w:basedOn w:val="Parasts"/>
    <w:next w:val="Parasts"/>
    <w:link w:val="IntensvscittsRakstz"/>
    <w:uiPriority w:val="30"/>
    <w:qFormat/>
    <w:rsid w:val="00460C80"/>
    <w:pPr>
      <w:pBdr>
        <w:bottom w:val="single" w:sz="4" w:space="4" w:color="4F81BD"/>
      </w:pBdr>
      <w:spacing w:before="200" w:after="280" w:line="276" w:lineRule="auto"/>
      <w:ind w:left="936" w:right="936"/>
    </w:pPr>
    <w:rPr>
      <w:rFonts w:ascii="Calibri" w:hAnsi="Calibri"/>
      <w:b/>
      <w:bCs/>
      <w:i/>
      <w:iCs/>
      <w:color w:val="4F81BD"/>
      <w:sz w:val="22"/>
      <w:szCs w:val="22"/>
    </w:rPr>
  </w:style>
  <w:style w:type="character" w:customStyle="1" w:styleId="IntensvscittsRakstz">
    <w:name w:val="Intensīvs citāts Rakstz."/>
    <w:link w:val="Intensvscitts"/>
    <w:uiPriority w:val="30"/>
    <w:rsid w:val="00460C80"/>
    <w:rPr>
      <w:rFonts w:ascii="Calibri" w:hAnsi="Calibri"/>
      <w:b/>
      <w:bCs/>
      <w:i/>
      <w:iCs/>
      <w:color w:val="4F81BD"/>
      <w:sz w:val="22"/>
      <w:szCs w:val="22"/>
    </w:rPr>
  </w:style>
  <w:style w:type="character" w:styleId="Intensvsizclums">
    <w:name w:val="Intense Emphasis"/>
    <w:uiPriority w:val="21"/>
    <w:qFormat/>
    <w:rsid w:val="00460C80"/>
    <w:rPr>
      <w:b/>
      <w:bCs/>
      <w:i/>
      <w:iCs/>
      <w:color w:val="4F81BD"/>
    </w:rPr>
  </w:style>
  <w:style w:type="character" w:styleId="Izsmalcintsizclums">
    <w:name w:val="Subtle Emphasis"/>
    <w:uiPriority w:val="19"/>
    <w:qFormat/>
    <w:rsid w:val="00D53F44"/>
    <w:rPr>
      <w:i/>
      <w:iCs/>
      <w:color w:val="808080"/>
    </w:rPr>
  </w:style>
  <w:style w:type="paragraph" w:styleId="Citts">
    <w:name w:val="Quote"/>
    <w:basedOn w:val="Parasts"/>
    <w:next w:val="Parasts"/>
    <w:link w:val="CittsRakstz"/>
    <w:uiPriority w:val="29"/>
    <w:qFormat/>
    <w:rsid w:val="00D53F44"/>
    <w:rPr>
      <w:i/>
      <w:iCs/>
      <w:color w:val="000000"/>
    </w:rPr>
  </w:style>
  <w:style w:type="character" w:customStyle="1" w:styleId="CittsRakstz">
    <w:name w:val="Citāts Rakstz."/>
    <w:link w:val="Citts"/>
    <w:uiPriority w:val="29"/>
    <w:rsid w:val="00D53F44"/>
    <w:rPr>
      <w:i/>
      <w:iCs/>
      <w:color w:val="000000"/>
      <w:sz w:val="26"/>
      <w:szCs w:val="26"/>
    </w:rPr>
  </w:style>
  <w:style w:type="character" w:styleId="Izsmalcintaatsauce">
    <w:name w:val="Subtle Reference"/>
    <w:uiPriority w:val="31"/>
    <w:qFormat/>
    <w:rsid w:val="00D53F44"/>
    <w:rPr>
      <w:smallCaps/>
      <w:color w:val="C0504D"/>
      <w:u w:val="single"/>
    </w:rPr>
  </w:style>
  <w:style w:type="character" w:styleId="Intensvaatsauce">
    <w:name w:val="Intense Reference"/>
    <w:uiPriority w:val="32"/>
    <w:qFormat/>
    <w:rsid w:val="00D53F44"/>
    <w:rPr>
      <w:b/>
      <w:bCs/>
      <w:smallCaps/>
      <w:color w:val="C0504D"/>
      <w:spacing w:val="5"/>
      <w:u w:val="single"/>
    </w:rPr>
  </w:style>
  <w:style w:type="character" w:styleId="Grmatasnosaukums">
    <w:name w:val="Book Title"/>
    <w:uiPriority w:val="33"/>
    <w:qFormat/>
    <w:rsid w:val="00D53F44"/>
    <w:rPr>
      <w:b/>
      <w:bCs/>
      <w:smallCaps/>
      <w:spacing w:val="5"/>
    </w:rPr>
  </w:style>
  <w:style w:type="table" w:styleId="Vidjsreis3izclums3">
    <w:name w:val="Medium Grid 3 Accent 3"/>
    <w:basedOn w:val="Parastatabula"/>
    <w:uiPriority w:val="69"/>
    <w:rsid w:val="000E14B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Vidjsreis3izclums6">
    <w:name w:val="Medium Grid 3 Accent 6"/>
    <w:basedOn w:val="Parastatabula"/>
    <w:uiPriority w:val="69"/>
    <w:rsid w:val="000E14B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Vidjsreis3izclums1">
    <w:name w:val="Medium Grid 3 Accent 1"/>
    <w:basedOn w:val="Parastatabula"/>
    <w:uiPriority w:val="69"/>
    <w:rsid w:val="008847E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Vidjsreis3izclums4">
    <w:name w:val="Medium Grid 3 Accent 4"/>
    <w:basedOn w:val="Parastatabula"/>
    <w:uiPriority w:val="69"/>
    <w:rsid w:val="00BA54C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Vidjsnojums1izclums3">
    <w:name w:val="Medium Shading 1 Accent 3"/>
    <w:basedOn w:val="Parastatabula"/>
    <w:uiPriority w:val="63"/>
    <w:rsid w:val="00AF505B"/>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Gaisreisizclums3">
    <w:name w:val="Light Grid Accent 3"/>
    <w:basedOn w:val="Parastatabula"/>
    <w:uiPriority w:val="62"/>
    <w:rsid w:val="00AF505B"/>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Sarakstatabula8">
    <w:name w:val="Table List 8"/>
    <w:basedOn w:val="Parastatabula"/>
    <w:rsid w:val="00AF505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Vidjsnojums2izclums3">
    <w:name w:val="Medium Shading 2 Accent 3"/>
    <w:basedOn w:val="Parastatabula"/>
    <w:uiPriority w:val="64"/>
    <w:rsid w:val="00AF505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Vidjsreis2izclums3">
    <w:name w:val="Medium Grid 2 Accent 3"/>
    <w:basedOn w:val="Parastatabula"/>
    <w:uiPriority w:val="68"/>
    <w:rsid w:val="00AF505B"/>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Vidjssaraksts2izclums3">
    <w:name w:val="Medium List 2 Accent 3"/>
    <w:basedOn w:val="Parastatabula"/>
    <w:uiPriority w:val="66"/>
    <w:rsid w:val="00896342"/>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Tumssarakstsizclums3">
    <w:name w:val="Dark List Accent 3"/>
    <w:basedOn w:val="Parastatabula"/>
    <w:uiPriority w:val="70"/>
    <w:rsid w:val="0089634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Krsainsnojumsizclums3">
    <w:name w:val="Colorful Shading Accent 3"/>
    <w:basedOn w:val="Parastatabula"/>
    <w:uiPriority w:val="71"/>
    <w:rsid w:val="0089634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Krsainsreisizclums3">
    <w:name w:val="Colorful Grid Accent 3"/>
    <w:basedOn w:val="Parastatabula"/>
    <w:uiPriority w:val="73"/>
    <w:rsid w:val="0089634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aissarakstsizclums3">
    <w:name w:val="Light List Accent 3"/>
    <w:basedOn w:val="Parastatabula"/>
    <w:uiPriority w:val="61"/>
    <w:rsid w:val="00064E7A"/>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Gaisreisizclums6">
    <w:name w:val="Light Grid Accent 6"/>
    <w:basedOn w:val="Parastatabula"/>
    <w:uiPriority w:val="62"/>
    <w:rsid w:val="009B0B34"/>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Gaisreisizclums1">
    <w:name w:val="Light Grid Accent 1"/>
    <w:basedOn w:val="Parastatabula"/>
    <w:uiPriority w:val="62"/>
    <w:rsid w:val="00D951DB"/>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aisreisizclums4">
    <w:name w:val="Light Grid Accent 4"/>
    <w:basedOn w:val="Parastatabula"/>
    <w:uiPriority w:val="62"/>
    <w:rsid w:val="0094592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character" w:customStyle="1" w:styleId="KjeneRakstz">
    <w:name w:val="Kājene Rakstz."/>
    <w:link w:val="Kjene"/>
    <w:uiPriority w:val="99"/>
    <w:rsid w:val="00C24B58"/>
    <w:rPr>
      <w:sz w:val="26"/>
      <w:szCs w:val="26"/>
    </w:rPr>
  </w:style>
  <w:style w:type="numbering" w:customStyle="1" w:styleId="Bezsaraksta1">
    <w:name w:val="Bez saraksta1"/>
    <w:next w:val="Bezsaraksta"/>
    <w:uiPriority w:val="99"/>
    <w:semiHidden/>
    <w:unhideWhenUsed/>
    <w:rsid w:val="00911A52"/>
  </w:style>
  <w:style w:type="character" w:customStyle="1" w:styleId="Virsraksts1Rakstz">
    <w:name w:val="Virsraksts 1 Rakstz."/>
    <w:link w:val="Virsraksts1"/>
    <w:rsid w:val="00911A52"/>
    <w:rPr>
      <w:rFonts w:cs="Arial"/>
      <w:b/>
      <w:bCs/>
      <w:kern w:val="32"/>
      <w:sz w:val="28"/>
      <w:szCs w:val="32"/>
    </w:rPr>
  </w:style>
  <w:style w:type="character" w:customStyle="1" w:styleId="Virsraksts3Rakstz">
    <w:name w:val="Virsraksts 3 Rakstz."/>
    <w:link w:val="Virsraksts3"/>
    <w:uiPriority w:val="9"/>
    <w:rsid w:val="00911A52"/>
    <w:rPr>
      <w:rFonts w:ascii="Arial" w:hAnsi="Arial" w:cs="Arial"/>
      <w:b/>
      <w:bCs/>
      <w:sz w:val="26"/>
      <w:szCs w:val="26"/>
    </w:rPr>
  </w:style>
  <w:style w:type="character" w:customStyle="1" w:styleId="Pamatteksts2Rakstz">
    <w:name w:val="Pamatteksts 2 Rakstz."/>
    <w:link w:val="Pamatteksts2"/>
    <w:rsid w:val="00911A52"/>
    <w:rPr>
      <w:sz w:val="26"/>
      <w:szCs w:val="26"/>
    </w:rPr>
  </w:style>
  <w:style w:type="character" w:customStyle="1" w:styleId="Pamattekstaatkpe2Rakstz">
    <w:name w:val="Pamatteksta atkāpe 2 Rakstz."/>
    <w:link w:val="Pamattekstaatkpe2"/>
    <w:rsid w:val="00911A52"/>
    <w:rPr>
      <w:sz w:val="26"/>
      <w:szCs w:val="26"/>
    </w:rPr>
  </w:style>
  <w:style w:type="paragraph" w:customStyle="1" w:styleId="Paraststmeklis1">
    <w:name w:val="Parasts (tīmeklis)1"/>
    <w:basedOn w:val="Parasts"/>
    <w:rsid w:val="00911A52"/>
    <w:pPr>
      <w:spacing w:before="100" w:beforeAutospacing="1" w:after="100" w:afterAutospacing="1"/>
    </w:pPr>
    <w:rPr>
      <w:rFonts w:ascii="Verdana" w:eastAsia="Arial Unicode MS" w:hAnsi="Verdana" w:cs="Arial Unicode MS"/>
      <w:color w:val="333333"/>
      <w:sz w:val="20"/>
      <w:szCs w:val="20"/>
      <w:lang w:val="en-US" w:eastAsia="en-US"/>
    </w:rPr>
  </w:style>
  <w:style w:type="paragraph" w:customStyle="1" w:styleId="HTMLiepriekformattais1">
    <w:name w:val="HTML iepriekšformatētais1"/>
    <w:basedOn w:val="Parasts"/>
    <w:rsid w:val="00911A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en-US" w:eastAsia="en-US"/>
    </w:rPr>
  </w:style>
  <w:style w:type="character" w:customStyle="1" w:styleId="Pamatteksts3Rakstz">
    <w:name w:val="Pamatteksts 3 Rakstz."/>
    <w:link w:val="Pamatteksts3"/>
    <w:rsid w:val="00911A52"/>
    <w:rPr>
      <w:sz w:val="16"/>
      <w:szCs w:val="16"/>
    </w:rPr>
  </w:style>
  <w:style w:type="paragraph" w:customStyle="1" w:styleId="RakstzRakstz0">
    <w:name w:val="Rakstz. Rakstz."/>
    <w:basedOn w:val="Parasts"/>
    <w:rsid w:val="00911A52"/>
    <w:pPr>
      <w:spacing w:before="120" w:after="160" w:line="240" w:lineRule="exact"/>
      <w:ind w:firstLine="720"/>
      <w:jc w:val="both"/>
    </w:pPr>
    <w:rPr>
      <w:rFonts w:ascii="Verdana" w:hAnsi="Verdana"/>
      <w:sz w:val="20"/>
      <w:szCs w:val="20"/>
      <w:lang w:val="en-US" w:eastAsia="en-US"/>
    </w:rPr>
  </w:style>
  <w:style w:type="paragraph" w:customStyle="1" w:styleId="ol-foreground">
    <w:name w:val="ol-foreground"/>
    <w:basedOn w:val="Parasts"/>
    <w:rsid w:val="00911A52"/>
    <w:pPr>
      <w:shd w:val="clear" w:color="auto" w:fill="F6F6F6"/>
      <w:spacing w:after="75"/>
    </w:pPr>
    <w:rPr>
      <w:sz w:val="24"/>
      <w:szCs w:val="24"/>
    </w:rPr>
  </w:style>
  <w:style w:type="character" w:customStyle="1" w:styleId="BezatstarpmRakstz">
    <w:name w:val="Bez atstarpēm Rakstz."/>
    <w:link w:val="Bezatstarpm"/>
    <w:uiPriority w:val="1"/>
    <w:rsid w:val="00911A52"/>
    <w:rPr>
      <w:sz w:val="26"/>
      <w:szCs w:val="26"/>
    </w:rPr>
  </w:style>
  <w:style w:type="table" w:styleId="Vidjssaraksts1izclums3">
    <w:name w:val="Medium List 1 Accent 3"/>
    <w:basedOn w:val="Parastatabula"/>
    <w:uiPriority w:val="65"/>
    <w:rsid w:val="00E85D7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Krsainssarakstsizclums3">
    <w:name w:val="Colorful List Accent 3"/>
    <w:basedOn w:val="Parastatabula"/>
    <w:uiPriority w:val="72"/>
    <w:rsid w:val="00E85D7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Reatabula8">
    <w:name w:val="Table Grid 8"/>
    <w:basedOn w:val="Parastatabula"/>
    <w:rsid w:val="007B66D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aisnojumsizclums3">
    <w:name w:val="Light Shading Accent 3"/>
    <w:basedOn w:val="Parastatabula"/>
    <w:uiPriority w:val="60"/>
    <w:rsid w:val="00F218B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Vidjsreis1izclums3">
    <w:name w:val="Medium Grid 1 Accent 3"/>
    <w:basedOn w:val="Parastatabula"/>
    <w:uiPriority w:val="67"/>
    <w:rsid w:val="00090AC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Vidjsnojums1izclums6">
    <w:name w:val="Medium Shading 1 Accent 6"/>
    <w:basedOn w:val="Parastatabula"/>
    <w:uiPriority w:val="63"/>
    <w:rsid w:val="009F7E2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Gaissarakstsizclums6">
    <w:name w:val="Light List Accent 6"/>
    <w:basedOn w:val="Parastatabula"/>
    <w:uiPriority w:val="61"/>
    <w:rsid w:val="009F7E2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Vidjssaraksts2izclums6">
    <w:name w:val="Medium List 2 Accent 6"/>
    <w:basedOn w:val="Parastatabula"/>
    <w:uiPriority w:val="66"/>
    <w:rsid w:val="009F3E86"/>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Krsainsreisizclums6">
    <w:name w:val="Colorful Grid Accent 6"/>
    <w:basedOn w:val="Parastatabula"/>
    <w:uiPriority w:val="73"/>
    <w:rsid w:val="009F3E8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Vidjsreis1izclums6">
    <w:name w:val="Medium Grid 1 Accent 6"/>
    <w:basedOn w:val="Parastatabula"/>
    <w:uiPriority w:val="67"/>
    <w:rsid w:val="009F3E8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aisnojumsizclums6">
    <w:name w:val="Light Shading Accent 6"/>
    <w:basedOn w:val="Parastatabula"/>
    <w:uiPriority w:val="60"/>
    <w:rsid w:val="009924EE"/>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Reatabula1">
    <w:name w:val="Režģa tabula1"/>
    <w:basedOn w:val="Parastatabula"/>
    <w:next w:val="Reatabula"/>
    <w:uiPriority w:val="59"/>
    <w:rsid w:val="003B785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Parasts"/>
    <w:rsid w:val="003838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FF"/>
      <w:sz w:val="24"/>
      <w:szCs w:val="24"/>
      <w:u w:val="single"/>
    </w:rPr>
  </w:style>
  <w:style w:type="paragraph" w:customStyle="1" w:styleId="xl66">
    <w:name w:val="xl66"/>
    <w:basedOn w:val="Parasts"/>
    <w:rsid w:val="003838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67">
    <w:name w:val="xl67"/>
    <w:basedOn w:val="Parasts"/>
    <w:rsid w:val="00383854"/>
    <w:pPr>
      <w:spacing w:before="100" w:beforeAutospacing="1" w:after="100" w:afterAutospacing="1"/>
    </w:pPr>
    <w:rPr>
      <w:sz w:val="24"/>
      <w:szCs w:val="24"/>
    </w:rPr>
  </w:style>
  <w:style w:type="paragraph" w:customStyle="1" w:styleId="xl68">
    <w:name w:val="xl68"/>
    <w:basedOn w:val="Parasts"/>
    <w:rsid w:val="003838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9">
    <w:name w:val="xl69"/>
    <w:basedOn w:val="Parasts"/>
    <w:rsid w:val="003838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0">
    <w:name w:val="xl70"/>
    <w:basedOn w:val="Parasts"/>
    <w:rsid w:val="00383854"/>
    <w:pPr>
      <w:pBdr>
        <w:bottom w:val="single" w:sz="4" w:space="0" w:color="auto"/>
      </w:pBdr>
      <w:spacing w:before="100" w:beforeAutospacing="1" w:after="100" w:afterAutospacing="1"/>
      <w:textAlignment w:val="center"/>
    </w:pPr>
    <w:rPr>
      <w:sz w:val="24"/>
      <w:szCs w:val="24"/>
    </w:rPr>
  </w:style>
  <w:style w:type="paragraph" w:customStyle="1" w:styleId="xl71">
    <w:name w:val="xl71"/>
    <w:basedOn w:val="Parasts"/>
    <w:rsid w:val="00383854"/>
    <w:pPr>
      <w:spacing w:before="100" w:beforeAutospacing="1" w:after="100" w:afterAutospacing="1"/>
      <w:textAlignment w:val="center"/>
    </w:pPr>
    <w:rPr>
      <w:sz w:val="24"/>
      <w:szCs w:val="24"/>
    </w:rPr>
  </w:style>
  <w:style w:type="paragraph" w:customStyle="1" w:styleId="xl72">
    <w:name w:val="xl72"/>
    <w:basedOn w:val="Parasts"/>
    <w:rsid w:val="0038385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73">
    <w:name w:val="xl73"/>
    <w:basedOn w:val="Parasts"/>
    <w:rsid w:val="0038385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74">
    <w:name w:val="xl74"/>
    <w:basedOn w:val="Parasts"/>
    <w:rsid w:val="00383854"/>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5">
    <w:name w:val="xl75"/>
    <w:basedOn w:val="Parasts"/>
    <w:rsid w:val="00383854"/>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6">
    <w:name w:val="xl76"/>
    <w:basedOn w:val="Parasts"/>
    <w:rsid w:val="00383854"/>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7">
    <w:name w:val="xl77"/>
    <w:basedOn w:val="Parasts"/>
    <w:rsid w:val="00010AD3"/>
    <w:pPr>
      <w:spacing w:before="100" w:beforeAutospacing="1" w:after="100" w:afterAutospacing="1"/>
    </w:pPr>
    <w:rPr>
      <w:sz w:val="20"/>
      <w:szCs w:val="20"/>
    </w:rPr>
  </w:style>
  <w:style w:type="paragraph" w:customStyle="1" w:styleId="xl78">
    <w:name w:val="xl78"/>
    <w:basedOn w:val="Parasts"/>
    <w:rsid w:val="00010A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z w:val="20"/>
      <w:szCs w:val="20"/>
    </w:rPr>
  </w:style>
  <w:style w:type="paragraph" w:customStyle="1" w:styleId="xl79">
    <w:name w:val="xl79"/>
    <w:basedOn w:val="Parasts"/>
    <w:rsid w:val="00010AD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z w:val="20"/>
      <w:szCs w:val="20"/>
    </w:rPr>
  </w:style>
  <w:style w:type="paragraph" w:customStyle="1" w:styleId="xl80">
    <w:name w:val="xl80"/>
    <w:basedOn w:val="Parasts"/>
    <w:rsid w:val="00010AD3"/>
    <w:pPr>
      <w:pBdr>
        <w:top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81">
    <w:name w:val="xl81"/>
    <w:basedOn w:val="Parasts"/>
    <w:rsid w:val="00010AD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82">
    <w:name w:val="xl82"/>
    <w:basedOn w:val="Parasts"/>
    <w:rsid w:val="00010AD3"/>
    <w:pPr>
      <w:spacing w:before="100" w:beforeAutospacing="1" w:after="100" w:afterAutospacing="1"/>
    </w:pPr>
    <w:rPr>
      <w:sz w:val="24"/>
      <w:szCs w:val="24"/>
    </w:rPr>
  </w:style>
  <w:style w:type="paragraph" w:customStyle="1" w:styleId="xl83">
    <w:name w:val="xl83"/>
    <w:basedOn w:val="Parasts"/>
    <w:rsid w:val="00010AD3"/>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84">
    <w:name w:val="xl84"/>
    <w:basedOn w:val="Parasts"/>
    <w:rsid w:val="00010A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85">
    <w:name w:val="xl85"/>
    <w:basedOn w:val="Parasts"/>
    <w:rsid w:val="00010AD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86">
    <w:name w:val="xl86"/>
    <w:basedOn w:val="Parasts"/>
    <w:rsid w:val="00010AD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87">
    <w:name w:val="xl87"/>
    <w:basedOn w:val="Parasts"/>
    <w:rsid w:val="00010AD3"/>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8">
    <w:name w:val="xl88"/>
    <w:basedOn w:val="Parasts"/>
    <w:rsid w:val="00010AD3"/>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9">
    <w:name w:val="xl89"/>
    <w:basedOn w:val="Parasts"/>
    <w:rsid w:val="00010AD3"/>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0">
    <w:name w:val="xl90"/>
    <w:basedOn w:val="Parasts"/>
    <w:rsid w:val="00010AD3"/>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1">
    <w:name w:val="xl91"/>
    <w:basedOn w:val="Parasts"/>
    <w:rsid w:val="00010AD3"/>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Virsraksts8Rakstz">
    <w:name w:val="Virsraksts 8 Rakstz."/>
    <w:link w:val="Virsraksts8"/>
    <w:rsid w:val="003527B7"/>
    <w:rPr>
      <w:i/>
      <w:iCs/>
      <w:sz w:val="24"/>
      <w:szCs w:val="24"/>
    </w:rPr>
  </w:style>
  <w:style w:type="character" w:customStyle="1" w:styleId="Pamattekstaatkpe3Rakstz">
    <w:name w:val="Pamatteksta atkāpe 3 Rakstz."/>
    <w:link w:val="Pamattekstaatkpe3"/>
    <w:rsid w:val="003527B7"/>
    <w:rPr>
      <w:sz w:val="16"/>
      <w:szCs w:val="16"/>
    </w:rPr>
  </w:style>
  <w:style w:type="table" w:customStyle="1" w:styleId="Reatabula2">
    <w:name w:val="Režģa tabula2"/>
    <w:basedOn w:val="Parastatabula"/>
    <w:next w:val="Reatabula"/>
    <w:uiPriority w:val="59"/>
    <w:rsid w:val="00A22D0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8074">
      <w:bodyDiv w:val="1"/>
      <w:marLeft w:val="0"/>
      <w:marRight w:val="0"/>
      <w:marTop w:val="0"/>
      <w:marBottom w:val="0"/>
      <w:divBdr>
        <w:top w:val="none" w:sz="0" w:space="0" w:color="auto"/>
        <w:left w:val="none" w:sz="0" w:space="0" w:color="auto"/>
        <w:bottom w:val="none" w:sz="0" w:space="0" w:color="auto"/>
        <w:right w:val="none" w:sz="0" w:space="0" w:color="auto"/>
      </w:divBdr>
      <w:divsChild>
        <w:div w:id="1180508976">
          <w:marLeft w:val="0"/>
          <w:marRight w:val="0"/>
          <w:marTop w:val="0"/>
          <w:marBottom w:val="0"/>
          <w:divBdr>
            <w:top w:val="none" w:sz="0" w:space="0" w:color="auto"/>
            <w:left w:val="none" w:sz="0" w:space="0" w:color="auto"/>
            <w:bottom w:val="none" w:sz="0" w:space="0" w:color="auto"/>
            <w:right w:val="none" w:sz="0" w:space="0" w:color="auto"/>
          </w:divBdr>
        </w:div>
      </w:divsChild>
    </w:div>
    <w:div w:id="27028342">
      <w:bodyDiv w:val="1"/>
      <w:marLeft w:val="0"/>
      <w:marRight w:val="0"/>
      <w:marTop w:val="0"/>
      <w:marBottom w:val="0"/>
      <w:divBdr>
        <w:top w:val="none" w:sz="0" w:space="0" w:color="auto"/>
        <w:left w:val="none" w:sz="0" w:space="0" w:color="auto"/>
        <w:bottom w:val="none" w:sz="0" w:space="0" w:color="auto"/>
        <w:right w:val="none" w:sz="0" w:space="0" w:color="auto"/>
      </w:divBdr>
    </w:div>
    <w:div w:id="27488403">
      <w:bodyDiv w:val="1"/>
      <w:marLeft w:val="0"/>
      <w:marRight w:val="0"/>
      <w:marTop w:val="0"/>
      <w:marBottom w:val="0"/>
      <w:divBdr>
        <w:top w:val="none" w:sz="0" w:space="0" w:color="auto"/>
        <w:left w:val="none" w:sz="0" w:space="0" w:color="auto"/>
        <w:bottom w:val="none" w:sz="0" w:space="0" w:color="auto"/>
        <w:right w:val="none" w:sz="0" w:space="0" w:color="auto"/>
      </w:divBdr>
    </w:div>
    <w:div w:id="27723792">
      <w:bodyDiv w:val="1"/>
      <w:marLeft w:val="0"/>
      <w:marRight w:val="0"/>
      <w:marTop w:val="0"/>
      <w:marBottom w:val="0"/>
      <w:divBdr>
        <w:top w:val="none" w:sz="0" w:space="0" w:color="auto"/>
        <w:left w:val="none" w:sz="0" w:space="0" w:color="auto"/>
        <w:bottom w:val="none" w:sz="0" w:space="0" w:color="auto"/>
        <w:right w:val="none" w:sz="0" w:space="0" w:color="auto"/>
      </w:divBdr>
      <w:divsChild>
        <w:div w:id="31469535">
          <w:marLeft w:val="0"/>
          <w:marRight w:val="0"/>
          <w:marTop w:val="0"/>
          <w:marBottom w:val="0"/>
          <w:divBdr>
            <w:top w:val="none" w:sz="0" w:space="0" w:color="auto"/>
            <w:left w:val="none" w:sz="0" w:space="0" w:color="auto"/>
            <w:bottom w:val="none" w:sz="0" w:space="0" w:color="auto"/>
            <w:right w:val="none" w:sz="0" w:space="0" w:color="auto"/>
          </w:divBdr>
        </w:div>
        <w:div w:id="40137961">
          <w:marLeft w:val="0"/>
          <w:marRight w:val="0"/>
          <w:marTop w:val="0"/>
          <w:marBottom w:val="0"/>
          <w:divBdr>
            <w:top w:val="none" w:sz="0" w:space="0" w:color="auto"/>
            <w:left w:val="none" w:sz="0" w:space="0" w:color="auto"/>
            <w:bottom w:val="none" w:sz="0" w:space="0" w:color="auto"/>
            <w:right w:val="none" w:sz="0" w:space="0" w:color="auto"/>
          </w:divBdr>
        </w:div>
        <w:div w:id="76290516">
          <w:marLeft w:val="0"/>
          <w:marRight w:val="0"/>
          <w:marTop w:val="0"/>
          <w:marBottom w:val="0"/>
          <w:divBdr>
            <w:top w:val="none" w:sz="0" w:space="0" w:color="auto"/>
            <w:left w:val="none" w:sz="0" w:space="0" w:color="auto"/>
            <w:bottom w:val="none" w:sz="0" w:space="0" w:color="auto"/>
            <w:right w:val="none" w:sz="0" w:space="0" w:color="auto"/>
          </w:divBdr>
        </w:div>
        <w:div w:id="109713136">
          <w:marLeft w:val="0"/>
          <w:marRight w:val="0"/>
          <w:marTop w:val="0"/>
          <w:marBottom w:val="0"/>
          <w:divBdr>
            <w:top w:val="none" w:sz="0" w:space="0" w:color="auto"/>
            <w:left w:val="none" w:sz="0" w:space="0" w:color="auto"/>
            <w:bottom w:val="none" w:sz="0" w:space="0" w:color="auto"/>
            <w:right w:val="none" w:sz="0" w:space="0" w:color="auto"/>
          </w:divBdr>
        </w:div>
        <w:div w:id="109980612">
          <w:marLeft w:val="0"/>
          <w:marRight w:val="0"/>
          <w:marTop w:val="0"/>
          <w:marBottom w:val="0"/>
          <w:divBdr>
            <w:top w:val="none" w:sz="0" w:space="0" w:color="auto"/>
            <w:left w:val="none" w:sz="0" w:space="0" w:color="auto"/>
            <w:bottom w:val="none" w:sz="0" w:space="0" w:color="auto"/>
            <w:right w:val="none" w:sz="0" w:space="0" w:color="auto"/>
          </w:divBdr>
        </w:div>
        <w:div w:id="260725032">
          <w:marLeft w:val="0"/>
          <w:marRight w:val="0"/>
          <w:marTop w:val="0"/>
          <w:marBottom w:val="0"/>
          <w:divBdr>
            <w:top w:val="none" w:sz="0" w:space="0" w:color="auto"/>
            <w:left w:val="none" w:sz="0" w:space="0" w:color="auto"/>
            <w:bottom w:val="none" w:sz="0" w:space="0" w:color="auto"/>
            <w:right w:val="none" w:sz="0" w:space="0" w:color="auto"/>
          </w:divBdr>
        </w:div>
        <w:div w:id="287014157">
          <w:marLeft w:val="0"/>
          <w:marRight w:val="0"/>
          <w:marTop w:val="0"/>
          <w:marBottom w:val="0"/>
          <w:divBdr>
            <w:top w:val="none" w:sz="0" w:space="0" w:color="auto"/>
            <w:left w:val="none" w:sz="0" w:space="0" w:color="auto"/>
            <w:bottom w:val="none" w:sz="0" w:space="0" w:color="auto"/>
            <w:right w:val="none" w:sz="0" w:space="0" w:color="auto"/>
          </w:divBdr>
        </w:div>
        <w:div w:id="341862998">
          <w:marLeft w:val="0"/>
          <w:marRight w:val="0"/>
          <w:marTop w:val="0"/>
          <w:marBottom w:val="0"/>
          <w:divBdr>
            <w:top w:val="none" w:sz="0" w:space="0" w:color="auto"/>
            <w:left w:val="none" w:sz="0" w:space="0" w:color="auto"/>
            <w:bottom w:val="none" w:sz="0" w:space="0" w:color="auto"/>
            <w:right w:val="none" w:sz="0" w:space="0" w:color="auto"/>
          </w:divBdr>
        </w:div>
        <w:div w:id="415980056">
          <w:marLeft w:val="0"/>
          <w:marRight w:val="0"/>
          <w:marTop w:val="0"/>
          <w:marBottom w:val="0"/>
          <w:divBdr>
            <w:top w:val="none" w:sz="0" w:space="0" w:color="auto"/>
            <w:left w:val="none" w:sz="0" w:space="0" w:color="auto"/>
            <w:bottom w:val="none" w:sz="0" w:space="0" w:color="auto"/>
            <w:right w:val="none" w:sz="0" w:space="0" w:color="auto"/>
          </w:divBdr>
        </w:div>
        <w:div w:id="416054859">
          <w:marLeft w:val="0"/>
          <w:marRight w:val="0"/>
          <w:marTop w:val="0"/>
          <w:marBottom w:val="0"/>
          <w:divBdr>
            <w:top w:val="none" w:sz="0" w:space="0" w:color="auto"/>
            <w:left w:val="none" w:sz="0" w:space="0" w:color="auto"/>
            <w:bottom w:val="none" w:sz="0" w:space="0" w:color="auto"/>
            <w:right w:val="none" w:sz="0" w:space="0" w:color="auto"/>
          </w:divBdr>
        </w:div>
        <w:div w:id="681783106">
          <w:marLeft w:val="0"/>
          <w:marRight w:val="0"/>
          <w:marTop w:val="0"/>
          <w:marBottom w:val="0"/>
          <w:divBdr>
            <w:top w:val="none" w:sz="0" w:space="0" w:color="auto"/>
            <w:left w:val="none" w:sz="0" w:space="0" w:color="auto"/>
            <w:bottom w:val="none" w:sz="0" w:space="0" w:color="auto"/>
            <w:right w:val="none" w:sz="0" w:space="0" w:color="auto"/>
          </w:divBdr>
        </w:div>
        <w:div w:id="722942619">
          <w:marLeft w:val="0"/>
          <w:marRight w:val="0"/>
          <w:marTop w:val="0"/>
          <w:marBottom w:val="0"/>
          <w:divBdr>
            <w:top w:val="none" w:sz="0" w:space="0" w:color="auto"/>
            <w:left w:val="none" w:sz="0" w:space="0" w:color="auto"/>
            <w:bottom w:val="none" w:sz="0" w:space="0" w:color="auto"/>
            <w:right w:val="none" w:sz="0" w:space="0" w:color="auto"/>
          </w:divBdr>
        </w:div>
        <w:div w:id="909733341">
          <w:marLeft w:val="0"/>
          <w:marRight w:val="0"/>
          <w:marTop w:val="0"/>
          <w:marBottom w:val="0"/>
          <w:divBdr>
            <w:top w:val="none" w:sz="0" w:space="0" w:color="auto"/>
            <w:left w:val="none" w:sz="0" w:space="0" w:color="auto"/>
            <w:bottom w:val="none" w:sz="0" w:space="0" w:color="auto"/>
            <w:right w:val="none" w:sz="0" w:space="0" w:color="auto"/>
          </w:divBdr>
        </w:div>
        <w:div w:id="1047604327">
          <w:marLeft w:val="0"/>
          <w:marRight w:val="0"/>
          <w:marTop w:val="0"/>
          <w:marBottom w:val="0"/>
          <w:divBdr>
            <w:top w:val="none" w:sz="0" w:space="0" w:color="auto"/>
            <w:left w:val="none" w:sz="0" w:space="0" w:color="auto"/>
            <w:bottom w:val="none" w:sz="0" w:space="0" w:color="auto"/>
            <w:right w:val="none" w:sz="0" w:space="0" w:color="auto"/>
          </w:divBdr>
        </w:div>
        <w:div w:id="1271936886">
          <w:marLeft w:val="0"/>
          <w:marRight w:val="0"/>
          <w:marTop w:val="0"/>
          <w:marBottom w:val="0"/>
          <w:divBdr>
            <w:top w:val="none" w:sz="0" w:space="0" w:color="auto"/>
            <w:left w:val="none" w:sz="0" w:space="0" w:color="auto"/>
            <w:bottom w:val="none" w:sz="0" w:space="0" w:color="auto"/>
            <w:right w:val="none" w:sz="0" w:space="0" w:color="auto"/>
          </w:divBdr>
        </w:div>
        <w:div w:id="1292127074">
          <w:marLeft w:val="0"/>
          <w:marRight w:val="0"/>
          <w:marTop w:val="0"/>
          <w:marBottom w:val="0"/>
          <w:divBdr>
            <w:top w:val="none" w:sz="0" w:space="0" w:color="auto"/>
            <w:left w:val="none" w:sz="0" w:space="0" w:color="auto"/>
            <w:bottom w:val="none" w:sz="0" w:space="0" w:color="auto"/>
            <w:right w:val="none" w:sz="0" w:space="0" w:color="auto"/>
          </w:divBdr>
        </w:div>
        <w:div w:id="1420833175">
          <w:marLeft w:val="0"/>
          <w:marRight w:val="0"/>
          <w:marTop w:val="0"/>
          <w:marBottom w:val="0"/>
          <w:divBdr>
            <w:top w:val="none" w:sz="0" w:space="0" w:color="auto"/>
            <w:left w:val="none" w:sz="0" w:space="0" w:color="auto"/>
            <w:bottom w:val="none" w:sz="0" w:space="0" w:color="auto"/>
            <w:right w:val="none" w:sz="0" w:space="0" w:color="auto"/>
          </w:divBdr>
        </w:div>
        <w:div w:id="1497305298">
          <w:marLeft w:val="0"/>
          <w:marRight w:val="0"/>
          <w:marTop w:val="0"/>
          <w:marBottom w:val="0"/>
          <w:divBdr>
            <w:top w:val="none" w:sz="0" w:space="0" w:color="auto"/>
            <w:left w:val="none" w:sz="0" w:space="0" w:color="auto"/>
            <w:bottom w:val="none" w:sz="0" w:space="0" w:color="auto"/>
            <w:right w:val="none" w:sz="0" w:space="0" w:color="auto"/>
          </w:divBdr>
        </w:div>
        <w:div w:id="1566991477">
          <w:marLeft w:val="0"/>
          <w:marRight w:val="0"/>
          <w:marTop w:val="0"/>
          <w:marBottom w:val="0"/>
          <w:divBdr>
            <w:top w:val="none" w:sz="0" w:space="0" w:color="auto"/>
            <w:left w:val="none" w:sz="0" w:space="0" w:color="auto"/>
            <w:bottom w:val="none" w:sz="0" w:space="0" w:color="auto"/>
            <w:right w:val="none" w:sz="0" w:space="0" w:color="auto"/>
          </w:divBdr>
        </w:div>
        <w:div w:id="1575894456">
          <w:marLeft w:val="0"/>
          <w:marRight w:val="0"/>
          <w:marTop w:val="0"/>
          <w:marBottom w:val="0"/>
          <w:divBdr>
            <w:top w:val="none" w:sz="0" w:space="0" w:color="auto"/>
            <w:left w:val="none" w:sz="0" w:space="0" w:color="auto"/>
            <w:bottom w:val="none" w:sz="0" w:space="0" w:color="auto"/>
            <w:right w:val="none" w:sz="0" w:space="0" w:color="auto"/>
          </w:divBdr>
        </w:div>
        <w:div w:id="1769541868">
          <w:marLeft w:val="0"/>
          <w:marRight w:val="0"/>
          <w:marTop w:val="0"/>
          <w:marBottom w:val="0"/>
          <w:divBdr>
            <w:top w:val="none" w:sz="0" w:space="0" w:color="auto"/>
            <w:left w:val="none" w:sz="0" w:space="0" w:color="auto"/>
            <w:bottom w:val="none" w:sz="0" w:space="0" w:color="auto"/>
            <w:right w:val="none" w:sz="0" w:space="0" w:color="auto"/>
          </w:divBdr>
        </w:div>
        <w:div w:id="1823614512">
          <w:marLeft w:val="0"/>
          <w:marRight w:val="0"/>
          <w:marTop w:val="0"/>
          <w:marBottom w:val="0"/>
          <w:divBdr>
            <w:top w:val="none" w:sz="0" w:space="0" w:color="auto"/>
            <w:left w:val="none" w:sz="0" w:space="0" w:color="auto"/>
            <w:bottom w:val="none" w:sz="0" w:space="0" w:color="auto"/>
            <w:right w:val="none" w:sz="0" w:space="0" w:color="auto"/>
          </w:divBdr>
        </w:div>
        <w:div w:id="1888300902">
          <w:marLeft w:val="0"/>
          <w:marRight w:val="0"/>
          <w:marTop w:val="0"/>
          <w:marBottom w:val="0"/>
          <w:divBdr>
            <w:top w:val="none" w:sz="0" w:space="0" w:color="auto"/>
            <w:left w:val="none" w:sz="0" w:space="0" w:color="auto"/>
            <w:bottom w:val="none" w:sz="0" w:space="0" w:color="auto"/>
            <w:right w:val="none" w:sz="0" w:space="0" w:color="auto"/>
          </w:divBdr>
        </w:div>
        <w:div w:id="1948196694">
          <w:marLeft w:val="0"/>
          <w:marRight w:val="0"/>
          <w:marTop w:val="0"/>
          <w:marBottom w:val="0"/>
          <w:divBdr>
            <w:top w:val="none" w:sz="0" w:space="0" w:color="auto"/>
            <w:left w:val="none" w:sz="0" w:space="0" w:color="auto"/>
            <w:bottom w:val="none" w:sz="0" w:space="0" w:color="auto"/>
            <w:right w:val="none" w:sz="0" w:space="0" w:color="auto"/>
          </w:divBdr>
        </w:div>
        <w:div w:id="1956516457">
          <w:marLeft w:val="0"/>
          <w:marRight w:val="0"/>
          <w:marTop w:val="0"/>
          <w:marBottom w:val="0"/>
          <w:divBdr>
            <w:top w:val="none" w:sz="0" w:space="0" w:color="auto"/>
            <w:left w:val="none" w:sz="0" w:space="0" w:color="auto"/>
            <w:bottom w:val="none" w:sz="0" w:space="0" w:color="auto"/>
            <w:right w:val="none" w:sz="0" w:space="0" w:color="auto"/>
          </w:divBdr>
        </w:div>
        <w:div w:id="2069527658">
          <w:marLeft w:val="0"/>
          <w:marRight w:val="0"/>
          <w:marTop w:val="0"/>
          <w:marBottom w:val="0"/>
          <w:divBdr>
            <w:top w:val="none" w:sz="0" w:space="0" w:color="auto"/>
            <w:left w:val="none" w:sz="0" w:space="0" w:color="auto"/>
            <w:bottom w:val="none" w:sz="0" w:space="0" w:color="auto"/>
            <w:right w:val="none" w:sz="0" w:space="0" w:color="auto"/>
          </w:divBdr>
        </w:div>
        <w:div w:id="2071922464">
          <w:marLeft w:val="0"/>
          <w:marRight w:val="0"/>
          <w:marTop w:val="0"/>
          <w:marBottom w:val="0"/>
          <w:divBdr>
            <w:top w:val="none" w:sz="0" w:space="0" w:color="auto"/>
            <w:left w:val="none" w:sz="0" w:space="0" w:color="auto"/>
            <w:bottom w:val="none" w:sz="0" w:space="0" w:color="auto"/>
            <w:right w:val="none" w:sz="0" w:space="0" w:color="auto"/>
          </w:divBdr>
        </w:div>
      </w:divsChild>
    </w:div>
    <w:div w:id="31734644">
      <w:bodyDiv w:val="1"/>
      <w:marLeft w:val="0"/>
      <w:marRight w:val="0"/>
      <w:marTop w:val="0"/>
      <w:marBottom w:val="0"/>
      <w:divBdr>
        <w:top w:val="none" w:sz="0" w:space="0" w:color="auto"/>
        <w:left w:val="none" w:sz="0" w:space="0" w:color="auto"/>
        <w:bottom w:val="none" w:sz="0" w:space="0" w:color="auto"/>
        <w:right w:val="none" w:sz="0" w:space="0" w:color="auto"/>
      </w:divBdr>
    </w:div>
    <w:div w:id="52198131">
      <w:bodyDiv w:val="1"/>
      <w:marLeft w:val="0"/>
      <w:marRight w:val="0"/>
      <w:marTop w:val="0"/>
      <w:marBottom w:val="0"/>
      <w:divBdr>
        <w:top w:val="none" w:sz="0" w:space="0" w:color="auto"/>
        <w:left w:val="none" w:sz="0" w:space="0" w:color="auto"/>
        <w:bottom w:val="none" w:sz="0" w:space="0" w:color="auto"/>
        <w:right w:val="none" w:sz="0" w:space="0" w:color="auto"/>
      </w:divBdr>
    </w:div>
    <w:div w:id="53168568">
      <w:bodyDiv w:val="1"/>
      <w:marLeft w:val="0"/>
      <w:marRight w:val="0"/>
      <w:marTop w:val="0"/>
      <w:marBottom w:val="0"/>
      <w:divBdr>
        <w:top w:val="none" w:sz="0" w:space="0" w:color="auto"/>
        <w:left w:val="none" w:sz="0" w:space="0" w:color="auto"/>
        <w:bottom w:val="none" w:sz="0" w:space="0" w:color="auto"/>
        <w:right w:val="none" w:sz="0" w:space="0" w:color="auto"/>
      </w:divBdr>
    </w:div>
    <w:div w:id="58021806">
      <w:bodyDiv w:val="1"/>
      <w:marLeft w:val="0"/>
      <w:marRight w:val="0"/>
      <w:marTop w:val="0"/>
      <w:marBottom w:val="0"/>
      <w:divBdr>
        <w:top w:val="none" w:sz="0" w:space="0" w:color="auto"/>
        <w:left w:val="none" w:sz="0" w:space="0" w:color="auto"/>
        <w:bottom w:val="none" w:sz="0" w:space="0" w:color="auto"/>
        <w:right w:val="none" w:sz="0" w:space="0" w:color="auto"/>
      </w:divBdr>
    </w:div>
    <w:div w:id="74481046">
      <w:bodyDiv w:val="1"/>
      <w:marLeft w:val="0"/>
      <w:marRight w:val="0"/>
      <w:marTop w:val="0"/>
      <w:marBottom w:val="0"/>
      <w:divBdr>
        <w:top w:val="none" w:sz="0" w:space="0" w:color="auto"/>
        <w:left w:val="none" w:sz="0" w:space="0" w:color="auto"/>
        <w:bottom w:val="none" w:sz="0" w:space="0" w:color="auto"/>
        <w:right w:val="none" w:sz="0" w:space="0" w:color="auto"/>
      </w:divBdr>
    </w:div>
    <w:div w:id="114372284">
      <w:bodyDiv w:val="1"/>
      <w:marLeft w:val="0"/>
      <w:marRight w:val="0"/>
      <w:marTop w:val="0"/>
      <w:marBottom w:val="0"/>
      <w:divBdr>
        <w:top w:val="none" w:sz="0" w:space="0" w:color="auto"/>
        <w:left w:val="none" w:sz="0" w:space="0" w:color="auto"/>
        <w:bottom w:val="none" w:sz="0" w:space="0" w:color="auto"/>
        <w:right w:val="none" w:sz="0" w:space="0" w:color="auto"/>
      </w:divBdr>
    </w:div>
    <w:div w:id="121844948">
      <w:bodyDiv w:val="1"/>
      <w:marLeft w:val="0"/>
      <w:marRight w:val="0"/>
      <w:marTop w:val="0"/>
      <w:marBottom w:val="0"/>
      <w:divBdr>
        <w:top w:val="none" w:sz="0" w:space="0" w:color="auto"/>
        <w:left w:val="none" w:sz="0" w:space="0" w:color="auto"/>
        <w:bottom w:val="none" w:sz="0" w:space="0" w:color="auto"/>
        <w:right w:val="none" w:sz="0" w:space="0" w:color="auto"/>
      </w:divBdr>
      <w:divsChild>
        <w:div w:id="763845375">
          <w:marLeft w:val="0"/>
          <w:marRight w:val="0"/>
          <w:marTop w:val="0"/>
          <w:marBottom w:val="0"/>
          <w:divBdr>
            <w:top w:val="none" w:sz="0" w:space="0" w:color="auto"/>
            <w:left w:val="none" w:sz="0" w:space="0" w:color="auto"/>
            <w:bottom w:val="none" w:sz="0" w:space="0" w:color="auto"/>
            <w:right w:val="none" w:sz="0" w:space="0" w:color="auto"/>
          </w:divBdr>
        </w:div>
        <w:div w:id="836965449">
          <w:marLeft w:val="0"/>
          <w:marRight w:val="0"/>
          <w:marTop w:val="0"/>
          <w:marBottom w:val="0"/>
          <w:divBdr>
            <w:top w:val="none" w:sz="0" w:space="0" w:color="auto"/>
            <w:left w:val="none" w:sz="0" w:space="0" w:color="auto"/>
            <w:bottom w:val="none" w:sz="0" w:space="0" w:color="auto"/>
            <w:right w:val="none" w:sz="0" w:space="0" w:color="auto"/>
          </w:divBdr>
        </w:div>
        <w:div w:id="1248538765">
          <w:marLeft w:val="0"/>
          <w:marRight w:val="0"/>
          <w:marTop w:val="0"/>
          <w:marBottom w:val="0"/>
          <w:divBdr>
            <w:top w:val="none" w:sz="0" w:space="0" w:color="auto"/>
            <w:left w:val="none" w:sz="0" w:space="0" w:color="auto"/>
            <w:bottom w:val="none" w:sz="0" w:space="0" w:color="auto"/>
            <w:right w:val="none" w:sz="0" w:space="0" w:color="auto"/>
          </w:divBdr>
        </w:div>
      </w:divsChild>
    </w:div>
    <w:div w:id="131793129">
      <w:bodyDiv w:val="1"/>
      <w:marLeft w:val="0"/>
      <w:marRight w:val="0"/>
      <w:marTop w:val="0"/>
      <w:marBottom w:val="0"/>
      <w:divBdr>
        <w:top w:val="none" w:sz="0" w:space="0" w:color="auto"/>
        <w:left w:val="none" w:sz="0" w:space="0" w:color="auto"/>
        <w:bottom w:val="none" w:sz="0" w:space="0" w:color="auto"/>
        <w:right w:val="none" w:sz="0" w:space="0" w:color="auto"/>
      </w:divBdr>
    </w:div>
    <w:div w:id="142504470">
      <w:bodyDiv w:val="1"/>
      <w:marLeft w:val="0"/>
      <w:marRight w:val="0"/>
      <w:marTop w:val="0"/>
      <w:marBottom w:val="0"/>
      <w:divBdr>
        <w:top w:val="none" w:sz="0" w:space="0" w:color="auto"/>
        <w:left w:val="none" w:sz="0" w:space="0" w:color="auto"/>
        <w:bottom w:val="none" w:sz="0" w:space="0" w:color="auto"/>
        <w:right w:val="none" w:sz="0" w:space="0" w:color="auto"/>
      </w:divBdr>
      <w:divsChild>
        <w:div w:id="553930648">
          <w:marLeft w:val="0"/>
          <w:marRight w:val="0"/>
          <w:marTop w:val="0"/>
          <w:marBottom w:val="0"/>
          <w:divBdr>
            <w:top w:val="none" w:sz="0" w:space="0" w:color="auto"/>
            <w:left w:val="none" w:sz="0" w:space="0" w:color="auto"/>
            <w:bottom w:val="none" w:sz="0" w:space="0" w:color="auto"/>
            <w:right w:val="none" w:sz="0" w:space="0" w:color="auto"/>
          </w:divBdr>
          <w:divsChild>
            <w:div w:id="221722455">
              <w:marLeft w:val="0"/>
              <w:marRight w:val="0"/>
              <w:marTop w:val="0"/>
              <w:marBottom w:val="0"/>
              <w:divBdr>
                <w:top w:val="none" w:sz="0" w:space="0" w:color="auto"/>
                <w:left w:val="none" w:sz="0" w:space="0" w:color="auto"/>
                <w:bottom w:val="none" w:sz="0" w:space="0" w:color="auto"/>
                <w:right w:val="none" w:sz="0" w:space="0" w:color="auto"/>
              </w:divBdr>
            </w:div>
            <w:div w:id="223105724">
              <w:marLeft w:val="0"/>
              <w:marRight w:val="0"/>
              <w:marTop w:val="0"/>
              <w:marBottom w:val="0"/>
              <w:divBdr>
                <w:top w:val="none" w:sz="0" w:space="0" w:color="auto"/>
                <w:left w:val="none" w:sz="0" w:space="0" w:color="auto"/>
                <w:bottom w:val="none" w:sz="0" w:space="0" w:color="auto"/>
                <w:right w:val="none" w:sz="0" w:space="0" w:color="auto"/>
              </w:divBdr>
            </w:div>
            <w:div w:id="258223555">
              <w:marLeft w:val="0"/>
              <w:marRight w:val="0"/>
              <w:marTop w:val="0"/>
              <w:marBottom w:val="0"/>
              <w:divBdr>
                <w:top w:val="none" w:sz="0" w:space="0" w:color="auto"/>
                <w:left w:val="none" w:sz="0" w:space="0" w:color="auto"/>
                <w:bottom w:val="none" w:sz="0" w:space="0" w:color="auto"/>
                <w:right w:val="none" w:sz="0" w:space="0" w:color="auto"/>
              </w:divBdr>
            </w:div>
            <w:div w:id="392893051">
              <w:marLeft w:val="0"/>
              <w:marRight w:val="0"/>
              <w:marTop w:val="0"/>
              <w:marBottom w:val="0"/>
              <w:divBdr>
                <w:top w:val="none" w:sz="0" w:space="0" w:color="auto"/>
                <w:left w:val="none" w:sz="0" w:space="0" w:color="auto"/>
                <w:bottom w:val="none" w:sz="0" w:space="0" w:color="auto"/>
                <w:right w:val="none" w:sz="0" w:space="0" w:color="auto"/>
              </w:divBdr>
            </w:div>
            <w:div w:id="447744255">
              <w:marLeft w:val="0"/>
              <w:marRight w:val="0"/>
              <w:marTop w:val="0"/>
              <w:marBottom w:val="0"/>
              <w:divBdr>
                <w:top w:val="none" w:sz="0" w:space="0" w:color="auto"/>
                <w:left w:val="none" w:sz="0" w:space="0" w:color="auto"/>
                <w:bottom w:val="none" w:sz="0" w:space="0" w:color="auto"/>
                <w:right w:val="none" w:sz="0" w:space="0" w:color="auto"/>
              </w:divBdr>
            </w:div>
            <w:div w:id="750807938">
              <w:marLeft w:val="0"/>
              <w:marRight w:val="0"/>
              <w:marTop w:val="0"/>
              <w:marBottom w:val="0"/>
              <w:divBdr>
                <w:top w:val="none" w:sz="0" w:space="0" w:color="auto"/>
                <w:left w:val="none" w:sz="0" w:space="0" w:color="auto"/>
                <w:bottom w:val="none" w:sz="0" w:space="0" w:color="auto"/>
                <w:right w:val="none" w:sz="0" w:space="0" w:color="auto"/>
              </w:divBdr>
            </w:div>
            <w:div w:id="851189250">
              <w:marLeft w:val="0"/>
              <w:marRight w:val="0"/>
              <w:marTop w:val="0"/>
              <w:marBottom w:val="0"/>
              <w:divBdr>
                <w:top w:val="none" w:sz="0" w:space="0" w:color="auto"/>
                <w:left w:val="none" w:sz="0" w:space="0" w:color="auto"/>
                <w:bottom w:val="none" w:sz="0" w:space="0" w:color="auto"/>
                <w:right w:val="none" w:sz="0" w:space="0" w:color="auto"/>
              </w:divBdr>
            </w:div>
            <w:div w:id="945385718">
              <w:marLeft w:val="0"/>
              <w:marRight w:val="0"/>
              <w:marTop w:val="0"/>
              <w:marBottom w:val="0"/>
              <w:divBdr>
                <w:top w:val="none" w:sz="0" w:space="0" w:color="auto"/>
                <w:left w:val="none" w:sz="0" w:space="0" w:color="auto"/>
                <w:bottom w:val="none" w:sz="0" w:space="0" w:color="auto"/>
                <w:right w:val="none" w:sz="0" w:space="0" w:color="auto"/>
              </w:divBdr>
            </w:div>
            <w:div w:id="1063680546">
              <w:marLeft w:val="0"/>
              <w:marRight w:val="0"/>
              <w:marTop w:val="0"/>
              <w:marBottom w:val="0"/>
              <w:divBdr>
                <w:top w:val="none" w:sz="0" w:space="0" w:color="auto"/>
                <w:left w:val="none" w:sz="0" w:space="0" w:color="auto"/>
                <w:bottom w:val="none" w:sz="0" w:space="0" w:color="auto"/>
                <w:right w:val="none" w:sz="0" w:space="0" w:color="auto"/>
              </w:divBdr>
            </w:div>
            <w:div w:id="209454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69427">
      <w:bodyDiv w:val="1"/>
      <w:marLeft w:val="0"/>
      <w:marRight w:val="0"/>
      <w:marTop w:val="0"/>
      <w:marBottom w:val="0"/>
      <w:divBdr>
        <w:top w:val="none" w:sz="0" w:space="0" w:color="auto"/>
        <w:left w:val="none" w:sz="0" w:space="0" w:color="auto"/>
        <w:bottom w:val="none" w:sz="0" w:space="0" w:color="auto"/>
        <w:right w:val="none" w:sz="0" w:space="0" w:color="auto"/>
      </w:divBdr>
    </w:div>
    <w:div w:id="201720426">
      <w:bodyDiv w:val="1"/>
      <w:marLeft w:val="0"/>
      <w:marRight w:val="0"/>
      <w:marTop w:val="0"/>
      <w:marBottom w:val="0"/>
      <w:divBdr>
        <w:top w:val="none" w:sz="0" w:space="0" w:color="auto"/>
        <w:left w:val="none" w:sz="0" w:space="0" w:color="auto"/>
        <w:bottom w:val="none" w:sz="0" w:space="0" w:color="auto"/>
        <w:right w:val="none" w:sz="0" w:space="0" w:color="auto"/>
      </w:divBdr>
    </w:div>
    <w:div w:id="217710927">
      <w:bodyDiv w:val="1"/>
      <w:marLeft w:val="0"/>
      <w:marRight w:val="0"/>
      <w:marTop w:val="0"/>
      <w:marBottom w:val="0"/>
      <w:divBdr>
        <w:top w:val="none" w:sz="0" w:space="0" w:color="auto"/>
        <w:left w:val="none" w:sz="0" w:space="0" w:color="auto"/>
        <w:bottom w:val="none" w:sz="0" w:space="0" w:color="auto"/>
        <w:right w:val="none" w:sz="0" w:space="0" w:color="auto"/>
      </w:divBdr>
    </w:div>
    <w:div w:id="233509992">
      <w:bodyDiv w:val="1"/>
      <w:marLeft w:val="0"/>
      <w:marRight w:val="0"/>
      <w:marTop w:val="0"/>
      <w:marBottom w:val="0"/>
      <w:divBdr>
        <w:top w:val="none" w:sz="0" w:space="0" w:color="auto"/>
        <w:left w:val="none" w:sz="0" w:space="0" w:color="auto"/>
        <w:bottom w:val="none" w:sz="0" w:space="0" w:color="auto"/>
        <w:right w:val="none" w:sz="0" w:space="0" w:color="auto"/>
      </w:divBdr>
    </w:div>
    <w:div w:id="248806112">
      <w:bodyDiv w:val="1"/>
      <w:marLeft w:val="0"/>
      <w:marRight w:val="0"/>
      <w:marTop w:val="0"/>
      <w:marBottom w:val="0"/>
      <w:divBdr>
        <w:top w:val="none" w:sz="0" w:space="0" w:color="auto"/>
        <w:left w:val="none" w:sz="0" w:space="0" w:color="auto"/>
        <w:bottom w:val="none" w:sz="0" w:space="0" w:color="auto"/>
        <w:right w:val="none" w:sz="0" w:space="0" w:color="auto"/>
      </w:divBdr>
    </w:div>
    <w:div w:id="251623734">
      <w:bodyDiv w:val="1"/>
      <w:marLeft w:val="0"/>
      <w:marRight w:val="0"/>
      <w:marTop w:val="0"/>
      <w:marBottom w:val="0"/>
      <w:divBdr>
        <w:top w:val="none" w:sz="0" w:space="0" w:color="auto"/>
        <w:left w:val="none" w:sz="0" w:space="0" w:color="auto"/>
        <w:bottom w:val="none" w:sz="0" w:space="0" w:color="auto"/>
        <w:right w:val="none" w:sz="0" w:space="0" w:color="auto"/>
      </w:divBdr>
      <w:divsChild>
        <w:div w:id="71509502">
          <w:marLeft w:val="0"/>
          <w:marRight w:val="0"/>
          <w:marTop w:val="0"/>
          <w:marBottom w:val="0"/>
          <w:divBdr>
            <w:top w:val="none" w:sz="0" w:space="0" w:color="auto"/>
            <w:left w:val="none" w:sz="0" w:space="0" w:color="auto"/>
            <w:bottom w:val="none" w:sz="0" w:space="0" w:color="auto"/>
            <w:right w:val="none" w:sz="0" w:space="0" w:color="auto"/>
          </w:divBdr>
        </w:div>
        <w:div w:id="81805644">
          <w:marLeft w:val="0"/>
          <w:marRight w:val="0"/>
          <w:marTop w:val="0"/>
          <w:marBottom w:val="0"/>
          <w:divBdr>
            <w:top w:val="none" w:sz="0" w:space="0" w:color="auto"/>
            <w:left w:val="none" w:sz="0" w:space="0" w:color="auto"/>
            <w:bottom w:val="none" w:sz="0" w:space="0" w:color="auto"/>
            <w:right w:val="none" w:sz="0" w:space="0" w:color="auto"/>
          </w:divBdr>
        </w:div>
        <w:div w:id="111442623">
          <w:marLeft w:val="0"/>
          <w:marRight w:val="0"/>
          <w:marTop w:val="0"/>
          <w:marBottom w:val="0"/>
          <w:divBdr>
            <w:top w:val="none" w:sz="0" w:space="0" w:color="auto"/>
            <w:left w:val="none" w:sz="0" w:space="0" w:color="auto"/>
            <w:bottom w:val="none" w:sz="0" w:space="0" w:color="auto"/>
            <w:right w:val="none" w:sz="0" w:space="0" w:color="auto"/>
          </w:divBdr>
        </w:div>
        <w:div w:id="245312072">
          <w:marLeft w:val="0"/>
          <w:marRight w:val="0"/>
          <w:marTop w:val="0"/>
          <w:marBottom w:val="0"/>
          <w:divBdr>
            <w:top w:val="none" w:sz="0" w:space="0" w:color="auto"/>
            <w:left w:val="none" w:sz="0" w:space="0" w:color="auto"/>
            <w:bottom w:val="none" w:sz="0" w:space="0" w:color="auto"/>
            <w:right w:val="none" w:sz="0" w:space="0" w:color="auto"/>
          </w:divBdr>
        </w:div>
        <w:div w:id="350685386">
          <w:marLeft w:val="0"/>
          <w:marRight w:val="0"/>
          <w:marTop w:val="0"/>
          <w:marBottom w:val="0"/>
          <w:divBdr>
            <w:top w:val="none" w:sz="0" w:space="0" w:color="auto"/>
            <w:left w:val="none" w:sz="0" w:space="0" w:color="auto"/>
            <w:bottom w:val="none" w:sz="0" w:space="0" w:color="auto"/>
            <w:right w:val="none" w:sz="0" w:space="0" w:color="auto"/>
          </w:divBdr>
        </w:div>
        <w:div w:id="440495340">
          <w:marLeft w:val="0"/>
          <w:marRight w:val="0"/>
          <w:marTop w:val="0"/>
          <w:marBottom w:val="0"/>
          <w:divBdr>
            <w:top w:val="none" w:sz="0" w:space="0" w:color="auto"/>
            <w:left w:val="none" w:sz="0" w:space="0" w:color="auto"/>
            <w:bottom w:val="none" w:sz="0" w:space="0" w:color="auto"/>
            <w:right w:val="none" w:sz="0" w:space="0" w:color="auto"/>
          </w:divBdr>
        </w:div>
        <w:div w:id="526068603">
          <w:marLeft w:val="0"/>
          <w:marRight w:val="0"/>
          <w:marTop w:val="0"/>
          <w:marBottom w:val="0"/>
          <w:divBdr>
            <w:top w:val="none" w:sz="0" w:space="0" w:color="auto"/>
            <w:left w:val="none" w:sz="0" w:space="0" w:color="auto"/>
            <w:bottom w:val="none" w:sz="0" w:space="0" w:color="auto"/>
            <w:right w:val="none" w:sz="0" w:space="0" w:color="auto"/>
          </w:divBdr>
        </w:div>
        <w:div w:id="550385419">
          <w:marLeft w:val="0"/>
          <w:marRight w:val="0"/>
          <w:marTop w:val="0"/>
          <w:marBottom w:val="0"/>
          <w:divBdr>
            <w:top w:val="none" w:sz="0" w:space="0" w:color="auto"/>
            <w:left w:val="none" w:sz="0" w:space="0" w:color="auto"/>
            <w:bottom w:val="none" w:sz="0" w:space="0" w:color="auto"/>
            <w:right w:val="none" w:sz="0" w:space="0" w:color="auto"/>
          </w:divBdr>
        </w:div>
        <w:div w:id="566232972">
          <w:marLeft w:val="0"/>
          <w:marRight w:val="0"/>
          <w:marTop w:val="0"/>
          <w:marBottom w:val="0"/>
          <w:divBdr>
            <w:top w:val="none" w:sz="0" w:space="0" w:color="auto"/>
            <w:left w:val="none" w:sz="0" w:space="0" w:color="auto"/>
            <w:bottom w:val="none" w:sz="0" w:space="0" w:color="auto"/>
            <w:right w:val="none" w:sz="0" w:space="0" w:color="auto"/>
          </w:divBdr>
        </w:div>
        <w:div w:id="594902916">
          <w:marLeft w:val="0"/>
          <w:marRight w:val="0"/>
          <w:marTop w:val="0"/>
          <w:marBottom w:val="0"/>
          <w:divBdr>
            <w:top w:val="none" w:sz="0" w:space="0" w:color="auto"/>
            <w:left w:val="none" w:sz="0" w:space="0" w:color="auto"/>
            <w:bottom w:val="none" w:sz="0" w:space="0" w:color="auto"/>
            <w:right w:val="none" w:sz="0" w:space="0" w:color="auto"/>
          </w:divBdr>
        </w:div>
        <w:div w:id="630283425">
          <w:marLeft w:val="0"/>
          <w:marRight w:val="0"/>
          <w:marTop w:val="0"/>
          <w:marBottom w:val="0"/>
          <w:divBdr>
            <w:top w:val="none" w:sz="0" w:space="0" w:color="auto"/>
            <w:left w:val="none" w:sz="0" w:space="0" w:color="auto"/>
            <w:bottom w:val="none" w:sz="0" w:space="0" w:color="auto"/>
            <w:right w:val="none" w:sz="0" w:space="0" w:color="auto"/>
          </w:divBdr>
        </w:div>
        <w:div w:id="788478009">
          <w:marLeft w:val="0"/>
          <w:marRight w:val="0"/>
          <w:marTop w:val="0"/>
          <w:marBottom w:val="0"/>
          <w:divBdr>
            <w:top w:val="none" w:sz="0" w:space="0" w:color="auto"/>
            <w:left w:val="none" w:sz="0" w:space="0" w:color="auto"/>
            <w:bottom w:val="none" w:sz="0" w:space="0" w:color="auto"/>
            <w:right w:val="none" w:sz="0" w:space="0" w:color="auto"/>
          </w:divBdr>
        </w:div>
        <w:div w:id="951058785">
          <w:marLeft w:val="0"/>
          <w:marRight w:val="0"/>
          <w:marTop w:val="0"/>
          <w:marBottom w:val="0"/>
          <w:divBdr>
            <w:top w:val="none" w:sz="0" w:space="0" w:color="auto"/>
            <w:left w:val="none" w:sz="0" w:space="0" w:color="auto"/>
            <w:bottom w:val="none" w:sz="0" w:space="0" w:color="auto"/>
            <w:right w:val="none" w:sz="0" w:space="0" w:color="auto"/>
          </w:divBdr>
        </w:div>
        <w:div w:id="1034425846">
          <w:marLeft w:val="0"/>
          <w:marRight w:val="0"/>
          <w:marTop w:val="0"/>
          <w:marBottom w:val="0"/>
          <w:divBdr>
            <w:top w:val="none" w:sz="0" w:space="0" w:color="auto"/>
            <w:left w:val="none" w:sz="0" w:space="0" w:color="auto"/>
            <w:bottom w:val="none" w:sz="0" w:space="0" w:color="auto"/>
            <w:right w:val="none" w:sz="0" w:space="0" w:color="auto"/>
          </w:divBdr>
        </w:div>
        <w:div w:id="1182356671">
          <w:marLeft w:val="0"/>
          <w:marRight w:val="0"/>
          <w:marTop w:val="0"/>
          <w:marBottom w:val="0"/>
          <w:divBdr>
            <w:top w:val="none" w:sz="0" w:space="0" w:color="auto"/>
            <w:left w:val="none" w:sz="0" w:space="0" w:color="auto"/>
            <w:bottom w:val="none" w:sz="0" w:space="0" w:color="auto"/>
            <w:right w:val="none" w:sz="0" w:space="0" w:color="auto"/>
          </w:divBdr>
        </w:div>
        <w:div w:id="1199004099">
          <w:marLeft w:val="0"/>
          <w:marRight w:val="0"/>
          <w:marTop w:val="0"/>
          <w:marBottom w:val="0"/>
          <w:divBdr>
            <w:top w:val="none" w:sz="0" w:space="0" w:color="auto"/>
            <w:left w:val="none" w:sz="0" w:space="0" w:color="auto"/>
            <w:bottom w:val="none" w:sz="0" w:space="0" w:color="auto"/>
            <w:right w:val="none" w:sz="0" w:space="0" w:color="auto"/>
          </w:divBdr>
        </w:div>
        <w:div w:id="1242638606">
          <w:marLeft w:val="0"/>
          <w:marRight w:val="0"/>
          <w:marTop w:val="0"/>
          <w:marBottom w:val="0"/>
          <w:divBdr>
            <w:top w:val="none" w:sz="0" w:space="0" w:color="auto"/>
            <w:left w:val="none" w:sz="0" w:space="0" w:color="auto"/>
            <w:bottom w:val="none" w:sz="0" w:space="0" w:color="auto"/>
            <w:right w:val="none" w:sz="0" w:space="0" w:color="auto"/>
          </w:divBdr>
        </w:div>
        <w:div w:id="1818035587">
          <w:marLeft w:val="0"/>
          <w:marRight w:val="0"/>
          <w:marTop w:val="0"/>
          <w:marBottom w:val="0"/>
          <w:divBdr>
            <w:top w:val="none" w:sz="0" w:space="0" w:color="auto"/>
            <w:left w:val="none" w:sz="0" w:space="0" w:color="auto"/>
            <w:bottom w:val="none" w:sz="0" w:space="0" w:color="auto"/>
            <w:right w:val="none" w:sz="0" w:space="0" w:color="auto"/>
          </w:divBdr>
        </w:div>
        <w:div w:id="2102754374">
          <w:marLeft w:val="0"/>
          <w:marRight w:val="0"/>
          <w:marTop w:val="0"/>
          <w:marBottom w:val="0"/>
          <w:divBdr>
            <w:top w:val="none" w:sz="0" w:space="0" w:color="auto"/>
            <w:left w:val="none" w:sz="0" w:space="0" w:color="auto"/>
            <w:bottom w:val="none" w:sz="0" w:space="0" w:color="auto"/>
            <w:right w:val="none" w:sz="0" w:space="0" w:color="auto"/>
          </w:divBdr>
        </w:div>
      </w:divsChild>
    </w:div>
    <w:div w:id="336926329">
      <w:bodyDiv w:val="1"/>
      <w:marLeft w:val="0"/>
      <w:marRight w:val="0"/>
      <w:marTop w:val="0"/>
      <w:marBottom w:val="0"/>
      <w:divBdr>
        <w:top w:val="none" w:sz="0" w:space="0" w:color="auto"/>
        <w:left w:val="none" w:sz="0" w:space="0" w:color="auto"/>
        <w:bottom w:val="none" w:sz="0" w:space="0" w:color="auto"/>
        <w:right w:val="none" w:sz="0" w:space="0" w:color="auto"/>
      </w:divBdr>
    </w:div>
    <w:div w:id="339044914">
      <w:bodyDiv w:val="1"/>
      <w:marLeft w:val="0"/>
      <w:marRight w:val="0"/>
      <w:marTop w:val="0"/>
      <w:marBottom w:val="0"/>
      <w:divBdr>
        <w:top w:val="none" w:sz="0" w:space="0" w:color="auto"/>
        <w:left w:val="none" w:sz="0" w:space="0" w:color="auto"/>
        <w:bottom w:val="none" w:sz="0" w:space="0" w:color="auto"/>
        <w:right w:val="none" w:sz="0" w:space="0" w:color="auto"/>
      </w:divBdr>
    </w:div>
    <w:div w:id="365565520">
      <w:bodyDiv w:val="1"/>
      <w:marLeft w:val="0"/>
      <w:marRight w:val="0"/>
      <w:marTop w:val="0"/>
      <w:marBottom w:val="0"/>
      <w:divBdr>
        <w:top w:val="none" w:sz="0" w:space="0" w:color="auto"/>
        <w:left w:val="none" w:sz="0" w:space="0" w:color="auto"/>
        <w:bottom w:val="none" w:sz="0" w:space="0" w:color="auto"/>
        <w:right w:val="none" w:sz="0" w:space="0" w:color="auto"/>
      </w:divBdr>
    </w:div>
    <w:div w:id="372386610">
      <w:bodyDiv w:val="1"/>
      <w:marLeft w:val="0"/>
      <w:marRight w:val="0"/>
      <w:marTop w:val="0"/>
      <w:marBottom w:val="0"/>
      <w:divBdr>
        <w:top w:val="none" w:sz="0" w:space="0" w:color="auto"/>
        <w:left w:val="none" w:sz="0" w:space="0" w:color="auto"/>
        <w:bottom w:val="none" w:sz="0" w:space="0" w:color="auto"/>
        <w:right w:val="none" w:sz="0" w:space="0" w:color="auto"/>
      </w:divBdr>
      <w:divsChild>
        <w:div w:id="191697035">
          <w:marLeft w:val="0"/>
          <w:marRight w:val="0"/>
          <w:marTop w:val="0"/>
          <w:marBottom w:val="0"/>
          <w:divBdr>
            <w:top w:val="none" w:sz="0" w:space="0" w:color="auto"/>
            <w:left w:val="none" w:sz="0" w:space="0" w:color="auto"/>
            <w:bottom w:val="none" w:sz="0" w:space="0" w:color="auto"/>
            <w:right w:val="none" w:sz="0" w:space="0" w:color="auto"/>
          </w:divBdr>
        </w:div>
        <w:div w:id="195967793">
          <w:marLeft w:val="0"/>
          <w:marRight w:val="0"/>
          <w:marTop w:val="0"/>
          <w:marBottom w:val="0"/>
          <w:divBdr>
            <w:top w:val="none" w:sz="0" w:space="0" w:color="auto"/>
            <w:left w:val="none" w:sz="0" w:space="0" w:color="auto"/>
            <w:bottom w:val="none" w:sz="0" w:space="0" w:color="auto"/>
            <w:right w:val="none" w:sz="0" w:space="0" w:color="auto"/>
          </w:divBdr>
        </w:div>
        <w:div w:id="351155092">
          <w:marLeft w:val="0"/>
          <w:marRight w:val="0"/>
          <w:marTop w:val="0"/>
          <w:marBottom w:val="0"/>
          <w:divBdr>
            <w:top w:val="none" w:sz="0" w:space="0" w:color="auto"/>
            <w:left w:val="none" w:sz="0" w:space="0" w:color="auto"/>
            <w:bottom w:val="none" w:sz="0" w:space="0" w:color="auto"/>
            <w:right w:val="none" w:sz="0" w:space="0" w:color="auto"/>
          </w:divBdr>
        </w:div>
        <w:div w:id="572156440">
          <w:marLeft w:val="0"/>
          <w:marRight w:val="0"/>
          <w:marTop w:val="0"/>
          <w:marBottom w:val="0"/>
          <w:divBdr>
            <w:top w:val="none" w:sz="0" w:space="0" w:color="auto"/>
            <w:left w:val="none" w:sz="0" w:space="0" w:color="auto"/>
            <w:bottom w:val="none" w:sz="0" w:space="0" w:color="auto"/>
            <w:right w:val="none" w:sz="0" w:space="0" w:color="auto"/>
          </w:divBdr>
        </w:div>
        <w:div w:id="627131752">
          <w:marLeft w:val="0"/>
          <w:marRight w:val="0"/>
          <w:marTop w:val="0"/>
          <w:marBottom w:val="0"/>
          <w:divBdr>
            <w:top w:val="none" w:sz="0" w:space="0" w:color="auto"/>
            <w:left w:val="none" w:sz="0" w:space="0" w:color="auto"/>
            <w:bottom w:val="none" w:sz="0" w:space="0" w:color="auto"/>
            <w:right w:val="none" w:sz="0" w:space="0" w:color="auto"/>
          </w:divBdr>
        </w:div>
        <w:div w:id="675839639">
          <w:marLeft w:val="0"/>
          <w:marRight w:val="0"/>
          <w:marTop w:val="0"/>
          <w:marBottom w:val="0"/>
          <w:divBdr>
            <w:top w:val="none" w:sz="0" w:space="0" w:color="auto"/>
            <w:left w:val="none" w:sz="0" w:space="0" w:color="auto"/>
            <w:bottom w:val="none" w:sz="0" w:space="0" w:color="auto"/>
            <w:right w:val="none" w:sz="0" w:space="0" w:color="auto"/>
          </w:divBdr>
        </w:div>
        <w:div w:id="807283101">
          <w:marLeft w:val="0"/>
          <w:marRight w:val="0"/>
          <w:marTop w:val="0"/>
          <w:marBottom w:val="0"/>
          <w:divBdr>
            <w:top w:val="none" w:sz="0" w:space="0" w:color="auto"/>
            <w:left w:val="none" w:sz="0" w:space="0" w:color="auto"/>
            <w:bottom w:val="none" w:sz="0" w:space="0" w:color="auto"/>
            <w:right w:val="none" w:sz="0" w:space="0" w:color="auto"/>
          </w:divBdr>
        </w:div>
        <w:div w:id="826289111">
          <w:marLeft w:val="0"/>
          <w:marRight w:val="0"/>
          <w:marTop w:val="0"/>
          <w:marBottom w:val="0"/>
          <w:divBdr>
            <w:top w:val="none" w:sz="0" w:space="0" w:color="auto"/>
            <w:left w:val="none" w:sz="0" w:space="0" w:color="auto"/>
            <w:bottom w:val="none" w:sz="0" w:space="0" w:color="auto"/>
            <w:right w:val="none" w:sz="0" w:space="0" w:color="auto"/>
          </w:divBdr>
        </w:div>
        <w:div w:id="901405660">
          <w:marLeft w:val="0"/>
          <w:marRight w:val="0"/>
          <w:marTop w:val="0"/>
          <w:marBottom w:val="0"/>
          <w:divBdr>
            <w:top w:val="none" w:sz="0" w:space="0" w:color="auto"/>
            <w:left w:val="none" w:sz="0" w:space="0" w:color="auto"/>
            <w:bottom w:val="none" w:sz="0" w:space="0" w:color="auto"/>
            <w:right w:val="none" w:sz="0" w:space="0" w:color="auto"/>
          </w:divBdr>
        </w:div>
        <w:div w:id="973170071">
          <w:marLeft w:val="0"/>
          <w:marRight w:val="0"/>
          <w:marTop w:val="0"/>
          <w:marBottom w:val="0"/>
          <w:divBdr>
            <w:top w:val="none" w:sz="0" w:space="0" w:color="auto"/>
            <w:left w:val="none" w:sz="0" w:space="0" w:color="auto"/>
            <w:bottom w:val="none" w:sz="0" w:space="0" w:color="auto"/>
            <w:right w:val="none" w:sz="0" w:space="0" w:color="auto"/>
          </w:divBdr>
        </w:div>
        <w:div w:id="1068379895">
          <w:marLeft w:val="0"/>
          <w:marRight w:val="0"/>
          <w:marTop w:val="0"/>
          <w:marBottom w:val="0"/>
          <w:divBdr>
            <w:top w:val="none" w:sz="0" w:space="0" w:color="auto"/>
            <w:left w:val="none" w:sz="0" w:space="0" w:color="auto"/>
            <w:bottom w:val="none" w:sz="0" w:space="0" w:color="auto"/>
            <w:right w:val="none" w:sz="0" w:space="0" w:color="auto"/>
          </w:divBdr>
        </w:div>
        <w:div w:id="1081826593">
          <w:marLeft w:val="0"/>
          <w:marRight w:val="0"/>
          <w:marTop w:val="0"/>
          <w:marBottom w:val="0"/>
          <w:divBdr>
            <w:top w:val="none" w:sz="0" w:space="0" w:color="auto"/>
            <w:left w:val="none" w:sz="0" w:space="0" w:color="auto"/>
            <w:bottom w:val="none" w:sz="0" w:space="0" w:color="auto"/>
            <w:right w:val="none" w:sz="0" w:space="0" w:color="auto"/>
          </w:divBdr>
        </w:div>
        <w:div w:id="1391074173">
          <w:marLeft w:val="0"/>
          <w:marRight w:val="0"/>
          <w:marTop w:val="0"/>
          <w:marBottom w:val="0"/>
          <w:divBdr>
            <w:top w:val="none" w:sz="0" w:space="0" w:color="auto"/>
            <w:left w:val="none" w:sz="0" w:space="0" w:color="auto"/>
            <w:bottom w:val="none" w:sz="0" w:space="0" w:color="auto"/>
            <w:right w:val="none" w:sz="0" w:space="0" w:color="auto"/>
          </w:divBdr>
        </w:div>
        <w:div w:id="1499074769">
          <w:marLeft w:val="0"/>
          <w:marRight w:val="0"/>
          <w:marTop w:val="0"/>
          <w:marBottom w:val="0"/>
          <w:divBdr>
            <w:top w:val="none" w:sz="0" w:space="0" w:color="auto"/>
            <w:left w:val="none" w:sz="0" w:space="0" w:color="auto"/>
            <w:bottom w:val="none" w:sz="0" w:space="0" w:color="auto"/>
            <w:right w:val="none" w:sz="0" w:space="0" w:color="auto"/>
          </w:divBdr>
        </w:div>
        <w:div w:id="1615361339">
          <w:marLeft w:val="0"/>
          <w:marRight w:val="0"/>
          <w:marTop w:val="0"/>
          <w:marBottom w:val="0"/>
          <w:divBdr>
            <w:top w:val="none" w:sz="0" w:space="0" w:color="auto"/>
            <w:left w:val="none" w:sz="0" w:space="0" w:color="auto"/>
            <w:bottom w:val="none" w:sz="0" w:space="0" w:color="auto"/>
            <w:right w:val="none" w:sz="0" w:space="0" w:color="auto"/>
          </w:divBdr>
        </w:div>
        <w:div w:id="1726946514">
          <w:marLeft w:val="0"/>
          <w:marRight w:val="0"/>
          <w:marTop w:val="0"/>
          <w:marBottom w:val="0"/>
          <w:divBdr>
            <w:top w:val="none" w:sz="0" w:space="0" w:color="auto"/>
            <w:left w:val="none" w:sz="0" w:space="0" w:color="auto"/>
            <w:bottom w:val="none" w:sz="0" w:space="0" w:color="auto"/>
            <w:right w:val="none" w:sz="0" w:space="0" w:color="auto"/>
          </w:divBdr>
        </w:div>
        <w:div w:id="1780442978">
          <w:marLeft w:val="0"/>
          <w:marRight w:val="0"/>
          <w:marTop w:val="0"/>
          <w:marBottom w:val="0"/>
          <w:divBdr>
            <w:top w:val="none" w:sz="0" w:space="0" w:color="auto"/>
            <w:left w:val="none" w:sz="0" w:space="0" w:color="auto"/>
            <w:bottom w:val="none" w:sz="0" w:space="0" w:color="auto"/>
            <w:right w:val="none" w:sz="0" w:space="0" w:color="auto"/>
          </w:divBdr>
        </w:div>
        <w:div w:id="1830099426">
          <w:marLeft w:val="0"/>
          <w:marRight w:val="0"/>
          <w:marTop w:val="0"/>
          <w:marBottom w:val="0"/>
          <w:divBdr>
            <w:top w:val="none" w:sz="0" w:space="0" w:color="auto"/>
            <w:left w:val="none" w:sz="0" w:space="0" w:color="auto"/>
            <w:bottom w:val="none" w:sz="0" w:space="0" w:color="auto"/>
            <w:right w:val="none" w:sz="0" w:space="0" w:color="auto"/>
          </w:divBdr>
        </w:div>
        <w:div w:id="1937322792">
          <w:marLeft w:val="0"/>
          <w:marRight w:val="0"/>
          <w:marTop w:val="0"/>
          <w:marBottom w:val="0"/>
          <w:divBdr>
            <w:top w:val="none" w:sz="0" w:space="0" w:color="auto"/>
            <w:left w:val="none" w:sz="0" w:space="0" w:color="auto"/>
            <w:bottom w:val="none" w:sz="0" w:space="0" w:color="auto"/>
            <w:right w:val="none" w:sz="0" w:space="0" w:color="auto"/>
          </w:divBdr>
        </w:div>
        <w:div w:id="2070490479">
          <w:marLeft w:val="0"/>
          <w:marRight w:val="0"/>
          <w:marTop w:val="0"/>
          <w:marBottom w:val="0"/>
          <w:divBdr>
            <w:top w:val="none" w:sz="0" w:space="0" w:color="auto"/>
            <w:left w:val="none" w:sz="0" w:space="0" w:color="auto"/>
            <w:bottom w:val="none" w:sz="0" w:space="0" w:color="auto"/>
            <w:right w:val="none" w:sz="0" w:space="0" w:color="auto"/>
          </w:divBdr>
        </w:div>
      </w:divsChild>
    </w:div>
    <w:div w:id="417795733">
      <w:bodyDiv w:val="1"/>
      <w:marLeft w:val="0"/>
      <w:marRight w:val="0"/>
      <w:marTop w:val="0"/>
      <w:marBottom w:val="0"/>
      <w:divBdr>
        <w:top w:val="none" w:sz="0" w:space="0" w:color="auto"/>
        <w:left w:val="none" w:sz="0" w:space="0" w:color="auto"/>
        <w:bottom w:val="none" w:sz="0" w:space="0" w:color="auto"/>
        <w:right w:val="none" w:sz="0" w:space="0" w:color="auto"/>
      </w:divBdr>
      <w:divsChild>
        <w:div w:id="802119253">
          <w:marLeft w:val="0"/>
          <w:marRight w:val="0"/>
          <w:marTop w:val="0"/>
          <w:marBottom w:val="0"/>
          <w:divBdr>
            <w:top w:val="none" w:sz="0" w:space="0" w:color="auto"/>
            <w:left w:val="none" w:sz="0" w:space="0" w:color="auto"/>
            <w:bottom w:val="none" w:sz="0" w:space="0" w:color="auto"/>
            <w:right w:val="none" w:sz="0" w:space="0" w:color="auto"/>
          </w:divBdr>
        </w:div>
      </w:divsChild>
    </w:div>
    <w:div w:id="419521237">
      <w:bodyDiv w:val="1"/>
      <w:marLeft w:val="0"/>
      <w:marRight w:val="0"/>
      <w:marTop w:val="0"/>
      <w:marBottom w:val="0"/>
      <w:divBdr>
        <w:top w:val="none" w:sz="0" w:space="0" w:color="auto"/>
        <w:left w:val="none" w:sz="0" w:space="0" w:color="auto"/>
        <w:bottom w:val="none" w:sz="0" w:space="0" w:color="auto"/>
        <w:right w:val="none" w:sz="0" w:space="0" w:color="auto"/>
      </w:divBdr>
    </w:div>
    <w:div w:id="446393300">
      <w:bodyDiv w:val="1"/>
      <w:marLeft w:val="0"/>
      <w:marRight w:val="0"/>
      <w:marTop w:val="0"/>
      <w:marBottom w:val="0"/>
      <w:divBdr>
        <w:top w:val="none" w:sz="0" w:space="0" w:color="auto"/>
        <w:left w:val="none" w:sz="0" w:space="0" w:color="auto"/>
        <w:bottom w:val="none" w:sz="0" w:space="0" w:color="auto"/>
        <w:right w:val="none" w:sz="0" w:space="0" w:color="auto"/>
      </w:divBdr>
      <w:divsChild>
        <w:div w:id="685710972">
          <w:marLeft w:val="0"/>
          <w:marRight w:val="0"/>
          <w:marTop w:val="0"/>
          <w:marBottom w:val="0"/>
          <w:divBdr>
            <w:top w:val="none" w:sz="0" w:space="0" w:color="auto"/>
            <w:left w:val="none" w:sz="0" w:space="0" w:color="auto"/>
            <w:bottom w:val="none" w:sz="0" w:space="0" w:color="auto"/>
            <w:right w:val="none" w:sz="0" w:space="0" w:color="auto"/>
          </w:divBdr>
          <w:divsChild>
            <w:div w:id="156383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289985">
      <w:bodyDiv w:val="1"/>
      <w:marLeft w:val="0"/>
      <w:marRight w:val="0"/>
      <w:marTop w:val="0"/>
      <w:marBottom w:val="0"/>
      <w:divBdr>
        <w:top w:val="none" w:sz="0" w:space="0" w:color="auto"/>
        <w:left w:val="none" w:sz="0" w:space="0" w:color="auto"/>
        <w:bottom w:val="none" w:sz="0" w:space="0" w:color="auto"/>
        <w:right w:val="none" w:sz="0" w:space="0" w:color="auto"/>
      </w:divBdr>
    </w:div>
    <w:div w:id="537278683">
      <w:bodyDiv w:val="1"/>
      <w:marLeft w:val="0"/>
      <w:marRight w:val="0"/>
      <w:marTop w:val="0"/>
      <w:marBottom w:val="0"/>
      <w:divBdr>
        <w:top w:val="none" w:sz="0" w:space="0" w:color="auto"/>
        <w:left w:val="none" w:sz="0" w:space="0" w:color="auto"/>
        <w:bottom w:val="none" w:sz="0" w:space="0" w:color="auto"/>
        <w:right w:val="none" w:sz="0" w:space="0" w:color="auto"/>
      </w:divBdr>
    </w:div>
    <w:div w:id="540632689">
      <w:bodyDiv w:val="1"/>
      <w:marLeft w:val="0"/>
      <w:marRight w:val="0"/>
      <w:marTop w:val="0"/>
      <w:marBottom w:val="0"/>
      <w:divBdr>
        <w:top w:val="none" w:sz="0" w:space="0" w:color="auto"/>
        <w:left w:val="none" w:sz="0" w:space="0" w:color="auto"/>
        <w:bottom w:val="none" w:sz="0" w:space="0" w:color="auto"/>
        <w:right w:val="none" w:sz="0" w:space="0" w:color="auto"/>
      </w:divBdr>
      <w:divsChild>
        <w:div w:id="936595406">
          <w:marLeft w:val="0"/>
          <w:marRight w:val="0"/>
          <w:marTop w:val="0"/>
          <w:marBottom w:val="0"/>
          <w:divBdr>
            <w:top w:val="none" w:sz="0" w:space="0" w:color="auto"/>
            <w:left w:val="none" w:sz="0" w:space="0" w:color="auto"/>
            <w:bottom w:val="none" w:sz="0" w:space="0" w:color="auto"/>
            <w:right w:val="none" w:sz="0" w:space="0" w:color="auto"/>
          </w:divBdr>
        </w:div>
      </w:divsChild>
    </w:div>
    <w:div w:id="541944739">
      <w:bodyDiv w:val="1"/>
      <w:marLeft w:val="0"/>
      <w:marRight w:val="0"/>
      <w:marTop w:val="0"/>
      <w:marBottom w:val="0"/>
      <w:divBdr>
        <w:top w:val="none" w:sz="0" w:space="0" w:color="auto"/>
        <w:left w:val="none" w:sz="0" w:space="0" w:color="auto"/>
        <w:bottom w:val="none" w:sz="0" w:space="0" w:color="auto"/>
        <w:right w:val="none" w:sz="0" w:space="0" w:color="auto"/>
      </w:divBdr>
    </w:div>
    <w:div w:id="556279616">
      <w:bodyDiv w:val="1"/>
      <w:marLeft w:val="0"/>
      <w:marRight w:val="0"/>
      <w:marTop w:val="0"/>
      <w:marBottom w:val="0"/>
      <w:divBdr>
        <w:top w:val="none" w:sz="0" w:space="0" w:color="auto"/>
        <w:left w:val="none" w:sz="0" w:space="0" w:color="auto"/>
        <w:bottom w:val="none" w:sz="0" w:space="0" w:color="auto"/>
        <w:right w:val="none" w:sz="0" w:space="0" w:color="auto"/>
      </w:divBdr>
      <w:divsChild>
        <w:div w:id="2047677592">
          <w:marLeft w:val="0"/>
          <w:marRight w:val="150"/>
          <w:marTop w:val="75"/>
          <w:marBottom w:val="150"/>
          <w:divBdr>
            <w:top w:val="none" w:sz="0" w:space="0" w:color="auto"/>
            <w:left w:val="none" w:sz="0" w:space="0" w:color="auto"/>
            <w:bottom w:val="none" w:sz="0" w:space="0" w:color="auto"/>
            <w:right w:val="none" w:sz="0" w:space="0" w:color="auto"/>
          </w:divBdr>
        </w:div>
      </w:divsChild>
    </w:div>
    <w:div w:id="565144155">
      <w:bodyDiv w:val="1"/>
      <w:marLeft w:val="0"/>
      <w:marRight w:val="0"/>
      <w:marTop w:val="0"/>
      <w:marBottom w:val="0"/>
      <w:divBdr>
        <w:top w:val="none" w:sz="0" w:space="0" w:color="auto"/>
        <w:left w:val="none" w:sz="0" w:space="0" w:color="auto"/>
        <w:bottom w:val="none" w:sz="0" w:space="0" w:color="auto"/>
        <w:right w:val="none" w:sz="0" w:space="0" w:color="auto"/>
      </w:divBdr>
    </w:div>
    <w:div w:id="571743262">
      <w:bodyDiv w:val="1"/>
      <w:marLeft w:val="0"/>
      <w:marRight w:val="0"/>
      <w:marTop w:val="0"/>
      <w:marBottom w:val="0"/>
      <w:divBdr>
        <w:top w:val="none" w:sz="0" w:space="0" w:color="auto"/>
        <w:left w:val="none" w:sz="0" w:space="0" w:color="auto"/>
        <w:bottom w:val="none" w:sz="0" w:space="0" w:color="auto"/>
        <w:right w:val="none" w:sz="0" w:space="0" w:color="auto"/>
      </w:divBdr>
    </w:div>
    <w:div w:id="579103009">
      <w:bodyDiv w:val="1"/>
      <w:marLeft w:val="0"/>
      <w:marRight w:val="0"/>
      <w:marTop w:val="0"/>
      <w:marBottom w:val="0"/>
      <w:divBdr>
        <w:top w:val="none" w:sz="0" w:space="0" w:color="auto"/>
        <w:left w:val="none" w:sz="0" w:space="0" w:color="auto"/>
        <w:bottom w:val="none" w:sz="0" w:space="0" w:color="auto"/>
        <w:right w:val="none" w:sz="0" w:space="0" w:color="auto"/>
      </w:divBdr>
    </w:div>
    <w:div w:id="598953871">
      <w:bodyDiv w:val="1"/>
      <w:marLeft w:val="0"/>
      <w:marRight w:val="0"/>
      <w:marTop w:val="0"/>
      <w:marBottom w:val="0"/>
      <w:divBdr>
        <w:top w:val="none" w:sz="0" w:space="0" w:color="auto"/>
        <w:left w:val="none" w:sz="0" w:space="0" w:color="auto"/>
        <w:bottom w:val="none" w:sz="0" w:space="0" w:color="auto"/>
        <w:right w:val="none" w:sz="0" w:space="0" w:color="auto"/>
      </w:divBdr>
      <w:divsChild>
        <w:div w:id="1038508061">
          <w:marLeft w:val="0"/>
          <w:marRight w:val="0"/>
          <w:marTop w:val="0"/>
          <w:marBottom w:val="0"/>
          <w:divBdr>
            <w:top w:val="none" w:sz="0" w:space="0" w:color="auto"/>
            <w:left w:val="none" w:sz="0" w:space="0" w:color="auto"/>
            <w:bottom w:val="none" w:sz="0" w:space="0" w:color="auto"/>
            <w:right w:val="none" w:sz="0" w:space="0" w:color="auto"/>
          </w:divBdr>
        </w:div>
        <w:div w:id="1722243136">
          <w:marLeft w:val="0"/>
          <w:marRight w:val="0"/>
          <w:marTop w:val="0"/>
          <w:marBottom w:val="0"/>
          <w:divBdr>
            <w:top w:val="none" w:sz="0" w:space="0" w:color="auto"/>
            <w:left w:val="none" w:sz="0" w:space="0" w:color="auto"/>
            <w:bottom w:val="none" w:sz="0" w:space="0" w:color="auto"/>
            <w:right w:val="none" w:sz="0" w:space="0" w:color="auto"/>
          </w:divBdr>
        </w:div>
        <w:div w:id="1830438669">
          <w:marLeft w:val="0"/>
          <w:marRight w:val="0"/>
          <w:marTop w:val="0"/>
          <w:marBottom w:val="0"/>
          <w:divBdr>
            <w:top w:val="none" w:sz="0" w:space="0" w:color="auto"/>
            <w:left w:val="none" w:sz="0" w:space="0" w:color="auto"/>
            <w:bottom w:val="none" w:sz="0" w:space="0" w:color="auto"/>
            <w:right w:val="none" w:sz="0" w:space="0" w:color="auto"/>
          </w:divBdr>
        </w:div>
      </w:divsChild>
    </w:div>
    <w:div w:id="606736374">
      <w:bodyDiv w:val="1"/>
      <w:marLeft w:val="0"/>
      <w:marRight w:val="0"/>
      <w:marTop w:val="0"/>
      <w:marBottom w:val="0"/>
      <w:divBdr>
        <w:top w:val="none" w:sz="0" w:space="0" w:color="auto"/>
        <w:left w:val="none" w:sz="0" w:space="0" w:color="auto"/>
        <w:bottom w:val="none" w:sz="0" w:space="0" w:color="auto"/>
        <w:right w:val="none" w:sz="0" w:space="0" w:color="auto"/>
      </w:divBdr>
    </w:div>
    <w:div w:id="613051361">
      <w:bodyDiv w:val="1"/>
      <w:marLeft w:val="0"/>
      <w:marRight w:val="0"/>
      <w:marTop w:val="0"/>
      <w:marBottom w:val="0"/>
      <w:divBdr>
        <w:top w:val="none" w:sz="0" w:space="0" w:color="auto"/>
        <w:left w:val="none" w:sz="0" w:space="0" w:color="auto"/>
        <w:bottom w:val="none" w:sz="0" w:space="0" w:color="auto"/>
        <w:right w:val="none" w:sz="0" w:space="0" w:color="auto"/>
      </w:divBdr>
    </w:div>
    <w:div w:id="613101603">
      <w:bodyDiv w:val="1"/>
      <w:marLeft w:val="0"/>
      <w:marRight w:val="0"/>
      <w:marTop w:val="0"/>
      <w:marBottom w:val="0"/>
      <w:divBdr>
        <w:top w:val="none" w:sz="0" w:space="0" w:color="auto"/>
        <w:left w:val="none" w:sz="0" w:space="0" w:color="auto"/>
        <w:bottom w:val="none" w:sz="0" w:space="0" w:color="auto"/>
        <w:right w:val="none" w:sz="0" w:space="0" w:color="auto"/>
      </w:divBdr>
    </w:div>
    <w:div w:id="615720884">
      <w:bodyDiv w:val="1"/>
      <w:marLeft w:val="0"/>
      <w:marRight w:val="0"/>
      <w:marTop w:val="0"/>
      <w:marBottom w:val="0"/>
      <w:divBdr>
        <w:top w:val="none" w:sz="0" w:space="0" w:color="auto"/>
        <w:left w:val="none" w:sz="0" w:space="0" w:color="auto"/>
        <w:bottom w:val="none" w:sz="0" w:space="0" w:color="auto"/>
        <w:right w:val="none" w:sz="0" w:space="0" w:color="auto"/>
      </w:divBdr>
      <w:divsChild>
        <w:div w:id="40331876">
          <w:marLeft w:val="0"/>
          <w:marRight w:val="0"/>
          <w:marTop w:val="0"/>
          <w:marBottom w:val="0"/>
          <w:divBdr>
            <w:top w:val="none" w:sz="0" w:space="0" w:color="auto"/>
            <w:left w:val="none" w:sz="0" w:space="0" w:color="auto"/>
            <w:bottom w:val="none" w:sz="0" w:space="0" w:color="auto"/>
            <w:right w:val="none" w:sz="0" w:space="0" w:color="auto"/>
          </w:divBdr>
        </w:div>
        <w:div w:id="607004036">
          <w:marLeft w:val="0"/>
          <w:marRight w:val="0"/>
          <w:marTop w:val="0"/>
          <w:marBottom w:val="0"/>
          <w:divBdr>
            <w:top w:val="none" w:sz="0" w:space="0" w:color="auto"/>
            <w:left w:val="none" w:sz="0" w:space="0" w:color="auto"/>
            <w:bottom w:val="none" w:sz="0" w:space="0" w:color="auto"/>
            <w:right w:val="none" w:sz="0" w:space="0" w:color="auto"/>
          </w:divBdr>
        </w:div>
        <w:div w:id="1389307001">
          <w:marLeft w:val="0"/>
          <w:marRight w:val="0"/>
          <w:marTop w:val="0"/>
          <w:marBottom w:val="0"/>
          <w:divBdr>
            <w:top w:val="none" w:sz="0" w:space="0" w:color="auto"/>
            <w:left w:val="none" w:sz="0" w:space="0" w:color="auto"/>
            <w:bottom w:val="none" w:sz="0" w:space="0" w:color="auto"/>
            <w:right w:val="none" w:sz="0" w:space="0" w:color="auto"/>
          </w:divBdr>
        </w:div>
        <w:div w:id="1438869712">
          <w:marLeft w:val="0"/>
          <w:marRight w:val="0"/>
          <w:marTop w:val="0"/>
          <w:marBottom w:val="0"/>
          <w:divBdr>
            <w:top w:val="none" w:sz="0" w:space="0" w:color="auto"/>
            <w:left w:val="none" w:sz="0" w:space="0" w:color="auto"/>
            <w:bottom w:val="none" w:sz="0" w:space="0" w:color="auto"/>
            <w:right w:val="none" w:sz="0" w:space="0" w:color="auto"/>
          </w:divBdr>
        </w:div>
        <w:div w:id="1534657263">
          <w:marLeft w:val="0"/>
          <w:marRight w:val="0"/>
          <w:marTop w:val="0"/>
          <w:marBottom w:val="0"/>
          <w:divBdr>
            <w:top w:val="none" w:sz="0" w:space="0" w:color="auto"/>
            <w:left w:val="none" w:sz="0" w:space="0" w:color="auto"/>
            <w:bottom w:val="none" w:sz="0" w:space="0" w:color="auto"/>
            <w:right w:val="none" w:sz="0" w:space="0" w:color="auto"/>
          </w:divBdr>
        </w:div>
      </w:divsChild>
    </w:div>
    <w:div w:id="635600867">
      <w:bodyDiv w:val="1"/>
      <w:marLeft w:val="0"/>
      <w:marRight w:val="0"/>
      <w:marTop w:val="0"/>
      <w:marBottom w:val="0"/>
      <w:divBdr>
        <w:top w:val="none" w:sz="0" w:space="0" w:color="auto"/>
        <w:left w:val="none" w:sz="0" w:space="0" w:color="auto"/>
        <w:bottom w:val="none" w:sz="0" w:space="0" w:color="auto"/>
        <w:right w:val="none" w:sz="0" w:space="0" w:color="auto"/>
      </w:divBdr>
    </w:div>
    <w:div w:id="635642427">
      <w:bodyDiv w:val="1"/>
      <w:marLeft w:val="0"/>
      <w:marRight w:val="0"/>
      <w:marTop w:val="0"/>
      <w:marBottom w:val="0"/>
      <w:divBdr>
        <w:top w:val="none" w:sz="0" w:space="0" w:color="auto"/>
        <w:left w:val="none" w:sz="0" w:space="0" w:color="auto"/>
        <w:bottom w:val="none" w:sz="0" w:space="0" w:color="auto"/>
        <w:right w:val="none" w:sz="0" w:space="0" w:color="auto"/>
      </w:divBdr>
    </w:div>
    <w:div w:id="640966445">
      <w:bodyDiv w:val="1"/>
      <w:marLeft w:val="0"/>
      <w:marRight w:val="0"/>
      <w:marTop w:val="0"/>
      <w:marBottom w:val="0"/>
      <w:divBdr>
        <w:top w:val="none" w:sz="0" w:space="0" w:color="auto"/>
        <w:left w:val="none" w:sz="0" w:space="0" w:color="auto"/>
        <w:bottom w:val="none" w:sz="0" w:space="0" w:color="auto"/>
        <w:right w:val="none" w:sz="0" w:space="0" w:color="auto"/>
      </w:divBdr>
      <w:divsChild>
        <w:div w:id="1259484551">
          <w:marLeft w:val="0"/>
          <w:marRight w:val="0"/>
          <w:marTop w:val="0"/>
          <w:marBottom w:val="0"/>
          <w:divBdr>
            <w:top w:val="none" w:sz="0" w:space="0" w:color="auto"/>
            <w:left w:val="none" w:sz="0" w:space="0" w:color="auto"/>
            <w:bottom w:val="none" w:sz="0" w:space="0" w:color="auto"/>
            <w:right w:val="none" w:sz="0" w:space="0" w:color="auto"/>
          </w:divBdr>
        </w:div>
        <w:div w:id="1746880924">
          <w:marLeft w:val="0"/>
          <w:marRight w:val="0"/>
          <w:marTop w:val="0"/>
          <w:marBottom w:val="0"/>
          <w:divBdr>
            <w:top w:val="none" w:sz="0" w:space="0" w:color="auto"/>
            <w:left w:val="none" w:sz="0" w:space="0" w:color="auto"/>
            <w:bottom w:val="none" w:sz="0" w:space="0" w:color="auto"/>
            <w:right w:val="none" w:sz="0" w:space="0" w:color="auto"/>
          </w:divBdr>
        </w:div>
        <w:div w:id="2099447627">
          <w:marLeft w:val="0"/>
          <w:marRight w:val="0"/>
          <w:marTop w:val="0"/>
          <w:marBottom w:val="0"/>
          <w:divBdr>
            <w:top w:val="none" w:sz="0" w:space="0" w:color="auto"/>
            <w:left w:val="none" w:sz="0" w:space="0" w:color="auto"/>
            <w:bottom w:val="none" w:sz="0" w:space="0" w:color="auto"/>
            <w:right w:val="none" w:sz="0" w:space="0" w:color="auto"/>
          </w:divBdr>
        </w:div>
      </w:divsChild>
    </w:div>
    <w:div w:id="641957640">
      <w:bodyDiv w:val="1"/>
      <w:marLeft w:val="0"/>
      <w:marRight w:val="0"/>
      <w:marTop w:val="0"/>
      <w:marBottom w:val="0"/>
      <w:divBdr>
        <w:top w:val="none" w:sz="0" w:space="0" w:color="auto"/>
        <w:left w:val="none" w:sz="0" w:space="0" w:color="auto"/>
        <w:bottom w:val="none" w:sz="0" w:space="0" w:color="auto"/>
        <w:right w:val="none" w:sz="0" w:space="0" w:color="auto"/>
      </w:divBdr>
    </w:div>
    <w:div w:id="643967713">
      <w:bodyDiv w:val="1"/>
      <w:marLeft w:val="0"/>
      <w:marRight w:val="0"/>
      <w:marTop w:val="0"/>
      <w:marBottom w:val="0"/>
      <w:divBdr>
        <w:top w:val="none" w:sz="0" w:space="0" w:color="auto"/>
        <w:left w:val="none" w:sz="0" w:space="0" w:color="auto"/>
        <w:bottom w:val="none" w:sz="0" w:space="0" w:color="auto"/>
        <w:right w:val="none" w:sz="0" w:space="0" w:color="auto"/>
      </w:divBdr>
    </w:div>
    <w:div w:id="643974794">
      <w:bodyDiv w:val="1"/>
      <w:marLeft w:val="0"/>
      <w:marRight w:val="0"/>
      <w:marTop w:val="0"/>
      <w:marBottom w:val="0"/>
      <w:divBdr>
        <w:top w:val="none" w:sz="0" w:space="0" w:color="auto"/>
        <w:left w:val="none" w:sz="0" w:space="0" w:color="auto"/>
        <w:bottom w:val="none" w:sz="0" w:space="0" w:color="auto"/>
        <w:right w:val="none" w:sz="0" w:space="0" w:color="auto"/>
      </w:divBdr>
    </w:div>
    <w:div w:id="692342113">
      <w:bodyDiv w:val="1"/>
      <w:marLeft w:val="0"/>
      <w:marRight w:val="0"/>
      <w:marTop w:val="0"/>
      <w:marBottom w:val="0"/>
      <w:divBdr>
        <w:top w:val="none" w:sz="0" w:space="0" w:color="auto"/>
        <w:left w:val="none" w:sz="0" w:space="0" w:color="auto"/>
        <w:bottom w:val="none" w:sz="0" w:space="0" w:color="auto"/>
        <w:right w:val="none" w:sz="0" w:space="0" w:color="auto"/>
      </w:divBdr>
    </w:div>
    <w:div w:id="693271231">
      <w:bodyDiv w:val="1"/>
      <w:marLeft w:val="0"/>
      <w:marRight w:val="0"/>
      <w:marTop w:val="0"/>
      <w:marBottom w:val="0"/>
      <w:divBdr>
        <w:top w:val="none" w:sz="0" w:space="0" w:color="auto"/>
        <w:left w:val="none" w:sz="0" w:space="0" w:color="auto"/>
        <w:bottom w:val="none" w:sz="0" w:space="0" w:color="auto"/>
        <w:right w:val="none" w:sz="0" w:space="0" w:color="auto"/>
      </w:divBdr>
    </w:div>
    <w:div w:id="694234865">
      <w:bodyDiv w:val="1"/>
      <w:marLeft w:val="0"/>
      <w:marRight w:val="0"/>
      <w:marTop w:val="0"/>
      <w:marBottom w:val="0"/>
      <w:divBdr>
        <w:top w:val="none" w:sz="0" w:space="0" w:color="auto"/>
        <w:left w:val="none" w:sz="0" w:space="0" w:color="auto"/>
        <w:bottom w:val="none" w:sz="0" w:space="0" w:color="auto"/>
        <w:right w:val="none" w:sz="0" w:space="0" w:color="auto"/>
      </w:divBdr>
    </w:div>
    <w:div w:id="703486302">
      <w:bodyDiv w:val="1"/>
      <w:marLeft w:val="0"/>
      <w:marRight w:val="0"/>
      <w:marTop w:val="0"/>
      <w:marBottom w:val="0"/>
      <w:divBdr>
        <w:top w:val="none" w:sz="0" w:space="0" w:color="auto"/>
        <w:left w:val="none" w:sz="0" w:space="0" w:color="auto"/>
        <w:bottom w:val="none" w:sz="0" w:space="0" w:color="auto"/>
        <w:right w:val="none" w:sz="0" w:space="0" w:color="auto"/>
      </w:divBdr>
    </w:div>
    <w:div w:id="706639153">
      <w:bodyDiv w:val="1"/>
      <w:marLeft w:val="0"/>
      <w:marRight w:val="0"/>
      <w:marTop w:val="0"/>
      <w:marBottom w:val="0"/>
      <w:divBdr>
        <w:top w:val="none" w:sz="0" w:space="0" w:color="auto"/>
        <w:left w:val="none" w:sz="0" w:space="0" w:color="auto"/>
        <w:bottom w:val="none" w:sz="0" w:space="0" w:color="auto"/>
        <w:right w:val="none" w:sz="0" w:space="0" w:color="auto"/>
      </w:divBdr>
    </w:div>
    <w:div w:id="724598306">
      <w:bodyDiv w:val="1"/>
      <w:marLeft w:val="0"/>
      <w:marRight w:val="0"/>
      <w:marTop w:val="0"/>
      <w:marBottom w:val="0"/>
      <w:divBdr>
        <w:top w:val="none" w:sz="0" w:space="0" w:color="auto"/>
        <w:left w:val="none" w:sz="0" w:space="0" w:color="auto"/>
        <w:bottom w:val="none" w:sz="0" w:space="0" w:color="auto"/>
        <w:right w:val="none" w:sz="0" w:space="0" w:color="auto"/>
      </w:divBdr>
    </w:div>
    <w:div w:id="733503063">
      <w:bodyDiv w:val="1"/>
      <w:marLeft w:val="0"/>
      <w:marRight w:val="0"/>
      <w:marTop w:val="0"/>
      <w:marBottom w:val="0"/>
      <w:divBdr>
        <w:top w:val="none" w:sz="0" w:space="0" w:color="auto"/>
        <w:left w:val="none" w:sz="0" w:space="0" w:color="auto"/>
        <w:bottom w:val="none" w:sz="0" w:space="0" w:color="auto"/>
        <w:right w:val="none" w:sz="0" w:space="0" w:color="auto"/>
      </w:divBdr>
    </w:div>
    <w:div w:id="758448940">
      <w:bodyDiv w:val="1"/>
      <w:marLeft w:val="0"/>
      <w:marRight w:val="0"/>
      <w:marTop w:val="0"/>
      <w:marBottom w:val="0"/>
      <w:divBdr>
        <w:top w:val="none" w:sz="0" w:space="0" w:color="auto"/>
        <w:left w:val="none" w:sz="0" w:space="0" w:color="auto"/>
        <w:bottom w:val="none" w:sz="0" w:space="0" w:color="auto"/>
        <w:right w:val="none" w:sz="0" w:space="0" w:color="auto"/>
      </w:divBdr>
      <w:divsChild>
        <w:div w:id="270166985">
          <w:marLeft w:val="0"/>
          <w:marRight w:val="0"/>
          <w:marTop w:val="0"/>
          <w:marBottom w:val="0"/>
          <w:divBdr>
            <w:top w:val="none" w:sz="0" w:space="0" w:color="auto"/>
            <w:left w:val="none" w:sz="0" w:space="0" w:color="auto"/>
            <w:bottom w:val="none" w:sz="0" w:space="0" w:color="auto"/>
            <w:right w:val="none" w:sz="0" w:space="0" w:color="auto"/>
          </w:divBdr>
        </w:div>
      </w:divsChild>
    </w:div>
    <w:div w:id="859585175">
      <w:bodyDiv w:val="1"/>
      <w:marLeft w:val="0"/>
      <w:marRight w:val="0"/>
      <w:marTop w:val="0"/>
      <w:marBottom w:val="0"/>
      <w:divBdr>
        <w:top w:val="none" w:sz="0" w:space="0" w:color="auto"/>
        <w:left w:val="none" w:sz="0" w:space="0" w:color="auto"/>
        <w:bottom w:val="none" w:sz="0" w:space="0" w:color="auto"/>
        <w:right w:val="none" w:sz="0" w:space="0" w:color="auto"/>
      </w:divBdr>
    </w:div>
    <w:div w:id="892694507">
      <w:bodyDiv w:val="1"/>
      <w:marLeft w:val="0"/>
      <w:marRight w:val="0"/>
      <w:marTop w:val="0"/>
      <w:marBottom w:val="0"/>
      <w:divBdr>
        <w:top w:val="none" w:sz="0" w:space="0" w:color="auto"/>
        <w:left w:val="none" w:sz="0" w:space="0" w:color="auto"/>
        <w:bottom w:val="none" w:sz="0" w:space="0" w:color="auto"/>
        <w:right w:val="none" w:sz="0" w:space="0" w:color="auto"/>
      </w:divBdr>
    </w:div>
    <w:div w:id="922567055">
      <w:bodyDiv w:val="1"/>
      <w:marLeft w:val="0"/>
      <w:marRight w:val="0"/>
      <w:marTop w:val="0"/>
      <w:marBottom w:val="0"/>
      <w:divBdr>
        <w:top w:val="none" w:sz="0" w:space="0" w:color="auto"/>
        <w:left w:val="none" w:sz="0" w:space="0" w:color="auto"/>
        <w:bottom w:val="none" w:sz="0" w:space="0" w:color="auto"/>
        <w:right w:val="none" w:sz="0" w:space="0" w:color="auto"/>
      </w:divBdr>
    </w:div>
    <w:div w:id="935016340">
      <w:bodyDiv w:val="1"/>
      <w:marLeft w:val="0"/>
      <w:marRight w:val="0"/>
      <w:marTop w:val="0"/>
      <w:marBottom w:val="0"/>
      <w:divBdr>
        <w:top w:val="none" w:sz="0" w:space="0" w:color="auto"/>
        <w:left w:val="none" w:sz="0" w:space="0" w:color="auto"/>
        <w:bottom w:val="none" w:sz="0" w:space="0" w:color="auto"/>
        <w:right w:val="none" w:sz="0" w:space="0" w:color="auto"/>
      </w:divBdr>
    </w:div>
    <w:div w:id="937180612">
      <w:bodyDiv w:val="1"/>
      <w:marLeft w:val="0"/>
      <w:marRight w:val="0"/>
      <w:marTop w:val="0"/>
      <w:marBottom w:val="0"/>
      <w:divBdr>
        <w:top w:val="none" w:sz="0" w:space="0" w:color="auto"/>
        <w:left w:val="none" w:sz="0" w:space="0" w:color="auto"/>
        <w:bottom w:val="none" w:sz="0" w:space="0" w:color="auto"/>
        <w:right w:val="none" w:sz="0" w:space="0" w:color="auto"/>
      </w:divBdr>
    </w:div>
    <w:div w:id="965963575">
      <w:bodyDiv w:val="1"/>
      <w:marLeft w:val="0"/>
      <w:marRight w:val="0"/>
      <w:marTop w:val="0"/>
      <w:marBottom w:val="0"/>
      <w:divBdr>
        <w:top w:val="none" w:sz="0" w:space="0" w:color="auto"/>
        <w:left w:val="none" w:sz="0" w:space="0" w:color="auto"/>
        <w:bottom w:val="none" w:sz="0" w:space="0" w:color="auto"/>
        <w:right w:val="none" w:sz="0" w:space="0" w:color="auto"/>
      </w:divBdr>
      <w:divsChild>
        <w:div w:id="43141640">
          <w:marLeft w:val="0"/>
          <w:marRight w:val="0"/>
          <w:marTop w:val="0"/>
          <w:marBottom w:val="0"/>
          <w:divBdr>
            <w:top w:val="none" w:sz="0" w:space="0" w:color="auto"/>
            <w:left w:val="none" w:sz="0" w:space="0" w:color="auto"/>
            <w:bottom w:val="none" w:sz="0" w:space="0" w:color="auto"/>
            <w:right w:val="none" w:sz="0" w:space="0" w:color="auto"/>
          </w:divBdr>
        </w:div>
        <w:div w:id="194734776">
          <w:marLeft w:val="0"/>
          <w:marRight w:val="0"/>
          <w:marTop w:val="0"/>
          <w:marBottom w:val="0"/>
          <w:divBdr>
            <w:top w:val="none" w:sz="0" w:space="0" w:color="auto"/>
            <w:left w:val="none" w:sz="0" w:space="0" w:color="auto"/>
            <w:bottom w:val="none" w:sz="0" w:space="0" w:color="auto"/>
            <w:right w:val="none" w:sz="0" w:space="0" w:color="auto"/>
          </w:divBdr>
        </w:div>
        <w:div w:id="205604007">
          <w:marLeft w:val="0"/>
          <w:marRight w:val="0"/>
          <w:marTop w:val="0"/>
          <w:marBottom w:val="0"/>
          <w:divBdr>
            <w:top w:val="none" w:sz="0" w:space="0" w:color="auto"/>
            <w:left w:val="none" w:sz="0" w:space="0" w:color="auto"/>
            <w:bottom w:val="none" w:sz="0" w:space="0" w:color="auto"/>
            <w:right w:val="none" w:sz="0" w:space="0" w:color="auto"/>
          </w:divBdr>
        </w:div>
        <w:div w:id="376664214">
          <w:marLeft w:val="0"/>
          <w:marRight w:val="0"/>
          <w:marTop w:val="0"/>
          <w:marBottom w:val="0"/>
          <w:divBdr>
            <w:top w:val="none" w:sz="0" w:space="0" w:color="auto"/>
            <w:left w:val="none" w:sz="0" w:space="0" w:color="auto"/>
            <w:bottom w:val="none" w:sz="0" w:space="0" w:color="auto"/>
            <w:right w:val="none" w:sz="0" w:space="0" w:color="auto"/>
          </w:divBdr>
        </w:div>
        <w:div w:id="437413025">
          <w:marLeft w:val="0"/>
          <w:marRight w:val="0"/>
          <w:marTop w:val="0"/>
          <w:marBottom w:val="0"/>
          <w:divBdr>
            <w:top w:val="none" w:sz="0" w:space="0" w:color="auto"/>
            <w:left w:val="none" w:sz="0" w:space="0" w:color="auto"/>
            <w:bottom w:val="none" w:sz="0" w:space="0" w:color="auto"/>
            <w:right w:val="none" w:sz="0" w:space="0" w:color="auto"/>
          </w:divBdr>
        </w:div>
        <w:div w:id="463890593">
          <w:marLeft w:val="0"/>
          <w:marRight w:val="0"/>
          <w:marTop w:val="0"/>
          <w:marBottom w:val="0"/>
          <w:divBdr>
            <w:top w:val="none" w:sz="0" w:space="0" w:color="auto"/>
            <w:left w:val="none" w:sz="0" w:space="0" w:color="auto"/>
            <w:bottom w:val="none" w:sz="0" w:space="0" w:color="auto"/>
            <w:right w:val="none" w:sz="0" w:space="0" w:color="auto"/>
          </w:divBdr>
        </w:div>
        <w:div w:id="484904429">
          <w:marLeft w:val="0"/>
          <w:marRight w:val="0"/>
          <w:marTop w:val="0"/>
          <w:marBottom w:val="0"/>
          <w:divBdr>
            <w:top w:val="none" w:sz="0" w:space="0" w:color="auto"/>
            <w:left w:val="none" w:sz="0" w:space="0" w:color="auto"/>
            <w:bottom w:val="none" w:sz="0" w:space="0" w:color="auto"/>
            <w:right w:val="none" w:sz="0" w:space="0" w:color="auto"/>
          </w:divBdr>
        </w:div>
        <w:div w:id="487790891">
          <w:marLeft w:val="0"/>
          <w:marRight w:val="0"/>
          <w:marTop w:val="0"/>
          <w:marBottom w:val="0"/>
          <w:divBdr>
            <w:top w:val="none" w:sz="0" w:space="0" w:color="auto"/>
            <w:left w:val="none" w:sz="0" w:space="0" w:color="auto"/>
            <w:bottom w:val="none" w:sz="0" w:space="0" w:color="auto"/>
            <w:right w:val="none" w:sz="0" w:space="0" w:color="auto"/>
          </w:divBdr>
        </w:div>
        <w:div w:id="499540933">
          <w:marLeft w:val="0"/>
          <w:marRight w:val="0"/>
          <w:marTop w:val="0"/>
          <w:marBottom w:val="0"/>
          <w:divBdr>
            <w:top w:val="none" w:sz="0" w:space="0" w:color="auto"/>
            <w:left w:val="none" w:sz="0" w:space="0" w:color="auto"/>
            <w:bottom w:val="none" w:sz="0" w:space="0" w:color="auto"/>
            <w:right w:val="none" w:sz="0" w:space="0" w:color="auto"/>
          </w:divBdr>
        </w:div>
        <w:div w:id="531041213">
          <w:marLeft w:val="0"/>
          <w:marRight w:val="0"/>
          <w:marTop w:val="0"/>
          <w:marBottom w:val="0"/>
          <w:divBdr>
            <w:top w:val="none" w:sz="0" w:space="0" w:color="auto"/>
            <w:left w:val="none" w:sz="0" w:space="0" w:color="auto"/>
            <w:bottom w:val="none" w:sz="0" w:space="0" w:color="auto"/>
            <w:right w:val="none" w:sz="0" w:space="0" w:color="auto"/>
          </w:divBdr>
        </w:div>
        <w:div w:id="532303095">
          <w:marLeft w:val="0"/>
          <w:marRight w:val="0"/>
          <w:marTop w:val="0"/>
          <w:marBottom w:val="0"/>
          <w:divBdr>
            <w:top w:val="none" w:sz="0" w:space="0" w:color="auto"/>
            <w:left w:val="none" w:sz="0" w:space="0" w:color="auto"/>
            <w:bottom w:val="none" w:sz="0" w:space="0" w:color="auto"/>
            <w:right w:val="none" w:sz="0" w:space="0" w:color="auto"/>
          </w:divBdr>
        </w:div>
        <w:div w:id="558245644">
          <w:marLeft w:val="0"/>
          <w:marRight w:val="0"/>
          <w:marTop w:val="0"/>
          <w:marBottom w:val="0"/>
          <w:divBdr>
            <w:top w:val="none" w:sz="0" w:space="0" w:color="auto"/>
            <w:left w:val="none" w:sz="0" w:space="0" w:color="auto"/>
            <w:bottom w:val="none" w:sz="0" w:space="0" w:color="auto"/>
            <w:right w:val="none" w:sz="0" w:space="0" w:color="auto"/>
          </w:divBdr>
        </w:div>
        <w:div w:id="580868672">
          <w:marLeft w:val="0"/>
          <w:marRight w:val="0"/>
          <w:marTop w:val="0"/>
          <w:marBottom w:val="0"/>
          <w:divBdr>
            <w:top w:val="none" w:sz="0" w:space="0" w:color="auto"/>
            <w:left w:val="none" w:sz="0" w:space="0" w:color="auto"/>
            <w:bottom w:val="none" w:sz="0" w:space="0" w:color="auto"/>
            <w:right w:val="none" w:sz="0" w:space="0" w:color="auto"/>
          </w:divBdr>
        </w:div>
        <w:div w:id="586110355">
          <w:marLeft w:val="0"/>
          <w:marRight w:val="0"/>
          <w:marTop w:val="0"/>
          <w:marBottom w:val="0"/>
          <w:divBdr>
            <w:top w:val="none" w:sz="0" w:space="0" w:color="auto"/>
            <w:left w:val="none" w:sz="0" w:space="0" w:color="auto"/>
            <w:bottom w:val="none" w:sz="0" w:space="0" w:color="auto"/>
            <w:right w:val="none" w:sz="0" w:space="0" w:color="auto"/>
          </w:divBdr>
        </w:div>
        <w:div w:id="672339475">
          <w:marLeft w:val="0"/>
          <w:marRight w:val="0"/>
          <w:marTop w:val="0"/>
          <w:marBottom w:val="0"/>
          <w:divBdr>
            <w:top w:val="none" w:sz="0" w:space="0" w:color="auto"/>
            <w:left w:val="none" w:sz="0" w:space="0" w:color="auto"/>
            <w:bottom w:val="none" w:sz="0" w:space="0" w:color="auto"/>
            <w:right w:val="none" w:sz="0" w:space="0" w:color="auto"/>
          </w:divBdr>
        </w:div>
        <w:div w:id="689183529">
          <w:marLeft w:val="0"/>
          <w:marRight w:val="0"/>
          <w:marTop w:val="0"/>
          <w:marBottom w:val="0"/>
          <w:divBdr>
            <w:top w:val="none" w:sz="0" w:space="0" w:color="auto"/>
            <w:left w:val="none" w:sz="0" w:space="0" w:color="auto"/>
            <w:bottom w:val="none" w:sz="0" w:space="0" w:color="auto"/>
            <w:right w:val="none" w:sz="0" w:space="0" w:color="auto"/>
          </w:divBdr>
        </w:div>
        <w:div w:id="732585324">
          <w:marLeft w:val="0"/>
          <w:marRight w:val="0"/>
          <w:marTop w:val="0"/>
          <w:marBottom w:val="0"/>
          <w:divBdr>
            <w:top w:val="none" w:sz="0" w:space="0" w:color="auto"/>
            <w:left w:val="none" w:sz="0" w:space="0" w:color="auto"/>
            <w:bottom w:val="none" w:sz="0" w:space="0" w:color="auto"/>
            <w:right w:val="none" w:sz="0" w:space="0" w:color="auto"/>
          </w:divBdr>
        </w:div>
        <w:div w:id="735934430">
          <w:marLeft w:val="0"/>
          <w:marRight w:val="0"/>
          <w:marTop w:val="0"/>
          <w:marBottom w:val="0"/>
          <w:divBdr>
            <w:top w:val="none" w:sz="0" w:space="0" w:color="auto"/>
            <w:left w:val="none" w:sz="0" w:space="0" w:color="auto"/>
            <w:bottom w:val="none" w:sz="0" w:space="0" w:color="auto"/>
            <w:right w:val="none" w:sz="0" w:space="0" w:color="auto"/>
          </w:divBdr>
        </w:div>
        <w:div w:id="741757429">
          <w:marLeft w:val="0"/>
          <w:marRight w:val="0"/>
          <w:marTop w:val="0"/>
          <w:marBottom w:val="0"/>
          <w:divBdr>
            <w:top w:val="none" w:sz="0" w:space="0" w:color="auto"/>
            <w:left w:val="none" w:sz="0" w:space="0" w:color="auto"/>
            <w:bottom w:val="none" w:sz="0" w:space="0" w:color="auto"/>
            <w:right w:val="none" w:sz="0" w:space="0" w:color="auto"/>
          </w:divBdr>
        </w:div>
        <w:div w:id="744885581">
          <w:marLeft w:val="0"/>
          <w:marRight w:val="0"/>
          <w:marTop w:val="0"/>
          <w:marBottom w:val="0"/>
          <w:divBdr>
            <w:top w:val="none" w:sz="0" w:space="0" w:color="auto"/>
            <w:left w:val="none" w:sz="0" w:space="0" w:color="auto"/>
            <w:bottom w:val="none" w:sz="0" w:space="0" w:color="auto"/>
            <w:right w:val="none" w:sz="0" w:space="0" w:color="auto"/>
          </w:divBdr>
        </w:div>
        <w:div w:id="771360636">
          <w:marLeft w:val="0"/>
          <w:marRight w:val="0"/>
          <w:marTop w:val="0"/>
          <w:marBottom w:val="0"/>
          <w:divBdr>
            <w:top w:val="none" w:sz="0" w:space="0" w:color="auto"/>
            <w:left w:val="none" w:sz="0" w:space="0" w:color="auto"/>
            <w:bottom w:val="none" w:sz="0" w:space="0" w:color="auto"/>
            <w:right w:val="none" w:sz="0" w:space="0" w:color="auto"/>
          </w:divBdr>
        </w:div>
        <w:div w:id="798841620">
          <w:marLeft w:val="0"/>
          <w:marRight w:val="0"/>
          <w:marTop w:val="0"/>
          <w:marBottom w:val="0"/>
          <w:divBdr>
            <w:top w:val="none" w:sz="0" w:space="0" w:color="auto"/>
            <w:left w:val="none" w:sz="0" w:space="0" w:color="auto"/>
            <w:bottom w:val="none" w:sz="0" w:space="0" w:color="auto"/>
            <w:right w:val="none" w:sz="0" w:space="0" w:color="auto"/>
          </w:divBdr>
        </w:div>
        <w:div w:id="843207577">
          <w:marLeft w:val="0"/>
          <w:marRight w:val="0"/>
          <w:marTop w:val="0"/>
          <w:marBottom w:val="0"/>
          <w:divBdr>
            <w:top w:val="none" w:sz="0" w:space="0" w:color="auto"/>
            <w:left w:val="none" w:sz="0" w:space="0" w:color="auto"/>
            <w:bottom w:val="none" w:sz="0" w:space="0" w:color="auto"/>
            <w:right w:val="none" w:sz="0" w:space="0" w:color="auto"/>
          </w:divBdr>
        </w:div>
        <w:div w:id="934050909">
          <w:marLeft w:val="0"/>
          <w:marRight w:val="0"/>
          <w:marTop w:val="0"/>
          <w:marBottom w:val="0"/>
          <w:divBdr>
            <w:top w:val="none" w:sz="0" w:space="0" w:color="auto"/>
            <w:left w:val="none" w:sz="0" w:space="0" w:color="auto"/>
            <w:bottom w:val="none" w:sz="0" w:space="0" w:color="auto"/>
            <w:right w:val="none" w:sz="0" w:space="0" w:color="auto"/>
          </w:divBdr>
        </w:div>
        <w:div w:id="961302874">
          <w:marLeft w:val="0"/>
          <w:marRight w:val="0"/>
          <w:marTop w:val="0"/>
          <w:marBottom w:val="0"/>
          <w:divBdr>
            <w:top w:val="none" w:sz="0" w:space="0" w:color="auto"/>
            <w:left w:val="none" w:sz="0" w:space="0" w:color="auto"/>
            <w:bottom w:val="none" w:sz="0" w:space="0" w:color="auto"/>
            <w:right w:val="none" w:sz="0" w:space="0" w:color="auto"/>
          </w:divBdr>
        </w:div>
        <w:div w:id="993222232">
          <w:marLeft w:val="0"/>
          <w:marRight w:val="0"/>
          <w:marTop w:val="0"/>
          <w:marBottom w:val="0"/>
          <w:divBdr>
            <w:top w:val="none" w:sz="0" w:space="0" w:color="auto"/>
            <w:left w:val="none" w:sz="0" w:space="0" w:color="auto"/>
            <w:bottom w:val="none" w:sz="0" w:space="0" w:color="auto"/>
            <w:right w:val="none" w:sz="0" w:space="0" w:color="auto"/>
          </w:divBdr>
        </w:div>
        <w:div w:id="998925587">
          <w:marLeft w:val="0"/>
          <w:marRight w:val="0"/>
          <w:marTop w:val="0"/>
          <w:marBottom w:val="0"/>
          <w:divBdr>
            <w:top w:val="none" w:sz="0" w:space="0" w:color="auto"/>
            <w:left w:val="none" w:sz="0" w:space="0" w:color="auto"/>
            <w:bottom w:val="none" w:sz="0" w:space="0" w:color="auto"/>
            <w:right w:val="none" w:sz="0" w:space="0" w:color="auto"/>
          </w:divBdr>
        </w:div>
        <w:div w:id="1022709288">
          <w:marLeft w:val="0"/>
          <w:marRight w:val="0"/>
          <w:marTop w:val="0"/>
          <w:marBottom w:val="0"/>
          <w:divBdr>
            <w:top w:val="none" w:sz="0" w:space="0" w:color="auto"/>
            <w:left w:val="none" w:sz="0" w:space="0" w:color="auto"/>
            <w:bottom w:val="none" w:sz="0" w:space="0" w:color="auto"/>
            <w:right w:val="none" w:sz="0" w:space="0" w:color="auto"/>
          </w:divBdr>
        </w:div>
        <w:div w:id="1029335652">
          <w:marLeft w:val="0"/>
          <w:marRight w:val="0"/>
          <w:marTop w:val="0"/>
          <w:marBottom w:val="0"/>
          <w:divBdr>
            <w:top w:val="none" w:sz="0" w:space="0" w:color="auto"/>
            <w:left w:val="none" w:sz="0" w:space="0" w:color="auto"/>
            <w:bottom w:val="none" w:sz="0" w:space="0" w:color="auto"/>
            <w:right w:val="none" w:sz="0" w:space="0" w:color="auto"/>
          </w:divBdr>
        </w:div>
        <w:div w:id="1068186926">
          <w:marLeft w:val="0"/>
          <w:marRight w:val="0"/>
          <w:marTop w:val="0"/>
          <w:marBottom w:val="0"/>
          <w:divBdr>
            <w:top w:val="none" w:sz="0" w:space="0" w:color="auto"/>
            <w:left w:val="none" w:sz="0" w:space="0" w:color="auto"/>
            <w:bottom w:val="none" w:sz="0" w:space="0" w:color="auto"/>
            <w:right w:val="none" w:sz="0" w:space="0" w:color="auto"/>
          </w:divBdr>
        </w:div>
        <w:div w:id="1099638571">
          <w:marLeft w:val="0"/>
          <w:marRight w:val="0"/>
          <w:marTop w:val="0"/>
          <w:marBottom w:val="0"/>
          <w:divBdr>
            <w:top w:val="none" w:sz="0" w:space="0" w:color="auto"/>
            <w:left w:val="none" w:sz="0" w:space="0" w:color="auto"/>
            <w:bottom w:val="none" w:sz="0" w:space="0" w:color="auto"/>
            <w:right w:val="none" w:sz="0" w:space="0" w:color="auto"/>
          </w:divBdr>
        </w:div>
        <w:div w:id="1265379409">
          <w:marLeft w:val="0"/>
          <w:marRight w:val="0"/>
          <w:marTop w:val="0"/>
          <w:marBottom w:val="0"/>
          <w:divBdr>
            <w:top w:val="none" w:sz="0" w:space="0" w:color="auto"/>
            <w:left w:val="none" w:sz="0" w:space="0" w:color="auto"/>
            <w:bottom w:val="none" w:sz="0" w:space="0" w:color="auto"/>
            <w:right w:val="none" w:sz="0" w:space="0" w:color="auto"/>
          </w:divBdr>
        </w:div>
        <w:div w:id="1326472739">
          <w:marLeft w:val="0"/>
          <w:marRight w:val="0"/>
          <w:marTop w:val="0"/>
          <w:marBottom w:val="0"/>
          <w:divBdr>
            <w:top w:val="none" w:sz="0" w:space="0" w:color="auto"/>
            <w:left w:val="none" w:sz="0" w:space="0" w:color="auto"/>
            <w:bottom w:val="none" w:sz="0" w:space="0" w:color="auto"/>
            <w:right w:val="none" w:sz="0" w:space="0" w:color="auto"/>
          </w:divBdr>
        </w:div>
        <w:div w:id="1343316250">
          <w:marLeft w:val="0"/>
          <w:marRight w:val="0"/>
          <w:marTop w:val="0"/>
          <w:marBottom w:val="0"/>
          <w:divBdr>
            <w:top w:val="none" w:sz="0" w:space="0" w:color="auto"/>
            <w:left w:val="none" w:sz="0" w:space="0" w:color="auto"/>
            <w:bottom w:val="none" w:sz="0" w:space="0" w:color="auto"/>
            <w:right w:val="none" w:sz="0" w:space="0" w:color="auto"/>
          </w:divBdr>
        </w:div>
        <w:div w:id="1422530796">
          <w:marLeft w:val="0"/>
          <w:marRight w:val="0"/>
          <w:marTop w:val="0"/>
          <w:marBottom w:val="0"/>
          <w:divBdr>
            <w:top w:val="none" w:sz="0" w:space="0" w:color="auto"/>
            <w:left w:val="none" w:sz="0" w:space="0" w:color="auto"/>
            <w:bottom w:val="none" w:sz="0" w:space="0" w:color="auto"/>
            <w:right w:val="none" w:sz="0" w:space="0" w:color="auto"/>
          </w:divBdr>
        </w:div>
        <w:div w:id="1423641128">
          <w:marLeft w:val="0"/>
          <w:marRight w:val="0"/>
          <w:marTop w:val="0"/>
          <w:marBottom w:val="0"/>
          <w:divBdr>
            <w:top w:val="none" w:sz="0" w:space="0" w:color="auto"/>
            <w:left w:val="none" w:sz="0" w:space="0" w:color="auto"/>
            <w:bottom w:val="none" w:sz="0" w:space="0" w:color="auto"/>
            <w:right w:val="none" w:sz="0" w:space="0" w:color="auto"/>
          </w:divBdr>
        </w:div>
        <w:div w:id="1563056464">
          <w:marLeft w:val="0"/>
          <w:marRight w:val="0"/>
          <w:marTop w:val="0"/>
          <w:marBottom w:val="0"/>
          <w:divBdr>
            <w:top w:val="none" w:sz="0" w:space="0" w:color="auto"/>
            <w:left w:val="none" w:sz="0" w:space="0" w:color="auto"/>
            <w:bottom w:val="none" w:sz="0" w:space="0" w:color="auto"/>
            <w:right w:val="none" w:sz="0" w:space="0" w:color="auto"/>
          </w:divBdr>
        </w:div>
        <w:div w:id="1639334611">
          <w:marLeft w:val="0"/>
          <w:marRight w:val="0"/>
          <w:marTop w:val="0"/>
          <w:marBottom w:val="0"/>
          <w:divBdr>
            <w:top w:val="none" w:sz="0" w:space="0" w:color="auto"/>
            <w:left w:val="none" w:sz="0" w:space="0" w:color="auto"/>
            <w:bottom w:val="none" w:sz="0" w:space="0" w:color="auto"/>
            <w:right w:val="none" w:sz="0" w:space="0" w:color="auto"/>
          </w:divBdr>
        </w:div>
        <w:div w:id="1682052254">
          <w:marLeft w:val="0"/>
          <w:marRight w:val="0"/>
          <w:marTop w:val="0"/>
          <w:marBottom w:val="0"/>
          <w:divBdr>
            <w:top w:val="none" w:sz="0" w:space="0" w:color="auto"/>
            <w:left w:val="none" w:sz="0" w:space="0" w:color="auto"/>
            <w:bottom w:val="none" w:sz="0" w:space="0" w:color="auto"/>
            <w:right w:val="none" w:sz="0" w:space="0" w:color="auto"/>
          </w:divBdr>
        </w:div>
        <w:div w:id="1696535015">
          <w:marLeft w:val="0"/>
          <w:marRight w:val="0"/>
          <w:marTop w:val="0"/>
          <w:marBottom w:val="0"/>
          <w:divBdr>
            <w:top w:val="none" w:sz="0" w:space="0" w:color="auto"/>
            <w:left w:val="none" w:sz="0" w:space="0" w:color="auto"/>
            <w:bottom w:val="none" w:sz="0" w:space="0" w:color="auto"/>
            <w:right w:val="none" w:sz="0" w:space="0" w:color="auto"/>
          </w:divBdr>
        </w:div>
        <w:div w:id="1723865331">
          <w:marLeft w:val="0"/>
          <w:marRight w:val="0"/>
          <w:marTop w:val="0"/>
          <w:marBottom w:val="0"/>
          <w:divBdr>
            <w:top w:val="none" w:sz="0" w:space="0" w:color="auto"/>
            <w:left w:val="none" w:sz="0" w:space="0" w:color="auto"/>
            <w:bottom w:val="none" w:sz="0" w:space="0" w:color="auto"/>
            <w:right w:val="none" w:sz="0" w:space="0" w:color="auto"/>
          </w:divBdr>
        </w:div>
        <w:div w:id="1729304547">
          <w:marLeft w:val="0"/>
          <w:marRight w:val="0"/>
          <w:marTop w:val="0"/>
          <w:marBottom w:val="0"/>
          <w:divBdr>
            <w:top w:val="none" w:sz="0" w:space="0" w:color="auto"/>
            <w:left w:val="none" w:sz="0" w:space="0" w:color="auto"/>
            <w:bottom w:val="none" w:sz="0" w:space="0" w:color="auto"/>
            <w:right w:val="none" w:sz="0" w:space="0" w:color="auto"/>
          </w:divBdr>
        </w:div>
        <w:div w:id="1842037994">
          <w:marLeft w:val="0"/>
          <w:marRight w:val="0"/>
          <w:marTop w:val="0"/>
          <w:marBottom w:val="0"/>
          <w:divBdr>
            <w:top w:val="none" w:sz="0" w:space="0" w:color="auto"/>
            <w:left w:val="none" w:sz="0" w:space="0" w:color="auto"/>
            <w:bottom w:val="none" w:sz="0" w:space="0" w:color="auto"/>
            <w:right w:val="none" w:sz="0" w:space="0" w:color="auto"/>
          </w:divBdr>
        </w:div>
        <w:div w:id="1870601553">
          <w:marLeft w:val="0"/>
          <w:marRight w:val="0"/>
          <w:marTop w:val="0"/>
          <w:marBottom w:val="0"/>
          <w:divBdr>
            <w:top w:val="none" w:sz="0" w:space="0" w:color="auto"/>
            <w:left w:val="none" w:sz="0" w:space="0" w:color="auto"/>
            <w:bottom w:val="none" w:sz="0" w:space="0" w:color="auto"/>
            <w:right w:val="none" w:sz="0" w:space="0" w:color="auto"/>
          </w:divBdr>
        </w:div>
        <w:div w:id="1902714455">
          <w:marLeft w:val="0"/>
          <w:marRight w:val="0"/>
          <w:marTop w:val="0"/>
          <w:marBottom w:val="0"/>
          <w:divBdr>
            <w:top w:val="none" w:sz="0" w:space="0" w:color="auto"/>
            <w:left w:val="none" w:sz="0" w:space="0" w:color="auto"/>
            <w:bottom w:val="none" w:sz="0" w:space="0" w:color="auto"/>
            <w:right w:val="none" w:sz="0" w:space="0" w:color="auto"/>
          </w:divBdr>
        </w:div>
        <w:div w:id="1904442015">
          <w:marLeft w:val="0"/>
          <w:marRight w:val="0"/>
          <w:marTop w:val="0"/>
          <w:marBottom w:val="0"/>
          <w:divBdr>
            <w:top w:val="none" w:sz="0" w:space="0" w:color="auto"/>
            <w:left w:val="none" w:sz="0" w:space="0" w:color="auto"/>
            <w:bottom w:val="none" w:sz="0" w:space="0" w:color="auto"/>
            <w:right w:val="none" w:sz="0" w:space="0" w:color="auto"/>
          </w:divBdr>
        </w:div>
        <w:div w:id="1948928662">
          <w:marLeft w:val="0"/>
          <w:marRight w:val="0"/>
          <w:marTop w:val="0"/>
          <w:marBottom w:val="0"/>
          <w:divBdr>
            <w:top w:val="none" w:sz="0" w:space="0" w:color="auto"/>
            <w:left w:val="none" w:sz="0" w:space="0" w:color="auto"/>
            <w:bottom w:val="none" w:sz="0" w:space="0" w:color="auto"/>
            <w:right w:val="none" w:sz="0" w:space="0" w:color="auto"/>
          </w:divBdr>
        </w:div>
        <w:div w:id="1958831200">
          <w:marLeft w:val="0"/>
          <w:marRight w:val="0"/>
          <w:marTop w:val="0"/>
          <w:marBottom w:val="0"/>
          <w:divBdr>
            <w:top w:val="none" w:sz="0" w:space="0" w:color="auto"/>
            <w:left w:val="none" w:sz="0" w:space="0" w:color="auto"/>
            <w:bottom w:val="none" w:sz="0" w:space="0" w:color="auto"/>
            <w:right w:val="none" w:sz="0" w:space="0" w:color="auto"/>
          </w:divBdr>
        </w:div>
        <w:div w:id="1991252946">
          <w:marLeft w:val="0"/>
          <w:marRight w:val="0"/>
          <w:marTop w:val="0"/>
          <w:marBottom w:val="0"/>
          <w:divBdr>
            <w:top w:val="none" w:sz="0" w:space="0" w:color="auto"/>
            <w:left w:val="none" w:sz="0" w:space="0" w:color="auto"/>
            <w:bottom w:val="none" w:sz="0" w:space="0" w:color="auto"/>
            <w:right w:val="none" w:sz="0" w:space="0" w:color="auto"/>
          </w:divBdr>
        </w:div>
        <w:div w:id="2032804063">
          <w:marLeft w:val="0"/>
          <w:marRight w:val="0"/>
          <w:marTop w:val="0"/>
          <w:marBottom w:val="0"/>
          <w:divBdr>
            <w:top w:val="none" w:sz="0" w:space="0" w:color="auto"/>
            <w:left w:val="none" w:sz="0" w:space="0" w:color="auto"/>
            <w:bottom w:val="none" w:sz="0" w:space="0" w:color="auto"/>
            <w:right w:val="none" w:sz="0" w:space="0" w:color="auto"/>
          </w:divBdr>
        </w:div>
        <w:div w:id="2088840827">
          <w:marLeft w:val="0"/>
          <w:marRight w:val="0"/>
          <w:marTop w:val="0"/>
          <w:marBottom w:val="0"/>
          <w:divBdr>
            <w:top w:val="none" w:sz="0" w:space="0" w:color="auto"/>
            <w:left w:val="none" w:sz="0" w:space="0" w:color="auto"/>
            <w:bottom w:val="none" w:sz="0" w:space="0" w:color="auto"/>
            <w:right w:val="none" w:sz="0" w:space="0" w:color="auto"/>
          </w:divBdr>
        </w:div>
        <w:div w:id="2116945874">
          <w:marLeft w:val="0"/>
          <w:marRight w:val="0"/>
          <w:marTop w:val="0"/>
          <w:marBottom w:val="0"/>
          <w:divBdr>
            <w:top w:val="none" w:sz="0" w:space="0" w:color="auto"/>
            <w:left w:val="none" w:sz="0" w:space="0" w:color="auto"/>
            <w:bottom w:val="none" w:sz="0" w:space="0" w:color="auto"/>
            <w:right w:val="none" w:sz="0" w:space="0" w:color="auto"/>
          </w:divBdr>
        </w:div>
        <w:div w:id="2119791710">
          <w:marLeft w:val="0"/>
          <w:marRight w:val="0"/>
          <w:marTop w:val="0"/>
          <w:marBottom w:val="0"/>
          <w:divBdr>
            <w:top w:val="none" w:sz="0" w:space="0" w:color="auto"/>
            <w:left w:val="none" w:sz="0" w:space="0" w:color="auto"/>
            <w:bottom w:val="none" w:sz="0" w:space="0" w:color="auto"/>
            <w:right w:val="none" w:sz="0" w:space="0" w:color="auto"/>
          </w:divBdr>
        </w:div>
        <w:div w:id="2138792998">
          <w:marLeft w:val="0"/>
          <w:marRight w:val="0"/>
          <w:marTop w:val="0"/>
          <w:marBottom w:val="0"/>
          <w:divBdr>
            <w:top w:val="none" w:sz="0" w:space="0" w:color="auto"/>
            <w:left w:val="none" w:sz="0" w:space="0" w:color="auto"/>
            <w:bottom w:val="none" w:sz="0" w:space="0" w:color="auto"/>
            <w:right w:val="none" w:sz="0" w:space="0" w:color="auto"/>
          </w:divBdr>
        </w:div>
        <w:div w:id="2141606182">
          <w:marLeft w:val="0"/>
          <w:marRight w:val="0"/>
          <w:marTop w:val="0"/>
          <w:marBottom w:val="0"/>
          <w:divBdr>
            <w:top w:val="none" w:sz="0" w:space="0" w:color="auto"/>
            <w:left w:val="none" w:sz="0" w:space="0" w:color="auto"/>
            <w:bottom w:val="none" w:sz="0" w:space="0" w:color="auto"/>
            <w:right w:val="none" w:sz="0" w:space="0" w:color="auto"/>
          </w:divBdr>
        </w:div>
      </w:divsChild>
    </w:div>
    <w:div w:id="967976239">
      <w:bodyDiv w:val="1"/>
      <w:marLeft w:val="0"/>
      <w:marRight w:val="0"/>
      <w:marTop w:val="0"/>
      <w:marBottom w:val="0"/>
      <w:divBdr>
        <w:top w:val="none" w:sz="0" w:space="0" w:color="auto"/>
        <w:left w:val="none" w:sz="0" w:space="0" w:color="auto"/>
        <w:bottom w:val="none" w:sz="0" w:space="0" w:color="auto"/>
        <w:right w:val="none" w:sz="0" w:space="0" w:color="auto"/>
      </w:divBdr>
    </w:div>
    <w:div w:id="973217810">
      <w:bodyDiv w:val="1"/>
      <w:marLeft w:val="0"/>
      <w:marRight w:val="0"/>
      <w:marTop w:val="0"/>
      <w:marBottom w:val="0"/>
      <w:divBdr>
        <w:top w:val="none" w:sz="0" w:space="0" w:color="auto"/>
        <w:left w:val="none" w:sz="0" w:space="0" w:color="auto"/>
        <w:bottom w:val="none" w:sz="0" w:space="0" w:color="auto"/>
        <w:right w:val="none" w:sz="0" w:space="0" w:color="auto"/>
      </w:divBdr>
      <w:divsChild>
        <w:div w:id="1684165296">
          <w:marLeft w:val="0"/>
          <w:marRight w:val="0"/>
          <w:marTop w:val="0"/>
          <w:marBottom w:val="0"/>
          <w:divBdr>
            <w:top w:val="none" w:sz="0" w:space="0" w:color="auto"/>
            <w:left w:val="none" w:sz="0" w:space="0" w:color="auto"/>
            <w:bottom w:val="none" w:sz="0" w:space="0" w:color="auto"/>
            <w:right w:val="none" w:sz="0" w:space="0" w:color="auto"/>
          </w:divBdr>
        </w:div>
      </w:divsChild>
    </w:div>
    <w:div w:id="992755262">
      <w:bodyDiv w:val="1"/>
      <w:marLeft w:val="0"/>
      <w:marRight w:val="0"/>
      <w:marTop w:val="0"/>
      <w:marBottom w:val="0"/>
      <w:divBdr>
        <w:top w:val="none" w:sz="0" w:space="0" w:color="auto"/>
        <w:left w:val="none" w:sz="0" w:space="0" w:color="auto"/>
        <w:bottom w:val="none" w:sz="0" w:space="0" w:color="auto"/>
        <w:right w:val="none" w:sz="0" w:space="0" w:color="auto"/>
      </w:divBdr>
    </w:div>
    <w:div w:id="999040307">
      <w:bodyDiv w:val="1"/>
      <w:marLeft w:val="0"/>
      <w:marRight w:val="0"/>
      <w:marTop w:val="0"/>
      <w:marBottom w:val="0"/>
      <w:divBdr>
        <w:top w:val="none" w:sz="0" w:space="0" w:color="auto"/>
        <w:left w:val="none" w:sz="0" w:space="0" w:color="auto"/>
        <w:bottom w:val="none" w:sz="0" w:space="0" w:color="auto"/>
        <w:right w:val="none" w:sz="0" w:space="0" w:color="auto"/>
      </w:divBdr>
      <w:divsChild>
        <w:div w:id="33236225">
          <w:marLeft w:val="0"/>
          <w:marRight w:val="0"/>
          <w:marTop w:val="0"/>
          <w:marBottom w:val="0"/>
          <w:divBdr>
            <w:top w:val="none" w:sz="0" w:space="0" w:color="auto"/>
            <w:left w:val="none" w:sz="0" w:space="0" w:color="auto"/>
            <w:bottom w:val="none" w:sz="0" w:space="0" w:color="auto"/>
            <w:right w:val="none" w:sz="0" w:space="0" w:color="auto"/>
          </w:divBdr>
        </w:div>
        <w:div w:id="147089371">
          <w:marLeft w:val="0"/>
          <w:marRight w:val="0"/>
          <w:marTop w:val="0"/>
          <w:marBottom w:val="0"/>
          <w:divBdr>
            <w:top w:val="none" w:sz="0" w:space="0" w:color="auto"/>
            <w:left w:val="none" w:sz="0" w:space="0" w:color="auto"/>
            <w:bottom w:val="none" w:sz="0" w:space="0" w:color="auto"/>
            <w:right w:val="none" w:sz="0" w:space="0" w:color="auto"/>
          </w:divBdr>
        </w:div>
        <w:div w:id="153837029">
          <w:marLeft w:val="0"/>
          <w:marRight w:val="0"/>
          <w:marTop w:val="0"/>
          <w:marBottom w:val="0"/>
          <w:divBdr>
            <w:top w:val="none" w:sz="0" w:space="0" w:color="auto"/>
            <w:left w:val="none" w:sz="0" w:space="0" w:color="auto"/>
            <w:bottom w:val="none" w:sz="0" w:space="0" w:color="auto"/>
            <w:right w:val="none" w:sz="0" w:space="0" w:color="auto"/>
          </w:divBdr>
        </w:div>
        <w:div w:id="995500488">
          <w:marLeft w:val="0"/>
          <w:marRight w:val="0"/>
          <w:marTop w:val="0"/>
          <w:marBottom w:val="0"/>
          <w:divBdr>
            <w:top w:val="none" w:sz="0" w:space="0" w:color="auto"/>
            <w:left w:val="none" w:sz="0" w:space="0" w:color="auto"/>
            <w:bottom w:val="none" w:sz="0" w:space="0" w:color="auto"/>
            <w:right w:val="none" w:sz="0" w:space="0" w:color="auto"/>
          </w:divBdr>
        </w:div>
        <w:div w:id="1231385134">
          <w:marLeft w:val="0"/>
          <w:marRight w:val="0"/>
          <w:marTop w:val="0"/>
          <w:marBottom w:val="0"/>
          <w:divBdr>
            <w:top w:val="none" w:sz="0" w:space="0" w:color="auto"/>
            <w:left w:val="none" w:sz="0" w:space="0" w:color="auto"/>
            <w:bottom w:val="none" w:sz="0" w:space="0" w:color="auto"/>
            <w:right w:val="none" w:sz="0" w:space="0" w:color="auto"/>
          </w:divBdr>
        </w:div>
        <w:div w:id="1990592984">
          <w:marLeft w:val="0"/>
          <w:marRight w:val="0"/>
          <w:marTop w:val="0"/>
          <w:marBottom w:val="0"/>
          <w:divBdr>
            <w:top w:val="none" w:sz="0" w:space="0" w:color="auto"/>
            <w:left w:val="none" w:sz="0" w:space="0" w:color="auto"/>
            <w:bottom w:val="none" w:sz="0" w:space="0" w:color="auto"/>
            <w:right w:val="none" w:sz="0" w:space="0" w:color="auto"/>
          </w:divBdr>
        </w:div>
      </w:divsChild>
    </w:div>
    <w:div w:id="1027213750">
      <w:bodyDiv w:val="1"/>
      <w:marLeft w:val="0"/>
      <w:marRight w:val="0"/>
      <w:marTop w:val="0"/>
      <w:marBottom w:val="0"/>
      <w:divBdr>
        <w:top w:val="none" w:sz="0" w:space="0" w:color="auto"/>
        <w:left w:val="none" w:sz="0" w:space="0" w:color="auto"/>
        <w:bottom w:val="none" w:sz="0" w:space="0" w:color="auto"/>
        <w:right w:val="none" w:sz="0" w:space="0" w:color="auto"/>
      </w:divBdr>
    </w:div>
    <w:div w:id="1034814195">
      <w:bodyDiv w:val="1"/>
      <w:marLeft w:val="0"/>
      <w:marRight w:val="0"/>
      <w:marTop w:val="0"/>
      <w:marBottom w:val="0"/>
      <w:divBdr>
        <w:top w:val="none" w:sz="0" w:space="0" w:color="auto"/>
        <w:left w:val="none" w:sz="0" w:space="0" w:color="auto"/>
        <w:bottom w:val="none" w:sz="0" w:space="0" w:color="auto"/>
        <w:right w:val="none" w:sz="0" w:space="0" w:color="auto"/>
      </w:divBdr>
    </w:div>
    <w:div w:id="1069228065">
      <w:bodyDiv w:val="1"/>
      <w:marLeft w:val="0"/>
      <w:marRight w:val="0"/>
      <w:marTop w:val="0"/>
      <w:marBottom w:val="0"/>
      <w:divBdr>
        <w:top w:val="none" w:sz="0" w:space="0" w:color="auto"/>
        <w:left w:val="none" w:sz="0" w:space="0" w:color="auto"/>
        <w:bottom w:val="none" w:sz="0" w:space="0" w:color="auto"/>
        <w:right w:val="none" w:sz="0" w:space="0" w:color="auto"/>
      </w:divBdr>
      <w:divsChild>
        <w:div w:id="135413339">
          <w:marLeft w:val="0"/>
          <w:marRight w:val="0"/>
          <w:marTop w:val="0"/>
          <w:marBottom w:val="0"/>
          <w:divBdr>
            <w:top w:val="none" w:sz="0" w:space="0" w:color="auto"/>
            <w:left w:val="none" w:sz="0" w:space="0" w:color="auto"/>
            <w:bottom w:val="none" w:sz="0" w:space="0" w:color="auto"/>
            <w:right w:val="none" w:sz="0" w:space="0" w:color="auto"/>
          </w:divBdr>
        </w:div>
        <w:div w:id="259799874">
          <w:marLeft w:val="0"/>
          <w:marRight w:val="0"/>
          <w:marTop w:val="0"/>
          <w:marBottom w:val="0"/>
          <w:divBdr>
            <w:top w:val="none" w:sz="0" w:space="0" w:color="auto"/>
            <w:left w:val="none" w:sz="0" w:space="0" w:color="auto"/>
            <w:bottom w:val="none" w:sz="0" w:space="0" w:color="auto"/>
            <w:right w:val="none" w:sz="0" w:space="0" w:color="auto"/>
          </w:divBdr>
        </w:div>
        <w:div w:id="361251636">
          <w:marLeft w:val="0"/>
          <w:marRight w:val="0"/>
          <w:marTop w:val="0"/>
          <w:marBottom w:val="0"/>
          <w:divBdr>
            <w:top w:val="none" w:sz="0" w:space="0" w:color="auto"/>
            <w:left w:val="none" w:sz="0" w:space="0" w:color="auto"/>
            <w:bottom w:val="none" w:sz="0" w:space="0" w:color="auto"/>
            <w:right w:val="none" w:sz="0" w:space="0" w:color="auto"/>
          </w:divBdr>
        </w:div>
        <w:div w:id="390664990">
          <w:marLeft w:val="0"/>
          <w:marRight w:val="0"/>
          <w:marTop w:val="0"/>
          <w:marBottom w:val="0"/>
          <w:divBdr>
            <w:top w:val="none" w:sz="0" w:space="0" w:color="auto"/>
            <w:left w:val="none" w:sz="0" w:space="0" w:color="auto"/>
            <w:bottom w:val="none" w:sz="0" w:space="0" w:color="auto"/>
            <w:right w:val="none" w:sz="0" w:space="0" w:color="auto"/>
          </w:divBdr>
        </w:div>
        <w:div w:id="436024274">
          <w:marLeft w:val="0"/>
          <w:marRight w:val="0"/>
          <w:marTop w:val="0"/>
          <w:marBottom w:val="0"/>
          <w:divBdr>
            <w:top w:val="none" w:sz="0" w:space="0" w:color="auto"/>
            <w:left w:val="none" w:sz="0" w:space="0" w:color="auto"/>
            <w:bottom w:val="none" w:sz="0" w:space="0" w:color="auto"/>
            <w:right w:val="none" w:sz="0" w:space="0" w:color="auto"/>
          </w:divBdr>
        </w:div>
        <w:div w:id="874848632">
          <w:marLeft w:val="0"/>
          <w:marRight w:val="0"/>
          <w:marTop w:val="0"/>
          <w:marBottom w:val="0"/>
          <w:divBdr>
            <w:top w:val="none" w:sz="0" w:space="0" w:color="auto"/>
            <w:left w:val="none" w:sz="0" w:space="0" w:color="auto"/>
            <w:bottom w:val="none" w:sz="0" w:space="0" w:color="auto"/>
            <w:right w:val="none" w:sz="0" w:space="0" w:color="auto"/>
          </w:divBdr>
        </w:div>
        <w:div w:id="893346048">
          <w:marLeft w:val="0"/>
          <w:marRight w:val="0"/>
          <w:marTop w:val="0"/>
          <w:marBottom w:val="0"/>
          <w:divBdr>
            <w:top w:val="none" w:sz="0" w:space="0" w:color="auto"/>
            <w:left w:val="none" w:sz="0" w:space="0" w:color="auto"/>
            <w:bottom w:val="none" w:sz="0" w:space="0" w:color="auto"/>
            <w:right w:val="none" w:sz="0" w:space="0" w:color="auto"/>
          </w:divBdr>
        </w:div>
        <w:div w:id="966544471">
          <w:marLeft w:val="0"/>
          <w:marRight w:val="0"/>
          <w:marTop w:val="0"/>
          <w:marBottom w:val="0"/>
          <w:divBdr>
            <w:top w:val="none" w:sz="0" w:space="0" w:color="auto"/>
            <w:left w:val="none" w:sz="0" w:space="0" w:color="auto"/>
            <w:bottom w:val="none" w:sz="0" w:space="0" w:color="auto"/>
            <w:right w:val="none" w:sz="0" w:space="0" w:color="auto"/>
          </w:divBdr>
        </w:div>
        <w:div w:id="1209301645">
          <w:marLeft w:val="0"/>
          <w:marRight w:val="0"/>
          <w:marTop w:val="0"/>
          <w:marBottom w:val="0"/>
          <w:divBdr>
            <w:top w:val="none" w:sz="0" w:space="0" w:color="auto"/>
            <w:left w:val="none" w:sz="0" w:space="0" w:color="auto"/>
            <w:bottom w:val="none" w:sz="0" w:space="0" w:color="auto"/>
            <w:right w:val="none" w:sz="0" w:space="0" w:color="auto"/>
          </w:divBdr>
        </w:div>
        <w:div w:id="1314791313">
          <w:marLeft w:val="0"/>
          <w:marRight w:val="0"/>
          <w:marTop w:val="0"/>
          <w:marBottom w:val="0"/>
          <w:divBdr>
            <w:top w:val="none" w:sz="0" w:space="0" w:color="auto"/>
            <w:left w:val="none" w:sz="0" w:space="0" w:color="auto"/>
            <w:bottom w:val="none" w:sz="0" w:space="0" w:color="auto"/>
            <w:right w:val="none" w:sz="0" w:space="0" w:color="auto"/>
          </w:divBdr>
        </w:div>
        <w:div w:id="1412659821">
          <w:marLeft w:val="0"/>
          <w:marRight w:val="0"/>
          <w:marTop w:val="0"/>
          <w:marBottom w:val="0"/>
          <w:divBdr>
            <w:top w:val="none" w:sz="0" w:space="0" w:color="auto"/>
            <w:left w:val="none" w:sz="0" w:space="0" w:color="auto"/>
            <w:bottom w:val="none" w:sz="0" w:space="0" w:color="auto"/>
            <w:right w:val="none" w:sz="0" w:space="0" w:color="auto"/>
          </w:divBdr>
        </w:div>
        <w:div w:id="1418938911">
          <w:marLeft w:val="0"/>
          <w:marRight w:val="0"/>
          <w:marTop w:val="0"/>
          <w:marBottom w:val="0"/>
          <w:divBdr>
            <w:top w:val="none" w:sz="0" w:space="0" w:color="auto"/>
            <w:left w:val="none" w:sz="0" w:space="0" w:color="auto"/>
            <w:bottom w:val="none" w:sz="0" w:space="0" w:color="auto"/>
            <w:right w:val="none" w:sz="0" w:space="0" w:color="auto"/>
          </w:divBdr>
        </w:div>
        <w:div w:id="1583949024">
          <w:marLeft w:val="0"/>
          <w:marRight w:val="0"/>
          <w:marTop w:val="0"/>
          <w:marBottom w:val="0"/>
          <w:divBdr>
            <w:top w:val="none" w:sz="0" w:space="0" w:color="auto"/>
            <w:left w:val="none" w:sz="0" w:space="0" w:color="auto"/>
            <w:bottom w:val="none" w:sz="0" w:space="0" w:color="auto"/>
            <w:right w:val="none" w:sz="0" w:space="0" w:color="auto"/>
          </w:divBdr>
        </w:div>
        <w:div w:id="1608151908">
          <w:marLeft w:val="0"/>
          <w:marRight w:val="0"/>
          <w:marTop w:val="0"/>
          <w:marBottom w:val="0"/>
          <w:divBdr>
            <w:top w:val="none" w:sz="0" w:space="0" w:color="auto"/>
            <w:left w:val="none" w:sz="0" w:space="0" w:color="auto"/>
            <w:bottom w:val="none" w:sz="0" w:space="0" w:color="auto"/>
            <w:right w:val="none" w:sz="0" w:space="0" w:color="auto"/>
          </w:divBdr>
        </w:div>
        <w:div w:id="1777288159">
          <w:marLeft w:val="0"/>
          <w:marRight w:val="0"/>
          <w:marTop w:val="0"/>
          <w:marBottom w:val="0"/>
          <w:divBdr>
            <w:top w:val="none" w:sz="0" w:space="0" w:color="auto"/>
            <w:left w:val="none" w:sz="0" w:space="0" w:color="auto"/>
            <w:bottom w:val="none" w:sz="0" w:space="0" w:color="auto"/>
            <w:right w:val="none" w:sz="0" w:space="0" w:color="auto"/>
          </w:divBdr>
        </w:div>
        <w:div w:id="1817143515">
          <w:marLeft w:val="0"/>
          <w:marRight w:val="0"/>
          <w:marTop w:val="0"/>
          <w:marBottom w:val="0"/>
          <w:divBdr>
            <w:top w:val="none" w:sz="0" w:space="0" w:color="auto"/>
            <w:left w:val="none" w:sz="0" w:space="0" w:color="auto"/>
            <w:bottom w:val="none" w:sz="0" w:space="0" w:color="auto"/>
            <w:right w:val="none" w:sz="0" w:space="0" w:color="auto"/>
          </w:divBdr>
        </w:div>
        <w:div w:id="1850830022">
          <w:marLeft w:val="0"/>
          <w:marRight w:val="0"/>
          <w:marTop w:val="0"/>
          <w:marBottom w:val="0"/>
          <w:divBdr>
            <w:top w:val="none" w:sz="0" w:space="0" w:color="auto"/>
            <w:left w:val="none" w:sz="0" w:space="0" w:color="auto"/>
            <w:bottom w:val="none" w:sz="0" w:space="0" w:color="auto"/>
            <w:right w:val="none" w:sz="0" w:space="0" w:color="auto"/>
          </w:divBdr>
        </w:div>
        <w:div w:id="1877766220">
          <w:marLeft w:val="0"/>
          <w:marRight w:val="0"/>
          <w:marTop w:val="0"/>
          <w:marBottom w:val="0"/>
          <w:divBdr>
            <w:top w:val="none" w:sz="0" w:space="0" w:color="auto"/>
            <w:left w:val="none" w:sz="0" w:space="0" w:color="auto"/>
            <w:bottom w:val="none" w:sz="0" w:space="0" w:color="auto"/>
            <w:right w:val="none" w:sz="0" w:space="0" w:color="auto"/>
          </w:divBdr>
        </w:div>
        <w:div w:id="2137599421">
          <w:marLeft w:val="0"/>
          <w:marRight w:val="0"/>
          <w:marTop w:val="0"/>
          <w:marBottom w:val="0"/>
          <w:divBdr>
            <w:top w:val="none" w:sz="0" w:space="0" w:color="auto"/>
            <w:left w:val="none" w:sz="0" w:space="0" w:color="auto"/>
            <w:bottom w:val="none" w:sz="0" w:space="0" w:color="auto"/>
            <w:right w:val="none" w:sz="0" w:space="0" w:color="auto"/>
          </w:divBdr>
        </w:div>
      </w:divsChild>
    </w:div>
    <w:div w:id="1069767966">
      <w:bodyDiv w:val="1"/>
      <w:marLeft w:val="0"/>
      <w:marRight w:val="0"/>
      <w:marTop w:val="0"/>
      <w:marBottom w:val="0"/>
      <w:divBdr>
        <w:top w:val="none" w:sz="0" w:space="0" w:color="auto"/>
        <w:left w:val="none" w:sz="0" w:space="0" w:color="auto"/>
        <w:bottom w:val="none" w:sz="0" w:space="0" w:color="auto"/>
        <w:right w:val="none" w:sz="0" w:space="0" w:color="auto"/>
      </w:divBdr>
    </w:div>
    <w:div w:id="1083642880">
      <w:bodyDiv w:val="1"/>
      <w:marLeft w:val="0"/>
      <w:marRight w:val="0"/>
      <w:marTop w:val="0"/>
      <w:marBottom w:val="0"/>
      <w:divBdr>
        <w:top w:val="none" w:sz="0" w:space="0" w:color="auto"/>
        <w:left w:val="none" w:sz="0" w:space="0" w:color="auto"/>
        <w:bottom w:val="none" w:sz="0" w:space="0" w:color="auto"/>
        <w:right w:val="none" w:sz="0" w:space="0" w:color="auto"/>
      </w:divBdr>
      <w:divsChild>
        <w:div w:id="215821083">
          <w:marLeft w:val="0"/>
          <w:marRight w:val="0"/>
          <w:marTop w:val="0"/>
          <w:marBottom w:val="0"/>
          <w:divBdr>
            <w:top w:val="none" w:sz="0" w:space="0" w:color="auto"/>
            <w:left w:val="none" w:sz="0" w:space="0" w:color="auto"/>
            <w:bottom w:val="none" w:sz="0" w:space="0" w:color="auto"/>
            <w:right w:val="none" w:sz="0" w:space="0" w:color="auto"/>
          </w:divBdr>
          <w:divsChild>
            <w:div w:id="534075725">
              <w:marLeft w:val="0"/>
              <w:marRight w:val="0"/>
              <w:marTop w:val="0"/>
              <w:marBottom w:val="0"/>
              <w:divBdr>
                <w:top w:val="none" w:sz="0" w:space="0" w:color="auto"/>
                <w:left w:val="none" w:sz="0" w:space="0" w:color="auto"/>
                <w:bottom w:val="none" w:sz="0" w:space="0" w:color="auto"/>
                <w:right w:val="none" w:sz="0" w:space="0" w:color="auto"/>
              </w:divBdr>
            </w:div>
            <w:div w:id="929433944">
              <w:marLeft w:val="0"/>
              <w:marRight w:val="0"/>
              <w:marTop w:val="0"/>
              <w:marBottom w:val="0"/>
              <w:divBdr>
                <w:top w:val="none" w:sz="0" w:space="0" w:color="auto"/>
                <w:left w:val="none" w:sz="0" w:space="0" w:color="auto"/>
                <w:bottom w:val="none" w:sz="0" w:space="0" w:color="auto"/>
                <w:right w:val="none" w:sz="0" w:space="0" w:color="auto"/>
              </w:divBdr>
            </w:div>
            <w:div w:id="1285892003">
              <w:marLeft w:val="0"/>
              <w:marRight w:val="0"/>
              <w:marTop w:val="0"/>
              <w:marBottom w:val="0"/>
              <w:divBdr>
                <w:top w:val="none" w:sz="0" w:space="0" w:color="auto"/>
                <w:left w:val="none" w:sz="0" w:space="0" w:color="auto"/>
                <w:bottom w:val="none" w:sz="0" w:space="0" w:color="auto"/>
                <w:right w:val="none" w:sz="0" w:space="0" w:color="auto"/>
              </w:divBdr>
            </w:div>
            <w:div w:id="187055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679595">
      <w:bodyDiv w:val="1"/>
      <w:marLeft w:val="0"/>
      <w:marRight w:val="0"/>
      <w:marTop w:val="0"/>
      <w:marBottom w:val="0"/>
      <w:divBdr>
        <w:top w:val="none" w:sz="0" w:space="0" w:color="auto"/>
        <w:left w:val="none" w:sz="0" w:space="0" w:color="auto"/>
        <w:bottom w:val="none" w:sz="0" w:space="0" w:color="auto"/>
        <w:right w:val="none" w:sz="0" w:space="0" w:color="auto"/>
      </w:divBdr>
    </w:div>
    <w:div w:id="1140268095">
      <w:bodyDiv w:val="1"/>
      <w:marLeft w:val="0"/>
      <w:marRight w:val="0"/>
      <w:marTop w:val="0"/>
      <w:marBottom w:val="0"/>
      <w:divBdr>
        <w:top w:val="none" w:sz="0" w:space="0" w:color="auto"/>
        <w:left w:val="none" w:sz="0" w:space="0" w:color="auto"/>
        <w:bottom w:val="none" w:sz="0" w:space="0" w:color="auto"/>
        <w:right w:val="none" w:sz="0" w:space="0" w:color="auto"/>
      </w:divBdr>
    </w:div>
    <w:div w:id="1164248798">
      <w:bodyDiv w:val="1"/>
      <w:marLeft w:val="0"/>
      <w:marRight w:val="0"/>
      <w:marTop w:val="0"/>
      <w:marBottom w:val="0"/>
      <w:divBdr>
        <w:top w:val="none" w:sz="0" w:space="0" w:color="auto"/>
        <w:left w:val="none" w:sz="0" w:space="0" w:color="auto"/>
        <w:bottom w:val="none" w:sz="0" w:space="0" w:color="auto"/>
        <w:right w:val="none" w:sz="0" w:space="0" w:color="auto"/>
      </w:divBdr>
    </w:div>
    <w:div w:id="1181504007">
      <w:bodyDiv w:val="1"/>
      <w:marLeft w:val="0"/>
      <w:marRight w:val="0"/>
      <w:marTop w:val="0"/>
      <w:marBottom w:val="0"/>
      <w:divBdr>
        <w:top w:val="none" w:sz="0" w:space="0" w:color="auto"/>
        <w:left w:val="none" w:sz="0" w:space="0" w:color="auto"/>
        <w:bottom w:val="none" w:sz="0" w:space="0" w:color="auto"/>
        <w:right w:val="none" w:sz="0" w:space="0" w:color="auto"/>
      </w:divBdr>
    </w:div>
    <w:div w:id="1253706438">
      <w:bodyDiv w:val="1"/>
      <w:marLeft w:val="0"/>
      <w:marRight w:val="0"/>
      <w:marTop w:val="0"/>
      <w:marBottom w:val="0"/>
      <w:divBdr>
        <w:top w:val="none" w:sz="0" w:space="0" w:color="auto"/>
        <w:left w:val="none" w:sz="0" w:space="0" w:color="auto"/>
        <w:bottom w:val="none" w:sz="0" w:space="0" w:color="auto"/>
        <w:right w:val="none" w:sz="0" w:space="0" w:color="auto"/>
      </w:divBdr>
      <w:divsChild>
        <w:div w:id="215436629">
          <w:marLeft w:val="0"/>
          <w:marRight w:val="0"/>
          <w:marTop w:val="0"/>
          <w:marBottom w:val="0"/>
          <w:divBdr>
            <w:top w:val="none" w:sz="0" w:space="0" w:color="auto"/>
            <w:left w:val="none" w:sz="0" w:space="0" w:color="auto"/>
            <w:bottom w:val="none" w:sz="0" w:space="0" w:color="auto"/>
            <w:right w:val="none" w:sz="0" w:space="0" w:color="auto"/>
          </w:divBdr>
          <w:divsChild>
            <w:div w:id="41684700">
              <w:marLeft w:val="0"/>
              <w:marRight w:val="0"/>
              <w:marTop w:val="0"/>
              <w:marBottom w:val="0"/>
              <w:divBdr>
                <w:top w:val="none" w:sz="0" w:space="0" w:color="auto"/>
                <w:left w:val="none" w:sz="0" w:space="0" w:color="auto"/>
                <w:bottom w:val="none" w:sz="0" w:space="0" w:color="auto"/>
                <w:right w:val="none" w:sz="0" w:space="0" w:color="auto"/>
              </w:divBdr>
            </w:div>
            <w:div w:id="493880951">
              <w:marLeft w:val="0"/>
              <w:marRight w:val="0"/>
              <w:marTop w:val="0"/>
              <w:marBottom w:val="0"/>
              <w:divBdr>
                <w:top w:val="none" w:sz="0" w:space="0" w:color="auto"/>
                <w:left w:val="none" w:sz="0" w:space="0" w:color="auto"/>
                <w:bottom w:val="none" w:sz="0" w:space="0" w:color="auto"/>
                <w:right w:val="none" w:sz="0" w:space="0" w:color="auto"/>
              </w:divBdr>
            </w:div>
            <w:div w:id="726564260">
              <w:marLeft w:val="0"/>
              <w:marRight w:val="0"/>
              <w:marTop w:val="0"/>
              <w:marBottom w:val="0"/>
              <w:divBdr>
                <w:top w:val="none" w:sz="0" w:space="0" w:color="auto"/>
                <w:left w:val="none" w:sz="0" w:space="0" w:color="auto"/>
                <w:bottom w:val="none" w:sz="0" w:space="0" w:color="auto"/>
                <w:right w:val="none" w:sz="0" w:space="0" w:color="auto"/>
              </w:divBdr>
            </w:div>
            <w:div w:id="187711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280312">
      <w:bodyDiv w:val="1"/>
      <w:marLeft w:val="0"/>
      <w:marRight w:val="0"/>
      <w:marTop w:val="0"/>
      <w:marBottom w:val="0"/>
      <w:divBdr>
        <w:top w:val="none" w:sz="0" w:space="0" w:color="auto"/>
        <w:left w:val="none" w:sz="0" w:space="0" w:color="auto"/>
        <w:bottom w:val="none" w:sz="0" w:space="0" w:color="auto"/>
        <w:right w:val="none" w:sz="0" w:space="0" w:color="auto"/>
      </w:divBdr>
    </w:div>
    <w:div w:id="1272473143">
      <w:bodyDiv w:val="1"/>
      <w:marLeft w:val="0"/>
      <w:marRight w:val="0"/>
      <w:marTop w:val="0"/>
      <w:marBottom w:val="0"/>
      <w:divBdr>
        <w:top w:val="none" w:sz="0" w:space="0" w:color="auto"/>
        <w:left w:val="none" w:sz="0" w:space="0" w:color="auto"/>
        <w:bottom w:val="none" w:sz="0" w:space="0" w:color="auto"/>
        <w:right w:val="none" w:sz="0" w:space="0" w:color="auto"/>
      </w:divBdr>
    </w:div>
    <w:div w:id="1275795309">
      <w:bodyDiv w:val="1"/>
      <w:marLeft w:val="0"/>
      <w:marRight w:val="0"/>
      <w:marTop w:val="0"/>
      <w:marBottom w:val="0"/>
      <w:divBdr>
        <w:top w:val="none" w:sz="0" w:space="0" w:color="auto"/>
        <w:left w:val="none" w:sz="0" w:space="0" w:color="auto"/>
        <w:bottom w:val="none" w:sz="0" w:space="0" w:color="auto"/>
        <w:right w:val="none" w:sz="0" w:space="0" w:color="auto"/>
      </w:divBdr>
    </w:div>
    <w:div w:id="1278873428">
      <w:bodyDiv w:val="1"/>
      <w:marLeft w:val="0"/>
      <w:marRight w:val="0"/>
      <w:marTop w:val="0"/>
      <w:marBottom w:val="0"/>
      <w:divBdr>
        <w:top w:val="none" w:sz="0" w:space="0" w:color="auto"/>
        <w:left w:val="none" w:sz="0" w:space="0" w:color="auto"/>
        <w:bottom w:val="none" w:sz="0" w:space="0" w:color="auto"/>
        <w:right w:val="none" w:sz="0" w:space="0" w:color="auto"/>
      </w:divBdr>
    </w:div>
    <w:div w:id="1279798578">
      <w:bodyDiv w:val="1"/>
      <w:marLeft w:val="0"/>
      <w:marRight w:val="0"/>
      <w:marTop w:val="0"/>
      <w:marBottom w:val="0"/>
      <w:divBdr>
        <w:top w:val="none" w:sz="0" w:space="0" w:color="auto"/>
        <w:left w:val="none" w:sz="0" w:space="0" w:color="auto"/>
        <w:bottom w:val="none" w:sz="0" w:space="0" w:color="auto"/>
        <w:right w:val="none" w:sz="0" w:space="0" w:color="auto"/>
      </w:divBdr>
    </w:div>
    <w:div w:id="1280841529">
      <w:bodyDiv w:val="1"/>
      <w:marLeft w:val="0"/>
      <w:marRight w:val="0"/>
      <w:marTop w:val="0"/>
      <w:marBottom w:val="0"/>
      <w:divBdr>
        <w:top w:val="none" w:sz="0" w:space="0" w:color="auto"/>
        <w:left w:val="none" w:sz="0" w:space="0" w:color="auto"/>
        <w:bottom w:val="none" w:sz="0" w:space="0" w:color="auto"/>
        <w:right w:val="none" w:sz="0" w:space="0" w:color="auto"/>
      </w:divBdr>
    </w:div>
    <w:div w:id="1306470790">
      <w:bodyDiv w:val="1"/>
      <w:marLeft w:val="0"/>
      <w:marRight w:val="0"/>
      <w:marTop w:val="0"/>
      <w:marBottom w:val="0"/>
      <w:divBdr>
        <w:top w:val="none" w:sz="0" w:space="0" w:color="auto"/>
        <w:left w:val="none" w:sz="0" w:space="0" w:color="auto"/>
        <w:bottom w:val="none" w:sz="0" w:space="0" w:color="auto"/>
        <w:right w:val="none" w:sz="0" w:space="0" w:color="auto"/>
      </w:divBdr>
    </w:div>
    <w:div w:id="1339119382">
      <w:bodyDiv w:val="1"/>
      <w:marLeft w:val="0"/>
      <w:marRight w:val="0"/>
      <w:marTop w:val="0"/>
      <w:marBottom w:val="0"/>
      <w:divBdr>
        <w:top w:val="none" w:sz="0" w:space="0" w:color="auto"/>
        <w:left w:val="none" w:sz="0" w:space="0" w:color="auto"/>
        <w:bottom w:val="none" w:sz="0" w:space="0" w:color="auto"/>
        <w:right w:val="none" w:sz="0" w:space="0" w:color="auto"/>
      </w:divBdr>
    </w:div>
    <w:div w:id="1341083011">
      <w:bodyDiv w:val="1"/>
      <w:marLeft w:val="0"/>
      <w:marRight w:val="0"/>
      <w:marTop w:val="0"/>
      <w:marBottom w:val="0"/>
      <w:divBdr>
        <w:top w:val="none" w:sz="0" w:space="0" w:color="auto"/>
        <w:left w:val="none" w:sz="0" w:space="0" w:color="auto"/>
        <w:bottom w:val="none" w:sz="0" w:space="0" w:color="auto"/>
        <w:right w:val="none" w:sz="0" w:space="0" w:color="auto"/>
      </w:divBdr>
    </w:div>
    <w:div w:id="1417630596">
      <w:bodyDiv w:val="1"/>
      <w:marLeft w:val="0"/>
      <w:marRight w:val="0"/>
      <w:marTop w:val="0"/>
      <w:marBottom w:val="0"/>
      <w:divBdr>
        <w:top w:val="none" w:sz="0" w:space="0" w:color="auto"/>
        <w:left w:val="none" w:sz="0" w:space="0" w:color="auto"/>
        <w:bottom w:val="none" w:sz="0" w:space="0" w:color="auto"/>
        <w:right w:val="none" w:sz="0" w:space="0" w:color="auto"/>
      </w:divBdr>
    </w:div>
    <w:div w:id="1430538879">
      <w:bodyDiv w:val="1"/>
      <w:marLeft w:val="0"/>
      <w:marRight w:val="0"/>
      <w:marTop w:val="0"/>
      <w:marBottom w:val="0"/>
      <w:divBdr>
        <w:top w:val="none" w:sz="0" w:space="0" w:color="auto"/>
        <w:left w:val="none" w:sz="0" w:space="0" w:color="auto"/>
        <w:bottom w:val="none" w:sz="0" w:space="0" w:color="auto"/>
        <w:right w:val="none" w:sz="0" w:space="0" w:color="auto"/>
      </w:divBdr>
    </w:div>
    <w:div w:id="1466505180">
      <w:bodyDiv w:val="1"/>
      <w:marLeft w:val="0"/>
      <w:marRight w:val="0"/>
      <w:marTop w:val="0"/>
      <w:marBottom w:val="0"/>
      <w:divBdr>
        <w:top w:val="none" w:sz="0" w:space="0" w:color="auto"/>
        <w:left w:val="none" w:sz="0" w:space="0" w:color="auto"/>
        <w:bottom w:val="none" w:sz="0" w:space="0" w:color="auto"/>
        <w:right w:val="none" w:sz="0" w:space="0" w:color="auto"/>
      </w:divBdr>
    </w:div>
    <w:div w:id="1488395806">
      <w:bodyDiv w:val="1"/>
      <w:marLeft w:val="0"/>
      <w:marRight w:val="0"/>
      <w:marTop w:val="0"/>
      <w:marBottom w:val="0"/>
      <w:divBdr>
        <w:top w:val="none" w:sz="0" w:space="0" w:color="auto"/>
        <w:left w:val="none" w:sz="0" w:space="0" w:color="auto"/>
        <w:bottom w:val="none" w:sz="0" w:space="0" w:color="auto"/>
        <w:right w:val="none" w:sz="0" w:space="0" w:color="auto"/>
      </w:divBdr>
    </w:div>
    <w:div w:id="1492717577">
      <w:bodyDiv w:val="1"/>
      <w:marLeft w:val="0"/>
      <w:marRight w:val="0"/>
      <w:marTop w:val="0"/>
      <w:marBottom w:val="0"/>
      <w:divBdr>
        <w:top w:val="none" w:sz="0" w:space="0" w:color="auto"/>
        <w:left w:val="none" w:sz="0" w:space="0" w:color="auto"/>
        <w:bottom w:val="none" w:sz="0" w:space="0" w:color="auto"/>
        <w:right w:val="none" w:sz="0" w:space="0" w:color="auto"/>
      </w:divBdr>
    </w:div>
    <w:div w:id="1514295899">
      <w:bodyDiv w:val="1"/>
      <w:marLeft w:val="0"/>
      <w:marRight w:val="0"/>
      <w:marTop w:val="0"/>
      <w:marBottom w:val="0"/>
      <w:divBdr>
        <w:top w:val="none" w:sz="0" w:space="0" w:color="auto"/>
        <w:left w:val="none" w:sz="0" w:space="0" w:color="auto"/>
        <w:bottom w:val="none" w:sz="0" w:space="0" w:color="auto"/>
        <w:right w:val="none" w:sz="0" w:space="0" w:color="auto"/>
      </w:divBdr>
      <w:divsChild>
        <w:div w:id="61106482">
          <w:marLeft w:val="0"/>
          <w:marRight w:val="900"/>
          <w:marTop w:val="75"/>
          <w:marBottom w:val="0"/>
          <w:divBdr>
            <w:top w:val="none" w:sz="0" w:space="0" w:color="auto"/>
            <w:left w:val="none" w:sz="0" w:space="0" w:color="auto"/>
            <w:bottom w:val="none" w:sz="0" w:space="0" w:color="auto"/>
            <w:right w:val="none" w:sz="0" w:space="0" w:color="auto"/>
          </w:divBdr>
        </w:div>
        <w:div w:id="576283312">
          <w:marLeft w:val="0"/>
          <w:marRight w:val="900"/>
          <w:marTop w:val="75"/>
          <w:marBottom w:val="0"/>
          <w:divBdr>
            <w:top w:val="none" w:sz="0" w:space="0" w:color="auto"/>
            <w:left w:val="none" w:sz="0" w:space="0" w:color="auto"/>
            <w:bottom w:val="none" w:sz="0" w:space="0" w:color="auto"/>
            <w:right w:val="none" w:sz="0" w:space="0" w:color="auto"/>
          </w:divBdr>
        </w:div>
        <w:div w:id="720591114">
          <w:marLeft w:val="0"/>
          <w:marRight w:val="900"/>
          <w:marTop w:val="75"/>
          <w:marBottom w:val="0"/>
          <w:divBdr>
            <w:top w:val="none" w:sz="0" w:space="0" w:color="auto"/>
            <w:left w:val="none" w:sz="0" w:space="0" w:color="auto"/>
            <w:bottom w:val="none" w:sz="0" w:space="0" w:color="auto"/>
            <w:right w:val="none" w:sz="0" w:space="0" w:color="auto"/>
          </w:divBdr>
        </w:div>
        <w:div w:id="981083166">
          <w:marLeft w:val="0"/>
          <w:marRight w:val="900"/>
          <w:marTop w:val="75"/>
          <w:marBottom w:val="0"/>
          <w:divBdr>
            <w:top w:val="none" w:sz="0" w:space="0" w:color="auto"/>
            <w:left w:val="none" w:sz="0" w:space="0" w:color="auto"/>
            <w:bottom w:val="none" w:sz="0" w:space="0" w:color="auto"/>
            <w:right w:val="none" w:sz="0" w:space="0" w:color="auto"/>
          </w:divBdr>
        </w:div>
        <w:div w:id="1383871921">
          <w:marLeft w:val="0"/>
          <w:marRight w:val="900"/>
          <w:marTop w:val="75"/>
          <w:marBottom w:val="0"/>
          <w:divBdr>
            <w:top w:val="none" w:sz="0" w:space="0" w:color="auto"/>
            <w:left w:val="none" w:sz="0" w:space="0" w:color="auto"/>
            <w:bottom w:val="none" w:sz="0" w:space="0" w:color="auto"/>
            <w:right w:val="none" w:sz="0" w:space="0" w:color="auto"/>
          </w:divBdr>
        </w:div>
        <w:div w:id="1578906186">
          <w:marLeft w:val="0"/>
          <w:marRight w:val="900"/>
          <w:marTop w:val="75"/>
          <w:marBottom w:val="0"/>
          <w:divBdr>
            <w:top w:val="none" w:sz="0" w:space="0" w:color="auto"/>
            <w:left w:val="none" w:sz="0" w:space="0" w:color="auto"/>
            <w:bottom w:val="none" w:sz="0" w:space="0" w:color="auto"/>
            <w:right w:val="none" w:sz="0" w:space="0" w:color="auto"/>
          </w:divBdr>
        </w:div>
        <w:div w:id="2056394568">
          <w:marLeft w:val="0"/>
          <w:marRight w:val="900"/>
          <w:marTop w:val="75"/>
          <w:marBottom w:val="0"/>
          <w:divBdr>
            <w:top w:val="none" w:sz="0" w:space="0" w:color="auto"/>
            <w:left w:val="none" w:sz="0" w:space="0" w:color="auto"/>
            <w:bottom w:val="none" w:sz="0" w:space="0" w:color="auto"/>
            <w:right w:val="none" w:sz="0" w:space="0" w:color="auto"/>
          </w:divBdr>
        </w:div>
      </w:divsChild>
    </w:div>
    <w:div w:id="1520705362">
      <w:bodyDiv w:val="1"/>
      <w:marLeft w:val="0"/>
      <w:marRight w:val="0"/>
      <w:marTop w:val="0"/>
      <w:marBottom w:val="0"/>
      <w:divBdr>
        <w:top w:val="none" w:sz="0" w:space="0" w:color="auto"/>
        <w:left w:val="none" w:sz="0" w:space="0" w:color="auto"/>
        <w:bottom w:val="none" w:sz="0" w:space="0" w:color="auto"/>
        <w:right w:val="none" w:sz="0" w:space="0" w:color="auto"/>
      </w:divBdr>
    </w:div>
    <w:div w:id="1524518510">
      <w:bodyDiv w:val="1"/>
      <w:marLeft w:val="0"/>
      <w:marRight w:val="0"/>
      <w:marTop w:val="0"/>
      <w:marBottom w:val="0"/>
      <w:divBdr>
        <w:top w:val="none" w:sz="0" w:space="0" w:color="auto"/>
        <w:left w:val="none" w:sz="0" w:space="0" w:color="auto"/>
        <w:bottom w:val="none" w:sz="0" w:space="0" w:color="auto"/>
        <w:right w:val="none" w:sz="0" w:space="0" w:color="auto"/>
      </w:divBdr>
    </w:div>
    <w:div w:id="1535312119">
      <w:bodyDiv w:val="1"/>
      <w:marLeft w:val="0"/>
      <w:marRight w:val="0"/>
      <w:marTop w:val="0"/>
      <w:marBottom w:val="0"/>
      <w:divBdr>
        <w:top w:val="none" w:sz="0" w:space="0" w:color="auto"/>
        <w:left w:val="none" w:sz="0" w:space="0" w:color="auto"/>
        <w:bottom w:val="none" w:sz="0" w:space="0" w:color="auto"/>
        <w:right w:val="none" w:sz="0" w:space="0" w:color="auto"/>
      </w:divBdr>
      <w:divsChild>
        <w:div w:id="2897916">
          <w:marLeft w:val="0"/>
          <w:marRight w:val="0"/>
          <w:marTop w:val="0"/>
          <w:marBottom w:val="0"/>
          <w:divBdr>
            <w:top w:val="none" w:sz="0" w:space="0" w:color="auto"/>
            <w:left w:val="none" w:sz="0" w:space="0" w:color="auto"/>
            <w:bottom w:val="none" w:sz="0" w:space="0" w:color="auto"/>
            <w:right w:val="none" w:sz="0" w:space="0" w:color="auto"/>
          </w:divBdr>
        </w:div>
        <w:div w:id="1535313843">
          <w:marLeft w:val="0"/>
          <w:marRight w:val="0"/>
          <w:marTop w:val="0"/>
          <w:marBottom w:val="0"/>
          <w:divBdr>
            <w:top w:val="none" w:sz="0" w:space="0" w:color="auto"/>
            <w:left w:val="none" w:sz="0" w:space="0" w:color="auto"/>
            <w:bottom w:val="none" w:sz="0" w:space="0" w:color="auto"/>
            <w:right w:val="none" w:sz="0" w:space="0" w:color="auto"/>
          </w:divBdr>
        </w:div>
      </w:divsChild>
    </w:div>
    <w:div w:id="1546720301">
      <w:bodyDiv w:val="1"/>
      <w:marLeft w:val="0"/>
      <w:marRight w:val="0"/>
      <w:marTop w:val="0"/>
      <w:marBottom w:val="0"/>
      <w:divBdr>
        <w:top w:val="none" w:sz="0" w:space="0" w:color="auto"/>
        <w:left w:val="none" w:sz="0" w:space="0" w:color="auto"/>
        <w:bottom w:val="none" w:sz="0" w:space="0" w:color="auto"/>
        <w:right w:val="none" w:sz="0" w:space="0" w:color="auto"/>
      </w:divBdr>
      <w:divsChild>
        <w:div w:id="159270434">
          <w:marLeft w:val="0"/>
          <w:marRight w:val="0"/>
          <w:marTop w:val="0"/>
          <w:marBottom w:val="0"/>
          <w:divBdr>
            <w:top w:val="none" w:sz="0" w:space="0" w:color="auto"/>
            <w:left w:val="none" w:sz="0" w:space="0" w:color="auto"/>
            <w:bottom w:val="none" w:sz="0" w:space="0" w:color="auto"/>
            <w:right w:val="none" w:sz="0" w:space="0" w:color="auto"/>
          </w:divBdr>
        </w:div>
        <w:div w:id="247740736">
          <w:marLeft w:val="0"/>
          <w:marRight w:val="0"/>
          <w:marTop w:val="0"/>
          <w:marBottom w:val="0"/>
          <w:divBdr>
            <w:top w:val="none" w:sz="0" w:space="0" w:color="auto"/>
            <w:left w:val="none" w:sz="0" w:space="0" w:color="auto"/>
            <w:bottom w:val="none" w:sz="0" w:space="0" w:color="auto"/>
            <w:right w:val="none" w:sz="0" w:space="0" w:color="auto"/>
          </w:divBdr>
        </w:div>
        <w:div w:id="278295254">
          <w:marLeft w:val="0"/>
          <w:marRight w:val="0"/>
          <w:marTop w:val="0"/>
          <w:marBottom w:val="0"/>
          <w:divBdr>
            <w:top w:val="none" w:sz="0" w:space="0" w:color="auto"/>
            <w:left w:val="none" w:sz="0" w:space="0" w:color="auto"/>
            <w:bottom w:val="none" w:sz="0" w:space="0" w:color="auto"/>
            <w:right w:val="none" w:sz="0" w:space="0" w:color="auto"/>
          </w:divBdr>
        </w:div>
        <w:div w:id="621495771">
          <w:marLeft w:val="0"/>
          <w:marRight w:val="0"/>
          <w:marTop w:val="0"/>
          <w:marBottom w:val="0"/>
          <w:divBdr>
            <w:top w:val="none" w:sz="0" w:space="0" w:color="auto"/>
            <w:left w:val="none" w:sz="0" w:space="0" w:color="auto"/>
            <w:bottom w:val="none" w:sz="0" w:space="0" w:color="auto"/>
            <w:right w:val="none" w:sz="0" w:space="0" w:color="auto"/>
          </w:divBdr>
        </w:div>
        <w:div w:id="896939990">
          <w:marLeft w:val="0"/>
          <w:marRight w:val="0"/>
          <w:marTop w:val="0"/>
          <w:marBottom w:val="0"/>
          <w:divBdr>
            <w:top w:val="none" w:sz="0" w:space="0" w:color="auto"/>
            <w:left w:val="none" w:sz="0" w:space="0" w:color="auto"/>
            <w:bottom w:val="none" w:sz="0" w:space="0" w:color="auto"/>
            <w:right w:val="none" w:sz="0" w:space="0" w:color="auto"/>
          </w:divBdr>
        </w:div>
        <w:div w:id="913977104">
          <w:marLeft w:val="0"/>
          <w:marRight w:val="0"/>
          <w:marTop w:val="0"/>
          <w:marBottom w:val="0"/>
          <w:divBdr>
            <w:top w:val="none" w:sz="0" w:space="0" w:color="auto"/>
            <w:left w:val="none" w:sz="0" w:space="0" w:color="auto"/>
            <w:bottom w:val="none" w:sz="0" w:space="0" w:color="auto"/>
            <w:right w:val="none" w:sz="0" w:space="0" w:color="auto"/>
          </w:divBdr>
        </w:div>
        <w:div w:id="1457605506">
          <w:marLeft w:val="0"/>
          <w:marRight w:val="0"/>
          <w:marTop w:val="0"/>
          <w:marBottom w:val="0"/>
          <w:divBdr>
            <w:top w:val="none" w:sz="0" w:space="0" w:color="auto"/>
            <w:left w:val="none" w:sz="0" w:space="0" w:color="auto"/>
            <w:bottom w:val="none" w:sz="0" w:space="0" w:color="auto"/>
            <w:right w:val="none" w:sz="0" w:space="0" w:color="auto"/>
          </w:divBdr>
        </w:div>
      </w:divsChild>
    </w:div>
    <w:div w:id="1574389030">
      <w:bodyDiv w:val="1"/>
      <w:marLeft w:val="0"/>
      <w:marRight w:val="0"/>
      <w:marTop w:val="0"/>
      <w:marBottom w:val="0"/>
      <w:divBdr>
        <w:top w:val="none" w:sz="0" w:space="0" w:color="auto"/>
        <w:left w:val="none" w:sz="0" w:space="0" w:color="auto"/>
        <w:bottom w:val="none" w:sz="0" w:space="0" w:color="auto"/>
        <w:right w:val="none" w:sz="0" w:space="0" w:color="auto"/>
      </w:divBdr>
      <w:divsChild>
        <w:div w:id="2168576">
          <w:marLeft w:val="0"/>
          <w:marRight w:val="0"/>
          <w:marTop w:val="0"/>
          <w:marBottom w:val="0"/>
          <w:divBdr>
            <w:top w:val="none" w:sz="0" w:space="0" w:color="auto"/>
            <w:left w:val="none" w:sz="0" w:space="0" w:color="auto"/>
            <w:bottom w:val="none" w:sz="0" w:space="0" w:color="auto"/>
            <w:right w:val="none" w:sz="0" w:space="0" w:color="auto"/>
          </w:divBdr>
        </w:div>
        <w:div w:id="8142403">
          <w:marLeft w:val="0"/>
          <w:marRight w:val="0"/>
          <w:marTop w:val="0"/>
          <w:marBottom w:val="0"/>
          <w:divBdr>
            <w:top w:val="none" w:sz="0" w:space="0" w:color="auto"/>
            <w:left w:val="none" w:sz="0" w:space="0" w:color="auto"/>
            <w:bottom w:val="none" w:sz="0" w:space="0" w:color="auto"/>
            <w:right w:val="none" w:sz="0" w:space="0" w:color="auto"/>
          </w:divBdr>
        </w:div>
        <w:div w:id="8259345">
          <w:marLeft w:val="0"/>
          <w:marRight w:val="0"/>
          <w:marTop w:val="0"/>
          <w:marBottom w:val="0"/>
          <w:divBdr>
            <w:top w:val="none" w:sz="0" w:space="0" w:color="auto"/>
            <w:left w:val="none" w:sz="0" w:space="0" w:color="auto"/>
            <w:bottom w:val="none" w:sz="0" w:space="0" w:color="auto"/>
            <w:right w:val="none" w:sz="0" w:space="0" w:color="auto"/>
          </w:divBdr>
        </w:div>
        <w:div w:id="14158885">
          <w:marLeft w:val="0"/>
          <w:marRight w:val="0"/>
          <w:marTop w:val="0"/>
          <w:marBottom w:val="0"/>
          <w:divBdr>
            <w:top w:val="none" w:sz="0" w:space="0" w:color="auto"/>
            <w:left w:val="none" w:sz="0" w:space="0" w:color="auto"/>
            <w:bottom w:val="none" w:sz="0" w:space="0" w:color="auto"/>
            <w:right w:val="none" w:sz="0" w:space="0" w:color="auto"/>
          </w:divBdr>
        </w:div>
        <w:div w:id="24792008">
          <w:marLeft w:val="0"/>
          <w:marRight w:val="0"/>
          <w:marTop w:val="0"/>
          <w:marBottom w:val="0"/>
          <w:divBdr>
            <w:top w:val="none" w:sz="0" w:space="0" w:color="auto"/>
            <w:left w:val="none" w:sz="0" w:space="0" w:color="auto"/>
            <w:bottom w:val="none" w:sz="0" w:space="0" w:color="auto"/>
            <w:right w:val="none" w:sz="0" w:space="0" w:color="auto"/>
          </w:divBdr>
        </w:div>
        <w:div w:id="26296110">
          <w:marLeft w:val="0"/>
          <w:marRight w:val="0"/>
          <w:marTop w:val="0"/>
          <w:marBottom w:val="0"/>
          <w:divBdr>
            <w:top w:val="none" w:sz="0" w:space="0" w:color="auto"/>
            <w:left w:val="none" w:sz="0" w:space="0" w:color="auto"/>
            <w:bottom w:val="none" w:sz="0" w:space="0" w:color="auto"/>
            <w:right w:val="none" w:sz="0" w:space="0" w:color="auto"/>
          </w:divBdr>
        </w:div>
        <w:div w:id="121926960">
          <w:marLeft w:val="0"/>
          <w:marRight w:val="0"/>
          <w:marTop w:val="0"/>
          <w:marBottom w:val="0"/>
          <w:divBdr>
            <w:top w:val="none" w:sz="0" w:space="0" w:color="auto"/>
            <w:left w:val="none" w:sz="0" w:space="0" w:color="auto"/>
            <w:bottom w:val="none" w:sz="0" w:space="0" w:color="auto"/>
            <w:right w:val="none" w:sz="0" w:space="0" w:color="auto"/>
          </w:divBdr>
        </w:div>
        <w:div w:id="141048227">
          <w:marLeft w:val="0"/>
          <w:marRight w:val="0"/>
          <w:marTop w:val="0"/>
          <w:marBottom w:val="0"/>
          <w:divBdr>
            <w:top w:val="none" w:sz="0" w:space="0" w:color="auto"/>
            <w:left w:val="none" w:sz="0" w:space="0" w:color="auto"/>
            <w:bottom w:val="none" w:sz="0" w:space="0" w:color="auto"/>
            <w:right w:val="none" w:sz="0" w:space="0" w:color="auto"/>
          </w:divBdr>
        </w:div>
        <w:div w:id="159976665">
          <w:marLeft w:val="0"/>
          <w:marRight w:val="0"/>
          <w:marTop w:val="0"/>
          <w:marBottom w:val="0"/>
          <w:divBdr>
            <w:top w:val="none" w:sz="0" w:space="0" w:color="auto"/>
            <w:left w:val="none" w:sz="0" w:space="0" w:color="auto"/>
            <w:bottom w:val="none" w:sz="0" w:space="0" w:color="auto"/>
            <w:right w:val="none" w:sz="0" w:space="0" w:color="auto"/>
          </w:divBdr>
        </w:div>
        <w:div w:id="169151201">
          <w:marLeft w:val="0"/>
          <w:marRight w:val="0"/>
          <w:marTop w:val="0"/>
          <w:marBottom w:val="0"/>
          <w:divBdr>
            <w:top w:val="none" w:sz="0" w:space="0" w:color="auto"/>
            <w:left w:val="none" w:sz="0" w:space="0" w:color="auto"/>
            <w:bottom w:val="none" w:sz="0" w:space="0" w:color="auto"/>
            <w:right w:val="none" w:sz="0" w:space="0" w:color="auto"/>
          </w:divBdr>
        </w:div>
        <w:div w:id="240529120">
          <w:marLeft w:val="0"/>
          <w:marRight w:val="0"/>
          <w:marTop w:val="0"/>
          <w:marBottom w:val="0"/>
          <w:divBdr>
            <w:top w:val="none" w:sz="0" w:space="0" w:color="auto"/>
            <w:left w:val="none" w:sz="0" w:space="0" w:color="auto"/>
            <w:bottom w:val="none" w:sz="0" w:space="0" w:color="auto"/>
            <w:right w:val="none" w:sz="0" w:space="0" w:color="auto"/>
          </w:divBdr>
        </w:div>
        <w:div w:id="275260113">
          <w:marLeft w:val="0"/>
          <w:marRight w:val="0"/>
          <w:marTop w:val="0"/>
          <w:marBottom w:val="0"/>
          <w:divBdr>
            <w:top w:val="none" w:sz="0" w:space="0" w:color="auto"/>
            <w:left w:val="none" w:sz="0" w:space="0" w:color="auto"/>
            <w:bottom w:val="none" w:sz="0" w:space="0" w:color="auto"/>
            <w:right w:val="none" w:sz="0" w:space="0" w:color="auto"/>
          </w:divBdr>
        </w:div>
        <w:div w:id="279341702">
          <w:marLeft w:val="0"/>
          <w:marRight w:val="0"/>
          <w:marTop w:val="0"/>
          <w:marBottom w:val="0"/>
          <w:divBdr>
            <w:top w:val="none" w:sz="0" w:space="0" w:color="auto"/>
            <w:left w:val="none" w:sz="0" w:space="0" w:color="auto"/>
            <w:bottom w:val="none" w:sz="0" w:space="0" w:color="auto"/>
            <w:right w:val="none" w:sz="0" w:space="0" w:color="auto"/>
          </w:divBdr>
        </w:div>
        <w:div w:id="299070053">
          <w:marLeft w:val="0"/>
          <w:marRight w:val="0"/>
          <w:marTop w:val="0"/>
          <w:marBottom w:val="0"/>
          <w:divBdr>
            <w:top w:val="none" w:sz="0" w:space="0" w:color="auto"/>
            <w:left w:val="none" w:sz="0" w:space="0" w:color="auto"/>
            <w:bottom w:val="none" w:sz="0" w:space="0" w:color="auto"/>
            <w:right w:val="none" w:sz="0" w:space="0" w:color="auto"/>
          </w:divBdr>
        </w:div>
        <w:div w:id="299573855">
          <w:marLeft w:val="0"/>
          <w:marRight w:val="0"/>
          <w:marTop w:val="0"/>
          <w:marBottom w:val="0"/>
          <w:divBdr>
            <w:top w:val="none" w:sz="0" w:space="0" w:color="auto"/>
            <w:left w:val="none" w:sz="0" w:space="0" w:color="auto"/>
            <w:bottom w:val="none" w:sz="0" w:space="0" w:color="auto"/>
            <w:right w:val="none" w:sz="0" w:space="0" w:color="auto"/>
          </w:divBdr>
        </w:div>
        <w:div w:id="365564194">
          <w:marLeft w:val="0"/>
          <w:marRight w:val="0"/>
          <w:marTop w:val="0"/>
          <w:marBottom w:val="0"/>
          <w:divBdr>
            <w:top w:val="none" w:sz="0" w:space="0" w:color="auto"/>
            <w:left w:val="none" w:sz="0" w:space="0" w:color="auto"/>
            <w:bottom w:val="none" w:sz="0" w:space="0" w:color="auto"/>
            <w:right w:val="none" w:sz="0" w:space="0" w:color="auto"/>
          </w:divBdr>
        </w:div>
        <w:div w:id="398938863">
          <w:marLeft w:val="0"/>
          <w:marRight w:val="0"/>
          <w:marTop w:val="0"/>
          <w:marBottom w:val="0"/>
          <w:divBdr>
            <w:top w:val="none" w:sz="0" w:space="0" w:color="auto"/>
            <w:left w:val="none" w:sz="0" w:space="0" w:color="auto"/>
            <w:bottom w:val="none" w:sz="0" w:space="0" w:color="auto"/>
            <w:right w:val="none" w:sz="0" w:space="0" w:color="auto"/>
          </w:divBdr>
        </w:div>
        <w:div w:id="459539523">
          <w:marLeft w:val="0"/>
          <w:marRight w:val="0"/>
          <w:marTop w:val="0"/>
          <w:marBottom w:val="0"/>
          <w:divBdr>
            <w:top w:val="none" w:sz="0" w:space="0" w:color="auto"/>
            <w:left w:val="none" w:sz="0" w:space="0" w:color="auto"/>
            <w:bottom w:val="none" w:sz="0" w:space="0" w:color="auto"/>
            <w:right w:val="none" w:sz="0" w:space="0" w:color="auto"/>
          </w:divBdr>
        </w:div>
        <w:div w:id="471292696">
          <w:marLeft w:val="0"/>
          <w:marRight w:val="0"/>
          <w:marTop w:val="0"/>
          <w:marBottom w:val="0"/>
          <w:divBdr>
            <w:top w:val="none" w:sz="0" w:space="0" w:color="auto"/>
            <w:left w:val="none" w:sz="0" w:space="0" w:color="auto"/>
            <w:bottom w:val="none" w:sz="0" w:space="0" w:color="auto"/>
            <w:right w:val="none" w:sz="0" w:space="0" w:color="auto"/>
          </w:divBdr>
        </w:div>
        <w:div w:id="472798935">
          <w:marLeft w:val="0"/>
          <w:marRight w:val="0"/>
          <w:marTop w:val="0"/>
          <w:marBottom w:val="0"/>
          <w:divBdr>
            <w:top w:val="none" w:sz="0" w:space="0" w:color="auto"/>
            <w:left w:val="none" w:sz="0" w:space="0" w:color="auto"/>
            <w:bottom w:val="none" w:sz="0" w:space="0" w:color="auto"/>
            <w:right w:val="none" w:sz="0" w:space="0" w:color="auto"/>
          </w:divBdr>
        </w:div>
        <w:div w:id="480654696">
          <w:marLeft w:val="0"/>
          <w:marRight w:val="0"/>
          <w:marTop w:val="0"/>
          <w:marBottom w:val="0"/>
          <w:divBdr>
            <w:top w:val="none" w:sz="0" w:space="0" w:color="auto"/>
            <w:left w:val="none" w:sz="0" w:space="0" w:color="auto"/>
            <w:bottom w:val="none" w:sz="0" w:space="0" w:color="auto"/>
            <w:right w:val="none" w:sz="0" w:space="0" w:color="auto"/>
          </w:divBdr>
        </w:div>
        <w:div w:id="510267719">
          <w:marLeft w:val="0"/>
          <w:marRight w:val="0"/>
          <w:marTop w:val="0"/>
          <w:marBottom w:val="0"/>
          <w:divBdr>
            <w:top w:val="none" w:sz="0" w:space="0" w:color="auto"/>
            <w:left w:val="none" w:sz="0" w:space="0" w:color="auto"/>
            <w:bottom w:val="none" w:sz="0" w:space="0" w:color="auto"/>
            <w:right w:val="none" w:sz="0" w:space="0" w:color="auto"/>
          </w:divBdr>
        </w:div>
        <w:div w:id="513154031">
          <w:marLeft w:val="0"/>
          <w:marRight w:val="0"/>
          <w:marTop w:val="0"/>
          <w:marBottom w:val="0"/>
          <w:divBdr>
            <w:top w:val="none" w:sz="0" w:space="0" w:color="auto"/>
            <w:left w:val="none" w:sz="0" w:space="0" w:color="auto"/>
            <w:bottom w:val="none" w:sz="0" w:space="0" w:color="auto"/>
            <w:right w:val="none" w:sz="0" w:space="0" w:color="auto"/>
          </w:divBdr>
        </w:div>
        <w:div w:id="618607087">
          <w:marLeft w:val="0"/>
          <w:marRight w:val="0"/>
          <w:marTop w:val="0"/>
          <w:marBottom w:val="0"/>
          <w:divBdr>
            <w:top w:val="none" w:sz="0" w:space="0" w:color="auto"/>
            <w:left w:val="none" w:sz="0" w:space="0" w:color="auto"/>
            <w:bottom w:val="none" w:sz="0" w:space="0" w:color="auto"/>
            <w:right w:val="none" w:sz="0" w:space="0" w:color="auto"/>
          </w:divBdr>
        </w:div>
        <w:div w:id="672531673">
          <w:marLeft w:val="0"/>
          <w:marRight w:val="0"/>
          <w:marTop w:val="0"/>
          <w:marBottom w:val="0"/>
          <w:divBdr>
            <w:top w:val="none" w:sz="0" w:space="0" w:color="auto"/>
            <w:left w:val="none" w:sz="0" w:space="0" w:color="auto"/>
            <w:bottom w:val="none" w:sz="0" w:space="0" w:color="auto"/>
            <w:right w:val="none" w:sz="0" w:space="0" w:color="auto"/>
          </w:divBdr>
        </w:div>
        <w:div w:id="677342615">
          <w:marLeft w:val="0"/>
          <w:marRight w:val="0"/>
          <w:marTop w:val="0"/>
          <w:marBottom w:val="0"/>
          <w:divBdr>
            <w:top w:val="none" w:sz="0" w:space="0" w:color="auto"/>
            <w:left w:val="none" w:sz="0" w:space="0" w:color="auto"/>
            <w:bottom w:val="none" w:sz="0" w:space="0" w:color="auto"/>
            <w:right w:val="none" w:sz="0" w:space="0" w:color="auto"/>
          </w:divBdr>
        </w:div>
        <w:div w:id="757992326">
          <w:marLeft w:val="0"/>
          <w:marRight w:val="0"/>
          <w:marTop w:val="0"/>
          <w:marBottom w:val="0"/>
          <w:divBdr>
            <w:top w:val="none" w:sz="0" w:space="0" w:color="auto"/>
            <w:left w:val="none" w:sz="0" w:space="0" w:color="auto"/>
            <w:bottom w:val="none" w:sz="0" w:space="0" w:color="auto"/>
            <w:right w:val="none" w:sz="0" w:space="0" w:color="auto"/>
          </w:divBdr>
        </w:div>
        <w:div w:id="781001187">
          <w:marLeft w:val="0"/>
          <w:marRight w:val="0"/>
          <w:marTop w:val="0"/>
          <w:marBottom w:val="0"/>
          <w:divBdr>
            <w:top w:val="none" w:sz="0" w:space="0" w:color="auto"/>
            <w:left w:val="none" w:sz="0" w:space="0" w:color="auto"/>
            <w:bottom w:val="none" w:sz="0" w:space="0" w:color="auto"/>
            <w:right w:val="none" w:sz="0" w:space="0" w:color="auto"/>
          </w:divBdr>
        </w:div>
        <w:div w:id="784927966">
          <w:marLeft w:val="0"/>
          <w:marRight w:val="0"/>
          <w:marTop w:val="0"/>
          <w:marBottom w:val="0"/>
          <w:divBdr>
            <w:top w:val="none" w:sz="0" w:space="0" w:color="auto"/>
            <w:left w:val="none" w:sz="0" w:space="0" w:color="auto"/>
            <w:bottom w:val="none" w:sz="0" w:space="0" w:color="auto"/>
            <w:right w:val="none" w:sz="0" w:space="0" w:color="auto"/>
          </w:divBdr>
        </w:div>
        <w:div w:id="805465920">
          <w:marLeft w:val="0"/>
          <w:marRight w:val="0"/>
          <w:marTop w:val="0"/>
          <w:marBottom w:val="0"/>
          <w:divBdr>
            <w:top w:val="none" w:sz="0" w:space="0" w:color="auto"/>
            <w:left w:val="none" w:sz="0" w:space="0" w:color="auto"/>
            <w:bottom w:val="none" w:sz="0" w:space="0" w:color="auto"/>
            <w:right w:val="none" w:sz="0" w:space="0" w:color="auto"/>
          </w:divBdr>
        </w:div>
        <w:div w:id="832332614">
          <w:marLeft w:val="0"/>
          <w:marRight w:val="0"/>
          <w:marTop w:val="0"/>
          <w:marBottom w:val="0"/>
          <w:divBdr>
            <w:top w:val="none" w:sz="0" w:space="0" w:color="auto"/>
            <w:left w:val="none" w:sz="0" w:space="0" w:color="auto"/>
            <w:bottom w:val="none" w:sz="0" w:space="0" w:color="auto"/>
            <w:right w:val="none" w:sz="0" w:space="0" w:color="auto"/>
          </w:divBdr>
        </w:div>
        <w:div w:id="851451635">
          <w:marLeft w:val="0"/>
          <w:marRight w:val="0"/>
          <w:marTop w:val="0"/>
          <w:marBottom w:val="0"/>
          <w:divBdr>
            <w:top w:val="none" w:sz="0" w:space="0" w:color="auto"/>
            <w:left w:val="none" w:sz="0" w:space="0" w:color="auto"/>
            <w:bottom w:val="none" w:sz="0" w:space="0" w:color="auto"/>
            <w:right w:val="none" w:sz="0" w:space="0" w:color="auto"/>
          </w:divBdr>
        </w:div>
        <w:div w:id="866065358">
          <w:marLeft w:val="0"/>
          <w:marRight w:val="0"/>
          <w:marTop w:val="0"/>
          <w:marBottom w:val="0"/>
          <w:divBdr>
            <w:top w:val="none" w:sz="0" w:space="0" w:color="auto"/>
            <w:left w:val="none" w:sz="0" w:space="0" w:color="auto"/>
            <w:bottom w:val="none" w:sz="0" w:space="0" w:color="auto"/>
            <w:right w:val="none" w:sz="0" w:space="0" w:color="auto"/>
          </w:divBdr>
        </w:div>
        <w:div w:id="868640997">
          <w:marLeft w:val="0"/>
          <w:marRight w:val="0"/>
          <w:marTop w:val="0"/>
          <w:marBottom w:val="0"/>
          <w:divBdr>
            <w:top w:val="none" w:sz="0" w:space="0" w:color="auto"/>
            <w:left w:val="none" w:sz="0" w:space="0" w:color="auto"/>
            <w:bottom w:val="none" w:sz="0" w:space="0" w:color="auto"/>
            <w:right w:val="none" w:sz="0" w:space="0" w:color="auto"/>
          </w:divBdr>
        </w:div>
        <w:div w:id="922684681">
          <w:marLeft w:val="0"/>
          <w:marRight w:val="0"/>
          <w:marTop w:val="0"/>
          <w:marBottom w:val="0"/>
          <w:divBdr>
            <w:top w:val="none" w:sz="0" w:space="0" w:color="auto"/>
            <w:left w:val="none" w:sz="0" w:space="0" w:color="auto"/>
            <w:bottom w:val="none" w:sz="0" w:space="0" w:color="auto"/>
            <w:right w:val="none" w:sz="0" w:space="0" w:color="auto"/>
          </w:divBdr>
        </w:div>
        <w:div w:id="940651372">
          <w:marLeft w:val="0"/>
          <w:marRight w:val="0"/>
          <w:marTop w:val="0"/>
          <w:marBottom w:val="0"/>
          <w:divBdr>
            <w:top w:val="none" w:sz="0" w:space="0" w:color="auto"/>
            <w:left w:val="none" w:sz="0" w:space="0" w:color="auto"/>
            <w:bottom w:val="none" w:sz="0" w:space="0" w:color="auto"/>
            <w:right w:val="none" w:sz="0" w:space="0" w:color="auto"/>
          </w:divBdr>
        </w:div>
        <w:div w:id="961810312">
          <w:marLeft w:val="0"/>
          <w:marRight w:val="0"/>
          <w:marTop w:val="0"/>
          <w:marBottom w:val="0"/>
          <w:divBdr>
            <w:top w:val="none" w:sz="0" w:space="0" w:color="auto"/>
            <w:left w:val="none" w:sz="0" w:space="0" w:color="auto"/>
            <w:bottom w:val="none" w:sz="0" w:space="0" w:color="auto"/>
            <w:right w:val="none" w:sz="0" w:space="0" w:color="auto"/>
          </w:divBdr>
        </w:div>
        <w:div w:id="973019201">
          <w:marLeft w:val="0"/>
          <w:marRight w:val="0"/>
          <w:marTop w:val="0"/>
          <w:marBottom w:val="0"/>
          <w:divBdr>
            <w:top w:val="none" w:sz="0" w:space="0" w:color="auto"/>
            <w:left w:val="none" w:sz="0" w:space="0" w:color="auto"/>
            <w:bottom w:val="none" w:sz="0" w:space="0" w:color="auto"/>
            <w:right w:val="none" w:sz="0" w:space="0" w:color="auto"/>
          </w:divBdr>
        </w:div>
        <w:div w:id="980160348">
          <w:marLeft w:val="0"/>
          <w:marRight w:val="0"/>
          <w:marTop w:val="0"/>
          <w:marBottom w:val="0"/>
          <w:divBdr>
            <w:top w:val="none" w:sz="0" w:space="0" w:color="auto"/>
            <w:left w:val="none" w:sz="0" w:space="0" w:color="auto"/>
            <w:bottom w:val="none" w:sz="0" w:space="0" w:color="auto"/>
            <w:right w:val="none" w:sz="0" w:space="0" w:color="auto"/>
          </w:divBdr>
        </w:div>
        <w:div w:id="1168519665">
          <w:marLeft w:val="0"/>
          <w:marRight w:val="0"/>
          <w:marTop w:val="0"/>
          <w:marBottom w:val="0"/>
          <w:divBdr>
            <w:top w:val="none" w:sz="0" w:space="0" w:color="auto"/>
            <w:left w:val="none" w:sz="0" w:space="0" w:color="auto"/>
            <w:bottom w:val="none" w:sz="0" w:space="0" w:color="auto"/>
            <w:right w:val="none" w:sz="0" w:space="0" w:color="auto"/>
          </w:divBdr>
        </w:div>
        <w:div w:id="1202091120">
          <w:marLeft w:val="0"/>
          <w:marRight w:val="0"/>
          <w:marTop w:val="0"/>
          <w:marBottom w:val="0"/>
          <w:divBdr>
            <w:top w:val="none" w:sz="0" w:space="0" w:color="auto"/>
            <w:left w:val="none" w:sz="0" w:space="0" w:color="auto"/>
            <w:bottom w:val="none" w:sz="0" w:space="0" w:color="auto"/>
            <w:right w:val="none" w:sz="0" w:space="0" w:color="auto"/>
          </w:divBdr>
        </w:div>
        <w:div w:id="1240678972">
          <w:marLeft w:val="0"/>
          <w:marRight w:val="0"/>
          <w:marTop w:val="0"/>
          <w:marBottom w:val="0"/>
          <w:divBdr>
            <w:top w:val="none" w:sz="0" w:space="0" w:color="auto"/>
            <w:left w:val="none" w:sz="0" w:space="0" w:color="auto"/>
            <w:bottom w:val="none" w:sz="0" w:space="0" w:color="auto"/>
            <w:right w:val="none" w:sz="0" w:space="0" w:color="auto"/>
          </w:divBdr>
        </w:div>
        <w:div w:id="1256550823">
          <w:marLeft w:val="0"/>
          <w:marRight w:val="0"/>
          <w:marTop w:val="0"/>
          <w:marBottom w:val="0"/>
          <w:divBdr>
            <w:top w:val="none" w:sz="0" w:space="0" w:color="auto"/>
            <w:left w:val="none" w:sz="0" w:space="0" w:color="auto"/>
            <w:bottom w:val="none" w:sz="0" w:space="0" w:color="auto"/>
            <w:right w:val="none" w:sz="0" w:space="0" w:color="auto"/>
          </w:divBdr>
        </w:div>
        <w:div w:id="1259556678">
          <w:marLeft w:val="0"/>
          <w:marRight w:val="0"/>
          <w:marTop w:val="0"/>
          <w:marBottom w:val="0"/>
          <w:divBdr>
            <w:top w:val="none" w:sz="0" w:space="0" w:color="auto"/>
            <w:left w:val="none" w:sz="0" w:space="0" w:color="auto"/>
            <w:bottom w:val="none" w:sz="0" w:space="0" w:color="auto"/>
            <w:right w:val="none" w:sz="0" w:space="0" w:color="auto"/>
          </w:divBdr>
        </w:div>
        <w:div w:id="1310211667">
          <w:marLeft w:val="0"/>
          <w:marRight w:val="0"/>
          <w:marTop w:val="0"/>
          <w:marBottom w:val="0"/>
          <w:divBdr>
            <w:top w:val="none" w:sz="0" w:space="0" w:color="auto"/>
            <w:left w:val="none" w:sz="0" w:space="0" w:color="auto"/>
            <w:bottom w:val="none" w:sz="0" w:space="0" w:color="auto"/>
            <w:right w:val="none" w:sz="0" w:space="0" w:color="auto"/>
          </w:divBdr>
        </w:div>
        <w:div w:id="1405713583">
          <w:marLeft w:val="0"/>
          <w:marRight w:val="0"/>
          <w:marTop w:val="0"/>
          <w:marBottom w:val="0"/>
          <w:divBdr>
            <w:top w:val="none" w:sz="0" w:space="0" w:color="auto"/>
            <w:left w:val="none" w:sz="0" w:space="0" w:color="auto"/>
            <w:bottom w:val="none" w:sz="0" w:space="0" w:color="auto"/>
            <w:right w:val="none" w:sz="0" w:space="0" w:color="auto"/>
          </w:divBdr>
        </w:div>
        <w:div w:id="1439521501">
          <w:marLeft w:val="0"/>
          <w:marRight w:val="0"/>
          <w:marTop w:val="0"/>
          <w:marBottom w:val="0"/>
          <w:divBdr>
            <w:top w:val="none" w:sz="0" w:space="0" w:color="auto"/>
            <w:left w:val="none" w:sz="0" w:space="0" w:color="auto"/>
            <w:bottom w:val="none" w:sz="0" w:space="0" w:color="auto"/>
            <w:right w:val="none" w:sz="0" w:space="0" w:color="auto"/>
          </w:divBdr>
        </w:div>
        <w:div w:id="1468744277">
          <w:marLeft w:val="0"/>
          <w:marRight w:val="0"/>
          <w:marTop w:val="0"/>
          <w:marBottom w:val="0"/>
          <w:divBdr>
            <w:top w:val="none" w:sz="0" w:space="0" w:color="auto"/>
            <w:left w:val="none" w:sz="0" w:space="0" w:color="auto"/>
            <w:bottom w:val="none" w:sz="0" w:space="0" w:color="auto"/>
            <w:right w:val="none" w:sz="0" w:space="0" w:color="auto"/>
          </w:divBdr>
        </w:div>
        <w:div w:id="1479571678">
          <w:marLeft w:val="0"/>
          <w:marRight w:val="0"/>
          <w:marTop w:val="0"/>
          <w:marBottom w:val="0"/>
          <w:divBdr>
            <w:top w:val="none" w:sz="0" w:space="0" w:color="auto"/>
            <w:left w:val="none" w:sz="0" w:space="0" w:color="auto"/>
            <w:bottom w:val="none" w:sz="0" w:space="0" w:color="auto"/>
            <w:right w:val="none" w:sz="0" w:space="0" w:color="auto"/>
          </w:divBdr>
        </w:div>
        <w:div w:id="1488352849">
          <w:marLeft w:val="0"/>
          <w:marRight w:val="0"/>
          <w:marTop w:val="0"/>
          <w:marBottom w:val="0"/>
          <w:divBdr>
            <w:top w:val="none" w:sz="0" w:space="0" w:color="auto"/>
            <w:left w:val="none" w:sz="0" w:space="0" w:color="auto"/>
            <w:bottom w:val="none" w:sz="0" w:space="0" w:color="auto"/>
            <w:right w:val="none" w:sz="0" w:space="0" w:color="auto"/>
          </w:divBdr>
        </w:div>
        <w:div w:id="1506093387">
          <w:marLeft w:val="0"/>
          <w:marRight w:val="0"/>
          <w:marTop w:val="0"/>
          <w:marBottom w:val="0"/>
          <w:divBdr>
            <w:top w:val="none" w:sz="0" w:space="0" w:color="auto"/>
            <w:left w:val="none" w:sz="0" w:space="0" w:color="auto"/>
            <w:bottom w:val="none" w:sz="0" w:space="0" w:color="auto"/>
            <w:right w:val="none" w:sz="0" w:space="0" w:color="auto"/>
          </w:divBdr>
        </w:div>
        <w:div w:id="1509248650">
          <w:marLeft w:val="0"/>
          <w:marRight w:val="0"/>
          <w:marTop w:val="0"/>
          <w:marBottom w:val="0"/>
          <w:divBdr>
            <w:top w:val="none" w:sz="0" w:space="0" w:color="auto"/>
            <w:left w:val="none" w:sz="0" w:space="0" w:color="auto"/>
            <w:bottom w:val="none" w:sz="0" w:space="0" w:color="auto"/>
            <w:right w:val="none" w:sz="0" w:space="0" w:color="auto"/>
          </w:divBdr>
        </w:div>
        <w:div w:id="1599677336">
          <w:marLeft w:val="0"/>
          <w:marRight w:val="0"/>
          <w:marTop w:val="0"/>
          <w:marBottom w:val="0"/>
          <w:divBdr>
            <w:top w:val="none" w:sz="0" w:space="0" w:color="auto"/>
            <w:left w:val="none" w:sz="0" w:space="0" w:color="auto"/>
            <w:bottom w:val="none" w:sz="0" w:space="0" w:color="auto"/>
            <w:right w:val="none" w:sz="0" w:space="0" w:color="auto"/>
          </w:divBdr>
        </w:div>
        <w:div w:id="1606384254">
          <w:marLeft w:val="0"/>
          <w:marRight w:val="0"/>
          <w:marTop w:val="0"/>
          <w:marBottom w:val="0"/>
          <w:divBdr>
            <w:top w:val="none" w:sz="0" w:space="0" w:color="auto"/>
            <w:left w:val="none" w:sz="0" w:space="0" w:color="auto"/>
            <w:bottom w:val="none" w:sz="0" w:space="0" w:color="auto"/>
            <w:right w:val="none" w:sz="0" w:space="0" w:color="auto"/>
          </w:divBdr>
        </w:div>
        <w:div w:id="1737317124">
          <w:marLeft w:val="0"/>
          <w:marRight w:val="0"/>
          <w:marTop w:val="0"/>
          <w:marBottom w:val="0"/>
          <w:divBdr>
            <w:top w:val="none" w:sz="0" w:space="0" w:color="auto"/>
            <w:left w:val="none" w:sz="0" w:space="0" w:color="auto"/>
            <w:bottom w:val="none" w:sz="0" w:space="0" w:color="auto"/>
            <w:right w:val="none" w:sz="0" w:space="0" w:color="auto"/>
          </w:divBdr>
        </w:div>
        <w:div w:id="1750498032">
          <w:marLeft w:val="0"/>
          <w:marRight w:val="0"/>
          <w:marTop w:val="0"/>
          <w:marBottom w:val="0"/>
          <w:divBdr>
            <w:top w:val="none" w:sz="0" w:space="0" w:color="auto"/>
            <w:left w:val="none" w:sz="0" w:space="0" w:color="auto"/>
            <w:bottom w:val="none" w:sz="0" w:space="0" w:color="auto"/>
            <w:right w:val="none" w:sz="0" w:space="0" w:color="auto"/>
          </w:divBdr>
        </w:div>
        <w:div w:id="1758552211">
          <w:marLeft w:val="0"/>
          <w:marRight w:val="0"/>
          <w:marTop w:val="0"/>
          <w:marBottom w:val="0"/>
          <w:divBdr>
            <w:top w:val="none" w:sz="0" w:space="0" w:color="auto"/>
            <w:left w:val="none" w:sz="0" w:space="0" w:color="auto"/>
            <w:bottom w:val="none" w:sz="0" w:space="0" w:color="auto"/>
            <w:right w:val="none" w:sz="0" w:space="0" w:color="auto"/>
          </w:divBdr>
        </w:div>
        <w:div w:id="1766030826">
          <w:marLeft w:val="0"/>
          <w:marRight w:val="0"/>
          <w:marTop w:val="0"/>
          <w:marBottom w:val="0"/>
          <w:divBdr>
            <w:top w:val="none" w:sz="0" w:space="0" w:color="auto"/>
            <w:left w:val="none" w:sz="0" w:space="0" w:color="auto"/>
            <w:bottom w:val="none" w:sz="0" w:space="0" w:color="auto"/>
            <w:right w:val="none" w:sz="0" w:space="0" w:color="auto"/>
          </w:divBdr>
        </w:div>
        <w:div w:id="1770394355">
          <w:marLeft w:val="0"/>
          <w:marRight w:val="0"/>
          <w:marTop w:val="0"/>
          <w:marBottom w:val="0"/>
          <w:divBdr>
            <w:top w:val="none" w:sz="0" w:space="0" w:color="auto"/>
            <w:left w:val="none" w:sz="0" w:space="0" w:color="auto"/>
            <w:bottom w:val="none" w:sz="0" w:space="0" w:color="auto"/>
            <w:right w:val="none" w:sz="0" w:space="0" w:color="auto"/>
          </w:divBdr>
        </w:div>
        <w:div w:id="1772554766">
          <w:marLeft w:val="0"/>
          <w:marRight w:val="0"/>
          <w:marTop w:val="0"/>
          <w:marBottom w:val="0"/>
          <w:divBdr>
            <w:top w:val="none" w:sz="0" w:space="0" w:color="auto"/>
            <w:left w:val="none" w:sz="0" w:space="0" w:color="auto"/>
            <w:bottom w:val="none" w:sz="0" w:space="0" w:color="auto"/>
            <w:right w:val="none" w:sz="0" w:space="0" w:color="auto"/>
          </w:divBdr>
        </w:div>
        <w:div w:id="1830437497">
          <w:marLeft w:val="0"/>
          <w:marRight w:val="0"/>
          <w:marTop w:val="0"/>
          <w:marBottom w:val="0"/>
          <w:divBdr>
            <w:top w:val="none" w:sz="0" w:space="0" w:color="auto"/>
            <w:left w:val="none" w:sz="0" w:space="0" w:color="auto"/>
            <w:bottom w:val="none" w:sz="0" w:space="0" w:color="auto"/>
            <w:right w:val="none" w:sz="0" w:space="0" w:color="auto"/>
          </w:divBdr>
        </w:div>
        <w:div w:id="1881747790">
          <w:marLeft w:val="0"/>
          <w:marRight w:val="0"/>
          <w:marTop w:val="0"/>
          <w:marBottom w:val="0"/>
          <w:divBdr>
            <w:top w:val="none" w:sz="0" w:space="0" w:color="auto"/>
            <w:left w:val="none" w:sz="0" w:space="0" w:color="auto"/>
            <w:bottom w:val="none" w:sz="0" w:space="0" w:color="auto"/>
            <w:right w:val="none" w:sz="0" w:space="0" w:color="auto"/>
          </w:divBdr>
        </w:div>
        <w:div w:id="1916280840">
          <w:marLeft w:val="0"/>
          <w:marRight w:val="0"/>
          <w:marTop w:val="0"/>
          <w:marBottom w:val="0"/>
          <w:divBdr>
            <w:top w:val="none" w:sz="0" w:space="0" w:color="auto"/>
            <w:left w:val="none" w:sz="0" w:space="0" w:color="auto"/>
            <w:bottom w:val="none" w:sz="0" w:space="0" w:color="auto"/>
            <w:right w:val="none" w:sz="0" w:space="0" w:color="auto"/>
          </w:divBdr>
        </w:div>
        <w:div w:id="1930576607">
          <w:marLeft w:val="0"/>
          <w:marRight w:val="0"/>
          <w:marTop w:val="0"/>
          <w:marBottom w:val="0"/>
          <w:divBdr>
            <w:top w:val="none" w:sz="0" w:space="0" w:color="auto"/>
            <w:left w:val="none" w:sz="0" w:space="0" w:color="auto"/>
            <w:bottom w:val="none" w:sz="0" w:space="0" w:color="auto"/>
            <w:right w:val="none" w:sz="0" w:space="0" w:color="auto"/>
          </w:divBdr>
        </w:div>
        <w:div w:id="1973050995">
          <w:marLeft w:val="0"/>
          <w:marRight w:val="0"/>
          <w:marTop w:val="0"/>
          <w:marBottom w:val="0"/>
          <w:divBdr>
            <w:top w:val="none" w:sz="0" w:space="0" w:color="auto"/>
            <w:left w:val="none" w:sz="0" w:space="0" w:color="auto"/>
            <w:bottom w:val="none" w:sz="0" w:space="0" w:color="auto"/>
            <w:right w:val="none" w:sz="0" w:space="0" w:color="auto"/>
          </w:divBdr>
        </w:div>
        <w:div w:id="2018726984">
          <w:marLeft w:val="0"/>
          <w:marRight w:val="0"/>
          <w:marTop w:val="0"/>
          <w:marBottom w:val="0"/>
          <w:divBdr>
            <w:top w:val="none" w:sz="0" w:space="0" w:color="auto"/>
            <w:left w:val="none" w:sz="0" w:space="0" w:color="auto"/>
            <w:bottom w:val="none" w:sz="0" w:space="0" w:color="auto"/>
            <w:right w:val="none" w:sz="0" w:space="0" w:color="auto"/>
          </w:divBdr>
        </w:div>
        <w:div w:id="2064021522">
          <w:marLeft w:val="0"/>
          <w:marRight w:val="0"/>
          <w:marTop w:val="0"/>
          <w:marBottom w:val="0"/>
          <w:divBdr>
            <w:top w:val="none" w:sz="0" w:space="0" w:color="auto"/>
            <w:left w:val="none" w:sz="0" w:space="0" w:color="auto"/>
            <w:bottom w:val="none" w:sz="0" w:space="0" w:color="auto"/>
            <w:right w:val="none" w:sz="0" w:space="0" w:color="auto"/>
          </w:divBdr>
        </w:div>
      </w:divsChild>
    </w:div>
    <w:div w:id="1614364744">
      <w:bodyDiv w:val="1"/>
      <w:marLeft w:val="0"/>
      <w:marRight w:val="0"/>
      <w:marTop w:val="0"/>
      <w:marBottom w:val="0"/>
      <w:divBdr>
        <w:top w:val="none" w:sz="0" w:space="0" w:color="auto"/>
        <w:left w:val="none" w:sz="0" w:space="0" w:color="auto"/>
        <w:bottom w:val="none" w:sz="0" w:space="0" w:color="auto"/>
        <w:right w:val="none" w:sz="0" w:space="0" w:color="auto"/>
      </w:divBdr>
    </w:div>
    <w:div w:id="1616134890">
      <w:bodyDiv w:val="1"/>
      <w:marLeft w:val="0"/>
      <w:marRight w:val="0"/>
      <w:marTop w:val="0"/>
      <w:marBottom w:val="0"/>
      <w:divBdr>
        <w:top w:val="none" w:sz="0" w:space="0" w:color="auto"/>
        <w:left w:val="none" w:sz="0" w:space="0" w:color="auto"/>
        <w:bottom w:val="none" w:sz="0" w:space="0" w:color="auto"/>
        <w:right w:val="none" w:sz="0" w:space="0" w:color="auto"/>
      </w:divBdr>
    </w:div>
    <w:div w:id="1619071692">
      <w:bodyDiv w:val="1"/>
      <w:marLeft w:val="0"/>
      <w:marRight w:val="0"/>
      <w:marTop w:val="0"/>
      <w:marBottom w:val="0"/>
      <w:divBdr>
        <w:top w:val="none" w:sz="0" w:space="0" w:color="auto"/>
        <w:left w:val="none" w:sz="0" w:space="0" w:color="auto"/>
        <w:bottom w:val="none" w:sz="0" w:space="0" w:color="auto"/>
        <w:right w:val="none" w:sz="0" w:space="0" w:color="auto"/>
      </w:divBdr>
      <w:divsChild>
        <w:div w:id="785079145">
          <w:marLeft w:val="0"/>
          <w:marRight w:val="0"/>
          <w:marTop w:val="0"/>
          <w:marBottom w:val="0"/>
          <w:divBdr>
            <w:top w:val="none" w:sz="0" w:space="0" w:color="auto"/>
            <w:left w:val="none" w:sz="0" w:space="0" w:color="auto"/>
            <w:bottom w:val="none" w:sz="0" w:space="0" w:color="auto"/>
            <w:right w:val="none" w:sz="0" w:space="0" w:color="auto"/>
          </w:divBdr>
          <w:divsChild>
            <w:div w:id="149441666">
              <w:marLeft w:val="0"/>
              <w:marRight w:val="0"/>
              <w:marTop w:val="0"/>
              <w:marBottom w:val="0"/>
              <w:divBdr>
                <w:top w:val="none" w:sz="0" w:space="0" w:color="auto"/>
                <w:left w:val="none" w:sz="0" w:space="0" w:color="auto"/>
                <w:bottom w:val="none" w:sz="0" w:space="0" w:color="auto"/>
                <w:right w:val="none" w:sz="0" w:space="0" w:color="auto"/>
              </w:divBdr>
            </w:div>
            <w:div w:id="150676763">
              <w:marLeft w:val="0"/>
              <w:marRight w:val="0"/>
              <w:marTop w:val="0"/>
              <w:marBottom w:val="0"/>
              <w:divBdr>
                <w:top w:val="none" w:sz="0" w:space="0" w:color="auto"/>
                <w:left w:val="none" w:sz="0" w:space="0" w:color="auto"/>
                <w:bottom w:val="none" w:sz="0" w:space="0" w:color="auto"/>
                <w:right w:val="none" w:sz="0" w:space="0" w:color="auto"/>
              </w:divBdr>
            </w:div>
            <w:div w:id="160124500">
              <w:marLeft w:val="0"/>
              <w:marRight w:val="0"/>
              <w:marTop w:val="0"/>
              <w:marBottom w:val="0"/>
              <w:divBdr>
                <w:top w:val="none" w:sz="0" w:space="0" w:color="auto"/>
                <w:left w:val="none" w:sz="0" w:space="0" w:color="auto"/>
                <w:bottom w:val="none" w:sz="0" w:space="0" w:color="auto"/>
                <w:right w:val="none" w:sz="0" w:space="0" w:color="auto"/>
              </w:divBdr>
            </w:div>
            <w:div w:id="243302099">
              <w:marLeft w:val="0"/>
              <w:marRight w:val="0"/>
              <w:marTop w:val="0"/>
              <w:marBottom w:val="0"/>
              <w:divBdr>
                <w:top w:val="none" w:sz="0" w:space="0" w:color="auto"/>
                <w:left w:val="none" w:sz="0" w:space="0" w:color="auto"/>
                <w:bottom w:val="none" w:sz="0" w:space="0" w:color="auto"/>
                <w:right w:val="none" w:sz="0" w:space="0" w:color="auto"/>
              </w:divBdr>
            </w:div>
            <w:div w:id="419520466">
              <w:marLeft w:val="0"/>
              <w:marRight w:val="0"/>
              <w:marTop w:val="0"/>
              <w:marBottom w:val="0"/>
              <w:divBdr>
                <w:top w:val="none" w:sz="0" w:space="0" w:color="auto"/>
                <w:left w:val="none" w:sz="0" w:space="0" w:color="auto"/>
                <w:bottom w:val="none" w:sz="0" w:space="0" w:color="auto"/>
                <w:right w:val="none" w:sz="0" w:space="0" w:color="auto"/>
              </w:divBdr>
            </w:div>
            <w:div w:id="437799578">
              <w:marLeft w:val="0"/>
              <w:marRight w:val="0"/>
              <w:marTop w:val="0"/>
              <w:marBottom w:val="0"/>
              <w:divBdr>
                <w:top w:val="none" w:sz="0" w:space="0" w:color="auto"/>
                <w:left w:val="none" w:sz="0" w:space="0" w:color="auto"/>
                <w:bottom w:val="none" w:sz="0" w:space="0" w:color="auto"/>
                <w:right w:val="none" w:sz="0" w:space="0" w:color="auto"/>
              </w:divBdr>
            </w:div>
            <w:div w:id="437875296">
              <w:marLeft w:val="0"/>
              <w:marRight w:val="0"/>
              <w:marTop w:val="0"/>
              <w:marBottom w:val="0"/>
              <w:divBdr>
                <w:top w:val="none" w:sz="0" w:space="0" w:color="auto"/>
                <w:left w:val="none" w:sz="0" w:space="0" w:color="auto"/>
                <w:bottom w:val="none" w:sz="0" w:space="0" w:color="auto"/>
                <w:right w:val="none" w:sz="0" w:space="0" w:color="auto"/>
              </w:divBdr>
            </w:div>
            <w:div w:id="79660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380803">
      <w:bodyDiv w:val="1"/>
      <w:marLeft w:val="0"/>
      <w:marRight w:val="0"/>
      <w:marTop w:val="0"/>
      <w:marBottom w:val="0"/>
      <w:divBdr>
        <w:top w:val="none" w:sz="0" w:space="0" w:color="auto"/>
        <w:left w:val="none" w:sz="0" w:space="0" w:color="auto"/>
        <w:bottom w:val="none" w:sz="0" w:space="0" w:color="auto"/>
        <w:right w:val="none" w:sz="0" w:space="0" w:color="auto"/>
      </w:divBdr>
    </w:div>
    <w:div w:id="1645810497">
      <w:bodyDiv w:val="1"/>
      <w:marLeft w:val="0"/>
      <w:marRight w:val="0"/>
      <w:marTop w:val="0"/>
      <w:marBottom w:val="0"/>
      <w:divBdr>
        <w:top w:val="none" w:sz="0" w:space="0" w:color="auto"/>
        <w:left w:val="none" w:sz="0" w:space="0" w:color="auto"/>
        <w:bottom w:val="none" w:sz="0" w:space="0" w:color="auto"/>
        <w:right w:val="none" w:sz="0" w:space="0" w:color="auto"/>
      </w:divBdr>
    </w:div>
    <w:div w:id="1646741560">
      <w:bodyDiv w:val="1"/>
      <w:marLeft w:val="0"/>
      <w:marRight w:val="0"/>
      <w:marTop w:val="0"/>
      <w:marBottom w:val="0"/>
      <w:divBdr>
        <w:top w:val="none" w:sz="0" w:space="0" w:color="auto"/>
        <w:left w:val="none" w:sz="0" w:space="0" w:color="auto"/>
        <w:bottom w:val="none" w:sz="0" w:space="0" w:color="auto"/>
        <w:right w:val="none" w:sz="0" w:space="0" w:color="auto"/>
      </w:divBdr>
    </w:div>
    <w:div w:id="1673753433">
      <w:bodyDiv w:val="1"/>
      <w:marLeft w:val="0"/>
      <w:marRight w:val="0"/>
      <w:marTop w:val="0"/>
      <w:marBottom w:val="0"/>
      <w:divBdr>
        <w:top w:val="none" w:sz="0" w:space="0" w:color="auto"/>
        <w:left w:val="none" w:sz="0" w:space="0" w:color="auto"/>
        <w:bottom w:val="none" w:sz="0" w:space="0" w:color="auto"/>
        <w:right w:val="none" w:sz="0" w:space="0" w:color="auto"/>
      </w:divBdr>
    </w:div>
    <w:div w:id="1686639483">
      <w:bodyDiv w:val="1"/>
      <w:marLeft w:val="0"/>
      <w:marRight w:val="0"/>
      <w:marTop w:val="0"/>
      <w:marBottom w:val="0"/>
      <w:divBdr>
        <w:top w:val="none" w:sz="0" w:space="0" w:color="auto"/>
        <w:left w:val="none" w:sz="0" w:space="0" w:color="auto"/>
        <w:bottom w:val="none" w:sz="0" w:space="0" w:color="auto"/>
        <w:right w:val="none" w:sz="0" w:space="0" w:color="auto"/>
      </w:divBdr>
    </w:div>
    <w:div w:id="1716197740">
      <w:bodyDiv w:val="1"/>
      <w:marLeft w:val="0"/>
      <w:marRight w:val="0"/>
      <w:marTop w:val="0"/>
      <w:marBottom w:val="0"/>
      <w:divBdr>
        <w:top w:val="none" w:sz="0" w:space="0" w:color="auto"/>
        <w:left w:val="none" w:sz="0" w:space="0" w:color="auto"/>
        <w:bottom w:val="none" w:sz="0" w:space="0" w:color="auto"/>
        <w:right w:val="none" w:sz="0" w:space="0" w:color="auto"/>
      </w:divBdr>
    </w:div>
    <w:div w:id="1725179172">
      <w:bodyDiv w:val="1"/>
      <w:marLeft w:val="0"/>
      <w:marRight w:val="0"/>
      <w:marTop w:val="0"/>
      <w:marBottom w:val="0"/>
      <w:divBdr>
        <w:top w:val="none" w:sz="0" w:space="0" w:color="auto"/>
        <w:left w:val="none" w:sz="0" w:space="0" w:color="auto"/>
        <w:bottom w:val="none" w:sz="0" w:space="0" w:color="auto"/>
        <w:right w:val="none" w:sz="0" w:space="0" w:color="auto"/>
      </w:divBdr>
    </w:div>
    <w:div w:id="1741949437">
      <w:bodyDiv w:val="1"/>
      <w:marLeft w:val="0"/>
      <w:marRight w:val="0"/>
      <w:marTop w:val="0"/>
      <w:marBottom w:val="0"/>
      <w:divBdr>
        <w:top w:val="none" w:sz="0" w:space="0" w:color="auto"/>
        <w:left w:val="none" w:sz="0" w:space="0" w:color="auto"/>
        <w:bottom w:val="none" w:sz="0" w:space="0" w:color="auto"/>
        <w:right w:val="none" w:sz="0" w:space="0" w:color="auto"/>
      </w:divBdr>
    </w:div>
    <w:div w:id="1754930768">
      <w:bodyDiv w:val="1"/>
      <w:marLeft w:val="0"/>
      <w:marRight w:val="0"/>
      <w:marTop w:val="0"/>
      <w:marBottom w:val="0"/>
      <w:divBdr>
        <w:top w:val="none" w:sz="0" w:space="0" w:color="auto"/>
        <w:left w:val="none" w:sz="0" w:space="0" w:color="auto"/>
        <w:bottom w:val="none" w:sz="0" w:space="0" w:color="auto"/>
        <w:right w:val="none" w:sz="0" w:space="0" w:color="auto"/>
      </w:divBdr>
    </w:div>
    <w:div w:id="1769545415">
      <w:bodyDiv w:val="1"/>
      <w:marLeft w:val="0"/>
      <w:marRight w:val="0"/>
      <w:marTop w:val="0"/>
      <w:marBottom w:val="0"/>
      <w:divBdr>
        <w:top w:val="none" w:sz="0" w:space="0" w:color="auto"/>
        <w:left w:val="none" w:sz="0" w:space="0" w:color="auto"/>
        <w:bottom w:val="none" w:sz="0" w:space="0" w:color="auto"/>
        <w:right w:val="none" w:sz="0" w:space="0" w:color="auto"/>
      </w:divBdr>
    </w:div>
    <w:div w:id="1790509700">
      <w:bodyDiv w:val="1"/>
      <w:marLeft w:val="0"/>
      <w:marRight w:val="0"/>
      <w:marTop w:val="0"/>
      <w:marBottom w:val="0"/>
      <w:divBdr>
        <w:top w:val="none" w:sz="0" w:space="0" w:color="auto"/>
        <w:left w:val="none" w:sz="0" w:space="0" w:color="auto"/>
        <w:bottom w:val="none" w:sz="0" w:space="0" w:color="auto"/>
        <w:right w:val="none" w:sz="0" w:space="0" w:color="auto"/>
      </w:divBdr>
    </w:div>
    <w:div w:id="1818381252">
      <w:bodyDiv w:val="1"/>
      <w:marLeft w:val="0"/>
      <w:marRight w:val="0"/>
      <w:marTop w:val="0"/>
      <w:marBottom w:val="0"/>
      <w:divBdr>
        <w:top w:val="none" w:sz="0" w:space="0" w:color="auto"/>
        <w:left w:val="none" w:sz="0" w:space="0" w:color="auto"/>
        <w:bottom w:val="none" w:sz="0" w:space="0" w:color="auto"/>
        <w:right w:val="none" w:sz="0" w:space="0" w:color="auto"/>
      </w:divBdr>
    </w:div>
    <w:div w:id="1824422022">
      <w:bodyDiv w:val="1"/>
      <w:marLeft w:val="0"/>
      <w:marRight w:val="0"/>
      <w:marTop w:val="0"/>
      <w:marBottom w:val="0"/>
      <w:divBdr>
        <w:top w:val="none" w:sz="0" w:space="0" w:color="auto"/>
        <w:left w:val="none" w:sz="0" w:space="0" w:color="auto"/>
        <w:bottom w:val="none" w:sz="0" w:space="0" w:color="auto"/>
        <w:right w:val="none" w:sz="0" w:space="0" w:color="auto"/>
      </w:divBdr>
      <w:divsChild>
        <w:div w:id="110124951">
          <w:marLeft w:val="0"/>
          <w:marRight w:val="0"/>
          <w:marTop w:val="0"/>
          <w:marBottom w:val="0"/>
          <w:divBdr>
            <w:top w:val="none" w:sz="0" w:space="0" w:color="auto"/>
            <w:left w:val="none" w:sz="0" w:space="0" w:color="auto"/>
            <w:bottom w:val="none" w:sz="0" w:space="0" w:color="auto"/>
            <w:right w:val="none" w:sz="0" w:space="0" w:color="auto"/>
          </w:divBdr>
        </w:div>
        <w:div w:id="113913330">
          <w:marLeft w:val="0"/>
          <w:marRight w:val="0"/>
          <w:marTop w:val="0"/>
          <w:marBottom w:val="0"/>
          <w:divBdr>
            <w:top w:val="none" w:sz="0" w:space="0" w:color="auto"/>
            <w:left w:val="none" w:sz="0" w:space="0" w:color="auto"/>
            <w:bottom w:val="none" w:sz="0" w:space="0" w:color="auto"/>
            <w:right w:val="none" w:sz="0" w:space="0" w:color="auto"/>
          </w:divBdr>
        </w:div>
        <w:div w:id="749888993">
          <w:marLeft w:val="0"/>
          <w:marRight w:val="0"/>
          <w:marTop w:val="0"/>
          <w:marBottom w:val="0"/>
          <w:divBdr>
            <w:top w:val="none" w:sz="0" w:space="0" w:color="auto"/>
            <w:left w:val="none" w:sz="0" w:space="0" w:color="auto"/>
            <w:bottom w:val="none" w:sz="0" w:space="0" w:color="auto"/>
            <w:right w:val="none" w:sz="0" w:space="0" w:color="auto"/>
          </w:divBdr>
        </w:div>
        <w:div w:id="1177306713">
          <w:marLeft w:val="0"/>
          <w:marRight w:val="0"/>
          <w:marTop w:val="0"/>
          <w:marBottom w:val="0"/>
          <w:divBdr>
            <w:top w:val="none" w:sz="0" w:space="0" w:color="auto"/>
            <w:left w:val="none" w:sz="0" w:space="0" w:color="auto"/>
            <w:bottom w:val="none" w:sz="0" w:space="0" w:color="auto"/>
            <w:right w:val="none" w:sz="0" w:space="0" w:color="auto"/>
          </w:divBdr>
        </w:div>
        <w:div w:id="1252277365">
          <w:marLeft w:val="0"/>
          <w:marRight w:val="0"/>
          <w:marTop w:val="0"/>
          <w:marBottom w:val="0"/>
          <w:divBdr>
            <w:top w:val="none" w:sz="0" w:space="0" w:color="auto"/>
            <w:left w:val="none" w:sz="0" w:space="0" w:color="auto"/>
            <w:bottom w:val="none" w:sz="0" w:space="0" w:color="auto"/>
            <w:right w:val="none" w:sz="0" w:space="0" w:color="auto"/>
          </w:divBdr>
        </w:div>
        <w:div w:id="1655184421">
          <w:marLeft w:val="0"/>
          <w:marRight w:val="0"/>
          <w:marTop w:val="0"/>
          <w:marBottom w:val="0"/>
          <w:divBdr>
            <w:top w:val="none" w:sz="0" w:space="0" w:color="auto"/>
            <w:left w:val="none" w:sz="0" w:space="0" w:color="auto"/>
            <w:bottom w:val="none" w:sz="0" w:space="0" w:color="auto"/>
            <w:right w:val="none" w:sz="0" w:space="0" w:color="auto"/>
          </w:divBdr>
        </w:div>
        <w:div w:id="1711371718">
          <w:marLeft w:val="0"/>
          <w:marRight w:val="0"/>
          <w:marTop w:val="0"/>
          <w:marBottom w:val="0"/>
          <w:divBdr>
            <w:top w:val="none" w:sz="0" w:space="0" w:color="auto"/>
            <w:left w:val="none" w:sz="0" w:space="0" w:color="auto"/>
            <w:bottom w:val="none" w:sz="0" w:space="0" w:color="auto"/>
            <w:right w:val="none" w:sz="0" w:space="0" w:color="auto"/>
          </w:divBdr>
        </w:div>
      </w:divsChild>
    </w:div>
    <w:div w:id="1827672721">
      <w:bodyDiv w:val="1"/>
      <w:marLeft w:val="0"/>
      <w:marRight w:val="0"/>
      <w:marTop w:val="0"/>
      <w:marBottom w:val="0"/>
      <w:divBdr>
        <w:top w:val="none" w:sz="0" w:space="0" w:color="auto"/>
        <w:left w:val="none" w:sz="0" w:space="0" w:color="auto"/>
        <w:bottom w:val="none" w:sz="0" w:space="0" w:color="auto"/>
        <w:right w:val="none" w:sz="0" w:space="0" w:color="auto"/>
      </w:divBdr>
    </w:div>
    <w:div w:id="1833597499">
      <w:bodyDiv w:val="1"/>
      <w:marLeft w:val="0"/>
      <w:marRight w:val="0"/>
      <w:marTop w:val="0"/>
      <w:marBottom w:val="0"/>
      <w:divBdr>
        <w:top w:val="none" w:sz="0" w:space="0" w:color="auto"/>
        <w:left w:val="none" w:sz="0" w:space="0" w:color="auto"/>
        <w:bottom w:val="none" w:sz="0" w:space="0" w:color="auto"/>
        <w:right w:val="none" w:sz="0" w:space="0" w:color="auto"/>
      </w:divBdr>
    </w:div>
    <w:div w:id="1853834880">
      <w:bodyDiv w:val="1"/>
      <w:marLeft w:val="0"/>
      <w:marRight w:val="0"/>
      <w:marTop w:val="0"/>
      <w:marBottom w:val="0"/>
      <w:divBdr>
        <w:top w:val="none" w:sz="0" w:space="0" w:color="auto"/>
        <w:left w:val="none" w:sz="0" w:space="0" w:color="auto"/>
        <w:bottom w:val="none" w:sz="0" w:space="0" w:color="auto"/>
        <w:right w:val="none" w:sz="0" w:space="0" w:color="auto"/>
      </w:divBdr>
    </w:div>
    <w:div w:id="1919943432">
      <w:bodyDiv w:val="1"/>
      <w:marLeft w:val="0"/>
      <w:marRight w:val="0"/>
      <w:marTop w:val="0"/>
      <w:marBottom w:val="0"/>
      <w:divBdr>
        <w:top w:val="none" w:sz="0" w:space="0" w:color="auto"/>
        <w:left w:val="none" w:sz="0" w:space="0" w:color="auto"/>
        <w:bottom w:val="none" w:sz="0" w:space="0" w:color="auto"/>
        <w:right w:val="none" w:sz="0" w:space="0" w:color="auto"/>
      </w:divBdr>
    </w:div>
    <w:div w:id="1924603475">
      <w:bodyDiv w:val="1"/>
      <w:marLeft w:val="0"/>
      <w:marRight w:val="0"/>
      <w:marTop w:val="0"/>
      <w:marBottom w:val="0"/>
      <w:divBdr>
        <w:top w:val="none" w:sz="0" w:space="0" w:color="auto"/>
        <w:left w:val="none" w:sz="0" w:space="0" w:color="auto"/>
        <w:bottom w:val="none" w:sz="0" w:space="0" w:color="auto"/>
        <w:right w:val="none" w:sz="0" w:space="0" w:color="auto"/>
      </w:divBdr>
    </w:div>
    <w:div w:id="1950433363">
      <w:bodyDiv w:val="1"/>
      <w:marLeft w:val="0"/>
      <w:marRight w:val="0"/>
      <w:marTop w:val="0"/>
      <w:marBottom w:val="0"/>
      <w:divBdr>
        <w:top w:val="none" w:sz="0" w:space="0" w:color="auto"/>
        <w:left w:val="none" w:sz="0" w:space="0" w:color="auto"/>
        <w:bottom w:val="none" w:sz="0" w:space="0" w:color="auto"/>
        <w:right w:val="none" w:sz="0" w:space="0" w:color="auto"/>
      </w:divBdr>
      <w:divsChild>
        <w:div w:id="253050753">
          <w:marLeft w:val="0"/>
          <w:marRight w:val="0"/>
          <w:marTop w:val="0"/>
          <w:marBottom w:val="0"/>
          <w:divBdr>
            <w:top w:val="none" w:sz="0" w:space="0" w:color="auto"/>
            <w:left w:val="none" w:sz="0" w:space="0" w:color="auto"/>
            <w:bottom w:val="none" w:sz="0" w:space="0" w:color="auto"/>
            <w:right w:val="none" w:sz="0" w:space="0" w:color="auto"/>
          </w:divBdr>
        </w:div>
        <w:div w:id="340818970">
          <w:marLeft w:val="0"/>
          <w:marRight w:val="0"/>
          <w:marTop w:val="0"/>
          <w:marBottom w:val="0"/>
          <w:divBdr>
            <w:top w:val="none" w:sz="0" w:space="0" w:color="auto"/>
            <w:left w:val="none" w:sz="0" w:space="0" w:color="auto"/>
            <w:bottom w:val="none" w:sz="0" w:space="0" w:color="auto"/>
            <w:right w:val="none" w:sz="0" w:space="0" w:color="auto"/>
          </w:divBdr>
        </w:div>
        <w:div w:id="415980598">
          <w:marLeft w:val="0"/>
          <w:marRight w:val="0"/>
          <w:marTop w:val="0"/>
          <w:marBottom w:val="0"/>
          <w:divBdr>
            <w:top w:val="none" w:sz="0" w:space="0" w:color="auto"/>
            <w:left w:val="none" w:sz="0" w:space="0" w:color="auto"/>
            <w:bottom w:val="none" w:sz="0" w:space="0" w:color="auto"/>
            <w:right w:val="none" w:sz="0" w:space="0" w:color="auto"/>
          </w:divBdr>
        </w:div>
        <w:div w:id="422071452">
          <w:marLeft w:val="0"/>
          <w:marRight w:val="0"/>
          <w:marTop w:val="0"/>
          <w:marBottom w:val="0"/>
          <w:divBdr>
            <w:top w:val="none" w:sz="0" w:space="0" w:color="auto"/>
            <w:left w:val="none" w:sz="0" w:space="0" w:color="auto"/>
            <w:bottom w:val="none" w:sz="0" w:space="0" w:color="auto"/>
            <w:right w:val="none" w:sz="0" w:space="0" w:color="auto"/>
          </w:divBdr>
        </w:div>
        <w:div w:id="449200782">
          <w:marLeft w:val="0"/>
          <w:marRight w:val="0"/>
          <w:marTop w:val="0"/>
          <w:marBottom w:val="0"/>
          <w:divBdr>
            <w:top w:val="none" w:sz="0" w:space="0" w:color="auto"/>
            <w:left w:val="none" w:sz="0" w:space="0" w:color="auto"/>
            <w:bottom w:val="none" w:sz="0" w:space="0" w:color="auto"/>
            <w:right w:val="none" w:sz="0" w:space="0" w:color="auto"/>
          </w:divBdr>
        </w:div>
        <w:div w:id="452871751">
          <w:marLeft w:val="0"/>
          <w:marRight w:val="0"/>
          <w:marTop w:val="0"/>
          <w:marBottom w:val="0"/>
          <w:divBdr>
            <w:top w:val="none" w:sz="0" w:space="0" w:color="auto"/>
            <w:left w:val="none" w:sz="0" w:space="0" w:color="auto"/>
            <w:bottom w:val="none" w:sz="0" w:space="0" w:color="auto"/>
            <w:right w:val="none" w:sz="0" w:space="0" w:color="auto"/>
          </w:divBdr>
        </w:div>
        <w:div w:id="506480749">
          <w:marLeft w:val="0"/>
          <w:marRight w:val="0"/>
          <w:marTop w:val="0"/>
          <w:marBottom w:val="0"/>
          <w:divBdr>
            <w:top w:val="none" w:sz="0" w:space="0" w:color="auto"/>
            <w:left w:val="none" w:sz="0" w:space="0" w:color="auto"/>
            <w:bottom w:val="none" w:sz="0" w:space="0" w:color="auto"/>
            <w:right w:val="none" w:sz="0" w:space="0" w:color="auto"/>
          </w:divBdr>
        </w:div>
        <w:div w:id="796683722">
          <w:marLeft w:val="0"/>
          <w:marRight w:val="0"/>
          <w:marTop w:val="0"/>
          <w:marBottom w:val="0"/>
          <w:divBdr>
            <w:top w:val="none" w:sz="0" w:space="0" w:color="auto"/>
            <w:left w:val="none" w:sz="0" w:space="0" w:color="auto"/>
            <w:bottom w:val="none" w:sz="0" w:space="0" w:color="auto"/>
            <w:right w:val="none" w:sz="0" w:space="0" w:color="auto"/>
          </w:divBdr>
        </w:div>
        <w:div w:id="1105075358">
          <w:marLeft w:val="0"/>
          <w:marRight w:val="0"/>
          <w:marTop w:val="0"/>
          <w:marBottom w:val="0"/>
          <w:divBdr>
            <w:top w:val="none" w:sz="0" w:space="0" w:color="auto"/>
            <w:left w:val="none" w:sz="0" w:space="0" w:color="auto"/>
            <w:bottom w:val="none" w:sz="0" w:space="0" w:color="auto"/>
            <w:right w:val="none" w:sz="0" w:space="0" w:color="auto"/>
          </w:divBdr>
        </w:div>
        <w:div w:id="1590579496">
          <w:marLeft w:val="0"/>
          <w:marRight w:val="0"/>
          <w:marTop w:val="0"/>
          <w:marBottom w:val="0"/>
          <w:divBdr>
            <w:top w:val="none" w:sz="0" w:space="0" w:color="auto"/>
            <w:left w:val="none" w:sz="0" w:space="0" w:color="auto"/>
            <w:bottom w:val="none" w:sz="0" w:space="0" w:color="auto"/>
            <w:right w:val="none" w:sz="0" w:space="0" w:color="auto"/>
          </w:divBdr>
        </w:div>
        <w:div w:id="1673803015">
          <w:marLeft w:val="0"/>
          <w:marRight w:val="0"/>
          <w:marTop w:val="0"/>
          <w:marBottom w:val="0"/>
          <w:divBdr>
            <w:top w:val="none" w:sz="0" w:space="0" w:color="auto"/>
            <w:left w:val="none" w:sz="0" w:space="0" w:color="auto"/>
            <w:bottom w:val="none" w:sz="0" w:space="0" w:color="auto"/>
            <w:right w:val="none" w:sz="0" w:space="0" w:color="auto"/>
          </w:divBdr>
        </w:div>
        <w:div w:id="1750300310">
          <w:marLeft w:val="0"/>
          <w:marRight w:val="0"/>
          <w:marTop w:val="0"/>
          <w:marBottom w:val="0"/>
          <w:divBdr>
            <w:top w:val="none" w:sz="0" w:space="0" w:color="auto"/>
            <w:left w:val="none" w:sz="0" w:space="0" w:color="auto"/>
            <w:bottom w:val="none" w:sz="0" w:space="0" w:color="auto"/>
            <w:right w:val="none" w:sz="0" w:space="0" w:color="auto"/>
          </w:divBdr>
        </w:div>
      </w:divsChild>
    </w:div>
    <w:div w:id="1974675344">
      <w:bodyDiv w:val="1"/>
      <w:marLeft w:val="0"/>
      <w:marRight w:val="0"/>
      <w:marTop w:val="0"/>
      <w:marBottom w:val="0"/>
      <w:divBdr>
        <w:top w:val="none" w:sz="0" w:space="0" w:color="auto"/>
        <w:left w:val="none" w:sz="0" w:space="0" w:color="auto"/>
        <w:bottom w:val="none" w:sz="0" w:space="0" w:color="auto"/>
        <w:right w:val="none" w:sz="0" w:space="0" w:color="auto"/>
      </w:divBdr>
    </w:div>
    <w:div w:id="1976833098">
      <w:bodyDiv w:val="1"/>
      <w:marLeft w:val="0"/>
      <w:marRight w:val="0"/>
      <w:marTop w:val="0"/>
      <w:marBottom w:val="0"/>
      <w:divBdr>
        <w:top w:val="none" w:sz="0" w:space="0" w:color="auto"/>
        <w:left w:val="none" w:sz="0" w:space="0" w:color="auto"/>
        <w:bottom w:val="none" w:sz="0" w:space="0" w:color="auto"/>
        <w:right w:val="none" w:sz="0" w:space="0" w:color="auto"/>
      </w:divBdr>
    </w:div>
    <w:div w:id="1988436585">
      <w:bodyDiv w:val="1"/>
      <w:marLeft w:val="0"/>
      <w:marRight w:val="0"/>
      <w:marTop w:val="0"/>
      <w:marBottom w:val="0"/>
      <w:divBdr>
        <w:top w:val="none" w:sz="0" w:space="0" w:color="auto"/>
        <w:left w:val="none" w:sz="0" w:space="0" w:color="auto"/>
        <w:bottom w:val="none" w:sz="0" w:space="0" w:color="auto"/>
        <w:right w:val="none" w:sz="0" w:space="0" w:color="auto"/>
      </w:divBdr>
    </w:div>
    <w:div w:id="2012950867">
      <w:bodyDiv w:val="1"/>
      <w:marLeft w:val="0"/>
      <w:marRight w:val="0"/>
      <w:marTop w:val="0"/>
      <w:marBottom w:val="0"/>
      <w:divBdr>
        <w:top w:val="none" w:sz="0" w:space="0" w:color="auto"/>
        <w:left w:val="none" w:sz="0" w:space="0" w:color="auto"/>
        <w:bottom w:val="none" w:sz="0" w:space="0" w:color="auto"/>
        <w:right w:val="none" w:sz="0" w:space="0" w:color="auto"/>
      </w:divBdr>
      <w:divsChild>
        <w:div w:id="1488594926">
          <w:marLeft w:val="0"/>
          <w:marRight w:val="0"/>
          <w:marTop w:val="0"/>
          <w:marBottom w:val="0"/>
          <w:divBdr>
            <w:top w:val="none" w:sz="0" w:space="0" w:color="auto"/>
            <w:left w:val="none" w:sz="0" w:space="0" w:color="auto"/>
            <w:bottom w:val="none" w:sz="0" w:space="0" w:color="auto"/>
            <w:right w:val="none" w:sz="0" w:space="0" w:color="auto"/>
          </w:divBdr>
        </w:div>
      </w:divsChild>
    </w:div>
    <w:div w:id="2019430357">
      <w:bodyDiv w:val="1"/>
      <w:marLeft w:val="0"/>
      <w:marRight w:val="0"/>
      <w:marTop w:val="0"/>
      <w:marBottom w:val="0"/>
      <w:divBdr>
        <w:top w:val="none" w:sz="0" w:space="0" w:color="auto"/>
        <w:left w:val="none" w:sz="0" w:space="0" w:color="auto"/>
        <w:bottom w:val="none" w:sz="0" w:space="0" w:color="auto"/>
        <w:right w:val="none" w:sz="0" w:space="0" w:color="auto"/>
      </w:divBdr>
      <w:divsChild>
        <w:div w:id="1830780246">
          <w:marLeft w:val="0"/>
          <w:marRight w:val="0"/>
          <w:marTop w:val="0"/>
          <w:marBottom w:val="0"/>
          <w:divBdr>
            <w:top w:val="none" w:sz="0" w:space="0" w:color="auto"/>
            <w:left w:val="none" w:sz="0" w:space="0" w:color="auto"/>
            <w:bottom w:val="none" w:sz="0" w:space="0" w:color="auto"/>
            <w:right w:val="none" w:sz="0" w:space="0" w:color="auto"/>
          </w:divBdr>
        </w:div>
      </w:divsChild>
    </w:div>
    <w:div w:id="2066904757">
      <w:bodyDiv w:val="1"/>
      <w:marLeft w:val="0"/>
      <w:marRight w:val="0"/>
      <w:marTop w:val="0"/>
      <w:marBottom w:val="0"/>
      <w:divBdr>
        <w:top w:val="none" w:sz="0" w:space="0" w:color="auto"/>
        <w:left w:val="none" w:sz="0" w:space="0" w:color="auto"/>
        <w:bottom w:val="none" w:sz="0" w:space="0" w:color="auto"/>
        <w:right w:val="none" w:sz="0" w:space="0" w:color="auto"/>
      </w:divBdr>
    </w:div>
    <w:div w:id="2135129148">
      <w:bodyDiv w:val="1"/>
      <w:marLeft w:val="0"/>
      <w:marRight w:val="0"/>
      <w:marTop w:val="0"/>
      <w:marBottom w:val="0"/>
      <w:divBdr>
        <w:top w:val="none" w:sz="0" w:space="0" w:color="auto"/>
        <w:left w:val="none" w:sz="0" w:space="0" w:color="auto"/>
        <w:bottom w:val="none" w:sz="0" w:space="0" w:color="auto"/>
        <w:right w:val="none" w:sz="0" w:space="0" w:color="auto"/>
      </w:divBdr>
    </w:div>
    <w:div w:id="2139561904">
      <w:bodyDiv w:val="1"/>
      <w:marLeft w:val="0"/>
      <w:marRight w:val="0"/>
      <w:marTop w:val="0"/>
      <w:marBottom w:val="0"/>
      <w:divBdr>
        <w:top w:val="none" w:sz="0" w:space="0" w:color="auto"/>
        <w:left w:val="none" w:sz="0" w:space="0" w:color="auto"/>
        <w:bottom w:val="none" w:sz="0" w:space="0" w:color="auto"/>
        <w:right w:val="none" w:sz="0" w:space="0" w:color="auto"/>
      </w:divBdr>
      <w:divsChild>
        <w:div w:id="857350139">
          <w:marLeft w:val="0"/>
          <w:marRight w:val="0"/>
          <w:marTop w:val="0"/>
          <w:marBottom w:val="0"/>
          <w:divBdr>
            <w:top w:val="none" w:sz="0" w:space="0" w:color="auto"/>
            <w:left w:val="none" w:sz="0" w:space="0" w:color="auto"/>
            <w:bottom w:val="none" w:sz="0" w:space="0" w:color="auto"/>
            <w:right w:val="none" w:sz="0" w:space="0" w:color="auto"/>
          </w:divBdr>
        </w:div>
        <w:div w:id="1910845411">
          <w:marLeft w:val="0"/>
          <w:marRight w:val="0"/>
          <w:marTop w:val="0"/>
          <w:marBottom w:val="0"/>
          <w:divBdr>
            <w:top w:val="none" w:sz="0" w:space="0" w:color="auto"/>
            <w:left w:val="none" w:sz="0" w:space="0" w:color="auto"/>
            <w:bottom w:val="none" w:sz="0" w:space="0" w:color="auto"/>
            <w:right w:val="none" w:sz="0" w:space="0" w:color="auto"/>
          </w:divBdr>
        </w:div>
      </w:divsChild>
    </w:div>
    <w:div w:id="2144424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meteo.lv/apex/f?p=117:3:1557362453832601::NO::P3_UID,P3_TYPE,P3_RETURNTO,P3_SUBTYPE,P3_ATVK_VERSION_ID:1802,1,8,,1" TargetMode="External"/><Relationship Id="rId299" Type="http://schemas.openxmlformats.org/officeDocument/2006/relationships/hyperlink" Target="https://www.meteo.lv/apex/f?p=117:6:1241954922212001::NO:RP:P6_URBNR,P6_FROMPAGE,P6_PAMERTNE,P6_ATVK_VERSION:13523,4,COLOR,2" TargetMode="External"/><Relationship Id="rId21" Type="http://schemas.openxmlformats.org/officeDocument/2006/relationships/hyperlink" Target="https://lv.wikipedia.org/wiki/Gulbenes_paugurvalnis" TargetMode="External"/><Relationship Id="rId63" Type="http://schemas.openxmlformats.org/officeDocument/2006/relationships/hyperlink" Target="http://www.lursoft.lv" TargetMode="External"/><Relationship Id="rId159" Type="http://schemas.openxmlformats.org/officeDocument/2006/relationships/hyperlink" Target="https://www.meteo.lv/apex/f?p=117:3:1557362453832601::NO::P3_UID,P3_TYPE,P3_RETURNTO,P3_SUBTYPE,P3_ATVK_VERSION_ID:1801,1,8,,1" TargetMode="External"/><Relationship Id="rId324" Type="http://schemas.openxmlformats.org/officeDocument/2006/relationships/hyperlink" Target="https://www.meteo.lv/apex/f?p=117:6:1241954922212001::NO:RP:P6_URBNR,P6_FROMPAGE,P6_PAMERTNE,P6_ATVK_VERSION:17473,4,COLOR,2" TargetMode="External"/><Relationship Id="rId366" Type="http://schemas.openxmlformats.org/officeDocument/2006/relationships/hyperlink" Target="https://www.meteo.lv/apex/f?p=117:6:1241954922212001::NO:RP:P6_URBNR,P6_FROMPAGE,P6_PAMERTNE,P6_ATVK_VERSION:11849,4,COLOR,2" TargetMode="External"/><Relationship Id="rId170" Type="http://schemas.openxmlformats.org/officeDocument/2006/relationships/hyperlink" Target="https://www.meteo.lv/apex/f?p=117:3:1557362453832601::NO::P3_UID,P3_TYPE,P3_RETURNTO,P3_SUBTYPE,P3_ATVK_VERSION_ID:610,1,8,,1" TargetMode="External"/><Relationship Id="rId226" Type="http://schemas.openxmlformats.org/officeDocument/2006/relationships/hyperlink" Target="https://www.meteo.lv/apex/f?p=117:6:1241954922212001::NO:RP:P6_URBNR,P6_FROMPAGE,P6_PAMERTNE,P6_ATVK_VERSION:17449,4,COLOR,2" TargetMode="External"/><Relationship Id="rId433" Type="http://schemas.openxmlformats.org/officeDocument/2006/relationships/hyperlink" Target="https://www.meteo.lv/apex/f?p=117:6:1241954922212001::NO:RP:P6_URBNR,P6_FROMPAGE,P6_PAMERTNE,P6_ATVK_VERSION:17499,4,COLOR,2" TargetMode="External"/><Relationship Id="rId268" Type="http://schemas.openxmlformats.org/officeDocument/2006/relationships/hyperlink" Target="https://www.meteo.lv/apex/f?p=117:6:1241954922212001::NO:RP:P6_URBNR,P6_FROMPAGE,P6_PAMERTNE,P6_ATVK_VERSION:6908,4,COLOR,2" TargetMode="External"/><Relationship Id="rId32" Type="http://schemas.openxmlformats.org/officeDocument/2006/relationships/hyperlink" Target="https://www.meteo.lv/apex/f?p=117:3:1557362453832601::NO::P3_UID,P3_TYPE,P3_RETURNTO,P3_SUBTYPE,P3_ATVK_VERSION_ID:2544,1,8,,1" TargetMode="External"/><Relationship Id="rId74" Type="http://schemas.openxmlformats.org/officeDocument/2006/relationships/hyperlink" Target="http://oas.vdc.lv:7779/lva/ppv_read_pub/pls/PPV_PCKG_WWW.VTA_VIEW?pn_vta_id=2264" TargetMode="External"/><Relationship Id="rId128" Type="http://schemas.openxmlformats.org/officeDocument/2006/relationships/hyperlink" Target="https://www.meteo.lv/apex/f?p=117:3:1557362453832601::NO::P3_UID,P3_TYPE,P3_RETURNTO,P3_SUBTYPE,P3_ATVK_VERSION_ID:620,1,8,,1" TargetMode="External"/><Relationship Id="rId335" Type="http://schemas.openxmlformats.org/officeDocument/2006/relationships/hyperlink" Target="https://www.meteo.lv/apex/f?p=117:6:1241954922212001::NO:RP:P6_URBNR,P6_FROMPAGE,P6_PAMERTNE,P6_ATVK_VERSION:17431,4,COLOR,2" TargetMode="External"/><Relationship Id="rId377" Type="http://schemas.openxmlformats.org/officeDocument/2006/relationships/hyperlink" Target="https://www.meteo.lv/apex/f?p=117:6:1241954922212001::NO:RP:P6_URBNR,P6_FROMPAGE,P6_PAMERTNE,P6_ATVK_VERSION:13225,4,COLOR,2" TargetMode="External"/><Relationship Id="rId5" Type="http://schemas.openxmlformats.org/officeDocument/2006/relationships/settings" Target="settings.xml"/><Relationship Id="rId181" Type="http://schemas.openxmlformats.org/officeDocument/2006/relationships/hyperlink" Target="https://www.meteo.lv/apex/f?p=117:3:1557362453832601::NO::P3_UID,P3_TYPE,P3_RETURNTO,P3_SUBTYPE,P3_ATVK_VERSION_ID:1746,1,8,,1" TargetMode="External"/><Relationship Id="rId237" Type="http://schemas.openxmlformats.org/officeDocument/2006/relationships/hyperlink" Target="https://www.meteo.lv/apex/f?p=117:6:1241954922212001::NO:RP:P6_URBNR,P6_FROMPAGE,P6_PAMERTNE,P6_ATVK_VERSION:17512,4,COLOR,2" TargetMode="External"/><Relationship Id="rId402" Type="http://schemas.openxmlformats.org/officeDocument/2006/relationships/hyperlink" Target="https://www.meteo.lv/apex/f?p=117:6:1241954922212001::NO:RP:P6_URBNR,P6_FROMPAGE,P6_PAMERTNE,P6_ATVK_VERSION:7488,4,COLOR,2" TargetMode="External"/><Relationship Id="rId279" Type="http://schemas.openxmlformats.org/officeDocument/2006/relationships/hyperlink" Target="https://www.meteo.lv/apex/f?p=117:6:1241954922212001::NO:RP:P6_URBNR,P6_FROMPAGE,P6_PAMERTNE,P6_ATVK_VERSION:17543,4,COLOR,2" TargetMode="External"/><Relationship Id="rId444" Type="http://schemas.openxmlformats.org/officeDocument/2006/relationships/hyperlink" Target="https://www.meteo.lv/apex/f?p=117:6:1241954922212001::NO:RP:P6_URBNR,P6_FROMPAGE,P6_PAMERTNE,P6_ATVK_VERSION:17373,4,COLOR,2" TargetMode="External"/><Relationship Id="rId43" Type="http://schemas.openxmlformats.org/officeDocument/2006/relationships/hyperlink" Target="https://www.meteo.lv/apex/f?p=117:3:1557362453832601::NO::P3_UID,P3_TYPE,P3_RETURNTO,P3_SUBTYPE,P3_ATVK_VERSION_ID:611,1,8,,1" TargetMode="External"/><Relationship Id="rId139" Type="http://schemas.openxmlformats.org/officeDocument/2006/relationships/hyperlink" Target="https://www.meteo.lv/apex/f?p=117:3:1557362453832601::NO::P3_UID,P3_TYPE,P3_RETURNTO,P3_SUBTYPE,P3_ATVK_VERSION_ID:605,1,8,,1" TargetMode="External"/><Relationship Id="rId290" Type="http://schemas.openxmlformats.org/officeDocument/2006/relationships/hyperlink" Target="https://www.meteo.lv/apex/f?p=117:6:1241954922212001::NO:RP:P6_URBNR,P6_FROMPAGE,P6_PAMERTNE,P6_ATVK_VERSION:12562,4,COLOR,2" TargetMode="External"/><Relationship Id="rId304" Type="http://schemas.openxmlformats.org/officeDocument/2006/relationships/hyperlink" Target="https://www.meteo.lv/apex/f?p=117:6:1241954922212001::NO:RP:P6_URBNR,P6_FROMPAGE,P6_PAMERTNE,P6_ATVK_VERSION:17419,4,COLOR,2" TargetMode="External"/><Relationship Id="rId346" Type="http://schemas.openxmlformats.org/officeDocument/2006/relationships/hyperlink" Target="https://www.meteo.lv/apex/f?p=117:6:1241954922212001::NO:RP:P6_URBNR,P6_FROMPAGE,P6_PAMERTNE,P6_ATVK_VERSION:17425,4,COLOR,2" TargetMode="External"/><Relationship Id="rId388" Type="http://schemas.openxmlformats.org/officeDocument/2006/relationships/hyperlink" Target="https://www.meteo.lv/apex/f?p=117:6:1241954922212001::NO:RP:P6_URBNR,P6_FROMPAGE,P6_PAMERTNE,P6_ATVK_VERSION:17458,4,COLOR,2" TargetMode="External"/><Relationship Id="rId85" Type="http://schemas.openxmlformats.org/officeDocument/2006/relationships/hyperlink" Target="http://oas.vdc.lv:7779/lva/ppv_read_pub/pls/PPV_PCKG_WWW.VTA_VIEW?pn_vta_id=2216" TargetMode="External"/><Relationship Id="rId150" Type="http://schemas.openxmlformats.org/officeDocument/2006/relationships/hyperlink" Target="https://www.meteo.lv/apex/f?p=117:3:1557362453832601::NO::P3_UID,P3_TYPE,P3_RETURNTO,P3_SUBTYPE,P3_ATVK_VERSION_ID:606,1,8,,1" TargetMode="External"/><Relationship Id="rId192" Type="http://schemas.openxmlformats.org/officeDocument/2006/relationships/hyperlink" Target="https://www.meteo.lv/apex/f?p=117:3:1557362453832601::NO::P3_UID,P3_TYPE,P3_RETURNTO,P3_SUBTYPE,P3_ATVK_VERSION_ID:682,1,8,,1" TargetMode="External"/><Relationship Id="rId206" Type="http://schemas.openxmlformats.org/officeDocument/2006/relationships/hyperlink" Target="https://www.meteo.lv/apex/f?p=117:6:1241954922212001::NO:RP:P6_URBNR,P6_FROMPAGE,P6_PAMERTNE,P6_ATVK_VERSION:21294,4,COLOR,2" TargetMode="External"/><Relationship Id="rId413" Type="http://schemas.openxmlformats.org/officeDocument/2006/relationships/hyperlink" Target="https://www.meteo.lv/apex/f?p=117:6:1241954922212001::NO:RP:P6_URBNR,P6_FROMPAGE,P6_PAMERTNE,P6_ATVK_VERSION:14714,4,COLOR,2" TargetMode="External"/><Relationship Id="rId248" Type="http://schemas.openxmlformats.org/officeDocument/2006/relationships/hyperlink" Target="https://www.meteo.lv/apex/f?p=117:6:1241954922212001::NO:RP:P6_URBNR,P6_FROMPAGE,P6_PAMERTNE,P6_ATVK_VERSION:17366,4,COLOR,2" TargetMode="External"/><Relationship Id="rId455" Type="http://schemas.openxmlformats.org/officeDocument/2006/relationships/hyperlink" Target="https://www.meteo.lv/apex/f?p=117:6:1241954922212001::NO:RP:P6_URBNR,P6_FROMPAGE,P6_PAMERTNE,P6_ATVK_VERSION:17491,4,COLOR,2" TargetMode="External"/><Relationship Id="rId12" Type="http://schemas.openxmlformats.org/officeDocument/2006/relationships/footer" Target="footer1.xml"/><Relationship Id="rId108" Type="http://schemas.openxmlformats.org/officeDocument/2006/relationships/hyperlink" Target="http://oas.vdc.lv:7779/lva/ppv_read_pub/pls/PPV_PCKG_WWW.VTA_VIEW?pn_vta_id=2237" TargetMode="External"/><Relationship Id="rId315" Type="http://schemas.openxmlformats.org/officeDocument/2006/relationships/hyperlink" Target="https://www.meteo.lv/apex/f?p=117:6:1241954922212001::NO:RP:P6_URBNR,P6_FROMPAGE,P6_PAMERTNE,P6_ATVK_VERSION:17359,4,COLOR,2" TargetMode="External"/><Relationship Id="rId357" Type="http://schemas.openxmlformats.org/officeDocument/2006/relationships/hyperlink" Target="https://www.meteo.lv/apex/f?p=117:6:1241954922212001::NO:RP:P6_URBNR,P6_FROMPAGE,P6_PAMERTNE,P6_ATVK_VERSION:11669,4,COLOR,2" TargetMode="External"/><Relationship Id="rId54" Type="http://schemas.openxmlformats.org/officeDocument/2006/relationships/hyperlink" Target="http://www.likumi.lv/doc.php?id=59994" TargetMode="External"/><Relationship Id="rId96" Type="http://schemas.openxmlformats.org/officeDocument/2006/relationships/hyperlink" Target="http://oas.vdc.lv:7779/lva/ppv_read_pub/pls/PPV_PCKG_WWW.VTA_VIEW?pn_vta_id=2231" TargetMode="External"/><Relationship Id="rId161" Type="http://schemas.openxmlformats.org/officeDocument/2006/relationships/hyperlink" Target="https://www.meteo.lv/apex/f?p=117:3:1557362453832601::NO::P3_UID,P3_TYPE,P3_RETURNTO,P3_SUBTYPE,P3_ATVK_VERSION_ID:1164,1,8,,1" TargetMode="External"/><Relationship Id="rId217" Type="http://schemas.openxmlformats.org/officeDocument/2006/relationships/hyperlink" Target="https://www.meteo.lv/apex/f?p=117:6:1241954922212001::NO:RP:P6_URBNR,P6_FROMPAGE,P6_PAMERTNE,P6_ATVK_VERSION:17540,4,COLOR,2" TargetMode="External"/><Relationship Id="rId399" Type="http://schemas.openxmlformats.org/officeDocument/2006/relationships/hyperlink" Target="https://www.meteo.lv/apex/f?p=117:6:1241954922212001::NO:RP:P6_URBNR,P6_FROMPAGE,P6_PAMERTNE,P6_ATVK_VERSION:17520,4,COLOR,2" TargetMode="External"/><Relationship Id="rId259" Type="http://schemas.openxmlformats.org/officeDocument/2006/relationships/hyperlink" Target="https://www.meteo.lv/apex/f?p=117:6:1241954922212001::NO:RP:P6_URBNR,P6_FROMPAGE,P6_PAMERTNE,P6_ATVK_VERSION:17466,4,COLOR,2" TargetMode="External"/><Relationship Id="rId424" Type="http://schemas.openxmlformats.org/officeDocument/2006/relationships/hyperlink" Target="https://www.meteo.lv/apex/f?p=117:6:1241954922212001::NO:RP:P6_URBNR,P6_FROMPAGE,P6_PAMERTNE,P6_ATVK_VERSION:17406,4,COLOR,2" TargetMode="External"/><Relationship Id="rId466" Type="http://schemas.openxmlformats.org/officeDocument/2006/relationships/hyperlink" Target="mailto:dome@gulbene.lv" TargetMode="External"/><Relationship Id="rId23" Type="http://schemas.openxmlformats.org/officeDocument/2006/relationships/image" Target="media/image7.png"/><Relationship Id="rId119" Type="http://schemas.openxmlformats.org/officeDocument/2006/relationships/hyperlink" Target="https://www.meteo.lv/apex/f?p=117:3:1557362453832601::NO::P3_UID,P3_TYPE,P3_RETURNTO,P3_SUBTYPE,P3_ATVK_VERSION_ID:842,1,8,,1" TargetMode="External"/><Relationship Id="rId270" Type="http://schemas.openxmlformats.org/officeDocument/2006/relationships/hyperlink" Target="https://www.meteo.lv/apex/f?p=117:6:1241954922212001::NO:RP:P6_URBNR,P6_FROMPAGE,P6_PAMERTNE,P6_ATVK_VERSION:17413,4,COLOR,2" TargetMode="External"/><Relationship Id="rId326" Type="http://schemas.openxmlformats.org/officeDocument/2006/relationships/hyperlink" Target="https://www.meteo.lv/apex/f?p=117:6:1241954922212001::NO:RP:P6_URBNR,P6_FROMPAGE,P6_PAMERTNE,P6_ATVK_VERSION:24740,4,COLOR,2" TargetMode="External"/><Relationship Id="rId44" Type="http://schemas.openxmlformats.org/officeDocument/2006/relationships/hyperlink" Target="https://www.meteo.lv/apex/f?p=117:3:1557362453832601::NO::P3_UID,P3_TYPE,P3_RETURNTO,P3_SUBTYPE,P3_ATVK_VERSION_ID:609,1,8,,1" TargetMode="External"/><Relationship Id="rId65" Type="http://schemas.openxmlformats.org/officeDocument/2006/relationships/hyperlink" Target="http://www.vaad.gov.lv/sakums/informacija-sabiedribai/par-latviju-bez-latvaniem/kas-ir-latvanis.aspx" TargetMode="External"/><Relationship Id="rId86" Type="http://schemas.openxmlformats.org/officeDocument/2006/relationships/hyperlink" Target="http://oas.vdc.lv:7779/lva/ppv_read_pub/pls/PPV_PCKG_WWW.VTA_VIEW?pn_vta_id=2215" TargetMode="External"/><Relationship Id="rId130" Type="http://schemas.openxmlformats.org/officeDocument/2006/relationships/hyperlink" Target="https://www.meteo.lv/apex/f?p=117:3:1557362453832601::NO::P3_UID,P3_TYPE,P3_RETURNTO,P3_SUBTYPE,P3_ATVK_VERSION_ID:2786,1,8,,1" TargetMode="External"/><Relationship Id="rId151" Type="http://schemas.openxmlformats.org/officeDocument/2006/relationships/hyperlink" Target="https://www.meteo.lv/apex/f?p=117:3:1557362453832601::NO::P3_UID,P3_TYPE,P3_RETURNTO,P3_SUBTYPE,P3_ATVK_VERSION_ID:605,1,8,,1" TargetMode="External"/><Relationship Id="rId368" Type="http://schemas.openxmlformats.org/officeDocument/2006/relationships/hyperlink" Target="https://www.meteo.lv/apex/f?p=117:6:1241954922212001::NO:RP:P6_URBNR,P6_FROMPAGE,P6_PAMERTNE,P6_ATVK_VERSION:12851,4,COLOR,2" TargetMode="External"/><Relationship Id="rId389" Type="http://schemas.openxmlformats.org/officeDocument/2006/relationships/hyperlink" Target="https://www.meteo.lv/apex/f?p=117:6:1241954922212001::NO:RP:P6_URBNR,P6_FROMPAGE,P6_PAMERTNE,P6_ATVK_VERSION:17460,4,COLOR,2" TargetMode="External"/><Relationship Id="rId172" Type="http://schemas.openxmlformats.org/officeDocument/2006/relationships/hyperlink" Target="https://www.meteo.lv/apex/f?p=117:3:1557362453832601::NO::P3_UID,P3_TYPE,P3_RETURNTO,P3_SUBTYPE,P3_ATVK_VERSION_ID:609,1,8,,1" TargetMode="External"/><Relationship Id="rId193" Type="http://schemas.openxmlformats.org/officeDocument/2006/relationships/hyperlink" Target="https://www.meteo.lv/apex/f?p=117:3:1557362453832601::NO::P3_UID,P3_TYPE,P3_RETURNTO,P3_SUBTYPE,P3_ATVK_VERSION_ID:614,1,8,,1" TargetMode="External"/><Relationship Id="rId207" Type="http://schemas.openxmlformats.org/officeDocument/2006/relationships/hyperlink" Target="https://www.meteo.lv/apex/f?p=117:6:1241954922212001::NO:RP:P6_URBNR,P6_FROMPAGE,P6_PAMERTNE,P6_ATVK_VERSION:8805,4,COLOR,2" TargetMode="External"/><Relationship Id="rId228" Type="http://schemas.openxmlformats.org/officeDocument/2006/relationships/hyperlink" Target="https://www.meteo.lv/apex/f?p=117:6:1241954922212001::NO:RP:P6_URBNR,P6_FROMPAGE,P6_PAMERTNE,P6_ATVK_VERSION:17531,4,COLOR,2" TargetMode="External"/><Relationship Id="rId249" Type="http://schemas.openxmlformats.org/officeDocument/2006/relationships/hyperlink" Target="https://www.meteo.lv/apex/f?p=117:6:1241954922212001::NO:RP:P6_URBNR,P6_FROMPAGE,P6_PAMERTNE,P6_ATVK_VERSION:17398,4,COLOR,2" TargetMode="External"/><Relationship Id="rId414" Type="http://schemas.openxmlformats.org/officeDocument/2006/relationships/hyperlink" Target="https://www.meteo.lv/apex/f?p=117:6:1241954922212001::NO:RP:P6_URBNR,P6_FROMPAGE,P6_PAMERTNE,P6_ATVK_VERSION:11805,4,COLOR,2" TargetMode="External"/><Relationship Id="rId435" Type="http://schemas.openxmlformats.org/officeDocument/2006/relationships/hyperlink" Target="https://www.meteo.lv/apex/f?p=117:6:1241954922212001::NO:RP:P6_URBNR,P6_FROMPAGE,P6_PAMERTNE,P6_ATVK_VERSION:17389,4,COLOR,2" TargetMode="External"/><Relationship Id="rId456" Type="http://schemas.openxmlformats.org/officeDocument/2006/relationships/hyperlink" Target="https://www.meteo.lv/apex/f?p=117:6:1241954922212001::NO:RP:P6_URBNR,P6_FROMPAGE,P6_PAMERTNE,P6_ATVK_VERSION:17498,4,COLOR,2" TargetMode="External"/><Relationship Id="rId13" Type="http://schemas.openxmlformats.org/officeDocument/2006/relationships/footer" Target="footer2.xml"/><Relationship Id="rId109" Type="http://schemas.openxmlformats.org/officeDocument/2006/relationships/hyperlink" Target="http://oas.vdc.lv:7779/lva/ppv_read_pub/pls/PPV_PCKG_WWW.VTA_VIEW?pn_vta_id=2243" TargetMode="External"/><Relationship Id="rId260" Type="http://schemas.openxmlformats.org/officeDocument/2006/relationships/hyperlink" Target="https://www.meteo.lv/apex/f?p=117:6:1241954922212001::NO:RP:P6_URBNR,P6_FROMPAGE,P6_PAMERTNE,P6_ATVK_VERSION:17488,4,COLOR,2" TargetMode="External"/><Relationship Id="rId281" Type="http://schemas.openxmlformats.org/officeDocument/2006/relationships/hyperlink" Target="https://www.meteo.lv/apex/f?p=117:6:1241954922212001::NO:RP:P6_URBNR,P6_FROMPAGE,P6_PAMERTNE,P6_ATVK_VERSION:17481,4,COLOR,2" TargetMode="External"/><Relationship Id="rId316" Type="http://schemas.openxmlformats.org/officeDocument/2006/relationships/hyperlink" Target="https://www.meteo.lv/apex/f?p=117:6:1241954922212001::NO:RP:P6_URBNR,P6_FROMPAGE,P6_PAMERTNE,P6_ATVK_VERSION:17360,4,COLOR,2" TargetMode="External"/><Relationship Id="rId337" Type="http://schemas.openxmlformats.org/officeDocument/2006/relationships/hyperlink" Target="https://www.meteo.lv/apex/f?p=117:6:1241954922212001::NO:RP:P6_URBNR,P6_FROMPAGE,P6_PAMERTNE,P6_ATVK_VERSION:17435,4,COLOR,2" TargetMode="External"/><Relationship Id="rId34" Type="http://schemas.openxmlformats.org/officeDocument/2006/relationships/hyperlink" Target="https://www.meteo.lv/apex/f?p=117:3:1557362453832601::NO::P3_UID,P3_TYPE,P3_RETURNTO,P3_SUBTYPE,P3_ATVK_VERSION_ID:2786,1,8,,1" TargetMode="External"/><Relationship Id="rId55" Type="http://schemas.openxmlformats.org/officeDocument/2006/relationships/hyperlink" Target="http://www.likumi.lv/doc.php?id=78458" TargetMode="External"/><Relationship Id="rId76" Type="http://schemas.openxmlformats.org/officeDocument/2006/relationships/hyperlink" Target="http://oas.vdc.lv:7779/lva/ppv_read_pub/pls/PPV_PCKG_WWW.VTA_VIEW?pn_vta_id=2259" TargetMode="External"/><Relationship Id="rId97" Type="http://schemas.openxmlformats.org/officeDocument/2006/relationships/hyperlink" Target="http://oas.vdc.lv:7779/lva/ppv_read_pub/pls/PPV_PCKG_WWW.VTA_VIEW?pn_vta_id=2226" TargetMode="External"/><Relationship Id="rId120" Type="http://schemas.openxmlformats.org/officeDocument/2006/relationships/hyperlink" Target="https://www.meteo.lv/apex/f?p=117:3:1557362453832601::NO::P3_UID,P3_TYPE,P3_RETURNTO,P3_SUBTYPE,P3_ATVK_VERSION_ID:2662,1,8,,1" TargetMode="External"/><Relationship Id="rId141" Type="http://schemas.openxmlformats.org/officeDocument/2006/relationships/hyperlink" Target="https://www.meteo.lv/apex/f?p=117:3:1557362453832601::NO::P3_UID,P3_TYPE,P3_RETURNTO,P3_SUBTYPE,P3_ATVK_VERSION_ID:2393,1,8,,1" TargetMode="External"/><Relationship Id="rId358" Type="http://schemas.openxmlformats.org/officeDocument/2006/relationships/hyperlink" Target="https://www.meteo.lv/apex/f?p=117:6:1241954922212001::NO:RP:P6_URBNR,P6_FROMPAGE,P6_PAMERTNE,P6_ATVK_VERSION:12674,4,COLOR,2" TargetMode="External"/><Relationship Id="rId379" Type="http://schemas.openxmlformats.org/officeDocument/2006/relationships/hyperlink" Target="https://www.meteo.lv/apex/f?p=117:6:1241954922212001::NO:RP:P6_URBNR,P6_FROMPAGE,P6_PAMERTNE,P6_ATVK_VERSION:17492,4,COLOR,2" TargetMode="External"/><Relationship Id="rId7" Type="http://schemas.openxmlformats.org/officeDocument/2006/relationships/footnotes" Target="footnotes.xml"/><Relationship Id="rId162" Type="http://schemas.openxmlformats.org/officeDocument/2006/relationships/hyperlink" Target="https://www.meteo.lv/apex/f?p=117:3:1557362453832601::NO::P3_UID,P3_TYPE,P3_RETURNTO,P3_SUBTYPE,P3_ATVK_VERSION_ID:1166,1,8,,1" TargetMode="External"/><Relationship Id="rId183" Type="http://schemas.openxmlformats.org/officeDocument/2006/relationships/hyperlink" Target="https://www.meteo.lv/apex/f?p=117:3:1557362453832601::NO::P3_UID,P3_TYPE,P3_RETURNTO,P3_SUBTYPE,P3_ATVK_VERSION_ID:1677,1,8,,1" TargetMode="External"/><Relationship Id="rId218" Type="http://schemas.openxmlformats.org/officeDocument/2006/relationships/hyperlink" Target="https://www.meteo.lv/apex/f?p=117:6:1241954922212001::NO:RP:P6_URBNR,P6_FROMPAGE,P6_PAMERTNE,P6_ATVK_VERSION:17517,4,COLOR,2" TargetMode="External"/><Relationship Id="rId239" Type="http://schemas.openxmlformats.org/officeDocument/2006/relationships/hyperlink" Target="https://www.meteo.lv/apex/f?p=117:6:1241954922212001::NO:RP:P6_URBNR,P6_FROMPAGE,P6_PAMERTNE,P6_ATVK_VERSION:17527,4,COLOR,2" TargetMode="External"/><Relationship Id="rId390" Type="http://schemas.openxmlformats.org/officeDocument/2006/relationships/hyperlink" Target="https://www.meteo.lv/apex/f?p=117:6:1241954922212001::NO:RP:P6_URBNR,P6_FROMPAGE,P6_PAMERTNE,P6_ATVK_VERSION:17461,4,COLOR,2" TargetMode="External"/><Relationship Id="rId404" Type="http://schemas.openxmlformats.org/officeDocument/2006/relationships/hyperlink" Target="https://www.meteo.lv/apex/f?p=117:6:1241954922212001::NO:RP:P6_URBNR,P6_FROMPAGE,P6_PAMERTNE,P6_ATVK_VERSION:13229,4,COLOR,2" TargetMode="External"/><Relationship Id="rId425" Type="http://schemas.openxmlformats.org/officeDocument/2006/relationships/hyperlink" Target="https://www.meteo.lv/apex/f?p=117:6:1241954922212001::NO:RP:P6_URBNR,P6_FROMPAGE,P6_PAMERTNE,P6_ATVK_VERSION:12355,4,COLOR,2" TargetMode="External"/><Relationship Id="rId446" Type="http://schemas.openxmlformats.org/officeDocument/2006/relationships/hyperlink" Target="https://www.meteo.lv/apex/f?p=117:6:1241954922212001::NO:RP:P6_URBNR,P6_FROMPAGE,P6_PAMERTNE,P6_ATVK_VERSION:17440,4,COLOR,2" TargetMode="External"/><Relationship Id="rId467" Type="http://schemas.openxmlformats.org/officeDocument/2006/relationships/fontTable" Target="fontTable.xml"/><Relationship Id="rId250" Type="http://schemas.openxmlformats.org/officeDocument/2006/relationships/hyperlink" Target="https://www.meteo.lv/apex/f?p=117:6:1241954922212001::NO:RP:P6_URBNR,P6_FROMPAGE,P6_PAMERTNE,P6_ATVK_VERSION:17423,4,COLOR,2" TargetMode="External"/><Relationship Id="rId271" Type="http://schemas.openxmlformats.org/officeDocument/2006/relationships/hyperlink" Target="https://www.meteo.lv/apex/f?p=117:6:1241954922212001::NO:RP:P6_URBNR,P6_FROMPAGE,P6_PAMERTNE,P6_ATVK_VERSION:17522,4,COLOR,2" TargetMode="External"/><Relationship Id="rId292" Type="http://schemas.openxmlformats.org/officeDocument/2006/relationships/hyperlink" Target="https://www.meteo.lv/apex/f?p=117:6:1241954922212001::NO:RP:P6_URBNR,P6_FROMPAGE,P6_PAMERTNE,P6_ATVK_VERSION:17410,4,COLOR,2" TargetMode="External"/><Relationship Id="rId306" Type="http://schemas.openxmlformats.org/officeDocument/2006/relationships/hyperlink" Target="https://www.meteo.lv/apex/f?p=117:6:1241954922212001::NO:RP:P6_URBNR,P6_FROMPAGE,P6_PAMERTNE,P6_ATVK_VERSION:17450,4,COLOR,2" TargetMode="External"/><Relationship Id="rId24" Type="http://schemas.openxmlformats.org/officeDocument/2006/relationships/image" Target="media/image8.png"/><Relationship Id="rId45" Type="http://schemas.openxmlformats.org/officeDocument/2006/relationships/hyperlink" Target="https://www.meteo.lv/apex/f?p=117:3:1557362453832601::NO::P3_UID,P3_TYPE,P3_RETURNTO,P3_SUBTYPE,P3_ATVK_VERSION_ID:609,1,8,,1" TargetMode="External"/><Relationship Id="rId66" Type="http://schemas.openxmlformats.org/officeDocument/2006/relationships/hyperlink" Target="http://oas.vdc.lv:7779/lva/ppv_read_pub/pls/PPV_PCKG_WWW.VTA_VIEW?pn_vta_id=1510" TargetMode="External"/><Relationship Id="rId87" Type="http://schemas.openxmlformats.org/officeDocument/2006/relationships/hyperlink" Target="http://oas.vdc.lv:7779/lva/ppv_read_pub/pls/PPV_PCKG_WWW.VTA_VIEW?pn_vta_id=2214" TargetMode="External"/><Relationship Id="rId110" Type="http://schemas.openxmlformats.org/officeDocument/2006/relationships/hyperlink" Target="http://oas.vdc.lv:7779/lva/ppv_read_pub/pls/PPV_PCKG_WWW.VTA_VIEW?pn_vta_id=2241" TargetMode="External"/><Relationship Id="rId131" Type="http://schemas.openxmlformats.org/officeDocument/2006/relationships/hyperlink" Target="https://www.meteo.lv/apex/f?p=117:3:1557362453832601::NO::P3_UID,P3_TYPE,P3_RETURNTO,P3_SUBTYPE,P3_ATVK_VERSION_ID:2307,1,8,,1" TargetMode="External"/><Relationship Id="rId327" Type="http://schemas.openxmlformats.org/officeDocument/2006/relationships/hyperlink" Target="https://www.meteo.lv/apex/f?p=117:6:1241954922212001::NO:RP:P6_URBNR,P6_FROMPAGE,P6_PAMERTNE,P6_ATVK_VERSION:17437,4,COLOR,2" TargetMode="External"/><Relationship Id="rId348" Type="http://schemas.openxmlformats.org/officeDocument/2006/relationships/hyperlink" Target="https://www.meteo.lv/apex/f?p=117:6:1241954922212001::NO:RP:P6_URBNR,P6_FROMPAGE,P6_PAMERTNE,P6_ATVK_VERSION:21827,4,COLOR,2" TargetMode="External"/><Relationship Id="rId369" Type="http://schemas.openxmlformats.org/officeDocument/2006/relationships/hyperlink" Target="https://www.meteo.lv/apex/f?p=117:6:1241954922212001::NO:RP:P6_URBNR,P6_FROMPAGE,P6_PAMERTNE,P6_ATVK_VERSION:17404,4,COLOR,2" TargetMode="External"/><Relationship Id="rId152" Type="http://schemas.openxmlformats.org/officeDocument/2006/relationships/hyperlink" Target="https://www.meteo.lv/apex/f?p=117:3:1557362453832601::NO::P3_UID,P3_TYPE,P3_RETURNTO,P3_SUBTYPE,P3_ATVK_VERSION_ID:605,1,8,,1" TargetMode="External"/><Relationship Id="rId173" Type="http://schemas.openxmlformats.org/officeDocument/2006/relationships/hyperlink" Target="https://www.meteo.lv/apex/f?p=117:3:1557362453832601::NO::P3_UID,P3_TYPE,P3_RETURNTO,P3_SUBTYPE,P3_ATVK_VERSION_ID:607,1,8,,1" TargetMode="External"/><Relationship Id="rId194" Type="http://schemas.openxmlformats.org/officeDocument/2006/relationships/hyperlink" Target="https://www.meteo.lv/apex/f?p=117:3:1557362453832601::NO::P3_UID,P3_TYPE,P3_RETURNTO,P3_SUBTYPE,P3_ATVK_VERSION_ID:614,1,8,,1" TargetMode="External"/><Relationship Id="rId208" Type="http://schemas.openxmlformats.org/officeDocument/2006/relationships/hyperlink" Target="https://www.meteo.lv/apex/f?p=117:6:1241954922212001::NO:RP:P6_URBNR,P6_FROMPAGE,P6_PAMERTNE,P6_ATVK_VERSION:6448,4,COLOR,2" TargetMode="External"/><Relationship Id="rId229" Type="http://schemas.openxmlformats.org/officeDocument/2006/relationships/hyperlink" Target="https://www.meteo.lv/apex/f?p=117:6:1241954922212001::NO:RP:P6_URBNR,P6_FROMPAGE,P6_PAMERTNE,P6_ATVK_VERSION:7523,4,COLOR,2" TargetMode="External"/><Relationship Id="rId380" Type="http://schemas.openxmlformats.org/officeDocument/2006/relationships/hyperlink" Target="https://www.meteo.lv/apex/f?p=117:6:1241954922212001::NO:RP:P6_URBNR,P6_FROMPAGE,P6_PAMERTNE,P6_ATVK_VERSION:13025,4,COLOR,2" TargetMode="External"/><Relationship Id="rId415" Type="http://schemas.openxmlformats.org/officeDocument/2006/relationships/hyperlink" Target="https://www.meteo.lv/apex/f?p=117:6:1241954922212001::NO:RP:P6_URBNR,P6_FROMPAGE,P6_PAMERTNE,P6_ATVK_VERSION:17395,4,COLOR,2" TargetMode="External"/><Relationship Id="rId436" Type="http://schemas.openxmlformats.org/officeDocument/2006/relationships/hyperlink" Target="https://www.meteo.lv/apex/f?p=117:6:1241954922212001::NO:RP:P6_URBNR,P6_FROMPAGE,P6_PAMERTNE,P6_ATVK_VERSION:17390,4,COLOR,2" TargetMode="External"/><Relationship Id="rId457" Type="http://schemas.openxmlformats.org/officeDocument/2006/relationships/hyperlink" Target="https://www.meteo.lv/apex/f?p=117:6:1241954922212001::NO:RP:P6_URBNR,P6_FROMPAGE,P6_PAMERTNE,P6_ATVK_VERSION:17500,4,COLOR,2" TargetMode="External"/><Relationship Id="rId240" Type="http://schemas.openxmlformats.org/officeDocument/2006/relationships/hyperlink" Target="https://www.meteo.lv/apex/f?p=117:6:1241954922212001::NO:RP:P6_URBNR,P6_FROMPAGE,P6_PAMERTNE,P6_ATVK_VERSION:13241,4,COLOR,2" TargetMode="External"/><Relationship Id="rId261" Type="http://schemas.openxmlformats.org/officeDocument/2006/relationships/hyperlink" Target="https://www.meteo.lv/apex/f?p=117:6:1241954922212001::NO:RP:P6_URBNR,P6_FROMPAGE,P6_PAMERTNE,P6_ATVK_VERSION:17515,4,COLOR,2" TargetMode="External"/><Relationship Id="rId14" Type="http://schemas.openxmlformats.org/officeDocument/2006/relationships/footer" Target="footer3.xml"/><Relationship Id="rId35" Type="http://schemas.openxmlformats.org/officeDocument/2006/relationships/hyperlink" Target="https://www.meteo.lv/apex/f?p=117:3:1557362453832601::NO::P3_UID,P3_TYPE,P3_RETURNTO,P3_SUBTYPE,P3_ATVK_VERSION_ID:2393,1,8,,1" TargetMode="External"/><Relationship Id="rId56" Type="http://schemas.openxmlformats.org/officeDocument/2006/relationships/hyperlink" Target="http://www.lvgma.gov.lv/" TargetMode="External"/><Relationship Id="rId77" Type="http://schemas.openxmlformats.org/officeDocument/2006/relationships/hyperlink" Target="http://oas.vdc.lv:7779/lva/ppv_read_pub/pls/PPV_PCKG_WWW.VTA_VIEW?pn_vta_id=2256" TargetMode="External"/><Relationship Id="rId100" Type="http://schemas.openxmlformats.org/officeDocument/2006/relationships/hyperlink" Target="http://oas.vdc.lv:7779/lva/ppv_read_pub/pls/PPV_PCKG_WWW.VTA_VIEW?pn_vta_id=3697" TargetMode="External"/><Relationship Id="rId282" Type="http://schemas.openxmlformats.org/officeDocument/2006/relationships/hyperlink" Target="https://www.meteo.lv/apex/f?p=117:6:1241954922212001::NO:RP:P6_URBNR,P6_FROMPAGE,P6_PAMERTNE,P6_ATVK_VERSION:17505,4,COLOR,2" TargetMode="External"/><Relationship Id="rId317" Type="http://schemas.openxmlformats.org/officeDocument/2006/relationships/hyperlink" Target="https://www.meteo.lv/apex/f?p=117:6:1241954922212001::NO:RP:P6_URBNR,P6_FROMPAGE,P6_PAMERTNE,P6_ATVK_VERSION:17362,4,COLOR,2" TargetMode="External"/><Relationship Id="rId338" Type="http://schemas.openxmlformats.org/officeDocument/2006/relationships/hyperlink" Target="https://www.meteo.lv/apex/f?p=117:6:1241954922212001::NO:RP:P6_URBNR,P6_FROMPAGE,P6_PAMERTNE,P6_ATVK_VERSION:17361,4,COLOR,2" TargetMode="External"/><Relationship Id="rId359" Type="http://schemas.openxmlformats.org/officeDocument/2006/relationships/hyperlink" Target="https://www.meteo.lv/apex/f?p=117:6:1241954922212001::NO:RP:P6_URBNR,P6_FROMPAGE,P6_PAMERTNE,P6_ATVK_VERSION:11740,4,COLOR,2" TargetMode="External"/><Relationship Id="rId8" Type="http://schemas.openxmlformats.org/officeDocument/2006/relationships/endnotes" Target="endnotes.xml"/><Relationship Id="rId98" Type="http://schemas.openxmlformats.org/officeDocument/2006/relationships/hyperlink" Target="http://oas.vdc.lv:7779/lva/ppv_read_pub/pls/PPV_PCKG_WWW.VTA_VIEW?pn_vta_id=2227" TargetMode="External"/><Relationship Id="rId121" Type="http://schemas.openxmlformats.org/officeDocument/2006/relationships/hyperlink" Target="https://www.meteo.lv/apex/f?p=117:3:1557362453832601::NO::P3_UID,P3_TYPE,P3_RETURNTO,P3_SUBTYPE,P3_ATVK_VERSION_ID:1804,1,8,,1" TargetMode="External"/><Relationship Id="rId142" Type="http://schemas.openxmlformats.org/officeDocument/2006/relationships/hyperlink" Target="https://www.meteo.lv/apex/f?p=117:3:1557362453832601::NO::P3_UID,P3_TYPE,P3_RETURNTO,P3_SUBTYPE,P3_ATVK_VERSION_ID:623,1,8,,1" TargetMode="External"/><Relationship Id="rId163" Type="http://schemas.openxmlformats.org/officeDocument/2006/relationships/hyperlink" Target="https://www.meteo.lv/apex/f?p=117:3:1557362453832601::NO::P3_UID,P3_TYPE,P3_RETURNTO,P3_SUBTYPE,P3_ATVK_VERSION_ID:619,1,8,,1" TargetMode="External"/><Relationship Id="rId184" Type="http://schemas.openxmlformats.org/officeDocument/2006/relationships/hyperlink" Target="https://www.meteo.lv/apex/f?p=117:3:1557362453832601::NO::P3_UID,P3_TYPE,P3_RETURNTO,P3_SUBTYPE,P3_ATVK_VERSION_ID:1677,1,8,,1" TargetMode="External"/><Relationship Id="rId219" Type="http://schemas.openxmlformats.org/officeDocument/2006/relationships/hyperlink" Target="https://www.meteo.lv/apex/f?p=117:6:1241954922212001::NO:RP:P6_URBNR,P6_FROMPAGE,P6_PAMERTNE,P6_ATVK_VERSION:13246,4,COLOR,2" TargetMode="External"/><Relationship Id="rId370" Type="http://schemas.openxmlformats.org/officeDocument/2006/relationships/hyperlink" Target="https://www.meteo.lv/apex/f?p=117:6:1241954922212001::NO:RP:P6_URBNR,P6_FROMPAGE,P6_PAMERTNE,P6_ATVK_VERSION:17417,4,COLOR,2" TargetMode="External"/><Relationship Id="rId391" Type="http://schemas.openxmlformats.org/officeDocument/2006/relationships/hyperlink" Target="https://www.meteo.lv/apex/f?p=117:6:1241954922212001::NO:RP:P6_URBNR,P6_FROMPAGE,P6_PAMERTNE,P6_ATVK_VERSION:17482,4,COLOR,2" TargetMode="External"/><Relationship Id="rId405" Type="http://schemas.openxmlformats.org/officeDocument/2006/relationships/hyperlink" Target="https://www.meteo.lv/apex/f?p=117:6:1241954922212001::NO:RP:P6_URBNR,P6_FROMPAGE,P6_PAMERTNE,P6_ATVK_VERSION:12535,4,COLOR,2" TargetMode="External"/><Relationship Id="rId426" Type="http://schemas.openxmlformats.org/officeDocument/2006/relationships/hyperlink" Target="https://www.meteo.lv/apex/f?p=117:6:1241954922212001::NO:RP:P6_URBNR,P6_FROMPAGE,P6_PAMERTNE,P6_ATVK_VERSION:17369,4,COLOR,2" TargetMode="External"/><Relationship Id="rId447" Type="http://schemas.openxmlformats.org/officeDocument/2006/relationships/hyperlink" Target="https://www.meteo.lv/apex/f?p=117:6:1241954922212001::NO:RP:P6_URBNR,P6_FROMPAGE,P6_PAMERTNE,P6_ATVK_VERSION:17493,4,COLOR,2" TargetMode="External"/><Relationship Id="rId230" Type="http://schemas.openxmlformats.org/officeDocument/2006/relationships/hyperlink" Target="https://www.meteo.lv/apex/f?p=117:6:1241954922212001::NO:RP:P6_URBNR,P6_FROMPAGE,P6_PAMERTNE,P6_ATVK_VERSION:6899,4,COLOR,2" TargetMode="External"/><Relationship Id="rId251" Type="http://schemas.openxmlformats.org/officeDocument/2006/relationships/hyperlink" Target="https://www.meteo.lv/apex/f?p=117:6:1241954922212001::NO:RP:P6_URBNR,P6_FROMPAGE,P6_PAMERTNE,P6_ATVK_VERSION:13243,4,COLOR,2" TargetMode="External"/><Relationship Id="rId468" Type="http://schemas.openxmlformats.org/officeDocument/2006/relationships/theme" Target="theme/theme1.xml"/><Relationship Id="rId25" Type="http://schemas.openxmlformats.org/officeDocument/2006/relationships/image" Target="media/image9.png"/><Relationship Id="rId46" Type="http://schemas.openxmlformats.org/officeDocument/2006/relationships/hyperlink" Target="https://www.meteo.lv/apex/f?p=117:3:1557362453832601::NO::P3_UID,P3_TYPE,P3_RETURNTO,P3_SUBTYPE,P3_ATVK_VERSION_ID:607,1,8,,1" TargetMode="External"/><Relationship Id="rId67" Type="http://schemas.openxmlformats.org/officeDocument/2006/relationships/hyperlink" Target="http://oas.vdc.lv:7779/lva/ppv_read_pub/pls/PPV_PCKG_WWW.VTA_VIEW?pn_vta_id=2219" TargetMode="External"/><Relationship Id="rId272" Type="http://schemas.openxmlformats.org/officeDocument/2006/relationships/hyperlink" Target="https://www.meteo.lv/apex/f?p=117:6:1241954922212001::NO:RP:P6_URBNR,P6_FROMPAGE,P6_PAMERTNE,P6_ATVK_VERSION:6432,4,COLOR,2" TargetMode="External"/><Relationship Id="rId293" Type="http://schemas.openxmlformats.org/officeDocument/2006/relationships/hyperlink" Target="https://www.meteo.lv/apex/f?p=117:6:1241954922212001::NO:RP:P6_URBNR,P6_FROMPAGE,P6_PAMERTNE,P6_ATVK_VERSION:21950,4,COLOR,2" TargetMode="External"/><Relationship Id="rId307" Type="http://schemas.openxmlformats.org/officeDocument/2006/relationships/hyperlink" Target="https://www.meteo.lv/apex/f?p=117:6:1241954922212001::NO:RP:P6_URBNR,P6_FROMPAGE,P6_PAMERTNE,P6_ATVK_VERSION:17468,4,COLOR,2" TargetMode="External"/><Relationship Id="rId328" Type="http://schemas.openxmlformats.org/officeDocument/2006/relationships/hyperlink" Target="https://www.meteo.lv/apex/f?p=117:6:1241954922212001::NO:RP:P6_URBNR,P6_FROMPAGE,P6_PAMERTNE,P6_ATVK_VERSION:17479,4,COLOR,2" TargetMode="External"/><Relationship Id="rId349" Type="http://schemas.openxmlformats.org/officeDocument/2006/relationships/hyperlink" Target="https://www.meteo.lv/apex/f?p=117:6:1241954922212001::NO:RP:P6_URBNR,P6_FROMPAGE,P6_PAMERTNE,P6_ATVK_VERSION:24517,4,COLOR,2" TargetMode="External"/><Relationship Id="rId88" Type="http://schemas.openxmlformats.org/officeDocument/2006/relationships/hyperlink" Target="http://oas.vdc.lv:7779/lva/ppv_read_pub/pls/PPV_PCKG_WWW.VTA_VIEW?pn_vta_id=2220" TargetMode="External"/><Relationship Id="rId111" Type="http://schemas.openxmlformats.org/officeDocument/2006/relationships/hyperlink" Target="http://oas.vdc.lv:7779/lva/ppv_read_pub/pls/PPV_PCKG_WWW.VTA_VIEW?pn_vta_id=2249" TargetMode="External"/><Relationship Id="rId132" Type="http://schemas.openxmlformats.org/officeDocument/2006/relationships/hyperlink" Target="https://www.meteo.lv/apex/f?p=117:3:1557362453832601::NO::P3_UID,P3_TYPE,P3_RETURNTO,P3_SUBTYPE,P3_ATVK_VERSION_ID:2307,1,8,,1" TargetMode="External"/><Relationship Id="rId153" Type="http://schemas.openxmlformats.org/officeDocument/2006/relationships/hyperlink" Target="https://www.meteo.lv/apex/f?p=117:3:1557362453832601::NO::P3_UID,P3_TYPE,P3_RETURNTO,P3_SUBTYPE,P3_ATVK_VERSION_ID:417,1,8,,1" TargetMode="External"/><Relationship Id="rId174" Type="http://schemas.openxmlformats.org/officeDocument/2006/relationships/hyperlink" Target="https://www.meteo.lv/apex/f?p=117:3:1557362453832601::NO::P3_UID,P3_TYPE,P3_RETURNTO,P3_SUBTYPE,P3_ATVK_VERSION_ID:607,1,8,,1" TargetMode="External"/><Relationship Id="rId195" Type="http://schemas.openxmlformats.org/officeDocument/2006/relationships/hyperlink" Target="https://www.meteo.lv/apex/f?p=117:3:1557362453832601::NO::P3_UID,P3_TYPE,P3_RETURNTO,P3_SUBTYPE,P3_ATVK_VERSION_ID:1719,1,8,,1" TargetMode="External"/><Relationship Id="rId209" Type="http://schemas.openxmlformats.org/officeDocument/2006/relationships/hyperlink" Target="https://www.meteo.lv/apex/f?p=117:6:1241954922212001::NO:RP:P6_URBNR,P6_FROMPAGE,P6_PAMERTNE,P6_ATVK_VERSION:6449,4,COLOR,2" TargetMode="External"/><Relationship Id="rId360" Type="http://schemas.openxmlformats.org/officeDocument/2006/relationships/hyperlink" Target="https://www.meteo.lv/apex/f?p=117:6:1241954922212001::NO:RP:P6_URBNR,P6_FROMPAGE,P6_PAMERTNE,P6_ATVK_VERSION:17383,4,COLOR,2" TargetMode="External"/><Relationship Id="rId381" Type="http://schemas.openxmlformats.org/officeDocument/2006/relationships/hyperlink" Target="https://www.meteo.lv/apex/f?p=117:6:1241954922212001::NO:RP:P6_URBNR,P6_FROMPAGE,P6_PAMERTNE,P6_ATVK_VERSION:12381,4,COLOR,2" TargetMode="External"/><Relationship Id="rId416" Type="http://schemas.openxmlformats.org/officeDocument/2006/relationships/hyperlink" Target="https://www.meteo.lv/apex/f?p=117:6:1241954922212001::NO:RP:P6_URBNR,P6_FROMPAGE,P6_PAMERTNE,P6_ATVK_VERSION:17397,4,COLOR,2" TargetMode="External"/><Relationship Id="rId220" Type="http://schemas.openxmlformats.org/officeDocument/2006/relationships/hyperlink" Target="https://www.meteo.lv/apex/f?p=117:6:1241954922212001::NO:RP:P6_URBNR,P6_FROMPAGE,P6_PAMERTNE,P6_ATVK_VERSION:6905,4,COLOR,2" TargetMode="External"/><Relationship Id="rId241" Type="http://schemas.openxmlformats.org/officeDocument/2006/relationships/hyperlink" Target="https://www.meteo.lv/apex/f?p=117:6:1241954922212001::NO:RP:P6_URBNR,P6_FROMPAGE,P6_PAMERTNE,P6_ATVK_VERSION:13253,4,COLOR,2" TargetMode="External"/><Relationship Id="rId437" Type="http://schemas.openxmlformats.org/officeDocument/2006/relationships/hyperlink" Target="https://www.meteo.lv/apex/f?p=117:6:1241954922212001::NO:RP:P6_URBNR,P6_FROMPAGE,P6_PAMERTNE,P6_ATVK_VERSION:17391,4,COLOR,2" TargetMode="External"/><Relationship Id="rId458" Type="http://schemas.openxmlformats.org/officeDocument/2006/relationships/hyperlink" Target="https://www.meteo.lv/apex/f?p=117:6:1241954922212001::NO:RP:P6_URBNR,P6_FROMPAGE,P6_PAMERTNE,P6_ATVK_VERSION:17504,4,COLOR,2" TargetMode="External"/><Relationship Id="rId15" Type="http://schemas.openxmlformats.org/officeDocument/2006/relationships/hyperlink" Target="http://www.daba.gov.lv" TargetMode="External"/><Relationship Id="rId36" Type="http://schemas.openxmlformats.org/officeDocument/2006/relationships/hyperlink" Target="https://www.meteo.lv/apex/f?p=117:3:1557362453832601::NO::P3_UID,P3_TYPE,P3_RETURNTO,P3_SUBTYPE,P3_ATVK_VERSION_ID:623,1,8,,1" TargetMode="External"/><Relationship Id="rId57" Type="http://schemas.openxmlformats.org/officeDocument/2006/relationships/hyperlink" Target="http://vdc2.vdc.lv:8998/free/nt$nt.queryview?p_nt_id=10938&amp;z_chk=3391" TargetMode="External"/><Relationship Id="rId262" Type="http://schemas.openxmlformats.org/officeDocument/2006/relationships/hyperlink" Target="https://www.meteo.lv/apex/f?p=117:6:1241954922212001::NO:RP:P6_URBNR,P6_FROMPAGE,P6_PAMERTNE,P6_ATVK_VERSION:17519,4,COLOR,2" TargetMode="External"/><Relationship Id="rId283" Type="http://schemas.openxmlformats.org/officeDocument/2006/relationships/hyperlink" Target="https://www.meteo.lv/apex/f?p=117:6:1241954922212001::NO:RP:P6_URBNR,P6_FROMPAGE,P6_PAMERTNE,P6_ATVK_VERSION:17467,4,COLOR,2" TargetMode="External"/><Relationship Id="rId318" Type="http://schemas.openxmlformats.org/officeDocument/2006/relationships/hyperlink" Target="https://www.meteo.lv/apex/f?p=117:6:1241954922212001::NO:RP:P6_URBNR,P6_FROMPAGE,P6_PAMERTNE,P6_ATVK_VERSION:17363,4,COLOR,2" TargetMode="External"/><Relationship Id="rId339" Type="http://schemas.openxmlformats.org/officeDocument/2006/relationships/hyperlink" Target="https://www.meteo.lv/apex/f?p=117:6:1241954922212001::NO:RP:P6_URBNR,P6_FROMPAGE,P6_PAMERTNE,P6_ATVK_VERSION:12349,4,COLOR,2" TargetMode="External"/><Relationship Id="rId78" Type="http://schemas.openxmlformats.org/officeDocument/2006/relationships/hyperlink" Target="http://oas.vdc.lv:7779/lva/ppv_read_pub/pls/PPV_PCKG_WWW.VTA_VIEW?pn_vta_id=2252" TargetMode="External"/><Relationship Id="rId99" Type="http://schemas.openxmlformats.org/officeDocument/2006/relationships/hyperlink" Target="http://oas.vdc.lv:7779/lva/ppv_read_pub/pls/PPV_PCKG_WWW.VTA_VIEW?pn_vta_id=3698" TargetMode="External"/><Relationship Id="rId101" Type="http://schemas.openxmlformats.org/officeDocument/2006/relationships/hyperlink" Target="http://oas.vdc.lv:7779/lva/ppv_read_pub/pls/PPV_PCKG_WWW.VTA_VIEW?pn_vta_id=3581" TargetMode="External"/><Relationship Id="rId122" Type="http://schemas.openxmlformats.org/officeDocument/2006/relationships/hyperlink" Target="https://www.meteo.lv/apex/f?p=117:3:1557362453832601::NO::P3_UID,P3_TYPE,P3_RETURNTO,P3_SUBTYPE,P3_ATVK_VERSION_ID:1676,1,8,,1" TargetMode="External"/><Relationship Id="rId143" Type="http://schemas.openxmlformats.org/officeDocument/2006/relationships/hyperlink" Target="https://www.meteo.lv/apex/f?p=117:3:1557362453832601::NO::P3_UID,P3_TYPE,P3_RETURNTO,P3_SUBTYPE,P3_ATVK_VERSION_ID:2300,1,8,,1" TargetMode="External"/><Relationship Id="rId164" Type="http://schemas.openxmlformats.org/officeDocument/2006/relationships/hyperlink" Target="https://www.meteo.lv/apex/f?p=117:3:1557362453832601::NO::P3_UID,P3_TYPE,P3_RETURNTO,P3_SUBTYPE,P3_ATVK_VERSION_ID:618,1,8,,1" TargetMode="External"/><Relationship Id="rId185" Type="http://schemas.openxmlformats.org/officeDocument/2006/relationships/hyperlink" Target="https://www.meteo.lv/apex/f?p=117:3:1557362453832601::NO::P3_UID,P3_TYPE,P3_RETURNTO,P3_SUBTYPE,P3_ATVK_VERSION_ID:1675,1,8,,1" TargetMode="External"/><Relationship Id="rId350" Type="http://schemas.openxmlformats.org/officeDocument/2006/relationships/hyperlink" Target="https://www.meteo.lv/apex/f?p=117:6:1241954922212001::NO:RP:P6_URBNR,P6_FROMPAGE,P6_PAMERTNE,P6_ATVK_VERSION:24518,4,COLOR,2" TargetMode="External"/><Relationship Id="rId371" Type="http://schemas.openxmlformats.org/officeDocument/2006/relationships/hyperlink" Target="https://www.meteo.lv/apex/f?p=117:6:1241954922212001::NO:RP:P6_URBNR,P6_FROMPAGE,P6_PAMERTNE,P6_ATVK_VERSION:17422,4,COLOR,2" TargetMode="External"/><Relationship Id="rId406" Type="http://schemas.openxmlformats.org/officeDocument/2006/relationships/hyperlink" Target="https://www.meteo.lv/apex/f?p=117:6:1241954922212001::NO:RP:P6_URBNR,P6_FROMPAGE,P6_PAMERTNE,P6_ATVK_VERSION:17367,4,COLOR,2" TargetMode="External"/><Relationship Id="rId9" Type="http://schemas.openxmlformats.org/officeDocument/2006/relationships/image" Target="media/image5.png"/><Relationship Id="rId210" Type="http://schemas.openxmlformats.org/officeDocument/2006/relationships/hyperlink" Target="https://www.meteo.lv/apex/f?p=117:6:1241954922212001::NO:RP:P6_URBNR,P6_FROMPAGE,P6_PAMERTNE,P6_ATVK_VERSION:17411,4,COLOR,2" TargetMode="External"/><Relationship Id="rId392" Type="http://schemas.openxmlformats.org/officeDocument/2006/relationships/hyperlink" Target="https://www.meteo.lv/apex/f?p=117:6:1241954922212001::NO:RP:P6_URBNR,P6_FROMPAGE,P6_PAMERTNE,P6_ATVK_VERSION:17494,4,COLOR,2" TargetMode="External"/><Relationship Id="rId427" Type="http://schemas.openxmlformats.org/officeDocument/2006/relationships/hyperlink" Target="https://www.meteo.lv/apex/f?p=117:6:1241954922212001::NO:RP:P6_URBNR,P6_FROMPAGE,P6_PAMERTNE,P6_ATVK_VERSION:17370,4,COLOR,2" TargetMode="External"/><Relationship Id="rId448" Type="http://schemas.openxmlformats.org/officeDocument/2006/relationships/hyperlink" Target="https://www.meteo.lv/apex/f?p=117:6:1241954922212001::NO:RP:P6_URBNR,P6_FROMPAGE,P6_PAMERTNE,P6_ATVK_VERSION:17439,4,COLOR,2" TargetMode="External"/><Relationship Id="rId26" Type="http://schemas.openxmlformats.org/officeDocument/2006/relationships/image" Target="media/image10.png"/><Relationship Id="rId231" Type="http://schemas.openxmlformats.org/officeDocument/2006/relationships/hyperlink" Target="https://www.meteo.lv/apex/f?p=117:6:1241954922212001::NO:RP:P6_URBNR,P6_FROMPAGE,P6_PAMERTNE,P6_ATVK_VERSION:6900,4,COLOR,2" TargetMode="External"/><Relationship Id="rId252" Type="http://schemas.openxmlformats.org/officeDocument/2006/relationships/hyperlink" Target="https://www.meteo.lv/apex/f?p=117:6:1241954922212001::NO:RP:P6_URBNR,P6_FROMPAGE,P6_PAMERTNE,P6_ATVK_VERSION:7400,4,COLOR,2" TargetMode="External"/><Relationship Id="rId273" Type="http://schemas.openxmlformats.org/officeDocument/2006/relationships/hyperlink" Target="https://www.meteo.lv/apex/f?p=117:6:1241954922212001::NO:RP:P6_URBNR,P6_FROMPAGE,P6_PAMERTNE,P6_ATVK_VERSION:6433,4,COLOR,2" TargetMode="External"/><Relationship Id="rId294" Type="http://schemas.openxmlformats.org/officeDocument/2006/relationships/hyperlink" Target="https://www.meteo.lv/apex/f?p=117:6:1241954922212001::NO:RP:P6_URBNR,P6_FROMPAGE,P6_PAMERTNE,P6_ATVK_VERSION:12839,4,COLOR,2" TargetMode="External"/><Relationship Id="rId308" Type="http://schemas.openxmlformats.org/officeDocument/2006/relationships/hyperlink" Target="https://www.meteo.lv/apex/f?p=117:6:1241954922212001::NO:RP:P6_URBNR,P6_FROMPAGE,P6_PAMERTNE,P6_ATVK_VERSION:17469,4,COLOR,2" TargetMode="External"/><Relationship Id="rId329" Type="http://schemas.openxmlformats.org/officeDocument/2006/relationships/hyperlink" Target="https://www.meteo.lv/apex/f?p=117:6:1241954922212001::NO:RP:P6_URBNR,P6_FROMPAGE,P6_PAMERTNE,P6_ATVK_VERSION:17368,4,COLOR,2" TargetMode="External"/><Relationship Id="rId47" Type="http://schemas.openxmlformats.org/officeDocument/2006/relationships/hyperlink" Target="https://www.meteo.lv/apex/f?p=117:3:1557362453832601::NO::P3_UID,P3_TYPE,P3_RETURNTO,P3_SUBTYPE,P3_ATVK_VERSION_ID:607,1,8,,1" TargetMode="External"/><Relationship Id="rId68" Type="http://schemas.openxmlformats.org/officeDocument/2006/relationships/hyperlink" Target="http://oas.vdc.lv:7779/lva/ppv_read_pub/pls/PPV_PCKG_WWW.VTA_VIEW?pn_vta_id=2217" TargetMode="External"/><Relationship Id="rId89" Type="http://schemas.openxmlformats.org/officeDocument/2006/relationships/hyperlink" Target="http://oas.vdc.lv:7779/lva/ppv_read_pub/pls/PPV_PCKG_WWW.VTA_VIEW?pn_vta_id=2221" TargetMode="External"/><Relationship Id="rId112" Type="http://schemas.openxmlformats.org/officeDocument/2006/relationships/hyperlink" Target="http://oas.vdc.lv:7779/lva/ppv_read_pub/pls/PPV_PCKG_WWW.VTA_VIEW?pn_vta_id=2248" TargetMode="External"/><Relationship Id="rId133" Type="http://schemas.openxmlformats.org/officeDocument/2006/relationships/hyperlink" Target="https://www.meteo.lv/apex/f?p=117:3:1557362453832601::NO::P3_UID,P3_TYPE,P3_RETURNTO,P3_SUBTYPE,P3_ATVK_VERSION_ID:841,1,8,,1" TargetMode="External"/><Relationship Id="rId154" Type="http://schemas.openxmlformats.org/officeDocument/2006/relationships/hyperlink" Target="https://www.meteo.lv/apex/f?p=117:3:1557362453832601::NO::P3_UID,P3_TYPE,P3_RETURNTO,P3_SUBTYPE,P3_ATVK_VERSION_ID:2593,1,8,,1" TargetMode="External"/><Relationship Id="rId175" Type="http://schemas.openxmlformats.org/officeDocument/2006/relationships/hyperlink" Target="https://www.meteo.lv/apex/f?p=117:3:1557362453832601::NO::P3_UID,P3_TYPE,P3_RETURNTO,P3_SUBTYPE,P3_ATVK_VERSION_ID:475,1,8,,1" TargetMode="External"/><Relationship Id="rId340" Type="http://schemas.openxmlformats.org/officeDocument/2006/relationships/hyperlink" Target="https://www.meteo.lv/apex/f?p=117:6:1241954922212001::NO:RP:P6_URBNR,P6_FROMPAGE,P6_PAMERTNE,P6_ATVK_VERSION:12294,4,COLOR,2" TargetMode="External"/><Relationship Id="rId361" Type="http://schemas.openxmlformats.org/officeDocument/2006/relationships/hyperlink" Target="https://www.meteo.lv/apex/f?p=117:6:1241954922212001::NO:RP:P6_URBNR,P6_FROMPAGE,P6_PAMERTNE,P6_ATVK_VERSION:17405,4,COLOR,2" TargetMode="External"/><Relationship Id="rId196" Type="http://schemas.openxmlformats.org/officeDocument/2006/relationships/hyperlink" Target="https://www.meteo.lv/apex/f?p=117:3:1557362453832601::NO::P3_UID,P3_TYPE,P3_RETURNTO,P3_SUBTYPE,P3_ATVK_VERSION_ID:1719,1,8,,1" TargetMode="External"/><Relationship Id="rId200" Type="http://schemas.openxmlformats.org/officeDocument/2006/relationships/hyperlink" Target="https://www.meteo.lv/apex/f?p=117:6:1241954922212001::NO:RP:P6_URBNR,P6_FROMPAGE,P6_PAMERTNE,P6_ATVK_VERSION:17365,4,COLOR,2" TargetMode="External"/><Relationship Id="rId382" Type="http://schemas.openxmlformats.org/officeDocument/2006/relationships/hyperlink" Target="https://www.meteo.lv/apex/f?p=117:6:1241954922212001::NO:RP:P6_URBNR,P6_FROMPAGE,P6_PAMERTNE,P6_ATVK_VERSION:17381,4,COLOR,2" TargetMode="External"/><Relationship Id="rId417" Type="http://schemas.openxmlformats.org/officeDocument/2006/relationships/hyperlink" Target="https://www.meteo.lv/apex/f?p=117:6:1241954922212001::NO:RP:P6_URBNR,P6_FROMPAGE,P6_PAMERTNE,P6_ATVK_VERSION:21658,4,COLOR,2" TargetMode="External"/><Relationship Id="rId438" Type="http://schemas.openxmlformats.org/officeDocument/2006/relationships/hyperlink" Target="https://www.meteo.lv/apex/f?p=117:6:1241954922212001::NO:RP:P6_URBNR,P6_FROMPAGE,P6_PAMERTNE,P6_ATVK_VERSION:17475,4,COLOR,2" TargetMode="External"/><Relationship Id="rId459" Type="http://schemas.openxmlformats.org/officeDocument/2006/relationships/hyperlink" Target="https://www.meteo.lv/apex/f?p=117:6:1241954922212001::NO:RP:P6_URBNR,P6_FROMPAGE,P6_PAMERTNE,P6_ATVK_VERSION:17532,4,COLOR,2" TargetMode="External"/><Relationship Id="rId16" Type="http://schemas.openxmlformats.org/officeDocument/2006/relationships/hyperlink" Target="http://www.vpvb.gov.lv" TargetMode="External"/><Relationship Id="rId221" Type="http://schemas.openxmlformats.org/officeDocument/2006/relationships/hyperlink" Target="https://www.meteo.lv/apex/f?p=117:6:1241954922212001::NO:RP:P6_URBNR,P6_FROMPAGE,P6_PAMERTNE,P6_ATVK_VERSION:17489,4,COLOR,2" TargetMode="External"/><Relationship Id="rId242" Type="http://schemas.openxmlformats.org/officeDocument/2006/relationships/hyperlink" Target="https://www.meteo.lv/apex/f?p=117:6:1241954922212001::NO:RP:P6_URBNR,P6_FROMPAGE,P6_PAMERTNE,P6_ATVK_VERSION:17528,4,COLOR,2" TargetMode="External"/><Relationship Id="rId263" Type="http://schemas.openxmlformats.org/officeDocument/2006/relationships/hyperlink" Target="https://www.meteo.lv/apex/f?p=117:6:1241954922212001::NO:RP:P6_URBNR,P6_FROMPAGE,P6_PAMERTNE,P6_ATVK_VERSION:17539,4,COLOR,2" TargetMode="External"/><Relationship Id="rId284" Type="http://schemas.openxmlformats.org/officeDocument/2006/relationships/hyperlink" Target="https://www.meteo.lv/apex/f?p=117:6:1241954922212001::NO:RP:P6_URBNR,P6_FROMPAGE,P6_PAMERTNE,P6_ATVK_VERSION:17421,4,COLOR,2" TargetMode="External"/><Relationship Id="rId319" Type="http://schemas.openxmlformats.org/officeDocument/2006/relationships/hyperlink" Target="https://www.meteo.lv/apex/f?p=117:6:1241954922212001::NO:RP:P6_URBNR,P6_FROMPAGE,P6_PAMERTNE,P6_ATVK_VERSION:17378,4,COLOR,2" TargetMode="External"/><Relationship Id="rId37" Type="http://schemas.openxmlformats.org/officeDocument/2006/relationships/hyperlink" Target="https://www.meteo.lv/apex/f?p=117:3:1557362453832601::NO::P3_UID,P3_TYPE,P3_RETURNTO,P3_SUBTYPE,P3_ATVK_VERSION_ID:2300,1,8,,1" TargetMode="External"/><Relationship Id="rId58" Type="http://schemas.openxmlformats.org/officeDocument/2006/relationships/hyperlink" Target="http://vdc2.vdc.lv:8998/free/nt$nt.queryview?p_nt_id=11871&amp;z_chk=1097" TargetMode="External"/><Relationship Id="rId79" Type="http://schemas.openxmlformats.org/officeDocument/2006/relationships/hyperlink" Target="http://oas.vdc.lv:7779/lva/ppv_read_pub/pls/PPV_PCKG_WWW.VTA_VIEW?pn_vta_id=2250" TargetMode="External"/><Relationship Id="rId102" Type="http://schemas.openxmlformats.org/officeDocument/2006/relationships/hyperlink" Target="http://oas.vdc.lv:7779/lva/ppv_read_pub/pls/PPV_PCKG_WWW.VTA_VIEW?pn_vta_id=2235" TargetMode="External"/><Relationship Id="rId123" Type="http://schemas.openxmlformats.org/officeDocument/2006/relationships/hyperlink" Target="https://www.meteo.lv/apex/f?p=117:3:1557362453832601::NO::P3_UID,P3_TYPE,P3_RETURNTO,P3_SUBTYPE,P3_ATVK_VERSION_ID:1133,1,8,,1" TargetMode="External"/><Relationship Id="rId144" Type="http://schemas.openxmlformats.org/officeDocument/2006/relationships/hyperlink" Target="https://www.meteo.lv/apex/f?p=117:3:1557362453832601::NO::P3_UID,P3_TYPE,P3_RETURNTO,P3_SUBTYPE,P3_ATVK_VERSION_ID:621,1,8,,1" TargetMode="External"/><Relationship Id="rId330" Type="http://schemas.openxmlformats.org/officeDocument/2006/relationships/hyperlink" Target="https://www.meteo.lv/apex/f?p=117:6:1241954922212001::NO:RP:P6_URBNR,P6_FROMPAGE,P6_PAMERTNE,P6_ATVK_VERSION:17523,4,COLOR,2" TargetMode="External"/><Relationship Id="rId90" Type="http://schemas.openxmlformats.org/officeDocument/2006/relationships/hyperlink" Target="http://oas.vdc.lv:7779/lva/ppv_read_pub/pls/PPV_PCKG_WWW.VTA_VIEW?pn_vta_id=2213" TargetMode="External"/><Relationship Id="rId165" Type="http://schemas.openxmlformats.org/officeDocument/2006/relationships/hyperlink" Target="https://www.meteo.lv/apex/f?p=117:3:1557362453832601::NO::P3_UID,P3_TYPE,P3_RETURNTO,P3_SUBTYPE,P3_ATVK_VERSION_ID:618,1,8,,1" TargetMode="External"/><Relationship Id="rId186" Type="http://schemas.openxmlformats.org/officeDocument/2006/relationships/hyperlink" Target="https://www.meteo.lv/apex/f?p=117:3:1557362453832601::NO::P3_UID,P3_TYPE,P3_RETURNTO,P3_SUBTYPE,P3_ATVK_VERSION_ID:1675,1,8,,1" TargetMode="External"/><Relationship Id="rId351" Type="http://schemas.openxmlformats.org/officeDocument/2006/relationships/hyperlink" Target="https://www.meteo.lv/apex/f?p=117:6:1241954922212001::NO:RP:P6_URBNR,P6_FROMPAGE,P6_PAMERTNE,P6_ATVK_VERSION:24582,4,COLOR,2" TargetMode="External"/><Relationship Id="rId372" Type="http://schemas.openxmlformats.org/officeDocument/2006/relationships/hyperlink" Target="https://www.meteo.lv/apex/f?p=117:6:1241954922212001::NO:RP:P6_URBNR,P6_FROMPAGE,P6_PAMERTNE,P6_ATVK_VERSION:17471,4,COLOR,2" TargetMode="External"/><Relationship Id="rId393" Type="http://schemas.openxmlformats.org/officeDocument/2006/relationships/hyperlink" Target="https://www.meteo.lv/apex/f?p=117:6:1241954922212001::NO:RP:P6_URBNR,P6_FROMPAGE,P6_PAMERTNE,P6_ATVK_VERSION:17495,4,COLOR,2" TargetMode="External"/><Relationship Id="rId407" Type="http://schemas.openxmlformats.org/officeDocument/2006/relationships/hyperlink" Target="https://www.meteo.lv/apex/f?p=117:6:1241954922212001::NO:RP:P6_URBNR,P6_FROMPAGE,P6_PAMERTNE,P6_ATVK_VERSION:12425,4,COLOR,2" TargetMode="External"/><Relationship Id="rId428" Type="http://schemas.openxmlformats.org/officeDocument/2006/relationships/hyperlink" Target="https://www.meteo.lv/apex/f?p=117:6:1241954922212001::NO:RP:P6_URBNR,P6_FROMPAGE,P6_PAMERTNE,P6_ATVK_VERSION:17392,4,COLOR,2" TargetMode="External"/><Relationship Id="rId449" Type="http://schemas.openxmlformats.org/officeDocument/2006/relationships/hyperlink" Target="https://www.meteo.lv/apex/f?p=117:6:1241954922212001::NO:RP:P6_URBNR,P6_FROMPAGE,P6_PAMERTNE,P6_ATVK_VERSION:13227,4,COLOR,2" TargetMode="External"/><Relationship Id="rId211" Type="http://schemas.openxmlformats.org/officeDocument/2006/relationships/hyperlink" Target="https://www.meteo.lv/apex/f?p=117:6:1241954922212001::NO:RP:P6_URBNR,P6_FROMPAGE,P6_PAMERTNE,P6_ATVK_VERSION:17415,4,COLOR,2" TargetMode="External"/><Relationship Id="rId232" Type="http://schemas.openxmlformats.org/officeDocument/2006/relationships/hyperlink" Target="https://www.meteo.lv/apex/f?p=117:6:1241954922212001::NO:RP:P6_URBNR,P6_FROMPAGE,P6_PAMERTNE,P6_ATVK_VERSION:17384,4,COLOR,2" TargetMode="External"/><Relationship Id="rId253" Type="http://schemas.openxmlformats.org/officeDocument/2006/relationships/hyperlink" Target="https://www.meteo.lv/apex/f?p=117:6:1241954922212001::NO:RP:P6_URBNR,P6_FROMPAGE,P6_PAMERTNE,P6_ATVK_VERSION:13242,4,COLOR,2" TargetMode="External"/><Relationship Id="rId274" Type="http://schemas.openxmlformats.org/officeDocument/2006/relationships/hyperlink" Target="https://www.meteo.lv/apex/f?p=117:6:1241954922212001::NO:RP:P6_URBNR,P6_FROMPAGE,P6_PAMERTNE,P6_ATVK_VERSION:17401,4,COLOR,2" TargetMode="External"/><Relationship Id="rId295" Type="http://schemas.openxmlformats.org/officeDocument/2006/relationships/hyperlink" Target="https://www.meteo.lv/apex/f?p=117:6:1241954922212001::NO:RP:P6_URBNR,P6_FROMPAGE,P6_PAMERTNE,P6_ATVK_VERSION:17446,4,COLOR,2" TargetMode="External"/><Relationship Id="rId309" Type="http://schemas.openxmlformats.org/officeDocument/2006/relationships/hyperlink" Target="https://www.meteo.lv/apex/f?p=117:6:1241954922212001::NO:RP:P6_URBNR,P6_FROMPAGE,P6_PAMERTNE,P6_ATVK_VERSION:17486,4,COLOR,2" TargetMode="External"/><Relationship Id="rId460" Type="http://schemas.openxmlformats.org/officeDocument/2006/relationships/hyperlink" Target="https://www.meteo.lv/apex/f?p=117:6:1241954922212001::NO:RP:P6_URBNR,P6_FROMPAGE,P6_PAMERTNE,P6_ATVK_VERSION:6444,4,COLOR,2" TargetMode="External"/><Relationship Id="rId27" Type="http://schemas.openxmlformats.org/officeDocument/2006/relationships/chart" Target="charts/chart1.xml"/><Relationship Id="rId48" Type="http://schemas.openxmlformats.org/officeDocument/2006/relationships/hyperlink" Target="https://www.meteo.lv/apex/f?p=117:3:1557362453832601::NO::P3_UID,P3_TYPE,P3_RETURNTO,P3_SUBTYPE,P3_ATVK_VERSION_ID:2752,1,8,,1" TargetMode="External"/><Relationship Id="rId69" Type="http://schemas.openxmlformats.org/officeDocument/2006/relationships/hyperlink" Target="http://oas.vdc.lv:7779/lva/ppv_read_pub/pls/PPV_PCKG_WWW.VTA_VIEW?pn_vta_id=2225" TargetMode="External"/><Relationship Id="rId113" Type="http://schemas.openxmlformats.org/officeDocument/2006/relationships/hyperlink" Target="http://oas.vdc.lv:7779/lva/ppv_read_pub/pls/PPV_PCKG_WWW.VTA_VIEW?pn_vta_id=2247" TargetMode="External"/><Relationship Id="rId134" Type="http://schemas.openxmlformats.org/officeDocument/2006/relationships/hyperlink" Target="https://www.meteo.lv/apex/f?p=117:3:1557362453832601::NO::P3_UID,P3_TYPE,P3_RETURNTO,P3_SUBTYPE,P3_ATVK_VERSION_ID:840,1,8,,1" TargetMode="External"/><Relationship Id="rId320" Type="http://schemas.openxmlformats.org/officeDocument/2006/relationships/hyperlink" Target="https://www.meteo.lv/apex/f?p=117:6:1241954922212001::NO:RP:P6_URBNR,P6_FROMPAGE,P6_PAMERTNE,P6_ATVK_VERSION:17428,4,COLOR,2" TargetMode="External"/><Relationship Id="rId80" Type="http://schemas.openxmlformats.org/officeDocument/2006/relationships/hyperlink" Target="http://oas.vdc.lv:7779/lva/ppv_read_pub/pls/PPV_PCKG_WWW.VTA_VIEW?pn_vta_id=2255" TargetMode="External"/><Relationship Id="rId155" Type="http://schemas.openxmlformats.org/officeDocument/2006/relationships/hyperlink" Target="https://www.meteo.lv/apex/f?p=117:3:1557362453832601::NO::P3_UID,P3_TYPE,P3_RETURNTO,P3_SUBTYPE,P3_ATVK_VERSION_ID:2593,1,8,,1" TargetMode="External"/><Relationship Id="rId176" Type="http://schemas.openxmlformats.org/officeDocument/2006/relationships/hyperlink" Target="https://www.meteo.lv/apex/f?p=117:3:1557362453832601::NO::P3_UID,P3_TYPE,P3_RETURNTO,P3_SUBTYPE,P3_ATVK_VERSION_ID:475,1,8,,1" TargetMode="External"/><Relationship Id="rId197" Type="http://schemas.openxmlformats.org/officeDocument/2006/relationships/hyperlink" Target="https://www.meteo.lv/apex/f?p=117:6:1241954922212001::NO:RP:P6_URBNR,P6_FROMPAGE,P6_PAMERTNE,P6_ATVK_VERSION:13027,4,COLOR,2" TargetMode="External"/><Relationship Id="rId341" Type="http://schemas.openxmlformats.org/officeDocument/2006/relationships/hyperlink" Target="https://www.meteo.lv/apex/f?p=117:6:1241954922212001::NO:RP:P6_URBNR,P6_FROMPAGE,P6_PAMERTNE,P6_ATVK_VERSION:12533,4,COLOR,2" TargetMode="External"/><Relationship Id="rId362" Type="http://schemas.openxmlformats.org/officeDocument/2006/relationships/hyperlink" Target="https://www.meteo.lv/apex/f?p=117:6:1241954922212001::NO:RP:P6_URBNR,P6_FROMPAGE,P6_PAMERTNE,P6_ATVK_VERSION:17533,4,COLOR,2" TargetMode="External"/><Relationship Id="rId383" Type="http://schemas.openxmlformats.org/officeDocument/2006/relationships/hyperlink" Target="https://www.meteo.lv/apex/f?p=117:6:1241954922212001::NO:RP:P6_URBNR,P6_FROMPAGE,P6_PAMERTNE,P6_ATVK_VERSION:17382,4,COLOR,2" TargetMode="External"/><Relationship Id="rId418" Type="http://schemas.openxmlformats.org/officeDocument/2006/relationships/hyperlink" Target="https://www.meteo.lv/apex/f?p=117:6:1241954922212001::NO:RP:P6_URBNR,P6_FROMPAGE,P6_PAMERTNE,P6_ATVK_VERSION:21283,4,COLOR,2" TargetMode="External"/><Relationship Id="rId439" Type="http://schemas.openxmlformats.org/officeDocument/2006/relationships/hyperlink" Target="https://www.meteo.lv/apex/f?p=117:6:1241954922212001::NO:RP:P6_URBNR,P6_FROMPAGE,P6_PAMERTNE,P6_ATVK_VERSION:17485,4,COLOR,2" TargetMode="External"/><Relationship Id="rId201" Type="http://schemas.openxmlformats.org/officeDocument/2006/relationships/hyperlink" Target="https://www.meteo.lv/apex/f?p=117:6:1241954922212001::NO:RP:P6_URBNR,P6_FROMPAGE,P6_PAMERTNE,P6_ATVK_VERSION:17371,4,COLOR,2" TargetMode="External"/><Relationship Id="rId222" Type="http://schemas.openxmlformats.org/officeDocument/2006/relationships/hyperlink" Target="https://www.meteo.lv/apex/f?p=117:6:1241954922212001::NO:RP:P6_URBNR,P6_FROMPAGE,P6_PAMERTNE,P6_ATVK_VERSION:17516,4,COLOR,2" TargetMode="External"/><Relationship Id="rId243" Type="http://schemas.openxmlformats.org/officeDocument/2006/relationships/hyperlink" Target="https://www.meteo.lv/apex/f?p=117:6:1241954922212001::NO:RP:P6_URBNR,P6_FROMPAGE,P6_PAMERTNE,P6_ATVK_VERSION:17444,4,COLOR,2" TargetMode="External"/><Relationship Id="rId264" Type="http://schemas.openxmlformats.org/officeDocument/2006/relationships/hyperlink" Target="https://www.meteo.lv/apex/f?p=117:6:1241954922212001::NO:RP:P6_URBNR,P6_FROMPAGE,P6_PAMERTNE,P6_ATVK_VERSION:4829,4,COLOR,2" TargetMode="External"/><Relationship Id="rId285" Type="http://schemas.openxmlformats.org/officeDocument/2006/relationships/hyperlink" Target="https://www.meteo.lv/apex/f?p=117:6:1241954922212001::NO:RP:P6_URBNR,P6_FROMPAGE,P6_PAMERTNE,P6_ATVK_VERSION:25573,4,COLOR,2" TargetMode="External"/><Relationship Id="rId450" Type="http://schemas.openxmlformats.org/officeDocument/2006/relationships/hyperlink" Target="https://www.meteo.lv/apex/f?p=117:6:1241954922212001::NO:RP:P6_URBNR,P6_FROMPAGE,P6_PAMERTNE,P6_ATVK_VERSION:13227,4,COLOR,2" TargetMode="External"/><Relationship Id="rId17" Type="http://schemas.openxmlformats.org/officeDocument/2006/relationships/hyperlink" Target="http://www.gulbene.lv" TargetMode="External"/><Relationship Id="rId38" Type="http://schemas.openxmlformats.org/officeDocument/2006/relationships/hyperlink" Target="https://www.meteo.lv/apex/f?p=117:3:1557362453832601::NO::P3_UID,P3_TYPE,P3_RETURNTO,P3_SUBTYPE,P3_ATVK_VERSION_ID:613,1,8,,1" TargetMode="External"/><Relationship Id="rId59" Type="http://schemas.openxmlformats.org/officeDocument/2006/relationships/hyperlink" Target="http://vdc2.vdc.lv:8998/free/nt$nt.queryview?p_nt_id=11938&amp;z_chk=3393" TargetMode="External"/><Relationship Id="rId103" Type="http://schemas.openxmlformats.org/officeDocument/2006/relationships/hyperlink" Target="http://oas.vdc.lv:7779/lva/ppv_read_pub/pls/PPV_PCKG_WWW.VTA_VIEW?pn_vta_id=2234" TargetMode="External"/><Relationship Id="rId124" Type="http://schemas.openxmlformats.org/officeDocument/2006/relationships/hyperlink" Target="https://www.meteo.lv/apex/f?p=117:3:1557362453832601::NO::P3_UID,P3_TYPE,P3_RETURNTO,P3_SUBTYPE,P3_ATVK_VERSION_ID:684,1,8,,1" TargetMode="External"/><Relationship Id="rId310" Type="http://schemas.openxmlformats.org/officeDocument/2006/relationships/hyperlink" Target="https://www.meteo.lv/apex/f?p=117:6:1241954922212001::NO:RP:P6_URBNR,P6_FROMPAGE,P6_PAMERTNE,P6_ATVK_VERSION:17541,4,COLOR,2" TargetMode="External"/><Relationship Id="rId70" Type="http://schemas.openxmlformats.org/officeDocument/2006/relationships/hyperlink" Target="http://oas.vdc.lv:7779/lva/ppv_read_pub/pls/PPV_PCKG_WWW.VTA_VIEW?pn_vta_id=2218" TargetMode="External"/><Relationship Id="rId91" Type="http://schemas.openxmlformats.org/officeDocument/2006/relationships/hyperlink" Target="http://oas.vdc.lv:7779/lva/ppv_read_pub/pls/PPV_PCKG_WWW.VTA_VIEW?pn_vta_id=2224" TargetMode="External"/><Relationship Id="rId145" Type="http://schemas.openxmlformats.org/officeDocument/2006/relationships/hyperlink" Target="https://www.meteo.lv/apex/f?p=117:3:1557362453832601::NO::P3_UID,P3_TYPE,P3_RETURNTO,P3_SUBTYPE,P3_ATVK_VERSION_ID:617,1,8,,1" TargetMode="External"/><Relationship Id="rId166" Type="http://schemas.openxmlformats.org/officeDocument/2006/relationships/hyperlink" Target="https://www.meteo.lv/apex/f?p=117:3:1557362453832601::NO::P3_UID,P3_TYPE,P3_RETURNTO,P3_SUBTYPE,P3_ATVK_VERSION_ID:616,1,8,,1" TargetMode="External"/><Relationship Id="rId187" Type="http://schemas.openxmlformats.org/officeDocument/2006/relationships/hyperlink" Target="https://www.meteo.lv/apex/f?p=117:3:1557362453832601::NO::P3_UID,P3_TYPE,P3_RETURNTO,P3_SUBTYPE,P3_ATVK_VERSION_ID:1418,1,8,,1" TargetMode="External"/><Relationship Id="rId331" Type="http://schemas.openxmlformats.org/officeDocument/2006/relationships/hyperlink" Target="https://www.meteo.lv/apex/f?p=117:6:1241954922212001::NO:RP:P6_URBNR,P6_FROMPAGE,P6_PAMERTNE,P6_ATVK_VERSION:17455,4,COLOR,2" TargetMode="External"/><Relationship Id="rId352" Type="http://schemas.openxmlformats.org/officeDocument/2006/relationships/hyperlink" Target="https://www.meteo.lv/apex/f?p=117:6:1241954922212001::NO:RP:P6_URBNR,P6_FROMPAGE,P6_PAMERTNE,P6_ATVK_VERSION:26012,4,COLOR,2" TargetMode="External"/><Relationship Id="rId373" Type="http://schemas.openxmlformats.org/officeDocument/2006/relationships/hyperlink" Target="https://www.meteo.lv/apex/f?p=117:6:1241954922212001::NO:RP:P6_URBNR,P6_FROMPAGE,P6_PAMERTNE,P6_ATVK_VERSION:17472,4,COLOR,2" TargetMode="External"/><Relationship Id="rId394" Type="http://schemas.openxmlformats.org/officeDocument/2006/relationships/hyperlink" Target="https://www.meteo.lv/apex/f?p=117:6:1241954922212001::NO:RP:P6_URBNR,P6_FROMPAGE,P6_PAMERTNE,P6_ATVK_VERSION:17524,4,COLOR,2" TargetMode="External"/><Relationship Id="rId408" Type="http://schemas.openxmlformats.org/officeDocument/2006/relationships/hyperlink" Target="https://www.meteo.lv/apex/f?p=117:6:1241954922212001::NO:RP:P6_URBNR,P6_FROMPAGE,P6_PAMERTNE,P6_ATVK_VERSION:12679,4,COLOR,2" TargetMode="External"/><Relationship Id="rId429" Type="http://schemas.openxmlformats.org/officeDocument/2006/relationships/hyperlink" Target="https://www.meteo.lv/apex/f?p=117:6:1241954922212001::NO:RP:P6_URBNR,P6_FROMPAGE,P6_PAMERTNE,P6_ATVK_VERSION:17393,4,COLOR,2" TargetMode="External"/><Relationship Id="rId1" Type="http://schemas.openxmlformats.org/officeDocument/2006/relationships/customXml" Target="../customXml/item1.xml"/><Relationship Id="rId212" Type="http://schemas.openxmlformats.org/officeDocument/2006/relationships/hyperlink" Target="https://www.meteo.lv/apex/f?p=117:6:1241954922212001::NO:RP:P6_URBNR,P6_FROMPAGE,P6_PAMERTNE,P6_ATVK_VERSION:17448,4,COLOR,2" TargetMode="External"/><Relationship Id="rId233" Type="http://schemas.openxmlformats.org/officeDocument/2006/relationships/hyperlink" Target="https://www.meteo.lv/apex/f?p=117:6:1241954922212001::NO:RP:P6_URBNR,P6_FROMPAGE,P6_PAMERTNE,P6_ATVK_VERSION:17452,4,COLOR,2" TargetMode="External"/><Relationship Id="rId254" Type="http://schemas.openxmlformats.org/officeDocument/2006/relationships/hyperlink" Target="https://www.meteo.lv/apex/f?p=117:6:1241954922212001::NO:RP:P6_URBNR,P6_FROMPAGE,P6_PAMERTNE,P6_ATVK_VERSION:13244,4,COLOR,2" TargetMode="External"/><Relationship Id="rId440" Type="http://schemas.openxmlformats.org/officeDocument/2006/relationships/hyperlink" Target="https://www.meteo.lv/apex/f?p=117:6:1241954922212001::NO:RP:P6_URBNR,P6_FROMPAGE,P6_PAMERTNE,P6_ATVK_VERSION:17530,4,COLOR,2" TargetMode="External"/><Relationship Id="rId28" Type="http://schemas.openxmlformats.org/officeDocument/2006/relationships/image" Target="media/image11.png"/><Relationship Id="rId49" Type="http://schemas.openxmlformats.org/officeDocument/2006/relationships/hyperlink" Target="https://www.meteo.lv/apex/f?p=117:3:1557362453832601::NO::P3_UID,P3_TYPE,P3_RETURNTO,P3_SUBTYPE,P3_ATVK_VERSION_ID:2752,1,8,,1" TargetMode="External"/><Relationship Id="rId114" Type="http://schemas.openxmlformats.org/officeDocument/2006/relationships/hyperlink" Target="https://www.meteo.lv/apex/f?p=117:3:1557362453832601::NO::P3_UID,P3_TYPE,P3_RETURNTO,P3_SUBTYPE,P3_ATVK_VERSION_ID:2544,1,8,,1" TargetMode="External"/><Relationship Id="rId275" Type="http://schemas.openxmlformats.org/officeDocument/2006/relationships/hyperlink" Target="https://www.meteo.lv/apex/f?p=117:6:1241954922212001::NO:RP:P6_URBNR,P6_FROMPAGE,P6_PAMERTNE,P6_ATVK_VERSION:14445,4,COLOR,2" TargetMode="External"/><Relationship Id="rId296" Type="http://schemas.openxmlformats.org/officeDocument/2006/relationships/hyperlink" Target="https://www.meteo.lv/apex/f?p=117:6:1241954922212001::NO:RP:P6_URBNR,P6_FROMPAGE,P6_PAMERTNE,P6_ATVK_VERSION:19022,4,COLOR,2" TargetMode="External"/><Relationship Id="rId300" Type="http://schemas.openxmlformats.org/officeDocument/2006/relationships/hyperlink" Target="https://www.meteo.lv/apex/f?p=117:6:1241954922212001::NO:RP:P6_URBNR,P6_FROMPAGE,P6_PAMERTNE,P6_ATVK_VERSION:13524,4,COLOR,2" TargetMode="External"/><Relationship Id="rId461" Type="http://schemas.openxmlformats.org/officeDocument/2006/relationships/hyperlink" Target="https://www.meteo.lv/apex/f?p=117:6:1241954922212001::NO:RP:P6_URBNR,P6_FROMPAGE,P6_PAMERTNE,P6_ATVK_VERSION:6459,4,COLOR,2" TargetMode="External"/><Relationship Id="rId60" Type="http://schemas.openxmlformats.org/officeDocument/2006/relationships/hyperlink" Target="http://www.lvm.lv" TargetMode="External"/><Relationship Id="rId81" Type="http://schemas.openxmlformats.org/officeDocument/2006/relationships/hyperlink" Target="http://oas.vdc.lv:7779/lva/ppv_read_pub/pls/PPV_PCKG_WWW.VTA_VIEW?pn_vta_id=2253" TargetMode="External"/><Relationship Id="rId135" Type="http://schemas.openxmlformats.org/officeDocument/2006/relationships/hyperlink" Target="https://www.meteo.lv/apex/f?p=117:3:1557362453832601::NO::P3_UID,P3_TYPE,P3_RETURNTO,P3_SUBTYPE,P3_ATVK_VERSION_ID:825,1,8,,1" TargetMode="External"/><Relationship Id="rId156" Type="http://schemas.openxmlformats.org/officeDocument/2006/relationships/hyperlink" Target="https://www.meteo.lv/apex/f?p=117:3:1557362453832601::NO::P3_UID,P3_TYPE,P3_RETURNTO,P3_SUBTYPE,P3_ATVK_VERSION_ID:2484,1,8,,1" TargetMode="External"/><Relationship Id="rId177" Type="http://schemas.openxmlformats.org/officeDocument/2006/relationships/hyperlink" Target="https://www.meteo.lv/apex/f?p=117:3:1557362453832601::NO::P3_UID,P3_TYPE,P3_RETURNTO,P3_SUBTYPE,P3_ATVK_VERSION_ID:2752,1,8,,1" TargetMode="External"/><Relationship Id="rId198" Type="http://schemas.openxmlformats.org/officeDocument/2006/relationships/hyperlink" Target="https://www.meteo.lv/apex/f?p=117:6:1241954922212001::NO:RP:P6_URBNR,P6_FROMPAGE,P6_PAMERTNE,P6_ATVK_VERSION:13240,4,COLOR,2" TargetMode="External"/><Relationship Id="rId321" Type="http://schemas.openxmlformats.org/officeDocument/2006/relationships/hyperlink" Target="https://www.meteo.lv/apex/f?p=117:6:1241954922212001::NO:RP:P6_URBNR,P6_FROMPAGE,P6_PAMERTNE,P6_ATVK_VERSION:17429,4,COLOR,2" TargetMode="External"/><Relationship Id="rId342" Type="http://schemas.openxmlformats.org/officeDocument/2006/relationships/hyperlink" Target="https://www.meteo.lv/apex/f?p=117:6:1241954922212001::NO:RP:P6_URBNR,P6_FROMPAGE,P6_PAMERTNE,P6_ATVK_VERSION:13236,4,COLOR,2" TargetMode="External"/><Relationship Id="rId363" Type="http://schemas.openxmlformats.org/officeDocument/2006/relationships/hyperlink" Target="https://www.meteo.lv/apex/f?p=117:6:1241954922212001::NO:RP:P6_URBNR,P6_FROMPAGE,P6_PAMERTNE,P6_ATVK_VERSION:17542,4,COLOR,2" TargetMode="External"/><Relationship Id="rId384" Type="http://schemas.openxmlformats.org/officeDocument/2006/relationships/hyperlink" Target="https://www.meteo.lv/apex/f?p=117:6:1241954922212001::NO:RP:P6_URBNR,P6_FROMPAGE,P6_PAMERTNE,P6_ATVK_VERSION:17399,4,COLOR,2" TargetMode="External"/><Relationship Id="rId419" Type="http://schemas.openxmlformats.org/officeDocument/2006/relationships/hyperlink" Target="https://www.meteo.lv/apex/f?p=117:6:1241954922212001::NO:RP:P6_URBNR,P6_FROMPAGE,P6_PAMERTNE,P6_ATVK_VERSION:21673,4,COLOR,2" TargetMode="External"/><Relationship Id="rId202" Type="http://schemas.openxmlformats.org/officeDocument/2006/relationships/hyperlink" Target="https://www.meteo.lv/apex/f?p=117:6:1241954922212001::NO:RP:P6_URBNR,P6_FROMPAGE,P6_PAMERTNE,P6_ATVK_VERSION:17394,4,COLOR,2" TargetMode="External"/><Relationship Id="rId223" Type="http://schemas.openxmlformats.org/officeDocument/2006/relationships/hyperlink" Target="https://www.meteo.lv/apex/f?p=117:6:1241954922212001::NO:RP:P6_URBNR,P6_FROMPAGE,P6_PAMERTNE,P6_ATVK_VERSION:17536,4,COLOR,2" TargetMode="External"/><Relationship Id="rId244" Type="http://schemas.openxmlformats.org/officeDocument/2006/relationships/hyperlink" Target="https://www.meteo.lv/apex/f?p=117:6:1241954922212001::NO:RP:P6_URBNR,P6_FROMPAGE,P6_PAMERTNE,P6_ATVK_VERSION:17525,4,COLOR,2" TargetMode="External"/><Relationship Id="rId430" Type="http://schemas.openxmlformats.org/officeDocument/2006/relationships/hyperlink" Target="https://www.meteo.lv/apex/f?p=117:6:1241954922212001::NO:RP:P6_URBNR,P6_FROMPAGE,P6_PAMERTNE,P6_ATVK_VERSION:17432,4,COLOR,2" TargetMode="External"/><Relationship Id="rId18" Type="http://schemas.openxmlformats.org/officeDocument/2006/relationships/hyperlink" Target="mailto:dace.kursa@gulbene.lv" TargetMode="External"/><Relationship Id="rId39" Type="http://schemas.openxmlformats.org/officeDocument/2006/relationships/hyperlink" Target="https://www.meteo.lv/apex/f?p=117:3:1557362453832601::NO::P3_UID,P3_TYPE,P3_RETURNTO,P3_SUBTYPE,P3_ATVK_VERSION_ID:605,1,8,,1" TargetMode="External"/><Relationship Id="rId265" Type="http://schemas.openxmlformats.org/officeDocument/2006/relationships/hyperlink" Target="https://www.meteo.lv/apex/f?p=117:6:1241954922212001::NO:RP:P6_URBNR,P6_FROMPAGE,P6_PAMERTNE,P6_ATVK_VERSION:17443,4,COLOR,2" TargetMode="External"/><Relationship Id="rId286" Type="http://schemas.openxmlformats.org/officeDocument/2006/relationships/hyperlink" Target="https://www.meteo.lv/apex/f?p=117:6:1241954922212001::NO:RP:P6_URBNR,P6_FROMPAGE,P6_PAMERTNE,P6_ATVK_VERSION:24950,4,COLOR,2" TargetMode="External"/><Relationship Id="rId451" Type="http://schemas.openxmlformats.org/officeDocument/2006/relationships/hyperlink" Target="https://www.meteo.lv/apex/f?p=117:6:1241954922212001::NO:RP:P6_URBNR,P6_FROMPAGE,P6_PAMERTNE,P6_ATVK_VERSION:6434,4,COLOR,2" TargetMode="External"/><Relationship Id="rId50" Type="http://schemas.openxmlformats.org/officeDocument/2006/relationships/hyperlink" Target="https://www.meteo.lv/apex/f?p=117:3:1557362453832601::NO::P3_UID,P3_TYPE,P3_RETURNTO,P3_SUBTYPE,P3_ATVK_VERSION_ID:1746,1,8,,1" TargetMode="External"/><Relationship Id="rId104" Type="http://schemas.openxmlformats.org/officeDocument/2006/relationships/hyperlink" Target="http://oas.vdc.lv:7779/lva/ppv_read_pub/pls/PPV_PCKG_WWW.VTA_VIEW?pn_vta_id=2239" TargetMode="External"/><Relationship Id="rId125" Type="http://schemas.openxmlformats.org/officeDocument/2006/relationships/hyperlink" Target="https://www.meteo.lv/apex/f?p=117:3:1557362453832601::NO::P3_UID,P3_TYPE,P3_RETURNTO,P3_SUBTYPE,P3_ATVK_VERSION_ID:1549,1,8,,1" TargetMode="External"/><Relationship Id="rId146" Type="http://schemas.openxmlformats.org/officeDocument/2006/relationships/hyperlink" Target="https://www.meteo.lv/apex/f?p=117:3:1557362453832601::NO::P3_UID,P3_TYPE,P3_RETURNTO,P3_SUBTYPE,P3_ATVK_VERSION_ID:617,1,8,,1" TargetMode="External"/><Relationship Id="rId167" Type="http://schemas.openxmlformats.org/officeDocument/2006/relationships/hyperlink" Target="https://www.meteo.lv/apex/f?p=117:3:1557362453832601::NO::P3_UID,P3_TYPE,P3_RETURNTO,P3_SUBTYPE,P3_ATVK_VERSION_ID:611,1,8,,1" TargetMode="External"/><Relationship Id="rId188" Type="http://schemas.openxmlformats.org/officeDocument/2006/relationships/hyperlink" Target="https://www.meteo.lv/apex/f?p=117:3:1557362453832601::NO::P3_UID,P3_TYPE,P3_RETURNTO,P3_SUBTYPE,P3_ATVK_VERSION_ID:1418,1,8,,1" TargetMode="External"/><Relationship Id="rId311" Type="http://schemas.openxmlformats.org/officeDocument/2006/relationships/hyperlink" Target="https://www.meteo.lv/apex/f?p=117:6:1241954922212001::NO:RP:P6_URBNR,P6_FROMPAGE,P6_PAMERTNE,P6_ATVK_VERSION:17544,4,COLOR,2" TargetMode="External"/><Relationship Id="rId332" Type="http://schemas.openxmlformats.org/officeDocument/2006/relationships/hyperlink" Target="https://www.meteo.lv/apex/f?p=117:6:1241954922212001::NO:RP:P6_URBNR,P6_FROMPAGE,P6_PAMERTNE,P6_ATVK_VERSION:17511,4,COLOR,2" TargetMode="External"/><Relationship Id="rId353" Type="http://schemas.openxmlformats.org/officeDocument/2006/relationships/hyperlink" Target="https://www.meteo.lv/apex/f?p=117:6:1241954922212001::NO:RP:P6_URBNR,P6_FROMPAGE,P6_PAMERTNE,P6_ATVK_VERSION:13062,4,COLOR,2" TargetMode="External"/><Relationship Id="rId374" Type="http://schemas.openxmlformats.org/officeDocument/2006/relationships/hyperlink" Target="https://www.meteo.lv/apex/f?p=117:6:1241954922212001::NO:RP:P6_URBNR,P6_FROMPAGE,P6_PAMERTNE,P6_ATVK_VERSION:25208,4,COLOR,2" TargetMode="External"/><Relationship Id="rId395" Type="http://schemas.openxmlformats.org/officeDocument/2006/relationships/hyperlink" Target="https://www.meteo.lv/apex/f?p=117:6:1241954922212001::NO:RP:P6_URBNR,P6_FROMPAGE,P6_PAMERTNE,P6_ATVK_VERSION:17526,4,COLOR,2" TargetMode="External"/><Relationship Id="rId409" Type="http://schemas.openxmlformats.org/officeDocument/2006/relationships/hyperlink" Target="https://www.meteo.lv/apex/f?p=117:6:1241954922212001::NO:RP:P6_URBNR,P6_FROMPAGE,P6_PAMERTNE,P6_ATVK_VERSION:12681,4,COLOR,2" TargetMode="External"/><Relationship Id="rId71" Type="http://schemas.openxmlformats.org/officeDocument/2006/relationships/hyperlink" Target="http://oas.vdc.lv:7779/lva/ppv_read_pub/pls/PPV_PCKG_WWW.VTA_VIEW?pn_vta_id=2265" TargetMode="External"/><Relationship Id="rId92" Type="http://schemas.openxmlformats.org/officeDocument/2006/relationships/hyperlink" Target="http://oas.vdc.lv:7779/lva/ppv_read_pub/pls/PPV_PCKG_WWW.VTA_VIEW?pn_vta_id=2229" TargetMode="External"/><Relationship Id="rId213" Type="http://schemas.openxmlformats.org/officeDocument/2006/relationships/hyperlink" Target="https://www.meteo.lv/apex/f?p=117:6:1241954922212001::NO:RP:P6_URBNR,P6_FROMPAGE,P6_PAMERTNE,P6_ATVK_VERSION:17464,4,COLOR,2" TargetMode="External"/><Relationship Id="rId234" Type="http://schemas.openxmlformats.org/officeDocument/2006/relationships/hyperlink" Target="https://www.meteo.lv/apex/f?p=117:6:1241954922212001::NO:RP:P6_URBNR,P6_FROMPAGE,P6_PAMERTNE,P6_ATVK_VERSION:17474,4,COLOR,2" TargetMode="External"/><Relationship Id="rId420" Type="http://schemas.openxmlformats.org/officeDocument/2006/relationships/hyperlink" Target="https://www.meteo.lv/apex/f?p=117:6:1241954922212001::NO:RP:P6_URBNR,P6_FROMPAGE,P6_PAMERTNE,P6_ATVK_VERSION:7544,4,COLOR,2" TargetMode="External"/><Relationship Id="rId2" Type="http://schemas.openxmlformats.org/officeDocument/2006/relationships/numbering" Target="numbering.xml"/><Relationship Id="rId29" Type="http://schemas.openxmlformats.org/officeDocument/2006/relationships/hyperlink" Target="http://oas.vdc.lv:7779/lva/ppv_read_pub/pls/PPV_PCKG_WWW.VTA_VIEW?pn_vta_id=2262" TargetMode="External"/><Relationship Id="rId255" Type="http://schemas.openxmlformats.org/officeDocument/2006/relationships/hyperlink" Target="https://www.meteo.lv/apex/f?p=117:6:1241954922212001::NO:RP:P6_URBNR,P6_FROMPAGE,P6_PAMERTNE,P6_ATVK_VERSION:8702,4,COLOR,2" TargetMode="External"/><Relationship Id="rId276" Type="http://schemas.openxmlformats.org/officeDocument/2006/relationships/hyperlink" Target="https://www.meteo.lv/apex/f?p=117:6:1241954922212001::NO:RP:P6_URBNR,P6_FROMPAGE,P6_PAMERTNE,P6_ATVK_VERSION:17408,4,COLOR,2" TargetMode="External"/><Relationship Id="rId297" Type="http://schemas.openxmlformats.org/officeDocument/2006/relationships/hyperlink" Target="https://www.meteo.lv/apex/f?p=117:6:1241954922212001::NO:RP:P6_URBNR,P6_FROMPAGE,P6_PAMERTNE,P6_ATVK_VERSION:19026,4,COLOR,2" TargetMode="External"/><Relationship Id="rId441" Type="http://schemas.openxmlformats.org/officeDocument/2006/relationships/hyperlink" Target="https://www.meteo.lv/apex/f?p=117:6:1241954922212001::NO:RP:P6_URBNR,P6_FROMPAGE,P6_PAMERTNE,P6_ATVK_VERSION:17388,4,COLOR,2" TargetMode="External"/><Relationship Id="rId462" Type="http://schemas.openxmlformats.org/officeDocument/2006/relationships/hyperlink" Target="https://www.meteo.lv/apex/f?p=117:6:1241954922212001::NO:RP:P6_URBNR,P6_FROMPAGE,P6_PAMERTNE,P6_ATVK_VERSION:17402,4,COLOR,2" TargetMode="External"/><Relationship Id="rId40" Type="http://schemas.openxmlformats.org/officeDocument/2006/relationships/hyperlink" Target="https://www.meteo.lv/apex/f?p=117:3:1557362453832601::NO::P3_UID,P3_TYPE,P3_RETURNTO,P3_SUBTYPE,P3_ATVK_VERSION_ID:605,1,8,,1" TargetMode="External"/><Relationship Id="rId115" Type="http://schemas.openxmlformats.org/officeDocument/2006/relationships/hyperlink" Target="https://www.meteo.lv/apex/f?p=117:3:1557362453832601::NO::P3_UID,P3_TYPE,P3_RETURNTO,P3_SUBTYPE,P3_ATVK_VERSION_ID:2544,1,8,,1" TargetMode="External"/><Relationship Id="rId136" Type="http://schemas.openxmlformats.org/officeDocument/2006/relationships/hyperlink" Target="https://www.meteo.lv/apex/f?p=117:3:1557362453832601::NO::P3_UID,P3_TYPE,P3_RETURNTO,P3_SUBTYPE,P3_ATVK_VERSION_ID:824,1,8,,1" TargetMode="External"/><Relationship Id="rId157" Type="http://schemas.openxmlformats.org/officeDocument/2006/relationships/hyperlink" Target="https://www.meteo.lv/apex/f?p=117:3:1557362453832601::NO::P3_UID,P3_TYPE,P3_RETURNTO,P3_SUBTYPE,P3_ATVK_VERSION_ID:2197,1,8,,1" TargetMode="External"/><Relationship Id="rId178" Type="http://schemas.openxmlformats.org/officeDocument/2006/relationships/hyperlink" Target="https://www.meteo.lv/apex/f?p=117:3:1557362453832601::NO::P3_UID,P3_TYPE,P3_RETURNTO,P3_SUBTYPE,P3_ATVK_VERSION_ID:2752,1,8,,1" TargetMode="External"/><Relationship Id="rId301" Type="http://schemas.openxmlformats.org/officeDocument/2006/relationships/hyperlink" Target="https://www.meteo.lv/apex/f?p=117:6:1241954922212001::NO:RP:P6_URBNR,P6_FROMPAGE,P6_PAMERTNE,P6_ATVK_VERSION:17414,4,COLOR,2" TargetMode="External"/><Relationship Id="rId322" Type="http://schemas.openxmlformats.org/officeDocument/2006/relationships/hyperlink" Target="https://www.meteo.lv/apex/f?p=117:6:1241954922212001::NO:RP:P6_URBNR,P6_FROMPAGE,P6_PAMERTNE,P6_ATVK_VERSION:17433,4,COLOR,2" TargetMode="External"/><Relationship Id="rId343" Type="http://schemas.openxmlformats.org/officeDocument/2006/relationships/hyperlink" Target="https://www.meteo.lv/apex/f?p=117:6:1241954922212001::NO:RP:P6_URBNR,P6_FROMPAGE,P6_PAMERTNE,P6_ATVK_VERSION:17380,4,COLOR,2" TargetMode="External"/><Relationship Id="rId364" Type="http://schemas.openxmlformats.org/officeDocument/2006/relationships/hyperlink" Target="https://www.meteo.lv/apex/f?p=117:6:1241954922212001::NO:RP:P6_URBNR,P6_FROMPAGE,P6_PAMERTNE,P6_ATVK_VERSION:25223,4,COLOR,2" TargetMode="External"/><Relationship Id="rId61" Type="http://schemas.openxmlformats.org/officeDocument/2006/relationships/hyperlink" Target="http://www.vpvb.gov.lv/lv/strategiskais-ivn/monitorings" TargetMode="External"/><Relationship Id="rId82" Type="http://schemas.openxmlformats.org/officeDocument/2006/relationships/hyperlink" Target="http://oas.vdc.lv:7779/lva/ppv_read_pub/pls/PPV_PCKG_WWW.VTA_VIEW?pn_vta_id=3559" TargetMode="External"/><Relationship Id="rId199" Type="http://schemas.openxmlformats.org/officeDocument/2006/relationships/hyperlink" Target="https://www.meteo.lv/apex/f?p=117:6:1241954922212001::NO:RP:P6_URBNR,P6_FROMPAGE,P6_PAMERTNE,P6_ATVK_VERSION:17364,4,COLOR,2" TargetMode="External"/><Relationship Id="rId203" Type="http://schemas.openxmlformats.org/officeDocument/2006/relationships/hyperlink" Target="https://www.meteo.lv/apex/f?p=117:6:1241954922212001::NO:RP:P6_URBNR,P6_FROMPAGE,P6_PAMERTNE,P6_ATVK_VERSION:17497,4,COLOR,2" TargetMode="External"/><Relationship Id="rId385" Type="http://schemas.openxmlformats.org/officeDocument/2006/relationships/hyperlink" Target="https://www.meteo.lv/apex/f?p=117:6:1241954922212001::NO:RP:P6_URBNR,P6_FROMPAGE,P6_PAMERTNE,P6_ATVK_VERSION:17400,4,COLOR,2" TargetMode="External"/><Relationship Id="rId19" Type="http://schemas.openxmlformats.org/officeDocument/2006/relationships/hyperlink" Target="http://www.gulbene.lv" TargetMode="External"/><Relationship Id="rId224" Type="http://schemas.openxmlformats.org/officeDocument/2006/relationships/hyperlink" Target="https://www.meteo.lv/apex/f?p=117:6:1241954922212001::NO:RP:P6_URBNR,P6_FROMPAGE,P6_PAMERTNE,P6_ATVK_VERSION:6902,4,COLOR,2" TargetMode="External"/><Relationship Id="rId245" Type="http://schemas.openxmlformats.org/officeDocument/2006/relationships/hyperlink" Target="https://www.meteo.lv/apex/f?p=117:6:1241954922212001::NO:RP:P6_URBNR,P6_FROMPAGE,P6_PAMERTNE,P6_ATVK_VERSION:7919,4,COLOR,2" TargetMode="External"/><Relationship Id="rId266" Type="http://schemas.openxmlformats.org/officeDocument/2006/relationships/hyperlink" Target="https://www.meteo.lv/apex/f?p=117:6:1241954922212001::NO:RP:P6_URBNR,P6_FROMPAGE,P6_PAMERTNE,P6_ATVK_VERSION:13278,4,COLOR,2" TargetMode="External"/><Relationship Id="rId287" Type="http://schemas.openxmlformats.org/officeDocument/2006/relationships/hyperlink" Target="https://www.meteo.lv/apex/f?p=117:6:1241954922212001::NO:RP:P6_URBNR,P6_FROMPAGE,P6_PAMERTNE,P6_ATVK_VERSION:12428,4,COLOR,2" TargetMode="External"/><Relationship Id="rId410" Type="http://schemas.openxmlformats.org/officeDocument/2006/relationships/hyperlink" Target="https://www.meteo.lv/apex/f?p=117:6:1241954922212001::NO:RP:P6_URBNR,P6_FROMPAGE,P6_PAMERTNE,P6_ATVK_VERSION:25916,4,COLOR,2" TargetMode="External"/><Relationship Id="rId431" Type="http://schemas.openxmlformats.org/officeDocument/2006/relationships/hyperlink" Target="https://www.meteo.lv/apex/f?p=117:6:1241954922212001::NO:RP:P6_URBNR,P6_FROMPAGE,P6_PAMERTNE,P6_ATVK_VERSION:17438,4,COLOR,2" TargetMode="External"/><Relationship Id="rId452" Type="http://schemas.openxmlformats.org/officeDocument/2006/relationships/hyperlink" Target="https://www.meteo.lv/apex/f?p=117:6:1241954922212001::NO:RP:P6_URBNR,P6_FROMPAGE,P6_PAMERTNE,P6_ATVK_VERSION:17396,4,COLOR,2" TargetMode="External"/><Relationship Id="rId30" Type="http://schemas.openxmlformats.org/officeDocument/2006/relationships/hyperlink" Target="http://oas.vdc.lv:7779/lva/ppv_read_pub/pls/PPV_PCKG_WWW.VTA_VIEW?pn_vta_id=2260" TargetMode="External"/><Relationship Id="rId105" Type="http://schemas.openxmlformats.org/officeDocument/2006/relationships/hyperlink" Target="http://oas.vdc.lv:7779/lva/ppv_read_pub/pls/PPV_PCKG_WWW.VTA_VIEW?pn_vta_id=2240" TargetMode="External"/><Relationship Id="rId126" Type="http://schemas.openxmlformats.org/officeDocument/2006/relationships/hyperlink" Target="https://www.meteo.lv/apex/f?p=117:3:1557362453832601::NO::P3_UID,P3_TYPE,P3_RETURNTO,P3_SUBTYPE,P3_ATVK_VERSION_ID:1548,1,8,,1" TargetMode="External"/><Relationship Id="rId147" Type="http://schemas.openxmlformats.org/officeDocument/2006/relationships/hyperlink" Target="https://www.meteo.lv/apex/f?p=117:3:1557362453832601::NO::P3_UID,P3_TYPE,P3_RETURNTO,P3_SUBTYPE,P3_ATVK_VERSION_ID:613,1,8,,1" TargetMode="External"/><Relationship Id="rId168" Type="http://schemas.openxmlformats.org/officeDocument/2006/relationships/hyperlink" Target="https://www.meteo.lv/apex/f?p=117:3:1557362453832601::NO::P3_UID,P3_TYPE,P3_RETURNTO,P3_SUBTYPE,P3_ATVK_VERSION_ID:611,1,8,,1" TargetMode="External"/><Relationship Id="rId312" Type="http://schemas.openxmlformats.org/officeDocument/2006/relationships/hyperlink" Target="https://www.meteo.lv/apex/f?p=117:6:1241954922212001::NO:RP:P6_URBNR,P6_FROMPAGE,P6_PAMERTNE,P6_ATVK_VERSION:18621,4,COLOR,2" TargetMode="External"/><Relationship Id="rId333" Type="http://schemas.openxmlformats.org/officeDocument/2006/relationships/hyperlink" Target="https://www.meteo.lv/apex/f?p=117:6:1241954922212001::NO:RP:P6_URBNR,P6_FROMPAGE,P6_PAMERTNE,P6_ATVK_VERSION:17430,4,COLOR,2" TargetMode="External"/><Relationship Id="rId354" Type="http://schemas.openxmlformats.org/officeDocument/2006/relationships/hyperlink" Target="https://www.meteo.lv/apex/f?p=117:6:1241954922212001::NO:RP:P6_URBNR,P6_FROMPAGE,P6_PAMERTNE,P6_ATVK_VERSION:17379,4,COLOR,2" TargetMode="External"/><Relationship Id="rId51" Type="http://schemas.openxmlformats.org/officeDocument/2006/relationships/hyperlink" Target="https://www.meteo.lv/apex/f?p=117:3:1557362453832601::NO::P3_UID,P3_TYPE,P3_RETURNTO,P3_SUBTYPE,P3_ATVK_VERSION_ID:1746,1,8,,1" TargetMode="External"/><Relationship Id="rId72" Type="http://schemas.openxmlformats.org/officeDocument/2006/relationships/hyperlink" Target="http://oas.vdc.lv:7779/lva/ppv_read_pub/pls/PPV_PCKG_WWW.VTA_VIEW?pn_vta_id=2258" TargetMode="External"/><Relationship Id="rId93" Type="http://schemas.openxmlformats.org/officeDocument/2006/relationships/hyperlink" Target="http://oas.vdc.lv:7779/lva/ppv_read_pub/pls/PPV_PCKG_WWW.VTA_VIEW?pn_vta_id=2222" TargetMode="External"/><Relationship Id="rId189" Type="http://schemas.openxmlformats.org/officeDocument/2006/relationships/hyperlink" Target="https://www.meteo.lv/apex/f?p=117:3:1557362453832601::NO::P3_UID,P3_TYPE,P3_RETURNTO,P3_SUBTYPE,P3_ATVK_VERSION_ID:431,1,8,,1" TargetMode="External"/><Relationship Id="rId375" Type="http://schemas.openxmlformats.org/officeDocument/2006/relationships/hyperlink" Target="https://www.meteo.lv/apex/f?p=117:6:1241954922212001::NO:RP:P6_URBNR,P6_FROMPAGE,P6_PAMERTNE,P6_ATVK_VERSION:21550,4,COLOR,2" TargetMode="External"/><Relationship Id="rId396" Type="http://schemas.openxmlformats.org/officeDocument/2006/relationships/hyperlink" Target="https://www.meteo.lv/apex/f?p=117:6:1241954922212001::NO:RP:P6_URBNR,P6_FROMPAGE,P6_PAMERTNE,P6_ATVK_VERSION:8794,4,COLOR,2" TargetMode="External"/><Relationship Id="rId3" Type="http://schemas.openxmlformats.org/officeDocument/2006/relationships/styles" Target="styles.xml"/><Relationship Id="rId214" Type="http://schemas.openxmlformats.org/officeDocument/2006/relationships/hyperlink" Target="https://www.meteo.lv/apex/f?p=117:6:1241954922212001::NO:RP:P6_URBNR,P6_FROMPAGE,P6_PAMERTNE,P6_ATVK_VERSION:17470,4,COLOR,2" TargetMode="External"/><Relationship Id="rId235" Type="http://schemas.openxmlformats.org/officeDocument/2006/relationships/hyperlink" Target="https://www.meteo.lv/apex/f?p=117:6:1241954922212001::NO:RP:P6_URBNR,P6_FROMPAGE,P6_PAMERTNE,P6_ATVK_VERSION:17483,4,COLOR,2" TargetMode="External"/><Relationship Id="rId256" Type="http://schemas.openxmlformats.org/officeDocument/2006/relationships/hyperlink" Target="https://www.meteo.lv/apex/f?p=117:6:1241954922212001::NO:RP:P6_URBNR,P6_FROMPAGE,P6_PAMERTNE,P6_ATVK_VERSION:17374,4,COLOR,2" TargetMode="External"/><Relationship Id="rId277" Type="http://schemas.openxmlformats.org/officeDocument/2006/relationships/hyperlink" Target="https://www.meteo.lv/apex/f?p=117:6:1241954922212001::NO:RP:P6_URBNR,P6_FROMPAGE,P6_PAMERTNE,P6_ATVK_VERSION:17451,4,COLOR,2" TargetMode="External"/><Relationship Id="rId298" Type="http://schemas.openxmlformats.org/officeDocument/2006/relationships/hyperlink" Target="https://www.meteo.lv/apex/f?p=117:6:1241954922212001::NO:RP:P6_URBNR,P6_FROMPAGE,P6_PAMERTNE,P6_ATVK_VERSION:12559,4,COLOR,2" TargetMode="External"/><Relationship Id="rId400" Type="http://schemas.openxmlformats.org/officeDocument/2006/relationships/hyperlink" Target="https://www.meteo.lv/apex/f?p=117:6:1241954922212001::NO:RP:P6_URBNR,P6_FROMPAGE,P6_PAMERTNE,P6_ATVK_VERSION:13024,4,COLOR,2" TargetMode="External"/><Relationship Id="rId421" Type="http://schemas.openxmlformats.org/officeDocument/2006/relationships/hyperlink" Target="https://www.meteo.lv/apex/f?p=117:6:1241954922212001::NO:RP:P6_URBNR,P6_FROMPAGE,P6_PAMERTNE,P6_ATVK_VERSION:17442,4,COLOR,2" TargetMode="External"/><Relationship Id="rId442" Type="http://schemas.openxmlformats.org/officeDocument/2006/relationships/hyperlink" Target="https://www.meteo.lv/apex/f?p=117:6:1241954922212001::NO:RP:P6_URBNR,P6_FROMPAGE,P6_PAMERTNE,P6_ATVK_VERSION:17454,4,COLOR,2" TargetMode="External"/><Relationship Id="rId463" Type="http://schemas.openxmlformats.org/officeDocument/2006/relationships/hyperlink" Target="https://www.meteo.lv/apex/f?p=117:6:1241954922212001::NO:RP:P6_URBNR,P6_FROMPAGE,P6_PAMERTNE,P6_ATVK_VERSION:17509,4,COLOR,2" TargetMode="External"/><Relationship Id="rId116" Type="http://schemas.openxmlformats.org/officeDocument/2006/relationships/hyperlink" Target="https://www.meteo.lv/apex/f?p=117:3:1557362453832601::NO::P3_UID,P3_TYPE,P3_RETURNTO,P3_SUBTYPE,P3_ATVK_VERSION_ID:1802,1,8,,1" TargetMode="External"/><Relationship Id="rId137" Type="http://schemas.openxmlformats.org/officeDocument/2006/relationships/hyperlink" Target="https://www.meteo.lv/apex/f?p=117:3:1557362453832601::NO::P3_UID,P3_TYPE,P3_RETURNTO,P3_SUBTYPE,P3_ATVK_VERSION_ID:823,1,8,,1" TargetMode="External"/><Relationship Id="rId158" Type="http://schemas.openxmlformats.org/officeDocument/2006/relationships/hyperlink" Target="https://www.meteo.lv/apex/f?p=117:3:1557362453832601::NO::P3_UID,P3_TYPE,P3_RETURNTO,P3_SUBTYPE,P3_ATVK_VERSION_ID:1831,1,8,,1" TargetMode="External"/><Relationship Id="rId302" Type="http://schemas.openxmlformats.org/officeDocument/2006/relationships/hyperlink" Target="https://www.meteo.lv/apex/f?p=117:6:1241954922212001::NO:RP:P6_URBNR,P6_FROMPAGE,P6_PAMERTNE,P6_ATVK_VERSION:17416,4,COLOR,2" TargetMode="External"/><Relationship Id="rId323" Type="http://schemas.openxmlformats.org/officeDocument/2006/relationships/hyperlink" Target="https://www.meteo.lv/apex/f?p=117:6:1241954922212001::NO:RP:P6_URBNR,P6_FROMPAGE,P6_PAMERTNE,P6_ATVK_VERSION:17434,4,COLOR,2" TargetMode="External"/><Relationship Id="rId344" Type="http://schemas.openxmlformats.org/officeDocument/2006/relationships/hyperlink" Target="https://www.meteo.lv/apex/f?p=117:6:1241954922212001::NO:RP:P6_URBNR,P6_FROMPAGE,P6_PAMERTNE,P6_ATVK_VERSION:17403,4,COLOR,2" TargetMode="External"/><Relationship Id="rId20" Type="http://schemas.openxmlformats.org/officeDocument/2006/relationships/hyperlink" Target="https://lv.wikipedia.org/wiki/Gulbene" TargetMode="External"/><Relationship Id="rId41" Type="http://schemas.openxmlformats.org/officeDocument/2006/relationships/hyperlink" Target="https://www.meteo.lv/apex/f?p=117:3:1557362453832601::NO::P3_UID,P3_TYPE,P3_RETURNTO,P3_SUBTYPE,P3_ATVK_VERSION_ID:1758,1,8,,1" TargetMode="External"/><Relationship Id="rId62" Type="http://schemas.openxmlformats.org/officeDocument/2006/relationships/hyperlink" Target="http://www.vpvb.gov.lv" TargetMode="External"/><Relationship Id="rId83" Type="http://schemas.openxmlformats.org/officeDocument/2006/relationships/hyperlink" Target="http://oas.vdc.lv:7779/lva/ppv_read_pub/pls/PPV_PCKG_WWW.VTA_VIEW?pn_vta_id=2257" TargetMode="External"/><Relationship Id="rId179" Type="http://schemas.openxmlformats.org/officeDocument/2006/relationships/hyperlink" Target="https://www.meteo.lv/apex/f?p=117:3:1557362453832601::NO::P3_UID,P3_TYPE,P3_RETURNTO,P3_SUBTYPE,P3_ATVK_VERSION_ID:272,1,8,,1" TargetMode="External"/><Relationship Id="rId365" Type="http://schemas.openxmlformats.org/officeDocument/2006/relationships/hyperlink" Target="https://www.meteo.lv/apex/f?p=117:6:1241954922212001::NO:RP:P6_URBNR,P6_FROMPAGE,P6_PAMERTNE,P6_ATVK_VERSION:11660,4,COLOR,2" TargetMode="External"/><Relationship Id="rId386" Type="http://schemas.openxmlformats.org/officeDocument/2006/relationships/hyperlink" Target="https://www.meteo.lv/apex/f?p=117:6:1241954922212001::NO:RP:P6_URBNR,P6_FROMPAGE,P6_PAMERTNE,P6_ATVK_VERSION:17456,4,COLOR,2" TargetMode="External"/><Relationship Id="rId190" Type="http://schemas.openxmlformats.org/officeDocument/2006/relationships/hyperlink" Target="https://www.meteo.lv/apex/f?p=117:3:1557362453832601::NO::P3_UID,P3_TYPE,P3_RETURNTO,P3_SUBTYPE,P3_ATVK_VERSION_ID:2209,1,8,,1" TargetMode="External"/><Relationship Id="rId204" Type="http://schemas.openxmlformats.org/officeDocument/2006/relationships/hyperlink" Target="https://www.meteo.lv/apex/f?p=117:6:1241954922212001::NO:RP:P6_URBNR,P6_FROMPAGE,P6_PAMERTNE,P6_ATVK_VERSION:17507,4,COLOR,2" TargetMode="External"/><Relationship Id="rId225" Type="http://schemas.openxmlformats.org/officeDocument/2006/relationships/hyperlink" Target="https://www.meteo.lv/apex/f?p=117:6:1241954922212001::NO:RP:P6_URBNR,P6_FROMPAGE,P6_PAMERTNE,P6_ATVK_VERSION:6903,4,COLOR,2" TargetMode="External"/><Relationship Id="rId246" Type="http://schemas.openxmlformats.org/officeDocument/2006/relationships/hyperlink" Target="https://www.meteo.lv/apex/f?p=117:6:1241954922212001::NO:RP:P6_URBNR,P6_FROMPAGE,P6_PAMERTNE,P6_ATVK_VERSION:17377,4,COLOR,2" TargetMode="External"/><Relationship Id="rId267" Type="http://schemas.openxmlformats.org/officeDocument/2006/relationships/hyperlink" Target="https://www.meteo.lv/apex/f?p=117:6:1241954922212001::NO:RP:P6_URBNR,P6_FROMPAGE,P6_PAMERTNE,P6_ATVK_VERSION:6907,4,COLOR,2" TargetMode="External"/><Relationship Id="rId288" Type="http://schemas.openxmlformats.org/officeDocument/2006/relationships/hyperlink" Target="https://www.meteo.lv/apex/f?p=117:6:1241954922212001::NO:RP:P6_URBNR,P6_FROMPAGE,P6_PAMERTNE,P6_ATVK_VERSION:12429,4,COLOR,2" TargetMode="External"/><Relationship Id="rId411" Type="http://schemas.openxmlformats.org/officeDocument/2006/relationships/hyperlink" Target="https://www.meteo.lv/apex/f?p=117:6:1241954922212001::NO:RP:P6_URBNR,P6_FROMPAGE,P6_PAMERTNE,P6_ATVK_VERSION:14715,4,COLOR,2" TargetMode="External"/><Relationship Id="rId432" Type="http://schemas.openxmlformats.org/officeDocument/2006/relationships/hyperlink" Target="https://www.meteo.lv/apex/f?p=117:6:1241954922212001::NO:RP:P6_URBNR,P6_FROMPAGE,P6_PAMERTNE,P6_ATVK_VERSION:17476,4,COLOR,2" TargetMode="External"/><Relationship Id="rId453" Type="http://schemas.openxmlformats.org/officeDocument/2006/relationships/hyperlink" Target="https://www.meteo.lv/apex/f?p=117:6:1241954922212001::NO:RP:P6_URBNR,P6_FROMPAGE,P6_PAMERTNE,P6_ATVK_VERSION:17407,4,COLOR,2" TargetMode="External"/><Relationship Id="rId106" Type="http://schemas.openxmlformats.org/officeDocument/2006/relationships/hyperlink" Target="http://oas.vdc.lv:7779/lva/ppv_read_pub/pls/PPV_PCKG_WWW.VTA_VIEW?pn_vta_id=2238" TargetMode="External"/><Relationship Id="rId127" Type="http://schemas.openxmlformats.org/officeDocument/2006/relationships/hyperlink" Target="https://www.meteo.lv/apex/f?p=117:3:1557362453832601::NO::P3_UID,P3_TYPE,P3_RETURNTO,P3_SUBTYPE,P3_ATVK_VERSION_ID:839,1,8,,1" TargetMode="External"/><Relationship Id="rId313" Type="http://schemas.openxmlformats.org/officeDocument/2006/relationships/hyperlink" Target="https://www.meteo.lv/apex/f?p=117:6:1241954922212001::NO:RP:P6_URBNR,P6_FROMPAGE,P6_PAMERTNE,P6_ATVK_VERSION:17357,4,COLOR,2" TargetMode="External"/><Relationship Id="rId10" Type="http://schemas.openxmlformats.org/officeDocument/2006/relationships/header" Target="header1.xml"/><Relationship Id="rId31" Type="http://schemas.openxmlformats.org/officeDocument/2006/relationships/hyperlink" Target="https://www.meteo.lv/apex/f?p=117:3:1557362453832601::NO::P3_UID,P3_TYPE,P3_RETURNTO,P3_SUBTYPE,P3_ATVK_VERSION_ID:2544,1,8,,1" TargetMode="External"/><Relationship Id="rId52" Type="http://schemas.openxmlformats.org/officeDocument/2006/relationships/hyperlink" Target="https://www.meteo.lv/apex/f?p=117:3:1557362453832601::NO::P3_UID,P3_TYPE,P3_RETURNTO,P3_SUBTYPE,P3_ATVK_VERSION_ID:1418,1,8,,1" TargetMode="External"/><Relationship Id="rId73" Type="http://schemas.openxmlformats.org/officeDocument/2006/relationships/hyperlink" Target="http://oas.vdc.lv:7779/lva/ppv_read_pub/pls/PPV_PCKG_WWW.VTA_VIEW?pn_vta_id=3835" TargetMode="External"/><Relationship Id="rId94" Type="http://schemas.openxmlformats.org/officeDocument/2006/relationships/hyperlink" Target="http://oas.vdc.lv:7779/lva/ppv_read_pub/pls/PPV_PCKG_WWW.VTA_VIEW?pn_vta_id=2230" TargetMode="External"/><Relationship Id="rId148" Type="http://schemas.openxmlformats.org/officeDocument/2006/relationships/hyperlink" Target="https://www.meteo.lv/apex/f?p=117:3:1557362453832601::NO::P3_UID,P3_TYPE,P3_RETURNTO,P3_SUBTYPE,P3_ATVK_VERSION_ID:608,1,8,,1" TargetMode="External"/><Relationship Id="rId169" Type="http://schemas.openxmlformats.org/officeDocument/2006/relationships/hyperlink" Target="https://www.meteo.lv/apex/f?p=117:3:1557362453832601::NO::P3_UID,P3_TYPE,P3_RETURNTO,P3_SUBTYPE,P3_ATVK_VERSION_ID:610,1,8,,1" TargetMode="External"/><Relationship Id="rId334" Type="http://schemas.openxmlformats.org/officeDocument/2006/relationships/hyperlink" Target="https://www.meteo.lv/apex/f?p=117:6:1241954922212001::NO:RP:P6_URBNR,P6_FROMPAGE,P6_PAMERTNE,P6_ATVK_VERSION:17436,4,COLOR,2" TargetMode="External"/><Relationship Id="rId355" Type="http://schemas.openxmlformats.org/officeDocument/2006/relationships/hyperlink" Target="https://www.meteo.lv/apex/f?p=117:6:1241954922212001::NO:RP:P6_URBNR,P6_FROMPAGE,P6_PAMERTNE,P6_ATVK_VERSION:13237,4,COLOR,2" TargetMode="External"/><Relationship Id="rId376" Type="http://schemas.openxmlformats.org/officeDocument/2006/relationships/hyperlink" Target="https://www.meteo.lv/apex/f?p=117:6:1241954922212001::NO:RP:P6_URBNR,P6_FROMPAGE,P6_PAMERTNE,P6_ATVK_VERSION:21992,4,COLOR,2" TargetMode="External"/><Relationship Id="rId397" Type="http://schemas.openxmlformats.org/officeDocument/2006/relationships/hyperlink" Target="https://www.meteo.lv/apex/f?p=117:6:1241954922212001::NO:RP:P6_URBNR,P6_FROMPAGE,P6_PAMERTNE,P6_ATVK_VERSION:8885,4,COLOR,2" TargetMode="External"/><Relationship Id="rId4" Type="http://schemas.microsoft.com/office/2007/relationships/stylesWithEffects" Target="stylesWithEffects.xml"/><Relationship Id="rId180" Type="http://schemas.openxmlformats.org/officeDocument/2006/relationships/hyperlink" Target="https://www.meteo.lv/apex/f?p=117:3:1557362453832601::NO::P3_UID,P3_TYPE,P3_RETURNTO,P3_SUBTYPE,P3_ATVK_VERSION_ID:1759,1,8,,1" TargetMode="External"/><Relationship Id="rId215" Type="http://schemas.openxmlformats.org/officeDocument/2006/relationships/hyperlink" Target="https://www.meteo.lv/apex/f?p=117:6:1241954922212001::NO:RP:P6_URBNR,P6_FROMPAGE,P6_PAMERTNE,P6_ATVK_VERSION:17502,4,COLOR,2" TargetMode="External"/><Relationship Id="rId236" Type="http://schemas.openxmlformats.org/officeDocument/2006/relationships/hyperlink" Target="https://www.meteo.lv/apex/f?p=117:6:1241954922212001::NO:RP:P6_URBNR,P6_FROMPAGE,P6_PAMERTNE,P6_ATVK_VERSION:17484,4,COLOR,2" TargetMode="External"/><Relationship Id="rId257" Type="http://schemas.openxmlformats.org/officeDocument/2006/relationships/hyperlink" Target="https://www.meteo.lv/apex/f?p=117:6:1241954922212001::NO:RP:P6_URBNR,P6_FROMPAGE,P6_PAMERTNE,P6_ATVK_VERSION:17487,4,COLOR,2" TargetMode="External"/><Relationship Id="rId278" Type="http://schemas.openxmlformats.org/officeDocument/2006/relationships/hyperlink" Target="https://www.meteo.lv/apex/f?p=117:6:1241954922212001::NO:RP:P6_URBNR,P6_FROMPAGE,P6_PAMERTNE,P6_ATVK_VERSION:17463,4,COLOR,2" TargetMode="External"/><Relationship Id="rId401" Type="http://schemas.openxmlformats.org/officeDocument/2006/relationships/hyperlink" Target="https://www.meteo.lv/apex/f?p=117:6:1241954922212001::NO:RP:P6_URBNR,P6_FROMPAGE,P6_PAMERTNE,P6_ATVK_VERSION:13231,4,COLOR,2" TargetMode="External"/><Relationship Id="rId422" Type="http://schemas.openxmlformats.org/officeDocument/2006/relationships/hyperlink" Target="https://www.meteo.lv/apex/f?p=117:6:1241954922212001::NO:RP:P6_URBNR,P6_FROMPAGE,P6_PAMERTNE,P6_ATVK_VERSION:11742,4,COLOR,2" TargetMode="External"/><Relationship Id="rId443" Type="http://schemas.openxmlformats.org/officeDocument/2006/relationships/hyperlink" Target="https://www.meteo.lv/apex/f?p=117:6:1241954922212001::NO:RP:P6_URBNR,P6_FROMPAGE,P6_PAMERTNE,P6_ATVK_VERSION:17372,4,COLOR,2" TargetMode="External"/><Relationship Id="rId464" Type="http://schemas.openxmlformats.org/officeDocument/2006/relationships/hyperlink" Target="https://www.meteo.lv/apex/f?p=117:6:1241954922212001::NO:RP:P6_URBNR,P6_FROMPAGE,P6_PAMERTNE,P6_ATVK_VERSION:17535,4,COLOR,2" TargetMode="External"/><Relationship Id="rId303" Type="http://schemas.openxmlformats.org/officeDocument/2006/relationships/hyperlink" Target="https://www.meteo.lv/apex/f?p=117:6:1241954922212001::NO:RP:P6_URBNR,P6_FROMPAGE,P6_PAMERTNE,P6_ATVK_VERSION:17418,4,COLOR,2" TargetMode="External"/><Relationship Id="rId42" Type="http://schemas.openxmlformats.org/officeDocument/2006/relationships/hyperlink" Target="https://www.meteo.lv/apex/f?p=117:3:1557362453832601::NO::P3_UID,P3_TYPE,P3_RETURNTO,P3_SUBTYPE,P3_ATVK_VERSION_ID:611,1,8,,1" TargetMode="External"/><Relationship Id="rId84" Type="http://schemas.openxmlformats.org/officeDocument/2006/relationships/hyperlink" Target="http://oas.vdc.lv:7779/lva/ppv_read_pub/pls/PPV_PCKG_WWW.VTA_VIEW?pn_vta_id=2254" TargetMode="External"/><Relationship Id="rId138" Type="http://schemas.openxmlformats.org/officeDocument/2006/relationships/hyperlink" Target="https://www.meteo.lv/apex/f?p=117:3:1557362453832601::NO::P3_UID,P3_TYPE,P3_RETURNTO,P3_SUBTYPE,P3_ATVK_VERSION_ID:605,1,8,,1" TargetMode="External"/><Relationship Id="rId345" Type="http://schemas.openxmlformats.org/officeDocument/2006/relationships/hyperlink" Target="https://www.meteo.lv/apex/f?p=117:6:1241954922212001::NO:RP:P6_URBNR,P6_FROMPAGE,P6_PAMERTNE,P6_ATVK_VERSION:17424,4,COLOR,2" TargetMode="External"/><Relationship Id="rId387" Type="http://schemas.openxmlformats.org/officeDocument/2006/relationships/hyperlink" Target="https://www.meteo.lv/apex/f?p=117:6:1241954922212001::NO:RP:P6_URBNR,P6_FROMPAGE,P6_PAMERTNE,P6_ATVK_VERSION:17457,4,COLOR,2" TargetMode="External"/><Relationship Id="rId191" Type="http://schemas.openxmlformats.org/officeDocument/2006/relationships/hyperlink" Target="https://www.meteo.lv/apex/f?p=117:3:1557362453832601::NO::P3_UID,P3_TYPE,P3_RETURNTO,P3_SUBTYPE,P3_ATVK_VERSION_ID:422,1,8,,1" TargetMode="External"/><Relationship Id="rId205" Type="http://schemas.openxmlformats.org/officeDocument/2006/relationships/hyperlink" Target="https://www.meteo.lv/apex/f?p=117:6:1241954922212001::NO:RP:P6_URBNR,P6_FROMPAGE,P6_PAMERTNE,P6_ATVK_VERSION:17514,4,COLOR,2" TargetMode="External"/><Relationship Id="rId247" Type="http://schemas.openxmlformats.org/officeDocument/2006/relationships/hyperlink" Target="https://www.meteo.lv/apex/f?p=117:6:1241954922212001::NO:RP:P6_URBNR,P6_FROMPAGE,P6_PAMERTNE,P6_ATVK_VERSION:13078,4,COLOR,2" TargetMode="External"/><Relationship Id="rId412" Type="http://schemas.openxmlformats.org/officeDocument/2006/relationships/hyperlink" Target="https://www.meteo.lv/apex/f?p=117:6:1241954922212001::NO:RP:P6_URBNR,P6_FROMPAGE,P6_PAMERTNE,P6_ATVK_VERSION:24643,4,COLOR,2" TargetMode="External"/><Relationship Id="rId107" Type="http://schemas.openxmlformats.org/officeDocument/2006/relationships/hyperlink" Target="http://oas.vdc.lv:7779/lva/ppv_read_pub/pls/PPV_PCKG_WWW.VTA_VIEW?pn_vta_id=2244" TargetMode="External"/><Relationship Id="rId289" Type="http://schemas.openxmlformats.org/officeDocument/2006/relationships/hyperlink" Target="https://www.meteo.lv/apex/f?p=117:6:1241954922212001::NO:RP:P6_URBNR,P6_FROMPAGE,P6_PAMERTNE,P6_ATVK_VERSION:25279,4,COLOR,2" TargetMode="External"/><Relationship Id="rId454" Type="http://schemas.openxmlformats.org/officeDocument/2006/relationships/hyperlink" Target="https://www.meteo.lv/apex/f?p=117:6:1241954922212001::NO:RP:P6_URBNR,P6_FROMPAGE,P6_PAMERTNE,P6_ATVK_VERSION:17465,4,COLOR,2" TargetMode="External"/><Relationship Id="rId11" Type="http://schemas.openxmlformats.org/officeDocument/2006/relationships/header" Target="header2.xml"/><Relationship Id="rId53" Type="http://schemas.openxmlformats.org/officeDocument/2006/relationships/hyperlink" Target="https://www.meteo.lv/apex/f?p=117:3:1557362453832601::NO::P3_UID,P3_TYPE,P3_RETURNTO,P3_SUBTYPE,P3_ATVK_VERSION_ID:1418,1,8,,1" TargetMode="External"/><Relationship Id="rId149" Type="http://schemas.openxmlformats.org/officeDocument/2006/relationships/hyperlink" Target="https://www.meteo.lv/apex/f?p=117:3:1557362453832601::NO::P3_UID,P3_TYPE,P3_RETURNTO,P3_SUBTYPE,P3_ATVK_VERSION_ID:606,1,8,,1" TargetMode="External"/><Relationship Id="rId314" Type="http://schemas.openxmlformats.org/officeDocument/2006/relationships/hyperlink" Target="https://www.meteo.lv/apex/f?p=117:6:1241954922212001::NO:RP:P6_URBNR,P6_FROMPAGE,P6_PAMERTNE,P6_ATVK_VERSION:17358,4,COLOR,2" TargetMode="External"/><Relationship Id="rId356" Type="http://schemas.openxmlformats.org/officeDocument/2006/relationships/hyperlink" Target="https://www.meteo.lv/apex/f?p=117:6:1241954922212001::NO:RP:P6_URBNR,P6_FROMPAGE,P6_PAMERTNE,P6_ATVK_VERSION:11669,4,COLOR,2" TargetMode="External"/><Relationship Id="rId398" Type="http://schemas.openxmlformats.org/officeDocument/2006/relationships/hyperlink" Target="https://www.meteo.lv/apex/f?p=117:6:1241954922212001::NO:RP:P6_URBNR,P6_FROMPAGE,P6_PAMERTNE,P6_ATVK_VERSION:8964,4,COLOR,2" TargetMode="External"/><Relationship Id="rId95" Type="http://schemas.openxmlformats.org/officeDocument/2006/relationships/hyperlink" Target="http://oas.vdc.lv:7779/lva/ppv_read_pub/pls/PPV_PCKG_WWW.VTA_VIEW?pn_vta_id=2232" TargetMode="External"/><Relationship Id="rId160" Type="http://schemas.openxmlformats.org/officeDocument/2006/relationships/hyperlink" Target="https://www.meteo.lv/apex/f?p=117:3:1557362453832601::NO::P3_UID,P3_TYPE,P3_RETURNTO,P3_SUBTYPE,P3_ATVK_VERSION_ID:1758,1,8,,1" TargetMode="External"/><Relationship Id="rId216" Type="http://schemas.openxmlformats.org/officeDocument/2006/relationships/hyperlink" Target="https://www.meteo.lv/apex/f?p=117:6:1241954922212001::NO:RP:P6_URBNR,P6_FROMPAGE,P6_PAMERTNE,P6_ATVK_VERSION:17503,4,COLOR,2" TargetMode="External"/><Relationship Id="rId423" Type="http://schemas.openxmlformats.org/officeDocument/2006/relationships/hyperlink" Target="https://www.meteo.lv/apex/f?p=117:6:1241954922212001::NO:RP:P6_URBNR,P6_FROMPAGE,P6_PAMERTNE,P6_ATVK_VERSION:25297,4,COLOR,2" TargetMode="External"/><Relationship Id="rId258" Type="http://schemas.openxmlformats.org/officeDocument/2006/relationships/hyperlink" Target="https://www.meteo.lv/apex/f?p=117:6:1241954922212001::NO:RP:P6_URBNR,P6_FROMPAGE,P6_PAMERTNE,P6_ATVK_VERSION:17447,4,COLOR,2" TargetMode="External"/><Relationship Id="rId465" Type="http://schemas.openxmlformats.org/officeDocument/2006/relationships/hyperlink" Target="https://www.meteo.lv/apex/f?p=117:6:1241954922212001::NO:RP:P6_URBNR,P6_FROMPAGE,P6_PAMERTNE,P6_ATVK_VERSION:17508,4,COLOR,2" TargetMode="External"/><Relationship Id="rId22" Type="http://schemas.openxmlformats.org/officeDocument/2006/relationships/image" Target="media/image6.png"/><Relationship Id="rId64" Type="http://schemas.openxmlformats.org/officeDocument/2006/relationships/hyperlink" Target="http://www.varam.gov.lv/lat/darbibas_veidi/gaisa_aizsardziba/?doc=10602" TargetMode="External"/><Relationship Id="rId118" Type="http://schemas.openxmlformats.org/officeDocument/2006/relationships/hyperlink" Target="https://www.meteo.lv/apex/f?p=117:3:1557362453832601::NO::P3_UID,P3_TYPE,P3_RETURNTO,P3_SUBTYPE,P3_ATVK_VERSION_ID:1167,1,8,,1" TargetMode="External"/><Relationship Id="rId325" Type="http://schemas.openxmlformats.org/officeDocument/2006/relationships/hyperlink" Target="https://www.meteo.lv/apex/f?p=117:6:1241954922212001::NO:RP:P6_URBNR,P6_FROMPAGE,P6_PAMERTNE,P6_ATVK_VERSION:17478,4,COLOR,2" TargetMode="External"/><Relationship Id="rId367" Type="http://schemas.openxmlformats.org/officeDocument/2006/relationships/hyperlink" Target="https://www.meteo.lv/apex/f?p=117:6:1241954922212001::NO:RP:P6_URBNR,P6_FROMPAGE,P6_PAMERTNE,P6_ATVK_VERSION:11888,4,COLOR,2" TargetMode="External"/><Relationship Id="rId171" Type="http://schemas.openxmlformats.org/officeDocument/2006/relationships/hyperlink" Target="https://www.meteo.lv/apex/f?p=117:3:1557362453832601::NO::P3_UID,P3_TYPE,P3_RETURNTO,P3_SUBTYPE,P3_ATVK_VERSION_ID:609,1,8,,1" TargetMode="External"/><Relationship Id="rId227" Type="http://schemas.openxmlformats.org/officeDocument/2006/relationships/hyperlink" Target="https://www.meteo.lv/apex/f?p=117:6:1241954922212001::NO:RP:P6_URBNR,P6_FROMPAGE,P6_PAMERTNE,P6_ATVK_VERSION:17501,4,COLOR,2" TargetMode="External"/><Relationship Id="rId269" Type="http://schemas.openxmlformats.org/officeDocument/2006/relationships/hyperlink" Target="https://www.meteo.lv/apex/f?p=117:6:1241954922212001::NO:RP:P6_URBNR,P6_FROMPAGE,P6_PAMERTNE,P6_ATVK_VERSION:6906,4,COLOR,2" TargetMode="External"/><Relationship Id="rId434" Type="http://schemas.openxmlformats.org/officeDocument/2006/relationships/hyperlink" Target="https://www.meteo.lv/apex/f?p=117:6:1241954922212001::NO:RP:P6_URBNR,P6_FROMPAGE,P6_PAMERTNE,P6_ATVK_VERSION:17529,4,COLOR,2" TargetMode="External"/><Relationship Id="rId33" Type="http://schemas.openxmlformats.org/officeDocument/2006/relationships/hyperlink" Target="https://www.meteo.lv/apex/f?p=117:3:1557362453832601::NO::P3_UID,P3_TYPE,P3_RETURNTO,P3_SUBTYPE,P3_ATVK_VERSION_ID:2662,1,8,,1" TargetMode="External"/><Relationship Id="rId129" Type="http://schemas.openxmlformats.org/officeDocument/2006/relationships/hyperlink" Target="https://www.meteo.lv/apex/f?p=117:3:1557362453832601::NO::P3_UID,P3_TYPE,P3_RETURNTO,P3_SUBTYPE,P3_ATVK_VERSION_ID:615,1,8,,1" TargetMode="External"/><Relationship Id="rId280" Type="http://schemas.openxmlformats.org/officeDocument/2006/relationships/hyperlink" Target="https://www.meteo.lv/apex/f?p=117:6:1241954922212001::NO:RP:P6_URBNR,P6_FROMPAGE,P6_PAMERTNE,P6_ATVK_VERSION:17480,4,COLOR,2" TargetMode="External"/><Relationship Id="rId336" Type="http://schemas.openxmlformats.org/officeDocument/2006/relationships/hyperlink" Target="https://www.meteo.lv/apex/f?p=117:6:1241954922212001::NO:RP:P6_URBNR,P6_FROMPAGE,P6_PAMERTNE,P6_ATVK_VERSION:13153,4,COLOR,2" TargetMode="External"/><Relationship Id="rId75" Type="http://schemas.openxmlformats.org/officeDocument/2006/relationships/hyperlink" Target="http://oas.vdc.lv:7779/lva/ppv_read_pub/pls/PPV_PCKG_WWW.VTA_VIEW?pn_vta_id=2263" TargetMode="External"/><Relationship Id="rId140" Type="http://schemas.openxmlformats.org/officeDocument/2006/relationships/hyperlink" Target="https://www.meteo.lv/apex/f?p=117:3:1557362453832601::NO::P3_UID,P3_TYPE,P3_RETURNTO,P3_SUBTYPE,P3_ATVK_VERSION_ID:2485,1,8,,1" TargetMode="External"/><Relationship Id="rId182" Type="http://schemas.openxmlformats.org/officeDocument/2006/relationships/hyperlink" Target="https://www.meteo.lv/apex/f?p=117:3:1557362453832601::NO::P3_UID,P3_TYPE,P3_RETURNTO,P3_SUBTYPE,P3_ATVK_VERSION_ID:1746,1,8,,1" TargetMode="External"/><Relationship Id="rId378" Type="http://schemas.openxmlformats.org/officeDocument/2006/relationships/hyperlink" Target="https://www.meteo.lv/apex/f?p=117:6:1241954922212001::NO:RP:P6_URBNR,P6_FROMPAGE,P6_PAMERTNE,P6_ATVK_VERSION:13226,4,COLOR,2" TargetMode="External"/><Relationship Id="rId403" Type="http://schemas.openxmlformats.org/officeDocument/2006/relationships/hyperlink" Target="https://www.meteo.lv/apex/f?p=117:6:1241954922212001::NO:RP:P6_URBNR,P6_FROMPAGE,P6_PAMERTNE,P6_ATVK_VERSION:13026,4,COLOR,2" TargetMode="External"/><Relationship Id="rId6" Type="http://schemas.openxmlformats.org/officeDocument/2006/relationships/webSettings" Target="webSettings.xml"/><Relationship Id="rId238" Type="http://schemas.openxmlformats.org/officeDocument/2006/relationships/hyperlink" Target="https://www.meteo.lv/apex/f?p=117:6:1241954922212001::NO:RP:P6_URBNR,P6_FROMPAGE,P6_PAMERTNE,P6_ATVK_VERSION:17513,4,COLOR,2" TargetMode="External"/><Relationship Id="rId445" Type="http://schemas.openxmlformats.org/officeDocument/2006/relationships/hyperlink" Target="https://www.meteo.lv/apex/f?p=117:6:1241954922212001::NO:RP:P6_URBNR,P6_FROMPAGE,P6_PAMERTNE,P6_ATVK_VERSION:17510,4,COLOR,2" TargetMode="External"/><Relationship Id="rId291" Type="http://schemas.openxmlformats.org/officeDocument/2006/relationships/hyperlink" Target="https://www.meteo.lv/apex/f?p=117:6:1241954922212001::NO:RP:P6_URBNR,P6_FROMPAGE,P6_PAMERTNE,P6_ATVK_VERSION:12190,4,COLOR,2" TargetMode="External"/><Relationship Id="rId305" Type="http://schemas.openxmlformats.org/officeDocument/2006/relationships/hyperlink" Target="https://www.meteo.lv/apex/f?p=117:6:1241954922212001::NO:RP:P6_URBNR,P6_FROMPAGE,P6_PAMERTNE,P6_ATVK_VERSION:17420,4,COLOR,2" TargetMode="External"/><Relationship Id="rId347" Type="http://schemas.openxmlformats.org/officeDocument/2006/relationships/hyperlink" Target="https://www.meteo.lv/apex/f?p=117:6:1241954922212001::NO:RP:P6_URBNR,P6_FROMPAGE,P6_PAMERTNE,P6_ATVK_VERSION:17477,4,COLOR,2"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gi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856492027334852"/>
          <c:y val="9.1240875912408759E-2"/>
          <c:w val="0.63325740318906609"/>
          <c:h val="0.62773722627737227"/>
        </c:manualLayout>
      </c:layout>
      <c:barChart>
        <c:barDir val="col"/>
        <c:grouping val="clustered"/>
        <c:varyColors val="0"/>
        <c:ser>
          <c:idx val="0"/>
          <c:order val="0"/>
          <c:tx>
            <c:strRef>
              <c:f>Sheet1!$A$2</c:f>
              <c:strCache>
                <c:ptCount val="1"/>
                <c:pt idx="0">
                  <c:v>Novadā</c:v>
                </c:pt>
              </c:strCache>
            </c:strRef>
          </c:tx>
          <c:spPr>
            <a:solidFill>
              <a:srgbClr val="99CC00"/>
            </a:solidFill>
            <a:ln w="12685">
              <a:solidFill>
                <a:srgbClr val="000000"/>
              </a:solidFill>
              <a:prstDash val="solid"/>
            </a:ln>
          </c:spPr>
          <c:invertIfNegative val="0"/>
          <c:cat>
            <c:strRef>
              <c:f>Sheet1!$B$1:$E$1</c:f>
              <c:strCache>
                <c:ptCount val="4"/>
                <c:pt idx="0">
                  <c:v>2013.gads</c:v>
                </c:pt>
                <c:pt idx="1">
                  <c:v>2014.gads</c:v>
                </c:pt>
                <c:pt idx="2">
                  <c:v>2015.gads</c:v>
                </c:pt>
                <c:pt idx="3">
                  <c:v>2016.gads</c:v>
                </c:pt>
              </c:strCache>
            </c:strRef>
          </c:cat>
          <c:val>
            <c:numRef>
              <c:f>Sheet1!$B$2:$E$2</c:f>
              <c:numCache>
                <c:formatCode>General</c:formatCode>
                <c:ptCount val="4"/>
                <c:pt idx="0">
                  <c:v>6282</c:v>
                </c:pt>
                <c:pt idx="1">
                  <c:v>6560</c:v>
                </c:pt>
                <c:pt idx="2">
                  <c:v>6905</c:v>
                </c:pt>
                <c:pt idx="3">
                  <c:v>7204</c:v>
                </c:pt>
              </c:numCache>
            </c:numRef>
          </c:val>
        </c:ser>
        <c:ser>
          <c:idx val="1"/>
          <c:order val="1"/>
          <c:tx>
            <c:strRef>
              <c:f>Sheet1!$A$3</c:f>
              <c:strCache>
                <c:ptCount val="1"/>
                <c:pt idx="0">
                  <c:v>Pilsētā</c:v>
                </c:pt>
              </c:strCache>
            </c:strRef>
          </c:tx>
          <c:spPr>
            <a:solidFill>
              <a:srgbClr val="FFFF99"/>
            </a:solidFill>
            <a:ln w="12685">
              <a:solidFill>
                <a:srgbClr val="000000"/>
              </a:solidFill>
              <a:prstDash val="solid"/>
            </a:ln>
          </c:spPr>
          <c:invertIfNegative val="0"/>
          <c:cat>
            <c:strRef>
              <c:f>Sheet1!$B$1:$E$1</c:f>
              <c:strCache>
                <c:ptCount val="4"/>
                <c:pt idx="0">
                  <c:v>2013.gads</c:v>
                </c:pt>
                <c:pt idx="1">
                  <c:v>2014.gads</c:v>
                </c:pt>
                <c:pt idx="2">
                  <c:v>2015.gads</c:v>
                </c:pt>
                <c:pt idx="3">
                  <c:v>2016.gads</c:v>
                </c:pt>
              </c:strCache>
            </c:strRef>
          </c:cat>
          <c:val>
            <c:numRef>
              <c:f>Sheet1!$B$3:$E$3</c:f>
              <c:numCache>
                <c:formatCode>General</c:formatCode>
                <c:ptCount val="4"/>
                <c:pt idx="0">
                  <c:v>3663</c:v>
                </c:pt>
                <c:pt idx="1">
                  <c:v>3715</c:v>
                </c:pt>
                <c:pt idx="2">
                  <c:v>3813</c:v>
                </c:pt>
                <c:pt idx="3">
                  <c:v>3900</c:v>
                </c:pt>
              </c:numCache>
            </c:numRef>
          </c:val>
        </c:ser>
        <c:dLbls>
          <c:showLegendKey val="0"/>
          <c:showVal val="0"/>
          <c:showCatName val="0"/>
          <c:showSerName val="0"/>
          <c:showPercent val="0"/>
          <c:showBubbleSize val="0"/>
        </c:dLbls>
        <c:gapWidth val="150"/>
        <c:axId val="239682688"/>
        <c:axId val="239684224"/>
      </c:barChart>
      <c:catAx>
        <c:axId val="239682688"/>
        <c:scaling>
          <c:orientation val="minMax"/>
        </c:scaling>
        <c:delete val="0"/>
        <c:axPos val="b"/>
        <c:numFmt formatCode="General" sourceLinked="1"/>
        <c:majorTickMark val="out"/>
        <c:minorTickMark val="none"/>
        <c:tickLblPos val="nextTo"/>
        <c:spPr>
          <a:ln w="3171">
            <a:solidFill>
              <a:srgbClr val="000000"/>
            </a:solidFill>
            <a:prstDash val="solid"/>
          </a:ln>
        </c:spPr>
        <c:txPr>
          <a:bodyPr rot="0" vert="horz"/>
          <a:lstStyle/>
          <a:p>
            <a:pPr>
              <a:defRPr sz="1199" b="1" i="0" u="none" strike="noStrike" baseline="0">
                <a:solidFill>
                  <a:srgbClr val="000000"/>
                </a:solidFill>
                <a:latin typeface="Calibri"/>
                <a:ea typeface="Calibri"/>
                <a:cs typeface="Calibri"/>
              </a:defRPr>
            </a:pPr>
            <a:endParaRPr lang="lv-LV"/>
          </a:p>
        </c:txPr>
        <c:crossAx val="239684224"/>
        <c:crosses val="autoZero"/>
        <c:auto val="1"/>
        <c:lblAlgn val="ctr"/>
        <c:lblOffset val="100"/>
        <c:tickMarkSkip val="1"/>
        <c:noMultiLvlLbl val="0"/>
      </c:catAx>
      <c:valAx>
        <c:axId val="239684224"/>
        <c:scaling>
          <c:orientation val="minMax"/>
        </c:scaling>
        <c:delete val="0"/>
        <c:axPos val="l"/>
        <c:majorGridlines>
          <c:spPr>
            <a:ln w="3171">
              <a:solidFill>
                <a:srgbClr val="000000"/>
              </a:solidFill>
              <a:prstDash val="solid"/>
            </a:ln>
          </c:spPr>
        </c:majorGridlines>
        <c:numFmt formatCode="General" sourceLinked="1"/>
        <c:majorTickMark val="out"/>
        <c:minorTickMark val="none"/>
        <c:tickLblPos val="nextTo"/>
        <c:spPr>
          <a:ln w="3171">
            <a:solidFill>
              <a:srgbClr val="000000"/>
            </a:solidFill>
            <a:prstDash val="solid"/>
          </a:ln>
        </c:spPr>
        <c:txPr>
          <a:bodyPr rot="0" vert="horz"/>
          <a:lstStyle/>
          <a:p>
            <a:pPr>
              <a:defRPr sz="1199" b="1" i="0" u="none" strike="noStrike" baseline="0">
                <a:solidFill>
                  <a:srgbClr val="000000"/>
                </a:solidFill>
                <a:latin typeface="Calibri"/>
                <a:ea typeface="Calibri"/>
                <a:cs typeface="Calibri"/>
              </a:defRPr>
            </a:pPr>
            <a:endParaRPr lang="lv-LV"/>
          </a:p>
        </c:txPr>
        <c:crossAx val="239682688"/>
        <c:crosses val="autoZero"/>
        <c:crossBetween val="between"/>
      </c:valAx>
      <c:dTable>
        <c:showHorzBorder val="1"/>
        <c:showVertBorder val="1"/>
        <c:showOutline val="1"/>
        <c:showKeys val="1"/>
        <c:spPr>
          <a:ln w="3171">
            <a:solidFill>
              <a:srgbClr val="000000"/>
            </a:solidFill>
            <a:prstDash val="solid"/>
          </a:ln>
        </c:spPr>
        <c:txPr>
          <a:bodyPr/>
          <a:lstStyle/>
          <a:p>
            <a:pPr rtl="0">
              <a:defRPr sz="999" b="0" i="0" u="none" strike="noStrike" baseline="0">
                <a:solidFill>
                  <a:srgbClr val="000000"/>
                </a:solidFill>
                <a:latin typeface="Calibri"/>
                <a:ea typeface="Calibri"/>
                <a:cs typeface="Calibri"/>
              </a:defRPr>
            </a:pPr>
            <a:endParaRPr lang="lv-LV"/>
          </a:p>
        </c:txPr>
      </c:dTable>
      <c:spPr>
        <a:solidFill>
          <a:srgbClr val="FFFFFF"/>
        </a:solidFill>
        <a:ln w="12685">
          <a:solidFill>
            <a:srgbClr val="FFFFCC"/>
          </a:solidFill>
          <a:prstDash val="solid"/>
        </a:ln>
      </c:spPr>
    </c:plotArea>
    <c:legend>
      <c:legendPos val="r"/>
      <c:layout>
        <c:manualLayout>
          <c:xMode val="edge"/>
          <c:yMode val="edge"/>
          <c:x val="0.82460136674259676"/>
          <c:y val="0.31386861313868614"/>
          <c:w val="0.1662870159453303"/>
          <c:h val="0.17883211678832117"/>
        </c:manualLayout>
      </c:layout>
      <c:overlay val="0"/>
      <c:spPr>
        <a:solidFill>
          <a:srgbClr val="FFFFFF"/>
        </a:solidFill>
        <a:ln w="3171">
          <a:solidFill>
            <a:srgbClr val="000000"/>
          </a:solidFill>
          <a:prstDash val="solid"/>
        </a:ln>
      </c:spPr>
      <c:txPr>
        <a:bodyPr/>
        <a:lstStyle/>
        <a:p>
          <a:pPr>
            <a:defRPr sz="1099" b="0" i="0" u="none" strike="noStrike" baseline="0">
              <a:solidFill>
                <a:srgbClr val="000000"/>
              </a:solidFill>
              <a:latin typeface="Calibri"/>
              <a:ea typeface="Calibri"/>
              <a:cs typeface="Calibri"/>
            </a:defRPr>
          </a:pPr>
          <a:endParaRPr lang="lv-LV"/>
        </a:p>
      </c:txPr>
    </c:legend>
    <c:plotVisOnly val="1"/>
    <c:dispBlanksAs val="gap"/>
    <c:showDLblsOverMax val="0"/>
  </c:chart>
  <c:spPr>
    <a:noFill/>
    <a:ln>
      <a:noFill/>
    </a:ln>
  </c:spPr>
  <c:txPr>
    <a:bodyPr/>
    <a:lstStyle/>
    <a:p>
      <a:pPr>
        <a:defRPr sz="1199" b="1" i="0" u="none" strike="noStrike" baseline="0">
          <a:solidFill>
            <a:srgbClr val="000000"/>
          </a:solidFill>
          <a:latin typeface="Calibri"/>
          <a:ea typeface="Calibri"/>
          <a:cs typeface="Calibri"/>
        </a:defRPr>
      </a:pPr>
      <a:endParaRPr lang="lv-LV"/>
    </a:p>
  </c:txPr>
  <c:externalData r:id="rId1">
    <c:autoUpdate val="0"/>
  </c:externalData>
</c:chartSpace>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D0CC21-E742-4D96-AC0F-829A5D35A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923</TotalTime>
  <Pages>135</Pages>
  <Words>211981</Words>
  <Characters>120830</Characters>
  <Application>Microsoft Office Word</Application>
  <DocSecurity>0</DocSecurity>
  <Lines>1006</Lines>
  <Paragraphs>664</Paragraphs>
  <ScaleCrop>false</ScaleCrop>
  <HeadingPairs>
    <vt:vector size="2" baseType="variant">
      <vt:variant>
        <vt:lpstr>Nosaukums</vt:lpstr>
      </vt:variant>
      <vt:variant>
        <vt:i4>1</vt:i4>
      </vt:variant>
    </vt:vector>
  </HeadingPairs>
  <TitlesOfParts>
    <vt:vector size="1" baseType="lpstr">
      <vt:lpstr>GULBENES NOVADA TERITORIJAS PLĀNOJUMS VIDES PĀRSKATS</vt:lpstr>
    </vt:vector>
  </TitlesOfParts>
  <Company/>
  <LinksUpToDate>false</LinksUpToDate>
  <CharactersWithSpaces>332147</CharactersWithSpaces>
  <SharedDoc>false</SharedDoc>
  <HLinks>
    <vt:vector size="3060" baseType="variant">
      <vt:variant>
        <vt:i4>3080294</vt:i4>
      </vt:variant>
      <vt:variant>
        <vt:i4>1686</vt:i4>
      </vt:variant>
      <vt:variant>
        <vt:i4>0</vt:i4>
      </vt:variant>
      <vt:variant>
        <vt:i4>5</vt:i4>
      </vt:variant>
      <vt:variant>
        <vt:lpwstr>https://www.lursoft.lv/uznemuma-izzina/?&amp;pscode=SWNGDIFIEDAHEJBVFPRONBNMIQVJQE</vt:lpwstr>
      </vt:variant>
      <vt:variant>
        <vt:lpwstr/>
      </vt:variant>
      <vt:variant>
        <vt:i4>2424950</vt:i4>
      </vt:variant>
      <vt:variant>
        <vt:i4>1683</vt:i4>
      </vt:variant>
      <vt:variant>
        <vt:i4>0</vt:i4>
      </vt:variant>
      <vt:variant>
        <vt:i4>5</vt:i4>
      </vt:variant>
      <vt:variant>
        <vt:lpwstr>https://www.lursoft.lv/uznemuma-izzina/?&amp;pscode=SOOIMJKUMBYTTHABPYAVJIABHKOOPA</vt:lpwstr>
      </vt:variant>
      <vt:variant>
        <vt:lpwstr/>
      </vt:variant>
      <vt:variant>
        <vt:i4>4128880</vt:i4>
      </vt:variant>
      <vt:variant>
        <vt:i4>1680</vt:i4>
      </vt:variant>
      <vt:variant>
        <vt:i4>0</vt:i4>
      </vt:variant>
      <vt:variant>
        <vt:i4>5</vt:i4>
      </vt:variant>
      <vt:variant>
        <vt:lpwstr>https://www.lursoft.lv/uznemuma-izzina/?&amp;pscode=QJBJOVFGXPRCADUYUPPLUMUOSRJTHY</vt:lpwstr>
      </vt:variant>
      <vt:variant>
        <vt:lpwstr/>
      </vt:variant>
      <vt:variant>
        <vt:i4>3735675</vt:i4>
      </vt:variant>
      <vt:variant>
        <vt:i4>1677</vt:i4>
      </vt:variant>
      <vt:variant>
        <vt:i4>0</vt:i4>
      </vt:variant>
      <vt:variant>
        <vt:i4>5</vt:i4>
      </vt:variant>
      <vt:variant>
        <vt:lpwstr>https://www.lursoft.lv/uznemuma-izzina/?&amp;pscode=CJDCXWAYHRSDSBPJHNFYMGFLCSOGTI</vt:lpwstr>
      </vt:variant>
      <vt:variant>
        <vt:lpwstr/>
      </vt:variant>
      <vt:variant>
        <vt:i4>2228323</vt:i4>
      </vt:variant>
      <vt:variant>
        <vt:i4>1674</vt:i4>
      </vt:variant>
      <vt:variant>
        <vt:i4>0</vt:i4>
      </vt:variant>
      <vt:variant>
        <vt:i4>5</vt:i4>
      </vt:variant>
      <vt:variant>
        <vt:lpwstr>https://www.lursoft.lv/uznemuma-izzina/?&amp;pscode=IEYCWIUDNTUILGCRRVDOAJMVABFLXK</vt:lpwstr>
      </vt:variant>
      <vt:variant>
        <vt:lpwstr/>
      </vt:variant>
      <vt:variant>
        <vt:i4>2490495</vt:i4>
      </vt:variant>
      <vt:variant>
        <vt:i4>1671</vt:i4>
      </vt:variant>
      <vt:variant>
        <vt:i4>0</vt:i4>
      </vt:variant>
      <vt:variant>
        <vt:i4>5</vt:i4>
      </vt:variant>
      <vt:variant>
        <vt:lpwstr>https://www.lursoft.lv/uznemuma-izzina/?&amp;pscode=XJOBTLLQNGUWMHAOAOFNTATGDASPWS</vt:lpwstr>
      </vt:variant>
      <vt:variant>
        <vt:lpwstr/>
      </vt:variant>
      <vt:variant>
        <vt:i4>2097255</vt:i4>
      </vt:variant>
      <vt:variant>
        <vt:i4>1668</vt:i4>
      </vt:variant>
      <vt:variant>
        <vt:i4>0</vt:i4>
      </vt:variant>
      <vt:variant>
        <vt:i4>5</vt:i4>
      </vt:variant>
      <vt:variant>
        <vt:lpwstr>https://www.lursoft.lv/uznemuma-izzina/?&amp;pscode=ONHJKLGRQJFHVMLBICQHNFSBOHEHNY</vt:lpwstr>
      </vt:variant>
      <vt:variant>
        <vt:lpwstr/>
      </vt:variant>
      <vt:variant>
        <vt:i4>2556014</vt:i4>
      </vt:variant>
      <vt:variant>
        <vt:i4>1665</vt:i4>
      </vt:variant>
      <vt:variant>
        <vt:i4>0</vt:i4>
      </vt:variant>
      <vt:variant>
        <vt:i4>5</vt:i4>
      </vt:variant>
      <vt:variant>
        <vt:lpwstr>https://www.lursoft.lv/uznemuma-izzina/?&amp;pscode=DKKXOJORJFKSPKKGPUDLLWLWJVPRUI</vt:lpwstr>
      </vt:variant>
      <vt:variant>
        <vt:lpwstr/>
      </vt:variant>
      <vt:variant>
        <vt:i4>3342432</vt:i4>
      </vt:variant>
      <vt:variant>
        <vt:i4>1662</vt:i4>
      </vt:variant>
      <vt:variant>
        <vt:i4>0</vt:i4>
      </vt:variant>
      <vt:variant>
        <vt:i4>5</vt:i4>
      </vt:variant>
      <vt:variant>
        <vt:lpwstr>https://www.lursoft.lv/uznemuma-izzina/?&amp;pscode=FWDPEHIWAFJXMSHHDCNGFMYTBLFPQN</vt:lpwstr>
      </vt:variant>
      <vt:variant>
        <vt:lpwstr/>
      </vt:variant>
      <vt:variant>
        <vt:i4>2228331</vt:i4>
      </vt:variant>
      <vt:variant>
        <vt:i4>1659</vt:i4>
      </vt:variant>
      <vt:variant>
        <vt:i4>0</vt:i4>
      </vt:variant>
      <vt:variant>
        <vt:i4>5</vt:i4>
      </vt:variant>
      <vt:variant>
        <vt:lpwstr>https://www.lursoft.lv/uznemuma-izzina/?&amp;pscode=JUFRUDTWWFAGJHAYQYNTPWGMWPKQOQ</vt:lpwstr>
      </vt:variant>
      <vt:variant>
        <vt:lpwstr/>
      </vt:variant>
      <vt:variant>
        <vt:i4>2818164</vt:i4>
      </vt:variant>
      <vt:variant>
        <vt:i4>1656</vt:i4>
      </vt:variant>
      <vt:variant>
        <vt:i4>0</vt:i4>
      </vt:variant>
      <vt:variant>
        <vt:i4>5</vt:i4>
      </vt:variant>
      <vt:variant>
        <vt:lpwstr>https://www.lursoft.lv/uznemuma-izzina/?&amp;pscode=SEOLSHIOLWDGWBSNKGXWDEFIMBWPUV</vt:lpwstr>
      </vt:variant>
      <vt:variant>
        <vt:lpwstr/>
      </vt:variant>
      <vt:variant>
        <vt:i4>3145838</vt:i4>
      </vt:variant>
      <vt:variant>
        <vt:i4>1653</vt:i4>
      </vt:variant>
      <vt:variant>
        <vt:i4>0</vt:i4>
      </vt:variant>
      <vt:variant>
        <vt:i4>5</vt:i4>
      </vt:variant>
      <vt:variant>
        <vt:lpwstr>https://www.lursoft.lv/uznemuma-izzina/?&amp;pscode=OPFLVPRWYANOBETFMSYCAEMWXNWCUH</vt:lpwstr>
      </vt:variant>
      <vt:variant>
        <vt:lpwstr/>
      </vt:variant>
      <vt:variant>
        <vt:i4>3801187</vt:i4>
      </vt:variant>
      <vt:variant>
        <vt:i4>1650</vt:i4>
      </vt:variant>
      <vt:variant>
        <vt:i4>0</vt:i4>
      </vt:variant>
      <vt:variant>
        <vt:i4>5</vt:i4>
      </vt:variant>
      <vt:variant>
        <vt:lpwstr>https://www.lursoft.lv/uznemuma-izzina/?&amp;pscode=OLPPAWOVEKEEBFNBFRYMQEECAPYAMD</vt:lpwstr>
      </vt:variant>
      <vt:variant>
        <vt:lpwstr/>
      </vt:variant>
      <vt:variant>
        <vt:i4>3539061</vt:i4>
      </vt:variant>
      <vt:variant>
        <vt:i4>1647</vt:i4>
      </vt:variant>
      <vt:variant>
        <vt:i4>0</vt:i4>
      </vt:variant>
      <vt:variant>
        <vt:i4>5</vt:i4>
      </vt:variant>
      <vt:variant>
        <vt:lpwstr>https://www.lursoft.lv/uznemuma-izzina/?&amp;pscode=PMYJWCFCUURUPRGVTXERQPBUTAHNCT</vt:lpwstr>
      </vt:variant>
      <vt:variant>
        <vt:lpwstr/>
      </vt:variant>
      <vt:variant>
        <vt:i4>3276927</vt:i4>
      </vt:variant>
      <vt:variant>
        <vt:i4>1644</vt:i4>
      </vt:variant>
      <vt:variant>
        <vt:i4>0</vt:i4>
      </vt:variant>
      <vt:variant>
        <vt:i4>5</vt:i4>
      </vt:variant>
      <vt:variant>
        <vt:lpwstr>https://www.lursoft.lv/uznemuma-izzina/?&amp;pscode=KAGQVJNHHPFQVVQJLCSGAJGQUTDXJO</vt:lpwstr>
      </vt:variant>
      <vt:variant>
        <vt:lpwstr/>
      </vt:variant>
      <vt:variant>
        <vt:i4>2883691</vt:i4>
      </vt:variant>
      <vt:variant>
        <vt:i4>1641</vt:i4>
      </vt:variant>
      <vt:variant>
        <vt:i4>0</vt:i4>
      </vt:variant>
      <vt:variant>
        <vt:i4>5</vt:i4>
      </vt:variant>
      <vt:variant>
        <vt:lpwstr>https://www.lursoft.lv/uznemuma-izzina/?&amp;pscode=AVFCBLEWQLSCWEIXQNGGGKJPTBUSMR</vt:lpwstr>
      </vt:variant>
      <vt:variant>
        <vt:lpwstr/>
      </vt:variant>
      <vt:variant>
        <vt:i4>2097257</vt:i4>
      </vt:variant>
      <vt:variant>
        <vt:i4>1638</vt:i4>
      </vt:variant>
      <vt:variant>
        <vt:i4>0</vt:i4>
      </vt:variant>
      <vt:variant>
        <vt:i4>5</vt:i4>
      </vt:variant>
      <vt:variant>
        <vt:lpwstr>https://www.lursoft.lv/uznemuma-izzina/?&amp;pscode=WRPGIEGNJPKEGLOEDAWQNEGLMFOKQW</vt:lpwstr>
      </vt:variant>
      <vt:variant>
        <vt:lpwstr/>
      </vt:variant>
      <vt:variant>
        <vt:i4>3342435</vt:i4>
      </vt:variant>
      <vt:variant>
        <vt:i4>1635</vt:i4>
      </vt:variant>
      <vt:variant>
        <vt:i4>0</vt:i4>
      </vt:variant>
      <vt:variant>
        <vt:i4>5</vt:i4>
      </vt:variant>
      <vt:variant>
        <vt:lpwstr>https://www.lursoft.lv/uznemuma-izzina/?&amp;pscode=NYGMVMRRNLYNJPBHVANDHBTYFPQIBD</vt:lpwstr>
      </vt:variant>
      <vt:variant>
        <vt:lpwstr/>
      </vt:variant>
      <vt:variant>
        <vt:i4>2228329</vt:i4>
      </vt:variant>
      <vt:variant>
        <vt:i4>1632</vt:i4>
      </vt:variant>
      <vt:variant>
        <vt:i4>0</vt:i4>
      </vt:variant>
      <vt:variant>
        <vt:i4>5</vt:i4>
      </vt:variant>
      <vt:variant>
        <vt:lpwstr>https://www.lursoft.lv/uznemuma-izzina/?&amp;pscode=KFMIRPEBIDDMQYOLPEMNKRBSDAYJBC</vt:lpwstr>
      </vt:variant>
      <vt:variant>
        <vt:lpwstr/>
      </vt:variant>
      <vt:variant>
        <vt:i4>2424942</vt:i4>
      </vt:variant>
      <vt:variant>
        <vt:i4>1629</vt:i4>
      </vt:variant>
      <vt:variant>
        <vt:i4>0</vt:i4>
      </vt:variant>
      <vt:variant>
        <vt:i4>5</vt:i4>
      </vt:variant>
      <vt:variant>
        <vt:lpwstr>https://www.lursoft.lv/uznemuma-izzina/?&amp;pscode=DDRHMDQRJAOKPQMLEAFSHJOSTQGPKC</vt:lpwstr>
      </vt:variant>
      <vt:variant>
        <vt:lpwstr/>
      </vt:variant>
      <vt:variant>
        <vt:i4>7929939</vt:i4>
      </vt:variant>
      <vt:variant>
        <vt:i4>1626</vt:i4>
      </vt:variant>
      <vt:variant>
        <vt:i4>0</vt:i4>
      </vt:variant>
      <vt:variant>
        <vt:i4>5</vt:i4>
      </vt:variant>
      <vt:variant>
        <vt:lpwstr>https://www.lursoft.lv/estadistic?act=UR_STATS&amp;l=LV&amp;&amp;novads=100015854&amp;id=391&amp;tablereorder=yes&amp;tableorder=1&amp;tablesequence=A</vt:lpwstr>
      </vt:variant>
      <vt:variant>
        <vt:lpwstr/>
      </vt:variant>
      <vt:variant>
        <vt:i4>3211353</vt:i4>
      </vt:variant>
      <vt:variant>
        <vt:i4>1623</vt:i4>
      </vt:variant>
      <vt:variant>
        <vt:i4>0</vt:i4>
      </vt:variant>
      <vt:variant>
        <vt:i4>5</vt:i4>
      </vt:variant>
      <vt:variant>
        <vt:lpwstr>https://www.meteo.lv/apex/f?p=117:6:1241954922212001::NO:RP:P6_URBNR,P6_FROMPAGE,P6_PAMERTNE,P6_ATVK_VERSION:17508,4,COLOR,2</vt:lpwstr>
      </vt:variant>
      <vt:variant>
        <vt:lpwstr/>
      </vt:variant>
      <vt:variant>
        <vt:i4>3932250</vt:i4>
      </vt:variant>
      <vt:variant>
        <vt:i4>1620</vt:i4>
      </vt:variant>
      <vt:variant>
        <vt:i4>0</vt:i4>
      </vt:variant>
      <vt:variant>
        <vt:i4>5</vt:i4>
      </vt:variant>
      <vt:variant>
        <vt:lpwstr>https://www.meteo.lv/apex/f?p=117:6:1241954922212001::NO:RP:P6_URBNR,P6_FROMPAGE,P6_PAMERTNE,P6_ATVK_VERSION:17535,4,COLOR,2</vt:lpwstr>
      </vt:variant>
      <vt:variant>
        <vt:lpwstr/>
      </vt:variant>
      <vt:variant>
        <vt:i4>3145817</vt:i4>
      </vt:variant>
      <vt:variant>
        <vt:i4>1617</vt:i4>
      </vt:variant>
      <vt:variant>
        <vt:i4>0</vt:i4>
      </vt:variant>
      <vt:variant>
        <vt:i4>5</vt:i4>
      </vt:variant>
      <vt:variant>
        <vt:lpwstr>https://www.meteo.lv/apex/f?p=117:6:1241954922212001::NO:RP:P6_URBNR,P6_FROMPAGE,P6_PAMERTNE,P6_ATVK_VERSION:17509,4,COLOR,2</vt:lpwstr>
      </vt:variant>
      <vt:variant>
        <vt:lpwstr/>
      </vt:variant>
      <vt:variant>
        <vt:i4>3801177</vt:i4>
      </vt:variant>
      <vt:variant>
        <vt:i4>1614</vt:i4>
      </vt:variant>
      <vt:variant>
        <vt:i4>0</vt:i4>
      </vt:variant>
      <vt:variant>
        <vt:i4>5</vt:i4>
      </vt:variant>
      <vt:variant>
        <vt:lpwstr>https://www.meteo.lv/apex/f?p=117:6:1241954922212001::NO:RP:P6_URBNR,P6_FROMPAGE,P6_PAMERTNE,P6_ATVK_VERSION:17402,4,COLOR,2</vt:lpwstr>
      </vt:variant>
      <vt:variant>
        <vt:lpwstr/>
      </vt:variant>
      <vt:variant>
        <vt:i4>5832758</vt:i4>
      </vt:variant>
      <vt:variant>
        <vt:i4>1611</vt:i4>
      </vt:variant>
      <vt:variant>
        <vt:i4>0</vt:i4>
      </vt:variant>
      <vt:variant>
        <vt:i4>5</vt:i4>
      </vt:variant>
      <vt:variant>
        <vt:lpwstr>https://www.meteo.lv/apex/f?p=117:6:1241954922212001::NO:RP:P6_URBNR,P6_FROMPAGE,P6_PAMERTNE,P6_ATVK_VERSION:6459,4,COLOR,2</vt:lpwstr>
      </vt:variant>
      <vt:variant>
        <vt:lpwstr/>
      </vt:variant>
      <vt:variant>
        <vt:i4>5767227</vt:i4>
      </vt:variant>
      <vt:variant>
        <vt:i4>1608</vt:i4>
      </vt:variant>
      <vt:variant>
        <vt:i4>0</vt:i4>
      </vt:variant>
      <vt:variant>
        <vt:i4>5</vt:i4>
      </vt:variant>
      <vt:variant>
        <vt:lpwstr>https://www.meteo.lv/apex/f?p=117:6:1241954922212001::NO:RP:P6_URBNR,P6_FROMPAGE,P6_PAMERTNE,P6_ATVK_VERSION:6444,4,COLOR,2</vt:lpwstr>
      </vt:variant>
      <vt:variant>
        <vt:lpwstr/>
      </vt:variant>
      <vt:variant>
        <vt:i4>3866714</vt:i4>
      </vt:variant>
      <vt:variant>
        <vt:i4>1605</vt:i4>
      </vt:variant>
      <vt:variant>
        <vt:i4>0</vt:i4>
      </vt:variant>
      <vt:variant>
        <vt:i4>5</vt:i4>
      </vt:variant>
      <vt:variant>
        <vt:lpwstr>https://www.meteo.lv/apex/f?p=117:6:1241954922212001::NO:RP:P6_URBNR,P6_FROMPAGE,P6_PAMERTNE,P6_ATVK_VERSION:17532,4,COLOR,2</vt:lpwstr>
      </vt:variant>
      <vt:variant>
        <vt:lpwstr/>
      </vt:variant>
      <vt:variant>
        <vt:i4>3997785</vt:i4>
      </vt:variant>
      <vt:variant>
        <vt:i4>1602</vt:i4>
      </vt:variant>
      <vt:variant>
        <vt:i4>0</vt:i4>
      </vt:variant>
      <vt:variant>
        <vt:i4>5</vt:i4>
      </vt:variant>
      <vt:variant>
        <vt:lpwstr>https://www.meteo.lv/apex/f?p=117:6:1241954922212001::NO:RP:P6_URBNR,P6_FROMPAGE,P6_PAMERTNE,P6_ATVK_VERSION:17504,4,COLOR,2</vt:lpwstr>
      </vt:variant>
      <vt:variant>
        <vt:lpwstr/>
      </vt:variant>
      <vt:variant>
        <vt:i4>3735641</vt:i4>
      </vt:variant>
      <vt:variant>
        <vt:i4>1599</vt:i4>
      </vt:variant>
      <vt:variant>
        <vt:i4>0</vt:i4>
      </vt:variant>
      <vt:variant>
        <vt:i4>5</vt:i4>
      </vt:variant>
      <vt:variant>
        <vt:lpwstr>https://www.meteo.lv/apex/f?p=117:6:1241954922212001::NO:RP:P6_URBNR,P6_FROMPAGE,P6_PAMERTNE,P6_ATVK_VERSION:17500,4,COLOR,2</vt:lpwstr>
      </vt:variant>
      <vt:variant>
        <vt:lpwstr/>
      </vt:variant>
      <vt:variant>
        <vt:i4>3145808</vt:i4>
      </vt:variant>
      <vt:variant>
        <vt:i4>1596</vt:i4>
      </vt:variant>
      <vt:variant>
        <vt:i4>0</vt:i4>
      </vt:variant>
      <vt:variant>
        <vt:i4>5</vt:i4>
      </vt:variant>
      <vt:variant>
        <vt:lpwstr>https://www.meteo.lv/apex/f?p=117:6:1241954922212001::NO:RP:P6_URBNR,P6_FROMPAGE,P6_PAMERTNE,P6_ATVK_VERSION:17498,4,COLOR,2</vt:lpwstr>
      </vt:variant>
      <vt:variant>
        <vt:lpwstr/>
      </vt:variant>
      <vt:variant>
        <vt:i4>3735632</vt:i4>
      </vt:variant>
      <vt:variant>
        <vt:i4>1593</vt:i4>
      </vt:variant>
      <vt:variant>
        <vt:i4>0</vt:i4>
      </vt:variant>
      <vt:variant>
        <vt:i4>5</vt:i4>
      </vt:variant>
      <vt:variant>
        <vt:lpwstr>https://www.meteo.lv/apex/f?p=117:6:1241954922212001::NO:RP:P6_URBNR,P6_FROMPAGE,P6_PAMERTNE,P6_ATVK_VERSION:17491,4,COLOR,2</vt:lpwstr>
      </vt:variant>
      <vt:variant>
        <vt:lpwstr/>
      </vt:variant>
      <vt:variant>
        <vt:i4>3997791</vt:i4>
      </vt:variant>
      <vt:variant>
        <vt:i4>1590</vt:i4>
      </vt:variant>
      <vt:variant>
        <vt:i4>0</vt:i4>
      </vt:variant>
      <vt:variant>
        <vt:i4>5</vt:i4>
      </vt:variant>
      <vt:variant>
        <vt:lpwstr>https://www.meteo.lv/apex/f?p=117:6:1241954922212001::NO:RP:P6_URBNR,P6_FROMPAGE,P6_PAMERTNE,P6_ATVK_VERSION:17465,4,COLOR,2</vt:lpwstr>
      </vt:variant>
      <vt:variant>
        <vt:lpwstr/>
      </vt:variant>
      <vt:variant>
        <vt:i4>4128857</vt:i4>
      </vt:variant>
      <vt:variant>
        <vt:i4>1587</vt:i4>
      </vt:variant>
      <vt:variant>
        <vt:i4>0</vt:i4>
      </vt:variant>
      <vt:variant>
        <vt:i4>5</vt:i4>
      </vt:variant>
      <vt:variant>
        <vt:lpwstr>https://www.meteo.lv/apex/f?p=117:6:1241954922212001::NO:RP:P6_URBNR,P6_FROMPAGE,P6_PAMERTNE,P6_ATVK_VERSION:17407,4,COLOR,2</vt:lpwstr>
      </vt:variant>
      <vt:variant>
        <vt:lpwstr/>
      </vt:variant>
      <vt:variant>
        <vt:i4>3735632</vt:i4>
      </vt:variant>
      <vt:variant>
        <vt:i4>1584</vt:i4>
      </vt:variant>
      <vt:variant>
        <vt:i4>0</vt:i4>
      </vt:variant>
      <vt:variant>
        <vt:i4>5</vt:i4>
      </vt:variant>
      <vt:variant>
        <vt:lpwstr>https://www.meteo.lv/apex/f?p=117:6:1241954922212001::NO:RP:P6_URBNR,P6_FROMPAGE,P6_PAMERTNE,P6_ATVK_VERSION:17396,4,COLOR,2</vt:lpwstr>
      </vt:variant>
      <vt:variant>
        <vt:lpwstr/>
      </vt:variant>
      <vt:variant>
        <vt:i4>6225979</vt:i4>
      </vt:variant>
      <vt:variant>
        <vt:i4>1581</vt:i4>
      </vt:variant>
      <vt:variant>
        <vt:i4>0</vt:i4>
      </vt:variant>
      <vt:variant>
        <vt:i4>5</vt:i4>
      </vt:variant>
      <vt:variant>
        <vt:lpwstr>https://www.meteo.lv/apex/f?p=117:6:1241954922212001::NO:RP:P6_URBNR,P6_FROMPAGE,P6_PAMERTNE,P6_ATVK_VERSION:6434,4,COLOR,2</vt:lpwstr>
      </vt:variant>
      <vt:variant>
        <vt:lpwstr/>
      </vt:variant>
      <vt:variant>
        <vt:i4>3735647</vt:i4>
      </vt:variant>
      <vt:variant>
        <vt:i4>1578</vt:i4>
      </vt:variant>
      <vt:variant>
        <vt:i4>0</vt:i4>
      </vt:variant>
      <vt:variant>
        <vt:i4>5</vt:i4>
      </vt:variant>
      <vt:variant>
        <vt:lpwstr>https://www.meteo.lv/apex/f?p=117:6:1241954922212001::NO:RP:P6_URBNR,P6_FROMPAGE,P6_PAMERTNE,P6_ATVK_VERSION:13227,4,COLOR,2</vt:lpwstr>
      </vt:variant>
      <vt:variant>
        <vt:lpwstr/>
      </vt:variant>
      <vt:variant>
        <vt:i4>3735647</vt:i4>
      </vt:variant>
      <vt:variant>
        <vt:i4>1575</vt:i4>
      </vt:variant>
      <vt:variant>
        <vt:i4>0</vt:i4>
      </vt:variant>
      <vt:variant>
        <vt:i4>5</vt:i4>
      </vt:variant>
      <vt:variant>
        <vt:lpwstr>https://www.meteo.lv/apex/f?p=117:6:1241954922212001::NO:RP:P6_URBNR,P6_FROMPAGE,P6_PAMERTNE,P6_ATVK_VERSION:13227,4,COLOR,2</vt:lpwstr>
      </vt:variant>
      <vt:variant>
        <vt:lpwstr/>
      </vt:variant>
      <vt:variant>
        <vt:i4>3211354</vt:i4>
      </vt:variant>
      <vt:variant>
        <vt:i4>1572</vt:i4>
      </vt:variant>
      <vt:variant>
        <vt:i4>0</vt:i4>
      </vt:variant>
      <vt:variant>
        <vt:i4>5</vt:i4>
      </vt:variant>
      <vt:variant>
        <vt:lpwstr>https://www.meteo.lv/apex/f?p=117:6:1241954922212001::NO:RP:P6_URBNR,P6_FROMPAGE,P6_PAMERTNE,P6_ATVK_VERSION:17439,4,COLOR,2</vt:lpwstr>
      </vt:variant>
      <vt:variant>
        <vt:lpwstr/>
      </vt:variant>
      <vt:variant>
        <vt:i4>3866704</vt:i4>
      </vt:variant>
      <vt:variant>
        <vt:i4>1569</vt:i4>
      </vt:variant>
      <vt:variant>
        <vt:i4>0</vt:i4>
      </vt:variant>
      <vt:variant>
        <vt:i4>5</vt:i4>
      </vt:variant>
      <vt:variant>
        <vt:lpwstr>https://www.meteo.lv/apex/f?p=117:6:1241954922212001::NO:RP:P6_URBNR,P6_FROMPAGE,P6_PAMERTNE,P6_ATVK_VERSION:17493,4,COLOR,2</vt:lpwstr>
      </vt:variant>
      <vt:variant>
        <vt:lpwstr/>
      </vt:variant>
      <vt:variant>
        <vt:i4>3670109</vt:i4>
      </vt:variant>
      <vt:variant>
        <vt:i4>1566</vt:i4>
      </vt:variant>
      <vt:variant>
        <vt:i4>0</vt:i4>
      </vt:variant>
      <vt:variant>
        <vt:i4>5</vt:i4>
      </vt:variant>
      <vt:variant>
        <vt:lpwstr>https://www.meteo.lv/apex/f?p=117:6:1241954922212001::NO:RP:P6_URBNR,P6_FROMPAGE,P6_PAMERTNE,P6_ATVK_VERSION:17440,4,COLOR,2</vt:lpwstr>
      </vt:variant>
      <vt:variant>
        <vt:lpwstr/>
      </vt:variant>
      <vt:variant>
        <vt:i4>3735640</vt:i4>
      </vt:variant>
      <vt:variant>
        <vt:i4>1563</vt:i4>
      </vt:variant>
      <vt:variant>
        <vt:i4>0</vt:i4>
      </vt:variant>
      <vt:variant>
        <vt:i4>5</vt:i4>
      </vt:variant>
      <vt:variant>
        <vt:lpwstr>https://www.meteo.lv/apex/f?p=117:6:1241954922212001::NO:RP:P6_URBNR,P6_FROMPAGE,P6_PAMERTNE,P6_ATVK_VERSION:17510,4,COLOR,2</vt:lpwstr>
      </vt:variant>
      <vt:variant>
        <vt:lpwstr/>
      </vt:variant>
      <vt:variant>
        <vt:i4>3932254</vt:i4>
      </vt:variant>
      <vt:variant>
        <vt:i4>1560</vt:i4>
      </vt:variant>
      <vt:variant>
        <vt:i4>0</vt:i4>
      </vt:variant>
      <vt:variant>
        <vt:i4>5</vt:i4>
      </vt:variant>
      <vt:variant>
        <vt:lpwstr>https://www.meteo.lv/apex/f?p=117:6:1241954922212001::NO:RP:P6_URBNR,P6_FROMPAGE,P6_PAMERTNE,P6_ATVK_VERSION:17373,4,COLOR,2</vt:lpwstr>
      </vt:variant>
      <vt:variant>
        <vt:lpwstr/>
      </vt:variant>
      <vt:variant>
        <vt:i4>3997790</vt:i4>
      </vt:variant>
      <vt:variant>
        <vt:i4>1557</vt:i4>
      </vt:variant>
      <vt:variant>
        <vt:i4>0</vt:i4>
      </vt:variant>
      <vt:variant>
        <vt:i4>5</vt:i4>
      </vt:variant>
      <vt:variant>
        <vt:lpwstr>https://www.meteo.lv/apex/f?p=117:6:1241954922212001::NO:RP:P6_URBNR,P6_FROMPAGE,P6_PAMERTNE,P6_ATVK_VERSION:17372,4,COLOR,2</vt:lpwstr>
      </vt:variant>
      <vt:variant>
        <vt:lpwstr/>
      </vt:variant>
      <vt:variant>
        <vt:i4>3932252</vt:i4>
      </vt:variant>
      <vt:variant>
        <vt:i4>1554</vt:i4>
      </vt:variant>
      <vt:variant>
        <vt:i4>0</vt:i4>
      </vt:variant>
      <vt:variant>
        <vt:i4>5</vt:i4>
      </vt:variant>
      <vt:variant>
        <vt:lpwstr>https://www.meteo.lv/apex/f?p=117:6:1241954922212001::NO:RP:P6_URBNR,P6_FROMPAGE,P6_PAMERTNE,P6_ATVK_VERSION:17454,4,COLOR,2</vt:lpwstr>
      </vt:variant>
      <vt:variant>
        <vt:lpwstr/>
      </vt:variant>
      <vt:variant>
        <vt:i4>3604561</vt:i4>
      </vt:variant>
      <vt:variant>
        <vt:i4>1551</vt:i4>
      </vt:variant>
      <vt:variant>
        <vt:i4>0</vt:i4>
      </vt:variant>
      <vt:variant>
        <vt:i4>5</vt:i4>
      </vt:variant>
      <vt:variant>
        <vt:lpwstr>https://www.meteo.lv/apex/f?p=117:6:1241954922212001::NO:RP:P6_URBNR,P6_FROMPAGE,P6_PAMERTNE,P6_ATVK_VERSION:17388,4,COLOR,2</vt:lpwstr>
      </vt:variant>
      <vt:variant>
        <vt:lpwstr/>
      </vt:variant>
      <vt:variant>
        <vt:i4>3735642</vt:i4>
      </vt:variant>
      <vt:variant>
        <vt:i4>1548</vt:i4>
      </vt:variant>
      <vt:variant>
        <vt:i4>0</vt:i4>
      </vt:variant>
      <vt:variant>
        <vt:i4>5</vt:i4>
      </vt:variant>
      <vt:variant>
        <vt:lpwstr>https://www.meteo.lv/apex/f?p=117:6:1241954922212001::NO:RP:P6_URBNR,P6_FROMPAGE,P6_PAMERTNE,P6_ATVK_VERSION:17530,4,COLOR,2</vt:lpwstr>
      </vt:variant>
      <vt:variant>
        <vt:lpwstr/>
      </vt:variant>
      <vt:variant>
        <vt:i4>3997777</vt:i4>
      </vt:variant>
      <vt:variant>
        <vt:i4>1545</vt:i4>
      </vt:variant>
      <vt:variant>
        <vt:i4>0</vt:i4>
      </vt:variant>
      <vt:variant>
        <vt:i4>5</vt:i4>
      </vt:variant>
      <vt:variant>
        <vt:lpwstr>https://www.meteo.lv/apex/f?p=117:6:1241954922212001::NO:RP:P6_URBNR,P6_FROMPAGE,P6_PAMERTNE,P6_ATVK_VERSION:17485,4,COLOR,2</vt:lpwstr>
      </vt:variant>
      <vt:variant>
        <vt:lpwstr/>
      </vt:variant>
      <vt:variant>
        <vt:i4>3997790</vt:i4>
      </vt:variant>
      <vt:variant>
        <vt:i4>1542</vt:i4>
      </vt:variant>
      <vt:variant>
        <vt:i4>0</vt:i4>
      </vt:variant>
      <vt:variant>
        <vt:i4>5</vt:i4>
      </vt:variant>
      <vt:variant>
        <vt:lpwstr>https://www.meteo.lv/apex/f?p=117:6:1241954922212001::NO:RP:P6_URBNR,P6_FROMPAGE,P6_PAMERTNE,P6_ATVK_VERSION:17475,4,COLOR,2</vt:lpwstr>
      </vt:variant>
      <vt:variant>
        <vt:lpwstr/>
      </vt:variant>
      <vt:variant>
        <vt:i4>4063312</vt:i4>
      </vt:variant>
      <vt:variant>
        <vt:i4>1539</vt:i4>
      </vt:variant>
      <vt:variant>
        <vt:i4>0</vt:i4>
      </vt:variant>
      <vt:variant>
        <vt:i4>5</vt:i4>
      </vt:variant>
      <vt:variant>
        <vt:lpwstr>https://www.meteo.lv/apex/f?p=117:6:1241954922212001::NO:RP:P6_URBNR,P6_FROMPAGE,P6_PAMERTNE,P6_ATVK_VERSION:17391,4,COLOR,2</vt:lpwstr>
      </vt:variant>
      <vt:variant>
        <vt:lpwstr/>
      </vt:variant>
      <vt:variant>
        <vt:i4>4128848</vt:i4>
      </vt:variant>
      <vt:variant>
        <vt:i4>1536</vt:i4>
      </vt:variant>
      <vt:variant>
        <vt:i4>0</vt:i4>
      </vt:variant>
      <vt:variant>
        <vt:i4>5</vt:i4>
      </vt:variant>
      <vt:variant>
        <vt:lpwstr>https://www.meteo.lv/apex/f?p=117:6:1241954922212001::NO:RP:P6_URBNR,P6_FROMPAGE,P6_PAMERTNE,P6_ATVK_VERSION:17390,4,COLOR,2</vt:lpwstr>
      </vt:variant>
      <vt:variant>
        <vt:lpwstr/>
      </vt:variant>
      <vt:variant>
        <vt:i4>3539025</vt:i4>
      </vt:variant>
      <vt:variant>
        <vt:i4>1533</vt:i4>
      </vt:variant>
      <vt:variant>
        <vt:i4>0</vt:i4>
      </vt:variant>
      <vt:variant>
        <vt:i4>5</vt:i4>
      </vt:variant>
      <vt:variant>
        <vt:lpwstr>https://www.meteo.lv/apex/f?p=117:6:1241954922212001::NO:RP:P6_URBNR,P6_FROMPAGE,P6_PAMERTNE,P6_ATVK_VERSION:17389,4,COLOR,2</vt:lpwstr>
      </vt:variant>
      <vt:variant>
        <vt:lpwstr/>
      </vt:variant>
      <vt:variant>
        <vt:i4>3145819</vt:i4>
      </vt:variant>
      <vt:variant>
        <vt:i4>1530</vt:i4>
      </vt:variant>
      <vt:variant>
        <vt:i4>0</vt:i4>
      </vt:variant>
      <vt:variant>
        <vt:i4>5</vt:i4>
      </vt:variant>
      <vt:variant>
        <vt:lpwstr>https://www.meteo.lv/apex/f?p=117:6:1241954922212001::NO:RP:P6_URBNR,P6_FROMPAGE,P6_PAMERTNE,P6_ATVK_VERSION:17529,4,COLOR,2</vt:lpwstr>
      </vt:variant>
      <vt:variant>
        <vt:lpwstr/>
      </vt:variant>
      <vt:variant>
        <vt:i4>3211344</vt:i4>
      </vt:variant>
      <vt:variant>
        <vt:i4>1527</vt:i4>
      </vt:variant>
      <vt:variant>
        <vt:i4>0</vt:i4>
      </vt:variant>
      <vt:variant>
        <vt:i4>5</vt:i4>
      </vt:variant>
      <vt:variant>
        <vt:lpwstr>https://www.meteo.lv/apex/f?p=117:6:1241954922212001::NO:RP:P6_URBNR,P6_FROMPAGE,P6_PAMERTNE,P6_ATVK_VERSION:17499,4,COLOR,2</vt:lpwstr>
      </vt:variant>
      <vt:variant>
        <vt:lpwstr/>
      </vt:variant>
      <vt:variant>
        <vt:i4>4063326</vt:i4>
      </vt:variant>
      <vt:variant>
        <vt:i4>1524</vt:i4>
      </vt:variant>
      <vt:variant>
        <vt:i4>0</vt:i4>
      </vt:variant>
      <vt:variant>
        <vt:i4>5</vt:i4>
      </vt:variant>
      <vt:variant>
        <vt:lpwstr>https://www.meteo.lv/apex/f?p=117:6:1241954922212001::NO:RP:P6_URBNR,P6_FROMPAGE,P6_PAMERTNE,P6_ATVK_VERSION:17476,4,COLOR,2</vt:lpwstr>
      </vt:variant>
      <vt:variant>
        <vt:lpwstr/>
      </vt:variant>
      <vt:variant>
        <vt:i4>3145818</vt:i4>
      </vt:variant>
      <vt:variant>
        <vt:i4>1521</vt:i4>
      </vt:variant>
      <vt:variant>
        <vt:i4>0</vt:i4>
      </vt:variant>
      <vt:variant>
        <vt:i4>5</vt:i4>
      </vt:variant>
      <vt:variant>
        <vt:lpwstr>https://www.meteo.lv/apex/f?p=117:6:1241954922212001::NO:RP:P6_URBNR,P6_FROMPAGE,P6_PAMERTNE,P6_ATVK_VERSION:17438,4,COLOR,2</vt:lpwstr>
      </vt:variant>
      <vt:variant>
        <vt:lpwstr/>
      </vt:variant>
      <vt:variant>
        <vt:i4>3801178</vt:i4>
      </vt:variant>
      <vt:variant>
        <vt:i4>1518</vt:i4>
      </vt:variant>
      <vt:variant>
        <vt:i4>0</vt:i4>
      </vt:variant>
      <vt:variant>
        <vt:i4>5</vt:i4>
      </vt:variant>
      <vt:variant>
        <vt:lpwstr>https://www.meteo.lv/apex/f?p=117:6:1241954922212001::NO:RP:P6_URBNR,P6_FROMPAGE,P6_PAMERTNE,P6_ATVK_VERSION:17432,4,COLOR,2</vt:lpwstr>
      </vt:variant>
      <vt:variant>
        <vt:lpwstr/>
      </vt:variant>
      <vt:variant>
        <vt:i4>3932240</vt:i4>
      </vt:variant>
      <vt:variant>
        <vt:i4>1515</vt:i4>
      </vt:variant>
      <vt:variant>
        <vt:i4>0</vt:i4>
      </vt:variant>
      <vt:variant>
        <vt:i4>5</vt:i4>
      </vt:variant>
      <vt:variant>
        <vt:lpwstr>https://www.meteo.lv/apex/f?p=117:6:1241954922212001::NO:RP:P6_URBNR,P6_FROMPAGE,P6_PAMERTNE,P6_ATVK_VERSION:17393,4,COLOR,2</vt:lpwstr>
      </vt:variant>
      <vt:variant>
        <vt:lpwstr/>
      </vt:variant>
      <vt:variant>
        <vt:i4>3997776</vt:i4>
      </vt:variant>
      <vt:variant>
        <vt:i4>1512</vt:i4>
      </vt:variant>
      <vt:variant>
        <vt:i4>0</vt:i4>
      </vt:variant>
      <vt:variant>
        <vt:i4>5</vt:i4>
      </vt:variant>
      <vt:variant>
        <vt:lpwstr>https://www.meteo.lv/apex/f?p=117:6:1241954922212001::NO:RP:P6_URBNR,P6_FROMPAGE,P6_PAMERTNE,P6_ATVK_VERSION:17392,4,COLOR,2</vt:lpwstr>
      </vt:variant>
      <vt:variant>
        <vt:lpwstr/>
      </vt:variant>
      <vt:variant>
        <vt:i4>4128862</vt:i4>
      </vt:variant>
      <vt:variant>
        <vt:i4>1509</vt:i4>
      </vt:variant>
      <vt:variant>
        <vt:i4>0</vt:i4>
      </vt:variant>
      <vt:variant>
        <vt:i4>5</vt:i4>
      </vt:variant>
      <vt:variant>
        <vt:lpwstr>https://www.meteo.lv/apex/f?p=117:6:1241954922212001::NO:RP:P6_URBNR,P6_FROMPAGE,P6_PAMERTNE,P6_ATVK_VERSION:17370,4,COLOR,2</vt:lpwstr>
      </vt:variant>
      <vt:variant>
        <vt:lpwstr/>
      </vt:variant>
      <vt:variant>
        <vt:i4>3539039</vt:i4>
      </vt:variant>
      <vt:variant>
        <vt:i4>1506</vt:i4>
      </vt:variant>
      <vt:variant>
        <vt:i4>0</vt:i4>
      </vt:variant>
      <vt:variant>
        <vt:i4>5</vt:i4>
      </vt:variant>
      <vt:variant>
        <vt:lpwstr>https://www.meteo.lv/apex/f?p=117:6:1241954922212001::NO:RP:P6_URBNR,P6_FROMPAGE,P6_PAMERTNE,P6_ATVK_VERSION:17369,4,COLOR,2</vt:lpwstr>
      </vt:variant>
      <vt:variant>
        <vt:lpwstr/>
      </vt:variant>
      <vt:variant>
        <vt:i4>3801177</vt:i4>
      </vt:variant>
      <vt:variant>
        <vt:i4>1503</vt:i4>
      </vt:variant>
      <vt:variant>
        <vt:i4>0</vt:i4>
      </vt:variant>
      <vt:variant>
        <vt:i4>5</vt:i4>
      </vt:variant>
      <vt:variant>
        <vt:lpwstr>https://www.meteo.lv/apex/f?p=117:6:1241954922212001::NO:RP:P6_URBNR,P6_FROMPAGE,P6_PAMERTNE,P6_ATVK_VERSION:12355,4,COLOR,2</vt:lpwstr>
      </vt:variant>
      <vt:variant>
        <vt:lpwstr/>
      </vt:variant>
      <vt:variant>
        <vt:i4>4063321</vt:i4>
      </vt:variant>
      <vt:variant>
        <vt:i4>1500</vt:i4>
      </vt:variant>
      <vt:variant>
        <vt:i4>0</vt:i4>
      </vt:variant>
      <vt:variant>
        <vt:i4>5</vt:i4>
      </vt:variant>
      <vt:variant>
        <vt:lpwstr>https://www.meteo.lv/apex/f?p=117:6:1241954922212001::NO:RP:P6_URBNR,P6_FROMPAGE,P6_PAMERTNE,P6_ATVK_VERSION:17406,4,COLOR,2</vt:lpwstr>
      </vt:variant>
      <vt:variant>
        <vt:lpwstr/>
      </vt:variant>
      <vt:variant>
        <vt:i4>3801170</vt:i4>
      </vt:variant>
      <vt:variant>
        <vt:i4>1497</vt:i4>
      </vt:variant>
      <vt:variant>
        <vt:i4>0</vt:i4>
      </vt:variant>
      <vt:variant>
        <vt:i4>5</vt:i4>
      </vt:variant>
      <vt:variant>
        <vt:lpwstr>https://www.meteo.lv/apex/f?p=117:6:1241954922212001::NO:RP:P6_URBNR,P6_FROMPAGE,P6_PAMERTNE,P6_ATVK_VERSION:25297,4,COLOR,2</vt:lpwstr>
      </vt:variant>
      <vt:variant>
        <vt:lpwstr/>
      </vt:variant>
      <vt:variant>
        <vt:i4>3735643</vt:i4>
      </vt:variant>
      <vt:variant>
        <vt:i4>1494</vt:i4>
      </vt:variant>
      <vt:variant>
        <vt:i4>0</vt:i4>
      </vt:variant>
      <vt:variant>
        <vt:i4>5</vt:i4>
      </vt:variant>
      <vt:variant>
        <vt:lpwstr>https://www.meteo.lv/apex/f?p=117:6:1241954922212001::NO:RP:P6_URBNR,P6_FROMPAGE,P6_PAMERTNE,P6_ATVK_VERSION:11742,4,COLOR,2</vt:lpwstr>
      </vt:variant>
      <vt:variant>
        <vt:lpwstr/>
      </vt:variant>
      <vt:variant>
        <vt:i4>3801181</vt:i4>
      </vt:variant>
      <vt:variant>
        <vt:i4>1491</vt:i4>
      </vt:variant>
      <vt:variant>
        <vt:i4>0</vt:i4>
      </vt:variant>
      <vt:variant>
        <vt:i4>5</vt:i4>
      </vt:variant>
      <vt:variant>
        <vt:lpwstr>https://www.meteo.lv/apex/f?p=117:6:1241954922212001::NO:RP:P6_URBNR,P6_FROMPAGE,P6_PAMERTNE,P6_ATVK_VERSION:17442,4,COLOR,2</vt:lpwstr>
      </vt:variant>
      <vt:variant>
        <vt:lpwstr/>
      </vt:variant>
      <vt:variant>
        <vt:i4>5832762</vt:i4>
      </vt:variant>
      <vt:variant>
        <vt:i4>1488</vt:i4>
      </vt:variant>
      <vt:variant>
        <vt:i4>0</vt:i4>
      </vt:variant>
      <vt:variant>
        <vt:i4>5</vt:i4>
      </vt:variant>
      <vt:variant>
        <vt:lpwstr>https://www.meteo.lv/apex/f?p=117:6:1241954922212001::NO:RP:P6_URBNR,P6_FROMPAGE,P6_PAMERTNE,P6_ATVK_VERSION:7544,4,COLOR,2</vt:lpwstr>
      </vt:variant>
      <vt:variant>
        <vt:lpwstr/>
      </vt:variant>
      <vt:variant>
        <vt:i4>3801176</vt:i4>
      </vt:variant>
      <vt:variant>
        <vt:i4>1485</vt:i4>
      </vt:variant>
      <vt:variant>
        <vt:i4>0</vt:i4>
      </vt:variant>
      <vt:variant>
        <vt:i4>5</vt:i4>
      </vt:variant>
      <vt:variant>
        <vt:lpwstr>https://www.meteo.lv/apex/f?p=117:6:1241954922212001::NO:RP:P6_URBNR,P6_FROMPAGE,P6_PAMERTNE,P6_ATVK_VERSION:21673,4,COLOR,2</vt:lpwstr>
      </vt:variant>
      <vt:variant>
        <vt:lpwstr/>
      </vt:variant>
      <vt:variant>
        <vt:i4>4063319</vt:i4>
      </vt:variant>
      <vt:variant>
        <vt:i4>1482</vt:i4>
      </vt:variant>
      <vt:variant>
        <vt:i4>0</vt:i4>
      </vt:variant>
      <vt:variant>
        <vt:i4>5</vt:i4>
      </vt:variant>
      <vt:variant>
        <vt:lpwstr>https://www.meteo.lv/apex/f?p=117:6:1241954922212001::NO:RP:P6_URBNR,P6_FROMPAGE,P6_PAMERTNE,P6_ATVK_VERSION:21283,4,COLOR,2</vt:lpwstr>
      </vt:variant>
      <vt:variant>
        <vt:lpwstr/>
      </vt:variant>
      <vt:variant>
        <vt:i4>3211354</vt:i4>
      </vt:variant>
      <vt:variant>
        <vt:i4>1479</vt:i4>
      </vt:variant>
      <vt:variant>
        <vt:i4>0</vt:i4>
      </vt:variant>
      <vt:variant>
        <vt:i4>5</vt:i4>
      </vt:variant>
      <vt:variant>
        <vt:lpwstr>https://www.meteo.lv/apex/f?p=117:6:1241954922212001::NO:RP:P6_URBNR,P6_FROMPAGE,P6_PAMERTNE,P6_ATVK_VERSION:21658,4,COLOR,2</vt:lpwstr>
      </vt:variant>
      <vt:variant>
        <vt:lpwstr/>
      </vt:variant>
      <vt:variant>
        <vt:i4>3670096</vt:i4>
      </vt:variant>
      <vt:variant>
        <vt:i4>1476</vt:i4>
      </vt:variant>
      <vt:variant>
        <vt:i4>0</vt:i4>
      </vt:variant>
      <vt:variant>
        <vt:i4>5</vt:i4>
      </vt:variant>
      <vt:variant>
        <vt:lpwstr>https://www.meteo.lv/apex/f?p=117:6:1241954922212001::NO:RP:P6_URBNR,P6_FROMPAGE,P6_PAMERTNE,P6_ATVK_VERSION:17397,4,COLOR,2</vt:lpwstr>
      </vt:variant>
      <vt:variant>
        <vt:lpwstr/>
      </vt:variant>
      <vt:variant>
        <vt:i4>3801168</vt:i4>
      </vt:variant>
      <vt:variant>
        <vt:i4>1473</vt:i4>
      </vt:variant>
      <vt:variant>
        <vt:i4>0</vt:i4>
      </vt:variant>
      <vt:variant>
        <vt:i4>5</vt:i4>
      </vt:variant>
      <vt:variant>
        <vt:lpwstr>https://www.meteo.lv/apex/f?p=117:6:1241954922212001::NO:RP:P6_URBNR,P6_FROMPAGE,P6_PAMERTNE,P6_ATVK_VERSION:17395,4,COLOR,2</vt:lpwstr>
      </vt:variant>
      <vt:variant>
        <vt:lpwstr/>
      </vt:variant>
      <vt:variant>
        <vt:i4>3211359</vt:i4>
      </vt:variant>
      <vt:variant>
        <vt:i4>1470</vt:i4>
      </vt:variant>
      <vt:variant>
        <vt:i4>0</vt:i4>
      </vt:variant>
      <vt:variant>
        <vt:i4>5</vt:i4>
      </vt:variant>
      <vt:variant>
        <vt:lpwstr>https://www.meteo.lv/apex/f?p=117:6:1241954922212001::NO:RP:P6_URBNR,P6_FROMPAGE,P6_PAMERTNE,P6_ATVK_VERSION:11805,4,COLOR,2</vt:lpwstr>
      </vt:variant>
      <vt:variant>
        <vt:lpwstr/>
      </vt:variant>
      <vt:variant>
        <vt:i4>4128859</vt:i4>
      </vt:variant>
      <vt:variant>
        <vt:i4>1467</vt:i4>
      </vt:variant>
      <vt:variant>
        <vt:i4>0</vt:i4>
      </vt:variant>
      <vt:variant>
        <vt:i4>5</vt:i4>
      </vt:variant>
      <vt:variant>
        <vt:lpwstr>https://www.meteo.lv/apex/f?p=117:6:1241954922212001::NO:RP:P6_URBNR,P6_FROMPAGE,P6_PAMERTNE,P6_ATVK_VERSION:14714,4,COLOR,2</vt:lpwstr>
      </vt:variant>
      <vt:variant>
        <vt:lpwstr/>
      </vt:variant>
      <vt:variant>
        <vt:i4>3801182</vt:i4>
      </vt:variant>
      <vt:variant>
        <vt:i4>1464</vt:i4>
      </vt:variant>
      <vt:variant>
        <vt:i4>0</vt:i4>
      </vt:variant>
      <vt:variant>
        <vt:i4>5</vt:i4>
      </vt:variant>
      <vt:variant>
        <vt:lpwstr>https://www.meteo.lv/apex/f?p=117:6:1241954922212001::NO:RP:P6_URBNR,P6_FROMPAGE,P6_PAMERTNE,P6_ATVK_VERSION:24643,4,COLOR,2</vt:lpwstr>
      </vt:variant>
      <vt:variant>
        <vt:lpwstr/>
      </vt:variant>
      <vt:variant>
        <vt:i4>4063323</vt:i4>
      </vt:variant>
      <vt:variant>
        <vt:i4>1461</vt:i4>
      </vt:variant>
      <vt:variant>
        <vt:i4>0</vt:i4>
      </vt:variant>
      <vt:variant>
        <vt:i4>5</vt:i4>
      </vt:variant>
      <vt:variant>
        <vt:lpwstr>https://www.meteo.lv/apex/f?p=117:6:1241954922212001::NO:RP:P6_URBNR,P6_FROMPAGE,P6_PAMERTNE,P6_ATVK_VERSION:14715,4,COLOR,2</vt:lpwstr>
      </vt:variant>
      <vt:variant>
        <vt:lpwstr/>
      </vt:variant>
      <vt:variant>
        <vt:i4>3145818</vt:i4>
      </vt:variant>
      <vt:variant>
        <vt:i4>1458</vt:i4>
      </vt:variant>
      <vt:variant>
        <vt:i4>0</vt:i4>
      </vt:variant>
      <vt:variant>
        <vt:i4>5</vt:i4>
      </vt:variant>
      <vt:variant>
        <vt:lpwstr>https://www.meteo.lv/apex/f?p=117:6:1241954922212001::NO:RP:P6_URBNR,P6_FROMPAGE,P6_PAMERTNE,P6_ATVK_VERSION:25916,4,COLOR,2</vt:lpwstr>
      </vt:variant>
      <vt:variant>
        <vt:lpwstr/>
      </vt:variant>
      <vt:variant>
        <vt:i4>3866708</vt:i4>
      </vt:variant>
      <vt:variant>
        <vt:i4>1455</vt:i4>
      </vt:variant>
      <vt:variant>
        <vt:i4>0</vt:i4>
      </vt:variant>
      <vt:variant>
        <vt:i4>5</vt:i4>
      </vt:variant>
      <vt:variant>
        <vt:lpwstr>https://www.meteo.lv/apex/f?p=117:6:1241954922212001::NO:RP:P6_URBNR,P6_FROMPAGE,P6_PAMERTNE,P6_ATVK_VERSION:12681,4,COLOR,2</vt:lpwstr>
      </vt:variant>
      <vt:variant>
        <vt:lpwstr/>
      </vt:variant>
      <vt:variant>
        <vt:i4>3342427</vt:i4>
      </vt:variant>
      <vt:variant>
        <vt:i4>1452</vt:i4>
      </vt:variant>
      <vt:variant>
        <vt:i4>0</vt:i4>
      </vt:variant>
      <vt:variant>
        <vt:i4>5</vt:i4>
      </vt:variant>
      <vt:variant>
        <vt:lpwstr>https://www.meteo.lv/apex/f?p=117:6:1241954922212001::NO:RP:P6_URBNR,P6_FROMPAGE,P6_PAMERTNE,P6_ATVK_VERSION:12679,4,COLOR,2</vt:lpwstr>
      </vt:variant>
      <vt:variant>
        <vt:lpwstr/>
      </vt:variant>
      <vt:variant>
        <vt:i4>3997790</vt:i4>
      </vt:variant>
      <vt:variant>
        <vt:i4>1449</vt:i4>
      </vt:variant>
      <vt:variant>
        <vt:i4>0</vt:i4>
      </vt:variant>
      <vt:variant>
        <vt:i4>5</vt:i4>
      </vt:variant>
      <vt:variant>
        <vt:lpwstr>https://www.meteo.lv/apex/f?p=117:6:1241954922212001::NO:RP:P6_URBNR,P6_FROMPAGE,P6_PAMERTNE,P6_ATVK_VERSION:12425,4,COLOR,2</vt:lpwstr>
      </vt:variant>
      <vt:variant>
        <vt:lpwstr/>
      </vt:variant>
      <vt:variant>
        <vt:i4>3670111</vt:i4>
      </vt:variant>
      <vt:variant>
        <vt:i4>1446</vt:i4>
      </vt:variant>
      <vt:variant>
        <vt:i4>0</vt:i4>
      </vt:variant>
      <vt:variant>
        <vt:i4>5</vt:i4>
      </vt:variant>
      <vt:variant>
        <vt:lpwstr>https://www.meteo.lv/apex/f?p=117:6:1241954922212001::NO:RP:P6_URBNR,P6_FROMPAGE,P6_PAMERTNE,P6_ATVK_VERSION:17367,4,COLOR,2</vt:lpwstr>
      </vt:variant>
      <vt:variant>
        <vt:lpwstr/>
      </vt:variant>
      <vt:variant>
        <vt:i4>3932255</vt:i4>
      </vt:variant>
      <vt:variant>
        <vt:i4>1443</vt:i4>
      </vt:variant>
      <vt:variant>
        <vt:i4>0</vt:i4>
      </vt:variant>
      <vt:variant>
        <vt:i4>5</vt:i4>
      </vt:variant>
      <vt:variant>
        <vt:lpwstr>https://www.meteo.lv/apex/f?p=117:6:1241954922212001::NO:RP:P6_URBNR,P6_FROMPAGE,P6_PAMERTNE,P6_ATVK_VERSION:12535,4,COLOR,2</vt:lpwstr>
      </vt:variant>
      <vt:variant>
        <vt:lpwstr/>
      </vt:variant>
      <vt:variant>
        <vt:i4>3604575</vt:i4>
      </vt:variant>
      <vt:variant>
        <vt:i4>1440</vt:i4>
      </vt:variant>
      <vt:variant>
        <vt:i4>0</vt:i4>
      </vt:variant>
      <vt:variant>
        <vt:i4>5</vt:i4>
      </vt:variant>
      <vt:variant>
        <vt:lpwstr>https://www.meteo.lv/apex/f?p=117:6:1241954922212001::NO:RP:P6_URBNR,P6_FROMPAGE,P6_PAMERTNE,P6_ATVK_VERSION:13229,4,COLOR,2</vt:lpwstr>
      </vt:variant>
      <vt:variant>
        <vt:lpwstr/>
      </vt:variant>
      <vt:variant>
        <vt:i4>3801183</vt:i4>
      </vt:variant>
      <vt:variant>
        <vt:i4>1437</vt:i4>
      </vt:variant>
      <vt:variant>
        <vt:i4>0</vt:i4>
      </vt:variant>
      <vt:variant>
        <vt:i4>5</vt:i4>
      </vt:variant>
      <vt:variant>
        <vt:lpwstr>https://www.meteo.lv/apex/f?p=117:6:1241954922212001::NO:RP:P6_URBNR,P6_FROMPAGE,P6_PAMERTNE,P6_ATVK_VERSION:13026,4,COLOR,2</vt:lpwstr>
      </vt:variant>
      <vt:variant>
        <vt:lpwstr/>
      </vt:variant>
      <vt:variant>
        <vt:i4>5570615</vt:i4>
      </vt:variant>
      <vt:variant>
        <vt:i4>1434</vt:i4>
      </vt:variant>
      <vt:variant>
        <vt:i4>0</vt:i4>
      </vt:variant>
      <vt:variant>
        <vt:i4>5</vt:i4>
      </vt:variant>
      <vt:variant>
        <vt:lpwstr>https://www.meteo.lv/apex/f?p=117:6:1241954922212001::NO:RP:P6_URBNR,P6_FROMPAGE,P6_PAMERTNE,P6_ATVK_VERSION:7488,4,COLOR,2</vt:lpwstr>
      </vt:variant>
      <vt:variant>
        <vt:lpwstr/>
      </vt:variant>
      <vt:variant>
        <vt:i4>4128862</vt:i4>
      </vt:variant>
      <vt:variant>
        <vt:i4>1431</vt:i4>
      </vt:variant>
      <vt:variant>
        <vt:i4>0</vt:i4>
      </vt:variant>
      <vt:variant>
        <vt:i4>5</vt:i4>
      </vt:variant>
      <vt:variant>
        <vt:lpwstr>https://www.meteo.lv/apex/f?p=117:6:1241954922212001::NO:RP:P6_URBNR,P6_FROMPAGE,P6_PAMERTNE,P6_ATVK_VERSION:13231,4,COLOR,2</vt:lpwstr>
      </vt:variant>
      <vt:variant>
        <vt:lpwstr/>
      </vt:variant>
      <vt:variant>
        <vt:i4>3670111</vt:i4>
      </vt:variant>
      <vt:variant>
        <vt:i4>1428</vt:i4>
      </vt:variant>
      <vt:variant>
        <vt:i4>0</vt:i4>
      </vt:variant>
      <vt:variant>
        <vt:i4>5</vt:i4>
      </vt:variant>
      <vt:variant>
        <vt:lpwstr>https://www.meteo.lv/apex/f?p=117:6:1241954922212001::NO:RP:P6_URBNR,P6_FROMPAGE,P6_PAMERTNE,P6_ATVK_VERSION:13024,4,COLOR,2</vt:lpwstr>
      </vt:variant>
      <vt:variant>
        <vt:lpwstr/>
      </vt:variant>
      <vt:variant>
        <vt:i4>3735643</vt:i4>
      </vt:variant>
      <vt:variant>
        <vt:i4>1425</vt:i4>
      </vt:variant>
      <vt:variant>
        <vt:i4>0</vt:i4>
      </vt:variant>
      <vt:variant>
        <vt:i4>5</vt:i4>
      </vt:variant>
      <vt:variant>
        <vt:lpwstr>https://www.meteo.lv/apex/f?p=117:6:1241954922212001::NO:RP:P6_URBNR,P6_FROMPAGE,P6_PAMERTNE,P6_ATVK_VERSION:17520,4,COLOR,2</vt:lpwstr>
      </vt:variant>
      <vt:variant>
        <vt:lpwstr/>
      </vt:variant>
      <vt:variant>
        <vt:i4>5505078</vt:i4>
      </vt:variant>
      <vt:variant>
        <vt:i4>1422</vt:i4>
      </vt:variant>
      <vt:variant>
        <vt:i4>0</vt:i4>
      </vt:variant>
      <vt:variant>
        <vt:i4>5</vt:i4>
      </vt:variant>
      <vt:variant>
        <vt:lpwstr>https://www.meteo.lv/apex/f?p=117:6:1241954922212001::NO:RP:P6_URBNR,P6_FROMPAGE,P6_PAMERTNE,P6_ATVK_VERSION:8964,4,COLOR,2</vt:lpwstr>
      </vt:variant>
      <vt:variant>
        <vt:lpwstr/>
      </vt:variant>
      <vt:variant>
        <vt:i4>5898294</vt:i4>
      </vt:variant>
      <vt:variant>
        <vt:i4>1419</vt:i4>
      </vt:variant>
      <vt:variant>
        <vt:i4>0</vt:i4>
      </vt:variant>
      <vt:variant>
        <vt:i4>5</vt:i4>
      </vt:variant>
      <vt:variant>
        <vt:lpwstr>https://www.meteo.lv/apex/f?p=117:6:1241954922212001::NO:RP:P6_URBNR,P6_FROMPAGE,P6_PAMERTNE,P6_ATVK_VERSION:8885,4,COLOR,2</vt:lpwstr>
      </vt:variant>
      <vt:variant>
        <vt:lpwstr/>
      </vt:variant>
      <vt:variant>
        <vt:i4>5963832</vt:i4>
      </vt:variant>
      <vt:variant>
        <vt:i4>1416</vt:i4>
      </vt:variant>
      <vt:variant>
        <vt:i4>0</vt:i4>
      </vt:variant>
      <vt:variant>
        <vt:i4>5</vt:i4>
      </vt:variant>
      <vt:variant>
        <vt:lpwstr>https://www.meteo.lv/apex/f?p=117:6:1241954922212001::NO:RP:P6_URBNR,P6_FROMPAGE,P6_PAMERTNE,P6_ATVK_VERSION:8794,4,COLOR,2</vt:lpwstr>
      </vt:variant>
      <vt:variant>
        <vt:lpwstr/>
      </vt:variant>
      <vt:variant>
        <vt:i4>4128859</vt:i4>
      </vt:variant>
      <vt:variant>
        <vt:i4>1413</vt:i4>
      </vt:variant>
      <vt:variant>
        <vt:i4>0</vt:i4>
      </vt:variant>
      <vt:variant>
        <vt:i4>5</vt:i4>
      </vt:variant>
      <vt:variant>
        <vt:lpwstr>https://www.meteo.lv/apex/f?p=117:6:1241954922212001::NO:RP:P6_URBNR,P6_FROMPAGE,P6_PAMERTNE,P6_ATVK_VERSION:17526,4,COLOR,2</vt:lpwstr>
      </vt:variant>
      <vt:variant>
        <vt:lpwstr/>
      </vt:variant>
      <vt:variant>
        <vt:i4>3997787</vt:i4>
      </vt:variant>
      <vt:variant>
        <vt:i4>1410</vt:i4>
      </vt:variant>
      <vt:variant>
        <vt:i4>0</vt:i4>
      </vt:variant>
      <vt:variant>
        <vt:i4>5</vt:i4>
      </vt:variant>
      <vt:variant>
        <vt:lpwstr>https://www.meteo.lv/apex/f?p=117:6:1241954922212001::NO:RP:P6_URBNR,P6_FROMPAGE,P6_PAMERTNE,P6_ATVK_VERSION:17524,4,COLOR,2</vt:lpwstr>
      </vt:variant>
      <vt:variant>
        <vt:lpwstr/>
      </vt:variant>
      <vt:variant>
        <vt:i4>3997776</vt:i4>
      </vt:variant>
      <vt:variant>
        <vt:i4>1407</vt:i4>
      </vt:variant>
      <vt:variant>
        <vt:i4>0</vt:i4>
      </vt:variant>
      <vt:variant>
        <vt:i4>5</vt:i4>
      </vt:variant>
      <vt:variant>
        <vt:lpwstr>https://www.meteo.lv/apex/f?p=117:6:1241954922212001::NO:RP:P6_URBNR,P6_FROMPAGE,P6_PAMERTNE,P6_ATVK_VERSION:17495,4,COLOR,2</vt:lpwstr>
      </vt:variant>
      <vt:variant>
        <vt:lpwstr/>
      </vt:variant>
      <vt:variant>
        <vt:i4>3932240</vt:i4>
      </vt:variant>
      <vt:variant>
        <vt:i4>1404</vt:i4>
      </vt:variant>
      <vt:variant>
        <vt:i4>0</vt:i4>
      </vt:variant>
      <vt:variant>
        <vt:i4>5</vt:i4>
      </vt:variant>
      <vt:variant>
        <vt:lpwstr>https://www.meteo.lv/apex/f?p=117:6:1241954922212001::NO:RP:P6_URBNR,P6_FROMPAGE,P6_PAMERTNE,P6_ATVK_VERSION:17494,4,COLOR,2</vt:lpwstr>
      </vt:variant>
      <vt:variant>
        <vt:lpwstr/>
      </vt:variant>
      <vt:variant>
        <vt:i4>3801169</vt:i4>
      </vt:variant>
      <vt:variant>
        <vt:i4>1401</vt:i4>
      </vt:variant>
      <vt:variant>
        <vt:i4>0</vt:i4>
      </vt:variant>
      <vt:variant>
        <vt:i4>5</vt:i4>
      </vt:variant>
      <vt:variant>
        <vt:lpwstr>https://www.meteo.lv/apex/f?p=117:6:1241954922212001::NO:RP:P6_URBNR,P6_FROMPAGE,P6_PAMERTNE,P6_ATVK_VERSION:17482,4,COLOR,2</vt:lpwstr>
      </vt:variant>
      <vt:variant>
        <vt:lpwstr/>
      </vt:variant>
      <vt:variant>
        <vt:i4>3735647</vt:i4>
      </vt:variant>
      <vt:variant>
        <vt:i4>1398</vt:i4>
      </vt:variant>
      <vt:variant>
        <vt:i4>0</vt:i4>
      </vt:variant>
      <vt:variant>
        <vt:i4>5</vt:i4>
      </vt:variant>
      <vt:variant>
        <vt:lpwstr>https://www.meteo.lv/apex/f?p=117:6:1241954922212001::NO:RP:P6_URBNR,P6_FROMPAGE,P6_PAMERTNE,P6_ATVK_VERSION:17461,4,COLOR,2</vt:lpwstr>
      </vt:variant>
      <vt:variant>
        <vt:lpwstr/>
      </vt:variant>
      <vt:variant>
        <vt:i4>3670111</vt:i4>
      </vt:variant>
      <vt:variant>
        <vt:i4>1395</vt:i4>
      </vt:variant>
      <vt:variant>
        <vt:i4>0</vt:i4>
      </vt:variant>
      <vt:variant>
        <vt:i4>5</vt:i4>
      </vt:variant>
      <vt:variant>
        <vt:lpwstr>https://www.meteo.lv/apex/f?p=117:6:1241954922212001::NO:RP:P6_URBNR,P6_FROMPAGE,P6_PAMERTNE,P6_ATVK_VERSION:17460,4,COLOR,2</vt:lpwstr>
      </vt:variant>
      <vt:variant>
        <vt:lpwstr/>
      </vt:variant>
      <vt:variant>
        <vt:i4>3145820</vt:i4>
      </vt:variant>
      <vt:variant>
        <vt:i4>1392</vt:i4>
      </vt:variant>
      <vt:variant>
        <vt:i4>0</vt:i4>
      </vt:variant>
      <vt:variant>
        <vt:i4>5</vt:i4>
      </vt:variant>
      <vt:variant>
        <vt:lpwstr>https://www.meteo.lv/apex/f?p=117:6:1241954922212001::NO:RP:P6_URBNR,P6_FROMPAGE,P6_PAMERTNE,P6_ATVK_VERSION:17458,4,COLOR,2</vt:lpwstr>
      </vt:variant>
      <vt:variant>
        <vt:lpwstr/>
      </vt:variant>
      <vt:variant>
        <vt:i4>4128860</vt:i4>
      </vt:variant>
      <vt:variant>
        <vt:i4>1389</vt:i4>
      </vt:variant>
      <vt:variant>
        <vt:i4>0</vt:i4>
      </vt:variant>
      <vt:variant>
        <vt:i4>5</vt:i4>
      </vt:variant>
      <vt:variant>
        <vt:lpwstr>https://www.meteo.lv/apex/f?p=117:6:1241954922212001::NO:RP:P6_URBNR,P6_FROMPAGE,P6_PAMERTNE,P6_ATVK_VERSION:17457,4,COLOR,2</vt:lpwstr>
      </vt:variant>
      <vt:variant>
        <vt:lpwstr/>
      </vt:variant>
      <vt:variant>
        <vt:i4>4063324</vt:i4>
      </vt:variant>
      <vt:variant>
        <vt:i4>1386</vt:i4>
      </vt:variant>
      <vt:variant>
        <vt:i4>0</vt:i4>
      </vt:variant>
      <vt:variant>
        <vt:i4>5</vt:i4>
      </vt:variant>
      <vt:variant>
        <vt:lpwstr>https://www.meteo.lv/apex/f?p=117:6:1241954922212001::NO:RP:P6_URBNR,P6_FROMPAGE,P6_PAMERTNE,P6_ATVK_VERSION:17456,4,COLOR,2</vt:lpwstr>
      </vt:variant>
      <vt:variant>
        <vt:lpwstr/>
      </vt:variant>
      <vt:variant>
        <vt:i4>3670105</vt:i4>
      </vt:variant>
      <vt:variant>
        <vt:i4>1383</vt:i4>
      </vt:variant>
      <vt:variant>
        <vt:i4>0</vt:i4>
      </vt:variant>
      <vt:variant>
        <vt:i4>5</vt:i4>
      </vt:variant>
      <vt:variant>
        <vt:lpwstr>https://www.meteo.lv/apex/f?p=117:6:1241954922212001::NO:RP:P6_URBNR,P6_FROMPAGE,P6_PAMERTNE,P6_ATVK_VERSION:17400,4,COLOR,2</vt:lpwstr>
      </vt:variant>
      <vt:variant>
        <vt:lpwstr/>
      </vt:variant>
      <vt:variant>
        <vt:i4>3539024</vt:i4>
      </vt:variant>
      <vt:variant>
        <vt:i4>1380</vt:i4>
      </vt:variant>
      <vt:variant>
        <vt:i4>0</vt:i4>
      </vt:variant>
      <vt:variant>
        <vt:i4>5</vt:i4>
      </vt:variant>
      <vt:variant>
        <vt:lpwstr>https://www.meteo.lv/apex/f?p=117:6:1241954922212001::NO:RP:P6_URBNR,P6_FROMPAGE,P6_PAMERTNE,P6_ATVK_VERSION:17399,4,COLOR,2</vt:lpwstr>
      </vt:variant>
      <vt:variant>
        <vt:lpwstr/>
      </vt:variant>
      <vt:variant>
        <vt:i4>3997777</vt:i4>
      </vt:variant>
      <vt:variant>
        <vt:i4>1377</vt:i4>
      </vt:variant>
      <vt:variant>
        <vt:i4>0</vt:i4>
      </vt:variant>
      <vt:variant>
        <vt:i4>5</vt:i4>
      </vt:variant>
      <vt:variant>
        <vt:lpwstr>https://www.meteo.lv/apex/f?p=117:6:1241954922212001::NO:RP:P6_URBNR,P6_FROMPAGE,P6_PAMERTNE,P6_ATVK_VERSION:17382,4,COLOR,2</vt:lpwstr>
      </vt:variant>
      <vt:variant>
        <vt:lpwstr/>
      </vt:variant>
      <vt:variant>
        <vt:i4>4063313</vt:i4>
      </vt:variant>
      <vt:variant>
        <vt:i4>1374</vt:i4>
      </vt:variant>
      <vt:variant>
        <vt:i4>0</vt:i4>
      </vt:variant>
      <vt:variant>
        <vt:i4>5</vt:i4>
      </vt:variant>
      <vt:variant>
        <vt:lpwstr>https://www.meteo.lv/apex/f?p=117:6:1241954922212001::NO:RP:P6_URBNR,P6_FROMPAGE,P6_PAMERTNE,P6_ATVK_VERSION:17381,4,COLOR,2</vt:lpwstr>
      </vt:variant>
      <vt:variant>
        <vt:lpwstr/>
      </vt:variant>
      <vt:variant>
        <vt:i4>4063316</vt:i4>
      </vt:variant>
      <vt:variant>
        <vt:i4>1371</vt:i4>
      </vt:variant>
      <vt:variant>
        <vt:i4>0</vt:i4>
      </vt:variant>
      <vt:variant>
        <vt:i4>5</vt:i4>
      </vt:variant>
      <vt:variant>
        <vt:lpwstr>https://www.meteo.lv/apex/f?p=117:6:1241954922212001::NO:RP:P6_URBNR,P6_FROMPAGE,P6_PAMERTNE,P6_ATVK_VERSION:12381,4,COLOR,2</vt:lpwstr>
      </vt:variant>
      <vt:variant>
        <vt:lpwstr/>
      </vt:variant>
      <vt:variant>
        <vt:i4>3735647</vt:i4>
      </vt:variant>
      <vt:variant>
        <vt:i4>1368</vt:i4>
      </vt:variant>
      <vt:variant>
        <vt:i4>0</vt:i4>
      </vt:variant>
      <vt:variant>
        <vt:i4>5</vt:i4>
      </vt:variant>
      <vt:variant>
        <vt:lpwstr>https://www.meteo.lv/apex/f?p=117:6:1241954922212001::NO:RP:P6_URBNR,P6_FROMPAGE,P6_PAMERTNE,P6_ATVK_VERSION:13025,4,COLOR,2</vt:lpwstr>
      </vt:variant>
      <vt:variant>
        <vt:lpwstr/>
      </vt:variant>
      <vt:variant>
        <vt:i4>3801168</vt:i4>
      </vt:variant>
      <vt:variant>
        <vt:i4>1365</vt:i4>
      </vt:variant>
      <vt:variant>
        <vt:i4>0</vt:i4>
      </vt:variant>
      <vt:variant>
        <vt:i4>5</vt:i4>
      </vt:variant>
      <vt:variant>
        <vt:lpwstr>https://www.meteo.lv/apex/f?p=117:6:1241954922212001::NO:RP:P6_URBNR,P6_FROMPAGE,P6_PAMERTNE,P6_ATVK_VERSION:17492,4,COLOR,2</vt:lpwstr>
      </vt:variant>
      <vt:variant>
        <vt:lpwstr/>
      </vt:variant>
      <vt:variant>
        <vt:i4>3670111</vt:i4>
      </vt:variant>
      <vt:variant>
        <vt:i4>1362</vt:i4>
      </vt:variant>
      <vt:variant>
        <vt:i4>0</vt:i4>
      </vt:variant>
      <vt:variant>
        <vt:i4>5</vt:i4>
      </vt:variant>
      <vt:variant>
        <vt:lpwstr>https://www.meteo.lv/apex/f?p=117:6:1241954922212001::NO:RP:P6_URBNR,P6_FROMPAGE,P6_PAMERTNE,P6_ATVK_VERSION:13226,4,COLOR,2</vt:lpwstr>
      </vt:variant>
      <vt:variant>
        <vt:lpwstr/>
      </vt:variant>
      <vt:variant>
        <vt:i4>3866719</vt:i4>
      </vt:variant>
      <vt:variant>
        <vt:i4>1359</vt:i4>
      </vt:variant>
      <vt:variant>
        <vt:i4>0</vt:i4>
      </vt:variant>
      <vt:variant>
        <vt:i4>5</vt:i4>
      </vt:variant>
      <vt:variant>
        <vt:lpwstr>https://www.meteo.lv/apex/f?p=117:6:1241954922212001::NO:RP:P6_URBNR,P6_FROMPAGE,P6_PAMERTNE,P6_ATVK_VERSION:13225,4,COLOR,2</vt:lpwstr>
      </vt:variant>
      <vt:variant>
        <vt:lpwstr/>
      </vt:variant>
      <vt:variant>
        <vt:i4>3407958</vt:i4>
      </vt:variant>
      <vt:variant>
        <vt:i4>1356</vt:i4>
      </vt:variant>
      <vt:variant>
        <vt:i4>0</vt:i4>
      </vt:variant>
      <vt:variant>
        <vt:i4>5</vt:i4>
      </vt:variant>
      <vt:variant>
        <vt:lpwstr>https://www.meteo.lv/apex/f?p=117:6:1241954922212001::NO:RP:P6_URBNR,P6_FROMPAGE,P6_PAMERTNE,P6_ATVK_VERSION:21992,4,COLOR,2</vt:lpwstr>
      </vt:variant>
      <vt:variant>
        <vt:lpwstr/>
      </vt:variant>
      <vt:variant>
        <vt:i4>3801178</vt:i4>
      </vt:variant>
      <vt:variant>
        <vt:i4>1353</vt:i4>
      </vt:variant>
      <vt:variant>
        <vt:i4>0</vt:i4>
      </vt:variant>
      <vt:variant>
        <vt:i4>5</vt:i4>
      </vt:variant>
      <vt:variant>
        <vt:lpwstr>https://www.meteo.lv/apex/f?p=117:6:1241954922212001::NO:RP:P6_URBNR,P6_FROMPAGE,P6_PAMERTNE,P6_ATVK_VERSION:21550,4,COLOR,2</vt:lpwstr>
      </vt:variant>
      <vt:variant>
        <vt:lpwstr/>
      </vt:variant>
      <vt:variant>
        <vt:i4>3473499</vt:i4>
      </vt:variant>
      <vt:variant>
        <vt:i4>1350</vt:i4>
      </vt:variant>
      <vt:variant>
        <vt:i4>0</vt:i4>
      </vt:variant>
      <vt:variant>
        <vt:i4>5</vt:i4>
      </vt:variant>
      <vt:variant>
        <vt:lpwstr>https://www.meteo.lv/apex/f?p=117:6:1241954922212001::NO:RP:P6_URBNR,P6_FROMPAGE,P6_PAMERTNE,P6_ATVK_VERSION:25208,4,COLOR,2</vt:lpwstr>
      </vt:variant>
      <vt:variant>
        <vt:lpwstr/>
      </vt:variant>
      <vt:variant>
        <vt:i4>3801182</vt:i4>
      </vt:variant>
      <vt:variant>
        <vt:i4>1347</vt:i4>
      </vt:variant>
      <vt:variant>
        <vt:i4>0</vt:i4>
      </vt:variant>
      <vt:variant>
        <vt:i4>5</vt:i4>
      </vt:variant>
      <vt:variant>
        <vt:lpwstr>https://www.meteo.lv/apex/f?p=117:6:1241954922212001::NO:RP:P6_URBNR,P6_FROMPAGE,P6_PAMERTNE,P6_ATVK_VERSION:17472,4,COLOR,2</vt:lpwstr>
      </vt:variant>
      <vt:variant>
        <vt:lpwstr/>
      </vt:variant>
      <vt:variant>
        <vt:i4>3735646</vt:i4>
      </vt:variant>
      <vt:variant>
        <vt:i4>1344</vt:i4>
      </vt:variant>
      <vt:variant>
        <vt:i4>0</vt:i4>
      </vt:variant>
      <vt:variant>
        <vt:i4>5</vt:i4>
      </vt:variant>
      <vt:variant>
        <vt:lpwstr>https://www.meteo.lv/apex/f?p=117:6:1241954922212001::NO:RP:P6_URBNR,P6_FROMPAGE,P6_PAMERTNE,P6_ATVK_VERSION:17471,4,COLOR,2</vt:lpwstr>
      </vt:variant>
      <vt:variant>
        <vt:lpwstr/>
      </vt:variant>
      <vt:variant>
        <vt:i4>3801179</vt:i4>
      </vt:variant>
      <vt:variant>
        <vt:i4>1341</vt:i4>
      </vt:variant>
      <vt:variant>
        <vt:i4>0</vt:i4>
      </vt:variant>
      <vt:variant>
        <vt:i4>5</vt:i4>
      </vt:variant>
      <vt:variant>
        <vt:lpwstr>https://www.meteo.lv/apex/f?p=117:6:1241954922212001::NO:RP:P6_URBNR,P6_FROMPAGE,P6_PAMERTNE,P6_ATVK_VERSION:17422,4,COLOR,2</vt:lpwstr>
      </vt:variant>
      <vt:variant>
        <vt:lpwstr/>
      </vt:variant>
      <vt:variant>
        <vt:i4>4128856</vt:i4>
      </vt:variant>
      <vt:variant>
        <vt:i4>1338</vt:i4>
      </vt:variant>
      <vt:variant>
        <vt:i4>0</vt:i4>
      </vt:variant>
      <vt:variant>
        <vt:i4>5</vt:i4>
      </vt:variant>
      <vt:variant>
        <vt:lpwstr>https://www.meteo.lv/apex/f?p=117:6:1241954922212001::NO:RP:P6_URBNR,P6_FROMPAGE,P6_PAMERTNE,P6_ATVK_VERSION:17417,4,COLOR,2</vt:lpwstr>
      </vt:variant>
      <vt:variant>
        <vt:lpwstr/>
      </vt:variant>
      <vt:variant>
        <vt:i4>3932249</vt:i4>
      </vt:variant>
      <vt:variant>
        <vt:i4>1335</vt:i4>
      </vt:variant>
      <vt:variant>
        <vt:i4>0</vt:i4>
      </vt:variant>
      <vt:variant>
        <vt:i4>5</vt:i4>
      </vt:variant>
      <vt:variant>
        <vt:lpwstr>https://www.meteo.lv/apex/f?p=117:6:1241954922212001::NO:RP:P6_URBNR,P6_FROMPAGE,P6_PAMERTNE,P6_ATVK_VERSION:17404,4,COLOR,2</vt:lpwstr>
      </vt:variant>
      <vt:variant>
        <vt:lpwstr/>
      </vt:variant>
      <vt:variant>
        <vt:i4>3473497</vt:i4>
      </vt:variant>
      <vt:variant>
        <vt:i4>1332</vt:i4>
      </vt:variant>
      <vt:variant>
        <vt:i4>0</vt:i4>
      </vt:variant>
      <vt:variant>
        <vt:i4>5</vt:i4>
      </vt:variant>
      <vt:variant>
        <vt:lpwstr>https://www.meteo.lv/apex/f?p=117:6:1241954922212001::NO:RP:P6_URBNR,P6_FROMPAGE,P6_PAMERTNE,P6_ATVK_VERSION:12851,4,COLOR,2</vt:lpwstr>
      </vt:variant>
      <vt:variant>
        <vt:lpwstr/>
      </vt:variant>
      <vt:variant>
        <vt:i4>3932247</vt:i4>
      </vt:variant>
      <vt:variant>
        <vt:i4>1329</vt:i4>
      </vt:variant>
      <vt:variant>
        <vt:i4>0</vt:i4>
      </vt:variant>
      <vt:variant>
        <vt:i4>5</vt:i4>
      </vt:variant>
      <vt:variant>
        <vt:lpwstr>https://www.meteo.lv/apex/f?p=117:6:1241954922212001::NO:RP:P6_URBNR,P6_FROMPAGE,P6_PAMERTNE,P6_ATVK_VERSION:11888,4,COLOR,2</vt:lpwstr>
      </vt:variant>
      <vt:variant>
        <vt:lpwstr/>
      </vt:variant>
      <vt:variant>
        <vt:i4>3997787</vt:i4>
      </vt:variant>
      <vt:variant>
        <vt:i4>1326</vt:i4>
      </vt:variant>
      <vt:variant>
        <vt:i4>0</vt:i4>
      </vt:variant>
      <vt:variant>
        <vt:i4>5</vt:i4>
      </vt:variant>
      <vt:variant>
        <vt:lpwstr>https://www.meteo.lv/apex/f?p=117:6:1241954922212001::NO:RP:P6_URBNR,P6_FROMPAGE,P6_PAMERTNE,P6_ATVK_VERSION:11849,4,COLOR,2</vt:lpwstr>
      </vt:variant>
      <vt:variant>
        <vt:lpwstr/>
      </vt:variant>
      <vt:variant>
        <vt:i4>3801177</vt:i4>
      </vt:variant>
      <vt:variant>
        <vt:i4>1323</vt:i4>
      </vt:variant>
      <vt:variant>
        <vt:i4>0</vt:i4>
      </vt:variant>
      <vt:variant>
        <vt:i4>5</vt:i4>
      </vt:variant>
      <vt:variant>
        <vt:lpwstr>https://www.meteo.lv/apex/f?p=117:6:1241954922212001::NO:RP:P6_URBNR,P6_FROMPAGE,P6_PAMERTNE,P6_ATVK_VERSION:11660,4,COLOR,2</vt:lpwstr>
      </vt:variant>
      <vt:variant>
        <vt:lpwstr/>
      </vt:variant>
      <vt:variant>
        <vt:i4>4063321</vt:i4>
      </vt:variant>
      <vt:variant>
        <vt:i4>1320</vt:i4>
      </vt:variant>
      <vt:variant>
        <vt:i4>0</vt:i4>
      </vt:variant>
      <vt:variant>
        <vt:i4>5</vt:i4>
      </vt:variant>
      <vt:variant>
        <vt:lpwstr>https://www.meteo.lv/apex/f?p=117:6:1241954922212001::NO:RP:P6_URBNR,P6_FROMPAGE,P6_PAMERTNE,P6_ATVK_VERSION:25223,4,COLOR,2</vt:lpwstr>
      </vt:variant>
      <vt:variant>
        <vt:lpwstr/>
      </vt:variant>
      <vt:variant>
        <vt:i4>3866717</vt:i4>
      </vt:variant>
      <vt:variant>
        <vt:i4>1317</vt:i4>
      </vt:variant>
      <vt:variant>
        <vt:i4>0</vt:i4>
      </vt:variant>
      <vt:variant>
        <vt:i4>5</vt:i4>
      </vt:variant>
      <vt:variant>
        <vt:lpwstr>https://www.meteo.lv/apex/f?p=117:6:1241954922212001::NO:RP:P6_URBNR,P6_FROMPAGE,P6_PAMERTNE,P6_ATVK_VERSION:17542,4,COLOR,2</vt:lpwstr>
      </vt:variant>
      <vt:variant>
        <vt:lpwstr/>
      </vt:variant>
      <vt:variant>
        <vt:i4>3801178</vt:i4>
      </vt:variant>
      <vt:variant>
        <vt:i4>1314</vt:i4>
      </vt:variant>
      <vt:variant>
        <vt:i4>0</vt:i4>
      </vt:variant>
      <vt:variant>
        <vt:i4>5</vt:i4>
      </vt:variant>
      <vt:variant>
        <vt:lpwstr>https://www.meteo.lv/apex/f?p=117:6:1241954922212001::NO:RP:P6_URBNR,P6_FROMPAGE,P6_PAMERTNE,P6_ATVK_VERSION:17533,4,COLOR,2</vt:lpwstr>
      </vt:variant>
      <vt:variant>
        <vt:lpwstr/>
      </vt:variant>
      <vt:variant>
        <vt:i4>3997785</vt:i4>
      </vt:variant>
      <vt:variant>
        <vt:i4>1311</vt:i4>
      </vt:variant>
      <vt:variant>
        <vt:i4>0</vt:i4>
      </vt:variant>
      <vt:variant>
        <vt:i4>5</vt:i4>
      </vt:variant>
      <vt:variant>
        <vt:lpwstr>https://www.meteo.lv/apex/f?p=117:6:1241954922212001::NO:RP:P6_URBNR,P6_FROMPAGE,P6_PAMERTNE,P6_ATVK_VERSION:17405,4,COLOR,2</vt:lpwstr>
      </vt:variant>
      <vt:variant>
        <vt:lpwstr/>
      </vt:variant>
      <vt:variant>
        <vt:i4>3932241</vt:i4>
      </vt:variant>
      <vt:variant>
        <vt:i4>1308</vt:i4>
      </vt:variant>
      <vt:variant>
        <vt:i4>0</vt:i4>
      </vt:variant>
      <vt:variant>
        <vt:i4>5</vt:i4>
      </vt:variant>
      <vt:variant>
        <vt:lpwstr>https://www.meteo.lv/apex/f?p=117:6:1241954922212001::NO:RP:P6_URBNR,P6_FROMPAGE,P6_PAMERTNE,P6_ATVK_VERSION:17383,4,COLOR,2</vt:lpwstr>
      </vt:variant>
      <vt:variant>
        <vt:lpwstr/>
      </vt:variant>
      <vt:variant>
        <vt:i4>3866715</vt:i4>
      </vt:variant>
      <vt:variant>
        <vt:i4>1305</vt:i4>
      </vt:variant>
      <vt:variant>
        <vt:i4>0</vt:i4>
      </vt:variant>
      <vt:variant>
        <vt:i4>5</vt:i4>
      </vt:variant>
      <vt:variant>
        <vt:lpwstr>https://www.meteo.lv/apex/f?p=117:6:1241954922212001::NO:RP:P6_URBNR,P6_FROMPAGE,P6_PAMERTNE,P6_ATVK_VERSION:11740,4,COLOR,2</vt:lpwstr>
      </vt:variant>
      <vt:variant>
        <vt:lpwstr/>
      </vt:variant>
      <vt:variant>
        <vt:i4>4063323</vt:i4>
      </vt:variant>
      <vt:variant>
        <vt:i4>1302</vt:i4>
      </vt:variant>
      <vt:variant>
        <vt:i4>0</vt:i4>
      </vt:variant>
      <vt:variant>
        <vt:i4>5</vt:i4>
      </vt:variant>
      <vt:variant>
        <vt:lpwstr>https://www.meteo.lv/apex/f?p=117:6:1241954922212001::NO:RP:P6_URBNR,P6_FROMPAGE,P6_PAMERTNE,P6_ATVK_VERSION:12674,4,COLOR,2</vt:lpwstr>
      </vt:variant>
      <vt:variant>
        <vt:lpwstr/>
      </vt:variant>
      <vt:variant>
        <vt:i4>3342425</vt:i4>
      </vt:variant>
      <vt:variant>
        <vt:i4>1299</vt:i4>
      </vt:variant>
      <vt:variant>
        <vt:i4>0</vt:i4>
      </vt:variant>
      <vt:variant>
        <vt:i4>5</vt:i4>
      </vt:variant>
      <vt:variant>
        <vt:lpwstr>https://www.meteo.lv/apex/f?p=117:6:1241954922212001::NO:RP:P6_URBNR,P6_FROMPAGE,P6_PAMERTNE,P6_ATVK_VERSION:11669,4,COLOR,2</vt:lpwstr>
      </vt:variant>
      <vt:variant>
        <vt:lpwstr/>
      </vt:variant>
      <vt:variant>
        <vt:i4>3342425</vt:i4>
      </vt:variant>
      <vt:variant>
        <vt:i4>1296</vt:i4>
      </vt:variant>
      <vt:variant>
        <vt:i4>0</vt:i4>
      </vt:variant>
      <vt:variant>
        <vt:i4>5</vt:i4>
      </vt:variant>
      <vt:variant>
        <vt:lpwstr>https://www.meteo.lv/apex/f?p=117:6:1241954922212001::NO:RP:P6_URBNR,P6_FROMPAGE,P6_PAMERTNE,P6_ATVK_VERSION:11669,4,COLOR,2</vt:lpwstr>
      </vt:variant>
      <vt:variant>
        <vt:lpwstr/>
      </vt:variant>
      <vt:variant>
        <vt:i4>3735646</vt:i4>
      </vt:variant>
      <vt:variant>
        <vt:i4>1293</vt:i4>
      </vt:variant>
      <vt:variant>
        <vt:i4>0</vt:i4>
      </vt:variant>
      <vt:variant>
        <vt:i4>5</vt:i4>
      </vt:variant>
      <vt:variant>
        <vt:lpwstr>https://www.meteo.lv/apex/f?p=117:6:1241954922212001::NO:RP:P6_URBNR,P6_FROMPAGE,P6_PAMERTNE,P6_ATVK_VERSION:13237,4,COLOR,2</vt:lpwstr>
      </vt:variant>
      <vt:variant>
        <vt:lpwstr/>
      </vt:variant>
      <vt:variant>
        <vt:i4>3539038</vt:i4>
      </vt:variant>
      <vt:variant>
        <vt:i4>1290</vt:i4>
      </vt:variant>
      <vt:variant>
        <vt:i4>0</vt:i4>
      </vt:variant>
      <vt:variant>
        <vt:i4>5</vt:i4>
      </vt:variant>
      <vt:variant>
        <vt:lpwstr>https://www.meteo.lv/apex/f?p=117:6:1241954922212001::NO:RP:P6_URBNR,P6_FROMPAGE,P6_PAMERTNE,P6_ATVK_VERSION:17379,4,COLOR,2</vt:lpwstr>
      </vt:variant>
      <vt:variant>
        <vt:lpwstr/>
      </vt:variant>
      <vt:variant>
        <vt:i4>4063323</vt:i4>
      </vt:variant>
      <vt:variant>
        <vt:i4>1287</vt:i4>
      </vt:variant>
      <vt:variant>
        <vt:i4>0</vt:i4>
      </vt:variant>
      <vt:variant>
        <vt:i4>5</vt:i4>
      </vt:variant>
      <vt:variant>
        <vt:lpwstr>https://www.meteo.lv/apex/f?p=117:6:1241954922212001::NO:RP:P6_URBNR,P6_FROMPAGE,P6_PAMERTNE,P6_ATVK_VERSION:13062,4,COLOR,2</vt:lpwstr>
      </vt:variant>
      <vt:variant>
        <vt:lpwstr/>
      </vt:variant>
      <vt:variant>
        <vt:i4>3997785</vt:i4>
      </vt:variant>
      <vt:variant>
        <vt:i4>1284</vt:i4>
      </vt:variant>
      <vt:variant>
        <vt:i4>0</vt:i4>
      </vt:variant>
      <vt:variant>
        <vt:i4>5</vt:i4>
      </vt:variant>
      <vt:variant>
        <vt:lpwstr>https://www.meteo.lv/apex/f?p=117:6:1241954922212001::NO:RP:P6_URBNR,P6_FROMPAGE,P6_PAMERTNE,P6_ATVK_VERSION:26012,4,COLOR,2</vt:lpwstr>
      </vt:variant>
      <vt:variant>
        <vt:lpwstr/>
      </vt:variant>
      <vt:variant>
        <vt:i4>3670098</vt:i4>
      </vt:variant>
      <vt:variant>
        <vt:i4>1281</vt:i4>
      </vt:variant>
      <vt:variant>
        <vt:i4>0</vt:i4>
      </vt:variant>
      <vt:variant>
        <vt:i4>5</vt:i4>
      </vt:variant>
      <vt:variant>
        <vt:lpwstr>https://www.meteo.lv/apex/f?p=117:6:1241954922212001::NO:RP:P6_URBNR,P6_FROMPAGE,P6_PAMERTNE,P6_ATVK_VERSION:24582,4,COLOR,2</vt:lpwstr>
      </vt:variant>
      <vt:variant>
        <vt:lpwstr/>
      </vt:variant>
      <vt:variant>
        <vt:i4>3276891</vt:i4>
      </vt:variant>
      <vt:variant>
        <vt:i4>1278</vt:i4>
      </vt:variant>
      <vt:variant>
        <vt:i4>0</vt:i4>
      </vt:variant>
      <vt:variant>
        <vt:i4>5</vt:i4>
      </vt:variant>
      <vt:variant>
        <vt:lpwstr>https://www.meteo.lv/apex/f?p=117:6:1241954922212001::NO:RP:P6_URBNR,P6_FROMPAGE,P6_PAMERTNE,P6_ATVK_VERSION:24518,4,COLOR,2</vt:lpwstr>
      </vt:variant>
      <vt:variant>
        <vt:lpwstr/>
      </vt:variant>
      <vt:variant>
        <vt:i4>3997787</vt:i4>
      </vt:variant>
      <vt:variant>
        <vt:i4>1275</vt:i4>
      </vt:variant>
      <vt:variant>
        <vt:i4>0</vt:i4>
      </vt:variant>
      <vt:variant>
        <vt:i4>5</vt:i4>
      </vt:variant>
      <vt:variant>
        <vt:lpwstr>https://www.meteo.lv/apex/f?p=117:6:1241954922212001::NO:RP:P6_URBNR,P6_FROMPAGE,P6_PAMERTNE,P6_ATVK_VERSION:24517,4,COLOR,2</vt:lpwstr>
      </vt:variant>
      <vt:variant>
        <vt:lpwstr/>
      </vt:variant>
      <vt:variant>
        <vt:i4>3145821</vt:i4>
      </vt:variant>
      <vt:variant>
        <vt:i4>1272</vt:i4>
      </vt:variant>
      <vt:variant>
        <vt:i4>0</vt:i4>
      </vt:variant>
      <vt:variant>
        <vt:i4>5</vt:i4>
      </vt:variant>
      <vt:variant>
        <vt:lpwstr>https://www.meteo.lv/apex/f?p=117:6:1241954922212001::NO:RP:P6_URBNR,P6_FROMPAGE,P6_PAMERTNE,P6_ATVK_VERSION:21827,4,COLOR,2</vt:lpwstr>
      </vt:variant>
      <vt:variant>
        <vt:lpwstr/>
      </vt:variant>
      <vt:variant>
        <vt:i4>4128862</vt:i4>
      </vt:variant>
      <vt:variant>
        <vt:i4>1269</vt:i4>
      </vt:variant>
      <vt:variant>
        <vt:i4>0</vt:i4>
      </vt:variant>
      <vt:variant>
        <vt:i4>5</vt:i4>
      </vt:variant>
      <vt:variant>
        <vt:lpwstr>https://www.meteo.lv/apex/f?p=117:6:1241954922212001::NO:RP:P6_URBNR,P6_FROMPAGE,P6_PAMERTNE,P6_ATVK_VERSION:17477,4,COLOR,2</vt:lpwstr>
      </vt:variant>
      <vt:variant>
        <vt:lpwstr/>
      </vt:variant>
      <vt:variant>
        <vt:i4>3997787</vt:i4>
      </vt:variant>
      <vt:variant>
        <vt:i4>1266</vt:i4>
      </vt:variant>
      <vt:variant>
        <vt:i4>0</vt:i4>
      </vt:variant>
      <vt:variant>
        <vt:i4>5</vt:i4>
      </vt:variant>
      <vt:variant>
        <vt:lpwstr>https://www.meteo.lv/apex/f?p=117:6:1241954922212001::NO:RP:P6_URBNR,P6_FROMPAGE,P6_PAMERTNE,P6_ATVK_VERSION:17425,4,COLOR,2</vt:lpwstr>
      </vt:variant>
      <vt:variant>
        <vt:lpwstr/>
      </vt:variant>
      <vt:variant>
        <vt:i4>3932251</vt:i4>
      </vt:variant>
      <vt:variant>
        <vt:i4>1263</vt:i4>
      </vt:variant>
      <vt:variant>
        <vt:i4>0</vt:i4>
      </vt:variant>
      <vt:variant>
        <vt:i4>5</vt:i4>
      </vt:variant>
      <vt:variant>
        <vt:lpwstr>https://www.meteo.lv/apex/f?p=117:6:1241954922212001::NO:RP:P6_URBNR,P6_FROMPAGE,P6_PAMERTNE,P6_ATVK_VERSION:17424,4,COLOR,2</vt:lpwstr>
      </vt:variant>
      <vt:variant>
        <vt:lpwstr/>
      </vt:variant>
      <vt:variant>
        <vt:i4>3866713</vt:i4>
      </vt:variant>
      <vt:variant>
        <vt:i4>1260</vt:i4>
      </vt:variant>
      <vt:variant>
        <vt:i4>0</vt:i4>
      </vt:variant>
      <vt:variant>
        <vt:i4>5</vt:i4>
      </vt:variant>
      <vt:variant>
        <vt:lpwstr>https://www.meteo.lv/apex/f?p=117:6:1241954922212001::NO:RP:P6_URBNR,P6_FROMPAGE,P6_PAMERTNE,P6_ATVK_VERSION:17403,4,COLOR,2</vt:lpwstr>
      </vt:variant>
      <vt:variant>
        <vt:lpwstr/>
      </vt:variant>
      <vt:variant>
        <vt:i4>4128849</vt:i4>
      </vt:variant>
      <vt:variant>
        <vt:i4>1257</vt:i4>
      </vt:variant>
      <vt:variant>
        <vt:i4>0</vt:i4>
      </vt:variant>
      <vt:variant>
        <vt:i4>5</vt:i4>
      </vt:variant>
      <vt:variant>
        <vt:lpwstr>https://www.meteo.lv/apex/f?p=117:6:1241954922212001::NO:RP:P6_URBNR,P6_FROMPAGE,P6_PAMERTNE,P6_ATVK_VERSION:17380,4,COLOR,2</vt:lpwstr>
      </vt:variant>
      <vt:variant>
        <vt:lpwstr/>
      </vt:variant>
      <vt:variant>
        <vt:i4>3670110</vt:i4>
      </vt:variant>
      <vt:variant>
        <vt:i4>1254</vt:i4>
      </vt:variant>
      <vt:variant>
        <vt:i4>0</vt:i4>
      </vt:variant>
      <vt:variant>
        <vt:i4>5</vt:i4>
      </vt:variant>
      <vt:variant>
        <vt:lpwstr>https://www.meteo.lv/apex/f?p=117:6:1241954922212001::NO:RP:P6_URBNR,P6_FROMPAGE,P6_PAMERTNE,P6_ATVK_VERSION:13236,4,COLOR,2</vt:lpwstr>
      </vt:variant>
      <vt:variant>
        <vt:lpwstr/>
      </vt:variant>
      <vt:variant>
        <vt:i4>3801183</vt:i4>
      </vt:variant>
      <vt:variant>
        <vt:i4>1251</vt:i4>
      </vt:variant>
      <vt:variant>
        <vt:i4>0</vt:i4>
      </vt:variant>
      <vt:variant>
        <vt:i4>5</vt:i4>
      </vt:variant>
      <vt:variant>
        <vt:lpwstr>https://www.meteo.lv/apex/f?p=117:6:1241954922212001::NO:RP:P6_URBNR,P6_FROMPAGE,P6_PAMERTNE,P6_ATVK_VERSION:12533,4,COLOR,2</vt:lpwstr>
      </vt:variant>
      <vt:variant>
        <vt:lpwstr/>
      </vt:variant>
      <vt:variant>
        <vt:i4>3801173</vt:i4>
      </vt:variant>
      <vt:variant>
        <vt:i4>1248</vt:i4>
      </vt:variant>
      <vt:variant>
        <vt:i4>0</vt:i4>
      </vt:variant>
      <vt:variant>
        <vt:i4>5</vt:i4>
      </vt:variant>
      <vt:variant>
        <vt:lpwstr>https://www.meteo.lv/apex/f?p=117:6:1241954922212001::NO:RP:P6_URBNR,P6_FROMPAGE,P6_PAMERTNE,P6_ATVK_VERSION:12294,4,COLOR,2</vt:lpwstr>
      </vt:variant>
      <vt:variant>
        <vt:lpwstr/>
      </vt:variant>
      <vt:variant>
        <vt:i4>3539032</vt:i4>
      </vt:variant>
      <vt:variant>
        <vt:i4>1245</vt:i4>
      </vt:variant>
      <vt:variant>
        <vt:i4>0</vt:i4>
      </vt:variant>
      <vt:variant>
        <vt:i4>5</vt:i4>
      </vt:variant>
      <vt:variant>
        <vt:lpwstr>https://www.meteo.lv/apex/f?p=117:6:1241954922212001::NO:RP:P6_URBNR,P6_FROMPAGE,P6_PAMERTNE,P6_ATVK_VERSION:12349,4,COLOR,2</vt:lpwstr>
      </vt:variant>
      <vt:variant>
        <vt:lpwstr/>
      </vt:variant>
      <vt:variant>
        <vt:i4>4063327</vt:i4>
      </vt:variant>
      <vt:variant>
        <vt:i4>1242</vt:i4>
      </vt:variant>
      <vt:variant>
        <vt:i4>0</vt:i4>
      </vt:variant>
      <vt:variant>
        <vt:i4>5</vt:i4>
      </vt:variant>
      <vt:variant>
        <vt:lpwstr>https://www.meteo.lv/apex/f?p=117:6:1241954922212001::NO:RP:P6_URBNR,P6_FROMPAGE,P6_PAMERTNE,P6_ATVK_VERSION:17361,4,COLOR,2</vt:lpwstr>
      </vt:variant>
      <vt:variant>
        <vt:lpwstr/>
      </vt:variant>
      <vt:variant>
        <vt:i4>3997786</vt:i4>
      </vt:variant>
      <vt:variant>
        <vt:i4>1239</vt:i4>
      </vt:variant>
      <vt:variant>
        <vt:i4>0</vt:i4>
      </vt:variant>
      <vt:variant>
        <vt:i4>5</vt:i4>
      </vt:variant>
      <vt:variant>
        <vt:lpwstr>https://www.meteo.lv/apex/f?p=117:6:1241954922212001::NO:RP:P6_URBNR,P6_FROMPAGE,P6_PAMERTNE,P6_ATVK_VERSION:17435,4,COLOR,2</vt:lpwstr>
      </vt:variant>
      <vt:variant>
        <vt:lpwstr/>
      </vt:variant>
      <vt:variant>
        <vt:i4>4063320</vt:i4>
      </vt:variant>
      <vt:variant>
        <vt:i4>1236</vt:i4>
      </vt:variant>
      <vt:variant>
        <vt:i4>0</vt:i4>
      </vt:variant>
      <vt:variant>
        <vt:i4>5</vt:i4>
      </vt:variant>
      <vt:variant>
        <vt:lpwstr>https://www.meteo.lv/apex/f?p=117:6:1241954922212001::NO:RP:P6_URBNR,P6_FROMPAGE,P6_PAMERTNE,P6_ATVK_VERSION:13153,4,COLOR,2</vt:lpwstr>
      </vt:variant>
      <vt:variant>
        <vt:lpwstr/>
      </vt:variant>
      <vt:variant>
        <vt:i4>3735642</vt:i4>
      </vt:variant>
      <vt:variant>
        <vt:i4>1233</vt:i4>
      </vt:variant>
      <vt:variant>
        <vt:i4>0</vt:i4>
      </vt:variant>
      <vt:variant>
        <vt:i4>5</vt:i4>
      </vt:variant>
      <vt:variant>
        <vt:lpwstr>https://www.meteo.lv/apex/f?p=117:6:1241954922212001::NO:RP:P6_URBNR,P6_FROMPAGE,P6_PAMERTNE,P6_ATVK_VERSION:17431,4,COLOR,2</vt:lpwstr>
      </vt:variant>
      <vt:variant>
        <vt:lpwstr/>
      </vt:variant>
      <vt:variant>
        <vt:i4>4063322</vt:i4>
      </vt:variant>
      <vt:variant>
        <vt:i4>1230</vt:i4>
      </vt:variant>
      <vt:variant>
        <vt:i4>0</vt:i4>
      </vt:variant>
      <vt:variant>
        <vt:i4>5</vt:i4>
      </vt:variant>
      <vt:variant>
        <vt:lpwstr>https://www.meteo.lv/apex/f?p=117:6:1241954922212001::NO:RP:P6_URBNR,P6_FROMPAGE,P6_PAMERTNE,P6_ATVK_VERSION:17436,4,COLOR,2</vt:lpwstr>
      </vt:variant>
      <vt:variant>
        <vt:lpwstr/>
      </vt:variant>
      <vt:variant>
        <vt:i4>3670106</vt:i4>
      </vt:variant>
      <vt:variant>
        <vt:i4>1227</vt:i4>
      </vt:variant>
      <vt:variant>
        <vt:i4>0</vt:i4>
      </vt:variant>
      <vt:variant>
        <vt:i4>5</vt:i4>
      </vt:variant>
      <vt:variant>
        <vt:lpwstr>https://www.meteo.lv/apex/f?p=117:6:1241954922212001::NO:RP:P6_URBNR,P6_FROMPAGE,P6_PAMERTNE,P6_ATVK_VERSION:17430,4,COLOR,2</vt:lpwstr>
      </vt:variant>
      <vt:variant>
        <vt:lpwstr/>
      </vt:variant>
      <vt:variant>
        <vt:i4>3670104</vt:i4>
      </vt:variant>
      <vt:variant>
        <vt:i4>1224</vt:i4>
      </vt:variant>
      <vt:variant>
        <vt:i4>0</vt:i4>
      </vt:variant>
      <vt:variant>
        <vt:i4>5</vt:i4>
      </vt:variant>
      <vt:variant>
        <vt:lpwstr>https://www.meteo.lv/apex/f?p=117:6:1241954922212001::NO:RP:P6_URBNR,P6_FROMPAGE,P6_PAMERTNE,P6_ATVK_VERSION:17511,4,COLOR,2</vt:lpwstr>
      </vt:variant>
      <vt:variant>
        <vt:lpwstr/>
      </vt:variant>
      <vt:variant>
        <vt:i4>3997788</vt:i4>
      </vt:variant>
      <vt:variant>
        <vt:i4>1221</vt:i4>
      </vt:variant>
      <vt:variant>
        <vt:i4>0</vt:i4>
      </vt:variant>
      <vt:variant>
        <vt:i4>5</vt:i4>
      </vt:variant>
      <vt:variant>
        <vt:lpwstr>https://www.meteo.lv/apex/f?p=117:6:1241954922212001::NO:RP:P6_URBNR,P6_FROMPAGE,P6_PAMERTNE,P6_ATVK_VERSION:17455,4,COLOR,2</vt:lpwstr>
      </vt:variant>
      <vt:variant>
        <vt:lpwstr/>
      </vt:variant>
      <vt:variant>
        <vt:i4>3801179</vt:i4>
      </vt:variant>
      <vt:variant>
        <vt:i4>1218</vt:i4>
      </vt:variant>
      <vt:variant>
        <vt:i4>0</vt:i4>
      </vt:variant>
      <vt:variant>
        <vt:i4>5</vt:i4>
      </vt:variant>
      <vt:variant>
        <vt:lpwstr>https://www.meteo.lv/apex/f?p=117:6:1241954922212001::NO:RP:P6_URBNR,P6_FROMPAGE,P6_PAMERTNE,P6_ATVK_VERSION:17523,4,COLOR,2</vt:lpwstr>
      </vt:variant>
      <vt:variant>
        <vt:lpwstr/>
      </vt:variant>
      <vt:variant>
        <vt:i4>3604575</vt:i4>
      </vt:variant>
      <vt:variant>
        <vt:i4>1215</vt:i4>
      </vt:variant>
      <vt:variant>
        <vt:i4>0</vt:i4>
      </vt:variant>
      <vt:variant>
        <vt:i4>5</vt:i4>
      </vt:variant>
      <vt:variant>
        <vt:lpwstr>https://www.meteo.lv/apex/f?p=117:6:1241954922212001::NO:RP:P6_URBNR,P6_FROMPAGE,P6_PAMERTNE,P6_ATVK_VERSION:17368,4,COLOR,2</vt:lpwstr>
      </vt:variant>
      <vt:variant>
        <vt:lpwstr/>
      </vt:variant>
      <vt:variant>
        <vt:i4>3211358</vt:i4>
      </vt:variant>
      <vt:variant>
        <vt:i4>1212</vt:i4>
      </vt:variant>
      <vt:variant>
        <vt:i4>0</vt:i4>
      </vt:variant>
      <vt:variant>
        <vt:i4>5</vt:i4>
      </vt:variant>
      <vt:variant>
        <vt:lpwstr>https://www.meteo.lv/apex/f?p=117:6:1241954922212001::NO:RP:P6_URBNR,P6_FROMPAGE,P6_PAMERTNE,P6_ATVK_VERSION:17479,4,COLOR,2</vt:lpwstr>
      </vt:variant>
      <vt:variant>
        <vt:lpwstr/>
      </vt:variant>
      <vt:variant>
        <vt:i4>4128858</vt:i4>
      </vt:variant>
      <vt:variant>
        <vt:i4>1209</vt:i4>
      </vt:variant>
      <vt:variant>
        <vt:i4>0</vt:i4>
      </vt:variant>
      <vt:variant>
        <vt:i4>5</vt:i4>
      </vt:variant>
      <vt:variant>
        <vt:lpwstr>https://www.meteo.lv/apex/f?p=117:6:1241954922212001::NO:RP:P6_URBNR,P6_FROMPAGE,P6_PAMERTNE,P6_ATVK_VERSION:17437,4,COLOR,2</vt:lpwstr>
      </vt:variant>
      <vt:variant>
        <vt:lpwstr/>
      </vt:variant>
      <vt:variant>
        <vt:i4>3670110</vt:i4>
      </vt:variant>
      <vt:variant>
        <vt:i4>1206</vt:i4>
      </vt:variant>
      <vt:variant>
        <vt:i4>0</vt:i4>
      </vt:variant>
      <vt:variant>
        <vt:i4>5</vt:i4>
      </vt:variant>
      <vt:variant>
        <vt:lpwstr>https://www.meteo.lv/apex/f?p=117:6:1241954922212001::NO:RP:P6_URBNR,P6_FROMPAGE,P6_PAMERTNE,P6_ATVK_VERSION:24740,4,COLOR,2</vt:lpwstr>
      </vt:variant>
      <vt:variant>
        <vt:lpwstr/>
      </vt:variant>
      <vt:variant>
        <vt:i4>3145822</vt:i4>
      </vt:variant>
      <vt:variant>
        <vt:i4>1203</vt:i4>
      </vt:variant>
      <vt:variant>
        <vt:i4>0</vt:i4>
      </vt:variant>
      <vt:variant>
        <vt:i4>5</vt:i4>
      </vt:variant>
      <vt:variant>
        <vt:lpwstr>https://www.meteo.lv/apex/f?p=117:6:1241954922212001::NO:RP:P6_URBNR,P6_FROMPAGE,P6_PAMERTNE,P6_ATVK_VERSION:17478,4,COLOR,2</vt:lpwstr>
      </vt:variant>
      <vt:variant>
        <vt:lpwstr/>
      </vt:variant>
      <vt:variant>
        <vt:i4>3866718</vt:i4>
      </vt:variant>
      <vt:variant>
        <vt:i4>1200</vt:i4>
      </vt:variant>
      <vt:variant>
        <vt:i4>0</vt:i4>
      </vt:variant>
      <vt:variant>
        <vt:i4>5</vt:i4>
      </vt:variant>
      <vt:variant>
        <vt:lpwstr>https://www.meteo.lv/apex/f?p=117:6:1241954922212001::NO:RP:P6_URBNR,P6_FROMPAGE,P6_PAMERTNE,P6_ATVK_VERSION:17473,4,COLOR,2</vt:lpwstr>
      </vt:variant>
      <vt:variant>
        <vt:lpwstr/>
      </vt:variant>
      <vt:variant>
        <vt:i4>3932250</vt:i4>
      </vt:variant>
      <vt:variant>
        <vt:i4>1197</vt:i4>
      </vt:variant>
      <vt:variant>
        <vt:i4>0</vt:i4>
      </vt:variant>
      <vt:variant>
        <vt:i4>5</vt:i4>
      </vt:variant>
      <vt:variant>
        <vt:lpwstr>https://www.meteo.lv/apex/f?p=117:6:1241954922212001::NO:RP:P6_URBNR,P6_FROMPAGE,P6_PAMERTNE,P6_ATVK_VERSION:17434,4,COLOR,2</vt:lpwstr>
      </vt:variant>
      <vt:variant>
        <vt:lpwstr/>
      </vt:variant>
      <vt:variant>
        <vt:i4>3866714</vt:i4>
      </vt:variant>
      <vt:variant>
        <vt:i4>1194</vt:i4>
      </vt:variant>
      <vt:variant>
        <vt:i4>0</vt:i4>
      </vt:variant>
      <vt:variant>
        <vt:i4>5</vt:i4>
      </vt:variant>
      <vt:variant>
        <vt:lpwstr>https://www.meteo.lv/apex/f?p=117:6:1241954922212001::NO:RP:P6_URBNR,P6_FROMPAGE,P6_PAMERTNE,P6_ATVK_VERSION:17433,4,COLOR,2</vt:lpwstr>
      </vt:variant>
      <vt:variant>
        <vt:lpwstr/>
      </vt:variant>
      <vt:variant>
        <vt:i4>3211355</vt:i4>
      </vt:variant>
      <vt:variant>
        <vt:i4>1191</vt:i4>
      </vt:variant>
      <vt:variant>
        <vt:i4>0</vt:i4>
      </vt:variant>
      <vt:variant>
        <vt:i4>5</vt:i4>
      </vt:variant>
      <vt:variant>
        <vt:lpwstr>https://www.meteo.lv/apex/f?p=117:6:1241954922212001::NO:RP:P6_URBNR,P6_FROMPAGE,P6_PAMERTNE,P6_ATVK_VERSION:17429,4,COLOR,2</vt:lpwstr>
      </vt:variant>
      <vt:variant>
        <vt:lpwstr/>
      </vt:variant>
      <vt:variant>
        <vt:i4>3145819</vt:i4>
      </vt:variant>
      <vt:variant>
        <vt:i4>1188</vt:i4>
      </vt:variant>
      <vt:variant>
        <vt:i4>0</vt:i4>
      </vt:variant>
      <vt:variant>
        <vt:i4>5</vt:i4>
      </vt:variant>
      <vt:variant>
        <vt:lpwstr>https://www.meteo.lv/apex/f?p=117:6:1241954922212001::NO:RP:P6_URBNR,P6_FROMPAGE,P6_PAMERTNE,P6_ATVK_VERSION:17428,4,COLOR,2</vt:lpwstr>
      </vt:variant>
      <vt:variant>
        <vt:lpwstr/>
      </vt:variant>
      <vt:variant>
        <vt:i4>3604574</vt:i4>
      </vt:variant>
      <vt:variant>
        <vt:i4>1185</vt:i4>
      </vt:variant>
      <vt:variant>
        <vt:i4>0</vt:i4>
      </vt:variant>
      <vt:variant>
        <vt:i4>5</vt:i4>
      </vt:variant>
      <vt:variant>
        <vt:lpwstr>https://www.meteo.lv/apex/f?p=117:6:1241954922212001::NO:RP:P6_URBNR,P6_FROMPAGE,P6_PAMERTNE,P6_ATVK_VERSION:17378,4,COLOR,2</vt:lpwstr>
      </vt:variant>
      <vt:variant>
        <vt:lpwstr/>
      </vt:variant>
      <vt:variant>
        <vt:i4>3932255</vt:i4>
      </vt:variant>
      <vt:variant>
        <vt:i4>1182</vt:i4>
      </vt:variant>
      <vt:variant>
        <vt:i4>0</vt:i4>
      </vt:variant>
      <vt:variant>
        <vt:i4>5</vt:i4>
      </vt:variant>
      <vt:variant>
        <vt:lpwstr>https://www.meteo.lv/apex/f?p=117:6:1241954922212001::NO:RP:P6_URBNR,P6_FROMPAGE,P6_PAMERTNE,P6_ATVK_VERSION:17363,4,COLOR,2</vt:lpwstr>
      </vt:variant>
      <vt:variant>
        <vt:lpwstr/>
      </vt:variant>
      <vt:variant>
        <vt:i4>3997791</vt:i4>
      </vt:variant>
      <vt:variant>
        <vt:i4>1179</vt:i4>
      </vt:variant>
      <vt:variant>
        <vt:i4>0</vt:i4>
      </vt:variant>
      <vt:variant>
        <vt:i4>5</vt:i4>
      </vt:variant>
      <vt:variant>
        <vt:lpwstr>https://www.meteo.lv/apex/f?p=117:6:1241954922212001::NO:RP:P6_URBNR,P6_FROMPAGE,P6_PAMERTNE,P6_ATVK_VERSION:17362,4,COLOR,2</vt:lpwstr>
      </vt:variant>
      <vt:variant>
        <vt:lpwstr/>
      </vt:variant>
      <vt:variant>
        <vt:i4>4128863</vt:i4>
      </vt:variant>
      <vt:variant>
        <vt:i4>1176</vt:i4>
      </vt:variant>
      <vt:variant>
        <vt:i4>0</vt:i4>
      </vt:variant>
      <vt:variant>
        <vt:i4>5</vt:i4>
      </vt:variant>
      <vt:variant>
        <vt:lpwstr>https://www.meteo.lv/apex/f?p=117:6:1241954922212001::NO:RP:P6_URBNR,P6_FROMPAGE,P6_PAMERTNE,P6_ATVK_VERSION:17360,4,COLOR,2</vt:lpwstr>
      </vt:variant>
      <vt:variant>
        <vt:lpwstr/>
      </vt:variant>
      <vt:variant>
        <vt:i4>3539036</vt:i4>
      </vt:variant>
      <vt:variant>
        <vt:i4>1173</vt:i4>
      </vt:variant>
      <vt:variant>
        <vt:i4>0</vt:i4>
      </vt:variant>
      <vt:variant>
        <vt:i4>5</vt:i4>
      </vt:variant>
      <vt:variant>
        <vt:lpwstr>https://www.meteo.lv/apex/f?p=117:6:1241954922212001::NO:RP:P6_URBNR,P6_FROMPAGE,P6_PAMERTNE,P6_ATVK_VERSION:17359,4,COLOR,2</vt:lpwstr>
      </vt:variant>
      <vt:variant>
        <vt:lpwstr/>
      </vt:variant>
      <vt:variant>
        <vt:i4>3604572</vt:i4>
      </vt:variant>
      <vt:variant>
        <vt:i4>1170</vt:i4>
      </vt:variant>
      <vt:variant>
        <vt:i4>0</vt:i4>
      </vt:variant>
      <vt:variant>
        <vt:i4>5</vt:i4>
      </vt:variant>
      <vt:variant>
        <vt:lpwstr>https://www.meteo.lv/apex/f?p=117:6:1241954922212001::NO:RP:P6_URBNR,P6_FROMPAGE,P6_PAMERTNE,P6_ATVK_VERSION:17358,4,COLOR,2</vt:lpwstr>
      </vt:variant>
      <vt:variant>
        <vt:lpwstr/>
      </vt:variant>
      <vt:variant>
        <vt:i4>3670108</vt:i4>
      </vt:variant>
      <vt:variant>
        <vt:i4>1167</vt:i4>
      </vt:variant>
      <vt:variant>
        <vt:i4>0</vt:i4>
      </vt:variant>
      <vt:variant>
        <vt:i4>5</vt:i4>
      </vt:variant>
      <vt:variant>
        <vt:lpwstr>https://www.meteo.lv/apex/f?p=117:6:1241954922212001::NO:RP:P6_URBNR,P6_FROMPAGE,P6_PAMERTNE,P6_ATVK_VERSION:17357,4,COLOR,2</vt:lpwstr>
      </vt:variant>
      <vt:variant>
        <vt:lpwstr/>
      </vt:variant>
      <vt:variant>
        <vt:i4>3866708</vt:i4>
      </vt:variant>
      <vt:variant>
        <vt:i4>1164</vt:i4>
      </vt:variant>
      <vt:variant>
        <vt:i4>0</vt:i4>
      </vt:variant>
      <vt:variant>
        <vt:i4>5</vt:i4>
      </vt:variant>
      <vt:variant>
        <vt:lpwstr>https://www.meteo.lv/apex/f?p=117:6:1241954922212001::NO:RP:P6_URBNR,P6_FROMPAGE,P6_PAMERTNE,P6_ATVK_VERSION:18621,4,COLOR,2</vt:lpwstr>
      </vt:variant>
      <vt:variant>
        <vt:lpwstr/>
      </vt:variant>
      <vt:variant>
        <vt:i4>3997789</vt:i4>
      </vt:variant>
      <vt:variant>
        <vt:i4>1161</vt:i4>
      </vt:variant>
      <vt:variant>
        <vt:i4>0</vt:i4>
      </vt:variant>
      <vt:variant>
        <vt:i4>5</vt:i4>
      </vt:variant>
      <vt:variant>
        <vt:lpwstr>https://www.meteo.lv/apex/f?p=117:6:1241954922212001::NO:RP:P6_URBNR,P6_FROMPAGE,P6_PAMERTNE,P6_ATVK_VERSION:17544,4,COLOR,2</vt:lpwstr>
      </vt:variant>
      <vt:variant>
        <vt:lpwstr/>
      </vt:variant>
      <vt:variant>
        <vt:i4>3670109</vt:i4>
      </vt:variant>
      <vt:variant>
        <vt:i4>1158</vt:i4>
      </vt:variant>
      <vt:variant>
        <vt:i4>0</vt:i4>
      </vt:variant>
      <vt:variant>
        <vt:i4>5</vt:i4>
      </vt:variant>
      <vt:variant>
        <vt:lpwstr>https://www.meteo.lv/apex/f?p=117:6:1241954922212001::NO:RP:P6_URBNR,P6_FROMPAGE,P6_PAMERTNE,P6_ATVK_VERSION:17541,4,COLOR,2</vt:lpwstr>
      </vt:variant>
      <vt:variant>
        <vt:lpwstr/>
      </vt:variant>
      <vt:variant>
        <vt:i4>4063313</vt:i4>
      </vt:variant>
      <vt:variant>
        <vt:i4>1155</vt:i4>
      </vt:variant>
      <vt:variant>
        <vt:i4>0</vt:i4>
      </vt:variant>
      <vt:variant>
        <vt:i4>5</vt:i4>
      </vt:variant>
      <vt:variant>
        <vt:lpwstr>https://www.meteo.lv/apex/f?p=117:6:1241954922212001::NO:RP:P6_URBNR,P6_FROMPAGE,P6_PAMERTNE,P6_ATVK_VERSION:17486,4,COLOR,2</vt:lpwstr>
      </vt:variant>
      <vt:variant>
        <vt:lpwstr/>
      </vt:variant>
      <vt:variant>
        <vt:i4>3211359</vt:i4>
      </vt:variant>
      <vt:variant>
        <vt:i4>1152</vt:i4>
      </vt:variant>
      <vt:variant>
        <vt:i4>0</vt:i4>
      </vt:variant>
      <vt:variant>
        <vt:i4>5</vt:i4>
      </vt:variant>
      <vt:variant>
        <vt:lpwstr>https://www.meteo.lv/apex/f?p=117:6:1241954922212001::NO:RP:P6_URBNR,P6_FROMPAGE,P6_PAMERTNE,P6_ATVK_VERSION:17469,4,COLOR,2</vt:lpwstr>
      </vt:variant>
      <vt:variant>
        <vt:lpwstr/>
      </vt:variant>
      <vt:variant>
        <vt:i4>3145823</vt:i4>
      </vt:variant>
      <vt:variant>
        <vt:i4>1149</vt:i4>
      </vt:variant>
      <vt:variant>
        <vt:i4>0</vt:i4>
      </vt:variant>
      <vt:variant>
        <vt:i4>5</vt:i4>
      </vt:variant>
      <vt:variant>
        <vt:lpwstr>https://www.meteo.lv/apex/f?p=117:6:1241954922212001::NO:RP:P6_URBNR,P6_FROMPAGE,P6_PAMERTNE,P6_ATVK_VERSION:17468,4,COLOR,2</vt:lpwstr>
      </vt:variant>
      <vt:variant>
        <vt:lpwstr/>
      </vt:variant>
      <vt:variant>
        <vt:i4>3670108</vt:i4>
      </vt:variant>
      <vt:variant>
        <vt:i4>1146</vt:i4>
      </vt:variant>
      <vt:variant>
        <vt:i4>0</vt:i4>
      </vt:variant>
      <vt:variant>
        <vt:i4>5</vt:i4>
      </vt:variant>
      <vt:variant>
        <vt:lpwstr>https://www.meteo.lv/apex/f?p=117:6:1241954922212001::NO:RP:P6_URBNR,P6_FROMPAGE,P6_PAMERTNE,P6_ATVK_VERSION:17450,4,COLOR,2</vt:lpwstr>
      </vt:variant>
      <vt:variant>
        <vt:lpwstr/>
      </vt:variant>
      <vt:variant>
        <vt:i4>3670107</vt:i4>
      </vt:variant>
      <vt:variant>
        <vt:i4>1143</vt:i4>
      </vt:variant>
      <vt:variant>
        <vt:i4>0</vt:i4>
      </vt:variant>
      <vt:variant>
        <vt:i4>5</vt:i4>
      </vt:variant>
      <vt:variant>
        <vt:lpwstr>https://www.meteo.lv/apex/f?p=117:6:1241954922212001::NO:RP:P6_URBNR,P6_FROMPAGE,P6_PAMERTNE,P6_ATVK_VERSION:17420,4,COLOR,2</vt:lpwstr>
      </vt:variant>
      <vt:variant>
        <vt:lpwstr/>
      </vt:variant>
      <vt:variant>
        <vt:i4>3211352</vt:i4>
      </vt:variant>
      <vt:variant>
        <vt:i4>1140</vt:i4>
      </vt:variant>
      <vt:variant>
        <vt:i4>0</vt:i4>
      </vt:variant>
      <vt:variant>
        <vt:i4>5</vt:i4>
      </vt:variant>
      <vt:variant>
        <vt:lpwstr>https://www.meteo.lv/apex/f?p=117:6:1241954922212001::NO:RP:P6_URBNR,P6_FROMPAGE,P6_PAMERTNE,P6_ATVK_VERSION:17419,4,COLOR,2</vt:lpwstr>
      </vt:variant>
      <vt:variant>
        <vt:lpwstr/>
      </vt:variant>
      <vt:variant>
        <vt:i4>3145816</vt:i4>
      </vt:variant>
      <vt:variant>
        <vt:i4>1137</vt:i4>
      </vt:variant>
      <vt:variant>
        <vt:i4>0</vt:i4>
      </vt:variant>
      <vt:variant>
        <vt:i4>5</vt:i4>
      </vt:variant>
      <vt:variant>
        <vt:lpwstr>https://www.meteo.lv/apex/f?p=117:6:1241954922212001::NO:RP:P6_URBNR,P6_FROMPAGE,P6_PAMERTNE,P6_ATVK_VERSION:17418,4,COLOR,2</vt:lpwstr>
      </vt:variant>
      <vt:variant>
        <vt:lpwstr/>
      </vt:variant>
      <vt:variant>
        <vt:i4>4063320</vt:i4>
      </vt:variant>
      <vt:variant>
        <vt:i4>1134</vt:i4>
      </vt:variant>
      <vt:variant>
        <vt:i4>0</vt:i4>
      </vt:variant>
      <vt:variant>
        <vt:i4>5</vt:i4>
      </vt:variant>
      <vt:variant>
        <vt:lpwstr>https://www.meteo.lv/apex/f?p=117:6:1241954922212001::NO:RP:P6_URBNR,P6_FROMPAGE,P6_PAMERTNE,P6_ATVK_VERSION:17416,4,COLOR,2</vt:lpwstr>
      </vt:variant>
      <vt:variant>
        <vt:lpwstr/>
      </vt:variant>
      <vt:variant>
        <vt:i4>3932248</vt:i4>
      </vt:variant>
      <vt:variant>
        <vt:i4>1131</vt:i4>
      </vt:variant>
      <vt:variant>
        <vt:i4>0</vt:i4>
      </vt:variant>
      <vt:variant>
        <vt:i4>5</vt:i4>
      </vt:variant>
      <vt:variant>
        <vt:lpwstr>https://www.meteo.lv/apex/f?p=117:6:1241954922212001::NO:RP:P6_URBNR,P6_FROMPAGE,P6_PAMERTNE,P6_ATVK_VERSION:17414,4,COLOR,2</vt:lpwstr>
      </vt:variant>
      <vt:variant>
        <vt:lpwstr/>
      </vt:variant>
      <vt:variant>
        <vt:i4>3997791</vt:i4>
      </vt:variant>
      <vt:variant>
        <vt:i4>1128</vt:i4>
      </vt:variant>
      <vt:variant>
        <vt:i4>0</vt:i4>
      </vt:variant>
      <vt:variant>
        <vt:i4>5</vt:i4>
      </vt:variant>
      <vt:variant>
        <vt:lpwstr>https://www.meteo.lv/apex/f?p=117:6:1241954922212001::NO:RP:P6_URBNR,P6_FROMPAGE,P6_PAMERTNE,P6_ATVK_VERSION:13524,4,COLOR,2</vt:lpwstr>
      </vt:variant>
      <vt:variant>
        <vt:lpwstr/>
      </vt:variant>
      <vt:variant>
        <vt:i4>3801183</vt:i4>
      </vt:variant>
      <vt:variant>
        <vt:i4>1125</vt:i4>
      </vt:variant>
      <vt:variant>
        <vt:i4>0</vt:i4>
      </vt:variant>
      <vt:variant>
        <vt:i4>5</vt:i4>
      </vt:variant>
      <vt:variant>
        <vt:lpwstr>https://www.meteo.lv/apex/f?p=117:6:1241954922212001::NO:RP:P6_URBNR,P6_FROMPAGE,P6_PAMERTNE,P6_ATVK_VERSION:13523,4,COLOR,2</vt:lpwstr>
      </vt:variant>
      <vt:variant>
        <vt:lpwstr/>
      </vt:variant>
      <vt:variant>
        <vt:i4>3145817</vt:i4>
      </vt:variant>
      <vt:variant>
        <vt:i4>1122</vt:i4>
      </vt:variant>
      <vt:variant>
        <vt:i4>0</vt:i4>
      </vt:variant>
      <vt:variant>
        <vt:i4>5</vt:i4>
      </vt:variant>
      <vt:variant>
        <vt:lpwstr>https://www.meteo.lv/apex/f?p=117:6:1241954922212001::NO:RP:P6_URBNR,P6_FROMPAGE,P6_PAMERTNE,P6_ATVK_VERSION:12559,4,COLOR,2</vt:lpwstr>
      </vt:variant>
      <vt:variant>
        <vt:lpwstr/>
      </vt:variant>
      <vt:variant>
        <vt:i4>3801173</vt:i4>
      </vt:variant>
      <vt:variant>
        <vt:i4>1119</vt:i4>
      </vt:variant>
      <vt:variant>
        <vt:i4>0</vt:i4>
      </vt:variant>
      <vt:variant>
        <vt:i4>5</vt:i4>
      </vt:variant>
      <vt:variant>
        <vt:lpwstr>https://www.meteo.lv/apex/f?p=117:6:1241954922212001::NO:RP:P6_URBNR,P6_FROMPAGE,P6_PAMERTNE,P6_ATVK_VERSION:19026,4,COLOR,2</vt:lpwstr>
      </vt:variant>
      <vt:variant>
        <vt:lpwstr/>
      </vt:variant>
      <vt:variant>
        <vt:i4>4063317</vt:i4>
      </vt:variant>
      <vt:variant>
        <vt:i4>1116</vt:i4>
      </vt:variant>
      <vt:variant>
        <vt:i4>0</vt:i4>
      </vt:variant>
      <vt:variant>
        <vt:i4>5</vt:i4>
      </vt:variant>
      <vt:variant>
        <vt:lpwstr>https://www.meteo.lv/apex/f?p=117:6:1241954922212001::NO:RP:P6_URBNR,P6_FROMPAGE,P6_PAMERTNE,P6_ATVK_VERSION:19022,4,COLOR,2</vt:lpwstr>
      </vt:variant>
      <vt:variant>
        <vt:lpwstr/>
      </vt:variant>
      <vt:variant>
        <vt:i4>4063325</vt:i4>
      </vt:variant>
      <vt:variant>
        <vt:i4>1113</vt:i4>
      </vt:variant>
      <vt:variant>
        <vt:i4>0</vt:i4>
      </vt:variant>
      <vt:variant>
        <vt:i4>5</vt:i4>
      </vt:variant>
      <vt:variant>
        <vt:lpwstr>https://www.meteo.lv/apex/f?p=117:6:1241954922212001::NO:RP:P6_URBNR,P6_FROMPAGE,P6_PAMERTNE,P6_ATVK_VERSION:17446,4,COLOR,2</vt:lpwstr>
      </vt:variant>
      <vt:variant>
        <vt:lpwstr/>
      </vt:variant>
      <vt:variant>
        <vt:i4>3997791</vt:i4>
      </vt:variant>
      <vt:variant>
        <vt:i4>1110</vt:i4>
      </vt:variant>
      <vt:variant>
        <vt:i4>0</vt:i4>
      </vt:variant>
      <vt:variant>
        <vt:i4>5</vt:i4>
      </vt:variant>
      <vt:variant>
        <vt:lpwstr>https://www.meteo.lv/apex/f?p=117:6:1241954922212001::NO:RP:P6_URBNR,P6_FROMPAGE,P6_PAMERTNE,P6_ATVK_VERSION:12839,4,COLOR,2</vt:lpwstr>
      </vt:variant>
      <vt:variant>
        <vt:lpwstr/>
      </vt:variant>
      <vt:variant>
        <vt:i4>3539034</vt:i4>
      </vt:variant>
      <vt:variant>
        <vt:i4>1107</vt:i4>
      </vt:variant>
      <vt:variant>
        <vt:i4>0</vt:i4>
      </vt:variant>
      <vt:variant>
        <vt:i4>5</vt:i4>
      </vt:variant>
      <vt:variant>
        <vt:lpwstr>https://www.meteo.lv/apex/f?p=117:6:1241954922212001::NO:RP:P6_URBNR,P6_FROMPAGE,P6_PAMERTNE,P6_ATVK_VERSION:21950,4,COLOR,2</vt:lpwstr>
      </vt:variant>
      <vt:variant>
        <vt:lpwstr/>
      </vt:variant>
      <vt:variant>
        <vt:i4>3670104</vt:i4>
      </vt:variant>
      <vt:variant>
        <vt:i4>1104</vt:i4>
      </vt:variant>
      <vt:variant>
        <vt:i4>0</vt:i4>
      </vt:variant>
      <vt:variant>
        <vt:i4>5</vt:i4>
      </vt:variant>
      <vt:variant>
        <vt:lpwstr>https://www.meteo.lv/apex/f?p=117:6:1241954922212001::NO:RP:P6_URBNR,P6_FROMPAGE,P6_PAMERTNE,P6_ATVK_VERSION:17410,4,COLOR,2</vt:lpwstr>
      </vt:variant>
      <vt:variant>
        <vt:lpwstr/>
      </vt:variant>
      <vt:variant>
        <vt:i4>3997781</vt:i4>
      </vt:variant>
      <vt:variant>
        <vt:i4>1101</vt:i4>
      </vt:variant>
      <vt:variant>
        <vt:i4>0</vt:i4>
      </vt:variant>
      <vt:variant>
        <vt:i4>5</vt:i4>
      </vt:variant>
      <vt:variant>
        <vt:lpwstr>https://www.meteo.lv/apex/f?p=117:6:1241954922212001::NO:RP:P6_URBNR,P6_FROMPAGE,P6_PAMERTNE,P6_ATVK_VERSION:12190,4,COLOR,2</vt:lpwstr>
      </vt:variant>
      <vt:variant>
        <vt:lpwstr/>
      </vt:variant>
      <vt:variant>
        <vt:i4>3866714</vt:i4>
      </vt:variant>
      <vt:variant>
        <vt:i4>1098</vt:i4>
      </vt:variant>
      <vt:variant>
        <vt:i4>0</vt:i4>
      </vt:variant>
      <vt:variant>
        <vt:i4>5</vt:i4>
      </vt:variant>
      <vt:variant>
        <vt:lpwstr>https://www.meteo.lv/apex/f?p=117:6:1241954922212001::NO:RP:P6_URBNR,P6_FROMPAGE,P6_PAMERTNE,P6_ATVK_VERSION:12562,4,COLOR,2</vt:lpwstr>
      </vt:variant>
      <vt:variant>
        <vt:lpwstr/>
      </vt:variant>
      <vt:variant>
        <vt:i4>3407964</vt:i4>
      </vt:variant>
      <vt:variant>
        <vt:i4>1095</vt:i4>
      </vt:variant>
      <vt:variant>
        <vt:i4>0</vt:i4>
      </vt:variant>
      <vt:variant>
        <vt:i4>5</vt:i4>
      </vt:variant>
      <vt:variant>
        <vt:lpwstr>https://www.meteo.lv/apex/f?p=117:6:1241954922212001::NO:RP:P6_URBNR,P6_FROMPAGE,P6_PAMERTNE,P6_ATVK_VERSION:25279,4,COLOR,2</vt:lpwstr>
      </vt:variant>
      <vt:variant>
        <vt:lpwstr/>
      </vt:variant>
      <vt:variant>
        <vt:i4>3211358</vt:i4>
      </vt:variant>
      <vt:variant>
        <vt:i4>1092</vt:i4>
      </vt:variant>
      <vt:variant>
        <vt:i4>0</vt:i4>
      </vt:variant>
      <vt:variant>
        <vt:i4>5</vt:i4>
      </vt:variant>
      <vt:variant>
        <vt:lpwstr>https://www.meteo.lv/apex/f?p=117:6:1241954922212001::NO:RP:P6_URBNR,P6_FROMPAGE,P6_PAMERTNE,P6_ATVK_VERSION:12429,4,COLOR,2</vt:lpwstr>
      </vt:variant>
      <vt:variant>
        <vt:lpwstr/>
      </vt:variant>
      <vt:variant>
        <vt:i4>3145822</vt:i4>
      </vt:variant>
      <vt:variant>
        <vt:i4>1089</vt:i4>
      </vt:variant>
      <vt:variant>
        <vt:i4>0</vt:i4>
      </vt:variant>
      <vt:variant>
        <vt:i4>5</vt:i4>
      </vt:variant>
      <vt:variant>
        <vt:lpwstr>https://www.meteo.lv/apex/f?p=117:6:1241954922212001::NO:RP:P6_URBNR,P6_FROMPAGE,P6_PAMERTNE,P6_ATVK_VERSION:12428,4,COLOR,2</vt:lpwstr>
      </vt:variant>
      <vt:variant>
        <vt:lpwstr/>
      </vt:variant>
      <vt:variant>
        <vt:i4>3539039</vt:i4>
      </vt:variant>
      <vt:variant>
        <vt:i4>1086</vt:i4>
      </vt:variant>
      <vt:variant>
        <vt:i4>0</vt:i4>
      </vt:variant>
      <vt:variant>
        <vt:i4>5</vt:i4>
      </vt:variant>
      <vt:variant>
        <vt:lpwstr>https://www.meteo.lv/apex/f?p=117:6:1241954922212001::NO:RP:P6_URBNR,P6_FROMPAGE,P6_PAMERTNE,P6_ATVK_VERSION:24950,4,COLOR,2</vt:lpwstr>
      </vt:variant>
      <vt:variant>
        <vt:lpwstr/>
      </vt:variant>
      <vt:variant>
        <vt:i4>3735644</vt:i4>
      </vt:variant>
      <vt:variant>
        <vt:i4>1083</vt:i4>
      </vt:variant>
      <vt:variant>
        <vt:i4>0</vt:i4>
      </vt:variant>
      <vt:variant>
        <vt:i4>5</vt:i4>
      </vt:variant>
      <vt:variant>
        <vt:lpwstr>https://www.meteo.lv/apex/f?p=117:6:1241954922212001::NO:RP:P6_URBNR,P6_FROMPAGE,P6_PAMERTNE,P6_ATVK_VERSION:25573,4,COLOR,2</vt:lpwstr>
      </vt:variant>
      <vt:variant>
        <vt:lpwstr/>
      </vt:variant>
      <vt:variant>
        <vt:i4>3735643</vt:i4>
      </vt:variant>
      <vt:variant>
        <vt:i4>1080</vt:i4>
      </vt:variant>
      <vt:variant>
        <vt:i4>0</vt:i4>
      </vt:variant>
      <vt:variant>
        <vt:i4>5</vt:i4>
      </vt:variant>
      <vt:variant>
        <vt:lpwstr>https://www.meteo.lv/apex/f?p=117:6:1241954922212001::NO:RP:P6_URBNR,P6_FROMPAGE,P6_PAMERTNE,P6_ATVK_VERSION:17421,4,COLOR,2</vt:lpwstr>
      </vt:variant>
      <vt:variant>
        <vt:lpwstr/>
      </vt:variant>
      <vt:variant>
        <vt:i4>4128863</vt:i4>
      </vt:variant>
      <vt:variant>
        <vt:i4>1077</vt:i4>
      </vt:variant>
      <vt:variant>
        <vt:i4>0</vt:i4>
      </vt:variant>
      <vt:variant>
        <vt:i4>5</vt:i4>
      </vt:variant>
      <vt:variant>
        <vt:lpwstr>https://www.meteo.lv/apex/f?p=117:6:1241954922212001::NO:RP:P6_URBNR,P6_FROMPAGE,P6_PAMERTNE,P6_ATVK_VERSION:17467,4,COLOR,2</vt:lpwstr>
      </vt:variant>
      <vt:variant>
        <vt:lpwstr/>
      </vt:variant>
      <vt:variant>
        <vt:i4>3932249</vt:i4>
      </vt:variant>
      <vt:variant>
        <vt:i4>1074</vt:i4>
      </vt:variant>
      <vt:variant>
        <vt:i4>0</vt:i4>
      </vt:variant>
      <vt:variant>
        <vt:i4>5</vt:i4>
      </vt:variant>
      <vt:variant>
        <vt:lpwstr>https://www.meteo.lv/apex/f?p=117:6:1241954922212001::NO:RP:P6_URBNR,P6_FROMPAGE,P6_PAMERTNE,P6_ATVK_VERSION:17505,4,COLOR,2</vt:lpwstr>
      </vt:variant>
      <vt:variant>
        <vt:lpwstr/>
      </vt:variant>
      <vt:variant>
        <vt:i4>3735633</vt:i4>
      </vt:variant>
      <vt:variant>
        <vt:i4>1071</vt:i4>
      </vt:variant>
      <vt:variant>
        <vt:i4>0</vt:i4>
      </vt:variant>
      <vt:variant>
        <vt:i4>5</vt:i4>
      </vt:variant>
      <vt:variant>
        <vt:lpwstr>https://www.meteo.lv/apex/f?p=117:6:1241954922212001::NO:RP:P6_URBNR,P6_FROMPAGE,P6_PAMERTNE,P6_ATVK_VERSION:17481,4,COLOR,2</vt:lpwstr>
      </vt:variant>
      <vt:variant>
        <vt:lpwstr/>
      </vt:variant>
      <vt:variant>
        <vt:i4>3670097</vt:i4>
      </vt:variant>
      <vt:variant>
        <vt:i4>1068</vt:i4>
      </vt:variant>
      <vt:variant>
        <vt:i4>0</vt:i4>
      </vt:variant>
      <vt:variant>
        <vt:i4>5</vt:i4>
      </vt:variant>
      <vt:variant>
        <vt:lpwstr>https://www.meteo.lv/apex/f?p=117:6:1241954922212001::NO:RP:P6_URBNR,P6_FROMPAGE,P6_PAMERTNE,P6_ATVK_VERSION:17480,4,COLOR,2</vt:lpwstr>
      </vt:variant>
      <vt:variant>
        <vt:lpwstr/>
      </vt:variant>
      <vt:variant>
        <vt:i4>3801181</vt:i4>
      </vt:variant>
      <vt:variant>
        <vt:i4>1065</vt:i4>
      </vt:variant>
      <vt:variant>
        <vt:i4>0</vt:i4>
      </vt:variant>
      <vt:variant>
        <vt:i4>5</vt:i4>
      </vt:variant>
      <vt:variant>
        <vt:lpwstr>https://www.meteo.lv/apex/f?p=117:6:1241954922212001::NO:RP:P6_URBNR,P6_FROMPAGE,P6_PAMERTNE,P6_ATVK_VERSION:17543,4,COLOR,2</vt:lpwstr>
      </vt:variant>
      <vt:variant>
        <vt:lpwstr/>
      </vt:variant>
      <vt:variant>
        <vt:i4>3866719</vt:i4>
      </vt:variant>
      <vt:variant>
        <vt:i4>1062</vt:i4>
      </vt:variant>
      <vt:variant>
        <vt:i4>0</vt:i4>
      </vt:variant>
      <vt:variant>
        <vt:i4>5</vt:i4>
      </vt:variant>
      <vt:variant>
        <vt:lpwstr>https://www.meteo.lv/apex/f?p=117:6:1241954922212001::NO:RP:P6_URBNR,P6_FROMPAGE,P6_PAMERTNE,P6_ATVK_VERSION:17463,4,COLOR,2</vt:lpwstr>
      </vt:variant>
      <vt:variant>
        <vt:lpwstr/>
      </vt:variant>
      <vt:variant>
        <vt:i4>3735644</vt:i4>
      </vt:variant>
      <vt:variant>
        <vt:i4>1059</vt:i4>
      </vt:variant>
      <vt:variant>
        <vt:i4>0</vt:i4>
      </vt:variant>
      <vt:variant>
        <vt:i4>5</vt:i4>
      </vt:variant>
      <vt:variant>
        <vt:lpwstr>https://www.meteo.lv/apex/f?p=117:6:1241954922212001::NO:RP:P6_URBNR,P6_FROMPAGE,P6_PAMERTNE,P6_ATVK_VERSION:17451,4,COLOR,2</vt:lpwstr>
      </vt:variant>
      <vt:variant>
        <vt:lpwstr/>
      </vt:variant>
      <vt:variant>
        <vt:i4>3145817</vt:i4>
      </vt:variant>
      <vt:variant>
        <vt:i4>1056</vt:i4>
      </vt:variant>
      <vt:variant>
        <vt:i4>0</vt:i4>
      </vt:variant>
      <vt:variant>
        <vt:i4>5</vt:i4>
      </vt:variant>
      <vt:variant>
        <vt:lpwstr>https://www.meteo.lv/apex/f?p=117:6:1241954922212001::NO:RP:P6_URBNR,P6_FROMPAGE,P6_PAMERTNE,P6_ATVK_VERSION:17408,4,COLOR,2</vt:lpwstr>
      </vt:variant>
      <vt:variant>
        <vt:lpwstr/>
      </vt:variant>
      <vt:variant>
        <vt:i4>3997790</vt:i4>
      </vt:variant>
      <vt:variant>
        <vt:i4>1053</vt:i4>
      </vt:variant>
      <vt:variant>
        <vt:i4>0</vt:i4>
      </vt:variant>
      <vt:variant>
        <vt:i4>5</vt:i4>
      </vt:variant>
      <vt:variant>
        <vt:lpwstr>https://www.meteo.lv/apex/f?p=117:6:1241954922212001::NO:RP:P6_URBNR,P6_FROMPAGE,P6_PAMERTNE,P6_ATVK_VERSION:14445,4,COLOR,2</vt:lpwstr>
      </vt:variant>
      <vt:variant>
        <vt:lpwstr/>
      </vt:variant>
      <vt:variant>
        <vt:i4>3735641</vt:i4>
      </vt:variant>
      <vt:variant>
        <vt:i4>1050</vt:i4>
      </vt:variant>
      <vt:variant>
        <vt:i4>0</vt:i4>
      </vt:variant>
      <vt:variant>
        <vt:i4>5</vt:i4>
      </vt:variant>
      <vt:variant>
        <vt:lpwstr>https://www.meteo.lv/apex/f?p=117:6:1241954922212001::NO:RP:P6_URBNR,P6_FROMPAGE,P6_PAMERTNE,P6_ATVK_VERSION:17401,4,COLOR,2</vt:lpwstr>
      </vt:variant>
      <vt:variant>
        <vt:lpwstr/>
      </vt:variant>
      <vt:variant>
        <vt:i4>6225980</vt:i4>
      </vt:variant>
      <vt:variant>
        <vt:i4>1047</vt:i4>
      </vt:variant>
      <vt:variant>
        <vt:i4>0</vt:i4>
      </vt:variant>
      <vt:variant>
        <vt:i4>5</vt:i4>
      </vt:variant>
      <vt:variant>
        <vt:lpwstr>https://www.meteo.lv/apex/f?p=117:6:1241954922212001::NO:RP:P6_URBNR,P6_FROMPAGE,P6_PAMERTNE,P6_ATVK_VERSION:6433,4,COLOR,2</vt:lpwstr>
      </vt:variant>
      <vt:variant>
        <vt:lpwstr/>
      </vt:variant>
      <vt:variant>
        <vt:i4>6225981</vt:i4>
      </vt:variant>
      <vt:variant>
        <vt:i4>1044</vt:i4>
      </vt:variant>
      <vt:variant>
        <vt:i4>0</vt:i4>
      </vt:variant>
      <vt:variant>
        <vt:i4>5</vt:i4>
      </vt:variant>
      <vt:variant>
        <vt:lpwstr>https://www.meteo.lv/apex/f?p=117:6:1241954922212001::NO:RP:P6_URBNR,P6_FROMPAGE,P6_PAMERTNE,P6_ATVK_VERSION:6432,4,COLOR,2</vt:lpwstr>
      </vt:variant>
      <vt:variant>
        <vt:lpwstr/>
      </vt:variant>
      <vt:variant>
        <vt:i4>3866715</vt:i4>
      </vt:variant>
      <vt:variant>
        <vt:i4>1041</vt:i4>
      </vt:variant>
      <vt:variant>
        <vt:i4>0</vt:i4>
      </vt:variant>
      <vt:variant>
        <vt:i4>5</vt:i4>
      </vt:variant>
      <vt:variant>
        <vt:lpwstr>https://www.meteo.lv/apex/f?p=117:6:1241954922212001::NO:RP:P6_URBNR,P6_FROMPAGE,P6_PAMERTNE,P6_ATVK_VERSION:17522,4,COLOR,2</vt:lpwstr>
      </vt:variant>
      <vt:variant>
        <vt:lpwstr/>
      </vt:variant>
      <vt:variant>
        <vt:i4>3866712</vt:i4>
      </vt:variant>
      <vt:variant>
        <vt:i4>1038</vt:i4>
      </vt:variant>
      <vt:variant>
        <vt:i4>0</vt:i4>
      </vt:variant>
      <vt:variant>
        <vt:i4>5</vt:i4>
      </vt:variant>
      <vt:variant>
        <vt:lpwstr>https://www.meteo.lv/apex/f?p=117:6:1241954922212001::NO:RP:P6_URBNR,P6_FROMPAGE,P6_PAMERTNE,P6_ATVK_VERSION:17413,4,COLOR,2</vt:lpwstr>
      </vt:variant>
      <vt:variant>
        <vt:lpwstr/>
      </vt:variant>
      <vt:variant>
        <vt:i4>6029364</vt:i4>
      </vt:variant>
      <vt:variant>
        <vt:i4>1035</vt:i4>
      </vt:variant>
      <vt:variant>
        <vt:i4>0</vt:i4>
      </vt:variant>
      <vt:variant>
        <vt:i4>5</vt:i4>
      </vt:variant>
      <vt:variant>
        <vt:lpwstr>https://www.meteo.lv/apex/f?p=117:6:1241954922212001::NO:RP:P6_URBNR,P6_FROMPAGE,P6_PAMERTNE,P6_ATVK_VERSION:6906,4,COLOR,2</vt:lpwstr>
      </vt:variant>
      <vt:variant>
        <vt:lpwstr/>
      </vt:variant>
      <vt:variant>
        <vt:i4>6029370</vt:i4>
      </vt:variant>
      <vt:variant>
        <vt:i4>1032</vt:i4>
      </vt:variant>
      <vt:variant>
        <vt:i4>0</vt:i4>
      </vt:variant>
      <vt:variant>
        <vt:i4>5</vt:i4>
      </vt:variant>
      <vt:variant>
        <vt:lpwstr>https://www.meteo.lv/apex/f?p=117:6:1241954922212001::NO:RP:P6_URBNR,P6_FROMPAGE,P6_PAMERTNE,P6_ATVK_VERSION:6908,4,COLOR,2</vt:lpwstr>
      </vt:variant>
      <vt:variant>
        <vt:lpwstr/>
      </vt:variant>
      <vt:variant>
        <vt:i4>6029365</vt:i4>
      </vt:variant>
      <vt:variant>
        <vt:i4>1029</vt:i4>
      </vt:variant>
      <vt:variant>
        <vt:i4>0</vt:i4>
      </vt:variant>
      <vt:variant>
        <vt:i4>5</vt:i4>
      </vt:variant>
      <vt:variant>
        <vt:lpwstr>https://www.meteo.lv/apex/f?p=117:6:1241954922212001::NO:RP:P6_URBNR,P6_FROMPAGE,P6_PAMERTNE,P6_ATVK_VERSION:6907,4,COLOR,2</vt:lpwstr>
      </vt:variant>
      <vt:variant>
        <vt:lpwstr/>
      </vt:variant>
      <vt:variant>
        <vt:i4>3539034</vt:i4>
      </vt:variant>
      <vt:variant>
        <vt:i4>1026</vt:i4>
      </vt:variant>
      <vt:variant>
        <vt:i4>0</vt:i4>
      </vt:variant>
      <vt:variant>
        <vt:i4>5</vt:i4>
      </vt:variant>
      <vt:variant>
        <vt:lpwstr>https://www.meteo.lv/apex/f?p=117:6:1241954922212001::NO:RP:P6_URBNR,P6_FROMPAGE,P6_PAMERTNE,P6_ATVK_VERSION:13278,4,COLOR,2</vt:lpwstr>
      </vt:variant>
      <vt:variant>
        <vt:lpwstr/>
      </vt:variant>
      <vt:variant>
        <vt:i4>3866717</vt:i4>
      </vt:variant>
      <vt:variant>
        <vt:i4>1023</vt:i4>
      </vt:variant>
      <vt:variant>
        <vt:i4>0</vt:i4>
      </vt:variant>
      <vt:variant>
        <vt:i4>5</vt:i4>
      </vt:variant>
      <vt:variant>
        <vt:lpwstr>https://www.meteo.lv/apex/f?p=117:6:1241954922212001::NO:RP:P6_URBNR,P6_FROMPAGE,P6_PAMERTNE,P6_ATVK_VERSION:17443,4,COLOR,2</vt:lpwstr>
      </vt:variant>
      <vt:variant>
        <vt:lpwstr/>
      </vt:variant>
      <vt:variant>
        <vt:i4>6029370</vt:i4>
      </vt:variant>
      <vt:variant>
        <vt:i4>1020</vt:i4>
      </vt:variant>
      <vt:variant>
        <vt:i4>0</vt:i4>
      </vt:variant>
      <vt:variant>
        <vt:i4>5</vt:i4>
      </vt:variant>
      <vt:variant>
        <vt:lpwstr>https://www.meteo.lv/apex/f?p=117:6:1241954922212001::NO:RP:P6_URBNR,P6_FROMPAGE,P6_PAMERTNE,P6_ATVK_VERSION:4829,4,COLOR,2</vt:lpwstr>
      </vt:variant>
      <vt:variant>
        <vt:lpwstr/>
      </vt:variant>
      <vt:variant>
        <vt:i4>3145818</vt:i4>
      </vt:variant>
      <vt:variant>
        <vt:i4>1017</vt:i4>
      </vt:variant>
      <vt:variant>
        <vt:i4>0</vt:i4>
      </vt:variant>
      <vt:variant>
        <vt:i4>5</vt:i4>
      </vt:variant>
      <vt:variant>
        <vt:lpwstr>https://www.meteo.lv/apex/f?p=117:6:1241954922212001::NO:RP:P6_URBNR,P6_FROMPAGE,P6_PAMERTNE,P6_ATVK_VERSION:17539,4,COLOR,2</vt:lpwstr>
      </vt:variant>
      <vt:variant>
        <vt:lpwstr/>
      </vt:variant>
      <vt:variant>
        <vt:i4>3145816</vt:i4>
      </vt:variant>
      <vt:variant>
        <vt:i4>1014</vt:i4>
      </vt:variant>
      <vt:variant>
        <vt:i4>0</vt:i4>
      </vt:variant>
      <vt:variant>
        <vt:i4>5</vt:i4>
      </vt:variant>
      <vt:variant>
        <vt:lpwstr>https://www.meteo.lv/apex/f?p=117:6:1241954922212001::NO:RP:P6_URBNR,P6_FROMPAGE,P6_PAMERTNE,P6_ATVK_VERSION:17519,4,COLOR,2</vt:lpwstr>
      </vt:variant>
      <vt:variant>
        <vt:lpwstr/>
      </vt:variant>
      <vt:variant>
        <vt:i4>3932248</vt:i4>
      </vt:variant>
      <vt:variant>
        <vt:i4>1011</vt:i4>
      </vt:variant>
      <vt:variant>
        <vt:i4>0</vt:i4>
      </vt:variant>
      <vt:variant>
        <vt:i4>5</vt:i4>
      </vt:variant>
      <vt:variant>
        <vt:lpwstr>https://www.meteo.lv/apex/f?p=117:6:1241954922212001::NO:RP:P6_URBNR,P6_FROMPAGE,P6_PAMERTNE,P6_ATVK_VERSION:17515,4,COLOR,2</vt:lpwstr>
      </vt:variant>
      <vt:variant>
        <vt:lpwstr/>
      </vt:variant>
      <vt:variant>
        <vt:i4>3145809</vt:i4>
      </vt:variant>
      <vt:variant>
        <vt:i4>1008</vt:i4>
      </vt:variant>
      <vt:variant>
        <vt:i4>0</vt:i4>
      </vt:variant>
      <vt:variant>
        <vt:i4>5</vt:i4>
      </vt:variant>
      <vt:variant>
        <vt:lpwstr>https://www.meteo.lv/apex/f?p=117:6:1241954922212001::NO:RP:P6_URBNR,P6_FROMPAGE,P6_PAMERTNE,P6_ATVK_VERSION:17488,4,COLOR,2</vt:lpwstr>
      </vt:variant>
      <vt:variant>
        <vt:lpwstr/>
      </vt:variant>
      <vt:variant>
        <vt:i4>4063327</vt:i4>
      </vt:variant>
      <vt:variant>
        <vt:i4>1005</vt:i4>
      </vt:variant>
      <vt:variant>
        <vt:i4>0</vt:i4>
      </vt:variant>
      <vt:variant>
        <vt:i4>5</vt:i4>
      </vt:variant>
      <vt:variant>
        <vt:lpwstr>https://www.meteo.lv/apex/f?p=117:6:1241954922212001::NO:RP:P6_URBNR,P6_FROMPAGE,P6_PAMERTNE,P6_ATVK_VERSION:17466,4,COLOR,2</vt:lpwstr>
      </vt:variant>
      <vt:variant>
        <vt:lpwstr/>
      </vt:variant>
      <vt:variant>
        <vt:i4>4128861</vt:i4>
      </vt:variant>
      <vt:variant>
        <vt:i4>1002</vt:i4>
      </vt:variant>
      <vt:variant>
        <vt:i4>0</vt:i4>
      </vt:variant>
      <vt:variant>
        <vt:i4>5</vt:i4>
      </vt:variant>
      <vt:variant>
        <vt:lpwstr>https://www.meteo.lv/apex/f?p=117:6:1241954922212001::NO:RP:P6_URBNR,P6_FROMPAGE,P6_PAMERTNE,P6_ATVK_VERSION:17447,4,COLOR,2</vt:lpwstr>
      </vt:variant>
      <vt:variant>
        <vt:lpwstr/>
      </vt:variant>
      <vt:variant>
        <vt:i4>4128849</vt:i4>
      </vt:variant>
      <vt:variant>
        <vt:i4>999</vt:i4>
      </vt:variant>
      <vt:variant>
        <vt:i4>0</vt:i4>
      </vt:variant>
      <vt:variant>
        <vt:i4>5</vt:i4>
      </vt:variant>
      <vt:variant>
        <vt:lpwstr>https://www.meteo.lv/apex/f?p=117:6:1241954922212001::NO:RP:P6_URBNR,P6_FROMPAGE,P6_PAMERTNE,P6_ATVK_VERSION:17487,4,COLOR,2</vt:lpwstr>
      </vt:variant>
      <vt:variant>
        <vt:lpwstr/>
      </vt:variant>
      <vt:variant>
        <vt:i4>3866718</vt:i4>
      </vt:variant>
      <vt:variant>
        <vt:i4>996</vt:i4>
      </vt:variant>
      <vt:variant>
        <vt:i4>0</vt:i4>
      </vt:variant>
      <vt:variant>
        <vt:i4>5</vt:i4>
      </vt:variant>
      <vt:variant>
        <vt:lpwstr>https://www.meteo.lv/apex/f?p=117:6:1241954922212001::NO:RP:P6_URBNR,P6_FROMPAGE,P6_PAMERTNE,P6_ATVK_VERSION:17374,4,COLOR,2</vt:lpwstr>
      </vt:variant>
      <vt:variant>
        <vt:lpwstr/>
      </vt:variant>
      <vt:variant>
        <vt:i4>5374014</vt:i4>
      </vt:variant>
      <vt:variant>
        <vt:i4>993</vt:i4>
      </vt:variant>
      <vt:variant>
        <vt:i4>0</vt:i4>
      </vt:variant>
      <vt:variant>
        <vt:i4>5</vt:i4>
      </vt:variant>
      <vt:variant>
        <vt:lpwstr>https://www.meteo.lv/apex/f?p=117:6:1241954922212001::NO:RP:P6_URBNR,P6_FROMPAGE,P6_PAMERTNE,P6_ATVK_VERSION:8702,4,COLOR,2</vt:lpwstr>
      </vt:variant>
      <vt:variant>
        <vt:lpwstr/>
      </vt:variant>
      <vt:variant>
        <vt:i4>3801177</vt:i4>
      </vt:variant>
      <vt:variant>
        <vt:i4>990</vt:i4>
      </vt:variant>
      <vt:variant>
        <vt:i4>0</vt:i4>
      </vt:variant>
      <vt:variant>
        <vt:i4>5</vt:i4>
      </vt:variant>
      <vt:variant>
        <vt:lpwstr>https://www.meteo.lv/apex/f?p=117:6:1241954922212001::NO:RP:P6_URBNR,P6_FROMPAGE,P6_PAMERTNE,P6_ATVK_VERSION:13244,4,COLOR,2</vt:lpwstr>
      </vt:variant>
      <vt:variant>
        <vt:lpwstr/>
      </vt:variant>
      <vt:variant>
        <vt:i4>3932249</vt:i4>
      </vt:variant>
      <vt:variant>
        <vt:i4>987</vt:i4>
      </vt:variant>
      <vt:variant>
        <vt:i4>0</vt:i4>
      </vt:variant>
      <vt:variant>
        <vt:i4>5</vt:i4>
      </vt:variant>
      <vt:variant>
        <vt:lpwstr>https://www.meteo.lv/apex/f?p=117:6:1241954922212001::NO:RP:P6_URBNR,P6_FROMPAGE,P6_PAMERTNE,P6_ATVK_VERSION:13242,4,COLOR,2</vt:lpwstr>
      </vt:variant>
      <vt:variant>
        <vt:lpwstr/>
      </vt:variant>
      <vt:variant>
        <vt:i4>6094911</vt:i4>
      </vt:variant>
      <vt:variant>
        <vt:i4>984</vt:i4>
      </vt:variant>
      <vt:variant>
        <vt:i4>0</vt:i4>
      </vt:variant>
      <vt:variant>
        <vt:i4>5</vt:i4>
      </vt:variant>
      <vt:variant>
        <vt:lpwstr>https://www.meteo.lv/apex/f?p=117:6:1241954922212001::NO:RP:P6_URBNR,P6_FROMPAGE,P6_PAMERTNE,P6_ATVK_VERSION:7400,4,COLOR,2</vt:lpwstr>
      </vt:variant>
      <vt:variant>
        <vt:lpwstr/>
      </vt:variant>
      <vt:variant>
        <vt:i4>3997785</vt:i4>
      </vt:variant>
      <vt:variant>
        <vt:i4>981</vt:i4>
      </vt:variant>
      <vt:variant>
        <vt:i4>0</vt:i4>
      </vt:variant>
      <vt:variant>
        <vt:i4>5</vt:i4>
      </vt:variant>
      <vt:variant>
        <vt:lpwstr>https://www.meteo.lv/apex/f?p=117:6:1241954922212001::NO:RP:P6_URBNR,P6_FROMPAGE,P6_PAMERTNE,P6_ATVK_VERSION:13243,4,COLOR,2</vt:lpwstr>
      </vt:variant>
      <vt:variant>
        <vt:lpwstr/>
      </vt:variant>
      <vt:variant>
        <vt:i4>3866715</vt:i4>
      </vt:variant>
      <vt:variant>
        <vt:i4>978</vt:i4>
      </vt:variant>
      <vt:variant>
        <vt:i4>0</vt:i4>
      </vt:variant>
      <vt:variant>
        <vt:i4>5</vt:i4>
      </vt:variant>
      <vt:variant>
        <vt:lpwstr>https://www.meteo.lv/apex/f?p=117:6:1241954922212001::NO:RP:P6_URBNR,P6_FROMPAGE,P6_PAMERTNE,P6_ATVK_VERSION:17423,4,COLOR,2</vt:lpwstr>
      </vt:variant>
      <vt:variant>
        <vt:lpwstr/>
      </vt:variant>
      <vt:variant>
        <vt:i4>3604560</vt:i4>
      </vt:variant>
      <vt:variant>
        <vt:i4>975</vt:i4>
      </vt:variant>
      <vt:variant>
        <vt:i4>0</vt:i4>
      </vt:variant>
      <vt:variant>
        <vt:i4>5</vt:i4>
      </vt:variant>
      <vt:variant>
        <vt:lpwstr>https://www.meteo.lv/apex/f?p=117:6:1241954922212001::NO:RP:P6_URBNR,P6_FROMPAGE,P6_PAMERTNE,P6_ATVK_VERSION:17398,4,COLOR,2</vt:lpwstr>
      </vt:variant>
      <vt:variant>
        <vt:lpwstr/>
      </vt:variant>
      <vt:variant>
        <vt:i4>3735647</vt:i4>
      </vt:variant>
      <vt:variant>
        <vt:i4>972</vt:i4>
      </vt:variant>
      <vt:variant>
        <vt:i4>0</vt:i4>
      </vt:variant>
      <vt:variant>
        <vt:i4>5</vt:i4>
      </vt:variant>
      <vt:variant>
        <vt:lpwstr>https://www.meteo.lv/apex/f?p=117:6:1241954922212001::NO:RP:P6_URBNR,P6_FROMPAGE,P6_PAMERTNE,P6_ATVK_VERSION:17366,4,COLOR,2</vt:lpwstr>
      </vt:variant>
      <vt:variant>
        <vt:lpwstr/>
      </vt:variant>
      <vt:variant>
        <vt:i4>3407962</vt:i4>
      </vt:variant>
      <vt:variant>
        <vt:i4>969</vt:i4>
      </vt:variant>
      <vt:variant>
        <vt:i4>0</vt:i4>
      </vt:variant>
      <vt:variant>
        <vt:i4>5</vt:i4>
      </vt:variant>
      <vt:variant>
        <vt:lpwstr>https://www.meteo.lv/apex/f?p=117:6:1241954922212001::NO:RP:P6_URBNR,P6_FROMPAGE,P6_PAMERTNE,P6_ATVK_VERSION:13078,4,COLOR,2</vt:lpwstr>
      </vt:variant>
      <vt:variant>
        <vt:lpwstr/>
      </vt:variant>
      <vt:variant>
        <vt:i4>3670110</vt:i4>
      </vt:variant>
      <vt:variant>
        <vt:i4>966</vt:i4>
      </vt:variant>
      <vt:variant>
        <vt:i4>0</vt:i4>
      </vt:variant>
      <vt:variant>
        <vt:i4>5</vt:i4>
      </vt:variant>
      <vt:variant>
        <vt:lpwstr>https://www.meteo.lv/apex/f?p=117:6:1241954922212001::NO:RP:P6_URBNR,P6_FROMPAGE,P6_PAMERTNE,P6_ATVK_VERSION:17377,4,COLOR,2</vt:lpwstr>
      </vt:variant>
      <vt:variant>
        <vt:lpwstr/>
      </vt:variant>
      <vt:variant>
        <vt:i4>6029371</vt:i4>
      </vt:variant>
      <vt:variant>
        <vt:i4>963</vt:i4>
      </vt:variant>
      <vt:variant>
        <vt:i4>0</vt:i4>
      </vt:variant>
      <vt:variant>
        <vt:i4>5</vt:i4>
      </vt:variant>
      <vt:variant>
        <vt:lpwstr>https://www.meteo.lv/apex/f?p=117:6:1241954922212001::NO:RP:P6_URBNR,P6_FROMPAGE,P6_PAMERTNE,P6_ATVK_VERSION:7919,4,COLOR,2</vt:lpwstr>
      </vt:variant>
      <vt:variant>
        <vt:lpwstr/>
      </vt:variant>
      <vt:variant>
        <vt:i4>3932251</vt:i4>
      </vt:variant>
      <vt:variant>
        <vt:i4>960</vt:i4>
      </vt:variant>
      <vt:variant>
        <vt:i4>0</vt:i4>
      </vt:variant>
      <vt:variant>
        <vt:i4>5</vt:i4>
      </vt:variant>
      <vt:variant>
        <vt:lpwstr>https://www.meteo.lv/apex/f?p=117:6:1241954922212001::NO:RP:P6_URBNR,P6_FROMPAGE,P6_PAMERTNE,P6_ATVK_VERSION:17525,4,COLOR,2</vt:lpwstr>
      </vt:variant>
      <vt:variant>
        <vt:lpwstr/>
      </vt:variant>
      <vt:variant>
        <vt:i4>3932253</vt:i4>
      </vt:variant>
      <vt:variant>
        <vt:i4>957</vt:i4>
      </vt:variant>
      <vt:variant>
        <vt:i4>0</vt:i4>
      </vt:variant>
      <vt:variant>
        <vt:i4>5</vt:i4>
      </vt:variant>
      <vt:variant>
        <vt:lpwstr>https://www.meteo.lv/apex/f?p=117:6:1241954922212001::NO:RP:P6_URBNR,P6_FROMPAGE,P6_PAMERTNE,P6_ATVK_VERSION:17444,4,COLOR,2</vt:lpwstr>
      </vt:variant>
      <vt:variant>
        <vt:lpwstr/>
      </vt:variant>
      <vt:variant>
        <vt:i4>3211355</vt:i4>
      </vt:variant>
      <vt:variant>
        <vt:i4>954</vt:i4>
      </vt:variant>
      <vt:variant>
        <vt:i4>0</vt:i4>
      </vt:variant>
      <vt:variant>
        <vt:i4>5</vt:i4>
      </vt:variant>
      <vt:variant>
        <vt:lpwstr>https://www.meteo.lv/apex/f?p=117:6:1241954922212001::NO:RP:P6_URBNR,P6_FROMPAGE,P6_PAMERTNE,P6_ATVK_VERSION:17528,4,COLOR,2</vt:lpwstr>
      </vt:variant>
      <vt:variant>
        <vt:lpwstr/>
      </vt:variant>
      <vt:variant>
        <vt:i4>3997784</vt:i4>
      </vt:variant>
      <vt:variant>
        <vt:i4>951</vt:i4>
      </vt:variant>
      <vt:variant>
        <vt:i4>0</vt:i4>
      </vt:variant>
      <vt:variant>
        <vt:i4>5</vt:i4>
      </vt:variant>
      <vt:variant>
        <vt:lpwstr>https://www.meteo.lv/apex/f?p=117:6:1241954922212001::NO:RP:P6_URBNR,P6_FROMPAGE,P6_PAMERTNE,P6_ATVK_VERSION:13253,4,COLOR,2</vt:lpwstr>
      </vt:variant>
      <vt:variant>
        <vt:lpwstr/>
      </vt:variant>
      <vt:variant>
        <vt:i4>4128857</vt:i4>
      </vt:variant>
      <vt:variant>
        <vt:i4>948</vt:i4>
      </vt:variant>
      <vt:variant>
        <vt:i4>0</vt:i4>
      </vt:variant>
      <vt:variant>
        <vt:i4>5</vt:i4>
      </vt:variant>
      <vt:variant>
        <vt:lpwstr>https://www.meteo.lv/apex/f?p=117:6:1241954922212001::NO:RP:P6_URBNR,P6_FROMPAGE,P6_PAMERTNE,P6_ATVK_VERSION:13241,4,COLOR,2</vt:lpwstr>
      </vt:variant>
      <vt:variant>
        <vt:lpwstr/>
      </vt:variant>
      <vt:variant>
        <vt:i4>4063323</vt:i4>
      </vt:variant>
      <vt:variant>
        <vt:i4>945</vt:i4>
      </vt:variant>
      <vt:variant>
        <vt:i4>0</vt:i4>
      </vt:variant>
      <vt:variant>
        <vt:i4>5</vt:i4>
      </vt:variant>
      <vt:variant>
        <vt:lpwstr>https://www.meteo.lv/apex/f?p=117:6:1241954922212001::NO:RP:P6_URBNR,P6_FROMPAGE,P6_PAMERTNE,P6_ATVK_VERSION:17527,4,COLOR,2</vt:lpwstr>
      </vt:variant>
      <vt:variant>
        <vt:lpwstr/>
      </vt:variant>
      <vt:variant>
        <vt:i4>3801176</vt:i4>
      </vt:variant>
      <vt:variant>
        <vt:i4>942</vt:i4>
      </vt:variant>
      <vt:variant>
        <vt:i4>0</vt:i4>
      </vt:variant>
      <vt:variant>
        <vt:i4>5</vt:i4>
      </vt:variant>
      <vt:variant>
        <vt:lpwstr>https://www.meteo.lv/apex/f?p=117:6:1241954922212001::NO:RP:P6_URBNR,P6_FROMPAGE,P6_PAMERTNE,P6_ATVK_VERSION:17513,4,COLOR,2</vt:lpwstr>
      </vt:variant>
      <vt:variant>
        <vt:lpwstr/>
      </vt:variant>
      <vt:variant>
        <vt:i4>3866712</vt:i4>
      </vt:variant>
      <vt:variant>
        <vt:i4>939</vt:i4>
      </vt:variant>
      <vt:variant>
        <vt:i4>0</vt:i4>
      </vt:variant>
      <vt:variant>
        <vt:i4>5</vt:i4>
      </vt:variant>
      <vt:variant>
        <vt:lpwstr>https://www.meteo.lv/apex/f?p=117:6:1241954922212001::NO:RP:P6_URBNR,P6_FROMPAGE,P6_PAMERTNE,P6_ATVK_VERSION:17512,4,COLOR,2</vt:lpwstr>
      </vt:variant>
      <vt:variant>
        <vt:lpwstr/>
      </vt:variant>
      <vt:variant>
        <vt:i4>3932241</vt:i4>
      </vt:variant>
      <vt:variant>
        <vt:i4>936</vt:i4>
      </vt:variant>
      <vt:variant>
        <vt:i4>0</vt:i4>
      </vt:variant>
      <vt:variant>
        <vt:i4>5</vt:i4>
      </vt:variant>
      <vt:variant>
        <vt:lpwstr>https://www.meteo.lv/apex/f?p=117:6:1241954922212001::NO:RP:P6_URBNR,P6_FROMPAGE,P6_PAMERTNE,P6_ATVK_VERSION:17484,4,COLOR,2</vt:lpwstr>
      </vt:variant>
      <vt:variant>
        <vt:lpwstr/>
      </vt:variant>
      <vt:variant>
        <vt:i4>3866705</vt:i4>
      </vt:variant>
      <vt:variant>
        <vt:i4>933</vt:i4>
      </vt:variant>
      <vt:variant>
        <vt:i4>0</vt:i4>
      </vt:variant>
      <vt:variant>
        <vt:i4>5</vt:i4>
      </vt:variant>
      <vt:variant>
        <vt:lpwstr>https://www.meteo.lv/apex/f?p=117:6:1241954922212001::NO:RP:P6_URBNR,P6_FROMPAGE,P6_PAMERTNE,P6_ATVK_VERSION:17483,4,COLOR,2</vt:lpwstr>
      </vt:variant>
      <vt:variant>
        <vt:lpwstr/>
      </vt:variant>
      <vt:variant>
        <vt:i4>3932254</vt:i4>
      </vt:variant>
      <vt:variant>
        <vt:i4>930</vt:i4>
      </vt:variant>
      <vt:variant>
        <vt:i4>0</vt:i4>
      </vt:variant>
      <vt:variant>
        <vt:i4>5</vt:i4>
      </vt:variant>
      <vt:variant>
        <vt:lpwstr>https://www.meteo.lv/apex/f?p=117:6:1241954922212001::NO:RP:P6_URBNR,P6_FROMPAGE,P6_PAMERTNE,P6_ATVK_VERSION:17474,4,COLOR,2</vt:lpwstr>
      </vt:variant>
      <vt:variant>
        <vt:lpwstr/>
      </vt:variant>
      <vt:variant>
        <vt:i4>3801180</vt:i4>
      </vt:variant>
      <vt:variant>
        <vt:i4>927</vt:i4>
      </vt:variant>
      <vt:variant>
        <vt:i4>0</vt:i4>
      </vt:variant>
      <vt:variant>
        <vt:i4>5</vt:i4>
      </vt:variant>
      <vt:variant>
        <vt:lpwstr>https://www.meteo.lv/apex/f?p=117:6:1241954922212001::NO:RP:P6_URBNR,P6_FROMPAGE,P6_PAMERTNE,P6_ATVK_VERSION:17452,4,COLOR,2</vt:lpwstr>
      </vt:variant>
      <vt:variant>
        <vt:lpwstr/>
      </vt:variant>
      <vt:variant>
        <vt:i4>3866705</vt:i4>
      </vt:variant>
      <vt:variant>
        <vt:i4>924</vt:i4>
      </vt:variant>
      <vt:variant>
        <vt:i4>0</vt:i4>
      </vt:variant>
      <vt:variant>
        <vt:i4>5</vt:i4>
      </vt:variant>
      <vt:variant>
        <vt:lpwstr>https://www.meteo.lv/apex/f?p=117:6:1241954922212001::NO:RP:P6_URBNR,P6_FROMPAGE,P6_PAMERTNE,P6_ATVK_VERSION:17384,4,COLOR,2</vt:lpwstr>
      </vt:variant>
      <vt:variant>
        <vt:lpwstr/>
      </vt:variant>
      <vt:variant>
        <vt:i4>6029362</vt:i4>
      </vt:variant>
      <vt:variant>
        <vt:i4>921</vt:i4>
      </vt:variant>
      <vt:variant>
        <vt:i4>0</vt:i4>
      </vt:variant>
      <vt:variant>
        <vt:i4>5</vt:i4>
      </vt:variant>
      <vt:variant>
        <vt:lpwstr>https://www.meteo.lv/apex/f?p=117:6:1241954922212001::NO:RP:P6_URBNR,P6_FROMPAGE,P6_PAMERTNE,P6_ATVK_VERSION:6900,4,COLOR,2</vt:lpwstr>
      </vt:variant>
      <vt:variant>
        <vt:lpwstr/>
      </vt:variant>
      <vt:variant>
        <vt:i4>5570618</vt:i4>
      </vt:variant>
      <vt:variant>
        <vt:i4>918</vt:i4>
      </vt:variant>
      <vt:variant>
        <vt:i4>0</vt:i4>
      </vt:variant>
      <vt:variant>
        <vt:i4>5</vt:i4>
      </vt:variant>
      <vt:variant>
        <vt:lpwstr>https://www.meteo.lv/apex/f?p=117:6:1241954922212001::NO:RP:P6_URBNR,P6_FROMPAGE,P6_PAMERTNE,P6_ATVK_VERSION:6899,4,COLOR,2</vt:lpwstr>
      </vt:variant>
      <vt:variant>
        <vt:lpwstr/>
      </vt:variant>
      <vt:variant>
        <vt:i4>6225981</vt:i4>
      </vt:variant>
      <vt:variant>
        <vt:i4>915</vt:i4>
      </vt:variant>
      <vt:variant>
        <vt:i4>0</vt:i4>
      </vt:variant>
      <vt:variant>
        <vt:i4>5</vt:i4>
      </vt:variant>
      <vt:variant>
        <vt:lpwstr>https://www.meteo.lv/apex/f?p=117:6:1241954922212001::NO:RP:P6_URBNR,P6_FROMPAGE,P6_PAMERTNE,P6_ATVK_VERSION:7523,4,COLOR,2</vt:lpwstr>
      </vt:variant>
      <vt:variant>
        <vt:lpwstr/>
      </vt:variant>
      <vt:variant>
        <vt:i4>3670106</vt:i4>
      </vt:variant>
      <vt:variant>
        <vt:i4>912</vt:i4>
      </vt:variant>
      <vt:variant>
        <vt:i4>0</vt:i4>
      </vt:variant>
      <vt:variant>
        <vt:i4>5</vt:i4>
      </vt:variant>
      <vt:variant>
        <vt:lpwstr>https://www.meteo.lv/apex/f?p=117:6:1241954922212001::NO:RP:P6_URBNR,P6_FROMPAGE,P6_PAMERTNE,P6_ATVK_VERSION:17531,4,COLOR,2</vt:lpwstr>
      </vt:variant>
      <vt:variant>
        <vt:lpwstr/>
      </vt:variant>
      <vt:variant>
        <vt:i4>3670105</vt:i4>
      </vt:variant>
      <vt:variant>
        <vt:i4>909</vt:i4>
      </vt:variant>
      <vt:variant>
        <vt:i4>0</vt:i4>
      </vt:variant>
      <vt:variant>
        <vt:i4>5</vt:i4>
      </vt:variant>
      <vt:variant>
        <vt:lpwstr>https://www.meteo.lv/apex/f?p=117:6:1241954922212001::NO:RP:P6_URBNR,P6_FROMPAGE,P6_PAMERTNE,P6_ATVK_VERSION:17501,4,COLOR,2</vt:lpwstr>
      </vt:variant>
      <vt:variant>
        <vt:lpwstr/>
      </vt:variant>
      <vt:variant>
        <vt:i4>3211357</vt:i4>
      </vt:variant>
      <vt:variant>
        <vt:i4>906</vt:i4>
      </vt:variant>
      <vt:variant>
        <vt:i4>0</vt:i4>
      </vt:variant>
      <vt:variant>
        <vt:i4>5</vt:i4>
      </vt:variant>
      <vt:variant>
        <vt:lpwstr>https://www.meteo.lv/apex/f?p=117:6:1241954922212001::NO:RP:P6_URBNR,P6_FROMPAGE,P6_PAMERTNE,P6_ATVK_VERSION:17449,4,COLOR,2</vt:lpwstr>
      </vt:variant>
      <vt:variant>
        <vt:lpwstr/>
      </vt:variant>
      <vt:variant>
        <vt:i4>6029361</vt:i4>
      </vt:variant>
      <vt:variant>
        <vt:i4>903</vt:i4>
      </vt:variant>
      <vt:variant>
        <vt:i4>0</vt:i4>
      </vt:variant>
      <vt:variant>
        <vt:i4>5</vt:i4>
      </vt:variant>
      <vt:variant>
        <vt:lpwstr>https://www.meteo.lv/apex/f?p=117:6:1241954922212001::NO:RP:P6_URBNR,P6_FROMPAGE,P6_PAMERTNE,P6_ATVK_VERSION:6903,4,COLOR,2</vt:lpwstr>
      </vt:variant>
      <vt:variant>
        <vt:lpwstr/>
      </vt:variant>
      <vt:variant>
        <vt:i4>6029360</vt:i4>
      </vt:variant>
      <vt:variant>
        <vt:i4>900</vt:i4>
      </vt:variant>
      <vt:variant>
        <vt:i4>0</vt:i4>
      </vt:variant>
      <vt:variant>
        <vt:i4>5</vt:i4>
      </vt:variant>
      <vt:variant>
        <vt:lpwstr>https://www.meteo.lv/apex/f?p=117:6:1241954922212001::NO:RP:P6_URBNR,P6_FROMPAGE,P6_PAMERTNE,P6_ATVK_VERSION:6902,4,COLOR,2</vt:lpwstr>
      </vt:variant>
      <vt:variant>
        <vt:lpwstr/>
      </vt:variant>
      <vt:variant>
        <vt:i4>4128858</vt:i4>
      </vt:variant>
      <vt:variant>
        <vt:i4>897</vt:i4>
      </vt:variant>
      <vt:variant>
        <vt:i4>0</vt:i4>
      </vt:variant>
      <vt:variant>
        <vt:i4>5</vt:i4>
      </vt:variant>
      <vt:variant>
        <vt:lpwstr>https://www.meteo.lv/apex/f?p=117:6:1241954922212001::NO:RP:P6_URBNR,P6_FROMPAGE,P6_PAMERTNE,P6_ATVK_VERSION:17536,4,COLOR,2</vt:lpwstr>
      </vt:variant>
      <vt:variant>
        <vt:lpwstr/>
      </vt:variant>
      <vt:variant>
        <vt:i4>4128856</vt:i4>
      </vt:variant>
      <vt:variant>
        <vt:i4>894</vt:i4>
      </vt:variant>
      <vt:variant>
        <vt:i4>0</vt:i4>
      </vt:variant>
      <vt:variant>
        <vt:i4>5</vt:i4>
      </vt:variant>
      <vt:variant>
        <vt:lpwstr>https://www.meteo.lv/apex/f?p=117:6:1241954922212001::NO:RP:P6_URBNR,P6_FROMPAGE,P6_PAMERTNE,P6_ATVK_VERSION:17516,4,COLOR,2</vt:lpwstr>
      </vt:variant>
      <vt:variant>
        <vt:lpwstr/>
      </vt:variant>
      <vt:variant>
        <vt:i4>3211345</vt:i4>
      </vt:variant>
      <vt:variant>
        <vt:i4>891</vt:i4>
      </vt:variant>
      <vt:variant>
        <vt:i4>0</vt:i4>
      </vt:variant>
      <vt:variant>
        <vt:i4>5</vt:i4>
      </vt:variant>
      <vt:variant>
        <vt:lpwstr>https://www.meteo.lv/apex/f?p=117:6:1241954922212001::NO:RP:P6_URBNR,P6_FROMPAGE,P6_PAMERTNE,P6_ATVK_VERSION:17489,4,COLOR,2</vt:lpwstr>
      </vt:variant>
      <vt:variant>
        <vt:lpwstr/>
      </vt:variant>
      <vt:variant>
        <vt:i4>6029367</vt:i4>
      </vt:variant>
      <vt:variant>
        <vt:i4>888</vt:i4>
      </vt:variant>
      <vt:variant>
        <vt:i4>0</vt:i4>
      </vt:variant>
      <vt:variant>
        <vt:i4>5</vt:i4>
      </vt:variant>
      <vt:variant>
        <vt:lpwstr>https://www.meteo.lv/apex/f?p=117:6:1241954922212001::NO:RP:P6_URBNR,P6_FROMPAGE,P6_PAMERTNE,P6_ATVK_VERSION:6905,4,COLOR,2</vt:lpwstr>
      </vt:variant>
      <vt:variant>
        <vt:lpwstr/>
      </vt:variant>
      <vt:variant>
        <vt:i4>3670105</vt:i4>
      </vt:variant>
      <vt:variant>
        <vt:i4>885</vt:i4>
      </vt:variant>
      <vt:variant>
        <vt:i4>0</vt:i4>
      </vt:variant>
      <vt:variant>
        <vt:i4>5</vt:i4>
      </vt:variant>
      <vt:variant>
        <vt:lpwstr>https://www.meteo.lv/apex/f?p=117:6:1241954922212001::NO:RP:P6_URBNR,P6_FROMPAGE,P6_PAMERTNE,P6_ATVK_VERSION:13246,4,COLOR,2</vt:lpwstr>
      </vt:variant>
      <vt:variant>
        <vt:lpwstr/>
      </vt:variant>
      <vt:variant>
        <vt:i4>4063320</vt:i4>
      </vt:variant>
      <vt:variant>
        <vt:i4>882</vt:i4>
      </vt:variant>
      <vt:variant>
        <vt:i4>0</vt:i4>
      </vt:variant>
      <vt:variant>
        <vt:i4>5</vt:i4>
      </vt:variant>
      <vt:variant>
        <vt:lpwstr>https://www.meteo.lv/apex/f?p=117:6:1241954922212001::NO:RP:P6_URBNR,P6_FROMPAGE,P6_PAMERTNE,P6_ATVK_VERSION:17517,4,COLOR,2</vt:lpwstr>
      </vt:variant>
      <vt:variant>
        <vt:lpwstr/>
      </vt:variant>
      <vt:variant>
        <vt:i4>3735645</vt:i4>
      </vt:variant>
      <vt:variant>
        <vt:i4>879</vt:i4>
      </vt:variant>
      <vt:variant>
        <vt:i4>0</vt:i4>
      </vt:variant>
      <vt:variant>
        <vt:i4>5</vt:i4>
      </vt:variant>
      <vt:variant>
        <vt:lpwstr>https://www.meteo.lv/apex/f?p=117:6:1241954922212001::NO:RP:P6_URBNR,P6_FROMPAGE,P6_PAMERTNE,P6_ATVK_VERSION:17540,4,COLOR,2</vt:lpwstr>
      </vt:variant>
      <vt:variant>
        <vt:lpwstr/>
      </vt:variant>
      <vt:variant>
        <vt:i4>3801177</vt:i4>
      </vt:variant>
      <vt:variant>
        <vt:i4>876</vt:i4>
      </vt:variant>
      <vt:variant>
        <vt:i4>0</vt:i4>
      </vt:variant>
      <vt:variant>
        <vt:i4>5</vt:i4>
      </vt:variant>
      <vt:variant>
        <vt:lpwstr>https://www.meteo.lv/apex/f?p=117:6:1241954922212001::NO:RP:P6_URBNR,P6_FROMPAGE,P6_PAMERTNE,P6_ATVK_VERSION:17503,4,COLOR,2</vt:lpwstr>
      </vt:variant>
      <vt:variant>
        <vt:lpwstr/>
      </vt:variant>
      <vt:variant>
        <vt:i4>3866713</vt:i4>
      </vt:variant>
      <vt:variant>
        <vt:i4>873</vt:i4>
      </vt:variant>
      <vt:variant>
        <vt:i4>0</vt:i4>
      </vt:variant>
      <vt:variant>
        <vt:i4>5</vt:i4>
      </vt:variant>
      <vt:variant>
        <vt:lpwstr>https://www.meteo.lv/apex/f?p=117:6:1241954922212001::NO:RP:P6_URBNR,P6_FROMPAGE,P6_PAMERTNE,P6_ATVK_VERSION:17502,4,COLOR,2</vt:lpwstr>
      </vt:variant>
      <vt:variant>
        <vt:lpwstr/>
      </vt:variant>
      <vt:variant>
        <vt:i4>3670110</vt:i4>
      </vt:variant>
      <vt:variant>
        <vt:i4>870</vt:i4>
      </vt:variant>
      <vt:variant>
        <vt:i4>0</vt:i4>
      </vt:variant>
      <vt:variant>
        <vt:i4>5</vt:i4>
      </vt:variant>
      <vt:variant>
        <vt:lpwstr>https://www.meteo.lv/apex/f?p=117:6:1241954922212001::NO:RP:P6_URBNR,P6_FROMPAGE,P6_PAMERTNE,P6_ATVK_VERSION:17470,4,COLOR,2</vt:lpwstr>
      </vt:variant>
      <vt:variant>
        <vt:lpwstr/>
      </vt:variant>
      <vt:variant>
        <vt:i4>3932255</vt:i4>
      </vt:variant>
      <vt:variant>
        <vt:i4>867</vt:i4>
      </vt:variant>
      <vt:variant>
        <vt:i4>0</vt:i4>
      </vt:variant>
      <vt:variant>
        <vt:i4>5</vt:i4>
      </vt:variant>
      <vt:variant>
        <vt:lpwstr>https://www.meteo.lv/apex/f?p=117:6:1241954922212001::NO:RP:P6_URBNR,P6_FROMPAGE,P6_PAMERTNE,P6_ATVK_VERSION:17464,4,COLOR,2</vt:lpwstr>
      </vt:variant>
      <vt:variant>
        <vt:lpwstr/>
      </vt:variant>
      <vt:variant>
        <vt:i4>3145821</vt:i4>
      </vt:variant>
      <vt:variant>
        <vt:i4>864</vt:i4>
      </vt:variant>
      <vt:variant>
        <vt:i4>0</vt:i4>
      </vt:variant>
      <vt:variant>
        <vt:i4>5</vt:i4>
      </vt:variant>
      <vt:variant>
        <vt:lpwstr>https://www.meteo.lv/apex/f?p=117:6:1241954922212001::NO:RP:P6_URBNR,P6_FROMPAGE,P6_PAMERTNE,P6_ATVK_VERSION:17448,4,COLOR,2</vt:lpwstr>
      </vt:variant>
      <vt:variant>
        <vt:lpwstr/>
      </vt:variant>
      <vt:variant>
        <vt:i4>3997784</vt:i4>
      </vt:variant>
      <vt:variant>
        <vt:i4>861</vt:i4>
      </vt:variant>
      <vt:variant>
        <vt:i4>0</vt:i4>
      </vt:variant>
      <vt:variant>
        <vt:i4>5</vt:i4>
      </vt:variant>
      <vt:variant>
        <vt:lpwstr>https://www.meteo.lv/apex/f?p=117:6:1241954922212001::NO:RP:P6_URBNR,P6_FROMPAGE,P6_PAMERTNE,P6_ATVK_VERSION:17415,4,COLOR,2</vt:lpwstr>
      </vt:variant>
      <vt:variant>
        <vt:lpwstr/>
      </vt:variant>
      <vt:variant>
        <vt:i4>3735640</vt:i4>
      </vt:variant>
      <vt:variant>
        <vt:i4>858</vt:i4>
      </vt:variant>
      <vt:variant>
        <vt:i4>0</vt:i4>
      </vt:variant>
      <vt:variant>
        <vt:i4>5</vt:i4>
      </vt:variant>
      <vt:variant>
        <vt:lpwstr>https://www.meteo.lv/apex/f?p=117:6:1241954922212001::NO:RP:P6_URBNR,P6_FROMPAGE,P6_PAMERTNE,P6_ATVK_VERSION:17411,4,COLOR,2</vt:lpwstr>
      </vt:variant>
      <vt:variant>
        <vt:lpwstr/>
      </vt:variant>
      <vt:variant>
        <vt:i4>5767222</vt:i4>
      </vt:variant>
      <vt:variant>
        <vt:i4>855</vt:i4>
      </vt:variant>
      <vt:variant>
        <vt:i4>0</vt:i4>
      </vt:variant>
      <vt:variant>
        <vt:i4>5</vt:i4>
      </vt:variant>
      <vt:variant>
        <vt:lpwstr>https://www.meteo.lv/apex/f?p=117:6:1241954922212001::NO:RP:P6_URBNR,P6_FROMPAGE,P6_PAMERTNE,P6_ATVK_VERSION:6449,4,COLOR,2</vt:lpwstr>
      </vt:variant>
      <vt:variant>
        <vt:lpwstr/>
      </vt:variant>
      <vt:variant>
        <vt:i4>5767223</vt:i4>
      </vt:variant>
      <vt:variant>
        <vt:i4>852</vt:i4>
      </vt:variant>
      <vt:variant>
        <vt:i4>0</vt:i4>
      </vt:variant>
      <vt:variant>
        <vt:i4>5</vt:i4>
      </vt:variant>
      <vt:variant>
        <vt:lpwstr>https://www.meteo.lv/apex/f?p=117:6:1241954922212001::NO:RP:P6_URBNR,P6_FROMPAGE,P6_PAMERTNE,P6_ATVK_VERSION:6448,4,COLOR,2</vt:lpwstr>
      </vt:variant>
      <vt:variant>
        <vt:lpwstr/>
      </vt:variant>
      <vt:variant>
        <vt:i4>5374006</vt:i4>
      </vt:variant>
      <vt:variant>
        <vt:i4>849</vt:i4>
      </vt:variant>
      <vt:variant>
        <vt:i4>0</vt:i4>
      </vt:variant>
      <vt:variant>
        <vt:i4>5</vt:i4>
      </vt:variant>
      <vt:variant>
        <vt:lpwstr>https://www.meteo.lv/apex/f?p=117:6:1241954922212001::NO:RP:P6_URBNR,P6_FROMPAGE,P6_PAMERTNE,P6_ATVK_VERSION:8805,4,COLOR,2</vt:lpwstr>
      </vt:variant>
      <vt:variant>
        <vt:lpwstr/>
      </vt:variant>
      <vt:variant>
        <vt:i4>3735638</vt:i4>
      </vt:variant>
      <vt:variant>
        <vt:i4>846</vt:i4>
      </vt:variant>
      <vt:variant>
        <vt:i4>0</vt:i4>
      </vt:variant>
      <vt:variant>
        <vt:i4>5</vt:i4>
      </vt:variant>
      <vt:variant>
        <vt:lpwstr>https://www.meteo.lv/apex/f?p=117:6:1241954922212001::NO:RP:P6_URBNR,P6_FROMPAGE,P6_PAMERTNE,P6_ATVK_VERSION:21294,4,COLOR,2</vt:lpwstr>
      </vt:variant>
      <vt:variant>
        <vt:lpwstr/>
      </vt:variant>
      <vt:variant>
        <vt:i4>3997784</vt:i4>
      </vt:variant>
      <vt:variant>
        <vt:i4>843</vt:i4>
      </vt:variant>
      <vt:variant>
        <vt:i4>0</vt:i4>
      </vt:variant>
      <vt:variant>
        <vt:i4>5</vt:i4>
      </vt:variant>
      <vt:variant>
        <vt:lpwstr>https://www.meteo.lv/apex/f?p=117:6:1241954922212001::NO:RP:P6_URBNR,P6_FROMPAGE,P6_PAMERTNE,P6_ATVK_VERSION:17514,4,COLOR,2</vt:lpwstr>
      </vt:variant>
      <vt:variant>
        <vt:lpwstr/>
      </vt:variant>
      <vt:variant>
        <vt:i4>4063321</vt:i4>
      </vt:variant>
      <vt:variant>
        <vt:i4>840</vt:i4>
      </vt:variant>
      <vt:variant>
        <vt:i4>0</vt:i4>
      </vt:variant>
      <vt:variant>
        <vt:i4>5</vt:i4>
      </vt:variant>
      <vt:variant>
        <vt:lpwstr>https://www.meteo.lv/apex/f?p=117:6:1241954922212001::NO:RP:P6_URBNR,P6_FROMPAGE,P6_PAMERTNE,P6_ATVK_VERSION:17507,4,COLOR,2</vt:lpwstr>
      </vt:variant>
      <vt:variant>
        <vt:lpwstr/>
      </vt:variant>
      <vt:variant>
        <vt:i4>4128848</vt:i4>
      </vt:variant>
      <vt:variant>
        <vt:i4>837</vt:i4>
      </vt:variant>
      <vt:variant>
        <vt:i4>0</vt:i4>
      </vt:variant>
      <vt:variant>
        <vt:i4>5</vt:i4>
      </vt:variant>
      <vt:variant>
        <vt:lpwstr>https://www.meteo.lv/apex/f?p=117:6:1241954922212001::NO:RP:P6_URBNR,P6_FROMPAGE,P6_PAMERTNE,P6_ATVK_VERSION:17497,4,COLOR,2</vt:lpwstr>
      </vt:variant>
      <vt:variant>
        <vt:lpwstr/>
      </vt:variant>
      <vt:variant>
        <vt:i4>3866704</vt:i4>
      </vt:variant>
      <vt:variant>
        <vt:i4>834</vt:i4>
      </vt:variant>
      <vt:variant>
        <vt:i4>0</vt:i4>
      </vt:variant>
      <vt:variant>
        <vt:i4>5</vt:i4>
      </vt:variant>
      <vt:variant>
        <vt:lpwstr>https://www.meteo.lv/apex/f?p=117:6:1241954922212001::NO:RP:P6_URBNR,P6_FROMPAGE,P6_PAMERTNE,P6_ATVK_VERSION:17394,4,COLOR,2</vt:lpwstr>
      </vt:variant>
      <vt:variant>
        <vt:lpwstr/>
      </vt:variant>
      <vt:variant>
        <vt:i4>4063326</vt:i4>
      </vt:variant>
      <vt:variant>
        <vt:i4>831</vt:i4>
      </vt:variant>
      <vt:variant>
        <vt:i4>0</vt:i4>
      </vt:variant>
      <vt:variant>
        <vt:i4>5</vt:i4>
      </vt:variant>
      <vt:variant>
        <vt:lpwstr>https://www.meteo.lv/apex/f?p=117:6:1241954922212001::NO:RP:P6_URBNR,P6_FROMPAGE,P6_PAMERTNE,P6_ATVK_VERSION:17371,4,COLOR,2</vt:lpwstr>
      </vt:variant>
      <vt:variant>
        <vt:lpwstr/>
      </vt:variant>
      <vt:variant>
        <vt:i4>3801183</vt:i4>
      </vt:variant>
      <vt:variant>
        <vt:i4>828</vt:i4>
      </vt:variant>
      <vt:variant>
        <vt:i4>0</vt:i4>
      </vt:variant>
      <vt:variant>
        <vt:i4>5</vt:i4>
      </vt:variant>
      <vt:variant>
        <vt:lpwstr>https://www.meteo.lv/apex/f?p=117:6:1241954922212001::NO:RP:P6_URBNR,P6_FROMPAGE,P6_PAMERTNE,P6_ATVK_VERSION:17365,4,COLOR,2</vt:lpwstr>
      </vt:variant>
      <vt:variant>
        <vt:lpwstr/>
      </vt:variant>
      <vt:variant>
        <vt:i4>3866719</vt:i4>
      </vt:variant>
      <vt:variant>
        <vt:i4>825</vt:i4>
      </vt:variant>
      <vt:variant>
        <vt:i4>0</vt:i4>
      </vt:variant>
      <vt:variant>
        <vt:i4>5</vt:i4>
      </vt:variant>
      <vt:variant>
        <vt:lpwstr>https://www.meteo.lv/apex/f?p=117:6:1241954922212001::NO:RP:P6_URBNR,P6_FROMPAGE,P6_PAMERTNE,P6_ATVK_VERSION:17364,4,COLOR,2</vt:lpwstr>
      </vt:variant>
      <vt:variant>
        <vt:lpwstr/>
      </vt:variant>
      <vt:variant>
        <vt:i4>4063321</vt:i4>
      </vt:variant>
      <vt:variant>
        <vt:i4>822</vt:i4>
      </vt:variant>
      <vt:variant>
        <vt:i4>0</vt:i4>
      </vt:variant>
      <vt:variant>
        <vt:i4>5</vt:i4>
      </vt:variant>
      <vt:variant>
        <vt:lpwstr>https://www.meteo.lv/apex/f?p=117:6:1241954922212001::NO:RP:P6_URBNR,P6_FROMPAGE,P6_PAMERTNE,P6_ATVK_VERSION:13240,4,COLOR,2</vt:lpwstr>
      </vt:variant>
      <vt:variant>
        <vt:lpwstr/>
      </vt:variant>
      <vt:variant>
        <vt:i4>3866719</vt:i4>
      </vt:variant>
      <vt:variant>
        <vt:i4>819</vt:i4>
      </vt:variant>
      <vt:variant>
        <vt:i4>0</vt:i4>
      </vt:variant>
      <vt:variant>
        <vt:i4>5</vt:i4>
      </vt:variant>
      <vt:variant>
        <vt:lpwstr>https://www.meteo.lv/apex/f?p=117:6:1241954922212001::NO:RP:P6_URBNR,P6_FROMPAGE,P6_PAMERTNE,P6_ATVK_VERSION:13027,4,COLOR,2</vt:lpwstr>
      </vt:variant>
      <vt:variant>
        <vt:lpwstr/>
      </vt:variant>
      <vt:variant>
        <vt:i4>1638433</vt:i4>
      </vt:variant>
      <vt:variant>
        <vt:i4>816</vt:i4>
      </vt:variant>
      <vt:variant>
        <vt:i4>0</vt:i4>
      </vt:variant>
      <vt:variant>
        <vt:i4>5</vt:i4>
      </vt:variant>
      <vt:variant>
        <vt:lpwstr>https://www.meteo.lv/apex/f?p=117:3:1557362453832601::NO::P3_UID,P3_TYPE,P3_RETURNTO,P3_SUBTYPE,P3_ATVK_VERSION_ID:1719,1,8,,1</vt:lpwstr>
      </vt:variant>
      <vt:variant>
        <vt:lpwstr/>
      </vt:variant>
      <vt:variant>
        <vt:i4>1638433</vt:i4>
      </vt:variant>
      <vt:variant>
        <vt:i4>813</vt:i4>
      </vt:variant>
      <vt:variant>
        <vt:i4>0</vt:i4>
      </vt:variant>
      <vt:variant>
        <vt:i4>5</vt:i4>
      </vt:variant>
      <vt:variant>
        <vt:lpwstr>https://www.meteo.lv/apex/f?p=117:3:1557362453832601::NO::P3_UID,P3_TYPE,P3_RETURNTO,P3_SUBTYPE,P3_ATVK_VERSION_ID:1719,1,8,,1</vt:lpwstr>
      </vt:variant>
      <vt:variant>
        <vt:lpwstr/>
      </vt:variant>
      <vt:variant>
        <vt:i4>2293783</vt:i4>
      </vt:variant>
      <vt:variant>
        <vt:i4>810</vt:i4>
      </vt:variant>
      <vt:variant>
        <vt:i4>0</vt:i4>
      </vt:variant>
      <vt:variant>
        <vt:i4>5</vt:i4>
      </vt:variant>
      <vt:variant>
        <vt:lpwstr>https://www.meteo.lv/apex/f?p=117:3:1557362453832601::NO::P3_UID,P3_TYPE,P3_RETURNTO,P3_SUBTYPE,P3_ATVK_VERSION_ID:614,1,8,,1</vt:lpwstr>
      </vt:variant>
      <vt:variant>
        <vt:lpwstr/>
      </vt:variant>
      <vt:variant>
        <vt:i4>2293783</vt:i4>
      </vt:variant>
      <vt:variant>
        <vt:i4>807</vt:i4>
      </vt:variant>
      <vt:variant>
        <vt:i4>0</vt:i4>
      </vt:variant>
      <vt:variant>
        <vt:i4>5</vt:i4>
      </vt:variant>
      <vt:variant>
        <vt:lpwstr>https://www.meteo.lv/apex/f?p=117:3:1557362453832601::NO::P3_UID,P3_TYPE,P3_RETURNTO,P3_SUBTYPE,P3_ATVK_VERSION_ID:614,1,8,,1</vt:lpwstr>
      </vt:variant>
      <vt:variant>
        <vt:lpwstr/>
      </vt:variant>
      <vt:variant>
        <vt:i4>2424862</vt:i4>
      </vt:variant>
      <vt:variant>
        <vt:i4>804</vt:i4>
      </vt:variant>
      <vt:variant>
        <vt:i4>0</vt:i4>
      </vt:variant>
      <vt:variant>
        <vt:i4>5</vt:i4>
      </vt:variant>
      <vt:variant>
        <vt:lpwstr>https://www.meteo.lv/apex/f?p=117:3:1557362453832601::NO::P3_UID,P3_TYPE,P3_RETURNTO,P3_SUBTYPE,P3_ATVK_VERSION_ID:682,1,8,,1</vt:lpwstr>
      </vt:variant>
      <vt:variant>
        <vt:lpwstr/>
      </vt:variant>
      <vt:variant>
        <vt:i4>2555924</vt:i4>
      </vt:variant>
      <vt:variant>
        <vt:i4>801</vt:i4>
      </vt:variant>
      <vt:variant>
        <vt:i4>0</vt:i4>
      </vt:variant>
      <vt:variant>
        <vt:i4>5</vt:i4>
      </vt:variant>
      <vt:variant>
        <vt:lpwstr>https://www.meteo.lv/apex/f?p=117:3:1557362453832601::NO::P3_UID,P3_TYPE,P3_RETURNTO,P3_SUBTYPE,P3_ATVK_VERSION_ID:422,1,8,,1</vt:lpwstr>
      </vt:variant>
      <vt:variant>
        <vt:lpwstr/>
      </vt:variant>
      <vt:variant>
        <vt:i4>1769508</vt:i4>
      </vt:variant>
      <vt:variant>
        <vt:i4>798</vt:i4>
      </vt:variant>
      <vt:variant>
        <vt:i4>0</vt:i4>
      </vt:variant>
      <vt:variant>
        <vt:i4>5</vt:i4>
      </vt:variant>
      <vt:variant>
        <vt:lpwstr>https://www.meteo.lv/apex/f?p=117:3:1557362453832601::NO::P3_UID,P3_TYPE,P3_RETURNTO,P3_SUBTYPE,P3_ATVK_VERSION_ID:2209,1,8,,1</vt:lpwstr>
      </vt:variant>
      <vt:variant>
        <vt:lpwstr/>
      </vt:variant>
      <vt:variant>
        <vt:i4>2359317</vt:i4>
      </vt:variant>
      <vt:variant>
        <vt:i4>795</vt:i4>
      </vt:variant>
      <vt:variant>
        <vt:i4>0</vt:i4>
      </vt:variant>
      <vt:variant>
        <vt:i4>5</vt:i4>
      </vt:variant>
      <vt:variant>
        <vt:lpwstr>https://www.meteo.lv/apex/f?p=117:3:1557362453832601::NO::P3_UID,P3_TYPE,P3_RETURNTO,P3_SUBTYPE,P3_ATVK_VERSION_ID:431,1,8,,1</vt:lpwstr>
      </vt:variant>
      <vt:variant>
        <vt:lpwstr/>
      </vt:variant>
      <vt:variant>
        <vt:i4>1638435</vt:i4>
      </vt:variant>
      <vt:variant>
        <vt:i4>792</vt:i4>
      </vt:variant>
      <vt:variant>
        <vt:i4>0</vt:i4>
      </vt:variant>
      <vt:variant>
        <vt:i4>5</vt:i4>
      </vt:variant>
      <vt:variant>
        <vt:lpwstr>https://www.meteo.lv/apex/f?p=117:3:1557362453832601::NO::P3_UID,P3_TYPE,P3_RETURNTO,P3_SUBTYPE,P3_ATVK_VERSION_ID:1418,1,8,,1</vt:lpwstr>
      </vt:variant>
      <vt:variant>
        <vt:lpwstr/>
      </vt:variant>
      <vt:variant>
        <vt:i4>1638435</vt:i4>
      </vt:variant>
      <vt:variant>
        <vt:i4>789</vt:i4>
      </vt:variant>
      <vt:variant>
        <vt:i4>0</vt:i4>
      </vt:variant>
      <vt:variant>
        <vt:i4>5</vt:i4>
      </vt:variant>
      <vt:variant>
        <vt:lpwstr>https://www.meteo.lv/apex/f?p=117:3:1557362453832601::NO::P3_UID,P3_TYPE,P3_RETURNTO,P3_SUBTYPE,P3_ATVK_VERSION_ID:1418,1,8,,1</vt:lpwstr>
      </vt:variant>
      <vt:variant>
        <vt:lpwstr/>
      </vt:variant>
      <vt:variant>
        <vt:i4>2031660</vt:i4>
      </vt:variant>
      <vt:variant>
        <vt:i4>786</vt:i4>
      </vt:variant>
      <vt:variant>
        <vt:i4>0</vt:i4>
      </vt:variant>
      <vt:variant>
        <vt:i4>5</vt:i4>
      </vt:variant>
      <vt:variant>
        <vt:lpwstr>https://www.meteo.lv/apex/f?p=117:3:1557362453832601::NO::P3_UID,P3_TYPE,P3_RETURNTO,P3_SUBTYPE,P3_ATVK_VERSION_ID:1675,1,8,,1</vt:lpwstr>
      </vt:variant>
      <vt:variant>
        <vt:lpwstr/>
      </vt:variant>
      <vt:variant>
        <vt:i4>2031660</vt:i4>
      </vt:variant>
      <vt:variant>
        <vt:i4>783</vt:i4>
      </vt:variant>
      <vt:variant>
        <vt:i4>0</vt:i4>
      </vt:variant>
      <vt:variant>
        <vt:i4>5</vt:i4>
      </vt:variant>
      <vt:variant>
        <vt:lpwstr>https://www.meteo.lv/apex/f?p=117:3:1557362453832601::NO::P3_UID,P3_TYPE,P3_RETURNTO,P3_SUBTYPE,P3_ATVK_VERSION_ID:1675,1,8,,1</vt:lpwstr>
      </vt:variant>
      <vt:variant>
        <vt:lpwstr/>
      </vt:variant>
      <vt:variant>
        <vt:i4>2031662</vt:i4>
      </vt:variant>
      <vt:variant>
        <vt:i4>780</vt:i4>
      </vt:variant>
      <vt:variant>
        <vt:i4>0</vt:i4>
      </vt:variant>
      <vt:variant>
        <vt:i4>5</vt:i4>
      </vt:variant>
      <vt:variant>
        <vt:lpwstr>https://www.meteo.lv/apex/f?p=117:3:1557362453832601::NO::P3_UID,P3_TYPE,P3_RETURNTO,P3_SUBTYPE,P3_ATVK_VERSION_ID:1677,1,8,,1</vt:lpwstr>
      </vt:variant>
      <vt:variant>
        <vt:lpwstr/>
      </vt:variant>
      <vt:variant>
        <vt:i4>2031662</vt:i4>
      </vt:variant>
      <vt:variant>
        <vt:i4>777</vt:i4>
      </vt:variant>
      <vt:variant>
        <vt:i4>0</vt:i4>
      </vt:variant>
      <vt:variant>
        <vt:i4>5</vt:i4>
      </vt:variant>
      <vt:variant>
        <vt:lpwstr>https://www.meteo.lv/apex/f?p=117:3:1557362453832601::NO::P3_UID,P3_TYPE,P3_RETURNTO,P3_SUBTYPE,P3_ATVK_VERSION_ID:1677,1,8,,1</vt:lpwstr>
      </vt:variant>
      <vt:variant>
        <vt:lpwstr/>
      </vt:variant>
      <vt:variant>
        <vt:i4>1835054</vt:i4>
      </vt:variant>
      <vt:variant>
        <vt:i4>774</vt:i4>
      </vt:variant>
      <vt:variant>
        <vt:i4>0</vt:i4>
      </vt:variant>
      <vt:variant>
        <vt:i4>5</vt:i4>
      </vt:variant>
      <vt:variant>
        <vt:lpwstr>https://www.meteo.lv/apex/f?p=117:3:1557362453832601::NO::P3_UID,P3_TYPE,P3_RETURNTO,P3_SUBTYPE,P3_ATVK_VERSION_ID:1746,1,8,,1</vt:lpwstr>
      </vt:variant>
      <vt:variant>
        <vt:lpwstr/>
      </vt:variant>
      <vt:variant>
        <vt:i4>1835054</vt:i4>
      </vt:variant>
      <vt:variant>
        <vt:i4>771</vt:i4>
      </vt:variant>
      <vt:variant>
        <vt:i4>0</vt:i4>
      </vt:variant>
      <vt:variant>
        <vt:i4>5</vt:i4>
      </vt:variant>
      <vt:variant>
        <vt:lpwstr>https://www.meteo.lv/apex/f?p=117:3:1557362453832601::NO::P3_UID,P3_TYPE,P3_RETURNTO,P3_SUBTYPE,P3_ATVK_VERSION_ID:1746,1,8,,1</vt:lpwstr>
      </vt:variant>
      <vt:variant>
        <vt:lpwstr/>
      </vt:variant>
      <vt:variant>
        <vt:i4>1900577</vt:i4>
      </vt:variant>
      <vt:variant>
        <vt:i4>768</vt:i4>
      </vt:variant>
      <vt:variant>
        <vt:i4>0</vt:i4>
      </vt:variant>
      <vt:variant>
        <vt:i4>5</vt:i4>
      </vt:variant>
      <vt:variant>
        <vt:lpwstr>https://www.meteo.lv/apex/f?p=117:3:1557362453832601::NO::P3_UID,P3_TYPE,P3_RETURNTO,P3_SUBTYPE,P3_ATVK_VERSION_ID:1759,1,8,,1</vt:lpwstr>
      </vt:variant>
      <vt:variant>
        <vt:lpwstr/>
      </vt:variant>
      <vt:variant>
        <vt:i4>2162705</vt:i4>
      </vt:variant>
      <vt:variant>
        <vt:i4>765</vt:i4>
      </vt:variant>
      <vt:variant>
        <vt:i4>0</vt:i4>
      </vt:variant>
      <vt:variant>
        <vt:i4>5</vt:i4>
      </vt:variant>
      <vt:variant>
        <vt:lpwstr>https://www.meteo.lv/apex/f?p=117:3:1557362453832601::NO::P3_UID,P3_TYPE,P3_RETURNTO,P3_SUBTYPE,P3_ATVK_VERSION_ID:272,1,8,,1</vt:lpwstr>
      </vt:variant>
      <vt:variant>
        <vt:lpwstr/>
      </vt:variant>
      <vt:variant>
        <vt:i4>1966122</vt:i4>
      </vt:variant>
      <vt:variant>
        <vt:i4>762</vt:i4>
      </vt:variant>
      <vt:variant>
        <vt:i4>0</vt:i4>
      </vt:variant>
      <vt:variant>
        <vt:i4>5</vt:i4>
      </vt:variant>
      <vt:variant>
        <vt:lpwstr>https://www.meteo.lv/apex/f?p=117:3:1557362453832601::NO::P3_UID,P3_TYPE,P3_RETURNTO,P3_SUBTYPE,P3_ATVK_VERSION_ID:2752,1,8,,1</vt:lpwstr>
      </vt:variant>
      <vt:variant>
        <vt:lpwstr/>
      </vt:variant>
      <vt:variant>
        <vt:i4>1966122</vt:i4>
      </vt:variant>
      <vt:variant>
        <vt:i4>759</vt:i4>
      </vt:variant>
      <vt:variant>
        <vt:i4>0</vt:i4>
      </vt:variant>
      <vt:variant>
        <vt:i4>5</vt:i4>
      </vt:variant>
      <vt:variant>
        <vt:lpwstr>https://www.meteo.lv/apex/f?p=117:3:1557362453832601::NO::P3_UID,P3_TYPE,P3_RETURNTO,P3_SUBTYPE,P3_ATVK_VERSION_ID:2752,1,8,,1</vt:lpwstr>
      </vt:variant>
      <vt:variant>
        <vt:lpwstr/>
      </vt:variant>
      <vt:variant>
        <vt:i4>2097169</vt:i4>
      </vt:variant>
      <vt:variant>
        <vt:i4>756</vt:i4>
      </vt:variant>
      <vt:variant>
        <vt:i4>0</vt:i4>
      </vt:variant>
      <vt:variant>
        <vt:i4>5</vt:i4>
      </vt:variant>
      <vt:variant>
        <vt:lpwstr>https://www.meteo.lv/apex/f?p=117:3:1557362453832601::NO::P3_UID,P3_TYPE,P3_RETURNTO,P3_SUBTYPE,P3_ATVK_VERSION_ID:475,1,8,,1</vt:lpwstr>
      </vt:variant>
      <vt:variant>
        <vt:lpwstr/>
      </vt:variant>
      <vt:variant>
        <vt:i4>2097169</vt:i4>
      </vt:variant>
      <vt:variant>
        <vt:i4>753</vt:i4>
      </vt:variant>
      <vt:variant>
        <vt:i4>0</vt:i4>
      </vt:variant>
      <vt:variant>
        <vt:i4>5</vt:i4>
      </vt:variant>
      <vt:variant>
        <vt:lpwstr>https://www.meteo.lv/apex/f?p=117:3:1557362453832601::NO::P3_UID,P3_TYPE,P3_RETURNTO,P3_SUBTYPE,P3_ATVK_VERSION_ID:475,1,8,,1</vt:lpwstr>
      </vt:variant>
      <vt:variant>
        <vt:lpwstr/>
      </vt:variant>
      <vt:variant>
        <vt:i4>2097174</vt:i4>
      </vt:variant>
      <vt:variant>
        <vt:i4>750</vt:i4>
      </vt:variant>
      <vt:variant>
        <vt:i4>0</vt:i4>
      </vt:variant>
      <vt:variant>
        <vt:i4>5</vt:i4>
      </vt:variant>
      <vt:variant>
        <vt:lpwstr>https://www.meteo.lv/apex/f?p=117:3:1557362453832601::NO::P3_UID,P3_TYPE,P3_RETURNTO,P3_SUBTYPE,P3_ATVK_VERSION_ID:607,1,8,,1</vt:lpwstr>
      </vt:variant>
      <vt:variant>
        <vt:lpwstr/>
      </vt:variant>
      <vt:variant>
        <vt:i4>2097174</vt:i4>
      </vt:variant>
      <vt:variant>
        <vt:i4>747</vt:i4>
      </vt:variant>
      <vt:variant>
        <vt:i4>0</vt:i4>
      </vt:variant>
      <vt:variant>
        <vt:i4>5</vt:i4>
      </vt:variant>
      <vt:variant>
        <vt:lpwstr>https://www.meteo.lv/apex/f?p=117:3:1557362453832601::NO::P3_UID,P3_TYPE,P3_RETURNTO,P3_SUBTYPE,P3_ATVK_VERSION_ID:607,1,8,,1</vt:lpwstr>
      </vt:variant>
      <vt:variant>
        <vt:lpwstr/>
      </vt:variant>
      <vt:variant>
        <vt:i4>3014678</vt:i4>
      </vt:variant>
      <vt:variant>
        <vt:i4>744</vt:i4>
      </vt:variant>
      <vt:variant>
        <vt:i4>0</vt:i4>
      </vt:variant>
      <vt:variant>
        <vt:i4>5</vt:i4>
      </vt:variant>
      <vt:variant>
        <vt:lpwstr>https://www.meteo.lv/apex/f?p=117:3:1557362453832601::NO::P3_UID,P3_TYPE,P3_RETURNTO,P3_SUBTYPE,P3_ATVK_VERSION_ID:609,1,8,,1</vt:lpwstr>
      </vt:variant>
      <vt:variant>
        <vt:lpwstr/>
      </vt:variant>
      <vt:variant>
        <vt:i4>3014678</vt:i4>
      </vt:variant>
      <vt:variant>
        <vt:i4>741</vt:i4>
      </vt:variant>
      <vt:variant>
        <vt:i4>0</vt:i4>
      </vt:variant>
      <vt:variant>
        <vt:i4>5</vt:i4>
      </vt:variant>
      <vt:variant>
        <vt:lpwstr>https://www.meteo.lv/apex/f?p=117:3:1557362453832601::NO::P3_UID,P3_TYPE,P3_RETURNTO,P3_SUBTYPE,P3_ATVK_VERSION_ID:609,1,8,,1</vt:lpwstr>
      </vt:variant>
      <vt:variant>
        <vt:lpwstr/>
      </vt:variant>
      <vt:variant>
        <vt:i4>2555927</vt:i4>
      </vt:variant>
      <vt:variant>
        <vt:i4>738</vt:i4>
      </vt:variant>
      <vt:variant>
        <vt:i4>0</vt:i4>
      </vt:variant>
      <vt:variant>
        <vt:i4>5</vt:i4>
      </vt:variant>
      <vt:variant>
        <vt:lpwstr>https://www.meteo.lv/apex/f?p=117:3:1557362453832601::NO::P3_UID,P3_TYPE,P3_RETURNTO,P3_SUBTYPE,P3_ATVK_VERSION_ID:610,1,8,,1</vt:lpwstr>
      </vt:variant>
      <vt:variant>
        <vt:lpwstr/>
      </vt:variant>
      <vt:variant>
        <vt:i4>2555927</vt:i4>
      </vt:variant>
      <vt:variant>
        <vt:i4>735</vt:i4>
      </vt:variant>
      <vt:variant>
        <vt:i4>0</vt:i4>
      </vt:variant>
      <vt:variant>
        <vt:i4>5</vt:i4>
      </vt:variant>
      <vt:variant>
        <vt:lpwstr>https://www.meteo.lv/apex/f?p=117:3:1557362453832601::NO::P3_UID,P3_TYPE,P3_RETURNTO,P3_SUBTYPE,P3_ATVK_VERSION_ID:610,1,8,,1</vt:lpwstr>
      </vt:variant>
      <vt:variant>
        <vt:lpwstr/>
      </vt:variant>
      <vt:variant>
        <vt:i4>2490391</vt:i4>
      </vt:variant>
      <vt:variant>
        <vt:i4>732</vt:i4>
      </vt:variant>
      <vt:variant>
        <vt:i4>0</vt:i4>
      </vt:variant>
      <vt:variant>
        <vt:i4>5</vt:i4>
      </vt:variant>
      <vt:variant>
        <vt:lpwstr>https://www.meteo.lv/apex/f?p=117:3:1557362453832601::NO::P3_UID,P3_TYPE,P3_RETURNTO,P3_SUBTYPE,P3_ATVK_VERSION_ID:611,1,8,,1</vt:lpwstr>
      </vt:variant>
      <vt:variant>
        <vt:lpwstr/>
      </vt:variant>
      <vt:variant>
        <vt:i4>2490391</vt:i4>
      </vt:variant>
      <vt:variant>
        <vt:i4>729</vt:i4>
      </vt:variant>
      <vt:variant>
        <vt:i4>0</vt:i4>
      </vt:variant>
      <vt:variant>
        <vt:i4>5</vt:i4>
      </vt:variant>
      <vt:variant>
        <vt:lpwstr>https://www.meteo.lv/apex/f?p=117:3:1557362453832601::NO::P3_UID,P3_TYPE,P3_RETURNTO,P3_SUBTYPE,P3_ATVK_VERSION_ID:611,1,8,,1</vt:lpwstr>
      </vt:variant>
      <vt:variant>
        <vt:lpwstr/>
      </vt:variant>
      <vt:variant>
        <vt:i4>2162711</vt:i4>
      </vt:variant>
      <vt:variant>
        <vt:i4>726</vt:i4>
      </vt:variant>
      <vt:variant>
        <vt:i4>0</vt:i4>
      </vt:variant>
      <vt:variant>
        <vt:i4>5</vt:i4>
      </vt:variant>
      <vt:variant>
        <vt:lpwstr>https://www.meteo.lv/apex/f?p=117:3:1557362453832601::NO::P3_UID,P3_TYPE,P3_RETURNTO,P3_SUBTYPE,P3_ATVK_VERSION_ID:616,1,8,,1</vt:lpwstr>
      </vt:variant>
      <vt:variant>
        <vt:lpwstr/>
      </vt:variant>
      <vt:variant>
        <vt:i4>3080215</vt:i4>
      </vt:variant>
      <vt:variant>
        <vt:i4>723</vt:i4>
      </vt:variant>
      <vt:variant>
        <vt:i4>0</vt:i4>
      </vt:variant>
      <vt:variant>
        <vt:i4>5</vt:i4>
      </vt:variant>
      <vt:variant>
        <vt:lpwstr>https://www.meteo.lv/apex/f?p=117:3:1557362453832601::NO::P3_UID,P3_TYPE,P3_RETURNTO,P3_SUBTYPE,P3_ATVK_VERSION_ID:618,1,8,,1</vt:lpwstr>
      </vt:variant>
      <vt:variant>
        <vt:lpwstr/>
      </vt:variant>
      <vt:variant>
        <vt:i4>3080215</vt:i4>
      </vt:variant>
      <vt:variant>
        <vt:i4>720</vt:i4>
      </vt:variant>
      <vt:variant>
        <vt:i4>0</vt:i4>
      </vt:variant>
      <vt:variant>
        <vt:i4>5</vt:i4>
      </vt:variant>
      <vt:variant>
        <vt:lpwstr>https://www.meteo.lv/apex/f?p=117:3:1557362453832601::NO::P3_UID,P3_TYPE,P3_RETURNTO,P3_SUBTYPE,P3_ATVK_VERSION_ID:618,1,8,,1</vt:lpwstr>
      </vt:variant>
      <vt:variant>
        <vt:lpwstr/>
      </vt:variant>
      <vt:variant>
        <vt:i4>3014679</vt:i4>
      </vt:variant>
      <vt:variant>
        <vt:i4>717</vt:i4>
      </vt:variant>
      <vt:variant>
        <vt:i4>0</vt:i4>
      </vt:variant>
      <vt:variant>
        <vt:i4>5</vt:i4>
      </vt:variant>
      <vt:variant>
        <vt:lpwstr>https://www.meteo.lv/apex/f?p=117:3:1557362453832601::NO::P3_UID,P3_TYPE,P3_RETURNTO,P3_SUBTYPE,P3_ATVK_VERSION_ID:619,1,8,,1</vt:lpwstr>
      </vt:variant>
      <vt:variant>
        <vt:lpwstr/>
      </vt:variant>
      <vt:variant>
        <vt:i4>1966120</vt:i4>
      </vt:variant>
      <vt:variant>
        <vt:i4>714</vt:i4>
      </vt:variant>
      <vt:variant>
        <vt:i4>0</vt:i4>
      </vt:variant>
      <vt:variant>
        <vt:i4>5</vt:i4>
      </vt:variant>
      <vt:variant>
        <vt:lpwstr>https://www.meteo.lv/apex/f?p=117:3:1557362453832601::NO::P3_UID,P3_TYPE,P3_RETURNTO,P3_SUBTYPE,P3_ATVK_VERSION_ID:1166,1,8,,1</vt:lpwstr>
      </vt:variant>
      <vt:variant>
        <vt:lpwstr/>
      </vt:variant>
      <vt:variant>
        <vt:i4>1966122</vt:i4>
      </vt:variant>
      <vt:variant>
        <vt:i4>711</vt:i4>
      </vt:variant>
      <vt:variant>
        <vt:i4>0</vt:i4>
      </vt:variant>
      <vt:variant>
        <vt:i4>5</vt:i4>
      </vt:variant>
      <vt:variant>
        <vt:lpwstr>https://www.meteo.lv/apex/f?p=117:3:1557362453832601::NO::P3_UID,P3_TYPE,P3_RETURNTO,P3_SUBTYPE,P3_ATVK_VERSION_ID:1164,1,8,,1</vt:lpwstr>
      </vt:variant>
      <vt:variant>
        <vt:lpwstr/>
      </vt:variant>
      <vt:variant>
        <vt:i4>1900576</vt:i4>
      </vt:variant>
      <vt:variant>
        <vt:i4>708</vt:i4>
      </vt:variant>
      <vt:variant>
        <vt:i4>0</vt:i4>
      </vt:variant>
      <vt:variant>
        <vt:i4>5</vt:i4>
      </vt:variant>
      <vt:variant>
        <vt:lpwstr>https://www.meteo.lv/apex/f?p=117:3:1557362453832601::NO::P3_UID,P3_TYPE,P3_RETURNTO,P3_SUBTYPE,P3_ATVK_VERSION_ID:1758,1,8,,1</vt:lpwstr>
      </vt:variant>
      <vt:variant>
        <vt:lpwstr/>
      </vt:variant>
      <vt:variant>
        <vt:i4>1572902</vt:i4>
      </vt:variant>
      <vt:variant>
        <vt:i4>705</vt:i4>
      </vt:variant>
      <vt:variant>
        <vt:i4>0</vt:i4>
      </vt:variant>
      <vt:variant>
        <vt:i4>5</vt:i4>
      </vt:variant>
      <vt:variant>
        <vt:lpwstr>https://www.meteo.lv/apex/f?p=117:3:1557362453832601::NO::P3_UID,P3_TYPE,P3_RETURNTO,P3_SUBTYPE,P3_ATVK_VERSION_ID:1801,1,8,,1</vt:lpwstr>
      </vt:variant>
      <vt:variant>
        <vt:lpwstr/>
      </vt:variant>
      <vt:variant>
        <vt:i4>1769510</vt:i4>
      </vt:variant>
      <vt:variant>
        <vt:i4>702</vt:i4>
      </vt:variant>
      <vt:variant>
        <vt:i4>0</vt:i4>
      </vt:variant>
      <vt:variant>
        <vt:i4>5</vt:i4>
      </vt:variant>
      <vt:variant>
        <vt:lpwstr>https://www.meteo.lv/apex/f?p=117:3:1557362453832601::NO::P3_UID,P3_TYPE,P3_RETURNTO,P3_SUBTYPE,P3_ATVK_VERSION_ID:1831,1,8,,1</vt:lpwstr>
      </vt:variant>
      <vt:variant>
        <vt:lpwstr/>
      </vt:variant>
      <vt:variant>
        <vt:i4>1179689</vt:i4>
      </vt:variant>
      <vt:variant>
        <vt:i4>699</vt:i4>
      </vt:variant>
      <vt:variant>
        <vt:i4>0</vt:i4>
      </vt:variant>
      <vt:variant>
        <vt:i4>5</vt:i4>
      </vt:variant>
      <vt:variant>
        <vt:lpwstr>https://www.meteo.lv/apex/f?p=117:3:1557362453832601::NO::P3_UID,P3_TYPE,P3_RETURNTO,P3_SUBTYPE,P3_ATVK_VERSION_ID:2197,1,8,,1</vt:lpwstr>
      </vt:variant>
      <vt:variant>
        <vt:lpwstr/>
      </vt:variant>
      <vt:variant>
        <vt:i4>1245231</vt:i4>
      </vt:variant>
      <vt:variant>
        <vt:i4>696</vt:i4>
      </vt:variant>
      <vt:variant>
        <vt:i4>0</vt:i4>
      </vt:variant>
      <vt:variant>
        <vt:i4>5</vt:i4>
      </vt:variant>
      <vt:variant>
        <vt:lpwstr>https://www.meteo.lv/apex/f?p=117:3:1557362453832601::NO::P3_UID,P3_TYPE,P3_RETURNTO,P3_SUBTYPE,P3_ATVK_VERSION_ID:2484,1,8,,1</vt:lpwstr>
      </vt:variant>
      <vt:variant>
        <vt:lpwstr/>
      </vt:variant>
      <vt:variant>
        <vt:i4>1179689</vt:i4>
      </vt:variant>
      <vt:variant>
        <vt:i4>693</vt:i4>
      </vt:variant>
      <vt:variant>
        <vt:i4>0</vt:i4>
      </vt:variant>
      <vt:variant>
        <vt:i4>5</vt:i4>
      </vt:variant>
      <vt:variant>
        <vt:lpwstr>https://www.meteo.lv/apex/f?p=117:3:1557362453832601::NO::P3_UID,P3_TYPE,P3_RETURNTO,P3_SUBTYPE,P3_ATVK_VERSION_ID:2593,1,8,,1</vt:lpwstr>
      </vt:variant>
      <vt:variant>
        <vt:lpwstr/>
      </vt:variant>
      <vt:variant>
        <vt:i4>1179689</vt:i4>
      </vt:variant>
      <vt:variant>
        <vt:i4>690</vt:i4>
      </vt:variant>
      <vt:variant>
        <vt:i4>0</vt:i4>
      </vt:variant>
      <vt:variant>
        <vt:i4>5</vt:i4>
      </vt:variant>
      <vt:variant>
        <vt:lpwstr>https://www.meteo.lv/apex/f?p=117:3:1557362453832601::NO::P3_UID,P3_TYPE,P3_RETURNTO,P3_SUBTYPE,P3_ATVK_VERSION_ID:2593,1,8,,1</vt:lpwstr>
      </vt:variant>
      <vt:variant>
        <vt:lpwstr/>
      </vt:variant>
      <vt:variant>
        <vt:i4>2228247</vt:i4>
      </vt:variant>
      <vt:variant>
        <vt:i4>687</vt:i4>
      </vt:variant>
      <vt:variant>
        <vt:i4>0</vt:i4>
      </vt:variant>
      <vt:variant>
        <vt:i4>5</vt:i4>
      </vt:variant>
      <vt:variant>
        <vt:lpwstr>https://www.meteo.lv/apex/f?p=117:3:1557362453832601::NO::P3_UID,P3_TYPE,P3_RETURNTO,P3_SUBTYPE,P3_ATVK_VERSION_ID:417,1,8,,1</vt:lpwstr>
      </vt:variant>
      <vt:variant>
        <vt:lpwstr/>
      </vt:variant>
      <vt:variant>
        <vt:i4>2228246</vt:i4>
      </vt:variant>
      <vt:variant>
        <vt:i4>684</vt:i4>
      </vt:variant>
      <vt:variant>
        <vt:i4>0</vt:i4>
      </vt:variant>
      <vt:variant>
        <vt:i4>5</vt:i4>
      </vt:variant>
      <vt:variant>
        <vt:lpwstr>https://www.meteo.lv/apex/f?p=117:3:1557362453832601::NO::P3_UID,P3_TYPE,P3_RETURNTO,P3_SUBTYPE,P3_ATVK_VERSION_ID:605,1,8,,1</vt:lpwstr>
      </vt:variant>
      <vt:variant>
        <vt:lpwstr/>
      </vt:variant>
      <vt:variant>
        <vt:i4>2228246</vt:i4>
      </vt:variant>
      <vt:variant>
        <vt:i4>681</vt:i4>
      </vt:variant>
      <vt:variant>
        <vt:i4>0</vt:i4>
      </vt:variant>
      <vt:variant>
        <vt:i4>5</vt:i4>
      </vt:variant>
      <vt:variant>
        <vt:lpwstr>https://www.meteo.lv/apex/f?p=117:3:1557362453832601::NO::P3_UID,P3_TYPE,P3_RETURNTO,P3_SUBTYPE,P3_ATVK_VERSION_ID:605,1,8,,1</vt:lpwstr>
      </vt:variant>
      <vt:variant>
        <vt:lpwstr/>
      </vt:variant>
      <vt:variant>
        <vt:i4>2162710</vt:i4>
      </vt:variant>
      <vt:variant>
        <vt:i4>678</vt:i4>
      </vt:variant>
      <vt:variant>
        <vt:i4>0</vt:i4>
      </vt:variant>
      <vt:variant>
        <vt:i4>5</vt:i4>
      </vt:variant>
      <vt:variant>
        <vt:lpwstr>https://www.meteo.lv/apex/f?p=117:3:1557362453832601::NO::P3_UID,P3_TYPE,P3_RETURNTO,P3_SUBTYPE,P3_ATVK_VERSION_ID:606,1,8,,1</vt:lpwstr>
      </vt:variant>
      <vt:variant>
        <vt:lpwstr/>
      </vt:variant>
      <vt:variant>
        <vt:i4>2162710</vt:i4>
      </vt:variant>
      <vt:variant>
        <vt:i4>675</vt:i4>
      </vt:variant>
      <vt:variant>
        <vt:i4>0</vt:i4>
      </vt:variant>
      <vt:variant>
        <vt:i4>5</vt:i4>
      </vt:variant>
      <vt:variant>
        <vt:lpwstr>https://www.meteo.lv/apex/f?p=117:3:1557362453832601::NO::P3_UID,P3_TYPE,P3_RETURNTO,P3_SUBTYPE,P3_ATVK_VERSION_ID:606,1,8,,1</vt:lpwstr>
      </vt:variant>
      <vt:variant>
        <vt:lpwstr/>
      </vt:variant>
      <vt:variant>
        <vt:i4>3080214</vt:i4>
      </vt:variant>
      <vt:variant>
        <vt:i4>672</vt:i4>
      </vt:variant>
      <vt:variant>
        <vt:i4>0</vt:i4>
      </vt:variant>
      <vt:variant>
        <vt:i4>5</vt:i4>
      </vt:variant>
      <vt:variant>
        <vt:lpwstr>https://www.meteo.lv/apex/f?p=117:3:1557362453832601::NO::P3_UID,P3_TYPE,P3_RETURNTO,P3_SUBTYPE,P3_ATVK_VERSION_ID:608,1,8,,1</vt:lpwstr>
      </vt:variant>
      <vt:variant>
        <vt:lpwstr/>
      </vt:variant>
      <vt:variant>
        <vt:i4>2359319</vt:i4>
      </vt:variant>
      <vt:variant>
        <vt:i4>669</vt:i4>
      </vt:variant>
      <vt:variant>
        <vt:i4>0</vt:i4>
      </vt:variant>
      <vt:variant>
        <vt:i4>5</vt:i4>
      </vt:variant>
      <vt:variant>
        <vt:lpwstr>https://www.meteo.lv/apex/f?p=117:3:1557362453832601::NO::P3_UID,P3_TYPE,P3_RETURNTO,P3_SUBTYPE,P3_ATVK_VERSION_ID:613,1,8,,1</vt:lpwstr>
      </vt:variant>
      <vt:variant>
        <vt:lpwstr/>
      </vt:variant>
      <vt:variant>
        <vt:i4>2097175</vt:i4>
      </vt:variant>
      <vt:variant>
        <vt:i4>666</vt:i4>
      </vt:variant>
      <vt:variant>
        <vt:i4>0</vt:i4>
      </vt:variant>
      <vt:variant>
        <vt:i4>5</vt:i4>
      </vt:variant>
      <vt:variant>
        <vt:lpwstr>https://www.meteo.lv/apex/f?p=117:3:1557362453832601::NO::P3_UID,P3_TYPE,P3_RETURNTO,P3_SUBTYPE,P3_ATVK_VERSION_ID:617,1,8,,1</vt:lpwstr>
      </vt:variant>
      <vt:variant>
        <vt:lpwstr/>
      </vt:variant>
      <vt:variant>
        <vt:i4>2097175</vt:i4>
      </vt:variant>
      <vt:variant>
        <vt:i4>663</vt:i4>
      </vt:variant>
      <vt:variant>
        <vt:i4>0</vt:i4>
      </vt:variant>
      <vt:variant>
        <vt:i4>5</vt:i4>
      </vt:variant>
      <vt:variant>
        <vt:lpwstr>https://www.meteo.lv/apex/f?p=117:3:1557362453832601::NO::P3_UID,P3_TYPE,P3_RETURNTO,P3_SUBTYPE,P3_ATVK_VERSION_ID:617,1,8,,1</vt:lpwstr>
      </vt:variant>
      <vt:variant>
        <vt:lpwstr/>
      </vt:variant>
      <vt:variant>
        <vt:i4>2490388</vt:i4>
      </vt:variant>
      <vt:variant>
        <vt:i4>660</vt:i4>
      </vt:variant>
      <vt:variant>
        <vt:i4>0</vt:i4>
      </vt:variant>
      <vt:variant>
        <vt:i4>5</vt:i4>
      </vt:variant>
      <vt:variant>
        <vt:lpwstr>https://www.meteo.lv/apex/f?p=117:3:1557362453832601::NO::P3_UID,P3_TYPE,P3_RETURNTO,P3_SUBTYPE,P3_ATVK_VERSION_ID:621,1,8,,1</vt:lpwstr>
      </vt:variant>
      <vt:variant>
        <vt:lpwstr/>
      </vt:variant>
      <vt:variant>
        <vt:i4>1769516</vt:i4>
      </vt:variant>
      <vt:variant>
        <vt:i4>657</vt:i4>
      </vt:variant>
      <vt:variant>
        <vt:i4>0</vt:i4>
      </vt:variant>
      <vt:variant>
        <vt:i4>5</vt:i4>
      </vt:variant>
      <vt:variant>
        <vt:lpwstr>https://www.meteo.lv/apex/f?p=117:3:1557362453832601::NO::P3_UID,P3_TYPE,P3_RETURNTO,P3_SUBTYPE,P3_ATVK_VERSION_ID:2300,1,8,,1</vt:lpwstr>
      </vt:variant>
      <vt:variant>
        <vt:lpwstr/>
      </vt:variant>
      <vt:variant>
        <vt:i4>2359316</vt:i4>
      </vt:variant>
      <vt:variant>
        <vt:i4>654</vt:i4>
      </vt:variant>
      <vt:variant>
        <vt:i4>0</vt:i4>
      </vt:variant>
      <vt:variant>
        <vt:i4>5</vt:i4>
      </vt:variant>
      <vt:variant>
        <vt:lpwstr>https://www.meteo.lv/apex/f?p=117:3:1557362453832601::NO::P3_UID,P3_TYPE,P3_RETURNTO,P3_SUBTYPE,P3_ATVK_VERSION_ID:623,1,8,,1</vt:lpwstr>
      </vt:variant>
      <vt:variant>
        <vt:lpwstr/>
      </vt:variant>
      <vt:variant>
        <vt:i4>1179695</vt:i4>
      </vt:variant>
      <vt:variant>
        <vt:i4>651</vt:i4>
      </vt:variant>
      <vt:variant>
        <vt:i4>0</vt:i4>
      </vt:variant>
      <vt:variant>
        <vt:i4>5</vt:i4>
      </vt:variant>
      <vt:variant>
        <vt:lpwstr>https://www.meteo.lv/apex/f?p=117:3:1557362453832601::NO::P3_UID,P3_TYPE,P3_RETURNTO,P3_SUBTYPE,P3_ATVK_VERSION_ID:2393,1,8,,1</vt:lpwstr>
      </vt:variant>
      <vt:variant>
        <vt:lpwstr/>
      </vt:variant>
      <vt:variant>
        <vt:i4>1245230</vt:i4>
      </vt:variant>
      <vt:variant>
        <vt:i4>648</vt:i4>
      </vt:variant>
      <vt:variant>
        <vt:i4>0</vt:i4>
      </vt:variant>
      <vt:variant>
        <vt:i4>5</vt:i4>
      </vt:variant>
      <vt:variant>
        <vt:lpwstr>https://www.meteo.lv/apex/f?p=117:3:1557362453832601::NO::P3_UID,P3_TYPE,P3_RETURNTO,P3_SUBTYPE,P3_ATVK_VERSION_ID:2485,1,8,,1</vt:lpwstr>
      </vt:variant>
      <vt:variant>
        <vt:lpwstr/>
      </vt:variant>
      <vt:variant>
        <vt:i4>2228246</vt:i4>
      </vt:variant>
      <vt:variant>
        <vt:i4>645</vt:i4>
      </vt:variant>
      <vt:variant>
        <vt:i4>0</vt:i4>
      </vt:variant>
      <vt:variant>
        <vt:i4>5</vt:i4>
      </vt:variant>
      <vt:variant>
        <vt:lpwstr>https://www.meteo.lv/apex/f?p=117:3:1557362453832601::NO::P3_UID,P3_TYPE,P3_RETURNTO,P3_SUBTYPE,P3_ATVK_VERSION_ID:605,1,8,,1</vt:lpwstr>
      </vt:variant>
      <vt:variant>
        <vt:lpwstr/>
      </vt:variant>
      <vt:variant>
        <vt:i4>2228246</vt:i4>
      </vt:variant>
      <vt:variant>
        <vt:i4>642</vt:i4>
      </vt:variant>
      <vt:variant>
        <vt:i4>0</vt:i4>
      </vt:variant>
      <vt:variant>
        <vt:i4>5</vt:i4>
      </vt:variant>
      <vt:variant>
        <vt:lpwstr>https://www.meteo.lv/apex/f?p=117:3:1557362453832601::NO::P3_UID,P3_TYPE,P3_RETURNTO,P3_SUBTYPE,P3_ATVK_VERSION_ID:605,1,8,,1</vt:lpwstr>
      </vt:variant>
      <vt:variant>
        <vt:lpwstr/>
      </vt:variant>
      <vt:variant>
        <vt:i4>2752532</vt:i4>
      </vt:variant>
      <vt:variant>
        <vt:i4>639</vt:i4>
      </vt:variant>
      <vt:variant>
        <vt:i4>0</vt:i4>
      </vt:variant>
      <vt:variant>
        <vt:i4>5</vt:i4>
      </vt:variant>
      <vt:variant>
        <vt:lpwstr>https://www.meteo.lv/apex/f?p=117:3:1557362453832601::NO::P3_UID,P3_TYPE,P3_RETURNTO,P3_SUBTYPE,P3_ATVK_VERSION_ID:823,1,8,,1</vt:lpwstr>
      </vt:variant>
      <vt:variant>
        <vt:lpwstr/>
      </vt:variant>
      <vt:variant>
        <vt:i4>2949140</vt:i4>
      </vt:variant>
      <vt:variant>
        <vt:i4>636</vt:i4>
      </vt:variant>
      <vt:variant>
        <vt:i4>0</vt:i4>
      </vt:variant>
      <vt:variant>
        <vt:i4>5</vt:i4>
      </vt:variant>
      <vt:variant>
        <vt:lpwstr>https://www.meteo.lv/apex/f?p=117:3:1557362453832601::NO::P3_UID,P3_TYPE,P3_RETURNTO,P3_SUBTYPE,P3_ATVK_VERSION_ID:824,1,8,,1</vt:lpwstr>
      </vt:variant>
      <vt:variant>
        <vt:lpwstr/>
      </vt:variant>
      <vt:variant>
        <vt:i4>2883604</vt:i4>
      </vt:variant>
      <vt:variant>
        <vt:i4>633</vt:i4>
      </vt:variant>
      <vt:variant>
        <vt:i4>0</vt:i4>
      </vt:variant>
      <vt:variant>
        <vt:i4>5</vt:i4>
      </vt:variant>
      <vt:variant>
        <vt:lpwstr>https://www.meteo.lv/apex/f?p=117:3:1557362453832601::NO::P3_UID,P3_TYPE,P3_RETURNTO,P3_SUBTYPE,P3_ATVK_VERSION_ID:825,1,8,,1</vt:lpwstr>
      </vt:variant>
      <vt:variant>
        <vt:lpwstr/>
      </vt:variant>
      <vt:variant>
        <vt:i4>2686994</vt:i4>
      </vt:variant>
      <vt:variant>
        <vt:i4>630</vt:i4>
      </vt:variant>
      <vt:variant>
        <vt:i4>0</vt:i4>
      </vt:variant>
      <vt:variant>
        <vt:i4>5</vt:i4>
      </vt:variant>
      <vt:variant>
        <vt:lpwstr>https://www.meteo.lv/apex/f?p=117:3:1557362453832601::NO::P3_UID,P3_TYPE,P3_RETURNTO,P3_SUBTYPE,P3_ATVK_VERSION_ID:840,1,8,,1</vt:lpwstr>
      </vt:variant>
      <vt:variant>
        <vt:lpwstr/>
      </vt:variant>
      <vt:variant>
        <vt:i4>2621458</vt:i4>
      </vt:variant>
      <vt:variant>
        <vt:i4>627</vt:i4>
      </vt:variant>
      <vt:variant>
        <vt:i4>0</vt:i4>
      </vt:variant>
      <vt:variant>
        <vt:i4>5</vt:i4>
      </vt:variant>
      <vt:variant>
        <vt:lpwstr>https://www.meteo.lv/apex/f?p=117:3:1557362453832601::NO::P3_UID,P3_TYPE,P3_RETURNTO,P3_SUBTYPE,P3_ATVK_VERSION_ID:841,1,8,,1</vt:lpwstr>
      </vt:variant>
      <vt:variant>
        <vt:lpwstr/>
      </vt:variant>
      <vt:variant>
        <vt:i4>1769515</vt:i4>
      </vt:variant>
      <vt:variant>
        <vt:i4>624</vt:i4>
      </vt:variant>
      <vt:variant>
        <vt:i4>0</vt:i4>
      </vt:variant>
      <vt:variant>
        <vt:i4>5</vt:i4>
      </vt:variant>
      <vt:variant>
        <vt:lpwstr>https://www.meteo.lv/apex/f?p=117:3:1557362453832601::NO::P3_UID,P3_TYPE,P3_RETURNTO,P3_SUBTYPE,P3_ATVK_VERSION_ID:2307,1,8,,1</vt:lpwstr>
      </vt:variant>
      <vt:variant>
        <vt:lpwstr/>
      </vt:variant>
      <vt:variant>
        <vt:i4>1769515</vt:i4>
      </vt:variant>
      <vt:variant>
        <vt:i4>621</vt:i4>
      </vt:variant>
      <vt:variant>
        <vt:i4>0</vt:i4>
      </vt:variant>
      <vt:variant>
        <vt:i4>5</vt:i4>
      </vt:variant>
      <vt:variant>
        <vt:lpwstr>https://www.meteo.lv/apex/f?p=117:3:1557362453832601::NO::P3_UID,P3_TYPE,P3_RETURNTO,P3_SUBTYPE,P3_ATVK_VERSION_ID:2307,1,8,,1</vt:lpwstr>
      </vt:variant>
      <vt:variant>
        <vt:lpwstr/>
      </vt:variant>
      <vt:variant>
        <vt:i4>1245230</vt:i4>
      </vt:variant>
      <vt:variant>
        <vt:i4>618</vt:i4>
      </vt:variant>
      <vt:variant>
        <vt:i4>0</vt:i4>
      </vt:variant>
      <vt:variant>
        <vt:i4>5</vt:i4>
      </vt:variant>
      <vt:variant>
        <vt:lpwstr>https://www.meteo.lv/apex/f?p=117:3:1557362453832601::NO::P3_UID,P3_TYPE,P3_RETURNTO,P3_SUBTYPE,P3_ATVK_VERSION_ID:2786,1,8,,1</vt:lpwstr>
      </vt:variant>
      <vt:variant>
        <vt:lpwstr/>
      </vt:variant>
      <vt:variant>
        <vt:i4>2228247</vt:i4>
      </vt:variant>
      <vt:variant>
        <vt:i4>615</vt:i4>
      </vt:variant>
      <vt:variant>
        <vt:i4>0</vt:i4>
      </vt:variant>
      <vt:variant>
        <vt:i4>5</vt:i4>
      </vt:variant>
      <vt:variant>
        <vt:lpwstr>https://www.meteo.lv/apex/f?p=117:3:1557362453832601::NO::P3_UID,P3_TYPE,P3_RETURNTO,P3_SUBTYPE,P3_ATVK_VERSION_ID:615,1,8,,1</vt:lpwstr>
      </vt:variant>
      <vt:variant>
        <vt:lpwstr/>
      </vt:variant>
      <vt:variant>
        <vt:i4>2555924</vt:i4>
      </vt:variant>
      <vt:variant>
        <vt:i4>612</vt:i4>
      </vt:variant>
      <vt:variant>
        <vt:i4>0</vt:i4>
      </vt:variant>
      <vt:variant>
        <vt:i4>5</vt:i4>
      </vt:variant>
      <vt:variant>
        <vt:lpwstr>https://www.meteo.lv/apex/f?p=117:3:1557362453832601::NO::P3_UID,P3_TYPE,P3_RETURNTO,P3_SUBTYPE,P3_ATVK_VERSION_ID:620,1,8,,1</vt:lpwstr>
      </vt:variant>
      <vt:variant>
        <vt:lpwstr/>
      </vt:variant>
      <vt:variant>
        <vt:i4>2097173</vt:i4>
      </vt:variant>
      <vt:variant>
        <vt:i4>609</vt:i4>
      </vt:variant>
      <vt:variant>
        <vt:i4>0</vt:i4>
      </vt:variant>
      <vt:variant>
        <vt:i4>5</vt:i4>
      </vt:variant>
      <vt:variant>
        <vt:lpwstr>https://www.meteo.lv/apex/f?p=117:3:1557362453832601::NO::P3_UID,P3_TYPE,P3_RETURNTO,P3_SUBTYPE,P3_ATVK_VERSION_ID:839,1,8,,1</vt:lpwstr>
      </vt:variant>
      <vt:variant>
        <vt:lpwstr/>
      </vt:variant>
      <vt:variant>
        <vt:i4>1835042</vt:i4>
      </vt:variant>
      <vt:variant>
        <vt:i4>606</vt:i4>
      </vt:variant>
      <vt:variant>
        <vt:i4>0</vt:i4>
      </vt:variant>
      <vt:variant>
        <vt:i4>5</vt:i4>
      </vt:variant>
      <vt:variant>
        <vt:lpwstr>https://www.meteo.lv/apex/f?p=117:3:1557362453832601::NO::P3_UID,P3_TYPE,P3_RETURNTO,P3_SUBTYPE,P3_ATVK_VERSION_ID:1548,1,8,,1</vt:lpwstr>
      </vt:variant>
      <vt:variant>
        <vt:lpwstr/>
      </vt:variant>
      <vt:variant>
        <vt:i4>1835043</vt:i4>
      </vt:variant>
      <vt:variant>
        <vt:i4>603</vt:i4>
      </vt:variant>
      <vt:variant>
        <vt:i4>0</vt:i4>
      </vt:variant>
      <vt:variant>
        <vt:i4>5</vt:i4>
      </vt:variant>
      <vt:variant>
        <vt:lpwstr>https://www.meteo.lv/apex/f?p=117:3:1557362453832601::NO::P3_UID,P3_TYPE,P3_RETURNTO,P3_SUBTYPE,P3_ATVK_VERSION_ID:1549,1,8,,1</vt:lpwstr>
      </vt:variant>
      <vt:variant>
        <vt:lpwstr/>
      </vt:variant>
      <vt:variant>
        <vt:i4>2293790</vt:i4>
      </vt:variant>
      <vt:variant>
        <vt:i4>600</vt:i4>
      </vt:variant>
      <vt:variant>
        <vt:i4>0</vt:i4>
      </vt:variant>
      <vt:variant>
        <vt:i4>5</vt:i4>
      </vt:variant>
      <vt:variant>
        <vt:lpwstr>https://www.meteo.lv/apex/f?p=117:3:1557362453832601::NO::P3_UID,P3_TYPE,P3_RETURNTO,P3_SUBTYPE,P3_ATVK_VERSION_ID:684,1,8,,1</vt:lpwstr>
      </vt:variant>
      <vt:variant>
        <vt:lpwstr/>
      </vt:variant>
      <vt:variant>
        <vt:i4>1769517</vt:i4>
      </vt:variant>
      <vt:variant>
        <vt:i4>597</vt:i4>
      </vt:variant>
      <vt:variant>
        <vt:i4>0</vt:i4>
      </vt:variant>
      <vt:variant>
        <vt:i4>5</vt:i4>
      </vt:variant>
      <vt:variant>
        <vt:lpwstr>https://www.meteo.lv/apex/f?p=117:3:1557362453832601::NO::P3_UID,P3_TYPE,P3_RETURNTO,P3_SUBTYPE,P3_ATVK_VERSION_ID:1133,1,8,,1</vt:lpwstr>
      </vt:variant>
      <vt:variant>
        <vt:lpwstr/>
      </vt:variant>
      <vt:variant>
        <vt:i4>2031663</vt:i4>
      </vt:variant>
      <vt:variant>
        <vt:i4>594</vt:i4>
      </vt:variant>
      <vt:variant>
        <vt:i4>0</vt:i4>
      </vt:variant>
      <vt:variant>
        <vt:i4>5</vt:i4>
      </vt:variant>
      <vt:variant>
        <vt:lpwstr>https://www.meteo.lv/apex/f?p=117:3:1557362453832601::NO::P3_UID,P3_TYPE,P3_RETURNTO,P3_SUBTYPE,P3_ATVK_VERSION_ID:1676,1,8,,1</vt:lpwstr>
      </vt:variant>
      <vt:variant>
        <vt:lpwstr/>
      </vt:variant>
      <vt:variant>
        <vt:i4>1572899</vt:i4>
      </vt:variant>
      <vt:variant>
        <vt:i4>591</vt:i4>
      </vt:variant>
      <vt:variant>
        <vt:i4>0</vt:i4>
      </vt:variant>
      <vt:variant>
        <vt:i4>5</vt:i4>
      </vt:variant>
      <vt:variant>
        <vt:lpwstr>https://www.meteo.lv/apex/f?p=117:3:1557362453832601::NO::P3_UID,P3_TYPE,P3_RETURNTO,P3_SUBTYPE,P3_ATVK_VERSION_ID:1804,1,8,,1</vt:lpwstr>
      </vt:variant>
      <vt:variant>
        <vt:lpwstr/>
      </vt:variant>
      <vt:variant>
        <vt:i4>1900587</vt:i4>
      </vt:variant>
      <vt:variant>
        <vt:i4>588</vt:i4>
      </vt:variant>
      <vt:variant>
        <vt:i4>0</vt:i4>
      </vt:variant>
      <vt:variant>
        <vt:i4>5</vt:i4>
      </vt:variant>
      <vt:variant>
        <vt:lpwstr>https://www.meteo.lv/apex/f?p=117:3:1557362453832601::NO::P3_UID,P3_TYPE,P3_RETURNTO,P3_SUBTYPE,P3_ATVK_VERSION_ID:2662,1,8,,1</vt:lpwstr>
      </vt:variant>
      <vt:variant>
        <vt:lpwstr/>
      </vt:variant>
      <vt:variant>
        <vt:i4>2818066</vt:i4>
      </vt:variant>
      <vt:variant>
        <vt:i4>585</vt:i4>
      </vt:variant>
      <vt:variant>
        <vt:i4>0</vt:i4>
      </vt:variant>
      <vt:variant>
        <vt:i4>5</vt:i4>
      </vt:variant>
      <vt:variant>
        <vt:lpwstr>https://www.meteo.lv/apex/f?p=117:3:1557362453832601::NO::P3_UID,P3_TYPE,P3_RETURNTO,P3_SUBTYPE,P3_ATVK_VERSION_ID:842,1,8,,1</vt:lpwstr>
      </vt:variant>
      <vt:variant>
        <vt:lpwstr/>
      </vt:variant>
      <vt:variant>
        <vt:i4>1966121</vt:i4>
      </vt:variant>
      <vt:variant>
        <vt:i4>582</vt:i4>
      </vt:variant>
      <vt:variant>
        <vt:i4>0</vt:i4>
      </vt:variant>
      <vt:variant>
        <vt:i4>5</vt:i4>
      </vt:variant>
      <vt:variant>
        <vt:lpwstr>https://www.meteo.lv/apex/f?p=117:3:1557362453832601::NO::P3_UID,P3_TYPE,P3_RETURNTO,P3_SUBTYPE,P3_ATVK_VERSION_ID:1167,1,8,,1</vt:lpwstr>
      </vt:variant>
      <vt:variant>
        <vt:lpwstr/>
      </vt:variant>
      <vt:variant>
        <vt:i4>1572901</vt:i4>
      </vt:variant>
      <vt:variant>
        <vt:i4>579</vt:i4>
      </vt:variant>
      <vt:variant>
        <vt:i4>0</vt:i4>
      </vt:variant>
      <vt:variant>
        <vt:i4>5</vt:i4>
      </vt:variant>
      <vt:variant>
        <vt:lpwstr>https://www.meteo.lv/apex/f?p=117:3:1557362453832601::NO::P3_UID,P3_TYPE,P3_RETURNTO,P3_SUBTYPE,P3_ATVK_VERSION_ID:1802,1,8,,1</vt:lpwstr>
      </vt:variant>
      <vt:variant>
        <vt:lpwstr/>
      </vt:variant>
      <vt:variant>
        <vt:i4>1572901</vt:i4>
      </vt:variant>
      <vt:variant>
        <vt:i4>576</vt:i4>
      </vt:variant>
      <vt:variant>
        <vt:i4>0</vt:i4>
      </vt:variant>
      <vt:variant>
        <vt:i4>5</vt:i4>
      </vt:variant>
      <vt:variant>
        <vt:lpwstr>https://www.meteo.lv/apex/f?p=117:3:1557362453832601::NO::P3_UID,P3_TYPE,P3_RETURNTO,P3_SUBTYPE,P3_ATVK_VERSION_ID:1802,1,8,,1</vt:lpwstr>
      </vt:variant>
      <vt:variant>
        <vt:lpwstr/>
      </vt:variant>
      <vt:variant>
        <vt:i4>2031662</vt:i4>
      </vt:variant>
      <vt:variant>
        <vt:i4>573</vt:i4>
      </vt:variant>
      <vt:variant>
        <vt:i4>0</vt:i4>
      </vt:variant>
      <vt:variant>
        <vt:i4>5</vt:i4>
      </vt:variant>
      <vt:variant>
        <vt:lpwstr>https://www.meteo.lv/apex/f?p=117:3:1557362453832601::NO::P3_UID,P3_TYPE,P3_RETURNTO,P3_SUBTYPE,P3_ATVK_VERSION_ID:2544,1,8,,1</vt:lpwstr>
      </vt:variant>
      <vt:variant>
        <vt:lpwstr/>
      </vt:variant>
      <vt:variant>
        <vt:i4>2031662</vt:i4>
      </vt:variant>
      <vt:variant>
        <vt:i4>570</vt:i4>
      </vt:variant>
      <vt:variant>
        <vt:i4>0</vt:i4>
      </vt:variant>
      <vt:variant>
        <vt:i4>5</vt:i4>
      </vt:variant>
      <vt:variant>
        <vt:lpwstr>https://www.meteo.lv/apex/f?p=117:3:1557362453832601::NO::P3_UID,P3_TYPE,P3_RETURNTO,P3_SUBTYPE,P3_ATVK_VERSION_ID:2544,1,8,,1</vt:lpwstr>
      </vt:variant>
      <vt:variant>
        <vt:lpwstr/>
      </vt:variant>
      <vt:variant>
        <vt:i4>1835131</vt:i4>
      </vt:variant>
      <vt:variant>
        <vt:i4>567</vt:i4>
      </vt:variant>
      <vt:variant>
        <vt:i4>0</vt:i4>
      </vt:variant>
      <vt:variant>
        <vt:i4>5</vt:i4>
      </vt:variant>
      <vt:variant>
        <vt:lpwstr>http://oas.vdc.lv:7779/lva/ppv_read_pub/pls/PPV_PCKG_WWW.VTA_VIEW?pn_vta_id=2247</vt:lpwstr>
      </vt:variant>
      <vt:variant>
        <vt:lpwstr/>
      </vt:variant>
      <vt:variant>
        <vt:i4>1245307</vt:i4>
      </vt:variant>
      <vt:variant>
        <vt:i4>564</vt:i4>
      </vt:variant>
      <vt:variant>
        <vt:i4>0</vt:i4>
      </vt:variant>
      <vt:variant>
        <vt:i4>5</vt:i4>
      </vt:variant>
      <vt:variant>
        <vt:lpwstr>http://oas.vdc.lv:7779/lva/ppv_read_pub/pls/PPV_PCKG_WWW.VTA_VIEW?pn_vta_id=2248</vt:lpwstr>
      </vt:variant>
      <vt:variant>
        <vt:lpwstr/>
      </vt:variant>
      <vt:variant>
        <vt:i4>1179771</vt:i4>
      </vt:variant>
      <vt:variant>
        <vt:i4>561</vt:i4>
      </vt:variant>
      <vt:variant>
        <vt:i4>0</vt:i4>
      </vt:variant>
      <vt:variant>
        <vt:i4>5</vt:i4>
      </vt:variant>
      <vt:variant>
        <vt:lpwstr>http://oas.vdc.lv:7779/lva/ppv_read_pub/pls/PPV_PCKG_WWW.VTA_VIEW?pn_vta_id=2249</vt:lpwstr>
      </vt:variant>
      <vt:variant>
        <vt:lpwstr/>
      </vt:variant>
      <vt:variant>
        <vt:i4>1704059</vt:i4>
      </vt:variant>
      <vt:variant>
        <vt:i4>558</vt:i4>
      </vt:variant>
      <vt:variant>
        <vt:i4>0</vt:i4>
      </vt:variant>
      <vt:variant>
        <vt:i4>5</vt:i4>
      </vt:variant>
      <vt:variant>
        <vt:lpwstr>http://oas.vdc.lv:7779/lva/ppv_read_pub/pls/PPV_PCKG_WWW.VTA_VIEW?pn_vta_id=2241</vt:lpwstr>
      </vt:variant>
      <vt:variant>
        <vt:lpwstr/>
      </vt:variant>
      <vt:variant>
        <vt:i4>1572987</vt:i4>
      </vt:variant>
      <vt:variant>
        <vt:i4>555</vt:i4>
      </vt:variant>
      <vt:variant>
        <vt:i4>0</vt:i4>
      </vt:variant>
      <vt:variant>
        <vt:i4>5</vt:i4>
      </vt:variant>
      <vt:variant>
        <vt:lpwstr>http://oas.vdc.lv:7779/lva/ppv_read_pub/pls/PPV_PCKG_WWW.VTA_VIEW?pn_vta_id=2243</vt:lpwstr>
      </vt:variant>
      <vt:variant>
        <vt:lpwstr/>
      </vt:variant>
      <vt:variant>
        <vt:i4>1835132</vt:i4>
      </vt:variant>
      <vt:variant>
        <vt:i4>552</vt:i4>
      </vt:variant>
      <vt:variant>
        <vt:i4>0</vt:i4>
      </vt:variant>
      <vt:variant>
        <vt:i4>5</vt:i4>
      </vt:variant>
      <vt:variant>
        <vt:lpwstr>http://oas.vdc.lv:7779/lva/ppv_read_pub/pls/PPV_PCKG_WWW.VTA_VIEW?pn_vta_id=2237</vt:lpwstr>
      </vt:variant>
      <vt:variant>
        <vt:lpwstr/>
      </vt:variant>
      <vt:variant>
        <vt:i4>2031739</vt:i4>
      </vt:variant>
      <vt:variant>
        <vt:i4>549</vt:i4>
      </vt:variant>
      <vt:variant>
        <vt:i4>0</vt:i4>
      </vt:variant>
      <vt:variant>
        <vt:i4>5</vt:i4>
      </vt:variant>
      <vt:variant>
        <vt:lpwstr>http://oas.vdc.lv:7779/lva/ppv_read_pub/pls/PPV_PCKG_WWW.VTA_VIEW?pn_vta_id=2244</vt:lpwstr>
      </vt:variant>
      <vt:variant>
        <vt:lpwstr/>
      </vt:variant>
      <vt:variant>
        <vt:i4>1245308</vt:i4>
      </vt:variant>
      <vt:variant>
        <vt:i4>546</vt:i4>
      </vt:variant>
      <vt:variant>
        <vt:i4>0</vt:i4>
      </vt:variant>
      <vt:variant>
        <vt:i4>5</vt:i4>
      </vt:variant>
      <vt:variant>
        <vt:lpwstr>http://oas.vdc.lv:7779/lva/ppv_read_pub/pls/PPV_PCKG_WWW.VTA_VIEW?pn_vta_id=2238</vt:lpwstr>
      </vt:variant>
      <vt:variant>
        <vt:lpwstr/>
      </vt:variant>
      <vt:variant>
        <vt:i4>1769595</vt:i4>
      </vt:variant>
      <vt:variant>
        <vt:i4>543</vt:i4>
      </vt:variant>
      <vt:variant>
        <vt:i4>0</vt:i4>
      </vt:variant>
      <vt:variant>
        <vt:i4>5</vt:i4>
      </vt:variant>
      <vt:variant>
        <vt:lpwstr>http://oas.vdc.lv:7779/lva/ppv_read_pub/pls/PPV_PCKG_WWW.VTA_VIEW?pn_vta_id=2240</vt:lpwstr>
      </vt:variant>
      <vt:variant>
        <vt:lpwstr/>
      </vt:variant>
      <vt:variant>
        <vt:i4>1179772</vt:i4>
      </vt:variant>
      <vt:variant>
        <vt:i4>540</vt:i4>
      </vt:variant>
      <vt:variant>
        <vt:i4>0</vt:i4>
      </vt:variant>
      <vt:variant>
        <vt:i4>5</vt:i4>
      </vt:variant>
      <vt:variant>
        <vt:lpwstr>http://oas.vdc.lv:7779/lva/ppv_read_pub/pls/PPV_PCKG_WWW.VTA_VIEW?pn_vta_id=2239</vt:lpwstr>
      </vt:variant>
      <vt:variant>
        <vt:lpwstr/>
      </vt:variant>
      <vt:variant>
        <vt:i4>2031740</vt:i4>
      </vt:variant>
      <vt:variant>
        <vt:i4>537</vt:i4>
      </vt:variant>
      <vt:variant>
        <vt:i4>0</vt:i4>
      </vt:variant>
      <vt:variant>
        <vt:i4>5</vt:i4>
      </vt:variant>
      <vt:variant>
        <vt:lpwstr>http://oas.vdc.lv:7779/lva/ppv_read_pub/pls/PPV_PCKG_WWW.VTA_VIEW?pn_vta_id=2234</vt:lpwstr>
      </vt:variant>
      <vt:variant>
        <vt:lpwstr/>
      </vt:variant>
      <vt:variant>
        <vt:i4>1966204</vt:i4>
      </vt:variant>
      <vt:variant>
        <vt:i4>534</vt:i4>
      </vt:variant>
      <vt:variant>
        <vt:i4>0</vt:i4>
      </vt:variant>
      <vt:variant>
        <vt:i4>5</vt:i4>
      </vt:variant>
      <vt:variant>
        <vt:lpwstr>http://oas.vdc.lv:7779/lva/ppv_read_pub/pls/PPV_PCKG_WWW.VTA_VIEW?pn_vta_id=2235</vt:lpwstr>
      </vt:variant>
      <vt:variant>
        <vt:lpwstr/>
      </vt:variant>
      <vt:variant>
        <vt:i4>1900662</vt:i4>
      </vt:variant>
      <vt:variant>
        <vt:i4>531</vt:i4>
      </vt:variant>
      <vt:variant>
        <vt:i4>0</vt:i4>
      </vt:variant>
      <vt:variant>
        <vt:i4>5</vt:i4>
      </vt:variant>
      <vt:variant>
        <vt:lpwstr>http://oas.vdc.lv:7779/lva/ppv_read_pub/pls/PPV_PCKG_WWW.VTA_VIEW?pn_vta_id=3581</vt:lpwstr>
      </vt:variant>
      <vt:variant>
        <vt:lpwstr/>
      </vt:variant>
      <vt:variant>
        <vt:i4>1572983</vt:i4>
      </vt:variant>
      <vt:variant>
        <vt:i4>528</vt:i4>
      </vt:variant>
      <vt:variant>
        <vt:i4>0</vt:i4>
      </vt:variant>
      <vt:variant>
        <vt:i4>5</vt:i4>
      </vt:variant>
      <vt:variant>
        <vt:lpwstr>http://oas.vdc.lv:7779/lva/ppv_read_pub/pls/PPV_PCKG_WWW.VTA_VIEW?pn_vta_id=3697</vt:lpwstr>
      </vt:variant>
      <vt:variant>
        <vt:lpwstr/>
      </vt:variant>
      <vt:variant>
        <vt:i4>1507447</vt:i4>
      </vt:variant>
      <vt:variant>
        <vt:i4>525</vt:i4>
      </vt:variant>
      <vt:variant>
        <vt:i4>0</vt:i4>
      </vt:variant>
      <vt:variant>
        <vt:i4>5</vt:i4>
      </vt:variant>
      <vt:variant>
        <vt:lpwstr>http://oas.vdc.lv:7779/lva/ppv_read_pub/pls/PPV_PCKG_WWW.VTA_VIEW?pn_vta_id=3698</vt:lpwstr>
      </vt:variant>
      <vt:variant>
        <vt:lpwstr/>
      </vt:variant>
      <vt:variant>
        <vt:i4>1835133</vt:i4>
      </vt:variant>
      <vt:variant>
        <vt:i4>522</vt:i4>
      </vt:variant>
      <vt:variant>
        <vt:i4>0</vt:i4>
      </vt:variant>
      <vt:variant>
        <vt:i4>5</vt:i4>
      </vt:variant>
      <vt:variant>
        <vt:lpwstr>http://oas.vdc.lv:7779/lva/ppv_read_pub/pls/PPV_PCKG_WWW.VTA_VIEW?pn_vta_id=2227</vt:lpwstr>
      </vt:variant>
      <vt:variant>
        <vt:lpwstr/>
      </vt:variant>
      <vt:variant>
        <vt:i4>1900669</vt:i4>
      </vt:variant>
      <vt:variant>
        <vt:i4>519</vt:i4>
      </vt:variant>
      <vt:variant>
        <vt:i4>0</vt:i4>
      </vt:variant>
      <vt:variant>
        <vt:i4>5</vt:i4>
      </vt:variant>
      <vt:variant>
        <vt:lpwstr>http://oas.vdc.lv:7779/lva/ppv_read_pub/pls/PPV_PCKG_WWW.VTA_VIEW?pn_vta_id=2226</vt:lpwstr>
      </vt:variant>
      <vt:variant>
        <vt:lpwstr/>
      </vt:variant>
      <vt:variant>
        <vt:i4>1704060</vt:i4>
      </vt:variant>
      <vt:variant>
        <vt:i4>516</vt:i4>
      </vt:variant>
      <vt:variant>
        <vt:i4>0</vt:i4>
      </vt:variant>
      <vt:variant>
        <vt:i4>5</vt:i4>
      </vt:variant>
      <vt:variant>
        <vt:lpwstr>http://oas.vdc.lv:7779/lva/ppv_read_pub/pls/PPV_PCKG_WWW.VTA_VIEW?pn_vta_id=2231</vt:lpwstr>
      </vt:variant>
      <vt:variant>
        <vt:lpwstr/>
      </vt:variant>
      <vt:variant>
        <vt:i4>1638524</vt:i4>
      </vt:variant>
      <vt:variant>
        <vt:i4>513</vt:i4>
      </vt:variant>
      <vt:variant>
        <vt:i4>0</vt:i4>
      </vt:variant>
      <vt:variant>
        <vt:i4>5</vt:i4>
      </vt:variant>
      <vt:variant>
        <vt:lpwstr>http://oas.vdc.lv:7779/lva/ppv_read_pub/pls/PPV_PCKG_WWW.VTA_VIEW?pn_vta_id=2232</vt:lpwstr>
      </vt:variant>
      <vt:variant>
        <vt:lpwstr/>
      </vt:variant>
      <vt:variant>
        <vt:i4>1769596</vt:i4>
      </vt:variant>
      <vt:variant>
        <vt:i4>510</vt:i4>
      </vt:variant>
      <vt:variant>
        <vt:i4>0</vt:i4>
      </vt:variant>
      <vt:variant>
        <vt:i4>5</vt:i4>
      </vt:variant>
      <vt:variant>
        <vt:lpwstr>http://oas.vdc.lv:7779/lva/ppv_read_pub/pls/PPV_PCKG_WWW.VTA_VIEW?pn_vta_id=2230</vt:lpwstr>
      </vt:variant>
      <vt:variant>
        <vt:lpwstr/>
      </vt:variant>
      <vt:variant>
        <vt:i4>1638525</vt:i4>
      </vt:variant>
      <vt:variant>
        <vt:i4>507</vt:i4>
      </vt:variant>
      <vt:variant>
        <vt:i4>0</vt:i4>
      </vt:variant>
      <vt:variant>
        <vt:i4>5</vt:i4>
      </vt:variant>
      <vt:variant>
        <vt:lpwstr>http://oas.vdc.lv:7779/lva/ppv_read_pub/pls/PPV_PCKG_WWW.VTA_VIEW?pn_vta_id=2222</vt:lpwstr>
      </vt:variant>
      <vt:variant>
        <vt:lpwstr/>
      </vt:variant>
      <vt:variant>
        <vt:i4>1179773</vt:i4>
      </vt:variant>
      <vt:variant>
        <vt:i4>504</vt:i4>
      </vt:variant>
      <vt:variant>
        <vt:i4>0</vt:i4>
      </vt:variant>
      <vt:variant>
        <vt:i4>5</vt:i4>
      </vt:variant>
      <vt:variant>
        <vt:lpwstr>http://oas.vdc.lv:7779/lva/ppv_read_pub/pls/PPV_PCKG_WWW.VTA_VIEW?pn_vta_id=2229</vt:lpwstr>
      </vt:variant>
      <vt:variant>
        <vt:lpwstr/>
      </vt:variant>
      <vt:variant>
        <vt:i4>2031741</vt:i4>
      </vt:variant>
      <vt:variant>
        <vt:i4>501</vt:i4>
      </vt:variant>
      <vt:variant>
        <vt:i4>0</vt:i4>
      </vt:variant>
      <vt:variant>
        <vt:i4>5</vt:i4>
      </vt:variant>
      <vt:variant>
        <vt:lpwstr>http://oas.vdc.lv:7779/lva/ppv_read_pub/pls/PPV_PCKG_WWW.VTA_VIEW?pn_vta_id=2224</vt:lpwstr>
      </vt:variant>
      <vt:variant>
        <vt:lpwstr/>
      </vt:variant>
      <vt:variant>
        <vt:i4>1572990</vt:i4>
      </vt:variant>
      <vt:variant>
        <vt:i4>498</vt:i4>
      </vt:variant>
      <vt:variant>
        <vt:i4>0</vt:i4>
      </vt:variant>
      <vt:variant>
        <vt:i4>5</vt:i4>
      </vt:variant>
      <vt:variant>
        <vt:lpwstr>http://oas.vdc.lv:7779/lva/ppv_read_pub/pls/PPV_PCKG_WWW.VTA_VIEW?pn_vta_id=2213</vt:lpwstr>
      </vt:variant>
      <vt:variant>
        <vt:lpwstr/>
      </vt:variant>
      <vt:variant>
        <vt:i4>1704061</vt:i4>
      </vt:variant>
      <vt:variant>
        <vt:i4>495</vt:i4>
      </vt:variant>
      <vt:variant>
        <vt:i4>0</vt:i4>
      </vt:variant>
      <vt:variant>
        <vt:i4>5</vt:i4>
      </vt:variant>
      <vt:variant>
        <vt:lpwstr>http://oas.vdc.lv:7779/lva/ppv_read_pub/pls/PPV_PCKG_WWW.VTA_VIEW?pn_vta_id=2221</vt:lpwstr>
      </vt:variant>
      <vt:variant>
        <vt:lpwstr/>
      </vt:variant>
      <vt:variant>
        <vt:i4>1769597</vt:i4>
      </vt:variant>
      <vt:variant>
        <vt:i4>492</vt:i4>
      </vt:variant>
      <vt:variant>
        <vt:i4>0</vt:i4>
      </vt:variant>
      <vt:variant>
        <vt:i4>5</vt:i4>
      </vt:variant>
      <vt:variant>
        <vt:lpwstr>http://oas.vdc.lv:7779/lva/ppv_read_pub/pls/PPV_PCKG_WWW.VTA_VIEW?pn_vta_id=2220</vt:lpwstr>
      </vt:variant>
      <vt:variant>
        <vt:lpwstr/>
      </vt:variant>
      <vt:variant>
        <vt:i4>2031742</vt:i4>
      </vt:variant>
      <vt:variant>
        <vt:i4>489</vt:i4>
      </vt:variant>
      <vt:variant>
        <vt:i4>0</vt:i4>
      </vt:variant>
      <vt:variant>
        <vt:i4>5</vt:i4>
      </vt:variant>
      <vt:variant>
        <vt:lpwstr>http://oas.vdc.lv:7779/lva/ppv_read_pub/pls/PPV_PCKG_WWW.VTA_VIEW?pn_vta_id=2214</vt:lpwstr>
      </vt:variant>
      <vt:variant>
        <vt:lpwstr/>
      </vt:variant>
      <vt:variant>
        <vt:i4>1966206</vt:i4>
      </vt:variant>
      <vt:variant>
        <vt:i4>486</vt:i4>
      </vt:variant>
      <vt:variant>
        <vt:i4>0</vt:i4>
      </vt:variant>
      <vt:variant>
        <vt:i4>5</vt:i4>
      </vt:variant>
      <vt:variant>
        <vt:lpwstr>http://oas.vdc.lv:7779/lva/ppv_read_pub/pls/PPV_PCKG_WWW.VTA_VIEW?pn_vta_id=2215</vt:lpwstr>
      </vt:variant>
      <vt:variant>
        <vt:lpwstr/>
      </vt:variant>
      <vt:variant>
        <vt:i4>1900670</vt:i4>
      </vt:variant>
      <vt:variant>
        <vt:i4>483</vt:i4>
      </vt:variant>
      <vt:variant>
        <vt:i4>0</vt:i4>
      </vt:variant>
      <vt:variant>
        <vt:i4>5</vt:i4>
      </vt:variant>
      <vt:variant>
        <vt:lpwstr>http://oas.vdc.lv:7779/lva/ppv_read_pub/pls/PPV_PCKG_WWW.VTA_VIEW?pn_vta_id=2216</vt:lpwstr>
      </vt:variant>
      <vt:variant>
        <vt:lpwstr/>
      </vt:variant>
      <vt:variant>
        <vt:i4>2031738</vt:i4>
      </vt:variant>
      <vt:variant>
        <vt:i4>480</vt:i4>
      </vt:variant>
      <vt:variant>
        <vt:i4>0</vt:i4>
      </vt:variant>
      <vt:variant>
        <vt:i4>5</vt:i4>
      </vt:variant>
      <vt:variant>
        <vt:lpwstr>http://oas.vdc.lv:7779/lva/ppv_read_pub/pls/PPV_PCKG_WWW.VTA_VIEW?pn_vta_id=2254</vt:lpwstr>
      </vt:variant>
      <vt:variant>
        <vt:lpwstr/>
      </vt:variant>
      <vt:variant>
        <vt:i4>1835130</vt:i4>
      </vt:variant>
      <vt:variant>
        <vt:i4>477</vt:i4>
      </vt:variant>
      <vt:variant>
        <vt:i4>0</vt:i4>
      </vt:variant>
      <vt:variant>
        <vt:i4>5</vt:i4>
      </vt:variant>
      <vt:variant>
        <vt:lpwstr>http://oas.vdc.lv:7779/lva/ppv_read_pub/pls/PPV_PCKG_WWW.VTA_VIEW?pn_vta_id=2257</vt:lpwstr>
      </vt:variant>
      <vt:variant>
        <vt:lpwstr/>
      </vt:variant>
      <vt:variant>
        <vt:i4>1376379</vt:i4>
      </vt:variant>
      <vt:variant>
        <vt:i4>474</vt:i4>
      </vt:variant>
      <vt:variant>
        <vt:i4>0</vt:i4>
      </vt:variant>
      <vt:variant>
        <vt:i4>5</vt:i4>
      </vt:variant>
      <vt:variant>
        <vt:lpwstr>http://oas.vdc.lv:7779/lva/ppv_read_pub/pls/PPV_PCKG_WWW.VTA_VIEW?pn_vta_id=3559</vt:lpwstr>
      </vt:variant>
      <vt:variant>
        <vt:lpwstr/>
      </vt:variant>
      <vt:variant>
        <vt:i4>1572986</vt:i4>
      </vt:variant>
      <vt:variant>
        <vt:i4>471</vt:i4>
      </vt:variant>
      <vt:variant>
        <vt:i4>0</vt:i4>
      </vt:variant>
      <vt:variant>
        <vt:i4>5</vt:i4>
      </vt:variant>
      <vt:variant>
        <vt:lpwstr>http://oas.vdc.lv:7779/lva/ppv_read_pub/pls/PPV_PCKG_WWW.VTA_VIEW?pn_vta_id=2253</vt:lpwstr>
      </vt:variant>
      <vt:variant>
        <vt:lpwstr/>
      </vt:variant>
      <vt:variant>
        <vt:i4>1966202</vt:i4>
      </vt:variant>
      <vt:variant>
        <vt:i4>468</vt:i4>
      </vt:variant>
      <vt:variant>
        <vt:i4>0</vt:i4>
      </vt:variant>
      <vt:variant>
        <vt:i4>5</vt:i4>
      </vt:variant>
      <vt:variant>
        <vt:lpwstr>http://oas.vdc.lv:7779/lva/ppv_read_pub/pls/PPV_PCKG_WWW.VTA_VIEW?pn_vta_id=2255</vt:lpwstr>
      </vt:variant>
      <vt:variant>
        <vt:lpwstr/>
      </vt:variant>
      <vt:variant>
        <vt:i4>1769594</vt:i4>
      </vt:variant>
      <vt:variant>
        <vt:i4>465</vt:i4>
      </vt:variant>
      <vt:variant>
        <vt:i4>0</vt:i4>
      </vt:variant>
      <vt:variant>
        <vt:i4>5</vt:i4>
      </vt:variant>
      <vt:variant>
        <vt:lpwstr>http://oas.vdc.lv:7779/lva/ppv_read_pub/pls/PPV_PCKG_WWW.VTA_VIEW?pn_vta_id=2250</vt:lpwstr>
      </vt:variant>
      <vt:variant>
        <vt:lpwstr/>
      </vt:variant>
      <vt:variant>
        <vt:i4>1638522</vt:i4>
      </vt:variant>
      <vt:variant>
        <vt:i4>462</vt:i4>
      </vt:variant>
      <vt:variant>
        <vt:i4>0</vt:i4>
      </vt:variant>
      <vt:variant>
        <vt:i4>5</vt:i4>
      </vt:variant>
      <vt:variant>
        <vt:lpwstr>http://oas.vdc.lv:7779/lva/ppv_read_pub/pls/PPV_PCKG_WWW.VTA_VIEW?pn_vta_id=2252</vt:lpwstr>
      </vt:variant>
      <vt:variant>
        <vt:lpwstr/>
      </vt:variant>
      <vt:variant>
        <vt:i4>1900666</vt:i4>
      </vt:variant>
      <vt:variant>
        <vt:i4>459</vt:i4>
      </vt:variant>
      <vt:variant>
        <vt:i4>0</vt:i4>
      </vt:variant>
      <vt:variant>
        <vt:i4>5</vt:i4>
      </vt:variant>
      <vt:variant>
        <vt:lpwstr>http://oas.vdc.lv:7779/lva/ppv_read_pub/pls/PPV_PCKG_WWW.VTA_VIEW?pn_vta_id=2256</vt:lpwstr>
      </vt:variant>
      <vt:variant>
        <vt:lpwstr/>
      </vt:variant>
      <vt:variant>
        <vt:i4>1179770</vt:i4>
      </vt:variant>
      <vt:variant>
        <vt:i4>456</vt:i4>
      </vt:variant>
      <vt:variant>
        <vt:i4>0</vt:i4>
      </vt:variant>
      <vt:variant>
        <vt:i4>5</vt:i4>
      </vt:variant>
      <vt:variant>
        <vt:lpwstr>http://oas.vdc.lv:7779/lva/ppv_read_pub/pls/PPV_PCKG_WWW.VTA_VIEW?pn_vta_id=2259</vt:lpwstr>
      </vt:variant>
      <vt:variant>
        <vt:lpwstr/>
      </vt:variant>
      <vt:variant>
        <vt:i4>1572985</vt:i4>
      </vt:variant>
      <vt:variant>
        <vt:i4>453</vt:i4>
      </vt:variant>
      <vt:variant>
        <vt:i4>0</vt:i4>
      </vt:variant>
      <vt:variant>
        <vt:i4>5</vt:i4>
      </vt:variant>
      <vt:variant>
        <vt:lpwstr>http://oas.vdc.lv:7779/lva/ppv_read_pub/pls/PPV_PCKG_WWW.VTA_VIEW?pn_vta_id=2263</vt:lpwstr>
      </vt:variant>
      <vt:variant>
        <vt:lpwstr/>
      </vt:variant>
      <vt:variant>
        <vt:i4>2031737</vt:i4>
      </vt:variant>
      <vt:variant>
        <vt:i4>450</vt:i4>
      </vt:variant>
      <vt:variant>
        <vt:i4>0</vt:i4>
      </vt:variant>
      <vt:variant>
        <vt:i4>5</vt:i4>
      </vt:variant>
      <vt:variant>
        <vt:lpwstr>http://oas.vdc.lv:7779/lva/ppv_read_pub/pls/PPV_PCKG_WWW.VTA_VIEW?pn_vta_id=2264</vt:lpwstr>
      </vt:variant>
      <vt:variant>
        <vt:lpwstr/>
      </vt:variant>
      <vt:variant>
        <vt:i4>1310845</vt:i4>
      </vt:variant>
      <vt:variant>
        <vt:i4>447</vt:i4>
      </vt:variant>
      <vt:variant>
        <vt:i4>0</vt:i4>
      </vt:variant>
      <vt:variant>
        <vt:i4>5</vt:i4>
      </vt:variant>
      <vt:variant>
        <vt:lpwstr>http://oas.vdc.lv:7779/lva/ppv_read_pub/pls/PPV_PCKG_WWW.VTA_VIEW?pn_vta_id=3835</vt:lpwstr>
      </vt:variant>
      <vt:variant>
        <vt:lpwstr/>
      </vt:variant>
      <vt:variant>
        <vt:i4>1245306</vt:i4>
      </vt:variant>
      <vt:variant>
        <vt:i4>444</vt:i4>
      </vt:variant>
      <vt:variant>
        <vt:i4>0</vt:i4>
      </vt:variant>
      <vt:variant>
        <vt:i4>5</vt:i4>
      </vt:variant>
      <vt:variant>
        <vt:lpwstr>http://oas.vdc.lv:7779/lva/ppv_read_pub/pls/PPV_PCKG_WWW.VTA_VIEW?pn_vta_id=2258</vt:lpwstr>
      </vt:variant>
      <vt:variant>
        <vt:lpwstr/>
      </vt:variant>
      <vt:variant>
        <vt:i4>1966201</vt:i4>
      </vt:variant>
      <vt:variant>
        <vt:i4>441</vt:i4>
      </vt:variant>
      <vt:variant>
        <vt:i4>0</vt:i4>
      </vt:variant>
      <vt:variant>
        <vt:i4>5</vt:i4>
      </vt:variant>
      <vt:variant>
        <vt:lpwstr>http://oas.vdc.lv:7779/lva/ppv_read_pub/pls/PPV_PCKG_WWW.VTA_VIEW?pn_vta_id=2265</vt:lpwstr>
      </vt:variant>
      <vt:variant>
        <vt:lpwstr/>
      </vt:variant>
      <vt:variant>
        <vt:i4>1245310</vt:i4>
      </vt:variant>
      <vt:variant>
        <vt:i4>438</vt:i4>
      </vt:variant>
      <vt:variant>
        <vt:i4>0</vt:i4>
      </vt:variant>
      <vt:variant>
        <vt:i4>5</vt:i4>
      </vt:variant>
      <vt:variant>
        <vt:lpwstr>http://oas.vdc.lv:7779/lva/ppv_read_pub/pls/PPV_PCKG_WWW.VTA_VIEW?pn_vta_id=2218</vt:lpwstr>
      </vt:variant>
      <vt:variant>
        <vt:lpwstr/>
      </vt:variant>
      <vt:variant>
        <vt:i4>1966205</vt:i4>
      </vt:variant>
      <vt:variant>
        <vt:i4>435</vt:i4>
      </vt:variant>
      <vt:variant>
        <vt:i4>0</vt:i4>
      </vt:variant>
      <vt:variant>
        <vt:i4>5</vt:i4>
      </vt:variant>
      <vt:variant>
        <vt:lpwstr>http://oas.vdc.lv:7779/lva/ppv_read_pub/pls/PPV_PCKG_WWW.VTA_VIEW?pn_vta_id=2225</vt:lpwstr>
      </vt:variant>
      <vt:variant>
        <vt:lpwstr/>
      </vt:variant>
      <vt:variant>
        <vt:i4>1835134</vt:i4>
      </vt:variant>
      <vt:variant>
        <vt:i4>432</vt:i4>
      </vt:variant>
      <vt:variant>
        <vt:i4>0</vt:i4>
      </vt:variant>
      <vt:variant>
        <vt:i4>5</vt:i4>
      </vt:variant>
      <vt:variant>
        <vt:lpwstr>http://oas.vdc.lv:7779/lva/ppv_read_pub/pls/PPV_PCKG_WWW.VTA_VIEW?pn_vta_id=2217</vt:lpwstr>
      </vt:variant>
      <vt:variant>
        <vt:lpwstr/>
      </vt:variant>
      <vt:variant>
        <vt:i4>1179774</vt:i4>
      </vt:variant>
      <vt:variant>
        <vt:i4>429</vt:i4>
      </vt:variant>
      <vt:variant>
        <vt:i4>0</vt:i4>
      </vt:variant>
      <vt:variant>
        <vt:i4>5</vt:i4>
      </vt:variant>
      <vt:variant>
        <vt:lpwstr>http://oas.vdc.lv:7779/lva/ppv_read_pub/pls/PPV_PCKG_WWW.VTA_VIEW?pn_vta_id=2219</vt:lpwstr>
      </vt:variant>
      <vt:variant>
        <vt:lpwstr/>
      </vt:variant>
      <vt:variant>
        <vt:i4>1835133</vt:i4>
      </vt:variant>
      <vt:variant>
        <vt:i4>426</vt:i4>
      </vt:variant>
      <vt:variant>
        <vt:i4>0</vt:i4>
      </vt:variant>
      <vt:variant>
        <vt:i4>5</vt:i4>
      </vt:variant>
      <vt:variant>
        <vt:lpwstr>http://oas.vdc.lv:7779/lva/ppv_read_pub/pls/PPV_PCKG_WWW.VTA_VIEW?pn_vta_id=1510</vt:lpwstr>
      </vt:variant>
      <vt:variant>
        <vt:lpwstr/>
      </vt:variant>
      <vt:variant>
        <vt:i4>1048669</vt:i4>
      </vt:variant>
      <vt:variant>
        <vt:i4>423</vt:i4>
      </vt:variant>
      <vt:variant>
        <vt:i4>0</vt:i4>
      </vt:variant>
      <vt:variant>
        <vt:i4>5</vt:i4>
      </vt:variant>
      <vt:variant>
        <vt:lpwstr>http://www.vaad.gov.lv/sakums/informacija-sabiedribai/par-latviju-bez-latvaniem/kas-ir-latvanis.aspx</vt:lpwstr>
      </vt:variant>
      <vt:variant>
        <vt:lpwstr/>
      </vt:variant>
      <vt:variant>
        <vt:i4>3014700</vt:i4>
      </vt:variant>
      <vt:variant>
        <vt:i4>420</vt:i4>
      </vt:variant>
      <vt:variant>
        <vt:i4>0</vt:i4>
      </vt:variant>
      <vt:variant>
        <vt:i4>5</vt:i4>
      </vt:variant>
      <vt:variant>
        <vt:lpwstr>http://www.varam.gov.lv/lat/darbibas_veidi/gaisa_aizsardziba/?doc=10602</vt:lpwstr>
      </vt:variant>
      <vt:variant>
        <vt:lpwstr/>
      </vt:variant>
      <vt:variant>
        <vt:i4>7143528</vt:i4>
      </vt:variant>
      <vt:variant>
        <vt:i4>417</vt:i4>
      </vt:variant>
      <vt:variant>
        <vt:i4>0</vt:i4>
      </vt:variant>
      <vt:variant>
        <vt:i4>5</vt:i4>
      </vt:variant>
      <vt:variant>
        <vt:lpwstr>http://www.lursoft.lv/</vt:lpwstr>
      </vt:variant>
      <vt:variant>
        <vt:lpwstr/>
      </vt:variant>
      <vt:variant>
        <vt:i4>7929977</vt:i4>
      </vt:variant>
      <vt:variant>
        <vt:i4>414</vt:i4>
      </vt:variant>
      <vt:variant>
        <vt:i4>0</vt:i4>
      </vt:variant>
      <vt:variant>
        <vt:i4>5</vt:i4>
      </vt:variant>
      <vt:variant>
        <vt:lpwstr>http://www.vpvb.gov.lv/lv/strategiskais-ivn/monitorings</vt:lpwstr>
      </vt:variant>
      <vt:variant>
        <vt:lpwstr/>
      </vt:variant>
      <vt:variant>
        <vt:i4>3473484</vt:i4>
      </vt:variant>
      <vt:variant>
        <vt:i4>411</vt:i4>
      </vt:variant>
      <vt:variant>
        <vt:i4>0</vt:i4>
      </vt:variant>
      <vt:variant>
        <vt:i4>5</vt:i4>
      </vt:variant>
      <vt:variant>
        <vt:lpwstr>http://vdc2.vdc.lv:8998/free/nt$nt.queryview?p_nt_id=11938&amp;z_chk=3393</vt:lpwstr>
      </vt:variant>
      <vt:variant>
        <vt:lpwstr/>
      </vt:variant>
      <vt:variant>
        <vt:i4>4128843</vt:i4>
      </vt:variant>
      <vt:variant>
        <vt:i4>408</vt:i4>
      </vt:variant>
      <vt:variant>
        <vt:i4>0</vt:i4>
      </vt:variant>
      <vt:variant>
        <vt:i4>5</vt:i4>
      </vt:variant>
      <vt:variant>
        <vt:lpwstr>http://vdc2.vdc.lv:8998/free/nt$nt.queryview?p_nt_id=11871&amp;z_chk=1097</vt:lpwstr>
      </vt:variant>
      <vt:variant>
        <vt:lpwstr/>
      </vt:variant>
      <vt:variant>
        <vt:i4>3473485</vt:i4>
      </vt:variant>
      <vt:variant>
        <vt:i4>405</vt:i4>
      </vt:variant>
      <vt:variant>
        <vt:i4>0</vt:i4>
      </vt:variant>
      <vt:variant>
        <vt:i4>5</vt:i4>
      </vt:variant>
      <vt:variant>
        <vt:lpwstr>http://vdc2.vdc.lv:8998/free/nt$nt.queryview?p_nt_id=10938&amp;z_chk=3391</vt:lpwstr>
      </vt:variant>
      <vt:variant>
        <vt:lpwstr/>
      </vt:variant>
      <vt:variant>
        <vt:i4>1245266</vt:i4>
      </vt:variant>
      <vt:variant>
        <vt:i4>402</vt:i4>
      </vt:variant>
      <vt:variant>
        <vt:i4>0</vt:i4>
      </vt:variant>
      <vt:variant>
        <vt:i4>5</vt:i4>
      </vt:variant>
      <vt:variant>
        <vt:lpwstr>http://www.lvgma.gov.lv/</vt:lpwstr>
      </vt:variant>
      <vt:variant>
        <vt:lpwstr/>
      </vt:variant>
      <vt:variant>
        <vt:i4>4653079</vt:i4>
      </vt:variant>
      <vt:variant>
        <vt:i4>399</vt:i4>
      </vt:variant>
      <vt:variant>
        <vt:i4>0</vt:i4>
      </vt:variant>
      <vt:variant>
        <vt:i4>5</vt:i4>
      </vt:variant>
      <vt:variant>
        <vt:lpwstr>http://www.likumi.lv/doc.php?id=78458</vt:lpwstr>
      </vt:variant>
      <vt:variant>
        <vt:lpwstr/>
      </vt:variant>
      <vt:variant>
        <vt:i4>4849688</vt:i4>
      </vt:variant>
      <vt:variant>
        <vt:i4>396</vt:i4>
      </vt:variant>
      <vt:variant>
        <vt:i4>0</vt:i4>
      </vt:variant>
      <vt:variant>
        <vt:i4>5</vt:i4>
      </vt:variant>
      <vt:variant>
        <vt:lpwstr>http://www.likumi.lv/doc.php?id=59994</vt:lpwstr>
      </vt:variant>
      <vt:variant>
        <vt:lpwstr/>
      </vt:variant>
      <vt:variant>
        <vt:i4>1638435</vt:i4>
      </vt:variant>
      <vt:variant>
        <vt:i4>390</vt:i4>
      </vt:variant>
      <vt:variant>
        <vt:i4>0</vt:i4>
      </vt:variant>
      <vt:variant>
        <vt:i4>5</vt:i4>
      </vt:variant>
      <vt:variant>
        <vt:lpwstr>https://www.meteo.lv/apex/f?p=117:3:1557362453832601::NO::P3_UID,P3_TYPE,P3_RETURNTO,P3_SUBTYPE,P3_ATVK_VERSION_ID:1418,1,8,,1</vt:lpwstr>
      </vt:variant>
      <vt:variant>
        <vt:lpwstr/>
      </vt:variant>
      <vt:variant>
        <vt:i4>1638435</vt:i4>
      </vt:variant>
      <vt:variant>
        <vt:i4>387</vt:i4>
      </vt:variant>
      <vt:variant>
        <vt:i4>0</vt:i4>
      </vt:variant>
      <vt:variant>
        <vt:i4>5</vt:i4>
      </vt:variant>
      <vt:variant>
        <vt:lpwstr>https://www.meteo.lv/apex/f?p=117:3:1557362453832601::NO::P3_UID,P3_TYPE,P3_RETURNTO,P3_SUBTYPE,P3_ATVK_VERSION_ID:1418,1,8,,1</vt:lpwstr>
      </vt:variant>
      <vt:variant>
        <vt:lpwstr/>
      </vt:variant>
      <vt:variant>
        <vt:i4>1835054</vt:i4>
      </vt:variant>
      <vt:variant>
        <vt:i4>384</vt:i4>
      </vt:variant>
      <vt:variant>
        <vt:i4>0</vt:i4>
      </vt:variant>
      <vt:variant>
        <vt:i4>5</vt:i4>
      </vt:variant>
      <vt:variant>
        <vt:lpwstr>https://www.meteo.lv/apex/f?p=117:3:1557362453832601::NO::P3_UID,P3_TYPE,P3_RETURNTO,P3_SUBTYPE,P3_ATVK_VERSION_ID:1746,1,8,,1</vt:lpwstr>
      </vt:variant>
      <vt:variant>
        <vt:lpwstr/>
      </vt:variant>
      <vt:variant>
        <vt:i4>1835054</vt:i4>
      </vt:variant>
      <vt:variant>
        <vt:i4>381</vt:i4>
      </vt:variant>
      <vt:variant>
        <vt:i4>0</vt:i4>
      </vt:variant>
      <vt:variant>
        <vt:i4>5</vt:i4>
      </vt:variant>
      <vt:variant>
        <vt:lpwstr>https://www.meteo.lv/apex/f?p=117:3:1557362453832601::NO::P3_UID,P3_TYPE,P3_RETURNTO,P3_SUBTYPE,P3_ATVK_VERSION_ID:1746,1,8,,1</vt:lpwstr>
      </vt:variant>
      <vt:variant>
        <vt:lpwstr/>
      </vt:variant>
      <vt:variant>
        <vt:i4>1966122</vt:i4>
      </vt:variant>
      <vt:variant>
        <vt:i4>378</vt:i4>
      </vt:variant>
      <vt:variant>
        <vt:i4>0</vt:i4>
      </vt:variant>
      <vt:variant>
        <vt:i4>5</vt:i4>
      </vt:variant>
      <vt:variant>
        <vt:lpwstr>https://www.meteo.lv/apex/f?p=117:3:1557362453832601::NO::P3_UID,P3_TYPE,P3_RETURNTO,P3_SUBTYPE,P3_ATVK_VERSION_ID:2752,1,8,,1</vt:lpwstr>
      </vt:variant>
      <vt:variant>
        <vt:lpwstr/>
      </vt:variant>
      <vt:variant>
        <vt:i4>1966122</vt:i4>
      </vt:variant>
      <vt:variant>
        <vt:i4>375</vt:i4>
      </vt:variant>
      <vt:variant>
        <vt:i4>0</vt:i4>
      </vt:variant>
      <vt:variant>
        <vt:i4>5</vt:i4>
      </vt:variant>
      <vt:variant>
        <vt:lpwstr>https://www.meteo.lv/apex/f?p=117:3:1557362453832601::NO::P3_UID,P3_TYPE,P3_RETURNTO,P3_SUBTYPE,P3_ATVK_VERSION_ID:2752,1,8,,1</vt:lpwstr>
      </vt:variant>
      <vt:variant>
        <vt:lpwstr/>
      </vt:variant>
      <vt:variant>
        <vt:i4>2097174</vt:i4>
      </vt:variant>
      <vt:variant>
        <vt:i4>372</vt:i4>
      </vt:variant>
      <vt:variant>
        <vt:i4>0</vt:i4>
      </vt:variant>
      <vt:variant>
        <vt:i4>5</vt:i4>
      </vt:variant>
      <vt:variant>
        <vt:lpwstr>https://www.meteo.lv/apex/f?p=117:3:1557362453832601::NO::P3_UID,P3_TYPE,P3_RETURNTO,P3_SUBTYPE,P3_ATVK_VERSION_ID:607,1,8,,1</vt:lpwstr>
      </vt:variant>
      <vt:variant>
        <vt:lpwstr/>
      </vt:variant>
      <vt:variant>
        <vt:i4>2097174</vt:i4>
      </vt:variant>
      <vt:variant>
        <vt:i4>369</vt:i4>
      </vt:variant>
      <vt:variant>
        <vt:i4>0</vt:i4>
      </vt:variant>
      <vt:variant>
        <vt:i4>5</vt:i4>
      </vt:variant>
      <vt:variant>
        <vt:lpwstr>https://www.meteo.lv/apex/f?p=117:3:1557362453832601::NO::P3_UID,P3_TYPE,P3_RETURNTO,P3_SUBTYPE,P3_ATVK_VERSION_ID:607,1,8,,1</vt:lpwstr>
      </vt:variant>
      <vt:variant>
        <vt:lpwstr/>
      </vt:variant>
      <vt:variant>
        <vt:i4>3014678</vt:i4>
      </vt:variant>
      <vt:variant>
        <vt:i4>366</vt:i4>
      </vt:variant>
      <vt:variant>
        <vt:i4>0</vt:i4>
      </vt:variant>
      <vt:variant>
        <vt:i4>5</vt:i4>
      </vt:variant>
      <vt:variant>
        <vt:lpwstr>https://www.meteo.lv/apex/f?p=117:3:1557362453832601::NO::P3_UID,P3_TYPE,P3_RETURNTO,P3_SUBTYPE,P3_ATVK_VERSION_ID:609,1,8,,1</vt:lpwstr>
      </vt:variant>
      <vt:variant>
        <vt:lpwstr/>
      </vt:variant>
      <vt:variant>
        <vt:i4>3014678</vt:i4>
      </vt:variant>
      <vt:variant>
        <vt:i4>363</vt:i4>
      </vt:variant>
      <vt:variant>
        <vt:i4>0</vt:i4>
      </vt:variant>
      <vt:variant>
        <vt:i4>5</vt:i4>
      </vt:variant>
      <vt:variant>
        <vt:lpwstr>https://www.meteo.lv/apex/f?p=117:3:1557362453832601::NO::P3_UID,P3_TYPE,P3_RETURNTO,P3_SUBTYPE,P3_ATVK_VERSION_ID:609,1,8,,1</vt:lpwstr>
      </vt:variant>
      <vt:variant>
        <vt:lpwstr/>
      </vt:variant>
      <vt:variant>
        <vt:i4>2490391</vt:i4>
      </vt:variant>
      <vt:variant>
        <vt:i4>360</vt:i4>
      </vt:variant>
      <vt:variant>
        <vt:i4>0</vt:i4>
      </vt:variant>
      <vt:variant>
        <vt:i4>5</vt:i4>
      </vt:variant>
      <vt:variant>
        <vt:lpwstr>https://www.meteo.lv/apex/f?p=117:3:1557362453832601::NO::P3_UID,P3_TYPE,P3_RETURNTO,P3_SUBTYPE,P3_ATVK_VERSION_ID:611,1,8,,1</vt:lpwstr>
      </vt:variant>
      <vt:variant>
        <vt:lpwstr/>
      </vt:variant>
      <vt:variant>
        <vt:i4>2490391</vt:i4>
      </vt:variant>
      <vt:variant>
        <vt:i4>357</vt:i4>
      </vt:variant>
      <vt:variant>
        <vt:i4>0</vt:i4>
      </vt:variant>
      <vt:variant>
        <vt:i4>5</vt:i4>
      </vt:variant>
      <vt:variant>
        <vt:lpwstr>https://www.meteo.lv/apex/f?p=117:3:1557362453832601::NO::P3_UID,P3_TYPE,P3_RETURNTO,P3_SUBTYPE,P3_ATVK_VERSION_ID:611,1,8,,1</vt:lpwstr>
      </vt:variant>
      <vt:variant>
        <vt:lpwstr/>
      </vt:variant>
      <vt:variant>
        <vt:i4>1900576</vt:i4>
      </vt:variant>
      <vt:variant>
        <vt:i4>354</vt:i4>
      </vt:variant>
      <vt:variant>
        <vt:i4>0</vt:i4>
      </vt:variant>
      <vt:variant>
        <vt:i4>5</vt:i4>
      </vt:variant>
      <vt:variant>
        <vt:lpwstr>https://www.meteo.lv/apex/f?p=117:3:1557362453832601::NO::P3_UID,P3_TYPE,P3_RETURNTO,P3_SUBTYPE,P3_ATVK_VERSION_ID:1758,1,8,,1</vt:lpwstr>
      </vt:variant>
      <vt:variant>
        <vt:lpwstr/>
      </vt:variant>
      <vt:variant>
        <vt:i4>2228246</vt:i4>
      </vt:variant>
      <vt:variant>
        <vt:i4>351</vt:i4>
      </vt:variant>
      <vt:variant>
        <vt:i4>0</vt:i4>
      </vt:variant>
      <vt:variant>
        <vt:i4>5</vt:i4>
      </vt:variant>
      <vt:variant>
        <vt:lpwstr>https://www.meteo.lv/apex/f?p=117:3:1557362453832601::NO::P3_UID,P3_TYPE,P3_RETURNTO,P3_SUBTYPE,P3_ATVK_VERSION_ID:605,1,8,,1</vt:lpwstr>
      </vt:variant>
      <vt:variant>
        <vt:lpwstr/>
      </vt:variant>
      <vt:variant>
        <vt:i4>2228246</vt:i4>
      </vt:variant>
      <vt:variant>
        <vt:i4>348</vt:i4>
      </vt:variant>
      <vt:variant>
        <vt:i4>0</vt:i4>
      </vt:variant>
      <vt:variant>
        <vt:i4>5</vt:i4>
      </vt:variant>
      <vt:variant>
        <vt:lpwstr>https://www.meteo.lv/apex/f?p=117:3:1557362453832601::NO::P3_UID,P3_TYPE,P3_RETURNTO,P3_SUBTYPE,P3_ATVK_VERSION_ID:605,1,8,,1</vt:lpwstr>
      </vt:variant>
      <vt:variant>
        <vt:lpwstr/>
      </vt:variant>
      <vt:variant>
        <vt:i4>2359319</vt:i4>
      </vt:variant>
      <vt:variant>
        <vt:i4>345</vt:i4>
      </vt:variant>
      <vt:variant>
        <vt:i4>0</vt:i4>
      </vt:variant>
      <vt:variant>
        <vt:i4>5</vt:i4>
      </vt:variant>
      <vt:variant>
        <vt:lpwstr>https://www.meteo.lv/apex/f?p=117:3:1557362453832601::NO::P3_UID,P3_TYPE,P3_RETURNTO,P3_SUBTYPE,P3_ATVK_VERSION_ID:613,1,8,,1</vt:lpwstr>
      </vt:variant>
      <vt:variant>
        <vt:lpwstr/>
      </vt:variant>
      <vt:variant>
        <vt:i4>1769516</vt:i4>
      </vt:variant>
      <vt:variant>
        <vt:i4>342</vt:i4>
      </vt:variant>
      <vt:variant>
        <vt:i4>0</vt:i4>
      </vt:variant>
      <vt:variant>
        <vt:i4>5</vt:i4>
      </vt:variant>
      <vt:variant>
        <vt:lpwstr>https://www.meteo.lv/apex/f?p=117:3:1557362453832601::NO::P3_UID,P3_TYPE,P3_RETURNTO,P3_SUBTYPE,P3_ATVK_VERSION_ID:2300,1,8,,1</vt:lpwstr>
      </vt:variant>
      <vt:variant>
        <vt:lpwstr/>
      </vt:variant>
      <vt:variant>
        <vt:i4>2359316</vt:i4>
      </vt:variant>
      <vt:variant>
        <vt:i4>339</vt:i4>
      </vt:variant>
      <vt:variant>
        <vt:i4>0</vt:i4>
      </vt:variant>
      <vt:variant>
        <vt:i4>5</vt:i4>
      </vt:variant>
      <vt:variant>
        <vt:lpwstr>https://www.meteo.lv/apex/f?p=117:3:1557362453832601::NO::P3_UID,P3_TYPE,P3_RETURNTO,P3_SUBTYPE,P3_ATVK_VERSION_ID:623,1,8,,1</vt:lpwstr>
      </vt:variant>
      <vt:variant>
        <vt:lpwstr/>
      </vt:variant>
      <vt:variant>
        <vt:i4>1179695</vt:i4>
      </vt:variant>
      <vt:variant>
        <vt:i4>336</vt:i4>
      </vt:variant>
      <vt:variant>
        <vt:i4>0</vt:i4>
      </vt:variant>
      <vt:variant>
        <vt:i4>5</vt:i4>
      </vt:variant>
      <vt:variant>
        <vt:lpwstr>https://www.meteo.lv/apex/f?p=117:3:1557362453832601::NO::P3_UID,P3_TYPE,P3_RETURNTO,P3_SUBTYPE,P3_ATVK_VERSION_ID:2393,1,8,,1</vt:lpwstr>
      </vt:variant>
      <vt:variant>
        <vt:lpwstr/>
      </vt:variant>
      <vt:variant>
        <vt:i4>1245230</vt:i4>
      </vt:variant>
      <vt:variant>
        <vt:i4>333</vt:i4>
      </vt:variant>
      <vt:variant>
        <vt:i4>0</vt:i4>
      </vt:variant>
      <vt:variant>
        <vt:i4>5</vt:i4>
      </vt:variant>
      <vt:variant>
        <vt:lpwstr>https://www.meteo.lv/apex/f?p=117:3:1557362453832601::NO::P3_UID,P3_TYPE,P3_RETURNTO,P3_SUBTYPE,P3_ATVK_VERSION_ID:2786,1,8,,1</vt:lpwstr>
      </vt:variant>
      <vt:variant>
        <vt:lpwstr/>
      </vt:variant>
      <vt:variant>
        <vt:i4>1900587</vt:i4>
      </vt:variant>
      <vt:variant>
        <vt:i4>330</vt:i4>
      </vt:variant>
      <vt:variant>
        <vt:i4>0</vt:i4>
      </vt:variant>
      <vt:variant>
        <vt:i4>5</vt:i4>
      </vt:variant>
      <vt:variant>
        <vt:lpwstr>https://www.meteo.lv/apex/f?p=117:3:1557362453832601::NO::P3_UID,P3_TYPE,P3_RETURNTO,P3_SUBTYPE,P3_ATVK_VERSION_ID:2662,1,8,,1</vt:lpwstr>
      </vt:variant>
      <vt:variant>
        <vt:lpwstr/>
      </vt:variant>
      <vt:variant>
        <vt:i4>2031662</vt:i4>
      </vt:variant>
      <vt:variant>
        <vt:i4>327</vt:i4>
      </vt:variant>
      <vt:variant>
        <vt:i4>0</vt:i4>
      </vt:variant>
      <vt:variant>
        <vt:i4>5</vt:i4>
      </vt:variant>
      <vt:variant>
        <vt:lpwstr>https://www.meteo.lv/apex/f?p=117:3:1557362453832601::NO::P3_UID,P3_TYPE,P3_RETURNTO,P3_SUBTYPE,P3_ATVK_VERSION_ID:2544,1,8,,1</vt:lpwstr>
      </vt:variant>
      <vt:variant>
        <vt:lpwstr/>
      </vt:variant>
      <vt:variant>
        <vt:i4>2031662</vt:i4>
      </vt:variant>
      <vt:variant>
        <vt:i4>324</vt:i4>
      </vt:variant>
      <vt:variant>
        <vt:i4>0</vt:i4>
      </vt:variant>
      <vt:variant>
        <vt:i4>5</vt:i4>
      </vt:variant>
      <vt:variant>
        <vt:lpwstr>https://www.meteo.lv/apex/f?p=117:3:1557362453832601::NO::P3_UID,P3_TYPE,P3_RETURNTO,P3_SUBTYPE,P3_ATVK_VERSION_ID:2544,1,8,,1</vt:lpwstr>
      </vt:variant>
      <vt:variant>
        <vt:lpwstr/>
      </vt:variant>
      <vt:variant>
        <vt:i4>1769593</vt:i4>
      </vt:variant>
      <vt:variant>
        <vt:i4>321</vt:i4>
      </vt:variant>
      <vt:variant>
        <vt:i4>0</vt:i4>
      </vt:variant>
      <vt:variant>
        <vt:i4>5</vt:i4>
      </vt:variant>
      <vt:variant>
        <vt:lpwstr>http://oas.vdc.lv:7779/lva/ppv_read_pub/pls/PPV_PCKG_WWW.VTA_VIEW?pn_vta_id=2260</vt:lpwstr>
      </vt:variant>
      <vt:variant>
        <vt:lpwstr/>
      </vt:variant>
      <vt:variant>
        <vt:i4>1638521</vt:i4>
      </vt:variant>
      <vt:variant>
        <vt:i4>318</vt:i4>
      </vt:variant>
      <vt:variant>
        <vt:i4>0</vt:i4>
      </vt:variant>
      <vt:variant>
        <vt:i4>5</vt:i4>
      </vt:variant>
      <vt:variant>
        <vt:lpwstr>http://oas.vdc.lv:7779/lva/ppv_read_pub/pls/PPV_PCKG_WWW.VTA_VIEW?pn_vta_id=2262</vt:lpwstr>
      </vt:variant>
      <vt:variant>
        <vt:lpwstr/>
      </vt:variant>
      <vt:variant>
        <vt:i4>3932242</vt:i4>
      </vt:variant>
      <vt:variant>
        <vt:i4>303</vt:i4>
      </vt:variant>
      <vt:variant>
        <vt:i4>0</vt:i4>
      </vt:variant>
      <vt:variant>
        <vt:i4>5</vt:i4>
      </vt:variant>
      <vt:variant>
        <vt:lpwstr>https://lv.wikipedia.org/wiki/Gulbenes_paugurvalnis</vt:lpwstr>
      </vt:variant>
      <vt:variant>
        <vt:lpwstr/>
      </vt:variant>
      <vt:variant>
        <vt:i4>4980755</vt:i4>
      </vt:variant>
      <vt:variant>
        <vt:i4>300</vt:i4>
      </vt:variant>
      <vt:variant>
        <vt:i4>0</vt:i4>
      </vt:variant>
      <vt:variant>
        <vt:i4>5</vt:i4>
      </vt:variant>
      <vt:variant>
        <vt:lpwstr>https://lv.wikipedia.org/wiki/Gulbene</vt:lpwstr>
      </vt:variant>
      <vt:variant>
        <vt:lpwstr/>
      </vt:variant>
      <vt:variant>
        <vt:i4>2883665</vt:i4>
      </vt:variant>
      <vt:variant>
        <vt:i4>297</vt:i4>
      </vt:variant>
      <vt:variant>
        <vt:i4>0</vt:i4>
      </vt:variant>
      <vt:variant>
        <vt:i4>5</vt:i4>
      </vt:variant>
      <vt:variant>
        <vt:lpwstr>mailto:dace.kursa@gulbene.lv</vt:lpwstr>
      </vt:variant>
      <vt:variant>
        <vt:lpwstr/>
      </vt:variant>
      <vt:variant>
        <vt:i4>327684</vt:i4>
      </vt:variant>
      <vt:variant>
        <vt:i4>294</vt:i4>
      </vt:variant>
      <vt:variant>
        <vt:i4>0</vt:i4>
      </vt:variant>
      <vt:variant>
        <vt:i4>5</vt:i4>
      </vt:variant>
      <vt:variant>
        <vt:lpwstr>http://www.gulbene.lv/lv/zr/pin/1204-str1430</vt:lpwstr>
      </vt:variant>
      <vt:variant>
        <vt:lpwstr/>
      </vt:variant>
      <vt:variant>
        <vt:i4>6488177</vt:i4>
      </vt:variant>
      <vt:variant>
        <vt:i4>291</vt:i4>
      </vt:variant>
      <vt:variant>
        <vt:i4>0</vt:i4>
      </vt:variant>
      <vt:variant>
        <vt:i4>5</vt:i4>
      </vt:variant>
      <vt:variant>
        <vt:lpwstr>http://www.gulbene.lv/</vt:lpwstr>
      </vt:variant>
      <vt:variant>
        <vt:lpwstr/>
      </vt:variant>
      <vt:variant>
        <vt:i4>3276863</vt:i4>
      </vt:variant>
      <vt:variant>
        <vt:i4>288</vt:i4>
      </vt:variant>
      <vt:variant>
        <vt:i4>0</vt:i4>
      </vt:variant>
      <vt:variant>
        <vt:i4>5</vt:i4>
      </vt:variant>
      <vt:variant>
        <vt:lpwstr>http://www.vpvb.gov.lv/</vt:lpwstr>
      </vt:variant>
      <vt:variant>
        <vt:lpwstr/>
      </vt:variant>
      <vt:variant>
        <vt:i4>3407917</vt:i4>
      </vt:variant>
      <vt:variant>
        <vt:i4>285</vt:i4>
      </vt:variant>
      <vt:variant>
        <vt:i4>0</vt:i4>
      </vt:variant>
      <vt:variant>
        <vt:i4>5</vt:i4>
      </vt:variant>
      <vt:variant>
        <vt:lpwstr>http://www.daba.gov.lv/</vt:lpwstr>
      </vt:variant>
      <vt:variant>
        <vt:lpwstr/>
      </vt:variant>
      <vt:variant>
        <vt:i4>1835058</vt:i4>
      </vt:variant>
      <vt:variant>
        <vt:i4>278</vt:i4>
      </vt:variant>
      <vt:variant>
        <vt:i4>0</vt:i4>
      </vt:variant>
      <vt:variant>
        <vt:i4>5</vt:i4>
      </vt:variant>
      <vt:variant>
        <vt:lpwstr/>
      </vt:variant>
      <vt:variant>
        <vt:lpwstr>_Toc466987830</vt:lpwstr>
      </vt:variant>
      <vt:variant>
        <vt:i4>1900594</vt:i4>
      </vt:variant>
      <vt:variant>
        <vt:i4>272</vt:i4>
      </vt:variant>
      <vt:variant>
        <vt:i4>0</vt:i4>
      </vt:variant>
      <vt:variant>
        <vt:i4>5</vt:i4>
      </vt:variant>
      <vt:variant>
        <vt:lpwstr/>
      </vt:variant>
      <vt:variant>
        <vt:lpwstr>_Toc466987829</vt:lpwstr>
      </vt:variant>
      <vt:variant>
        <vt:i4>1900594</vt:i4>
      </vt:variant>
      <vt:variant>
        <vt:i4>266</vt:i4>
      </vt:variant>
      <vt:variant>
        <vt:i4>0</vt:i4>
      </vt:variant>
      <vt:variant>
        <vt:i4>5</vt:i4>
      </vt:variant>
      <vt:variant>
        <vt:lpwstr/>
      </vt:variant>
      <vt:variant>
        <vt:lpwstr>_Toc466987828</vt:lpwstr>
      </vt:variant>
      <vt:variant>
        <vt:i4>1900594</vt:i4>
      </vt:variant>
      <vt:variant>
        <vt:i4>260</vt:i4>
      </vt:variant>
      <vt:variant>
        <vt:i4>0</vt:i4>
      </vt:variant>
      <vt:variant>
        <vt:i4>5</vt:i4>
      </vt:variant>
      <vt:variant>
        <vt:lpwstr/>
      </vt:variant>
      <vt:variant>
        <vt:lpwstr>_Toc466987827</vt:lpwstr>
      </vt:variant>
      <vt:variant>
        <vt:i4>1900594</vt:i4>
      </vt:variant>
      <vt:variant>
        <vt:i4>254</vt:i4>
      </vt:variant>
      <vt:variant>
        <vt:i4>0</vt:i4>
      </vt:variant>
      <vt:variant>
        <vt:i4>5</vt:i4>
      </vt:variant>
      <vt:variant>
        <vt:lpwstr/>
      </vt:variant>
      <vt:variant>
        <vt:lpwstr>_Toc466987826</vt:lpwstr>
      </vt:variant>
      <vt:variant>
        <vt:i4>1900594</vt:i4>
      </vt:variant>
      <vt:variant>
        <vt:i4>248</vt:i4>
      </vt:variant>
      <vt:variant>
        <vt:i4>0</vt:i4>
      </vt:variant>
      <vt:variant>
        <vt:i4>5</vt:i4>
      </vt:variant>
      <vt:variant>
        <vt:lpwstr/>
      </vt:variant>
      <vt:variant>
        <vt:lpwstr>_Toc466987825</vt:lpwstr>
      </vt:variant>
      <vt:variant>
        <vt:i4>1900594</vt:i4>
      </vt:variant>
      <vt:variant>
        <vt:i4>242</vt:i4>
      </vt:variant>
      <vt:variant>
        <vt:i4>0</vt:i4>
      </vt:variant>
      <vt:variant>
        <vt:i4>5</vt:i4>
      </vt:variant>
      <vt:variant>
        <vt:lpwstr/>
      </vt:variant>
      <vt:variant>
        <vt:lpwstr>_Toc466987824</vt:lpwstr>
      </vt:variant>
      <vt:variant>
        <vt:i4>1900594</vt:i4>
      </vt:variant>
      <vt:variant>
        <vt:i4>236</vt:i4>
      </vt:variant>
      <vt:variant>
        <vt:i4>0</vt:i4>
      </vt:variant>
      <vt:variant>
        <vt:i4>5</vt:i4>
      </vt:variant>
      <vt:variant>
        <vt:lpwstr/>
      </vt:variant>
      <vt:variant>
        <vt:lpwstr>_Toc466987823</vt:lpwstr>
      </vt:variant>
      <vt:variant>
        <vt:i4>1900594</vt:i4>
      </vt:variant>
      <vt:variant>
        <vt:i4>230</vt:i4>
      </vt:variant>
      <vt:variant>
        <vt:i4>0</vt:i4>
      </vt:variant>
      <vt:variant>
        <vt:i4>5</vt:i4>
      </vt:variant>
      <vt:variant>
        <vt:lpwstr/>
      </vt:variant>
      <vt:variant>
        <vt:lpwstr>_Toc466987822</vt:lpwstr>
      </vt:variant>
      <vt:variant>
        <vt:i4>1900594</vt:i4>
      </vt:variant>
      <vt:variant>
        <vt:i4>224</vt:i4>
      </vt:variant>
      <vt:variant>
        <vt:i4>0</vt:i4>
      </vt:variant>
      <vt:variant>
        <vt:i4>5</vt:i4>
      </vt:variant>
      <vt:variant>
        <vt:lpwstr/>
      </vt:variant>
      <vt:variant>
        <vt:lpwstr>_Toc466987821</vt:lpwstr>
      </vt:variant>
      <vt:variant>
        <vt:i4>1900594</vt:i4>
      </vt:variant>
      <vt:variant>
        <vt:i4>218</vt:i4>
      </vt:variant>
      <vt:variant>
        <vt:i4>0</vt:i4>
      </vt:variant>
      <vt:variant>
        <vt:i4>5</vt:i4>
      </vt:variant>
      <vt:variant>
        <vt:lpwstr/>
      </vt:variant>
      <vt:variant>
        <vt:lpwstr>_Toc466987820</vt:lpwstr>
      </vt:variant>
      <vt:variant>
        <vt:i4>1966130</vt:i4>
      </vt:variant>
      <vt:variant>
        <vt:i4>212</vt:i4>
      </vt:variant>
      <vt:variant>
        <vt:i4>0</vt:i4>
      </vt:variant>
      <vt:variant>
        <vt:i4>5</vt:i4>
      </vt:variant>
      <vt:variant>
        <vt:lpwstr/>
      </vt:variant>
      <vt:variant>
        <vt:lpwstr>_Toc466987819</vt:lpwstr>
      </vt:variant>
      <vt:variant>
        <vt:i4>1966130</vt:i4>
      </vt:variant>
      <vt:variant>
        <vt:i4>206</vt:i4>
      </vt:variant>
      <vt:variant>
        <vt:i4>0</vt:i4>
      </vt:variant>
      <vt:variant>
        <vt:i4>5</vt:i4>
      </vt:variant>
      <vt:variant>
        <vt:lpwstr/>
      </vt:variant>
      <vt:variant>
        <vt:lpwstr>_Toc466987818</vt:lpwstr>
      </vt:variant>
      <vt:variant>
        <vt:i4>1966130</vt:i4>
      </vt:variant>
      <vt:variant>
        <vt:i4>200</vt:i4>
      </vt:variant>
      <vt:variant>
        <vt:i4>0</vt:i4>
      </vt:variant>
      <vt:variant>
        <vt:i4>5</vt:i4>
      </vt:variant>
      <vt:variant>
        <vt:lpwstr/>
      </vt:variant>
      <vt:variant>
        <vt:lpwstr>_Toc466987817</vt:lpwstr>
      </vt:variant>
      <vt:variant>
        <vt:i4>1966130</vt:i4>
      </vt:variant>
      <vt:variant>
        <vt:i4>194</vt:i4>
      </vt:variant>
      <vt:variant>
        <vt:i4>0</vt:i4>
      </vt:variant>
      <vt:variant>
        <vt:i4>5</vt:i4>
      </vt:variant>
      <vt:variant>
        <vt:lpwstr/>
      </vt:variant>
      <vt:variant>
        <vt:lpwstr>_Toc466987816</vt:lpwstr>
      </vt:variant>
      <vt:variant>
        <vt:i4>1966130</vt:i4>
      </vt:variant>
      <vt:variant>
        <vt:i4>188</vt:i4>
      </vt:variant>
      <vt:variant>
        <vt:i4>0</vt:i4>
      </vt:variant>
      <vt:variant>
        <vt:i4>5</vt:i4>
      </vt:variant>
      <vt:variant>
        <vt:lpwstr/>
      </vt:variant>
      <vt:variant>
        <vt:lpwstr>_Toc466987815</vt:lpwstr>
      </vt:variant>
      <vt:variant>
        <vt:i4>1966130</vt:i4>
      </vt:variant>
      <vt:variant>
        <vt:i4>182</vt:i4>
      </vt:variant>
      <vt:variant>
        <vt:i4>0</vt:i4>
      </vt:variant>
      <vt:variant>
        <vt:i4>5</vt:i4>
      </vt:variant>
      <vt:variant>
        <vt:lpwstr/>
      </vt:variant>
      <vt:variant>
        <vt:lpwstr>_Toc466987814</vt:lpwstr>
      </vt:variant>
      <vt:variant>
        <vt:i4>1966130</vt:i4>
      </vt:variant>
      <vt:variant>
        <vt:i4>176</vt:i4>
      </vt:variant>
      <vt:variant>
        <vt:i4>0</vt:i4>
      </vt:variant>
      <vt:variant>
        <vt:i4>5</vt:i4>
      </vt:variant>
      <vt:variant>
        <vt:lpwstr/>
      </vt:variant>
      <vt:variant>
        <vt:lpwstr>_Toc466987813</vt:lpwstr>
      </vt:variant>
      <vt:variant>
        <vt:i4>1966130</vt:i4>
      </vt:variant>
      <vt:variant>
        <vt:i4>170</vt:i4>
      </vt:variant>
      <vt:variant>
        <vt:i4>0</vt:i4>
      </vt:variant>
      <vt:variant>
        <vt:i4>5</vt:i4>
      </vt:variant>
      <vt:variant>
        <vt:lpwstr/>
      </vt:variant>
      <vt:variant>
        <vt:lpwstr>_Toc466987812</vt:lpwstr>
      </vt:variant>
      <vt:variant>
        <vt:i4>1966130</vt:i4>
      </vt:variant>
      <vt:variant>
        <vt:i4>164</vt:i4>
      </vt:variant>
      <vt:variant>
        <vt:i4>0</vt:i4>
      </vt:variant>
      <vt:variant>
        <vt:i4>5</vt:i4>
      </vt:variant>
      <vt:variant>
        <vt:lpwstr/>
      </vt:variant>
      <vt:variant>
        <vt:lpwstr>_Toc466987811</vt:lpwstr>
      </vt:variant>
      <vt:variant>
        <vt:i4>1966130</vt:i4>
      </vt:variant>
      <vt:variant>
        <vt:i4>158</vt:i4>
      </vt:variant>
      <vt:variant>
        <vt:i4>0</vt:i4>
      </vt:variant>
      <vt:variant>
        <vt:i4>5</vt:i4>
      </vt:variant>
      <vt:variant>
        <vt:lpwstr/>
      </vt:variant>
      <vt:variant>
        <vt:lpwstr>_Toc466987810</vt:lpwstr>
      </vt:variant>
      <vt:variant>
        <vt:i4>2031666</vt:i4>
      </vt:variant>
      <vt:variant>
        <vt:i4>152</vt:i4>
      </vt:variant>
      <vt:variant>
        <vt:i4>0</vt:i4>
      </vt:variant>
      <vt:variant>
        <vt:i4>5</vt:i4>
      </vt:variant>
      <vt:variant>
        <vt:lpwstr/>
      </vt:variant>
      <vt:variant>
        <vt:lpwstr>_Toc466987809</vt:lpwstr>
      </vt:variant>
      <vt:variant>
        <vt:i4>2031666</vt:i4>
      </vt:variant>
      <vt:variant>
        <vt:i4>146</vt:i4>
      </vt:variant>
      <vt:variant>
        <vt:i4>0</vt:i4>
      </vt:variant>
      <vt:variant>
        <vt:i4>5</vt:i4>
      </vt:variant>
      <vt:variant>
        <vt:lpwstr/>
      </vt:variant>
      <vt:variant>
        <vt:lpwstr>_Toc466987808</vt:lpwstr>
      </vt:variant>
      <vt:variant>
        <vt:i4>2031666</vt:i4>
      </vt:variant>
      <vt:variant>
        <vt:i4>140</vt:i4>
      </vt:variant>
      <vt:variant>
        <vt:i4>0</vt:i4>
      </vt:variant>
      <vt:variant>
        <vt:i4>5</vt:i4>
      </vt:variant>
      <vt:variant>
        <vt:lpwstr/>
      </vt:variant>
      <vt:variant>
        <vt:lpwstr>_Toc466987807</vt:lpwstr>
      </vt:variant>
      <vt:variant>
        <vt:i4>2031666</vt:i4>
      </vt:variant>
      <vt:variant>
        <vt:i4>134</vt:i4>
      </vt:variant>
      <vt:variant>
        <vt:i4>0</vt:i4>
      </vt:variant>
      <vt:variant>
        <vt:i4>5</vt:i4>
      </vt:variant>
      <vt:variant>
        <vt:lpwstr/>
      </vt:variant>
      <vt:variant>
        <vt:lpwstr>_Toc466987806</vt:lpwstr>
      </vt:variant>
      <vt:variant>
        <vt:i4>2031666</vt:i4>
      </vt:variant>
      <vt:variant>
        <vt:i4>128</vt:i4>
      </vt:variant>
      <vt:variant>
        <vt:i4>0</vt:i4>
      </vt:variant>
      <vt:variant>
        <vt:i4>5</vt:i4>
      </vt:variant>
      <vt:variant>
        <vt:lpwstr/>
      </vt:variant>
      <vt:variant>
        <vt:lpwstr>_Toc466987805</vt:lpwstr>
      </vt:variant>
      <vt:variant>
        <vt:i4>2031666</vt:i4>
      </vt:variant>
      <vt:variant>
        <vt:i4>122</vt:i4>
      </vt:variant>
      <vt:variant>
        <vt:i4>0</vt:i4>
      </vt:variant>
      <vt:variant>
        <vt:i4>5</vt:i4>
      </vt:variant>
      <vt:variant>
        <vt:lpwstr/>
      </vt:variant>
      <vt:variant>
        <vt:lpwstr>_Toc466987804</vt:lpwstr>
      </vt:variant>
      <vt:variant>
        <vt:i4>2031666</vt:i4>
      </vt:variant>
      <vt:variant>
        <vt:i4>116</vt:i4>
      </vt:variant>
      <vt:variant>
        <vt:i4>0</vt:i4>
      </vt:variant>
      <vt:variant>
        <vt:i4>5</vt:i4>
      </vt:variant>
      <vt:variant>
        <vt:lpwstr/>
      </vt:variant>
      <vt:variant>
        <vt:lpwstr>_Toc466987803</vt:lpwstr>
      </vt:variant>
      <vt:variant>
        <vt:i4>2031666</vt:i4>
      </vt:variant>
      <vt:variant>
        <vt:i4>110</vt:i4>
      </vt:variant>
      <vt:variant>
        <vt:i4>0</vt:i4>
      </vt:variant>
      <vt:variant>
        <vt:i4>5</vt:i4>
      </vt:variant>
      <vt:variant>
        <vt:lpwstr/>
      </vt:variant>
      <vt:variant>
        <vt:lpwstr>_Toc466987802</vt:lpwstr>
      </vt:variant>
      <vt:variant>
        <vt:i4>2031666</vt:i4>
      </vt:variant>
      <vt:variant>
        <vt:i4>104</vt:i4>
      </vt:variant>
      <vt:variant>
        <vt:i4>0</vt:i4>
      </vt:variant>
      <vt:variant>
        <vt:i4>5</vt:i4>
      </vt:variant>
      <vt:variant>
        <vt:lpwstr/>
      </vt:variant>
      <vt:variant>
        <vt:lpwstr>_Toc466987801</vt:lpwstr>
      </vt:variant>
      <vt:variant>
        <vt:i4>2031666</vt:i4>
      </vt:variant>
      <vt:variant>
        <vt:i4>98</vt:i4>
      </vt:variant>
      <vt:variant>
        <vt:i4>0</vt:i4>
      </vt:variant>
      <vt:variant>
        <vt:i4>5</vt:i4>
      </vt:variant>
      <vt:variant>
        <vt:lpwstr/>
      </vt:variant>
      <vt:variant>
        <vt:lpwstr>_Toc466987800</vt:lpwstr>
      </vt:variant>
      <vt:variant>
        <vt:i4>1441853</vt:i4>
      </vt:variant>
      <vt:variant>
        <vt:i4>92</vt:i4>
      </vt:variant>
      <vt:variant>
        <vt:i4>0</vt:i4>
      </vt:variant>
      <vt:variant>
        <vt:i4>5</vt:i4>
      </vt:variant>
      <vt:variant>
        <vt:lpwstr/>
      </vt:variant>
      <vt:variant>
        <vt:lpwstr>_Toc466987799</vt:lpwstr>
      </vt:variant>
      <vt:variant>
        <vt:i4>1441853</vt:i4>
      </vt:variant>
      <vt:variant>
        <vt:i4>86</vt:i4>
      </vt:variant>
      <vt:variant>
        <vt:i4>0</vt:i4>
      </vt:variant>
      <vt:variant>
        <vt:i4>5</vt:i4>
      </vt:variant>
      <vt:variant>
        <vt:lpwstr/>
      </vt:variant>
      <vt:variant>
        <vt:lpwstr>_Toc466987798</vt:lpwstr>
      </vt:variant>
      <vt:variant>
        <vt:i4>1441853</vt:i4>
      </vt:variant>
      <vt:variant>
        <vt:i4>80</vt:i4>
      </vt:variant>
      <vt:variant>
        <vt:i4>0</vt:i4>
      </vt:variant>
      <vt:variant>
        <vt:i4>5</vt:i4>
      </vt:variant>
      <vt:variant>
        <vt:lpwstr/>
      </vt:variant>
      <vt:variant>
        <vt:lpwstr>_Toc466987797</vt:lpwstr>
      </vt:variant>
      <vt:variant>
        <vt:i4>1441853</vt:i4>
      </vt:variant>
      <vt:variant>
        <vt:i4>74</vt:i4>
      </vt:variant>
      <vt:variant>
        <vt:i4>0</vt:i4>
      </vt:variant>
      <vt:variant>
        <vt:i4>5</vt:i4>
      </vt:variant>
      <vt:variant>
        <vt:lpwstr/>
      </vt:variant>
      <vt:variant>
        <vt:lpwstr>_Toc466987796</vt:lpwstr>
      </vt:variant>
      <vt:variant>
        <vt:i4>1441853</vt:i4>
      </vt:variant>
      <vt:variant>
        <vt:i4>68</vt:i4>
      </vt:variant>
      <vt:variant>
        <vt:i4>0</vt:i4>
      </vt:variant>
      <vt:variant>
        <vt:i4>5</vt:i4>
      </vt:variant>
      <vt:variant>
        <vt:lpwstr/>
      </vt:variant>
      <vt:variant>
        <vt:lpwstr>_Toc466987795</vt:lpwstr>
      </vt:variant>
      <vt:variant>
        <vt:i4>1441853</vt:i4>
      </vt:variant>
      <vt:variant>
        <vt:i4>62</vt:i4>
      </vt:variant>
      <vt:variant>
        <vt:i4>0</vt:i4>
      </vt:variant>
      <vt:variant>
        <vt:i4>5</vt:i4>
      </vt:variant>
      <vt:variant>
        <vt:lpwstr/>
      </vt:variant>
      <vt:variant>
        <vt:lpwstr>_Toc466987794</vt:lpwstr>
      </vt:variant>
      <vt:variant>
        <vt:i4>1441853</vt:i4>
      </vt:variant>
      <vt:variant>
        <vt:i4>56</vt:i4>
      </vt:variant>
      <vt:variant>
        <vt:i4>0</vt:i4>
      </vt:variant>
      <vt:variant>
        <vt:i4>5</vt:i4>
      </vt:variant>
      <vt:variant>
        <vt:lpwstr/>
      </vt:variant>
      <vt:variant>
        <vt:lpwstr>_Toc466987793</vt:lpwstr>
      </vt:variant>
      <vt:variant>
        <vt:i4>1441853</vt:i4>
      </vt:variant>
      <vt:variant>
        <vt:i4>50</vt:i4>
      </vt:variant>
      <vt:variant>
        <vt:i4>0</vt:i4>
      </vt:variant>
      <vt:variant>
        <vt:i4>5</vt:i4>
      </vt:variant>
      <vt:variant>
        <vt:lpwstr/>
      </vt:variant>
      <vt:variant>
        <vt:lpwstr>_Toc466987792</vt:lpwstr>
      </vt:variant>
      <vt:variant>
        <vt:i4>1441853</vt:i4>
      </vt:variant>
      <vt:variant>
        <vt:i4>44</vt:i4>
      </vt:variant>
      <vt:variant>
        <vt:i4>0</vt:i4>
      </vt:variant>
      <vt:variant>
        <vt:i4>5</vt:i4>
      </vt:variant>
      <vt:variant>
        <vt:lpwstr/>
      </vt:variant>
      <vt:variant>
        <vt:lpwstr>_Toc466987791</vt:lpwstr>
      </vt:variant>
      <vt:variant>
        <vt:i4>1441853</vt:i4>
      </vt:variant>
      <vt:variant>
        <vt:i4>38</vt:i4>
      </vt:variant>
      <vt:variant>
        <vt:i4>0</vt:i4>
      </vt:variant>
      <vt:variant>
        <vt:i4>5</vt:i4>
      </vt:variant>
      <vt:variant>
        <vt:lpwstr/>
      </vt:variant>
      <vt:variant>
        <vt:lpwstr>_Toc466987790</vt:lpwstr>
      </vt:variant>
      <vt:variant>
        <vt:i4>1507389</vt:i4>
      </vt:variant>
      <vt:variant>
        <vt:i4>32</vt:i4>
      </vt:variant>
      <vt:variant>
        <vt:i4>0</vt:i4>
      </vt:variant>
      <vt:variant>
        <vt:i4>5</vt:i4>
      </vt:variant>
      <vt:variant>
        <vt:lpwstr/>
      </vt:variant>
      <vt:variant>
        <vt:lpwstr>_Toc466987789</vt:lpwstr>
      </vt:variant>
      <vt:variant>
        <vt:i4>1507389</vt:i4>
      </vt:variant>
      <vt:variant>
        <vt:i4>26</vt:i4>
      </vt:variant>
      <vt:variant>
        <vt:i4>0</vt:i4>
      </vt:variant>
      <vt:variant>
        <vt:i4>5</vt:i4>
      </vt:variant>
      <vt:variant>
        <vt:lpwstr/>
      </vt:variant>
      <vt:variant>
        <vt:lpwstr>_Toc466987788</vt:lpwstr>
      </vt:variant>
      <vt:variant>
        <vt:i4>1507389</vt:i4>
      </vt:variant>
      <vt:variant>
        <vt:i4>20</vt:i4>
      </vt:variant>
      <vt:variant>
        <vt:i4>0</vt:i4>
      </vt:variant>
      <vt:variant>
        <vt:i4>5</vt:i4>
      </vt:variant>
      <vt:variant>
        <vt:lpwstr/>
      </vt:variant>
      <vt:variant>
        <vt:lpwstr>_Toc466987787</vt:lpwstr>
      </vt:variant>
      <vt:variant>
        <vt:i4>1507389</vt:i4>
      </vt:variant>
      <vt:variant>
        <vt:i4>14</vt:i4>
      </vt:variant>
      <vt:variant>
        <vt:i4>0</vt:i4>
      </vt:variant>
      <vt:variant>
        <vt:i4>5</vt:i4>
      </vt:variant>
      <vt:variant>
        <vt:lpwstr/>
      </vt:variant>
      <vt:variant>
        <vt:lpwstr>_Toc466987786</vt:lpwstr>
      </vt:variant>
      <vt:variant>
        <vt:i4>1507389</vt:i4>
      </vt:variant>
      <vt:variant>
        <vt:i4>8</vt:i4>
      </vt:variant>
      <vt:variant>
        <vt:i4>0</vt:i4>
      </vt:variant>
      <vt:variant>
        <vt:i4>5</vt:i4>
      </vt:variant>
      <vt:variant>
        <vt:lpwstr/>
      </vt:variant>
      <vt:variant>
        <vt:lpwstr>_Toc466987785</vt:lpwstr>
      </vt:variant>
      <vt:variant>
        <vt:i4>1507389</vt:i4>
      </vt:variant>
      <vt:variant>
        <vt:i4>2</vt:i4>
      </vt:variant>
      <vt:variant>
        <vt:i4>0</vt:i4>
      </vt:variant>
      <vt:variant>
        <vt:i4>5</vt:i4>
      </vt:variant>
      <vt:variant>
        <vt:lpwstr/>
      </vt:variant>
      <vt:variant>
        <vt:lpwstr>_Toc466987784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GULBENES NOVADA TERITORIJAS PLĀNOJUMS VIDES PĀRSKATS</dc:title>
  <dc:creator>marta</dc:creator>
  <cp:lastModifiedBy>Dace Kurša</cp:lastModifiedBy>
  <cp:revision>107</cp:revision>
  <cp:lastPrinted>2017-07-07T11:00:00Z</cp:lastPrinted>
  <dcterms:created xsi:type="dcterms:W3CDTF">2017-07-18T11:01:00Z</dcterms:created>
  <dcterms:modified xsi:type="dcterms:W3CDTF">2017-07-20T12:14:00Z</dcterms:modified>
</cp:coreProperties>
</file>