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458B" w14:textId="2D8B5E3F" w:rsidR="00306209" w:rsidRPr="00E609F8" w:rsidRDefault="00B85C08" w:rsidP="00B85C08">
      <w:pPr>
        <w:tabs>
          <w:tab w:val="left" w:pos="5387"/>
        </w:tabs>
        <w:spacing w:after="0"/>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 xml:space="preserve">1.pielikums </w:t>
      </w:r>
    </w:p>
    <w:p w14:paraId="1458FF38" w14:textId="77777777" w:rsidR="00B85C08" w:rsidRDefault="00B85C08" w:rsidP="00B85C08">
      <w:pPr>
        <w:tabs>
          <w:tab w:val="left" w:pos="5387"/>
        </w:tabs>
        <w:spacing w:after="0"/>
        <w:rPr>
          <w:rFonts w:ascii="Times New Roman" w:eastAsiaTheme="minorHAnsi" w:hAnsi="Times New Roman"/>
          <w:sz w:val="20"/>
          <w:szCs w:val="20"/>
        </w:rPr>
      </w:pPr>
      <w:r>
        <w:rPr>
          <w:rFonts w:ascii="Times New Roman" w:eastAsiaTheme="minorHAnsi" w:hAnsi="Times New Roman"/>
          <w:sz w:val="20"/>
          <w:szCs w:val="20"/>
        </w:rPr>
        <w:tab/>
      </w:r>
      <w:r w:rsidR="00D62296" w:rsidRPr="00D62296">
        <w:rPr>
          <w:rFonts w:ascii="Times New Roman" w:eastAsiaTheme="minorHAnsi" w:hAnsi="Times New Roman"/>
          <w:sz w:val="20"/>
          <w:szCs w:val="20"/>
        </w:rPr>
        <w:t>Gulbenes novada pašvaldības</w:t>
      </w:r>
      <w:r>
        <w:rPr>
          <w:rFonts w:ascii="Times New Roman" w:eastAsiaTheme="minorHAnsi" w:hAnsi="Times New Roman"/>
          <w:sz w:val="20"/>
          <w:szCs w:val="20"/>
        </w:rPr>
        <w:t xml:space="preserve"> </w:t>
      </w:r>
      <w:r w:rsidR="00D62296" w:rsidRPr="00D62296">
        <w:rPr>
          <w:rFonts w:ascii="Times New Roman" w:eastAsiaTheme="minorHAnsi" w:hAnsi="Times New Roman"/>
          <w:sz w:val="20"/>
          <w:szCs w:val="20"/>
        </w:rPr>
        <w:t xml:space="preserve">mantas </w:t>
      </w:r>
    </w:p>
    <w:p w14:paraId="49BFC2B4" w14:textId="77777777" w:rsidR="00B85C08" w:rsidRDefault="00B85C08" w:rsidP="00B85C08">
      <w:pPr>
        <w:tabs>
          <w:tab w:val="left" w:pos="5387"/>
        </w:tabs>
        <w:spacing w:after="0"/>
        <w:rPr>
          <w:rFonts w:ascii="Times New Roman" w:eastAsiaTheme="minorHAnsi" w:hAnsi="Times New Roman"/>
          <w:sz w:val="20"/>
          <w:szCs w:val="20"/>
        </w:rPr>
      </w:pPr>
      <w:r>
        <w:rPr>
          <w:rFonts w:ascii="Times New Roman" w:eastAsiaTheme="minorHAnsi" w:hAnsi="Times New Roman"/>
          <w:sz w:val="20"/>
          <w:szCs w:val="20"/>
        </w:rPr>
        <w:tab/>
      </w:r>
      <w:r w:rsidR="00D62296" w:rsidRPr="00D62296">
        <w:rPr>
          <w:rFonts w:ascii="Times New Roman" w:eastAsiaTheme="minorHAnsi" w:hAnsi="Times New Roman"/>
          <w:sz w:val="20"/>
          <w:szCs w:val="20"/>
        </w:rPr>
        <w:t xml:space="preserve">iznomāšanas komisijas lēmumam </w:t>
      </w:r>
    </w:p>
    <w:p w14:paraId="6BB996AE" w14:textId="2F3F64E3" w:rsidR="00D62296" w:rsidRPr="00D62296" w:rsidRDefault="00B85C08" w:rsidP="00B85C08">
      <w:pPr>
        <w:tabs>
          <w:tab w:val="left" w:pos="5387"/>
        </w:tabs>
        <w:spacing w:after="0"/>
        <w:rPr>
          <w:rFonts w:ascii="Times New Roman" w:eastAsiaTheme="minorHAnsi" w:hAnsi="Times New Roman"/>
          <w:sz w:val="20"/>
          <w:szCs w:val="20"/>
        </w:rPr>
      </w:pPr>
      <w:r>
        <w:rPr>
          <w:rFonts w:ascii="Times New Roman" w:eastAsiaTheme="minorHAnsi" w:hAnsi="Times New Roman"/>
          <w:sz w:val="20"/>
          <w:szCs w:val="20"/>
        </w:rPr>
        <w:tab/>
      </w:r>
      <w:r w:rsidR="00D62296" w:rsidRPr="00D62296">
        <w:rPr>
          <w:rFonts w:ascii="Times New Roman" w:eastAsiaTheme="minorHAnsi" w:hAnsi="Times New Roman"/>
          <w:sz w:val="20"/>
          <w:szCs w:val="20"/>
        </w:rPr>
        <w:t>Nr.</w:t>
      </w:r>
      <w:r>
        <w:rPr>
          <w:rFonts w:ascii="Times New Roman" w:eastAsiaTheme="minorHAnsi" w:hAnsi="Times New Roman"/>
          <w:sz w:val="20"/>
          <w:szCs w:val="20"/>
        </w:rPr>
        <w:t> </w:t>
      </w:r>
      <w:r w:rsidR="00D62296" w:rsidRPr="00D62296">
        <w:rPr>
          <w:rFonts w:ascii="Times New Roman" w:eastAsiaTheme="minorHAnsi" w:hAnsi="Times New Roman"/>
          <w:sz w:val="20"/>
          <w:szCs w:val="20"/>
        </w:rPr>
        <w:t>GND/2.6.</w:t>
      </w:r>
      <w:r>
        <w:rPr>
          <w:rFonts w:ascii="Times New Roman" w:eastAsiaTheme="minorHAnsi" w:hAnsi="Times New Roman"/>
          <w:sz w:val="20"/>
          <w:szCs w:val="20"/>
        </w:rPr>
        <w:t>2</w:t>
      </w:r>
      <w:r w:rsidR="00D62296" w:rsidRPr="00D62296">
        <w:rPr>
          <w:rFonts w:ascii="Times New Roman" w:eastAsiaTheme="minorHAnsi" w:hAnsi="Times New Roman"/>
          <w:sz w:val="20"/>
          <w:szCs w:val="20"/>
        </w:rPr>
        <w:t>/24/</w:t>
      </w:r>
      <w:r w:rsidR="00D279B8">
        <w:rPr>
          <w:rFonts w:ascii="Times New Roman" w:eastAsiaTheme="minorHAnsi" w:hAnsi="Times New Roman"/>
          <w:sz w:val="20"/>
          <w:szCs w:val="20"/>
        </w:rPr>
        <w:t>314</w:t>
      </w:r>
    </w:p>
    <w:p w14:paraId="19485E26" w14:textId="77777777" w:rsidR="00306209" w:rsidRPr="00E609F8" w:rsidRDefault="00306209" w:rsidP="00306209">
      <w:pPr>
        <w:tabs>
          <w:tab w:val="left" w:pos="5387"/>
        </w:tabs>
        <w:spacing w:after="0"/>
        <w:rPr>
          <w:rFonts w:ascii="Times New Roman" w:hAnsi="Times New Roman"/>
          <w:bCs/>
          <w:sz w:val="20"/>
          <w:szCs w:val="20"/>
        </w:rPr>
      </w:pPr>
    </w:p>
    <w:p w14:paraId="1007FC1F" w14:textId="77777777" w:rsidR="00614896" w:rsidRDefault="00614896" w:rsidP="005C0918">
      <w:pPr>
        <w:spacing w:after="0" w:line="240" w:lineRule="auto"/>
        <w:jc w:val="center"/>
        <w:rPr>
          <w:rFonts w:ascii="Times New Roman" w:eastAsia="Times New Roman" w:hAnsi="Times New Roman"/>
          <w:b/>
          <w:sz w:val="24"/>
          <w:szCs w:val="24"/>
          <w:lang w:eastAsia="lv-LV"/>
        </w:rPr>
      </w:pPr>
    </w:p>
    <w:p w14:paraId="14DC7C41" w14:textId="615130BE" w:rsidR="00306209" w:rsidRPr="00D85DD6" w:rsidRDefault="00306209" w:rsidP="00D85DD6">
      <w:pPr>
        <w:spacing w:after="0" w:line="240" w:lineRule="auto"/>
        <w:contextualSpacing/>
        <w:jc w:val="center"/>
        <w:rPr>
          <w:rFonts w:ascii="Times New Roman" w:eastAsia="Times New Roman" w:hAnsi="Times New Roman"/>
          <w:sz w:val="24"/>
          <w:szCs w:val="24"/>
          <w:lang w:eastAsia="lv-LV"/>
        </w:rPr>
      </w:pPr>
      <w:r w:rsidRPr="00D85DD6">
        <w:rPr>
          <w:rFonts w:ascii="Times New Roman" w:eastAsia="Times New Roman" w:hAnsi="Times New Roman"/>
          <w:b/>
          <w:sz w:val="24"/>
          <w:szCs w:val="24"/>
          <w:lang w:eastAsia="lv-LV"/>
        </w:rPr>
        <w:t xml:space="preserve">Gulbenes novada pašvaldībai piederošā nekustamā īpašuma </w:t>
      </w:r>
      <w:r w:rsidR="00AB2856" w:rsidRPr="00D85DD6">
        <w:rPr>
          <w:rFonts w:ascii="Times New Roman" w:eastAsia="Times New Roman" w:hAnsi="Times New Roman"/>
          <w:b/>
          <w:sz w:val="24"/>
          <w:szCs w:val="24"/>
          <w:lang w:eastAsia="lv-LV"/>
        </w:rPr>
        <w:t>Stāmerienas pagastā ar nosaukumu “</w:t>
      </w:r>
      <w:proofErr w:type="spellStart"/>
      <w:r w:rsidR="00AB2856" w:rsidRPr="00D85DD6">
        <w:rPr>
          <w:rFonts w:ascii="Times New Roman" w:eastAsia="Times New Roman" w:hAnsi="Times New Roman"/>
          <w:b/>
          <w:sz w:val="24"/>
          <w:szCs w:val="24"/>
          <w:lang w:eastAsia="lv-LV"/>
        </w:rPr>
        <w:t>Vecstāmeriena</w:t>
      </w:r>
      <w:proofErr w:type="spellEnd"/>
      <w:r w:rsidR="00AB2856" w:rsidRPr="00D85DD6">
        <w:rPr>
          <w:rFonts w:ascii="Times New Roman" w:eastAsia="Times New Roman" w:hAnsi="Times New Roman"/>
          <w:b/>
          <w:sz w:val="24"/>
          <w:szCs w:val="24"/>
          <w:lang w:eastAsia="lv-LV"/>
        </w:rPr>
        <w:t xml:space="preserve">”, </w:t>
      </w:r>
      <w:r w:rsidR="0054649C" w:rsidRPr="00D85DD6">
        <w:rPr>
          <w:rFonts w:ascii="Times New Roman" w:hAnsi="Times New Roman"/>
          <w:b/>
          <w:bCs/>
          <w:sz w:val="24"/>
          <w:szCs w:val="24"/>
        </w:rPr>
        <w:t>kadastra numur</w:t>
      </w:r>
      <w:r w:rsidR="00AB2856" w:rsidRPr="00D85DD6">
        <w:rPr>
          <w:rFonts w:ascii="Times New Roman" w:hAnsi="Times New Roman"/>
          <w:b/>
          <w:bCs/>
          <w:sz w:val="24"/>
          <w:szCs w:val="24"/>
        </w:rPr>
        <w:t>s</w:t>
      </w:r>
      <w:r w:rsidR="0054649C" w:rsidRPr="00D85DD6">
        <w:rPr>
          <w:rFonts w:ascii="Times New Roman" w:hAnsi="Times New Roman"/>
          <w:b/>
          <w:bCs/>
          <w:sz w:val="24"/>
          <w:szCs w:val="24"/>
        </w:rPr>
        <w:t xml:space="preserve"> </w:t>
      </w:r>
      <w:r w:rsidR="00AB2856" w:rsidRPr="00D85DD6">
        <w:rPr>
          <w:rFonts w:ascii="Times New Roman" w:hAnsi="Times New Roman"/>
          <w:b/>
          <w:bCs/>
          <w:sz w:val="24"/>
          <w:szCs w:val="24"/>
        </w:rPr>
        <w:t>5088 008 0277, sastāvā esošās zemes vienības,</w:t>
      </w:r>
      <w:r w:rsidRPr="00D85DD6">
        <w:rPr>
          <w:rFonts w:ascii="Times New Roman" w:hAnsi="Times New Roman"/>
          <w:b/>
          <w:bCs/>
          <w:sz w:val="24"/>
          <w:szCs w:val="24"/>
        </w:rPr>
        <w:t xml:space="preserve"> kadastra apzīmējum</w:t>
      </w:r>
      <w:r w:rsidR="00AB2856" w:rsidRPr="00D85DD6">
        <w:rPr>
          <w:rFonts w:ascii="Times New Roman" w:hAnsi="Times New Roman"/>
          <w:b/>
          <w:bCs/>
          <w:sz w:val="24"/>
          <w:szCs w:val="24"/>
        </w:rPr>
        <w:t>s</w:t>
      </w:r>
      <w:r w:rsidRPr="00D85DD6">
        <w:rPr>
          <w:rFonts w:ascii="Times New Roman" w:hAnsi="Times New Roman"/>
          <w:b/>
          <w:bCs/>
          <w:sz w:val="24"/>
          <w:szCs w:val="24"/>
        </w:rPr>
        <w:t xml:space="preserve"> </w:t>
      </w:r>
      <w:r w:rsidR="00AB2856" w:rsidRPr="00D85DD6">
        <w:rPr>
          <w:rFonts w:ascii="Times New Roman" w:hAnsi="Times New Roman"/>
          <w:b/>
          <w:bCs/>
          <w:sz w:val="24"/>
          <w:szCs w:val="24"/>
        </w:rPr>
        <w:t>5088 004 0277</w:t>
      </w:r>
      <w:r w:rsidR="00F7314B" w:rsidRPr="00D85DD6">
        <w:rPr>
          <w:rFonts w:ascii="Times New Roman" w:hAnsi="Times New Roman"/>
          <w:b/>
          <w:bCs/>
          <w:sz w:val="24"/>
          <w:szCs w:val="24"/>
        </w:rPr>
        <w:t>,</w:t>
      </w:r>
      <w:r w:rsidR="00123990" w:rsidRPr="00D85DD6">
        <w:rPr>
          <w:rFonts w:ascii="Times New Roman" w:hAnsi="Times New Roman"/>
          <w:b/>
          <w:bCs/>
          <w:sz w:val="24"/>
          <w:szCs w:val="24"/>
        </w:rPr>
        <w:t xml:space="preserve"> daļas</w:t>
      </w:r>
      <w:r w:rsidR="00AB2856" w:rsidRPr="00D85DD6">
        <w:rPr>
          <w:rFonts w:ascii="Times New Roman" w:hAnsi="Times New Roman"/>
          <w:b/>
          <w:bCs/>
          <w:sz w:val="24"/>
          <w:szCs w:val="24"/>
        </w:rPr>
        <w:t xml:space="preserve"> 9,</w:t>
      </w:r>
      <w:r w:rsidR="0053343E" w:rsidRPr="00D85DD6">
        <w:rPr>
          <w:rFonts w:ascii="Times New Roman" w:hAnsi="Times New Roman"/>
          <w:b/>
          <w:bCs/>
          <w:sz w:val="24"/>
          <w:szCs w:val="24"/>
        </w:rPr>
        <w:t>0</w:t>
      </w:r>
      <w:r w:rsidR="00AB2856" w:rsidRPr="00D85DD6">
        <w:rPr>
          <w:rFonts w:ascii="Times New Roman" w:hAnsi="Times New Roman"/>
          <w:b/>
          <w:bCs/>
          <w:sz w:val="24"/>
          <w:szCs w:val="24"/>
        </w:rPr>
        <w:t xml:space="preserve"> ha platībā</w:t>
      </w:r>
    </w:p>
    <w:p w14:paraId="6997839B" w14:textId="77777777" w:rsidR="00306209" w:rsidRDefault="00306209" w:rsidP="00D85DD6">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 NOTEIKUMI</w:t>
      </w:r>
    </w:p>
    <w:p w14:paraId="31EA6260" w14:textId="77777777" w:rsidR="00B85C08" w:rsidRPr="00D85DD6"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D85DD6"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02C7DDEA" w:rsidR="00306209" w:rsidRPr="00D85DD6"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Pr="00D85DD6">
        <w:rPr>
          <w:rFonts w:ascii="Times New Roman" w:hAnsi="Times New Roman"/>
          <w:sz w:val="24"/>
          <w:szCs w:val="24"/>
        </w:rPr>
        <w:t xml:space="preserve">Gulbenes novada pašvaldībai piederošā nekustamā īpašuma </w:t>
      </w:r>
      <w:r w:rsidR="001A55A6" w:rsidRPr="00D85DD6">
        <w:rPr>
          <w:rFonts w:ascii="Times New Roman" w:hAnsi="Times New Roman"/>
          <w:sz w:val="24"/>
          <w:szCs w:val="24"/>
        </w:rPr>
        <w:t>Stāmerienas pagastā ar nosaukumu “</w:t>
      </w:r>
      <w:proofErr w:type="spellStart"/>
      <w:r w:rsidR="001A55A6" w:rsidRPr="00D85DD6">
        <w:rPr>
          <w:rFonts w:ascii="Times New Roman" w:hAnsi="Times New Roman"/>
          <w:sz w:val="24"/>
          <w:szCs w:val="24"/>
        </w:rPr>
        <w:t>Vecstāmeriena</w:t>
      </w:r>
      <w:proofErr w:type="spellEnd"/>
      <w:r w:rsidR="001A55A6" w:rsidRPr="00D85DD6">
        <w:rPr>
          <w:rFonts w:ascii="Times New Roman" w:hAnsi="Times New Roman"/>
          <w:sz w:val="24"/>
          <w:szCs w:val="24"/>
        </w:rPr>
        <w:t>”, kadastra numurs 5088 008 0277, sastāvā esošās zemes vienības, kadastra apzīmējums 5088 004 0277</w:t>
      </w:r>
      <w:r w:rsidR="00F7314B" w:rsidRPr="00D85DD6">
        <w:rPr>
          <w:rFonts w:ascii="Times New Roman" w:hAnsi="Times New Roman"/>
          <w:sz w:val="24"/>
          <w:szCs w:val="24"/>
        </w:rPr>
        <w:t>,</w:t>
      </w:r>
      <w:r w:rsidR="002225B6" w:rsidRPr="00D85DD6">
        <w:rPr>
          <w:rFonts w:ascii="Times New Roman" w:hAnsi="Times New Roman"/>
          <w:sz w:val="24"/>
          <w:szCs w:val="24"/>
        </w:rPr>
        <w:t xml:space="preserve"> daļas</w:t>
      </w:r>
      <w:r w:rsidR="001A55A6" w:rsidRPr="00D85DD6">
        <w:rPr>
          <w:rFonts w:ascii="Times New Roman" w:hAnsi="Times New Roman"/>
          <w:sz w:val="24"/>
          <w:szCs w:val="24"/>
        </w:rPr>
        <w:t xml:space="preserve"> 9,</w:t>
      </w:r>
      <w:r w:rsidR="00C84DA3" w:rsidRPr="00D85DD6">
        <w:rPr>
          <w:rFonts w:ascii="Times New Roman" w:hAnsi="Times New Roman"/>
          <w:sz w:val="24"/>
          <w:szCs w:val="24"/>
        </w:rPr>
        <w:t>0</w:t>
      </w:r>
      <w:r w:rsidR="001A55A6" w:rsidRPr="00D85DD6">
        <w:rPr>
          <w:rFonts w:ascii="Times New Roman" w:hAnsi="Times New Roman"/>
          <w:sz w:val="24"/>
          <w:szCs w:val="24"/>
        </w:rPr>
        <w:t xml:space="preserve"> ha platībā</w:t>
      </w:r>
      <w:bookmarkEnd w:id="0"/>
      <w:r w:rsidRPr="00D85DD6">
        <w:rPr>
          <w:rFonts w:ascii="Times New Roman" w:hAnsi="Times New Roman"/>
          <w:sz w:val="24"/>
          <w:szCs w:val="24"/>
        </w:rPr>
        <w:t xml:space="preserve"> nomnieka noteikšanai.</w:t>
      </w:r>
    </w:p>
    <w:p w14:paraId="5F5EE094" w14:textId="67869571" w:rsidR="000057A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2B784736" w:rsidR="00987E4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tiesību izsoli 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1A55A6" w:rsidRPr="00D85DD6">
        <w:rPr>
          <w:rFonts w:ascii="Times New Roman" w:eastAsia="Times New Roman" w:hAnsi="Times New Roman"/>
          <w:sz w:val="24"/>
          <w:szCs w:val="24"/>
        </w:rPr>
        <w:t>4</w:t>
      </w:r>
      <w:r w:rsidR="000D2D5C" w:rsidRPr="00D85DD6">
        <w:rPr>
          <w:rFonts w:ascii="Times New Roman" w:eastAsia="Times New Roman" w:hAnsi="Times New Roman"/>
          <w:sz w:val="24"/>
          <w:szCs w:val="24"/>
        </w:rPr>
        <w:t xml:space="preserve">. gada </w:t>
      </w:r>
      <w:r w:rsidR="0000281A">
        <w:rPr>
          <w:rFonts w:ascii="Times New Roman" w:eastAsia="Times New Roman" w:hAnsi="Times New Roman"/>
          <w:sz w:val="24"/>
          <w:szCs w:val="24"/>
        </w:rPr>
        <w:t>16</w:t>
      </w:r>
      <w:r w:rsidR="001A55A6" w:rsidRPr="00D85DD6">
        <w:rPr>
          <w:rFonts w:ascii="Times New Roman" w:eastAsia="Times New Roman" w:hAnsi="Times New Roman"/>
          <w:sz w:val="24"/>
          <w:szCs w:val="24"/>
        </w:rPr>
        <w:t>.</w:t>
      </w:r>
      <w:r w:rsidR="002E6BE4">
        <w:rPr>
          <w:rFonts w:ascii="Times New Roman" w:eastAsia="Times New Roman" w:hAnsi="Times New Roman"/>
          <w:sz w:val="24"/>
          <w:szCs w:val="24"/>
        </w:rPr>
        <w:t xml:space="preserve">jūlija </w:t>
      </w:r>
      <w:r w:rsidR="000D2D5C" w:rsidRPr="00D85DD6">
        <w:rPr>
          <w:rFonts w:ascii="Times New Roman" w:eastAsia="Times New Roman" w:hAnsi="Times New Roman"/>
          <w:sz w:val="24"/>
          <w:szCs w:val="24"/>
        </w:rPr>
        <w:t>lēmumu Nr. GND/</w:t>
      </w:r>
      <w:r w:rsidR="001A55A6" w:rsidRPr="00D85DD6">
        <w:rPr>
          <w:rFonts w:ascii="Times New Roman" w:eastAsia="Times New Roman" w:hAnsi="Times New Roman"/>
          <w:sz w:val="24"/>
          <w:szCs w:val="24"/>
        </w:rPr>
        <w:t>2.6.1/24</w:t>
      </w:r>
      <w:r w:rsidR="0000281A">
        <w:rPr>
          <w:rFonts w:ascii="Times New Roman" w:eastAsia="Times New Roman" w:hAnsi="Times New Roman"/>
          <w:sz w:val="24"/>
          <w:szCs w:val="24"/>
        </w:rPr>
        <w:t>314</w:t>
      </w:r>
      <w:r w:rsidR="001A55A6" w:rsidRPr="00D85DD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piederošā nekustamā īpašuma Stāmerienas pagastā ar nosaukumu “</w:t>
      </w:r>
      <w:proofErr w:type="spellStart"/>
      <w:r w:rsidR="001A55A6" w:rsidRPr="00D85DD6">
        <w:rPr>
          <w:rFonts w:ascii="Times New Roman" w:eastAsia="Times New Roman" w:hAnsi="Times New Roman"/>
          <w:bCs/>
          <w:sz w:val="24"/>
          <w:szCs w:val="24"/>
        </w:rPr>
        <w:t>Vecstāmeriena</w:t>
      </w:r>
      <w:proofErr w:type="spellEnd"/>
      <w:r w:rsidR="001A55A6" w:rsidRPr="00D85DD6">
        <w:rPr>
          <w:rFonts w:ascii="Times New Roman" w:eastAsia="Times New Roman" w:hAnsi="Times New Roman"/>
          <w:bCs/>
          <w:sz w:val="24"/>
          <w:szCs w:val="24"/>
        </w:rPr>
        <w:t>”, kadastra numurs 5088 008 0277, sastāvā esošās zemes vienības, kadastra apzīmējums 5088 004 0277</w:t>
      </w:r>
      <w:r w:rsidR="004C45C8" w:rsidRPr="00D85DD6">
        <w:rPr>
          <w:rFonts w:ascii="Times New Roman" w:eastAsia="Times New Roman" w:hAnsi="Times New Roman"/>
          <w:bCs/>
          <w:sz w:val="24"/>
          <w:szCs w:val="24"/>
        </w:rPr>
        <w:t>,</w:t>
      </w:r>
      <w:r w:rsidR="00654EEA" w:rsidRPr="00D85DD6">
        <w:rPr>
          <w:rFonts w:ascii="Times New Roman" w:eastAsia="Times New Roman" w:hAnsi="Times New Roman"/>
          <w:bCs/>
          <w:sz w:val="24"/>
          <w:szCs w:val="24"/>
        </w:rPr>
        <w:t xml:space="preserve"> daļas</w:t>
      </w:r>
      <w:r w:rsidR="001A55A6" w:rsidRPr="00D85DD6">
        <w:rPr>
          <w:rFonts w:ascii="Times New Roman" w:eastAsia="Times New Roman" w:hAnsi="Times New Roman"/>
          <w:bCs/>
          <w:sz w:val="24"/>
          <w:szCs w:val="24"/>
        </w:rPr>
        <w:t xml:space="preserve"> 9,</w:t>
      </w:r>
      <w:r w:rsidR="0054018C" w:rsidRPr="00D85DD6">
        <w:rPr>
          <w:rFonts w:ascii="Times New Roman" w:eastAsia="Times New Roman" w:hAnsi="Times New Roman"/>
          <w:bCs/>
          <w:sz w:val="24"/>
          <w:szCs w:val="24"/>
        </w:rPr>
        <w:t>0</w:t>
      </w:r>
      <w:r w:rsidR="001A55A6" w:rsidRPr="00D85DD6">
        <w:rPr>
          <w:rFonts w:ascii="Times New Roman" w:eastAsia="Times New Roman" w:hAnsi="Times New Roman"/>
          <w:bCs/>
          <w:sz w:val="24"/>
          <w:szCs w:val="24"/>
        </w:rPr>
        <w:t xml:space="preserve"> ha platībā 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 xml:space="preserve">Komisijas kontaktpersona (jautājumos par izsoles norisi) ir Ineta Otvare (tālrunis 64472217). </w:t>
      </w:r>
    </w:p>
    <w:p w14:paraId="36413CEE"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D85DD6">
      <w:pPr>
        <w:pStyle w:val="Sarakstarindkopa"/>
        <w:spacing w:after="0" w:line="240" w:lineRule="auto"/>
        <w:rPr>
          <w:rFonts w:ascii="Times New Roman" w:hAnsi="Times New Roman"/>
          <w:b/>
          <w:sz w:val="24"/>
          <w:szCs w:val="24"/>
        </w:rPr>
      </w:pPr>
    </w:p>
    <w:p w14:paraId="1336F791" w14:textId="72101EBC" w:rsidR="004A7A5E" w:rsidRPr="00D85DD6"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 xml:space="preserve">Gulbenes novada pašvaldībai piederošā nekustamā īpašuma </w:t>
      </w:r>
      <w:r w:rsidR="00585CA1" w:rsidRPr="00D85DD6">
        <w:rPr>
          <w:rFonts w:ascii="Times New Roman" w:hAnsi="Times New Roman"/>
          <w:sz w:val="24"/>
          <w:szCs w:val="24"/>
        </w:rPr>
        <w:t>Stāmerienas pagastā ar nosaukumu “</w:t>
      </w:r>
      <w:proofErr w:type="spellStart"/>
      <w:r w:rsidR="00585CA1" w:rsidRPr="00D85DD6">
        <w:rPr>
          <w:rFonts w:ascii="Times New Roman" w:hAnsi="Times New Roman"/>
          <w:sz w:val="24"/>
          <w:szCs w:val="24"/>
        </w:rPr>
        <w:t>Vecstāmeriena</w:t>
      </w:r>
      <w:proofErr w:type="spellEnd"/>
      <w:r w:rsidR="00585CA1" w:rsidRPr="00D85DD6">
        <w:rPr>
          <w:rFonts w:ascii="Times New Roman" w:hAnsi="Times New Roman"/>
          <w:sz w:val="24"/>
          <w:szCs w:val="24"/>
        </w:rPr>
        <w:t xml:space="preserve">”, kadastra numurs 5088 008 0277, </w:t>
      </w:r>
      <w:r w:rsidR="0057106F" w:rsidRPr="00D85DD6">
        <w:rPr>
          <w:rFonts w:ascii="Times New Roman" w:hAnsi="Times New Roman"/>
          <w:sz w:val="24"/>
          <w:szCs w:val="24"/>
        </w:rPr>
        <w:t>sastāvā esošā</w:t>
      </w:r>
      <w:r w:rsidR="00372CB9" w:rsidRPr="00D85DD6">
        <w:rPr>
          <w:rFonts w:ascii="Times New Roman" w:hAnsi="Times New Roman"/>
          <w:sz w:val="24"/>
          <w:szCs w:val="24"/>
        </w:rPr>
        <w:t>s</w:t>
      </w:r>
      <w:r w:rsidR="0057106F" w:rsidRPr="00D85DD6">
        <w:rPr>
          <w:rFonts w:ascii="Times New Roman" w:hAnsi="Times New Roman"/>
          <w:sz w:val="24"/>
          <w:szCs w:val="24"/>
        </w:rPr>
        <w:t xml:space="preserve"> zemes vienība</w:t>
      </w:r>
      <w:r w:rsidR="00372CB9" w:rsidRPr="00D85DD6">
        <w:rPr>
          <w:rFonts w:ascii="Times New Roman" w:hAnsi="Times New Roman"/>
          <w:sz w:val="24"/>
          <w:szCs w:val="24"/>
        </w:rPr>
        <w:t>s</w:t>
      </w:r>
      <w:r w:rsidR="0057106F" w:rsidRPr="00D85DD6">
        <w:rPr>
          <w:rFonts w:ascii="Times New Roman" w:hAnsi="Times New Roman"/>
          <w:sz w:val="24"/>
          <w:szCs w:val="24"/>
        </w:rPr>
        <w:t xml:space="preserve"> ar kadastra apzīmējumu </w:t>
      </w:r>
      <w:r w:rsidR="00585CA1" w:rsidRPr="00D85DD6">
        <w:rPr>
          <w:rFonts w:ascii="Times New Roman" w:hAnsi="Times New Roman"/>
          <w:bCs/>
          <w:sz w:val="24"/>
          <w:szCs w:val="24"/>
        </w:rPr>
        <w:t>5088 004 0277</w:t>
      </w:r>
      <w:r w:rsidR="00021E7A" w:rsidRPr="00D85DD6">
        <w:rPr>
          <w:rFonts w:ascii="Times New Roman" w:hAnsi="Times New Roman"/>
          <w:bCs/>
          <w:sz w:val="24"/>
          <w:szCs w:val="24"/>
        </w:rPr>
        <w:t xml:space="preserve"> daļa</w:t>
      </w:r>
      <w:r w:rsidR="00585CA1" w:rsidRPr="00D85DD6">
        <w:rPr>
          <w:rFonts w:ascii="Times New Roman" w:hAnsi="Times New Roman"/>
          <w:bCs/>
          <w:sz w:val="24"/>
          <w:szCs w:val="24"/>
        </w:rPr>
        <w:t xml:space="preserve"> 9,</w:t>
      </w:r>
      <w:r w:rsidR="00372CB9" w:rsidRPr="00D85DD6">
        <w:rPr>
          <w:rFonts w:ascii="Times New Roman" w:hAnsi="Times New Roman"/>
          <w:bCs/>
          <w:sz w:val="24"/>
          <w:szCs w:val="24"/>
        </w:rPr>
        <w:t>0</w:t>
      </w:r>
      <w:r w:rsidR="00585CA1" w:rsidRPr="00D85DD6">
        <w:rPr>
          <w:rFonts w:ascii="Times New Roman" w:hAnsi="Times New Roman"/>
          <w:bCs/>
          <w:sz w:val="24"/>
          <w:szCs w:val="24"/>
        </w:rPr>
        <w:t xml:space="preserve"> ha </w:t>
      </w:r>
      <w:r w:rsidR="0057106F" w:rsidRPr="00D85DD6">
        <w:rPr>
          <w:rFonts w:ascii="Times New Roman" w:hAnsi="Times New Roman"/>
          <w:sz w:val="24"/>
          <w:szCs w:val="24"/>
          <w:vertAlign w:val="superscript"/>
        </w:rPr>
        <w:t xml:space="preserve"> </w:t>
      </w:r>
      <w:r w:rsidR="0057106F" w:rsidRPr="00D85DD6">
        <w:rPr>
          <w:rFonts w:ascii="Times New Roman" w:hAnsi="Times New Roman"/>
          <w:sz w:val="24"/>
          <w:szCs w:val="24"/>
        </w:rPr>
        <w:t>platībā (turpmāk – Nomas objekts).</w:t>
      </w:r>
    </w:p>
    <w:p w14:paraId="3EC43A76" w14:textId="403F99BF" w:rsidR="004A7A5E"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Īpašuma tiesības uz nekustamo īpašumu</w:t>
      </w:r>
      <w:r w:rsidR="00585CA1" w:rsidRPr="00D85DD6">
        <w:rPr>
          <w:rFonts w:ascii="Times New Roman" w:hAnsi="Times New Roman"/>
          <w:sz w:val="24"/>
          <w:szCs w:val="24"/>
        </w:rPr>
        <w:t xml:space="preserve"> ar nosaukumu “</w:t>
      </w:r>
      <w:proofErr w:type="spellStart"/>
      <w:r w:rsidR="00585CA1" w:rsidRPr="00D85DD6">
        <w:rPr>
          <w:rFonts w:ascii="Times New Roman" w:hAnsi="Times New Roman"/>
          <w:sz w:val="24"/>
          <w:szCs w:val="24"/>
        </w:rPr>
        <w:t>Vecstāmeriena</w:t>
      </w:r>
      <w:proofErr w:type="spellEnd"/>
      <w:r w:rsidR="00585CA1" w:rsidRPr="00D85DD6">
        <w:rPr>
          <w:rFonts w:ascii="Times New Roman" w:hAnsi="Times New Roman"/>
          <w:sz w:val="24"/>
          <w:szCs w:val="24"/>
        </w:rPr>
        <w:t>”</w:t>
      </w:r>
      <w:r w:rsidRPr="00D85DD6">
        <w:rPr>
          <w:rFonts w:ascii="Times New Roman" w:hAnsi="Times New Roman"/>
          <w:sz w:val="24"/>
          <w:szCs w:val="24"/>
        </w:rPr>
        <w:t>, kadastra numurs 50</w:t>
      </w:r>
      <w:r w:rsidR="00585CA1" w:rsidRPr="00D85DD6">
        <w:rPr>
          <w:rFonts w:ascii="Times New Roman" w:hAnsi="Times New Roman"/>
          <w:sz w:val="24"/>
          <w:szCs w:val="24"/>
        </w:rPr>
        <w:t>88 008 0277</w:t>
      </w:r>
      <w:r w:rsidRPr="00D85DD6">
        <w:rPr>
          <w:rFonts w:ascii="Times New Roman" w:hAnsi="Times New Roman"/>
          <w:sz w:val="24"/>
          <w:szCs w:val="24"/>
        </w:rPr>
        <w:t>, k</w:t>
      </w:r>
      <w:r w:rsidR="00585CA1" w:rsidRPr="00D85DD6">
        <w:rPr>
          <w:rFonts w:ascii="Times New Roman" w:hAnsi="Times New Roman"/>
          <w:sz w:val="24"/>
          <w:szCs w:val="24"/>
        </w:rPr>
        <w:t>ura</w:t>
      </w:r>
      <w:r w:rsidRPr="00D85DD6">
        <w:rPr>
          <w:rFonts w:ascii="Times New Roman" w:hAnsi="Times New Roman"/>
          <w:sz w:val="24"/>
          <w:szCs w:val="24"/>
        </w:rPr>
        <w:t xml:space="preserve"> sastāv</w:t>
      </w:r>
      <w:r w:rsidR="00585CA1" w:rsidRPr="00D85DD6">
        <w:rPr>
          <w:rFonts w:ascii="Times New Roman" w:hAnsi="Times New Roman"/>
          <w:sz w:val="24"/>
          <w:szCs w:val="24"/>
        </w:rPr>
        <w:t xml:space="preserve">ā ietilpst </w:t>
      </w:r>
      <w:r w:rsidRPr="00D85DD6">
        <w:rPr>
          <w:rFonts w:ascii="Times New Roman" w:hAnsi="Times New Roman"/>
          <w:sz w:val="24"/>
          <w:szCs w:val="24"/>
        </w:rPr>
        <w:t xml:space="preserve">zemes vienība ar kadastra apzīmējumu </w:t>
      </w:r>
      <w:r w:rsidR="00585CA1" w:rsidRPr="00D85DD6">
        <w:rPr>
          <w:rFonts w:ascii="Times New Roman" w:hAnsi="Times New Roman"/>
          <w:sz w:val="24"/>
          <w:szCs w:val="24"/>
        </w:rPr>
        <w:t>5088 004 0277</w:t>
      </w:r>
      <w:r w:rsidRPr="00D85DD6">
        <w:rPr>
          <w:rFonts w:ascii="Times New Roman" w:hAnsi="Times New Roman"/>
          <w:sz w:val="24"/>
          <w:szCs w:val="24"/>
        </w:rPr>
        <w:t xml:space="preserve">, Gulbenes novada pašvaldībai nostiprinātas Vidzemes rajona tiesas </w:t>
      </w:r>
      <w:r w:rsidR="00585CA1" w:rsidRPr="00D85DD6">
        <w:rPr>
          <w:rFonts w:ascii="Times New Roman" w:hAnsi="Times New Roman"/>
          <w:sz w:val="24"/>
          <w:szCs w:val="24"/>
        </w:rPr>
        <w:t xml:space="preserve">Stāmerienas pagasta </w:t>
      </w:r>
      <w:r w:rsidRPr="00D85DD6">
        <w:rPr>
          <w:rFonts w:ascii="Times New Roman" w:hAnsi="Times New Roman"/>
          <w:sz w:val="24"/>
          <w:szCs w:val="24"/>
        </w:rPr>
        <w:lastRenderedPageBreak/>
        <w:t>zemesgrāmatas nodalījumā Nr.</w:t>
      </w:r>
      <w:r w:rsidR="00F64899" w:rsidRPr="00D85DD6">
        <w:rPr>
          <w:rFonts w:ascii="Times New Roman" w:hAnsi="Times New Roman"/>
          <w:sz w:val="24"/>
          <w:szCs w:val="24"/>
        </w:rPr>
        <w:t> </w:t>
      </w:r>
      <w:r w:rsidR="00585CA1" w:rsidRPr="00D85DD6">
        <w:rPr>
          <w:rFonts w:ascii="Times New Roman" w:eastAsia="TimesNewRomanPS-BoldItalicMT" w:hAnsi="Times New Roman"/>
          <w:sz w:val="24"/>
          <w:szCs w:val="24"/>
        </w:rPr>
        <w:t>100000093859</w:t>
      </w:r>
      <w:r w:rsidRPr="00D85DD6">
        <w:rPr>
          <w:rFonts w:ascii="Times New Roman" w:hAnsi="Times New Roman"/>
          <w:sz w:val="24"/>
          <w:szCs w:val="24"/>
        </w:rPr>
        <w:t xml:space="preserve"> (200</w:t>
      </w:r>
      <w:r w:rsidR="00585CA1" w:rsidRPr="00D85DD6">
        <w:rPr>
          <w:rFonts w:ascii="Times New Roman" w:hAnsi="Times New Roman"/>
          <w:sz w:val="24"/>
          <w:szCs w:val="24"/>
        </w:rPr>
        <w:t>3</w:t>
      </w:r>
      <w:r w:rsidRPr="00D85DD6">
        <w:rPr>
          <w:rFonts w:ascii="Times New Roman" w:hAnsi="Times New Roman"/>
          <w:sz w:val="24"/>
          <w:szCs w:val="24"/>
        </w:rPr>
        <w:t xml:space="preserve">.gada </w:t>
      </w:r>
      <w:r w:rsidR="00585CA1" w:rsidRPr="00D85DD6">
        <w:rPr>
          <w:rFonts w:ascii="Times New Roman" w:hAnsi="Times New Roman"/>
          <w:sz w:val="24"/>
          <w:szCs w:val="24"/>
        </w:rPr>
        <w:t>3.marta</w:t>
      </w:r>
      <w:r w:rsidRPr="00D85DD6">
        <w:rPr>
          <w:rFonts w:ascii="Times New Roman" w:hAnsi="Times New Roman"/>
          <w:sz w:val="24"/>
          <w:szCs w:val="24"/>
        </w:rPr>
        <w:t xml:space="preserve"> Vidzemes rajona tiesas lēmums, žurnāls Nr.</w:t>
      </w:r>
      <w:r w:rsidR="00F64899" w:rsidRPr="00D85DD6">
        <w:rPr>
          <w:rFonts w:ascii="Times New Roman" w:hAnsi="Times New Roman"/>
          <w:sz w:val="24"/>
          <w:szCs w:val="24"/>
        </w:rPr>
        <w:t> </w:t>
      </w:r>
      <w:r w:rsidR="00585CA1" w:rsidRPr="00D85DD6">
        <w:rPr>
          <w:rFonts w:ascii="Times New Roman" w:eastAsia="TimesNewRomanPS-ItalicMT" w:hAnsi="Times New Roman"/>
          <w:sz w:val="24"/>
          <w:szCs w:val="24"/>
        </w:rPr>
        <w:t>300000425733</w:t>
      </w:r>
      <w:r w:rsidRPr="00D85DD6">
        <w:rPr>
          <w:rFonts w:ascii="Times New Roman" w:hAnsi="Times New Roman"/>
          <w:sz w:val="24"/>
          <w:szCs w:val="24"/>
        </w:rPr>
        <w:t xml:space="preserve">). </w:t>
      </w:r>
    </w:p>
    <w:p w14:paraId="675A6454" w14:textId="58C90BA9"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novada teritorijas plānojums, Teritorijas izmantošanas un apbūves noteikumi un grafiskā daļa”) </w:t>
      </w:r>
      <w:r w:rsidR="0090219E" w:rsidRPr="00D85DD6">
        <w:rPr>
          <w:rFonts w:ascii="Times New Roman" w:hAnsi="Times New Roman"/>
          <w:sz w:val="24"/>
          <w:szCs w:val="24"/>
        </w:rPr>
        <w:t xml:space="preserve">Nomas objekts atrodas </w:t>
      </w:r>
      <w:r w:rsidR="00254B48" w:rsidRPr="00D85DD6">
        <w:rPr>
          <w:rFonts w:ascii="Times New Roman" w:hAnsi="Times New Roman"/>
          <w:sz w:val="24"/>
          <w:szCs w:val="24"/>
        </w:rPr>
        <w:t xml:space="preserve">divās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ās zon</w:t>
      </w:r>
      <w:r w:rsidR="00254B48" w:rsidRPr="00D85DD6">
        <w:rPr>
          <w:rFonts w:ascii="Times New Roman" w:hAnsi="Times New Roman"/>
          <w:sz w:val="24"/>
          <w:szCs w:val="24"/>
        </w:rPr>
        <w:t xml:space="preserve">ās: lauksaimniecības teritorija </w:t>
      </w:r>
      <w:r w:rsidR="00585CA1" w:rsidRPr="00D85DD6">
        <w:rPr>
          <w:rFonts w:ascii="Times New Roman" w:hAnsi="Times New Roman"/>
          <w:sz w:val="24"/>
          <w:szCs w:val="24"/>
        </w:rPr>
        <w:t>un ūdeņu teritorija.</w:t>
      </w:r>
    </w:p>
    <w:p w14:paraId="0929E034" w14:textId="68D09DCE"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zemes vienībai ar kadastra apzīmējumu 5088 004 0277 ir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tiem</w:t>
      </w:r>
      <w:r w:rsidR="00CC573C">
        <w:rPr>
          <w:rFonts w:ascii="Times New Roman" w:hAnsi="Times New Roman"/>
          <w:sz w:val="24"/>
          <w:szCs w:val="24"/>
        </w:rPr>
        <w:t xml:space="preserve"> Nomas objektam: </w:t>
      </w:r>
      <w:r w:rsidR="00CC573C" w:rsidRPr="004A1391">
        <w:rPr>
          <w:rFonts w:ascii="Times New Roman" w:hAnsi="Times New Roman"/>
          <w:sz w:val="24"/>
          <w:szCs w:val="24"/>
        </w:rPr>
        <w:t>8,90 – lauksaimniecībā izmantojamā zemes platība (t.sk. 8,90 ha – ganību platība), 0,10 ha – zemes zem ūdeņiem</w:t>
      </w:r>
      <w:r w:rsidR="004A1391" w:rsidRPr="00D85DD6">
        <w:rPr>
          <w:rFonts w:ascii="Times New Roman" w:hAnsi="Times New Roman"/>
          <w:sz w:val="24"/>
          <w:szCs w:val="24"/>
        </w:rPr>
        <w:t>.</w:t>
      </w:r>
    </w:p>
    <w:p w14:paraId="0E8769C1" w14:textId="028443FB" w:rsidR="00AA32CC" w:rsidRPr="00B85C08" w:rsidRDefault="00B85C08" w:rsidP="00D85DD6">
      <w:pPr>
        <w:pStyle w:val="Sarakstarindkopa"/>
        <w:numPr>
          <w:ilvl w:val="1"/>
          <w:numId w:val="1"/>
        </w:numPr>
        <w:tabs>
          <w:tab w:val="left" w:pos="567"/>
        </w:tabs>
        <w:spacing w:after="0" w:line="240" w:lineRule="auto"/>
        <w:ind w:left="567" w:hanging="567"/>
        <w:jc w:val="both"/>
        <w:rPr>
          <w:rFonts w:ascii="Times New Roman" w:hAnsi="Times New Roman"/>
          <w:color w:val="000000" w:themeColor="text1"/>
          <w:sz w:val="24"/>
          <w:szCs w:val="24"/>
        </w:rPr>
      </w:pPr>
      <w:r w:rsidRPr="00B85C08">
        <w:rPr>
          <w:rFonts w:ascii="Times New Roman" w:hAnsi="Times New Roman"/>
          <w:color w:val="000000" w:themeColor="text1"/>
          <w:sz w:val="24"/>
          <w:szCs w:val="24"/>
        </w:rPr>
        <w:t>Zemesgrāmatā ierakstītas lietu tiesības, kas apgrūtina Nomas objektu</w:t>
      </w:r>
      <w:r w:rsidR="00435B21" w:rsidRPr="00B85C08">
        <w:rPr>
          <w:rFonts w:ascii="Times New Roman" w:hAnsi="Times New Roman"/>
          <w:color w:val="000000" w:themeColor="text1"/>
          <w:sz w:val="24"/>
          <w:szCs w:val="24"/>
        </w:rPr>
        <w:t xml:space="preserve">: </w:t>
      </w:r>
    </w:p>
    <w:p w14:paraId="7E0F5DED" w14:textId="03EDF0F8" w:rsidR="00AA32CC" w:rsidRPr="00D85DD6" w:rsidRDefault="00435B21"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ierīkotas ūdensnotekas aizsargjoslas teritorija 0,4 </w:t>
      </w:r>
      <w:r w:rsidR="00FD4102" w:rsidRPr="00D85DD6">
        <w:rPr>
          <w:rFonts w:ascii="Times New Roman" w:hAnsi="Times New Roman"/>
          <w:sz w:val="24"/>
          <w:szCs w:val="24"/>
        </w:rPr>
        <w:t>km</w:t>
      </w:r>
      <w:r w:rsidR="00AA32CC" w:rsidRPr="00D85DD6">
        <w:rPr>
          <w:rFonts w:ascii="Times New Roman" w:hAnsi="Times New Roman"/>
          <w:sz w:val="24"/>
          <w:szCs w:val="24"/>
        </w:rPr>
        <w:t>;</w:t>
      </w:r>
    </w:p>
    <w:p w14:paraId="544CAAD7" w14:textId="6B53C0C7" w:rsidR="008B494F" w:rsidRPr="00D85DD6" w:rsidRDefault="00435B21"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ūdensteces aizsargjoslas teritorija 0,4 </w:t>
      </w:r>
      <w:r w:rsidR="00FD4102" w:rsidRPr="00D85DD6">
        <w:rPr>
          <w:rFonts w:ascii="Times New Roman" w:hAnsi="Times New Roman"/>
          <w:sz w:val="24"/>
          <w:szCs w:val="24"/>
        </w:rPr>
        <w:t>km</w:t>
      </w:r>
      <w:r w:rsidR="00AA32CC" w:rsidRPr="00D85DD6">
        <w:rPr>
          <w:rFonts w:ascii="Times New Roman" w:hAnsi="Times New Roman"/>
          <w:sz w:val="24"/>
          <w:szCs w:val="24"/>
        </w:rPr>
        <w:t>.</w:t>
      </w:r>
    </w:p>
    <w:p w14:paraId="78981689" w14:textId="2A2FBDEE" w:rsidR="00BA707F" w:rsidRPr="00D85DD6"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4E3706" w:rsidRPr="00D85DD6">
        <w:rPr>
          <w:rFonts w:ascii="Times New Roman" w:hAnsi="Times New Roman"/>
          <w:sz w:val="24"/>
          <w:szCs w:val="24"/>
        </w:rPr>
        <w:t>s</w:t>
      </w:r>
      <w:r w:rsidRPr="00D85DD6">
        <w:rPr>
          <w:rFonts w:ascii="Times New Roman" w:hAnsi="Times New Roman"/>
          <w:sz w:val="24"/>
          <w:szCs w:val="24"/>
        </w:rPr>
        <w:t xml:space="preserve"> ir brīvi pieejam</w:t>
      </w:r>
      <w:r w:rsidR="004E3706" w:rsidRPr="00D85DD6">
        <w:rPr>
          <w:rFonts w:ascii="Times New Roman" w:hAnsi="Times New Roman"/>
          <w:sz w:val="24"/>
          <w:szCs w:val="24"/>
        </w:rPr>
        <w:t>s</w:t>
      </w:r>
      <w:r w:rsidRPr="00D85DD6">
        <w:rPr>
          <w:rFonts w:ascii="Times New Roman" w:hAnsi="Times New Roman"/>
          <w:sz w:val="24"/>
          <w:szCs w:val="24"/>
        </w:rPr>
        <w:t xml:space="preserve"> publiskai apskatei</w:t>
      </w:r>
      <w:r w:rsidR="00957C0E" w:rsidRPr="00D85DD6">
        <w:rPr>
          <w:rFonts w:ascii="Times New Roman" w:hAnsi="Times New Roman"/>
          <w:sz w:val="24"/>
          <w:szCs w:val="24"/>
        </w:rPr>
        <w:t xml:space="preserve"> bez Iznomātāja</w:t>
      </w:r>
      <w:r w:rsidR="00237C2E" w:rsidRPr="00D85DD6">
        <w:rPr>
          <w:rFonts w:ascii="Times New Roman" w:hAnsi="Times New Roman"/>
          <w:sz w:val="24"/>
          <w:szCs w:val="24"/>
        </w:rPr>
        <w:t xml:space="preserve"> pārstāvja</w:t>
      </w:r>
      <w:r w:rsidR="00957C0E" w:rsidRPr="00D85DD6">
        <w:rPr>
          <w:rFonts w:ascii="Times New Roman" w:hAnsi="Times New Roman"/>
          <w:sz w:val="24"/>
          <w:szCs w:val="24"/>
        </w:rPr>
        <w:t xml:space="preserve"> dalī</w:t>
      </w:r>
      <w:r w:rsidR="00237C2E" w:rsidRPr="00D85DD6">
        <w:rPr>
          <w:rFonts w:ascii="Times New Roman" w:hAnsi="Times New Roman"/>
          <w:sz w:val="24"/>
          <w:szCs w:val="24"/>
        </w:rPr>
        <w:t>bas</w:t>
      </w:r>
      <w:r w:rsidRPr="00D85DD6">
        <w:rPr>
          <w:rFonts w:ascii="Times New Roman" w:hAnsi="Times New Roman"/>
          <w:sz w:val="24"/>
          <w:szCs w:val="24"/>
        </w:rPr>
        <w:t xml:space="preserve">. Kontaktpersona </w:t>
      </w:r>
      <w:r w:rsidR="004E3706" w:rsidRPr="00D85DD6">
        <w:rPr>
          <w:rFonts w:ascii="Times New Roman" w:hAnsi="Times New Roman"/>
          <w:sz w:val="24"/>
          <w:szCs w:val="24"/>
        </w:rPr>
        <w:t xml:space="preserve">jautājumos </w:t>
      </w:r>
      <w:r w:rsidRPr="00D85DD6">
        <w:rPr>
          <w:rFonts w:ascii="Times New Roman" w:hAnsi="Times New Roman"/>
          <w:sz w:val="24"/>
          <w:szCs w:val="24"/>
        </w:rPr>
        <w:t xml:space="preserve">par </w:t>
      </w:r>
      <w:r w:rsidR="004E3706" w:rsidRPr="00D85DD6">
        <w:rPr>
          <w:rFonts w:ascii="Times New Roman" w:hAnsi="Times New Roman"/>
          <w:sz w:val="24"/>
          <w:szCs w:val="24"/>
        </w:rPr>
        <w:t>Nomas objektu</w:t>
      </w:r>
      <w:r w:rsidRPr="00D85DD6">
        <w:rPr>
          <w:rFonts w:ascii="Times New Roman" w:hAnsi="Times New Roman"/>
          <w:sz w:val="24"/>
          <w:szCs w:val="24"/>
        </w:rPr>
        <w:t xml:space="preserve"> ir</w:t>
      </w:r>
      <w:r w:rsidR="00BA707F" w:rsidRPr="00D85DD6">
        <w:rPr>
          <w:rFonts w:ascii="Times New Roman" w:hAnsi="Times New Roman"/>
          <w:sz w:val="24"/>
          <w:szCs w:val="24"/>
        </w:rPr>
        <w:t xml:space="preserve"> </w:t>
      </w:r>
      <w:r w:rsidR="004E3706" w:rsidRPr="00D85DD6">
        <w:rPr>
          <w:rFonts w:ascii="Times New Roman" w:hAnsi="Times New Roman"/>
          <w:sz w:val="24"/>
          <w:szCs w:val="24"/>
        </w:rPr>
        <w:t xml:space="preserve">Gulbenes novada </w:t>
      </w:r>
      <w:r w:rsidR="004A1391" w:rsidRPr="00D85DD6">
        <w:rPr>
          <w:rFonts w:ascii="Times New Roman" w:hAnsi="Times New Roman"/>
          <w:sz w:val="24"/>
          <w:szCs w:val="24"/>
        </w:rPr>
        <w:t>Stāmerienas pagasta pārvaldes vadītāja pienākumu izpildītājs Vilnis Lapiņš, tālrunis 26464180.</w:t>
      </w:r>
    </w:p>
    <w:p w14:paraId="7DA58153" w14:textId="77777777" w:rsidR="00F963D5" w:rsidRPr="00D85DD6"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D85DD6"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D85DD6"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1168599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 </w:t>
      </w:r>
      <w:r w:rsidR="00101D1A">
        <w:rPr>
          <w:rFonts w:ascii="Times New Roman" w:hAnsi="Times New Roman"/>
          <w:sz w:val="24"/>
          <w:szCs w:val="24"/>
        </w:rPr>
        <w:t xml:space="preserve">līdz </w:t>
      </w:r>
      <w:r w:rsidR="00101D1A" w:rsidRPr="00CA62AF">
        <w:rPr>
          <w:rFonts w:ascii="Times New Roman" w:hAnsi="Times New Roman"/>
          <w:b/>
          <w:bCs/>
          <w:sz w:val="24"/>
          <w:szCs w:val="24"/>
        </w:rPr>
        <w:t>2029.gada 30.septembrim</w:t>
      </w:r>
      <w:r w:rsidR="00101D1A">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 xml:space="preserve">. </w:t>
      </w:r>
    </w:p>
    <w:p w14:paraId="0762CBE6" w14:textId="77777777" w:rsidR="002B6B45"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09A8AD3E" w:rsidR="000F1CB1"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FD4102" w:rsidRPr="00D85DD6">
        <w:rPr>
          <w:rFonts w:ascii="Times New Roman" w:eastAsia="Times New Roman" w:hAnsi="Times New Roman"/>
          <w:sz w:val="24"/>
          <w:szCs w:val="24"/>
        </w:rPr>
        <w:t>198</w:t>
      </w:r>
      <w:r w:rsidRPr="00D85DD6">
        <w:rPr>
          <w:rFonts w:ascii="Times New Roman" w:eastAsia="Times New Roman" w:hAnsi="Times New Roman"/>
          <w:sz w:val="24"/>
          <w:szCs w:val="24"/>
        </w:rPr>
        <w:t>,</w:t>
      </w:r>
      <w:r w:rsidR="00FD4102" w:rsidRPr="00D85DD6">
        <w:rPr>
          <w:rFonts w:ascii="Times New Roman" w:eastAsia="Times New Roman" w:hAnsi="Times New Roman"/>
          <w:sz w:val="24"/>
          <w:szCs w:val="24"/>
        </w:rPr>
        <w:t>44</w:t>
      </w:r>
      <w:r w:rsidRPr="00D85DD6">
        <w:rPr>
          <w:rFonts w:ascii="Times New Roman" w:eastAsia="Times New Roman" w:hAnsi="Times New Roman"/>
          <w:sz w:val="24"/>
          <w:szCs w:val="24"/>
        </w:rPr>
        <w:t xml:space="preserve"> EUR (viens simts </w:t>
      </w:r>
      <w:r w:rsidR="00FD4102" w:rsidRPr="00D85DD6">
        <w:rPr>
          <w:rFonts w:ascii="Times New Roman" w:eastAsia="Times New Roman" w:hAnsi="Times New Roman"/>
          <w:sz w:val="24"/>
          <w:szCs w:val="24"/>
        </w:rPr>
        <w:t>deviņ</w:t>
      </w:r>
      <w:r w:rsidR="000357FE" w:rsidRPr="00D85DD6">
        <w:rPr>
          <w:rFonts w:ascii="Times New Roman" w:eastAsia="Times New Roman" w:hAnsi="Times New Roman"/>
          <w:sz w:val="24"/>
          <w:szCs w:val="24"/>
        </w:rPr>
        <w:t xml:space="preserve">desmit </w:t>
      </w:r>
      <w:r w:rsidR="00FD4102" w:rsidRPr="00D85DD6">
        <w:rPr>
          <w:rFonts w:ascii="Times New Roman" w:eastAsia="Times New Roman" w:hAnsi="Times New Roman"/>
          <w:sz w:val="24"/>
          <w:szCs w:val="24"/>
        </w:rPr>
        <w:t>astoņi</w:t>
      </w:r>
      <w:r w:rsidRPr="00D85DD6">
        <w:rPr>
          <w:rFonts w:ascii="Times New Roman" w:eastAsia="Times New Roman" w:hAnsi="Times New Roman"/>
          <w:sz w:val="24"/>
          <w:szCs w:val="24"/>
        </w:rPr>
        <w:t xml:space="preserve"> </w:t>
      </w:r>
      <w:proofErr w:type="spellStart"/>
      <w:r w:rsidRPr="00D85DD6">
        <w:rPr>
          <w:rFonts w:ascii="Times New Roman" w:eastAsia="Times New Roman" w:hAnsi="Times New Roman"/>
          <w:i/>
          <w:sz w:val="24"/>
          <w:szCs w:val="24"/>
        </w:rPr>
        <w:t>euro</w:t>
      </w:r>
      <w:proofErr w:type="spellEnd"/>
      <w:r w:rsidR="00FD4102" w:rsidRPr="00D85DD6">
        <w:rPr>
          <w:rFonts w:ascii="Times New Roman" w:eastAsia="Times New Roman" w:hAnsi="Times New Roman"/>
          <w:i/>
          <w:sz w:val="24"/>
          <w:szCs w:val="24"/>
        </w:rPr>
        <w:t xml:space="preserve"> </w:t>
      </w:r>
      <w:r w:rsidR="00FD4102" w:rsidRPr="00D85DD6">
        <w:rPr>
          <w:rFonts w:ascii="Times New Roman" w:eastAsia="Times New Roman" w:hAnsi="Times New Roman"/>
          <w:sz w:val="24"/>
          <w:szCs w:val="24"/>
        </w:rPr>
        <w:t>četrdesmit četri centi</w:t>
      </w:r>
      <w:r w:rsidRPr="00D85DD6">
        <w:rPr>
          <w:rFonts w:ascii="Times New Roman" w:eastAsia="Times New Roman" w:hAnsi="Times New Roman"/>
          <w:sz w:val="24"/>
          <w:szCs w:val="24"/>
        </w:rPr>
        <w:t>)</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 xml:space="preserve">. </w:t>
      </w:r>
    </w:p>
    <w:p w14:paraId="39572DC3" w14:textId="77777777" w:rsidR="00FD4102"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4506E8D3" w14:textId="22551503" w:rsidR="004D23E0" w:rsidRPr="00D85DD6"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3.7.punktā minētajiem noteikumiem, Zemes nomas līgumā norādīti citi Nomnieka pienākumi, kā arī Nomnieka un Iznomātāja tiesības.</w:t>
      </w:r>
    </w:p>
    <w:p w14:paraId="26BCAE88" w14:textId="01CC99A7" w:rsidR="00237C2E" w:rsidRPr="00D85DD6" w:rsidRDefault="00237C2E"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netiek</w:t>
      </w:r>
      <w:r w:rsidR="009E669F" w:rsidRPr="00D85DD6">
        <w:rPr>
          <w:rFonts w:ascii="Times New Roman" w:hAnsi="Times New Roman"/>
          <w:sz w:val="24"/>
          <w:szCs w:val="24"/>
        </w:rPr>
        <w:t xml:space="preserve"> piešķ</w:t>
      </w:r>
      <w:r w:rsidRPr="00D85DD6">
        <w:rPr>
          <w:rFonts w:ascii="Times New Roman" w:hAnsi="Times New Roman"/>
          <w:sz w:val="24"/>
          <w:szCs w:val="24"/>
        </w:rPr>
        <w:t>irta apbūves tiesība</w:t>
      </w:r>
      <w:r w:rsidR="009E669F" w:rsidRPr="00D85DD6">
        <w:rPr>
          <w:rFonts w:ascii="Times New Roman" w:hAnsi="Times New Roman"/>
          <w:sz w:val="24"/>
          <w:szCs w:val="24"/>
        </w:rPr>
        <w:t xml:space="preserve">. </w:t>
      </w:r>
      <w:r w:rsidRPr="00D85DD6">
        <w:rPr>
          <w:rFonts w:ascii="Times New Roman" w:hAnsi="Times New Roman"/>
          <w:sz w:val="24"/>
          <w:szCs w:val="24"/>
        </w:rPr>
        <w:t xml:space="preserve"> </w:t>
      </w:r>
    </w:p>
    <w:p w14:paraId="1FB25EDA" w14:textId="77777777" w:rsidR="007B248A" w:rsidRPr="00D85DD6"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D85DD6"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01003648" w14:textId="79527B42"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EA34E1" w:rsidRPr="00D85DD6">
        <w:rPr>
          <w:rFonts w:ascii="Times New Roman" w:hAnsi="Times New Roman"/>
          <w:b/>
          <w:sz w:val="24"/>
          <w:szCs w:val="24"/>
        </w:rPr>
        <w:t>4</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9E297F" w:rsidRPr="00E21CA0">
        <w:rPr>
          <w:rFonts w:ascii="Times New Roman" w:hAnsi="Times New Roman"/>
          <w:b/>
          <w:sz w:val="24"/>
          <w:szCs w:val="24"/>
        </w:rPr>
        <w:t>30</w:t>
      </w:r>
      <w:r w:rsidR="00E14A41" w:rsidRPr="00E21CA0">
        <w:rPr>
          <w:rFonts w:ascii="Times New Roman" w:hAnsi="Times New Roman"/>
          <w:b/>
          <w:sz w:val="24"/>
          <w:szCs w:val="24"/>
        </w:rPr>
        <w:t>.</w:t>
      </w:r>
      <w:r w:rsidR="00DD69FC" w:rsidRPr="00E21CA0">
        <w:rPr>
          <w:rFonts w:ascii="Times New Roman" w:hAnsi="Times New Roman"/>
          <w:b/>
          <w:sz w:val="24"/>
          <w:szCs w:val="24"/>
        </w:rPr>
        <w:t>jūlij</w:t>
      </w:r>
      <w:r w:rsidR="00E14A41" w:rsidRPr="00E21CA0">
        <w:rPr>
          <w:rFonts w:ascii="Times New Roman" w:hAnsi="Times New Roman"/>
          <w:b/>
          <w:sz w:val="24"/>
          <w:szCs w:val="24"/>
        </w:rPr>
        <w:t>ā</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E14A41" w:rsidRPr="00D85DD6">
        <w:rPr>
          <w:rFonts w:ascii="Times New Roman" w:hAnsi="Times New Roman"/>
          <w:b/>
          <w:sz w:val="24"/>
          <w:szCs w:val="24"/>
        </w:rPr>
        <w:t>9</w:t>
      </w:r>
      <w:r w:rsidRPr="00D85DD6">
        <w:rPr>
          <w:rFonts w:ascii="Times New Roman" w:hAnsi="Times New Roman"/>
          <w:b/>
          <w:sz w:val="24"/>
          <w:szCs w:val="24"/>
        </w:rPr>
        <w:t>.00</w:t>
      </w:r>
      <w:r w:rsidR="00390B4F" w:rsidRPr="00D85DD6">
        <w:rPr>
          <w:rFonts w:ascii="Times New Roman" w:hAnsi="Times New Roman"/>
          <w:sz w:val="24"/>
          <w:szCs w:val="24"/>
        </w:rPr>
        <w:t xml:space="preserve">, </w:t>
      </w:r>
      <w:r w:rsidRPr="00D85DD6">
        <w:rPr>
          <w:rFonts w:ascii="Times New Roman" w:hAnsi="Times New Roman"/>
          <w:sz w:val="24"/>
          <w:szCs w:val="24"/>
        </w:rPr>
        <w:t xml:space="preserve">Gulbenes novada </w:t>
      </w:r>
      <w:r w:rsidR="00E14A41" w:rsidRPr="00D85DD6">
        <w:rPr>
          <w:rFonts w:ascii="Times New Roman" w:hAnsi="Times New Roman"/>
          <w:sz w:val="24"/>
          <w:szCs w:val="24"/>
        </w:rPr>
        <w:t>Centrālās pārvaldes</w:t>
      </w:r>
      <w:r w:rsidRPr="00D85DD6">
        <w:rPr>
          <w:rFonts w:ascii="Times New Roman" w:hAnsi="Times New Roman"/>
          <w:sz w:val="24"/>
          <w:szCs w:val="24"/>
        </w:rPr>
        <w:t xml:space="preserve"> ēkā, Ābeļu ielā 2, Gulbenē, Gulbenes novadā, </w:t>
      </w:r>
      <w:r w:rsidR="00E14A41" w:rsidRPr="00D85DD6">
        <w:rPr>
          <w:rFonts w:ascii="Times New Roman" w:hAnsi="Times New Roman"/>
          <w:sz w:val="24"/>
          <w:szCs w:val="24"/>
        </w:rPr>
        <w:t>3</w:t>
      </w:r>
      <w:r w:rsidRPr="00D85DD6">
        <w:rPr>
          <w:rFonts w:ascii="Times New Roman" w:hAnsi="Times New Roman"/>
          <w:sz w:val="24"/>
          <w:szCs w:val="24"/>
        </w:rPr>
        <w:t>.</w:t>
      </w:r>
      <w:r w:rsidR="00016617" w:rsidRPr="00D85DD6">
        <w:rPr>
          <w:rFonts w:ascii="Times New Roman" w:hAnsi="Times New Roman"/>
          <w:sz w:val="24"/>
          <w:szCs w:val="24"/>
        </w:rPr>
        <w:t> </w:t>
      </w:r>
      <w:r w:rsidRPr="00D85DD6">
        <w:rPr>
          <w:rFonts w:ascii="Times New Roman" w:hAnsi="Times New Roman"/>
          <w:sz w:val="24"/>
          <w:szCs w:val="24"/>
        </w:rPr>
        <w:t>stāva zālē.</w:t>
      </w:r>
    </w:p>
    <w:p w14:paraId="002F28F9" w14:textId="77777777" w:rsidR="00A13283" w:rsidRPr="00D85DD6"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D85DD6"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370B851C" w14:textId="77777777" w:rsidR="00A13283" w:rsidRPr="00D85DD6" w:rsidRDefault="00A13283" w:rsidP="00D85DD6">
      <w:pPr>
        <w:tabs>
          <w:tab w:val="left" w:pos="567"/>
        </w:tabs>
        <w:spacing w:after="0" w:line="240" w:lineRule="auto"/>
        <w:contextualSpacing/>
        <w:jc w:val="both"/>
        <w:rPr>
          <w:rFonts w:ascii="Times New Roman" w:hAnsi="Times New Roman"/>
          <w:sz w:val="24"/>
          <w:szCs w:val="24"/>
        </w:rPr>
      </w:pPr>
    </w:p>
    <w:p w14:paraId="4FFE41E3" w14:textId="5B4D1DB4" w:rsidR="008301CB"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Pr="00D85DD6">
        <w:rPr>
          <w:rFonts w:ascii="Times New Roman" w:hAnsi="Times New Roman"/>
          <w:sz w:val="24"/>
          <w:szCs w:val="24"/>
        </w:rPr>
        <w:t>juridiska</w:t>
      </w:r>
      <w:r w:rsidR="00AA3590" w:rsidRPr="00D85DD6">
        <w:rPr>
          <w:rFonts w:ascii="Times New Roman" w:hAnsi="Times New Roman"/>
          <w:sz w:val="24"/>
          <w:szCs w:val="24"/>
        </w:rPr>
        <w:t xml:space="preserve"> persona</w:t>
      </w:r>
      <w:r w:rsidR="00D929AC" w:rsidRPr="00D85DD6">
        <w:rPr>
          <w:rFonts w:ascii="Times New Roman" w:hAnsi="Times New Roman"/>
          <w:sz w:val="24"/>
          <w:szCs w:val="24"/>
        </w:rPr>
        <w:t>, personālsabiedrība</w:t>
      </w:r>
      <w:r w:rsidR="007D1693" w:rsidRPr="00D85DD6">
        <w:rPr>
          <w:rFonts w:ascii="Times New Roman" w:hAnsi="Times New Roman"/>
          <w:sz w:val="24"/>
          <w:szCs w:val="24"/>
        </w:rPr>
        <w:t xml:space="preserve"> vai fiziska persona (tai skaitā individuālais komersants),</w:t>
      </w:r>
      <w:r w:rsidRPr="00D85DD6">
        <w:rPr>
          <w:rFonts w:ascii="Times New Roman" w:hAnsi="Times New Roman"/>
          <w:sz w:val="24"/>
          <w:szCs w:val="24"/>
        </w:rPr>
        <w:t xml:space="preserve"> k</w:t>
      </w:r>
      <w:r w:rsidR="00A80AFF" w:rsidRPr="00D85DD6">
        <w:rPr>
          <w:rFonts w:ascii="Times New Roman" w:hAnsi="Times New Roman"/>
          <w:sz w:val="24"/>
          <w:szCs w:val="24"/>
        </w:rPr>
        <w:t>ura</w:t>
      </w:r>
      <w:r w:rsidRPr="00D85DD6">
        <w:rPr>
          <w:rFonts w:ascii="Times New Roman" w:hAnsi="Times New Roman"/>
          <w:sz w:val="24"/>
          <w:szCs w:val="24"/>
        </w:rPr>
        <w:t xml:space="preserve"> saskaņā ar spēkā esošajiem normatīvajiem aktiem un šiem noteikumiem ir tiesīga piedalīties izsolē</w:t>
      </w:r>
      <w:r w:rsidR="008301CB" w:rsidRPr="00D85DD6">
        <w:rPr>
          <w:rFonts w:ascii="Times New Roman" w:hAnsi="Times New Roman"/>
          <w:sz w:val="24"/>
          <w:szCs w:val="24"/>
        </w:rPr>
        <w:t xml:space="preserve"> un iegūt nomas tiesības</w:t>
      </w:r>
      <w:r w:rsidR="009E669F" w:rsidRPr="00D85DD6">
        <w:rPr>
          <w:rFonts w:ascii="Times New Roman" w:hAnsi="Times New Roman"/>
          <w:sz w:val="24"/>
          <w:szCs w:val="24"/>
        </w:rPr>
        <w:t xml:space="preserve">, </w:t>
      </w:r>
      <w:r w:rsidR="009E669F" w:rsidRPr="00D85DD6">
        <w:rPr>
          <w:rFonts w:ascii="Times New Roman" w:eastAsia="Times New Roman" w:hAnsi="Times New Roman"/>
          <w:sz w:val="24"/>
          <w:szCs w:val="24"/>
          <w:lang w:eastAsia="lv-LV"/>
        </w:rPr>
        <w:t xml:space="preserve">noteiktajā termiņā </w:t>
      </w:r>
      <w:r w:rsidR="009E669F" w:rsidRPr="00D85DD6">
        <w:rPr>
          <w:rFonts w:ascii="Times New Roman" w:eastAsia="Times New Roman" w:hAnsi="Times New Roman"/>
          <w:sz w:val="24"/>
          <w:szCs w:val="24"/>
          <w:lang w:eastAsia="lv-LV"/>
        </w:rPr>
        <w:lastRenderedPageBreak/>
        <w:t xml:space="preserve">iesniegusi pieteikumu dalībai izsolē </w:t>
      </w:r>
      <w:r w:rsidR="009E669F" w:rsidRPr="00D85DD6">
        <w:rPr>
          <w:rFonts w:ascii="Times New Roman" w:hAnsi="Times New Roman"/>
          <w:sz w:val="24"/>
          <w:szCs w:val="24"/>
        </w:rPr>
        <w:t xml:space="preserve">un ir iekļauta šo izsoles noteikumu 6.7. punktā minētajā izsoles dalībnieku sarakstā </w:t>
      </w:r>
      <w:r w:rsidR="008301CB" w:rsidRPr="00D85DD6">
        <w:rPr>
          <w:rFonts w:ascii="Times New Roman" w:hAnsi="Times New Roman"/>
          <w:sz w:val="24"/>
          <w:szCs w:val="24"/>
        </w:rPr>
        <w:t>(turpmāk – izsoles dalībnieks).</w:t>
      </w:r>
    </w:p>
    <w:p w14:paraId="68327C93" w14:textId="57A95324"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5332C9EA"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proofErr w:type="spellStart"/>
      <w:r w:rsidRPr="00D85DD6">
        <w:rPr>
          <w:rFonts w:ascii="Times New Roman" w:hAnsi="Times New Roman"/>
          <w:i/>
          <w:iCs/>
          <w:sz w:val="24"/>
          <w:szCs w:val="24"/>
        </w:rPr>
        <w:t>euro</w:t>
      </w:r>
      <w:proofErr w:type="spellEnd"/>
      <w:r w:rsidRPr="00D85DD6">
        <w:rPr>
          <w:rFonts w:ascii="Times New Roman" w:hAnsi="Times New Roman"/>
          <w:sz w:val="24"/>
          <w:szCs w:val="24"/>
        </w:rPr>
        <w:t xml:space="preserve">); </w:t>
      </w:r>
    </w:p>
    <w:p w14:paraId="50D9E7B8" w14:textId="635389F2"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 </w:t>
      </w:r>
    </w:p>
    <w:p w14:paraId="529B6864" w14:textId="436B2212" w:rsidR="008301CB" w:rsidRPr="00D85DD6"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 xml:space="preserve">ar tiesas spriedumu ir pasludināts maksātnespējas process, ar tiesas spriedumu tiek īstenots tiesiskās aizsardzības process, ar tiesas lēmumu tiek īstenots </w:t>
      </w:r>
      <w:proofErr w:type="spellStart"/>
      <w:r w:rsidRPr="00D85DD6">
        <w:rPr>
          <w:rFonts w:ascii="Times New Roman" w:hAnsi="Times New Roman"/>
          <w:sz w:val="24"/>
          <w:szCs w:val="24"/>
        </w:rPr>
        <w:t>ārpustiesas</w:t>
      </w:r>
      <w:proofErr w:type="spellEnd"/>
      <w:r w:rsidRPr="00D85DD6">
        <w:rPr>
          <w:rFonts w:ascii="Times New Roman" w:hAnsi="Times New Roman"/>
          <w:sz w:val="24"/>
          <w:szCs w:val="24"/>
        </w:rPr>
        <w:t xml:space="preserve"> tiesiskās aizsardzības process vai kura saimnieciskā darbība ir apturēta vai izbeigta, ir uzsākts likvidācijas process;</w:t>
      </w:r>
    </w:p>
    <w:p w14:paraId="2F00A968" w14:textId="19AC2613" w:rsidR="0046663A" w:rsidRPr="00D85DD6"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w:t>
      </w:r>
      <w:proofErr w:type="spellStart"/>
      <w:r w:rsidRPr="00D85DD6">
        <w:rPr>
          <w:rFonts w:ascii="Times New Roman" w:hAnsi="Times New Roman"/>
          <w:color w:val="000000" w:themeColor="text1"/>
          <w:sz w:val="24"/>
          <w:szCs w:val="24"/>
        </w:rPr>
        <w:t>pārstāvēttiesīgo</w:t>
      </w:r>
      <w:proofErr w:type="spellEnd"/>
      <w:r w:rsidRPr="00D85DD6">
        <w:rPr>
          <w:rFonts w:ascii="Times New Roman" w:hAnsi="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D85DD6">
        <w:rPr>
          <w:rFonts w:ascii="Times New Roman" w:hAnsi="Times New Roman"/>
          <w:color w:val="000000" w:themeColor="text1"/>
          <w:sz w:val="24"/>
          <w:szCs w:val="24"/>
        </w:rPr>
        <w:t>pārstāvēttiesīgo</w:t>
      </w:r>
      <w:proofErr w:type="spellEnd"/>
      <w:r w:rsidRPr="00D85DD6">
        <w:rPr>
          <w:rFonts w:ascii="Times New Roman" w:hAnsi="Times New Roman"/>
          <w:color w:val="000000" w:themeColor="text1"/>
          <w:sz w:val="24"/>
          <w:szCs w:val="24"/>
        </w:rPr>
        <w:t xml:space="preserve">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178B8"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r w:rsidR="008178B8" w:rsidRPr="00D85DD6">
        <w:rPr>
          <w:rFonts w:ascii="Times New Roman" w:hAnsi="Times New Roman"/>
          <w:color w:val="000000"/>
          <w:sz w:val="24"/>
          <w:szCs w:val="24"/>
        </w:rPr>
        <w:t xml:space="preserve"> </w:t>
      </w:r>
    </w:p>
    <w:p w14:paraId="0496EE28" w14:textId="1D8DF8E3"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D85DD6"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D85DD6">
      <w:pPr>
        <w:tabs>
          <w:tab w:val="left" w:pos="1276"/>
        </w:tabs>
        <w:spacing w:after="0" w:line="240" w:lineRule="auto"/>
        <w:contextualSpacing/>
        <w:rPr>
          <w:rFonts w:ascii="Times New Roman" w:hAnsi="Times New Roman"/>
          <w:sz w:val="24"/>
          <w:szCs w:val="24"/>
        </w:rPr>
      </w:pPr>
    </w:p>
    <w:p w14:paraId="0137E6FD" w14:textId="31DDC0AE"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EA34E1" w:rsidRPr="00D85DD6">
        <w:rPr>
          <w:rFonts w:ascii="Times New Roman" w:hAnsi="Times New Roman"/>
          <w:b/>
          <w:bCs/>
          <w:sz w:val="24"/>
          <w:szCs w:val="24"/>
        </w:rPr>
        <w:t>4</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3B5CD0" w:rsidRPr="008167A8">
        <w:rPr>
          <w:rFonts w:ascii="Times New Roman" w:hAnsi="Times New Roman"/>
          <w:b/>
          <w:bCs/>
          <w:sz w:val="24"/>
          <w:szCs w:val="24"/>
        </w:rPr>
        <w:t>2</w:t>
      </w:r>
      <w:r w:rsidR="009E297F" w:rsidRPr="008167A8">
        <w:rPr>
          <w:rFonts w:ascii="Times New Roman" w:hAnsi="Times New Roman"/>
          <w:b/>
          <w:bCs/>
          <w:sz w:val="24"/>
          <w:szCs w:val="24"/>
        </w:rPr>
        <w:t>5</w:t>
      </w:r>
      <w:r w:rsidR="003B5CD0" w:rsidRPr="008167A8">
        <w:rPr>
          <w:rFonts w:ascii="Times New Roman" w:hAnsi="Times New Roman"/>
          <w:b/>
          <w:bCs/>
          <w:sz w:val="24"/>
          <w:szCs w:val="24"/>
        </w:rPr>
        <w:t>.</w:t>
      </w:r>
      <w:r w:rsidR="00055811" w:rsidRPr="008167A8">
        <w:rPr>
          <w:rFonts w:ascii="Times New Roman" w:hAnsi="Times New Roman"/>
          <w:b/>
          <w:bCs/>
          <w:sz w:val="24"/>
          <w:szCs w:val="24"/>
        </w:rPr>
        <w:t>jūlija</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Dalībai izsolē pretendents iesniedz šādus dokumentus:</w:t>
      </w:r>
    </w:p>
    <w:p w14:paraId="069DC4BD" w14:textId="40771688" w:rsidR="00F31516" w:rsidRPr="00D85DD6"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r w:rsidR="009E669F" w:rsidRPr="00D85DD6">
        <w:rPr>
          <w:rFonts w:ascii="Times New Roman" w:hAnsi="Times New Roman"/>
          <w:sz w:val="24"/>
          <w:szCs w:val="24"/>
        </w:rPr>
        <w:t xml:space="preserve"> (</w:t>
      </w:r>
      <w:r w:rsidR="00864EE7" w:rsidRPr="00D85DD6">
        <w:rPr>
          <w:rFonts w:ascii="Times New Roman" w:hAnsi="Times New Roman"/>
          <w:sz w:val="24"/>
          <w:szCs w:val="24"/>
        </w:rPr>
        <w:t>izņemot</w:t>
      </w:r>
      <w:r w:rsidR="009E669F" w:rsidRPr="00D85DD6">
        <w:rPr>
          <w:rFonts w:ascii="Times New Roman" w:hAnsi="Times New Roman"/>
          <w:sz w:val="24"/>
          <w:szCs w:val="24"/>
        </w:rPr>
        <w:t xml:space="preserve"> individuāl</w:t>
      </w:r>
      <w:r w:rsidR="00864EE7" w:rsidRPr="00D85DD6">
        <w:rPr>
          <w:rFonts w:ascii="Times New Roman" w:hAnsi="Times New Roman"/>
          <w:sz w:val="24"/>
          <w:szCs w:val="24"/>
        </w:rPr>
        <w:t>o</w:t>
      </w:r>
      <w:r w:rsidR="009E669F" w:rsidRPr="00D85DD6">
        <w:rPr>
          <w:rFonts w:ascii="Times New Roman" w:hAnsi="Times New Roman"/>
          <w:sz w:val="24"/>
          <w:szCs w:val="24"/>
        </w:rPr>
        <w:t xml:space="preserve"> komersant</w:t>
      </w:r>
      <w:r w:rsidR="00864EE7" w:rsidRPr="00D85DD6">
        <w:rPr>
          <w:rFonts w:ascii="Times New Roman" w:hAnsi="Times New Roman"/>
          <w:sz w:val="24"/>
          <w:szCs w:val="24"/>
        </w:rPr>
        <w:t>u</w:t>
      </w:r>
      <w:r w:rsidR="009E669F" w:rsidRPr="00D85DD6">
        <w:rPr>
          <w:rFonts w:ascii="Times New Roman" w:hAnsi="Times New Roman"/>
          <w:sz w:val="24"/>
          <w:szCs w:val="24"/>
        </w:rPr>
        <w:t>)</w:t>
      </w:r>
      <w:r w:rsidRPr="00D85DD6">
        <w:rPr>
          <w:rFonts w:ascii="Times New Roman" w:hAnsi="Times New Roman"/>
          <w:sz w:val="24"/>
          <w:szCs w:val="24"/>
        </w:rPr>
        <w:t>:</w:t>
      </w:r>
    </w:p>
    <w:p w14:paraId="77D7A069" w14:textId="478A1F09" w:rsidR="00210B63" w:rsidRPr="00D85DD6"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D85DD6"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2853A399" w14:textId="50E7FFCA"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 xml:space="preserve">Iznomātājs kā </w:t>
      </w:r>
      <w:proofErr w:type="spellStart"/>
      <w:r w:rsidRPr="00D85DD6">
        <w:rPr>
          <w:rFonts w:ascii="Times New Roman" w:hAnsi="Times New Roman"/>
          <w:sz w:val="24"/>
          <w:szCs w:val="24"/>
        </w:rPr>
        <w:t>kredītinformācijas</w:t>
      </w:r>
      <w:proofErr w:type="spellEnd"/>
      <w:r w:rsidRPr="00D85DD6">
        <w:rPr>
          <w:rFonts w:ascii="Times New Roman" w:hAnsi="Times New Roman"/>
          <w:sz w:val="24"/>
          <w:szCs w:val="24"/>
        </w:rPr>
        <w:t xml:space="preserve"> lietotājs ir tiesīgs pieprasīt un saņemt </w:t>
      </w:r>
      <w:proofErr w:type="spellStart"/>
      <w:r w:rsidRPr="00D85DD6">
        <w:rPr>
          <w:rFonts w:ascii="Times New Roman" w:hAnsi="Times New Roman"/>
          <w:sz w:val="24"/>
          <w:szCs w:val="24"/>
        </w:rPr>
        <w:t>kredītinformāciju</w:t>
      </w:r>
      <w:proofErr w:type="spellEnd"/>
      <w:r w:rsidRPr="00D85DD6">
        <w:rPr>
          <w:rFonts w:ascii="Times New Roman" w:hAnsi="Times New Roman"/>
          <w:sz w:val="24"/>
          <w:szCs w:val="24"/>
        </w:rPr>
        <w:t>, tai skaitā ziņas par nomas tiesību pretendenta kavētajiem maksājumiem un tā kredītreitingu no Iznomātājam pieejamām datubāzēm;</w:t>
      </w:r>
    </w:p>
    <w:p w14:paraId="133033D5" w14:textId="7FB3CA1C" w:rsidR="0043060E"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D85DD6"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w:t>
      </w:r>
      <w:r w:rsidR="0043060E" w:rsidRPr="00D85DD6">
        <w:rPr>
          <w:rFonts w:ascii="Times New Roman" w:hAnsi="Times New Roman"/>
          <w:sz w:val="24"/>
          <w:szCs w:val="24"/>
        </w:rPr>
        <w:t>, individuālais komersants</w:t>
      </w:r>
      <w:r w:rsidRPr="00D85DD6">
        <w:rPr>
          <w:rFonts w:ascii="Times New Roman" w:hAnsi="Times New Roman"/>
          <w:sz w:val="24"/>
          <w:szCs w:val="24"/>
        </w:rPr>
        <w:t>:</w:t>
      </w:r>
    </w:p>
    <w:p w14:paraId="2B44A9A0" w14:textId="2F756EB2" w:rsidR="008F17CC" w:rsidRPr="00D85DD6"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(3.pielikums), kas satur apliecinājumu par to, ka:</w:t>
      </w:r>
    </w:p>
    <w:p w14:paraId="7AA95D1C"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uz pieteikuma iesniegšanas brīdi ar tiesas spriedumu nav pasludināts maksātnespējas process, netiek īstenots tiesiskās aizsardzības process vai </w:t>
      </w:r>
      <w:proofErr w:type="spellStart"/>
      <w:r w:rsidRPr="00D85DD6">
        <w:rPr>
          <w:rFonts w:ascii="Times New Roman" w:hAnsi="Times New Roman"/>
          <w:sz w:val="24"/>
          <w:szCs w:val="24"/>
        </w:rPr>
        <w:t>ārpustiesas</w:t>
      </w:r>
      <w:proofErr w:type="spellEnd"/>
      <w:r w:rsidRPr="00D85DD6">
        <w:rPr>
          <w:rFonts w:ascii="Times New Roman" w:hAnsi="Times New Roman"/>
          <w:sz w:val="24"/>
          <w:szCs w:val="24"/>
        </w:rPr>
        <w:t xml:space="preserve"> tiesiskās aizsardzības process, tā saimnieciskā darbība nav apturēta vai izbeigta, nav uzsākts likvidācijas process;</w:t>
      </w:r>
    </w:p>
    <w:p w14:paraId="3861B6B8"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tās valdes vai padomes locekli, patieso labuma guvēju, </w:t>
      </w:r>
      <w:proofErr w:type="spellStart"/>
      <w:r w:rsidRPr="00D85DD6">
        <w:rPr>
          <w:rFonts w:ascii="Times New Roman" w:hAnsi="Times New Roman"/>
          <w:color w:val="000000" w:themeColor="text1"/>
          <w:sz w:val="24"/>
          <w:szCs w:val="24"/>
        </w:rPr>
        <w:t>pārstāvēttiesīgo</w:t>
      </w:r>
      <w:proofErr w:type="spellEnd"/>
      <w:r w:rsidRPr="00D85DD6">
        <w:rPr>
          <w:rFonts w:ascii="Times New Roman" w:hAnsi="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w:t>
      </w:r>
      <w:r w:rsidRPr="00D85DD6">
        <w:rPr>
          <w:rFonts w:ascii="Times New Roman" w:hAnsi="Times New Roman"/>
          <w:color w:val="000000" w:themeColor="text1"/>
          <w:sz w:val="24"/>
          <w:szCs w:val="24"/>
        </w:rPr>
        <w:lastRenderedPageBreak/>
        <w:t xml:space="preserve">padomes locekli, patieso labuma guvēju, </w:t>
      </w:r>
      <w:proofErr w:type="spellStart"/>
      <w:r w:rsidRPr="00D85DD6">
        <w:rPr>
          <w:rFonts w:ascii="Times New Roman" w:hAnsi="Times New Roman"/>
          <w:color w:val="000000" w:themeColor="text1"/>
          <w:sz w:val="24"/>
          <w:szCs w:val="24"/>
        </w:rPr>
        <w:t>pārstāvēttiesīgo</w:t>
      </w:r>
      <w:proofErr w:type="spellEnd"/>
      <w:r w:rsidRPr="00D85DD6">
        <w:rPr>
          <w:rFonts w:ascii="Times New Roman" w:hAnsi="Times New Roman"/>
          <w:color w:val="000000" w:themeColor="text1"/>
          <w:sz w:val="24"/>
          <w:szCs w:val="24"/>
        </w:rPr>
        <w:t xml:space="preserve">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D85DD6"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 xml:space="preserve">Iznomātājs kā </w:t>
      </w:r>
      <w:proofErr w:type="spellStart"/>
      <w:r w:rsidRPr="00D85DD6">
        <w:rPr>
          <w:rFonts w:ascii="Times New Roman" w:hAnsi="Times New Roman"/>
          <w:sz w:val="24"/>
          <w:szCs w:val="24"/>
        </w:rPr>
        <w:t>kredītinformācijas</w:t>
      </w:r>
      <w:proofErr w:type="spellEnd"/>
      <w:r w:rsidRPr="00D85DD6">
        <w:rPr>
          <w:rFonts w:ascii="Times New Roman" w:hAnsi="Times New Roman"/>
          <w:sz w:val="24"/>
          <w:szCs w:val="24"/>
        </w:rPr>
        <w:t xml:space="preserve"> lietotājs ir tiesīgs pieprasīt un saņemt </w:t>
      </w:r>
      <w:proofErr w:type="spellStart"/>
      <w:r w:rsidRPr="00D85DD6">
        <w:rPr>
          <w:rFonts w:ascii="Times New Roman" w:hAnsi="Times New Roman"/>
          <w:sz w:val="24"/>
          <w:szCs w:val="24"/>
        </w:rPr>
        <w:t>kredītinformāciju</w:t>
      </w:r>
      <w:proofErr w:type="spellEnd"/>
      <w:r w:rsidRPr="00D85DD6">
        <w:rPr>
          <w:rFonts w:ascii="Times New Roman" w:hAnsi="Times New Roman"/>
          <w:sz w:val="24"/>
          <w:szCs w:val="24"/>
        </w:rPr>
        <w:t>, tai skaitā ziņas par nomas tiesību pretendenta kavētajiem maksājumiem un tā kredītreitingu no Iznomātājam pieejamām datubāzēm;</w:t>
      </w:r>
    </w:p>
    <w:p w14:paraId="7B47B0D5" w14:textId="4BAA791B" w:rsidR="002405C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p>
    <w:p w14:paraId="3047EF73" w14:textId="77777777"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067B64BB"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r w:rsidRPr="00D85DD6">
        <w:rPr>
          <w:rFonts w:ascii="Times New Roman" w:hAnsi="Times New Roman"/>
          <w:sz w:val="24"/>
          <w:szCs w:val="24"/>
        </w:rPr>
        <w:t xml:space="preserve"> </w:t>
      </w:r>
    </w:p>
    <w:p w14:paraId="39499B62"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7A3A0866" w:rsidR="00192497" w:rsidRPr="00192497"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kas kļūst par Nosolītāju (Nomnieku) uzņemas risku par visiem iespējamiem zaudējumiem, ja atbilstoši savai iecerei nevarēs izmantot Zemesgabalu Līgumā noteiktajam iznomāšanas mērķim un/vai nevarēs izpildīt Līgumā noteiktās saistības. Iznomātājs šajā gadījumā neatlīdzina Nomniekam nekādus zaudējumus un izdevumus (tai skaitā, ne nepieciešamos, ne derīgos, ne greznuma izdevumus).</w:t>
      </w:r>
    </w:p>
    <w:p w14:paraId="01A94AC1"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 xml:space="preserve">. </w:t>
      </w:r>
    </w:p>
    <w:p w14:paraId="56A570C4"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w:t>
      </w:r>
      <w:r w:rsidRPr="00D85DD6">
        <w:rPr>
          <w:rFonts w:ascii="Times New Roman" w:hAnsi="Times New Roman"/>
          <w:sz w:val="24"/>
          <w:szCs w:val="24"/>
        </w:rPr>
        <w:lastRenderedPageBreak/>
        <w:t xml:space="preserve">Komisijas lēmums par izsoles dalībnieka izslēgšanu no izsoles dalībnieku saraksta, tiks nosūtīts uz izsoles dalībnieka norādīto e-pasta adresi. </w:t>
      </w:r>
    </w:p>
    <w:p w14:paraId="6458805A" w14:textId="77777777" w:rsidR="00055811"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47F91C4C" w14:textId="77777777" w:rsidR="00210B63" w:rsidRPr="00D85DD6" w:rsidRDefault="00210B63"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D85DD6">
      <w:pPr>
        <w:tabs>
          <w:tab w:val="left" w:pos="284"/>
        </w:tabs>
        <w:spacing w:after="0" w:line="240" w:lineRule="auto"/>
        <w:contextualSpacing/>
        <w:rPr>
          <w:rFonts w:ascii="Times New Roman" w:hAnsi="Times New Roman"/>
          <w:b/>
          <w:sz w:val="24"/>
          <w:szCs w:val="24"/>
        </w:rPr>
      </w:pPr>
    </w:p>
    <w:p w14:paraId="5E1235DA" w14:textId="572EFBE6" w:rsidR="0024757E"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9B174E" w:rsidRPr="00D85DD6">
        <w:rPr>
          <w:rFonts w:ascii="Times New Roman" w:hAnsi="Times New Roman"/>
          <w:b/>
          <w:sz w:val="24"/>
          <w:szCs w:val="24"/>
        </w:rPr>
        <w:t>1</w:t>
      </w:r>
      <w:r w:rsidR="00EE544C" w:rsidRPr="00D85DD6">
        <w:rPr>
          <w:rFonts w:ascii="Times New Roman" w:hAnsi="Times New Roman"/>
          <w:b/>
          <w:sz w:val="24"/>
          <w:szCs w:val="24"/>
        </w:rPr>
        <w:t>261</w:t>
      </w:r>
      <w:r w:rsidR="009B174E" w:rsidRPr="00D85DD6">
        <w:rPr>
          <w:rFonts w:ascii="Times New Roman" w:hAnsi="Times New Roman"/>
          <w:b/>
          <w:sz w:val="24"/>
          <w:szCs w:val="24"/>
        </w:rPr>
        <w:t>,00</w:t>
      </w:r>
      <w:r w:rsidR="008204BB" w:rsidRPr="00D85DD6">
        <w:rPr>
          <w:rFonts w:ascii="Times New Roman" w:hAnsi="Times New Roman"/>
          <w:b/>
          <w:sz w:val="24"/>
          <w:szCs w:val="24"/>
        </w:rPr>
        <w:t xml:space="preserve"> EUR</w:t>
      </w:r>
      <w:r w:rsidR="008204BB" w:rsidRPr="00D85DD6">
        <w:rPr>
          <w:rFonts w:ascii="Times New Roman" w:hAnsi="Times New Roman"/>
          <w:sz w:val="24"/>
          <w:szCs w:val="24"/>
        </w:rPr>
        <w:t xml:space="preserve"> </w:t>
      </w:r>
      <w:r w:rsidR="008204BB" w:rsidRPr="00D85DD6">
        <w:rPr>
          <w:rFonts w:ascii="Times New Roman" w:hAnsi="Times New Roman"/>
          <w:b/>
          <w:sz w:val="24"/>
          <w:szCs w:val="24"/>
        </w:rPr>
        <w:t>(</w:t>
      </w:r>
      <w:r w:rsidR="009B174E" w:rsidRPr="00D85DD6">
        <w:rPr>
          <w:rFonts w:ascii="Times New Roman" w:hAnsi="Times New Roman"/>
          <w:b/>
          <w:sz w:val="24"/>
          <w:szCs w:val="24"/>
        </w:rPr>
        <w:t xml:space="preserve">viens tūkstotis </w:t>
      </w:r>
      <w:r w:rsidR="00EE544C" w:rsidRPr="00D85DD6">
        <w:rPr>
          <w:rFonts w:ascii="Times New Roman" w:hAnsi="Times New Roman"/>
          <w:b/>
          <w:sz w:val="24"/>
          <w:szCs w:val="24"/>
        </w:rPr>
        <w:t>divi</w:t>
      </w:r>
      <w:r w:rsidR="009B174E" w:rsidRPr="00D85DD6">
        <w:rPr>
          <w:rFonts w:ascii="Times New Roman" w:hAnsi="Times New Roman"/>
          <w:b/>
          <w:sz w:val="24"/>
          <w:szCs w:val="24"/>
        </w:rPr>
        <w:t xml:space="preserve"> simti </w:t>
      </w:r>
      <w:r w:rsidR="00EE544C" w:rsidRPr="00D85DD6">
        <w:rPr>
          <w:rFonts w:ascii="Times New Roman" w:hAnsi="Times New Roman"/>
          <w:b/>
          <w:sz w:val="24"/>
          <w:szCs w:val="24"/>
        </w:rPr>
        <w:t>sešdesmit viens</w:t>
      </w:r>
      <w:r w:rsidR="008204BB" w:rsidRPr="00D85DD6">
        <w:rPr>
          <w:rFonts w:ascii="Times New Roman" w:hAnsi="Times New Roman"/>
          <w:b/>
          <w:sz w:val="24"/>
          <w:szCs w:val="24"/>
        </w:rPr>
        <w:t xml:space="preserve"> </w:t>
      </w:r>
      <w:proofErr w:type="spellStart"/>
      <w:r w:rsidR="008204BB" w:rsidRPr="00D85DD6">
        <w:rPr>
          <w:rFonts w:ascii="Times New Roman" w:hAnsi="Times New Roman"/>
          <w:b/>
          <w:i/>
          <w:iCs/>
          <w:sz w:val="24"/>
          <w:szCs w:val="24"/>
        </w:rPr>
        <w:t>euro</w:t>
      </w:r>
      <w:proofErr w:type="spellEnd"/>
      <w:r w:rsidR="008204BB" w:rsidRPr="00D85DD6">
        <w:rPr>
          <w:rFonts w:ascii="Times New Roman" w:hAnsi="Times New Roman"/>
          <w:b/>
          <w:sz w:val="24"/>
          <w:szCs w:val="24"/>
        </w:rPr>
        <w:t xml:space="preserve"> </w:t>
      </w:r>
      <w:r w:rsidR="009B174E" w:rsidRPr="00D85DD6">
        <w:rPr>
          <w:rFonts w:ascii="Times New Roman" w:hAnsi="Times New Roman"/>
          <w:b/>
          <w:sz w:val="24"/>
          <w:szCs w:val="24"/>
        </w:rPr>
        <w:t>nulle</w:t>
      </w:r>
      <w:r w:rsidR="008204BB" w:rsidRPr="00D85DD6">
        <w:rPr>
          <w:rFonts w:ascii="Times New Roman" w:hAnsi="Times New Roman"/>
          <w:b/>
          <w:sz w:val="24"/>
          <w:szCs w:val="24"/>
        </w:rPr>
        <w:t xml:space="preserve"> centi)</w:t>
      </w:r>
      <w:r w:rsidR="008204BB" w:rsidRPr="00D85DD6">
        <w:rPr>
          <w:rFonts w:ascii="Times New Roman" w:hAnsi="Times New Roman"/>
          <w:sz w:val="24"/>
          <w:szCs w:val="24"/>
        </w:rPr>
        <w:t xml:space="preserve"> </w:t>
      </w:r>
      <w:r w:rsidR="009B174E" w:rsidRPr="00A8229F">
        <w:rPr>
          <w:rFonts w:ascii="Times New Roman" w:hAnsi="Times New Roman"/>
          <w:b/>
          <w:color w:val="000000" w:themeColor="text1"/>
          <w:sz w:val="24"/>
          <w:szCs w:val="24"/>
        </w:rPr>
        <w:t>gadā</w:t>
      </w:r>
      <w:r w:rsidR="008204BB"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7BA8E547" w14:textId="79111102" w:rsidR="0024757E" w:rsidRPr="00D85DD6" w:rsidRDefault="0024757E"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9B174E" w:rsidRPr="00D85DD6">
        <w:rPr>
          <w:rFonts w:ascii="Times New Roman" w:hAnsi="Times New Roman"/>
          <w:b/>
          <w:sz w:val="24"/>
          <w:szCs w:val="24"/>
        </w:rPr>
        <w:t>50</w:t>
      </w:r>
      <w:r w:rsidRPr="00D85DD6">
        <w:rPr>
          <w:rFonts w:ascii="Times New Roman" w:hAnsi="Times New Roman"/>
          <w:b/>
          <w:sz w:val="24"/>
          <w:szCs w:val="24"/>
        </w:rPr>
        <w:t xml:space="preserve"> </w:t>
      </w:r>
      <w:proofErr w:type="spellStart"/>
      <w:r w:rsidRPr="00D85DD6">
        <w:rPr>
          <w:rFonts w:ascii="Times New Roman" w:hAnsi="Times New Roman"/>
          <w:b/>
          <w:i/>
          <w:iCs/>
          <w:sz w:val="24"/>
          <w:szCs w:val="24"/>
        </w:rPr>
        <w:t>euro</w:t>
      </w:r>
      <w:proofErr w:type="spellEnd"/>
      <w:r w:rsidRPr="00D85DD6">
        <w:rPr>
          <w:rFonts w:ascii="Times New Roman" w:hAnsi="Times New Roman"/>
          <w:b/>
          <w:sz w:val="24"/>
          <w:szCs w:val="24"/>
        </w:rPr>
        <w:t xml:space="preserve"> (</w:t>
      </w:r>
      <w:r w:rsidR="009B174E" w:rsidRPr="00D85DD6">
        <w:rPr>
          <w:rFonts w:ascii="Times New Roman" w:hAnsi="Times New Roman"/>
          <w:b/>
          <w:sz w:val="24"/>
          <w:szCs w:val="24"/>
        </w:rPr>
        <w:t>piecdesmit</w:t>
      </w:r>
      <w:r w:rsidRPr="00D85DD6">
        <w:rPr>
          <w:rFonts w:ascii="Times New Roman" w:hAnsi="Times New Roman"/>
          <w:b/>
          <w:sz w:val="24"/>
          <w:szCs w:val="24"/>
        </w:rPr>
        <w:t xml:space="preserve"> </w:t>
      </w:r>
      <w:proofErr w:type="spellStart"/>
      <w:r w:rsidRPr="00D85DD6">
        <w:rPr>
          <w:rFonts w:ascii="Times New Roman" w:hAnsi="Times New Roman"/>
          <w:b/>
          <w:i/>
          <w:sz w:val="24"/>
          <w:szCs w:val="24"/>
        </w:rPr>
        <w:t>euro</w:t>
      </w:r>
      <w:proofErr w:type="spellEnd"/>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1970C304" w14:textId="77777777" w:rsidR="0024757E" w:rsidRPr="00D85DD6"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r w:rsidR="00E4656C" w:rsidRPr="00D85DD6">
        <w:t xml:space="preserve"> </w:t>
      </w:r>
    </w:p>
    <w:p w14:paraId="165422FD"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1" w:name="_Hlk111598076"/>
      <w:r w:rsidRPr="00D85DD6">
        <w:rPr>
          <w:rFonts w:eastAsia="Times New Roman"/>
          <w:color w:val="auto"/>
        </w:rPr>
        <w:t>apliecinot, ka pilnībā ar tiem ir iepazinušies un piekrīt tiem</w:t>
      </w:r>
      <w:bookmarkEnd w:id="1"/>
      <w:r w:rsidRPr="00D85DD6">
        <w:rPr>
          <w:rFonts w:eastAsia="Times New Roman"/>
          <w:color w:val="auto"/>
        </w:rPr>
        <w:t xml:space="preserve">. </w:t>
      </w:r>
    </w:p>
    <w:p w14:paraId="035CDDF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Pirms izsoles sākuma izsoles vadītājs pārliecinās par izsoles dalībnieku sarakstā iekļauto personu ierašanos, pārbauda reģistrācijas lapas. </w:t>
      </w:r>
    </w:p>
    <w:p w14:paraId="10D1AFD6"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Objektu,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27F656C3"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Ja izsolei piesakās tikai viens izsoles dalībnieks, </w:t>
      </w:r>
      <w:r w:rsidR="006B2AB9" w:rsidRPr="00D85DD6">
        <w:rPr>
          <w:color w:val="auto"/>
        </w:rPr>
        <w:t xml:space="preserve">notiek solīšana un izsolāmo nomas tiesību piedāvā vienīgajam izsoles dalībniekam par cenu, kuru veido izsoles sākumcena, kas paaugstināta par vienu izsoles soli. Ja izsoles dalībnieks nosola nomas tiesību par šajā punktā norādīto cenu, </w:t>
      </w:r>
      <w:r w:rsidR="006B2AB9" w:rsidRPr="00D85DD6">
        <w:rPr>
          <w:rFonts w:eastAsia="Times New Roman"/>
          <w:color w:val="auto"/>
        </w:rPr>
        <w:t xml:space="preserve">Komisija izsoli atzīst par notikušu un </w:t>
      </w:r>
      <w:r w:rsidR="006B2AB9" w:rsidRPr="00D85DD6">
        <w:rPr>
          <w:color w:val="auto"/>
        </w:rPr>
        <w:t>nomas tiesības iegūst šis vienīgais izsoles dalībnieks. Ja izsoles vienīgais dalībnieks solījumu neveic, tiek uzskatīts, ka viņš izsolē nepiedalās.</w:t>
      </w:r>
    </w:p>
    <w:p w14:paraId="306B3269" w14:textId="6A59E706"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lastRenderedPageBreak/>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 xml:space="preserve">nomas līgumu. </w:t>
      </w:r>
    </w:p>
    <w:p w14:paraId="12492D16" w14:textId="77777777" w:rsidR="007D7381" w:rsidRPr="00D85DD6" w:rsidRDefault="007D7381" w:rsidP="00D85DD6">
      <w:pPr>
        <w:pStyle w:val="Default"/>
        <w:tabs>
          <w:tab w:val="left" w:pos="567"/>
        </w:tabs>
        <w:ind w:left="567"/>
        <w:contextualSpacing/>
        <w:jc w:val="both"/>
        <w:rPr>
          <w:color w:val="auto"/>
        </w:rPr>
      </w:pPr>
    </w:p>
    <w:p w14:paraId="1C534DAE" w14:textId="77777777" w:rsidR="007D7381" w:rsidRPr="00D85DD6"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 xml:space="preserve">. </w:t>
      </w:r>
    </w:p>
    <w:p w14:paraId="197EAB89" w14:textId="77777777"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nomas līguma noslēgšanas Iznomātājs veic pārbaudi, vai attiecībā uz izsoles dalībnieku, </w:t>
      </w:r>
      <w:r w:rsidRPr="00D85DD6">
        <w:t>kas ieguvis tiesības slēgt Nomas līgumu</w:t>
      </w:r>
      <w:r w:rsidRPr="00D85DD6">
        <w:rPr>
          <w:color w:val="auto"/>
        </w:rPr>
        <w:t xml:space="preserve">, tās valdes vai padomes locekli, patieso labumu guvēju, </w:t>
      </w:r>
      <w:proofErr w:type="spellStart"/>
      <w:r w:rsidRPr="00D85DD6">
        <w:rPr>
          <w:color w:val="auto"/>
        </w:rPr>
        <w:t>pārstāvēttiesīgo</w:t>
      </w:r>
      <w:proofErr w:type="spellEnd"/>
      <w:r w:rsidRPr="00D85DD6">
        <w:rPr>
          <w:color w:val="auto"/>
        </w:rPr>
        <w:t xml:space="preserve"> personu, prokūristu vai personu, kura ir pilnvarota pārstāvēt minēto izsoles dalībnieku darbībās, kas saistītas ar filiāli, vai personālsabiedrības biedru, tā valdes vai padomes locekli, patieso labuma guvēju, </w:t>
      </w:r>
      <w:proofErr w:type="spellStart"/>
      <w:r w:rsidRPr="00D85DD6">
        <w:rPr>
          <w:color w:val="auto"/>
        </w:rPr>
        <w:t>pārstāvēttiesīgo</w:t>
      </w:r>
      <w:proofErr w:type="spellEnd"/>
      <w:r w:rsidRPr="00D85DD6">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Pr="00D85DD6">
        <w:t xml:space="preserve">; </w:t>
      </w:r>
      <w:hyperlink r:id="rId13" w:history="1">
        <w:r w:rsidRPr="00D85DD6">
          <w:rPr>
            <w:rStyle w:val="Hipersaite"/>
          </w:rPr>
          <w:t>https://sanctionssearch.ofac.treas.gov/</w:t>
        </w:r>
      </w:hyperlink>
      <w:r w:rsidRPr="00D85DD6">
        <w:t xml:space="preserve">; </w:t>
      </w:r>
      <w:hyperlink r:id="rId14" w:anchor="/main" w:history="1">
        <w:r w:rsidRPr="00D85DD6">
          <w:rPr>
            <w:rStyle w:val="Hipersaite"/>
          </w:rPr>
          <w:t>https://www.sanctionsmap.eu/#/main</w:t>
        </w:r>
      </w:hyperlink>
      <w:r w:rsidRPr="00D85DD6">
        <w:t xml:space="preserve">. </w:t>
      </w:r>
    </w:p>
    <w:p w14:paraId="2B875993" w14:textId="77777777"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kas ieguvis tiesības slēgt Nomas līgumu</w:t>
      </w:r>
      <w:r w:rsidRPr="00D85DD6">
        <w:rPr>
          <w:color w:val="auto"/>
        </w:rPr>
        <w:t>,</w:t>
      </w:r>
      <w:r w:rsidRPr="00D85DD6">
        <w:rPr>
          <w:rFonts w:eastAsia="Times New Roman"/>
          <w:color w:val="auto"/>
        </w:rPr>
        <w:t xml:space="preserve"> </w:t>
      </w:r>
      <w:r w:rsidRPr="00D85DD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D85DD6">
        <w:rPr>
          <w:rFonts w:eastAsia="Times New Roman"/>
          <w:color w:val="auto"/>
        </w:rPr>
        <w:t xml:space="preserve">. </w:t>
      </w:r>
    </w:p>
    <w:p w14:paraId="028415BA" w14:textId="073D4209"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541AFE94" w14:textId="1812EB54" w:rsidR="009B2E9E" w:rsidRPr="00D85DD6" w:rsidRDefault="009B2E9E"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 xml:space="preserve">Komisija 10 (desmit) darbdienu laikā pēc Zemes nomas līguma noslēgšanas publicē minēto informāciju Gulbenes novada pašvaldības tīmekļa vietnē </w:t>
      </w:r>
      <w:hyperlink r:id="rId1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w:t>
      </w:r>
    </w:p>
    <w:p w14:paraId="25603D6B" w14:textId="46EE121D" w:rsidR="008A4B5F"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 xml:space="preserve">Komisija 10 (desmit) darbdienu laikā pēc minētā piedāvājuma nosūtīšanas publicē informāciju Gulbenes novada pašvaldības tīmekļa vietnē </w:t>
      </w:r>
      <w:hyperlink r:id="rId16" w:history="1">
        <w:r w:rsidR="00E00633" w:rsidRPr="00D85DD6">
          <w:rPr>
            <w:rStyle w:val="Hipersaite"/>
          </w:rPr>
          <w:t>www.gulbene.lv</w:t>
        </w:r>
      </w:hyperlink>
      <w:r w:rsidR="00E00633" w:rsidRPr="00D85DD6">
        <w:t xml:space="preserve">. </w:t>
      </w:r>
    </w:p>
    <w:p w14:paraId="26916503" w14:textId="78210A35"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omas līgumu neparaksta vai neiesniedz attiecīgu atteikumu, ir uzskatāms, ka izsoles dalībnieks no Nomas līguma slēgšanas ir atteicies un rīkojama jauna nomas tiesību izsole.</w:t>
      </w:r>
    </w:p>
    <w:p w14:paraId="32DCD9D1" w14:textId="0F1C7EE7" w:rsidR="003B2F31" w:rsidRPr="00D85DD6" w:rsidRDefault="003B2F31" w:rsidP="00D85DD6">
      <w:pPr>
        <w:pStyle w:val="Default"/>
        <w:numPr>
          <w:ilvl w:val="1"/>
          <w:numId w:val="10"/>
        </w:numPr>
        <w:tabs>
          <w:tab w:val="left" w:pos="567"/>
        </w:tabs>
        <w:ind w:left="567" w:hanging="567"/>
        <w:contextualSpacing/>
        <w:jc w:val="both"/>
        <w:rPr>
          <w:color w:val="auto"/>
        </w:rPr>
      </w:pPr>
      <w:bookmarkStart w:id="2" w:name="_Hlk159483989"/>
      <w:r w:rsidRPr="00D85DD6">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7" w:history="1">
        <w:r w:rsidRPr="00D85DD6">
          <w:rPr>
            <w:rStyle w:val="Hipersaite"/>
          </w:rPr>
          <w:t>www.gulbene.lv</w:t>
        </w:r>
      </w:hyperlink>
      <w:r w:rsidRPr="00D85DD6">
        <w:t xml:space="preserve">. </w:t>
      </w:r>
    </w:p>
    <w:bookmarkEnd w:id="2"/>
    <w:p w14:paraId="5D9CE37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līgums nestājas spēkā, ja izsole tiek atzīta par spēkā neesošu. </w:t>
      </w:r>
    </w:p>
    <w:p w14:paraId="66CF4370" w14:textId="77777777" w:rsidR="007D7381" w:rsidRPr="00D85DD6" w:rsidRDefault="007D7381" w:rsidP="00D85DD6">
      <w:pPr>
        <w:pStyle w:val="Sarakstarindkopa"/>
        <w:tabs>
          <w:tab w:val="left" w:pos="567"/>
        </w:tabs>
        <w:spacing w:after="0" w:line="240" w:lineRule="auto"/>
        <w:ind w:left="567"/>
        <w:jc w:val="both"/>
        <w:rPr>
          <w:rFonts w:ascii="Times New Roman" w:hAnsi="Times New Roman"/>
          <w:sz w:val="24"/>
          <w:szCs w:val="24"/>
        </w:rPr>
      </w:pPr>
    </w:p>
    <w:p w14:paraId="385B1F84" w14:textId="77777777" w:rsidR="007D7381" w:rsidRPr="00D85DD6"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atzīstama par nenotikušu un var tikt rīkota atkārtota izsole: </w:t>
      </w:r>
    </w:p>
    <w:p w14:paraId="094D6A0B"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pieteikumu iesniegšanas termiņā izsolei neviens pretendents nav pieteicies; </w:t>
      </w:r>
    </w:p>
    <w:p w14:paraId="79E9DF11"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izsolei piesakās nomas tiesību pretendenti un neviens no tiem nepārsola izsoles sākumcenu;</w:t>
      </w:r>
    </w:p>
    <w:p w14:paraId="1C1F7C6C"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lastRenderedPageBreak/>
        <w:t xml:space="preserve">ja neviens no izsoles dalībniekiem, kuri ieguvuši tiesības slēgt nomas līgumu, neparaksta nomas līgumu. </w:t>
      </w:r>
    </w:p>
    <w:p w14:paraId="7EF50EC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tiek atzīta par spēkā neesošu un var tikt rīkota atkārtota izsole: </w:t>
      </w:r>
    </w:p>
    <w:p w14:paraId="1A44D671"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izsolāmo mantu iegūst persona, kurai nav bijušas tiesības piedalīties izsolē; </w:t>
      </w:r>
    </w:p>
    <w:p w14:paraId="5DE36120"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 notikusi citā vietā un laikā, nekā norādīts sludinājumā. </w:t>
      </w:r>
    </w:p>
    <w:p w14:paraId="7711EBAD"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patur tiesības jebkurā brīdī pārtraukt izsoli, ja tā konstatē jebkādas nepilnības izsoles noteikumos. </w:t>
      </w:r>
    </w:p>
    <w:p w14:paraId="3639B9FA" w14:textId="77777777" w:rsidR="004E3706" w:rsidRPr="00D85DD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D85DD6">
      <w:pPr>
        <w:pStyle w:val="Default"/>
        <w:contextualSpacing/>
        <w:jc w:val="center"/>
      </w:pPr>
    </w:p>
    <w:p w14:paraId="57F9F720" w14:textId="77777777" w:rsidR="00964A64" w:rsidRPr="00D85DD6" w:rsidRDefault="00964A64" w:rsidP="00D85DD6">
      <w:pPr>
        <w:pStyle w:val="Default"/>
        <w:numPr>
          <w:ilvl w:val="1"/>
          <w:numId w:val="10"/>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D85DD6" w:rsidRDefault="007D7381" w:rsidP="00D85DD6">
      <w:pPr>
        <w:pStyle w:val="Default"/>
        <w:numPr>
          <w:ilvl w:val="1"/>
          <w:numId w:val="10"/>
        </w:numPr>
        <w:tabs>
          <w:tab w:val="left" w:pos="1276"/>
        </w:tabs>
        <w:ind w:left="567" w:hanging="567"/>
        <w:contextualSpacing/>
        <w:jc w:val="both"/>
      </w:pPr>
      <w:r w:rsidRPr="00D85DD6">
        <w:t xml:space="preserve">Komisijas pienākumi: </w:t>
      </w:r>
    </w:p>
    <w:p w14:paraId="7A01E01A"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nodrošināt izsoles gaitas protokolēšanu un atbildēt par tās norisi; </w:t>
      </w:r>
    </w:p>
    <w:p w14:paraId="34FF3C82"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vērtēt pretendentus un to iesniegtos pieteikumus saskaņā ar šiem izsoles noteikumiem, kā arī citiem normatīvajiem aktiem; </w:t>
      </w:r>
    </w:p>
    <w:p w14:paraId="3EC112D4" w14:textId="26CC8063" w:rsidR="007D7381" w:rsidRPr="00D85DD6" w:rsidRDefault="007D7381" w:rsidP="00D85DD6">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D85DD6">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D85DD6">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0C27A269" w14:textId="77777777" w:rsidR="007D7381" w:rsidRPr="00D85DD6" w:rsidRDefault="007D7381" w:rsidP="00D85DD6">
      <w:pPr>
        <w:pStyle w:val="Default"/>
        <w:contextualSpacing/>
        <w:jc w:val="both"/>
      </w:pPr>
    </w:p>
    <w:p w14:paraId="678E4C77"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D85DD6">
      <w:pPr>
        <w:pStyle w:val="Default"/>
        <w:tabs>
          <w:tab w:val="left" w:pos="426"/>
        </w:tabs>
        <w:ind w:left="284"/>
        <w:contextualSpacing/>
        <w:rPr>
          <w:b/>
          <w:bCs/>
        </w:rPr>
      </w:pPr>
    </w:p>
    <w:p w14:paraId="17FB7590" w14:textId="77777777" w:rsidR="007D7381" w:rsidRPr="00D85DD6" w:rsidRDefault="007D7381" w:rsidP="00D85DD6">
      <w:pPr>
        <w:pStyle w:val="Default"/>
        <w:numPr>
          <w:ilvl w:val="1"/>
          <w:numId w:val="10"/>
        </w:numPr>
        <w:tabs>
          <w:tab w:val="left" w:pos="567"/>
        </w:tabs>
        <w:ind w:left="567" w:hanging="567"/>
        <w:contextualSpacing/>
        <w:jc w:val="both"/>
      </w:pPr>
      <w:r w:rsidRPr="00D85DD6">
        <w:t xml:space="preserve">Personas var iesniegt sūdzību </w:t>
      </w:r>
      <w:r w:rsidRPr="00D85DD6">
        <w:rPr>
          <w:iCs/>
        </w:rPr>
        <w:t xml:space="preserve">Iznomātājam </w:t>
      </w:r>
      <w:r w:rsidRPr="00D85DD6">
        <w:t xml:space="preserve">par </w:t>
      </w:r>
      <w:r w:rsidRPr="00D85DD6">
        <w:rPr>
          <w:iCs/>
        </w:rPr>
        <w:t xml:space="preserve">Komisijas </w:t>
      </w:r>
      <w:r w:rsidRPr="00D85DD6">
        <w:t xml:space="preserve">darbībām 5 (piecu) darba dienu laikā no šo darbību veikšanas dienas. Ja sūdzība iesniegta pēc noteiktā termiņa, tā netiek izskatīta. </w:t>
      </w:r>
    </w:p>
    <w:p w14:paraId="24D9CB6A" w14:textId="77777777" w:rsidR="007D7381" w:rsidRPr="00D85DD6" w:rsidRDefault="007D7381" w:rsidP="00D85DD6">
      <w:pPr>
        <w:pStyle w:val="Default"/>
        <w:numPr>
          <w:ilvl w:val="1"/>
          <w:numId w:val="10"/>
        </w:numPr>
        <w:tabs>
          <w:tab w:val="left" w:pos="567"/>
        </w:tabs>
        <w:ind w:left="567" w:hanging="567"/>
        <w:contextualSpacing/>
        <w:jc w:val="both"/>
      </w:pPr>
      <w:r w:rsidRPr="00D85DD6">
        <w:t>Izskatot sūdzību, Iznomātājs pieņem lēmumu, kas tiek paziņots visiem izsoles dalībniekiem, nosūtot to uz viņu pieteikumā norādīto e-pasta adresi.</w:t>
      </w:r>
    </w:p>
    <w:p w14:paraId="525D5A87" w14:textId="77777777" w:rsidR="007D7381" w:rsidRPr="00D85DD6" w:rsidRDefault="007D7381" w:rsidP="00D85DD6">
      <w:pPr>
        <w:pStyle w:val="Default"/>
        <w:contextualSpacing/>
      </w:pPr>
    </w:p>
    <w:p w14:paraId="6266CFA6" w14:textId="77777777" w:rsidR="007D7381" w:rsidRPr="00D85DD6" w:rsidRDefault="007D7381" w:rsidP="00D85DD6">
      <w:pPr>
        <w:pStyle w:val="Default"/>
        <w:numPr>
          <w:ilvl w:val="0"/>
          <w:numId w:val="10"/>
        </w:numPr>
        <w:contextualSpacing/>
        <w:jc w:val="center"/>
      </w:pPr>
      <w:r w:rsidRPr="00D85DD6">
        <w:rPr>
          <w:b/>
          <w:bCs/>
        </w:rPr>
        <w:t>Pielikumi</w:t>
      </w:r>
      <w:r w:rsidRPr="00D85DD6">
        <w:t xml:space="preserve"> </w:t>
      </w:r>
    </w:p>
    <w:p w14:paraId="1D38EEA5" w14:textId="77777777" w:rsidR="007D7381" w:rsidRPr="00D85DD6" w:rsidRDefault="007D7381" w:rsidP="00D85DD6">
      <w:pPr>
        <w:pStyle w:val="Default"/>
        <w:contextualSpacing/>
      </w:pPr>
    </w:p>
    <w:p w14:paraId="2C27F387" w14:textId="389DE1E5" w:rsidR="007D7381" w:rsidRPr="00D85DD6" w:rsidRDefault="007D7381" w:rsidP="00D85DD6">
      <w:pPr>
        <w:pStyle w:val="Default"/>
        <w:numPr>
          <w:ilvl w:val="1"/>
          <w:numId w:val="10"/>
        </w:numPr>
        <w:tabs>
          <w:tab w:val="left" w:pos="567"/>
        </w:tabs>
        <w:ind w:left="567" w:hanging="567"/>
        <w:contextualSpacing/>
        <w:jc w:val="both"/>
      </w:pPr>
      <w:r w:rsidRPr="00D85DD6">
        <w:t xml:space="preserve">1.pielikums – </w:t>
      </w:r>
      <w:r w:rsidR="00015CEC" w:rsidRPr="00D85DD6">
        <w:t>Zemes</w:t>
      </w:r>
      <w:r w:rsidRPr="00D85DD6">
        <w:t xml:space="preserve"> nomas līguma projekts; </w:t>
      </w:r>
    </w:p>
    <w:p w14:paraId="13B655BE" w14:textId="6F40CE7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2.pielikums – Pieteikums dalībai </w:t>
      </w:r>
      <w:r w:rsidR="00961525" w:rsidRPr="00D85DD6">
        <w:rPr>
          <w:color w:val="auto"/>
        </w:rPr>
        <w:t>pirmajā</w:t>
      </w:r>
      <w:r w:rsidRPr="00D85DD6">
        <w:rPr>
          <w:color w:val="auto"/>
        </w:rPr>
        <w:t xml:space="preserve"> nomas tiesību mutiskā izsolē.</w:t>
      </w:r>
    </w:p>
    <w:p w14:paraId="55040961" w14:textId="77777777" w:rsidR="007D7381" w:rsidRPr="00D85DD6"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559E662" w14:textId="5A85AD04" w:rsidR="007D7381" w:rsidRPr="00D85DD6" w:rsidRDefault="00961525" w:rsidP="00D85DD6">
      <w:pPr>
        <w:tabs>
          <w:tab w:val="left" w:pos="7230"/>
        </w:tabs>
        <w:spacing w:after="0" w:line="240" w:lineRule="auto"/>
        <w:contextualSpacing/>
        <w:jc w:val="both"/>
        <w:rPr>
          <w:rFonts w:ascii="Times New Roman" w:eastAsia="Times New Roman" w:hAnsi="Times New Roman"/>
          <w:sz w:val="24"/>
          <w:szCs w:val="24"/>
        </w:rPr>
      </w:pPr>
      <w:r w:rsidRPr="00D85DD6">
        <w:rPr>
          <w:rFonts w:ascii="Times New Roman" w:eastAsia="Times New Roman" w:hAnsi="Times New Roman"/>
          <w:sz w:val="24"/>
          <w:szCs w:val="24"/>
        </w:rPr>
        <w:t>Mantas iznomāšanas komisijas priekšsēdētājs</w:t>
      </w:r>
      <w:r w:rsidR="007D7381" w:rsidRPr="00D85DD6">
        <w:rPr>
          <w:rFonts w:ascii="Times New Roman" w:eastAsia="Times New Roman" w:hAnsi="Times New Roman"/>
          <w:sz w:val="24"/>
          <w:szCs w:val="24"/>
        </w:rPr>
        <w:tab/>
      </w:r>
      <w:r w:rsidRPr="00D85DD6">
        <w:rPr>
          <w:rFonts w:ascii="Times New Roman" w:eastAsia="Times New Roman" w:hAnsi="Times New Roman"/>
          <w:sz w:val="24"/>
          <w:szCs w:val="24"/>
        </w:rPr>
        <w:t>K.</w:t>
      </w:r>
      <w:r w:rsidR="00494B6A">
        <w:rPr>
          <w:rFonts w:ascii="Times New Roman" w:eastAsia="Times New Roman" w:hAnsi="Times New Roman"/>
          <w:sz w:val="24"/>
          <w:szCs w:val="24"/>
        </w:rPr>
        <w:t> </w:t>
      </w:r>
      <w:proofErr w:type="spellStart"/>
      <w:r w:rsidRPr="00D85DD6">
        <w:rPr>
          <w:rFonts w:ascii="Times New Roman" w:eastAsia="Times New Roman" w:hAnsi="Times New Roman"/>
          <w:sz w:val="24"/>
          <w:szCs w:val="24"/>
        </w:rPr>
        <w:t>Dauksts</w:t>
      </w:r>
      <w:proofErr w:type="spellEnd"/>
    </w:p>
    <w:p w14:paraId="14E843F3" w14:textId="77777777" w:rsidR="007D7381" w:rsidRPr="00D85DD6" w:rsidRDefault="007D7381" w:rsidP="00D85DD6">
      <w:pPr>
        <w:pStyle w:val="Default"/>
        <w:contextualSpacing/>
      </w:pPr>
    </w:p>
    <w:p w14:paraId="2D838EFB" w14:textId="77777777" w:rsidR="007D7381" w:rsidRPr="00D85DD6" w:rsidRDefault="007D7381" w:rsidP="00D85DD6">
      <w:pPr>
        <w:pStyle w:val="Default"/>
        <w:contextualSpacing/>
      </w:pPr>
    </w:p>
    <w:p w14:paraId="2B10F486"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529494232">
    <w:abstractNumId w:val="10"/>
  </w:num>
  <w:num w:numId="2" w16cid:durableId="405417663">
    <w:abstractNumId w:val="4"/>
  </w:num>
  <w:num w:numId="3" w16cid:durableId="692267573">
    <w:abstractNumId w:val="1"/>
  </w:num>
  <w:num w:numId="4" w16cid:durableId="370960206">
    <w:abstractNumId w:val="2"/>
  </w:num>
  <w:num w:numId="5" w16cid:durableId="1976061552">
    <w:abstractNumId w:val="6"/>
  </w:num>
  <w:num w:numId="6" w16cid:durableId="690566321">
    <w:abstractNumId w:val="5"/>
  </w:num>
  <w:num w:numId="7" w16cid:durableId="282732899">
    <w:abstractNumId w:val="3"/>
  </w:num>
  <w:num w:numId="8" w16cid:durableId="1822305751">
    <w:abstractNumId w:val="11"/>
  </w:num>
  <w:num w:numId="9" w16cid:durableId="2111775242">
    <w:abstractNumId w:val="0"/>
  </w:num>
  <w:num w:numId="10" w16cid:durableId="1268580914">
    <w:abstractNumId w:val="8"/>
  </w:num>
  <w:num w:numId="11" w16cid:durableId="2075007976">
    <w:abstractNumId w:val="9"/>
  </w:num>
  <w:num w:numId="12" w16cid:durableId="1354384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57A1"/>
    <w:rsid w:val="00015CEC"/>
    <w:rsid w:val="00016617"/>
    <w:rsid w:val="00021E7A"/>
    <w:rsid w:val="0003299D"/>
    <w:rsid w:val="000357FE"/>
    <w:rsid w:val="00055811"/>
    <w:rsid w:val="0005761E"/>
    <w:rsid w:val="000738AB"/>
    <w:rsid w:val="00087989"/>
    <w:rsid w:val="000D2D5C"/>
    <w:rsid w:val="000E3615"/>
    <w:rsid w:val="000E6C71"/>
    <w:rsid w:val="000F1CB1"/>
    <w:rsid w:val="000F3F5F"/>
    <w:rsid w:val="000F72FA"/>
    <w:rsid w:val="00101D1A"/>
    <w:rsid w:val="00123990"/>
    <w:rsid w:val="001761E1"/>
    <w:rsid w:val="00176FFC"/>
    <w:rsid w:val="00192497"/>
    <w:rsid w:val="001A55A6"/>
    <w:rsid w:val="001E4E9F"/>
    <w:rsid w:val="0020383C"/>
    <w:rsid w:val="00210B63"/>
    <w:rsid w:val="002225B6"/>
    <w:rsid w:val="00231740"/>
    <w:rsid w:val="00237C2E"/>
    <w:rsid w:val="002405CA"/>
    <w:rsid w:val="0024757E"/>
    <w:rsid w:val="00254B48"/>
    <w:rsid w:val="002856F0"/>
    <w:rsid w:val="00287CD4"/>
    <w:rsid w:val="00290D9F"/>
    <w:rsid w:val="00293C79"/>
    <w:rsid w:val="002B6B45"/>
    <w:rsid w:val="002B7575"/>
    <w:rsid w:val="002E6BE4"/>
    <w:rsid w:val="00304B03"/>
    <w:rsid w:val="00306209"/>
    <w:rsid w:val="003354DA"/>
    <w:rsid w:val="00340A58"/>
    <w:rsid w:val="0034557F"/>
    <w:rsid w:val="00351262"/>
    <w:rsid w:val="00372CB9"/>
    <w:rsid w:val="00376633"/>
    <w:rsid w:val="00383A42"/>
    <w:rsid w:val="00387B97"/>
    <w:rsid w:val="00390B4F"/>
    <w:rsid w:val="0039666A"/>
    <w:rsid w:val="003A22F7"/>
    <w:rsid w:val="003B2F31"/>
    <w:rsid w:val="003B5CD0"/>
    <w:rsid w:val="003D5F71"/>
    <w:rsid w:val="003E1272"/>
    <w:rsid w:val="003E326D"/>
    <w:rsid w:val="00410FEB"/>
    <w:rsid w:val="00415D72"/>
    <w:rsid w:val="00417442"/>
    <w:rsid w:val="0043060E"/>
    <w:rsid w:val="00435B21"/>
    <w:rsid w:val="00440F1B"/>
    <w:rsid w:val="0046663A"/>
    <w:rsid w:val="0047214C"/>
    <w:rsid w:val="004927A0"/>
    <w:rsid w:val="00494B6A"/>
    <w:rsid w:val="004A1391"/>
    <w:rsid w:val="004A54DB"/>
    <w:rsid w:val="004A7A5E"/>
    <w:rsid w:val="004C45C8"/>
    <w:rsid w:val="004D23E0"/>
    <w:rsid w:val="004E3706"/>
    <w:rsid w:val="004E3AC0"/>
    <w:rsid w:val="004E5085"/>
    <w:rsid w:val="0050069C"/>
    <w:rsid w:val="00514511"/>
    <w:rsid w:val="00515B54"/>
    <w:rsid w:val="0053343E"/>
    <w:rsid w:val="0054018C"/>
    <w:rsid w:val="0054649C"/>
    <w:rsid w:val="00547104"/>
    <w:rsid w:val="005614D3"/>
    <w:rsid w:val="0057106F"/>
    <w:rsid w:val="00585CA1"/>
    <w:rsid w:val="00590892"/>
    <w:rsid w:val="005A2AE7"/>
    <w:rsid w:val="005C0918"/>
    <w:rsid w:val="005C0F62"/>
    <w:rsid w:val="005D5C88"/>
    <w:rsid w:val="005D74BF"/>
    <w:rsid w:val="005E7B48"/>
    <w:rsid w:val="00606411"/>
    <w:rsid w:val="00614896"/>
    <w:rsid w:val="00621B3D"/>
    <w:rsid w:val="00654EEA"/>
    <w:rsid w:val="006604F8"/>
    <w:rsid w:val="00674F03"/>
    <w:rsid w:val="006A61B8"/>
    <w:rsid w:val="006B24FF"/>
    <w:rsid w:val="006B2AB9"/>
    <w:rsid w:val="006B6B6E"/>
    <w:rsid w:val="00702F56"/>
    <w:rsid w:val="00714F04"/>
    <w:rsid w:val="00717F05"/>
    <w:rsid w:val="007411EE"/>
    <w:rsid w:val="0076707D"/>
    <w:rsid w:val="007803E5"/>
    <w:rsid w:val="007A381E"/>
    <w:rsid w:val="007B248A"/>
    <w:rsid w:val="007B39CA"/>
    <w:rsid w:val="007C5618"/>
    <w:rsid w:val="007D1693"/>
    <w:rsid w:val="007D7381"/>
    <w:rsid w:val="007E4AD5"/>
    <w:rsid w:val="008167A8"/>
    <w:rsid w:val="008178B8"/>
    <w:rsid w:val="008204BB"/>
    <w:rsid w:val="008301CB"/>
    <w:rsid w:val="008534B3"/>
    <w:rsid w:val="00855234"/>
    <w:rsid w:val="00864EE7"/>
    <w:rsid w:val="008A44F7"/>
    <w:rsid w:val="008A4B5F"/>
    <w:rsid w:val="008B494F"/>
    <w:rsid w:val="008D51CA"/>
    <w:rsid w:val="008F17CC"/>
    <w:rsid w:val="0090219E"/>
    <w:rsid w:val="00957C0E"/>
    <w:rsid w:val="00961525"/>
    <w:rsid w:val="00964A64"/>
    <w:rsid w:val="009660FC"/>
    <w:rsid w:val="00967586"/>
    <w:rsid w:val="00987E41"/>
    <w:rsid w:val="009B174E"/>
    <w:rsid w:val="009B2E9E"/>
    <w:rsid w:val="009E17B8"/>
    <w:rsid w:val="009E297F"/>
    <w:rsid w:val="009E3B0E"/>
    <w:rsid w:val="009E669F"/>
    <w:rsid w:val="009F7E6F"/>
    <w:rsid w:val="00A13283"/>
    <w:rsid w:val="00A4725F"/>
    <w:rsid w:val="00A61D10"/>
    <w:rsid w:val="00A64612"/>
    <w:rsid w:val="00A67E31"/>
    <w:rsid w:val="00A73402"/>
    <w:rsid w:val="00A73B7E"/>
    <w:rsid w:val="00A80AFF"/>
    <w:rsid w:val="00A8229F"/>
    <w:rsid w:val="00AA32CC"/>
    <w:rsid w:val="00AA3590"/>
    <w:rsid w:val="00AA5A3C"/>
    <w:rsid w:val="00AB2856"/>
    <w:rsid w:val="00AD1460"/>
    <w:rsid w:val="00AF6E04"/>
    <w:rsid w:val="00B02FAB"/>
    <w:rsid w:val="00B17F4A"/>
    <w:rsid w:val="00B3495D"/>
    <w:rsid w:val="00B62E70"/>
    <w:rsid w:val="00B73EB0"/>
    <w:rsid w:val="00B775A1"/>
    <w:rsid w:val="00B80EA3"/>
    <w:rsid w:val="00B85C08"/>
    <w:rsid w:val="00B92393"/>
    <w:rsid w:val="00BA4EC2"/>
    <w:rsid w:val="00BA553C"/>
    <w:rsid w:val="00BA707F"/>
    <w:rsid w:val="00BB1B78"/>
    <w:rsid w:val="00BB4A9C"/>
    <w:rsid w:val="00BD3123"/>
    <w:rsid w:val="00C064F6"/>
    <w:rsid w:val="00C24078"/>
    <w:rsid w:val="00C4129C"/>
    <w:rsid w:val="00C44932"/>
    <w:rsid w:val="00C54E27"/>
    <w:rsid w:val="00C762C0"/>
    <w:rsid w:val="00C77463"/>
    <w:rsid w:val="00C84DA3"/>
    <w:rsid w:val="00CA375D"/>
    <w:rsid w:val="00CA62AF"/>
    <w:rsid w:val="00CB70CB"/>
    <w:rsid w:val="00CC5525"/>
    <w:rsid w:val="00CC573C"/>
    <w:rsid w:val="00CC67AE"/>
    <w:rsid w:val="00CD276D"/>
    <w:rsid w:val="00CF7EDC"/>
    <w:rsid w:val="00D279B8"/>
    <w:rsid w:val="00D35A03"/>
    <w:rsid w:val="00D42368"/>
    <w:rsid w:val="00D61A17"/>
    <w:rsid w:val="00D62296"/>
    <w:rsid w:val="00D75C37"/>
    <w:rsid w:val="00D817C1"/>
    <w:rsid w:val="00D85DD6"/>
    <w:rsid w:val="00D929AC"/>
    <w:rsid w:val="00D9349D"/>
    <w:rsid w:val="00DA7742"/>
    <w:rsid w:val="00DD69FC"/>
    <w:rsid w:val="00DF3518"/>
    <w:rsid w:val="00DF6226"/>
    <w:rsid w:val="00E00633"/>
    <w:rsid w:val="00E03956"/>
    <w:rsid w:val="00E14A0C"/>
    <w:rsid w:val="00E14A41"/>
    <w:rsid w:val="00E21CA0"/>
    <w:rsid w:val="00E24E39"/>
    <w:rsid w:val="00E4656C"/>
    <w:rsid w:val="00E609F8"/>
    <w:rsid w:val="00E72167"/>
    <w:rsid w:val="00E861C4"/>
    <w:rsid w:val="00EA34E1"/>
    <w:rsid w:val="00EA3CA2"/>
    <w:rsid w:val="00EE544C"/>
    <w:rsid w:val="00F07E07"/>
    <w:rsid w:val="00F15405"/>
    <w:rsid w:val="00F15F40"/>
    <w:rsid w:val="00F31516"/>
    <w:rsid w:val="00F4225A"/>
    <w:rsid w:val="00F64899"/>
    <w:rsid w:val="00F65A3B"/>
    <w:rsid w:val="00F7314B"/>
    <w:rsid w:val="00F95ADB"/>
    <w:rsid w:val="00F963D5"/>
    <w:rsid w:val="00FC2DDA"/>
    <w:rsid w:val="00FD4102"/>
    <w:rsid w:val="00FD6B16"/>
    <w:rsid w:val="00FE60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8</Pages>
  <Words>17074</Words>
  <Characters>9733</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24</cp:revision>
  <dcterms:created xsi:type="dcterms:W3CDTF">2024-03-04T07:50:00Z</dcterms:created>
  <dcterms:modified xsi:type="dcterms:W3CDTF">2024-07-17T05:57:00Z</dcterms:modified>
</cp:coreProperties>
</file>