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7D27A8">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5EFBCA13" w:rsidR="00704E82" w:rsidRPr="00B97398" w:rsidRDefault="00704E82" w:rsidP="007D27A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715A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D27A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551CD42"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9715AF">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715AF">
              <w:rPr>
                <w:rFonts w:ascii="Times New Roman" w:hAnsi="Times New Roman" w:cs="Times New Roman"/>
                <w:b/>
                <w:bCs/>
                <w:sz w:val="24"/>
                <w:szCs w:val="24"/>
              </w:rPr>
              <w:t>25.jūlijā</w:t>
            </w:r>
          </w:p>
        </w:tc>
        <w:tc>
          <w:tcPr>
            <w:tcW w:w="4678" w:type="dxa"/>
          </w:tcPr>
          <w:p w14:paraId="6A7115E4" w14:textId="721CE6BB"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2A64BA">
              <w:rPr>
                <w:rFonts w:ascii="Times New Roman" w:hAnsi="Times New Roman" w:cs="Times New Roman"/>
                <w:b/>
                <w:bCs/>
                <w:sz w:val="24"/>
                <w:szCs w:val="24"/>
              </w:rPr>
              <w:t>4</w:t>
            </w:r>
            <w:r w:rsidRPr="00EA6BEB">
              <w:rPr>
                <w:rFonts w:ascii="Times New Roman" w:hAnsi="Times New Roman" w:cs="Times New Roman"/>
                <w:b/>
                <w:bCs/>
                <w:sz w:val="24"/>
                <w:szCs w:val="24"/>
              </w:rPr>
              <w:t>/</w:t>
            </w:r>
            <w:r w:rsidR="007D27A8">
              <w:rPr>
                <w:rFonts w:ascii="Times New Roman" w:hAnsi="Times New Roman" w:cs="Times New Roman"/>
                <w:b/>
                <w:bCs/>
                <w:sz w:val="24"/>
                <w:szCs w:val="24"/>
              </w:rPr>
              <w:t>419</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5906739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D27A8">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7D27A8">
              <w:rPr>
                <w:rFonts w:ascii="Times New Roman" w:hAnsi="Times New Roman" w:cs="Times New Roman"/>
                <w:b/>
                <w:bCs/>
                <w:sz w:val="24"/>
                <w:szCs w:val="24"/>
              </w:rPr>
              <w:t>46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14968E0C" w:rsidR="00325B46" w:rsidRPr="00B434EA" w:rsidRDefault="00B14439" w:rsidP="00B434EA">
      <w:pPr>
        <w:pStyle w:val="Default"/>
        <w:spacing w:after="240"/>
        <w:jc w:val="center"/>
        <w:rPr>
          <w:b/>
          <w:szCs w:val="24"/>
        </w:rPr>
      </w:pPr>
      <w:r w:rsidRPr="00134705">
        <w:rPr>
          <w:b/>
          <w:szCs w:val="24"/>
        </w:rPr>
        <w:t xml:space="preserve">Par </w:t>
      </w:r>
      <w:r w:rsidR="00B73A3D" w:rsidRPr="00B73A3D">
        <w:rPr>
          <w:b/>
          <w:szCs w:val="24"/>
        </w:rPr>
        <w:t>nekustam</w:t>
      </w:r>
      <w:r w:rsidR="00B434EA">
        <w:rPr>
          <w:b/>
          <w:szCs w:val="24"/>
        </w:rPr>
        <w:t>o</w:t>
      </w:r>
      <w:r w:rsidR="00B73A3D" w:rsidRPr="00B73A3D">
        <w:rPr>
          <w:b/>
          <w:szCs w:val="24"/>
        </w:rPr>
        <w:t xml:space="preserve"> </w:t>
      </w:r>
      <w:r w:rsidR="00B73A3D" w:rsidRPr="006C2110">
        <w:rPr>
          <w:b/>
          <w:szCs w:val="24"/>
        </w:rPr>
        <w:t>īpašum</w:t>
      </w:r>
      <w:r w:rsidR="00B434EA">
        <w:rPr>
          <w:b/>
          <w:szCs w:val="24"/>
        </w:rPr>
        <w:t>u maiņu</w:t>
      </w:r>
    </w:p>
    <w:p w14:paraId="34E66FCB" w14:textId="57E15600" w:rsidR="00B434EA" w:rsidRDefault="00B434EA" w:rsidP="00F9556F">
      <w:pPr>
        <w:spacing w:line="360" w:lineRule="auto"/>
        <w:ind w:firstLine="567"/>
        <w:jc w:val="both"/>
        <w:rPr>
          <w:rFonts w:ascii="Times New Roman" w:hAnsi="Times New Roman" w:cs="Times New Roman"/>
          <w:sz w:val="24"/>
          <w:szCs w:val="24"/>
        </w:rPr>
      </w:pPr>
      <w:r w:rsidRPr="00FA55AA">
        <w:rPr>
          <w:rFonts w:ascii="Times New Roman" w:hAnsi="Times New Roman"/>
          <w:sz w:val="24"/>
          <w:szCs w:val="24"/>
        </w:rPr>
        <w:t xml:space="preserve">Gulbenes novada pašvaldība ir saņēmusi </w:t>
      </w:r>
      <w:r w:rsidR="00761FE3" w:rsidRPr="00761FE3">
        <w:rPr>
          <w:rFonts w:ascii="Times New Roman" w:hAnsi="Times New Roman"/>
          <w:b/>
          <w:sz w:val="24"/>
          <w:szCs w:val="24"/>
        </w:rPr>
        <w:t>[…]</w:t>
      </w:r>
      <w:r w:rsidRPr="00FA55AA">
        <w:rPr>
          <w:rFonts w:ascii="Times New Roman" w:hAnsi="Times New Roman"/>
          <w:sz w:val="24"/>
          <w:szCs w:val="24"/>
        </w:rPr>
        <w:t>20</w:t>
      </w:r>
      <w:r>
        <w:rPr>
          <w:rFonts w:ascii="Times New Roman" w:hAnsi="Times New Roman"/>
          <w:sz w:val="24"/>
          <w:szCs w:val="24"/>
        </w:rPr>
        <w:t>2</w:t>
      </w:r>
      <w:r w:rsidR="00303802">
        <w:rPr>
          <w:rFonts w:ascii="Times New Roman" w:hAnsi="Times New Roman"/>
          <w:sz w:val="24"/>
          <w:szCs w:val="24"/>
        </w:rPr>
        <w:t>0</w:t>
      </w:r>
      <w:r w:rsidRPr="00FA55AA">
        <w:rPr>
          <w:rFonts w:ascii="Times New Roman" w:hAnsi="Times New Roman"/>
          <w:sz w:val="24"/>
          <w:szCs w:val="24"/>
        </w:rPr>
        <w:t>.</w:t>
      </w:r>
      <w:r>
        <w:rPr>
          <w:rFonts w:ascii="Times New Roman" w:hAnsi="Times New Roman"/>
          <w:sz w:val="24"/>
          <w:szCs w:val="24"/>
        </w:rPr>
        <w:t xml:space="preserve">gada </w:t>
      </w:r>
      <w:r w:rsidR="00303802">
        <w:rPr>
          <w:rFonts w:ascii="Times New Roman" w:hAnsi="Times New Roman"/>
          <w:sz w:val="24"/>
          <w:szCs w:val="24"/>
        </w:rPr>
        <w:t>20.jūlija</w:t>
      </w:r>
      <w:r w:rsidRPr="00FA55AA">
        <w:rPr>
          <w:rFonts w:ascii="Times New Roman" w:hAnsi="Times New Roman"/>
          <w:sz w:val="24"/>
          <w:szCs w:val="24"/>
        </w:rPr>
        <w:t xml:space="preserve"> iesniegumu (Gulbenes novada </w:t>
      </w:r>
      <w:r>
        <w:rPr>
          <w:rFonts w:ascii="Times New Roman" w:hAnsi="Times New Roman"/>
          <w:sz w:val="24"/>
          <w:szCs w:val="24"/>
        </w:rPr>
        <w:t>pašvaldībā</w:t>
      </w:r>
      <w:r w:rsidRPr="00FA55AA">
        <w:rPr>
          <w:rFonts w:ascii="Times New Roman" w:hAnsi="Times New Roman"/>
          <w:sz w:val="24"/>
          <w:szCs w:val="24"/>
        </w:rPr>
        <w:t xml:space="preserve"> saņemts 20</w:t>
      </w:r>
      <w:r>
        <w:rPr>
          <w:rFonts w:ascii="Times New Roman" w:hAnsi="Times New Roman"/>
          <w:sz w:val="24"/>
          <w:szCs w:val="24"/>
        </w:rPr>
        <w:t>2</w:t>
      </w:r>
      <w:r w:rsidR="00303802">
        <w:rPr>
          <w:rFonts w:ascii="Times New Roman" w:hAnsi="Times New Roman"/>
          <w:sz w:val="24"/>
          <w:szCs w:val="24"/>
        </w:rPr>
        <w:t>0</w:t>
      </w:r>
      <w:r w:rsidRPr="00FA55AA">
        <w:rPr>
          <w:rFonts w:ascii="Times New Roman" w:hAnsi="Times New Roman"/>
          <w:sz w:val="24"/>
          <w:szCs w:val="24"/>
        </w:rPr>
        <w:t xml:space="preserve">.gada </w:t>
      </w:r>
      <w:r w:rsidR="00303802">
        <w:rPr>
          <w:rFonts w:ascii="Times New Roman" w:hAnsi="Times New Roman"/>
          <w:sz w:val="24"/>
          <w:szCs w:val="24"/>
        </w:rPr>
        <w:t>20.jūlijā</w:t>
      </w:r>
      <w:r>
        <w:rPr>
          <w:rFonts w:ascii="Times New Roman" w:hAnsi="Times New Roman"/>
          <w:sz w:val="24"/>
          <w:szCs w:val="24"/>
        </w:rPr>
        <w:t xml:space="preserve"> </w:t>
      </w:r>
      <w:r w:rsidRPr="00FA55AA">
        <w:rPr>
          <w:rFonts w:ascii="Times New Roman" w:hAnsi="Times New Roman"/>
          <w:sz w:val="24"/>
          <w:szCs w:val="24"/>
        </w:rPr>
        <w:t xml:space="preserve">un reģistrēts ar </w:t>
      </w:r>
      <w:r>
        <w:rPr>
          <w:rFonts w:ascii="Times New Roman" w:hAnsi="Times New Roman"/>
          <w:sz w:val="24"/>
          <w:szCs w:val="24"/>
        </w:rPr>
        <w:t>Nr.</w:t>
      </w:r>
      <w:r w:rsidR="00303802">
        <w:rPr>
          <w:rFonts w:ascii="Times New Roman" w:hAnsi="Times New Roman"/>
          <w:sz w:val="24"/>
          <w:szCs w:val="24"/>
        </w:rPr>
        <w:t xml:space="preserve"> </w:t>
      </w:r>
      <w:r>
        <w:rPr>
          <w:rFonts w:ascii="Times New Roman" w:hAnsi="Times New Roman"/>
          <w:sz w:val="24"/>
          <w:szCs w:val="24"/>
        </w:rPr>
        <w:t>GND/5.13.3</w:t>
      </w:r>
      <w:r w:rsidRPr="00305A16">
        <w:rPr>
          <w:rFonts w:ascii="Times New Roman" w:hAnsi="Times New Roman"/>
          <w:sz w:val="24"/>
          <w:szCs w:val="24"/>
        </w:rPr>
        <w:t>/2</w:t>
      </w:r>
      <w:r w:rsidR="00303802">
        <w:rPr>
          <w:rFonts w:ascii="Times New Roman" w:hAnsi="Times New Roman"/>
          <w:sz w:val="24"/>
          <w:szCs w:val="24"/>
        </w:rPr>
        <w:t>0</w:t>
      </w:r>
      <w:r w:rsidRPr="00305A16">
        <w:rPr>
          <w:rFonts w:ascii="Times New Roman" w:hAnsi="Times New Roman"/>
          <w:sz w:val="24"/>
          <w:szCs w:val="24"/>
        </w:rPr>
        <w:t>/</w:t>
      </w:r>
      <w:r w:rsidR="00303802">
        <w:rPr>
          <w:rFonts w:ascii="Times New Roman" w:hAnsi="Times New Roman"/>
          <w:sz w:val="24"/>
          <w:szCs w:val="24"/>
        </w:rPr>
        <w:t>1438</w:t>
      </w:r>
      <w:r>
        <w:rPr>
          <w:rFonts w:ascii="Times New Roman" w:hAnsi="Times New Roman"/>
          <w:sz w:val="24"/>
          <w:szCs w:val="24"/>
        </w:rPr>
        <w:t>-</w:t>
      </w:r>
      <w:r w:rsidR="00303802">
        <w:rPr>
          <w:rFonts w:ascii="Times New Roman" w:hAnsi="Times New Roman"/>
          <w:sz w:val="24"/>
          <w:szCs w:val="24"/>
        </w:rPr>
        <w:t>Š</w:t>
      </w:r>
      <w:r w:rsidRPr="00305A16">
        <w:rPr>
          <w:rFonts w:ascii="Times New Roman" w:hAnsi="Times New Roman"/>
          <w:sz w:val="24"/>
          <w:szCs w:val="24"/>
        </w:rPr>
        <w:t>)</w:t>
      </w:r>
      <w:r w:rsidR="00550B0A">
        <w:rPr>
          <w:rFonts w:ascii="Times New Roman" w:hAnsi="Times New Roman"/>
          <w:sz w:val="24"/>
          <w:szCs w:val="24"/>
        </w:rPr>
        <w:t xml:space="preserve"> (turpmāk – Iesniegums)</w:t>
      </w:r>
      <w:r w:rsidRPr="00305A16">
        <w:rPr>
          <w:rFonts w:ascii="Times New Roman" w:hAnsi="Times New Roman"/>
          <w:sz w:val="24"/>
          <w:szCs w:val="24"/>
        </w:rPr>
        <w:t xml:space="preserve">, </w:t>
      </w:r>
      <w:r w:rsidRPr="00913247">
        <w:rPr>
          <w:rFonts w:ascii="Times New Roman" w:hAnsi="Times New Roman" w:cs="Times New Roman"/>
          <w:sz w:val="24"/>
          <w:szCs w:val="24"/>
        </w:rPr>
        <w:t xml:space="preserve">ar lūgumu </w:t>
      </w:r>
      <w:r>
        <w:rPr>
          <w:rFonts w:ascii="Times New Roman" w:hAnsi="Times New Roman" w:cs="Times New Roman"/>
          <w:sz w:val="24"/>
          <w:szCs w:val="24"/>
        </w:rPr>
        <w:t xml:space="preserve">veikt iesniedzējam piederošā nekustamā īpašuma </w:t>
      </w:r>
      <w:r w:rsidR="00303802">
        <w:rPr>
          <w:rFonts w:ascii="Times New Roman" w:hAnsi="Times New Roman" w:cs="Times New Roman"/>
          <w:sz w:val="24"/>
          <w:szCs w:val="24"/>
        </w:rPr>
        <w:t>Lejasciema pagastā</w:t>
      </w:r>
      <w:r>
        <w:rPr>
          <w:rFonts w:ascii="Times New Roman" w:hAnsi="Times New Roman" w:cs="Times New Roman"/>
          <w:sz w:val="24"/>
          <w:szCs w:val="24"/>
        </w:rPr>
        <w:t xml:space="preserve"> ar nosaukumu “</w:t>
      </w:r>
      <w:r w:rsidR="009715AF" w:rsidRPr="009715AF">
        <w:rPr>
          <w:rFonts w:ascii="Times New Roman" w:hAnsi="Times New Roman" w:cs="Times New Roman"/>
          <w:sz w:val="24"/>
          <w:szCs w:val="24"/>
        </w:rPr>
        <w:t>Upes mala</w:t>
      </w:r>
      <w:r>
        <w:rPr>
          <w:rFonts w:ascii="Times New Roman" w:hAnsi="Times New Roman" w:cs="Times New Roman"/>
          <w:sz w:val="24"/>
          <w:szCs w:val="24"/>
        </w:rPr>
        <w:t xml:space="preserve">”, kadastra numurs </w:t>
      </w:r>
      <w:r w:rsidR="009715AF" w:rsidRPr="009715AF">
        <w:rPr>
          <w:rFonts w:ascii="Times New Roman" w:hAnsi="Times New Roman" w:cs="Times New Roman"/>
          <w:sz w:val="24"/>
          <w:szCs w:val="24"/>
        </w:rPr>
        <w:t>5064</w:t>
      </w:r>
      <w:r w:rsidR="009715AF">
        <w:rPr>
          <w:rFonts w:ascii="Times New Roman" w:hAnsi="Times New Roman" w:cs="Times New Roman"/>
          <w:sz w:val="24"/>
          <w:szCs w:val="24"/>
        </w:rPr>
        <w:t xml:space="preserve"> </w:t>
      </w:r>
      <w:r w:rsidR="009715AF" w:rsidRPr="009715AF">
        <w:rPr>
          <w:rFonts w:ascii="Times New Roman" w:hAnsi="Times New Roman" w:cs="Times New Roman"/>
          <w:sz w:val="24"/>
          <w:szCs w:val="24"/>
        </w:rPr>
        <w:t>012</w:t>
      </w:r>
      <w:r w:rsidR="009715AF">
        <w:rPr>
          <w:rFonts w:ascii="Times New Roman" w:hAnsi="Times New Roman" w:cs="Times New Roman"/>
          <w:sz w:val="24"/>
          <w:szCs w:val="24"/>
        </w:rPr>
        <w:t xml:space="preserve"> </w:t>
      </w:r>
      <w:r w:rsidR="009715AF" w:rsidRPr="009715AF">
        <w:rPr>
          <w:rFonts w:ascii="Times New Roman" w:hAnsi="Times New Roman" w:cs="Times New Roman"/>
          <w:sz w:val="24"/>
          <w:szCs w:val="24"/>
        </w:rPr>
        <w:t>0499</w:t>
      </w:r>
      <w:r>
        <w:rPr>
          <w:rFonts w:ascii="Times New Roman" w:hAnsi="Times New Roman" w:cs="Times New Roman"/>
          <w:sz w:val="24"/>
          <w:szCs w:val="24"/>
        </w:rPr>
        <w:t xml:space="preserve">, sastāvā ietilpstošās zemes vienības </w:t>
      </w:r>
      <w:bookmarkStart w:id="0" w:name="_Hlk150862329"/>
      <w:r>
        <w:rPr>
          <w:rFonts w:ascii="Times New Roman" w:hAnsi="Times New Roman" w:cs="Times New Roman"/>
          <w:sz w:val="24"/>
          <w:szCs w:val="24"/>
        </w:rPr>
        <w:t xml:space="preserve">ar kadastra apzīmējumu </w:t>
      </w:r>
      <w:r w:rsidR="00303802" w:rsidRPr="00303802">
        <w:rPr>
          <w:rFonts w:ascii="Times New Roman" w:hAnsi="Times New Roman" w:cs="Times New Roman"/>
          <w:sz w:val="24"/>
          <w:szCs w:val="24"/>
        </w:rPr>
        <w:t>50640120170</w:t>
      </w:r>
      <w:bookmarkEnd w:id="0"/>
      <w:r>
        <w:rPr>
          <w:rFonts w:ascii="Times New Roman" w:hAnsi="Times New Roman" w:cs="Times New Roman"/>
          <w:sz w:val="24"/>
          <w:szCs w:val="24"/>
        </w:rPr>
        <w:t xml:space="preserve">, </w:t>
      </w:r>
      <w:r w:rsidR="00303802" w:rsidRPr="00303802">
        <w:rPr>
          <w:rFonts w:ascii="Times New Roman" w:hAnsi="Times New Roman" w:cs="Times New Roman"/>
          <w:sz w:val="24"/>
          <w:szCs w:val="24"/>
        </w:rPr>
        <w:t>0</w:t>
      </w:r>
      <w:r w:rsidR="00303802">
        <w:rPr>
          <w:rFonts w:ascii="Times New Roman" w:hAnsi="Times New Roman" w:cs="Times New Roman"/>
          <w:sz w:val="24"/>
          <w:szCs w:val="24"/>
        </w:rPr>
        <w:t>,</w:t>
      </w:r>
      <w:r w:rsidR="00303802" w:rsidRPr="00303802">
        <w:rPr>
          <w:rFonts w:ascii="Times New Roman" w:hAnsi="Times New Roman" w:cs="Times New Roman"/>
          <w:sz w:val="24"/>
          <w:szCs w:val="24"/>
        </w:rPr>
        <w:t>604 ha</w:t>
      </w:r>
      <w:r>
        <w:rPr>
          <w:rFonts w:ascii="Times New Roman" w:hAnsi="Times New Roman" w:cs="Times New Roman"/>
          <w:sz w:val="24"/>
          <w:szCs w:val="24"/>
        </w:rPr>
        <w:t xml:space="preserve"> platībā, maiņu pret Gulbenes novada pašvaldībai piederošo nekustamā īpašuma </w:t>
      </w:r>
      <w:r w:rsidR="00303802">
        <w:rPr>
          <w:rFonts w:ascii="Times New Roman" w:hAnsi="Times New Roman" w:cs="Times New Roman"/>
          <w:sz w:val="24"/>
          <w:szCs w:val="24"/>
        </w:rPr>
        <w:t>Lejasciema pagastā</w:t>
      </w:r>
      <w:r>
        <w:rPr>
          <w:rFonts w:ascii="Times New Roman" w:hAnsi="Times New Roman" w:cs="Times New Roman"/>
          <w:sz w:val="24"/>
          <w:szCs w:val="24"/>
        </w:rPr>
        <w:t xml:space="preserve"> ar nosaukumu “</w:t>
      </w:r>
      <w:r w:rsidR="00303802">
        <w:rPr>
          <w:rFonts w:ascii="Times New Roman" w:hAnsi="Times New Roman" w:cs="Times New Roman"/>
          <w:sz w:val="24"/>
          <w:szCs w:val="24"/>
        </w:rPr>
        <w:t xml:space="preserve">Pumpuri </w:t>
      </w:r>
      <w:proofErr w:type="spellStart"/>
      <w:r w:rsidR="00303802">
        <w:rPr>
          <w:rFonts w:ascii="Times New Roman" w:hAnsi="Times New Roman" w:cs="Times New Roman"/>
          <w:sz w:val="24"/>
          <w:szCs w:val="24"/>
        </w:rPr>
        <w:t>prim</w:t>
      </w:r>
      <w:proofErr w:type="spellEnd"/>
      <w:r>
        <w:rPr>
          <w:rFonts w:ascii="Times New Roman" w:hAnsi="Times New Roman" w:cs="Times New Roman"/>
          <w:sz w:val="24"/>
          <w:szCs w:val="24"/>
        </w:rPr>
        <w:t xml:space="preserve">”, kadastra numurs </w:t>
      </w:r>
      <w:r w:rsidR="00303802" w:rsidRPr="00303802">
        <w:rPr>
          <w:rFonts w:ascii="Times New Roman" w:hAnsi="Times New Roman" w:cs="Times New Roman"/>
          <w:sz w:val="24"/>
          <w:szCs w:val="24"/>
        </w:rPr>
        <w:t>5064</w:t>
      </w:r>
      <w:r w:rsidR="00303802">
        <w:rPr>
          <w:rFonts w:ascii="Times New Roman" w:hAnsi="Times New Roman" w:cs="Times New Roman"/>
          <w:sz w:val="24"/>
          <w:szCs w:val="24"/>
        </w:rPr>
        <w:t xml:space="preserve"> </w:t>
      </w:r>
      <w:r w:rsidR="00303802" w:rsidRPr="00303802">
        <w:rPr>
          <w:rFonts w:ascii="Times New Roman" w:hAnsi="Times New Roman" w:cs="Times New Roman"/>
          <w:sz w:val="24"/>
          <w:szCs w:val="24"/>
        </w:rPr>
        <w:t>012</w:t>
      </w:r>
      <w:r w:rsidR="00303802">
        <w:rPr>
          <w:rFonts w:ascii="Times New Roman" w:hAnsi="Times New Roman" w:cs="Times New Roman"/>
          <w:sz w:val="24"/>
          <w:szCs w:val="24"/>
        </w:rPr>
        <w:t xml:space="preserve"> </w:t>
      </w:r>
      <w:r w:rsidR="00303802" w:rsidRPr="00303802">
        <w:rPr>
          <w:rFonts w:ascii="Times New Roman" w:hAnsi="Times New Roman" w:cs="Times New Roman"/>
          <w:sz w:val="24"/>
          <w:szCs w:val="24"/>
        </w:rPr>
        <w:t>0410</w:t>
      </w:r>
      <w:r>
        <w:rPr>
          <w:rFonts w:ascii="Times New Roman" w:hAnsi="Times New Roman" w:cs="Times New Roman"/>
          <w:sz w:val="24"/>
          <w:szCs w:val="24"/>
        </w:rPr>
        <w:t xml:space="preserve">, sastāvā ietilpstošo zemes vienību ar kadastra apzīmējumu </w:t>
      </w:r>
      <w:r w:rsidR="00303802" w:rsidRPr="00303802">
        <w:rPr>
          <w:rFonts w:ascii="Times New Roman" w:hAnsi="Times New Roman" w:cs="Times New Roman"/>
          <w:sz w:val="24"/>
          <w:szCs w:val="24"/>
        </w:rPr>
        <w:t>5064</w:t>
      </w:r>
      <w:r w:rsidR="00303802">
        <w:rPr>
          <w:rFonts w:ascii="Times New Roman" w:hAnsi="Times New Roman" w:cs="Times New Roman"/>
          <w:sz w:val="24"/>
          <w:szCs w:val="24"/>
        </w:rPr>
        <w:t xml:space="preserve"> </w:t>
      </w:r>
      <w:r w:rsidR="00303802" w:rsidRPr="00303802">
        <w:rPr>
          <w:rFonts w:ascii="Times New Roman" w:hAnsi="Times New Roman" w:cs="Times New Roman"/>
          <w:sz w:val="24"/>
          <w:szCs w:val="24"/>
        </w:rPr>
        <w:t>012</w:t>
      </w:r>
      <w:r w:rsidR="00303802">
        <w:rPr>
          <w:rFonts w:ascii="Times New Roman" w:hAnsi="Times New Roman" w:cs="Times New Roman"/>
          <w:sz w:val="24"/>
          <w:szCs w:val="24"/>
        </w:rPr>
        <w:t xml:space="preserve"> </w:t>
      </w:r>
      <w:r w:rsidR="00303802" w:rsidRPr="00303802">
        <w:rPr>
          <w:rFonts w:ascii="Times New Roman" w:hAnsi="Times New Roman" w:cs="Times New Roman"/>
          <w:sz w:val="24"/>
          <w:szCs w:val="24"/>
        </w:rPr>
        <w:t>0410</w:t>
      </w:r>
      <w:r>
        <w:rPr>
          <w:rFonts w:ascii="Times New Roman" w:hAnsi="Times New Roman" w:cs="Times New Roman"/>
          <w:sz w:val="24"/>
          <w:szCs w:val="24"/>
        </w:rPr>
        <w:t xml:space="preserve">, </w:t>
      </w:r>
      <w:r w:rsidR="00303802" w:rsidRPr="00303802">
        <w:rPr>
          <w:rFonts w:ascii="Times New Roman" w:hAnsi="Times New Roman" w:cs="Times New Roman"/>
          <w:sz w:val="24"/>
          <w:szCs w:val="24"/>
        </w:rPr>
        <w:t>0</w:t>
      </w:r>
      <w:r w:rsidR="00303802">
        <w:rPr>
          <w:rFonts w:ascii="Times New Roman" w:hAnsi="Times New Roman" w:cs="Times New Roman"/>
          <w:sz w:val="24"/>
          <w:szCs w:val="24"/>
        </w:rPr>
        <w:t>,</w:t>
      </w:r>
      <w:r w:rsidR="00303802" w:rsidRPr="00303802">
        <w:rPr>
          <w:rFonts w:ascii="Times New Roman" w:hAnsi="Times New Roman" w:cs="Times New Roman"/>
          <w:sz w:val="24"/>
          <w:szCs w:val="24"/>
        </w:rPr>
        <w:t>8741 ha</w:t>
      </w:r>
      <w:r w:rsidR="00303802">
        <w:rPr>
          <w:rFonts w:ascii="Times New Roman" w:hAnsi="Times New Roman" w:cs="Times New Roman"/>
          <w:sz w:val="24"/>
          <w:szCs w:val="24"/>
        </w:rPr>
        <w:t xml:space="preserve"> </w:t>
      </w:r>
      <w:r>
        <w:rPr>
          <w:rFonts w:ascii="Times New Roman" w:hAnsi="Times New Roman" w:cs="Times New Roman"/>
          <w:sz w:val="24"/>
          <w:szCs w:val="24"/>
        </w:rPr>
        <w:t>platībā</w:t>
      </w:r>
      <w:r w:rsidRPr="00913247">
        <w:rPr>
          <w:rFonts w:ascii="Times New Roman" w:hAnsi="Times New Roman" w:cs="Times New Roman"/>
          <w:sz w:val="24"/>
          <w:szCs w:val="24"/>
        </w:rPr>
        <w:t>.</w:t>
      </w:r>
    </w:p>
    <w:p w14:paraId="1511FE50" w14:textId="767FD652" w:rsidR="009F33FB" w:rsidRDefault="009F33FB" w:rsidP="00F9556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Nekustamais īpašums Lejasciema pagastā ar nosaukumu </w:t>
      </w:r>
      <w:r w:rsidR="009715AF" w:rsidRPr="009715AF">
        <w:rPr>
          <w:rFonts w:ascii="Times New Roman" w:hAnsi="Times New Roman" w:cs="Times New Roman"/>
          <w:sz w:val="24"/>
          <w:szCs w:val="24"/>
        </w:rPr>
        <w:t>“Upes mala”, kadastra numurs 5064 012 0499</w:t>
      </w:r>
      <w:r>
        <w:rPr>
          <w:rFonts w:ascii="Times New Roman" w:hAnsi="Times New Roman" w:cs="Times New Roman"/>
          <w:sz w:val="24"/>
          <w:szCs w:val="24"/>
        </w:rPr>
        <w:t xml:space="preserve">, kas sastāv no zemes vienības ar kadastra apzīmējumu </w:t>
      </w:r>
      <w:r w:rsidRPr="00303802">
        <w:rPr>
          <w:rFonts w:ascii="Times New Roman" w:hAnsi="Times New Roman" w:cs="Times New Roman"/>
          <w:sz w:val="24"/>
          <w:szCs w:val="24"/>
        </w:rPr>
        <w:t>50640120170, 0,604 ha platībā,</w:t>
      </w:r>
      <w:r>
        <w:rPr>
          <w:rFonts w:ascii="Times New Roman" w:hAnsi="Times New Roman" w:cs="Times New Roman"/>
          <w:sz w:val="24"/>
          <w:szCs w:val="24"/>
        </w:rPr>
        <w:t xml:space="preserve"> </w:t>
      </w:r>
      <w:r w:rsidR="00B96659">
        <w:rPr>
          <w:rFonts w:ascii="Times New Roman" w:hAnsi="Times New Roman" w:cs="Times New Roman"/>
          <w:sz w:val="24"/>
          <w:szCs w:val="24"/>
        </w:rPr>
        <w:t>t.sk.</w:t>
      </w:r>
      <w:r w:rsidR="006C2225">
        <w:rPr>
          <w:rFonts w:ascii="Times New Roman" w:hAnsi="Times New Roman" w:cs="Times New Roman"/>
          <w:sz w:val="24"/>
          <w:szCs w:val="24"/>
        </w:rPr>
        <w:t xml:space="preserve"> uz tās esošās mežaudzes</w:t>
      </w:r>
      <w:r w:rsidR="00E007AE">
        <w:rPr>
          <w:rFonts w:ascii="Times New Roman" w:hAnsi="Times New Roman" w:cs="Times New Roman"/>
          <w:sz w:val="24"/>
          <w:szCs w:val="24"/>
        </w:rPr>
        <w:t xml:space="preserve"> </w:t>
      </w:r>
      <w:r w:rsidR="00B96659">
        <w:rPr>
          <w:rFonts w:ascii="Times New Roman" w:hAnsi="Times New Roman" w:cs="Times New Roman"/>
          <w:sz w:val="24"/>
          <w:szCs w:val="24"/>
        </w:rPr>
        <w:t xml:space="preserve">ar platību </w:t>
      </w:r>
      <w:r w:rsidR="008C2E89">
        <w:rPr>
          <w:rFonts w:ascii="Times New Roman" w:hAnsi="Times New Roman" w:cs="Times New Roman"/>
          <w:sz w:val="24"/>
          <w:szCs w:val="24"/>
        </w:rPr>
        <w:t>0,14</w:t>
      </w:r>
      <w:r w:rsidR="00E007AE">
        <w:rPr>
          <w:rFonts w:ascii="Times New Roman" w:hAnsi="Times New Roman" w:cs="Times New Roman"/>
          <w:sz w:val="24"/>
          <w:szCs w:val="24"/>
        </w:rPr>
        <w:t xml:space="preserve"> ha,</w:t>
      </w:r>
      <w:r w:rsidR="006C2225">
        <w:rPr>
          <w:rFonts w:ascii="Times New Roman" w:hAnsi="Times New Roman" w:cs="Times New Roman"/>
          <w:sz w:val="24"/>
          <w:szCs w:val="24"/>
        </w:rPr>
        <w:t xml:space="preserve"> </w:t>
      </w:r>
      <w:r>
        <w:rPr>
          <w:rFonts w:ascii="Times New Roman" w:hAnsi="Times New Roman" w:cs="Times New Roman"/>
          <w:sz w:val="24"/>
          <w:szCs w:val="24"/>
        </w:rPr>
        <w:t xml:space="preserve">ir izveidots, </w:t>
      </w:r>
      <w:r w:rsidRPr="008C2E89">
        <w:rPr>
          <w:rFonts w:ascii="Times New Roman" w:hAnsi="Times New Roman" w:cs="Times New Roman"/>
          <w:sz w:val="24"/>
          <w:szCs w:val="24"/>
        </w:rPr>
        <w:t>atdalot</w:t>
      </w:r>
      <w:r>
        <w:rPr>
          <w:rFonts w:ascii="Times New Roman" w:hAnsi="Times New Roman" w:cs="Times New Roman"/>
          <w:sz w:val="24"/>
          <w:szCs w:val="24"/>
        </w:rPr>
        <w:t xml:space="preserve"> zemes vienību ar kadastra apzīmējumu </w:t>
      </w:r>
      <w:r w:rsidRPr="00303802">
        <w:rPr>
          <w:rFonts w:ascii="Times New Roman" w:hAnsi="Times New Roman" w:cs="Times New Roman"/>
          <w:sz w:val="24"/>
          <w:szCs w:val="24"/>
        </w:rPr>
        <w:t>5064 012 0170</w:t>
      </w:r>
      <w:r>
        <w:rPr>
          <w:rFonts w:ascii="Times New Roman" w:hAnsi="Times New Roman" w:cs="Times New Roman"/>
          <w:sz w:val="24"/>
          <w:szCs w:val="24"/>
        </w:rPr>
        <w:t xml:space="preserve"> no nekustamā īpašuma Lejasciema pagastā ar nosaukumu “Smilšu-14”, kadastra numurs </w:t>
      </w:r>
      <w:r w:rsidRPr="00E41AC8">
        <w:rPr>
          <w:rFonts w:ascii="Times New Roman" w:hAnsi="Times New Roman" w:cs="Times New Roman"/>
          <w:sz w:val="24"/>
          <w:szCs w:val="24"/>
        </w:rPr>
        <w:t>5064</w:t>
      </w:r>
      <w:r>
        <w:rPr>
          <w:rFonts w:ascii="Times New Roman" w:hAnsi="Times New Roman" w:cs="Times New Roman"/>
          <w:sz w:val="24"/>
          <w:szCs w:val="24"/>
        </w:rPr>
        <w:t xml:space="preserve"> </w:t>
      </w:r>
      <w:r w:rsidRPr="00E41AC8">
        <w:rPr>
          <w:rFonts w:ascii="Times New Roman" w:hAnsi="Times New Roman" w:cs="Times New Roman"/>
          <w:sz w:val="24"/>
          <w:szCs w:val="24"/>
        </w:rPr>
        <w:t>012</w:t>
      </w:r>
      <w:r>
        <w:rPr>
          <w:rFonts w:ascii="Times New Roman" w:hAnsi="Times New Roman" w:cs="Times New Roman"/>
          <w:sz w:val="24"/>
          <w:szCs w:val="24"/>
        </w:rPr>
        <w:t xml:space="preserve"> </w:t>
      </w:r>
      <w:r w:rsidRPr="00E41AC8">
        <w:rPr>
          <w:rFonts w:ascii="Times New Roman" w:hAnsi="Times New Roman" w:cs="Times New Roman"/>
          <w:sz w:val="24"/>
          <w:szCs w:val="24"/>
        </w:rPr>
        <w:t>0168</w:t>
      </w:r>
      <w:r>
        <w:rPr>
          <w:rFonts w:ascii="Times New Roman" w:hAnsi="Times New Roman" w:cs="Times New Roman"/>
          <w:sz w:val="24"/>
          <w:szCs w:val="24"/>
        </w:rPr>
        <w:t>.</w:t>
      </w:r>
    </w:p>
    <w:p w14:paraId="6E55F3D7" w14:textId="48113B8B" w:rsidR="009F33FB" w:rsidRDefault="009F33FB" w:rsidP="00F9556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 ierakstu Lejasciema pagasta</w:t>
      </w:r>
      <w:r w:rsidRPr="007D1291">
        <w:rPr>
          <w:rFonts w:ascii="Times New Roman" w:hAnsi="Times New Roman" w:cs="Times New Roman"/>
          <w:sz w:val="24"/>
          <w:szCs w:val="24"/>
        </w:rPr>
        <w:t xml:space="preserve"> zemesgrāmatas nodalījumā Nr.</w:t>
      </w:r>
      <w:r>
        <w:rPr>
          <w:rFonts w:ascii="Times New Roman" w:hAnsi="Times New Roman" w:cs="Times New Roman"/>
          <w:sz w:val="24"/>
          <w:szCs w:val="24"/>
        </w:rPr>
        <w:t>469</w:t>
      </w:r>
      <w:r w:rsidRPr="007D1291">
        <w:rPr>
          <w:rFonts w:ascii="Times New Roman" w:hAnsi="Times New Roman" w:cs="Times New Roman"/>
          <w:sz w:val="24"/>
          <w:szCs w:val="24"/>
        </w:rPr>
        <w:t xml:space="preserve">, </w:t>
      </w:r>
      <w:r w:rsidR="00761FE3" w:rsidRPr="00761FE3">
        <w:rPr>
          <w:rFonts w:ascii="Times New Roman" w:hAnsi="Times New Roman" w:cs="Times New Roman"/>
          <w:sz w:val="24"/>
          <w:szCs w:val="24"/>
        </w:rPr>
        <w:t>[…]</w:t>
      </w:r>
      <w:r w:rsidRPr="007D1291">
        <w:rPr>
          <w:rFonts w:ascii="Times New Roman" w:hAnsi="Times New Roman" w:cs="Times New Roman"/>
          <w:sz w:val="24"/>
          <w:szCs w:val="24"/>
        </w:rPr>
        <w:t xml:space="preserve">īpašuma tiesības uz </w:t>
      </w:r>
      <w:r>
        <w:rPr>
          <w:rFonts w:ascii="Times New Roman" w:hAnsi="Times New Roman" w:cs="Times New Roman"/>
          <w:sz w:val="24"/>
          <w:szCs w:val="24"/>
        </w:rPr>
        <w:t xml:space="preserve">nekustamo īpašumu </w:t>
      </w:r>
      <w:r w:rsidRPr="00E41AC8">
        <w:rPr>
          <w:rFonts w:ascii="Times New Roman" w:hAnsi="Times New Roman" w:cs="Times New Roman"/>
          <w:sz w:val="24"/>
          <w:szCs w:val="24"/>
        </w:rPr>
        <w:t>Lejasciema pagastā ar nosaukumu “Smilšu-14”, kadastra numurs 5064 012 0168</w:t>
      </w:r>
      <w:r>
        <w:rPr>
          <w:rFonts w:ascii="Times New Roman" w:hAnsi="Times New Roman" w:cs="Times New Roman"/>
          <w:sz w:val="24"/>
          <w:szCs w:val="24"/>
        </w:rPr>
        <w:t xml:space="preserve">, </w:t>
      </w:r>
      <w:r w:rsidRPr="007D1291">
        <w:rPr>
          <w:rFonts w:ascii="Times New Roman" w:hAnsi="Times New Roman" w:cs="Times New Roman"/>
          <w:sz w:val="24"/>
          <w:szCs w:val="24"/>
        </w:rPr>
        <w:t>nostiprinātas ar 199</w:t>
      </w:r>
      <w:r>
        <w:rPr>
          <w:rFonts w:ascii="Times New Roman" w:hAnsi="Times New Roman" w:cs="Times New Roman"/>
          <w:sz w:val="24"/>
          <w:szCs w:val="24"/>
        </w:rPr>
        <w:t>8</w:t>
      </w:r>
      <w:r w:rsidRPr="007D1291">
        <w:rPr>
          <w:rFonts w:ascii="Times New Roman" w:hAnsi="Times New Roman" w:cs="Times New Roman"/>
          <w:sz w:val="24"/>
          <w:szCs w:val="24"/>
        </w:rPr>
        <w:t xml:space="preserve">.gada </w:t>
      </w:r>
      <w:r>
        <w:rPr>
          <w:rFonts w:ascii="Times New Roman" w:hAnsi="Times New Roman" w:cs="Times New Roman"/>
          <w:sz w:val="24"/>
          <w:szCs w:val="24"/>
        </w:rPr>
        <w:t>19.februāra</w:t>
      </w:r>
      <w:r w:rsidRPr="007D1291">
        <w:rPr>
          <w:rFonts w:ascii="Times New Roman" w:hAnsi="Times New Roman" w:cs="Times New Roman"/>
          <w:sz w:val="24"/>
          <w:szCs w:val="24"/>
        </w:rPr>
        <w:t xml:space="preserve"> zemesgrāmatu nodaļas tiesneša lēmumu (žurnāls Nr.</w:t>
      </w:r>
      <w:r>
        <w:rPr>
          <w:rFonts w:ascii="Times New Roman" w:hAnsi="Times New Roman" w:cs="Times New Roman"/>
          <w:sz w:val="24"/>
          <w:szCs w:val="24"/>
        </w:rPr>
        <w:t>291</w:t>
      </w:r>
      <w:r w:rsidRPr="007D1291">
        <w:rPr>
          <w:rFonts w:ascii="Times New Roman" w:hAnsi="Times New Roman" w:cs="Times New Roman"/>
          <w:sz w:val="24"/>
          <w:szCs w:val="24"/>
        </w:rPr>
        <w:t>).</w:t>
      </w:r>
      <w:r>
        <w:rPr>
          <w:rFonts w:ascii="Times New Roman" w:hAnsi="Times New Roman" w:cs="Times New Roman"/>
          <w:sz w:val="24"/>
          <w:szCs w:val="24"/>
        </w:rPr>
        <w:t xml:space="preserve"> Saskaņā ar ierakstu Lejasciema pagasta</w:t>
      </w:r>
      <w:r w:rsidRPr="007D1291">
        <w:rPr>
          <w:rFonts w:ascii="Times New Roman" w:hAnsi="Times New Roman" w:cs="Times New Roman"/>
          <w:sz w:val="24"/>
          <w:szCs w:val="24"/>
        </w:rPr>
        <w:t xml:space="preserve"> zemesgrāmatas nodalījumā Nr.</w:t>
      </w:r>
      <w:r w:rsidR="00F9556F" w:rsidRPr="00F9556F">
        <w:t xml:space="preserve"> </w:t>
      </w:r>
      <w:r w:rsidR="00F9556F" w:rsidRPr="00F9556F">
        <w:rPr>
          <w:rFonts w:ascii="Times New Roman" w:hAnsi="Times New Roman" w:cs="Times New Roman"/>
          <w:sz w:val="24"/>
          <w:szCs w:val="24"/>
        </w:rPr>
        <w:t>100000870976</w:t>
      </w:r>
      <w:r w:rsidR="00A501F8">
        <w:rPr>
          <w:rFonts w:ascii="Times New Roman" w:hAnsi="Times New Roman" w:cs="Times New Roman"/>
          <w:sz w:val="24"/>
          <w:szCs w:val="24"/>
        </w:rPr>
        <w:t xml:space="preserve"> </w:t>
      </w:r>
      <w:r w:rsidR="00761FE3" w:rsidRPr="00761FE3">
        <w:rPr>
          <w:rFonts w:ascii="Times New Roman" w:hAnsi="Times New Roman" w:cs="Times New Roman"/>
          <w:sz w:val="24"/>
          <w:szCs w:val="24"/>
        </w:rPr>
        <w:t>[…]</w:t>
      </w:r>
      <w:r w:rsidRPr="007D1291">
        <w:rPr>
          <w:rFonts w:ascii="Times New Roman" w:hAnsi="Times New Roman" w:cs="Times New Roman"/>
          <w:sz w:val="24"/>
          <w:szCs w:val="24"/>
        </w:rPr>
        <w:t xml:space="preserve">īpašuma tiesības uz </w:t>
      </w:r>
      <w:r>
        <w:rPr>
          <w:rFonts w:ascii="Times New Roman" w:hAnsi="Times New Roman" w:cs="Times New Roman"/>
          <w:sz w:val="24"/>
          <w:szCs w:val="24"/>
        </w:rPr>
        <w:t xml:space="preserve">nekustamo īpašumu </w:t>
      </w:r>
      <w:r w:rsidRPr="00E41AC8">
        <w:rPr>
          <w:rFonts w:ascii="Times New Roman" w:hAnsi="Times New Roman" w:cs="Times New Roman"/>
          <w:sz w:val="24"/>
          <w:szCs w:val="24"/>
        </w:rPr>
        <w:t>Lejasciema pagastā ar nosaukumu “</w:t>
      </w:r>
      <w:r w:rsidR="00F9556F" w:rsidRPr="009715AF">
        <w:rPr>
          <w:rFonts w:ascii="Times New Roman" w:hAnsi="Times New Roman" w:cs="Times New Roman"/>
          <w:sz w:val="24"/>
          <w:szCs w:val="24"/>
        </w:rPr>
        <w:t>Upes mala</w:t>
      </w:r>
      <w:r w:rsidR="00F9556F">
        <w:rPr>
          <w:rFonts w:ascii="Times New Roman" w:hAnsi="Times New Roman" w:cs="Times New Roman"/>
          <w:sz w:val="24"/>
          <w:szCs w:val="24"/>
        </w:rPr>
        <w:t xml:space="preserve">”, kadastra numurs </w:t>
      </w:r>
      <w:r w:rsidR="00F9556F" w:rsidRPr="009715AF">
        <w:rPr>
          <w:rFonts w:ascii="Times New Roman" w:hAnsi="Times New Roman" w:cs="Times New Roman"/>
          <w:sz w:val="24"/>
          <w:szCs w:val="24"/>
        </w:rPr>
        <w:t>5064</w:t>
      </w:r>
      <w:r w:rsidR="00F9556F">
        <w:rPr>
          <w:rFonts w:ascii="Times New Roman" w:hAnsi="Times New Roman" w:cs="Times New Roman"/>
          <w:sz w:val="24"/>
          <w:szCs w:val="24"/>
        </w:rPr>
        <w:t xml:space="preserve"> </w:t>
      </w:r>
      <w:r w:rsidR="00F9556F" w:rsidRPr="009715AF">
        <w:rPr>
          <w:rFonts w:ascii="Times New Roman" w:hAnsi="Times New Roman" w:cs="Times New Roman"/>
          <w:sz w:val="24"/>
          <w:szCs w:val="24"/>
        </w:rPr>
        <w:t>012</w:t>
      </w:r>
      <w:r w:rsidR="00F9556F">
        <w:rPr>
          <w:rFonts w:ascii="Times New Roman" w:hAnsi="Times New Roman" w:cs="Times New Roman"/>
          <w:sz w:val="24"/>
          <w:szCs w:val="24"/>
        </w:rPr>
        <w:t xml:space="preserve"> </w:t>
      </w:r>
      <w:r w:rsidR="00F9556F" w:rsidRPr="009715AF">
        <w:rPr>
          <w:rFonts w:ascii="Times New Roman" w:hAnsi="Times New Roman" w:cs="Times New Roman"/>
          <w:sz w:val="24"/>
          <w:szCs w:val="24"/>
        </w:rPr>
        <w:t>0499</w:t>
      </w:r>
      <w:r w:rsidR="00F9556F">
        <w:rPr>
          <w:rFonts w:ascii="Times New Roman" w:hAnsi="Times New Roman" w:cs="Times New Roman"/>
          <w:sz w:val="24"/>
          <w:szCs w:val="24"/>
        </w:rPr>
        <w:t xml:space="preserve">, </w:t>
      </w:r>
      <w:r w:rsidRPr="007D1291">
        <w:rPr>
          <w:rFonts w:ascii="Times New Roman" w:hAnsi="Times New Roman" w:cs="Times New Roman"/>
          <w:sz w:val="24"/>
          <w:szCs w:val="24"/>
        </w:rPr>
        <w:t xml:space="preserve">nostiprinātas </w:t>
      </w:r>
      <w:r>
        <w:rPr>
          <w:rFonts w:ascii="Times New Roman" w:hAnsi="Times New Roman" w:cs="Times New Roman"/>
          <w:sz w:val="24"/>
          <w:szCs w:val="24"/>
        </w:rPr>
        <w:t>202</w:t>
      </w:r>
      <w:r w:rsidR="00F9556F">
        <w:rPr>
          <w:rFonts w:ascii="Times New Roman" w:hAnsi="Times New Roman" w:cs="Times New Roman"/>
          <w:sz w:val="24"/>
          <w:szCs w:val="24"/>
        </w:rPr>
        <w:t>4</w:t>
      </w:r>
      <w:r w:rsidRPr="007D1291">
        <w:rPr>
          <w:rFonts w:ascii="Times New Roman" w:hAnsi="Times New Roman" w:cs="Times New Roman"/>
          <w:sz w:val="24"/>
          <w:szCs w:val="24"/>
        </w:rPr>
        <w:t xml:space="preserve">.gada </w:t>
      </w:r>
      <w:r w:rsidR="00F9556F">
        <w:rPr>
          <w:rFonts w:ascii="Times New Roman" w:hAnsi="Times New Roman" w:cs="Times New Roman"/>
          <w:sz w:val="24"/>
          <w:szCs w:val="24"/>
        </w:rPr>
        <w:t>5.jūlijā</w:t>
      </w:r>
      <w:r w:rsidRPr="007D1291">
        <w:rPr>
          <w:rFonts w:ascii="Times New Roman" w:hAnsi="Times New Roman" w:cs="Times New Roman"/>
          <w:sz w:val="24"/>
          <w:szCs w:val="24"/>
        </w:rPr>
        <w:t xml:space="preserve"> </w:t>
      </w:r>
      <w:r w:rsidR="00F9556F">
        <w:rPr>
          <w:rFonts w:ascii="Times New Roman" w:hAnsi="Times New Roman" w:cs="Times New Roman"/>
          <w:sz w:val="24"/>
          <w:szCs w:val="24"/>
        </w:rPr>
        <w:t xml:space="preserve">ar </w:t>
      </w:r>
      <w:r>
        <w:rPr>
          <w:rFonts w:ascii="Times New Roman" w:hAnsi="Times New Roman" w:cs="Times New Roman"/>
          <w:sz w:val="24"/>
          <w:szCs w:val="24"/>
        </w:rPr>
        <w:t>Vidzemes rajona tiesas</w:t>
      </w:r>
      <w:r w:rsidRPr="007D1291">
        <w:rPr>
          <w:rFonts w:ascii="Times New Roman" w:hAnsi="Times New Roman" w:cs="Times New Roman"/>
          <w:sz w:val="24"/>
          <w:szCs w:val="24"/>
        </w:rPr>
        <w:t xml:space="preserve"> tiesneša lēmumu. </w:t>
      </w:r>
      <w:r>
        <w:rPr>
          <w:rFonts w:ascii="Times New Roman" w:hAnsi="Times New Roman" w:cs="Times New Roman"/>
          <w:sz w:val="24"/>
          <w:szCs w:val="24"/>
        </w:rPr>
        <w:t>Atbilstoši</w:t>
      </w:r>
      <w:r w:rsidRPr="007D1291">
        <w:rPr>
          <w:rFonts w:ascii="Times New Roman" w:hAnsi="Times New Roman" w:cs="Times New Roman"/>
          <w:sz w:val="24"/>
          <w:szCs w:val="24"/>
        </w:rPr>
        <w:t xml:space="preserve"> </w:t>
      </w:r>
      <w:r w:rsidRPr="00F9556F">
        <w:rPr>
          <w:rFonts w:ascii="Times New Roman" w:hAnsi="Times New Roman" w:cs="Times New Roman"/>
          <w:sz w:val="24"/>
          <w:szCs w:val="24"/>
        </w:rPr>
        <w:t>III daļas 1.iedaļas ierakstam nav lietu tiesību, kas apgrūtinātu nekustamo īpašumu.</w:t>
      </w:r>
    </w:p>
    <w:p w14:paraId="147913B2" w14:textId="2BE6A15F" w:rsidR="009F33FB" w:rsidRDefault="001170E6" w:rsidP="00F9556F">
      <w:pPr>
        <w:spacing w:line="360" w:lineRule="auto"/>
        <w:ind w:firstLine="567"/>
        <w:jc w:val="both"/>
        <w:rPr>
          <w:rFonts w:ascii="Times New Roman" w:hAnsi="Times New Roman" w:cs="Times New Roman"/>
          <w:sz w:val="24"/>
          <w:szCs w:val="24"/>
        </w:rPr>
      </w:pPr>
      <w:r w:rsidRPr="001170E6">
        <w:rPr>
          <w:rFonts w:ascii="Times New Roman" w:hAnsi="Times New Roman" w:cs="Times New Roman"/>
          <w:sz w:val="24"/>
          <w:szCs w:val="24"/>
        </w:rPr>
        <w:t>2020.gada 21.augustā saņemts Gulbenes novada Lejasciema pagasta pārvaldes iesniegums Nr. LJ/4.2/20/33</w:t>
      </w:r>
      <w:r>
        <w:rPr>
          <w:rFonts w:ascii="Times New Roman" w:hAnsi="Times New Roman" w:cs="Times New Roman"/>
          <w:sz w:val="24"/>
          <w:szCs w:val="24"/>
        </w:rPr>
        <w:t xml:space="preserve"> </w:t>
      </w:r>
      <w:r w:rsidRPr="00FA55AA">
        <w:rPr>
          <w:rFonts w:ascii="Times New Roman" w:hAnsi="Times New Roman"/>
          <w:sz w:val="24"/>
          <w:szCs w:val="24"/>
        </w:rPr>
        <w:t xml:space="preserve">(Gulbenes novada </w:t>
      </w:r>
      <w:r>
        <w:rPr>
          <w:rFonts w:ascii="Times New Roman" w:hAnsi="Times New Roman"/>
          <w:sz w:val="24"/>
          <w:szCs w:val="24"/>
        </w:rPr>
        <w:t>pašvaldībā</w:t>
      </w:r>
      <w:r w:rsidRPr="00FA55AA">
        <w:rPr>
          <w:rFonts w:ascii="Times New Roman" w:hAnsi="Times New Roman"/>
          <w:sz w:val="24"/>
          <w:szCs w:val="24"/>
        </w:rPr>
        <w:t xml:space="preserve"> saņemts 20</w:t>
      </w:r>
      <w:r>
        <w:rPr>
          <w:rFonts w:ascii="Times New Roman" w:hAnsi="Times New Roman"/>
          <w:sz w:val="24"/>
          <w:szCs w:val="24"/>
        </w:rPr>
        <w:t>20</w:t>
      </w:r>
      <w:r w:rsidRPr="00FA55AA">
        <w:rPr>
          <w:rFonts w:ascii="Times New Roman" w:hAnsi="Times New Roman"/>
          <w:sz w:val="24"/>
          <w:szCs w:val="24"/>
        </w:rPr>
        <w:t xml:space="preserve">.gada </w:t>
      </w:r>
      <w:r>
        <w:rPr>
          <w:rFonts w:ascii="Times New Roman" w:hAnsi="Times New Roman"/>
          <w:sz w:val="24"/>
          <w:szCs w:val="24"/>
        </w:rPr>
        <w:t>21.augustā</w:t>
      </w:r>
      <w:r w:rsidRPr="00305A16">
        <w:rPr>
          <w:rFonts w:ascii="Times New Roman" w:hAnsi="Times New Roman"/>
          <w:sz w:val="24"/>
          <w:szCs w:val="24"/>
        </w:rPr>
        <w:t>)</w:t>
      </w:r>
      <w:r w:rsidRPr="001170E6">
        <w:rPr>
          <w:rFonts w:ascii="Times New Roman" w:hAnsi="Times New Roman" w:cs="Times New Roman"/>
          <w:sz w:val="24"/>
          <w:szCs w:val="24"/>
        </w:rPr>
        <w:t xml:space="preserve">, kurā norādīts, ka </w:t>
      </w:r>
      <w:r>
        <w:rPr>
          <w:rFonts w:ascii="Times New Roman" w:hAnsi="Times New Roman" w:cs="Times New Roman"/>
          <w:sz w:val="24"/>
          <w:szCs w:val="24"/>
        </w:rPr>
        <w:t>z</w:t>
      </w:r>
      <w:r w:rsidR="009F33FB" w:rsidRPr="00550B0A">
        <w:rPr>
          <w:rFonts w:ascii="Times New Roman" w:hAnsi="Times New Roman" w:cs="Times New Roman"/>
          <w:sz w:val="24"/>
          <w:szCs w:val="24"/>
        </w:rPr>
        <w:t>emes vienība ar kadastra apzīmējumu 50640120170 atrodas pie Lejasciema estrādes un robežojas ar pašvaldībai piekrītošām zemes vienībām ar kadastra apzīmējum</w:t>
      </w:r>
      <w:r w:rsidR="00B96659">
        <w:rPr>
          <w:rFonts w:ascii="Times New Roman" w:hAnsi="Times New Roman" w:cs="Times New Roman"/>
          <w:sz w:val="24"/>
          <w:szCs w:val="24"/>
        </w:rPr>
        <w:t>iem</w:t>
      </w:r>
      <w:r w:rsidR="009F33FB" w:rsidRPr="00550B0A">
        <w:rPr>
          <w:rFonts w:ascii="Times New Roman" w:hAnsi="Times New Roman" w:cs="Times New Roman"/>
          <w:sz w:val="24"/>
          <w:szCs w:val="24"/>
        </w:rPr>
        <w:t xml:space="preserve"> 50640120244</w:t>
      </w:r>
      <w:r w:rsidR="009F33FB">
        <w:rPr>
          <w:rFonts w:ascii="Times New Roman" w:hAnsi="Times New Roman" w:cs="Times New Roman"/>
          <w:sz w:val="24"/>
          <w:szCs w:val="24"/>
        </w:rPr>
        <w:t>,</w:t>
      </w:r>
      <w:r w:rsidR="009F33FB" w:rsidRPr="00550B0A">
        <w:rPr>
          <w:rFonts w:ascii="Times New Roman" w:hAnsi="Times New Roman" w:cs="Times New Roman"/>
          <w:sz w:val="24"/>
          <w:szCs w:val="24"/>
        </w:rPr>
        <w:t xml:space="preserve"> </w:t>
      </w:r>
      <w:r w:rsidR="009F33FB" w:rsidRPr="00550B0A">
        <w:rPr>
          <w:rFonts w:ascii="Times New Roman" w:hAnsi="Times New Roman" w:cs="Times New Roman"/>
          <w:sz w:val="24"/>
          <w:szCs w:val="24"/>
        </w:rPr>
        <w:lastRenderedPageBreak/>
        <w:t>50640120327</w:t>
      </w:r>
      <w:r w:rsidR="009F33FB">
        <w:rPr>
          <w:rFonts w:ascii="Times New Roman" w:hAnsi="Times New Roman" w:cs="Times New Roman"/>
          <w:sz w:val="24"/>
          <w:szCs w:val="24"/>
        </w:rPr>
        <w:t xml:space="preserve">, </w:t>
      </w:r>
      <w:r w:rsidR="009F33FB" w:rsidRPr="00550B0A">
        <w:rPr>
          <w:rFonts w:ascii="Times New Roman" w:hAnsi="Times New Roman" w:cs="Times New Roman"/>
          <w:sz w:val="24"/>
          <w:szCs w:val="24"/>
        </w:rPr>
        <w:t xml:space="preserve">50640120409. </w:t>
      </w:r>
      <w:r w:rsidR="00A501F8">
        <w:rPr>
          <w:rFonts w:ascii="Times New Roman" w:hAnsi="Times New Roman" w:cs="Times New Roman"/>
          <w:sz w:val="24"/>
          <w:szCs w:val="24"/>
        </w:rPr>
        <w:t>Papildus</w:t>
      </w:r>
      <w:r w:rsidR="009F33FB">
        <w:rPr>
          <w:rFonts w:ascii="Times New Roman" w:hAnsi="Times New Roman" w:cs="Times New Roman"/>
          <w:sz w:val="24"/>
          <w:szCs w:val="24"/>
        </w:rPr>
        <w:t xml:space="preserve"> iesniegumā minēts</w:t>
      </w:r>
      <w:r w:rsidR="009F33FB" w:rsidRPr="00550B0A">
        <w:rPr>
          <w:rFonts w:ascii="Times New Roman" w:hAnsi="Times New Roman" w:cs="Times New Roman"/>
          <w:sz w:val="24"/>
          <w:szCs w:val="24"/>
        </w:rPr>
        <w:t>, ka</w:t>
      </w:r>
      <w:r w:rsidR="009F33FB">
        <w:rPr>
          <w:rFonts w:ascii="Times New Roman" w:hAnsi="Times New Roman" w:cs="Times New Roman"/>
          <w:sz w:val="24"/>
          <w:szCs w:val="24"/>
        </w:rPr>
        <w:t xml:space="preserve"> Gulbenes novada pašvaldība izmanto</w:t>
      </w:r>
      <w:r w:rsidR="009F33FB" w:rsidRPr="00550B0A">
        <w:rPr>
          <w:rFonts w:ascii="Times New Roman" w:hAnsi="Times New Roman" w:cs="Times New Roman"/>
          <w:sz w:val="24"/>
          <w:szCs w:val="24"/>
        </w:rPr>
        <w:t xml:space="preserve"> zemes vienību ar kadastra apzīmējumu 50640120170</w:t>
      </w:r>
      <w:r w:rsidR="009F33FB">
        <w:rPr>
          <w:rFonts w:ascii="Times New Roman" w:hAnsi="Times New Roman" w:cs="Times New Roman"/>
          <w:sz w:val="24"/>
          <w:szCs w:val="24"/>
        </w:rPr>
        <w:t xml:space="preserve">, </w:t>
      </w:r>
      <w:r w:rsidR="009F33FB" w:rsidRPr="00550B0A">
        <w:rPr>
          <w:rFonts w:ascii="Times New Roman" w:hAnsi="Times New Roman" w:cs="Times New Roman"/>
          <w:sz w:val="24"/>
          <w:szCs w:val="24"/>
        </w:rPr>
        <w:t xml:space="preserve">izdevīgā novietojuma dēļ, vienojoties ar īpašnieku, </w:t>
      </w:r>
      <w:r w:rsidR="009F33FB">
        <w:rPr>
          <w:rFonts w:ascii="Times New Roman" w:hAnsi="Times New Roman" w:cs="Times New Roman"/>
          <w:sz w:val="24"/>
          <w:szCs w:val="24"/>
        </w:rPr>
        <w:t>ga</w:t>
      </w:r>
      <w:r w:rsidR="009F33FB" w:rsidRPr="00550B0A">
        <w:rPr>
          <w:rFonts w:ascii="Times New Roman" w:hAnsi="Times New Roman" w:cs="Times New Roman"/>
          <w:sz w:val="24"/>
          <w:szCs w:val="24"/>
        </w:rPr>
        <w:t>dījumos, kad tiek organizēti pašvaldības pasākumi</w:t>
      </w:r>
      <w:r w:rsidR="009F33FB">
        <w:rPr>
          <w:rFonts w:ascii="Times New Roman" w:hAnsi="Times New Roman" w:cs="Times New Roman"/>
          <w:sz w:val="24"/>
          <w:szCs w:val="24"/>
        </w:rPr>
        <w:t xml:space="preserve"> (</w:t>
      </w:r>
      <w:r w:rsidR="009F33FB" w:rsidRPr="00550B0A">
        <w:rPr>
          <w:rFonts w:ascii="Times New Roman" w:hAnsi="Times New Roman" w:cs="Times New Roman"/>
          <w:sz w:val="24"/>
          <w:szCs w:val="24"/>
        </w:rPr>
        <w:t>koncerti, sporta spēles, festivāli u.c.</w:t>
      </w:r>
      <w:r w:rsidR="009F33FB">
        <w:rPr>
          <w:rFonts w:ascii="Times New Roman" w:hAnsi="Times New Roman" w:cs="Times New Roman"/>
          <w:sz w:val="24"/>
          <w:szCs w:val="24"/>
        </w:rPr>
        <w:t>)</w:t>
      </w:r>
      <w:r w:rsidR="009F33FB" w:rsidRPr="00550B0A">
        <w:rPr>
          <w:rFonts w:ascii="Times New Roman" w:hAnsi="Times New Roman" w:cs="Times New Roman"/>
          <w:sz w:val="24"/>
          <w:szCs w:val="24"/>
        </w:rPr>
        <w:t xml:space="preserve"> ar lielu dalībnieku un apmeklētāju skaitu, lai nodrošinātu ēdināšanas pakalpojumu pieejamību, autotransporta novietošanu vai </w:t>
      </w:r>
      <w:r w:rsidR="009F33FB">
        <w:rPr>
          <w:rFonts w:ascii="Times New Roman" w:hAnsi="Times New Roman" w:cs="Times New Roman"/>
          <w:sz w:val="24"/>
          <w:szCs w:val="24"/>
        </w:rPr>
        <w:t>citu</w:t>
      </w:r>
      <w:r w:rsidR="009F33FB" w:rsidRPr="00550B0A">
        <w:rPr>
          <w:rFonts w:ascii="Times New Roman" w:hAnsi="Times New Roman" w:cs="Times New Roman"/>
          <w:sz w:val="24"/>
          <w:szCs w:val="24"/>
        </w:rPr>
        <w:t xml:space="preserve"> pasākum</w:t>
      </w:r>
      <w:r w:rsidR="009F33FB">
        <w:rPr>
          <w:rFonts w:ascii="Times New Roman" w:hAnsi="Times New Roman" w:cs="Times New Roman"/>
          <w:sz w:val="24"/>
          <w:szCs w:val="24"/>
        </w:rPr>
        <w:t>u</w:t>
      </w:r>
      <w:r w:rsidR="009F33FB" w:rsidRPr="00550B0A">
        <w:rPr>
          <w:rFonts w:ascii="Times New Roman" w:hAnsi="Times New Roman" w:cs="Times New Roman"/>
          <w:sz w:val="24"/>
          <w:szCs w:val="24"/>
        </w:rPr>
        <w:t xml:space="preserve"> aktivitāšu </w:t>
      </w:r>
      <w:r w:rsidR="009F33FB">
        <w:rPr>
          <w:rFonts w:ascii="Times New Roman" w:hAnsi="Times New Roman" w:cs="Times New Roman"/>
          <w:sz w:val="24"/>
          <w:szCs w:val="24"/>
        </w:rPr>
        <w:t>nodrošināšanai</w:t>
      </w:r>
      <w:r w:rsidR="009F33FB" w:rsidRPr="00550B0A">
        <w:rPr>
          <w:rFonts w:ascii="Times New Roman" w:hAnsi="Times New Roman" w:cs="Times New Roman"/>
          <w:sz w:val="24"/>
          <w:szCs w:val="24"/>
        </w:rPr>
        <w:t>.</w:t>
      </w:r>
      <w:r w:rsidR="009F33FB" w:rsidRPr="009F33FB">
        <w:rPr>
          <w:rFonts w:ascii="Times New Roman" w:hAnsi="Times New Roman" w:cs="Times New Roman"/>
          <w:sz w:val="24"/>
          <w:szCs w:val="24"/>
        </w:rPr>
        <w:t xml:space="preserve"> </w:t>
      </w:r>
    </w:p>
    <w:p w14:paraId="65E1FFD0" w14:textId="77777777" w:rsidR="009F33FB" w:rsidRPr="00EF76B7" w:rsidRDefault="009F33FB" w:rsidP="00F9556F">
      <w:pPr>
        <w:spacing w:line="360" w:lineRule="auto"/>
        <w:ind w:firstLine="567"/>
        <w:jc w:val="both"/>
        <w:rPr>
          <w:rFonts w:ascii="Times New Roman" w:hAnsi="Times New Roman" w:cs="Times New Roman"/>
          <w:sz w:val="24"/>
          <w:szCs w:val="24"/>
        </w:rPr>
      </w:pPr>
      <w:r w:rsidRPr="00EF76B7">
        <w:rPr>
          <w:rFonts w:ascii="Times New Roman" w:hAnsi="Times New Roman" w:cs="Times New Roman"/>
          <w:sz w:val="24"/>
          <w:szCs w:val="24"/>
        </w:rPr>
        <w:t>Publiskas personas mantas atsavināšanas likuma 3.panta pirmās daļas 3.punkts nosaka, ka publiskas personas nekustamo un kustamo mantu var atsavināt apmainot pret citu mantu, 38.panta pirmā daļa nosaka, ka publiskas personas nekustamo īpašumu var mainīt pret līdzvērtīgu nekustamo īpašumu, kas nepieciešams publiskas personas f</w:t>
      </w:r>
      <w:r>
        <w:rPr>
          <w:rFonts w:ascii="Times New Roman" w:hAnsi="Times New Roman" w:cs="Times New Roman"/>
          <w:sz w:val="24"/>
          <w:szCs w:val="24"/>
        </w:rPr>
        <w:t xml:space="preserve">unkciju izpildes nodrošināšanai, </w:t>
      </w:r>
      <w:r w:rsidRPr="00EF76B7">
        <w:rPr>
          <w:rFonts w:ascii="Times New Roman" w:hAnsi="Times New Roman" w:cs="Times New Roman"/>
          <w:sz w:val="24"/>
          <w:szCs w:val="24"/>
        </w:rPr>
        <w:t>38.panta otrā daļa nosaka, ka publiskas personas maināmo nekustamo īpašumu un līdzvērtīgu citas personas nekustamo īpašumu novērtē šajā likumā noteiktajā kārtībā un nosaka tā nosacīto cenu (</w:t>
      </w:r>
      <w:hyperlink r:id="rId6" w:anchor="p8" w:history="1">
        <w:r w:rsidRPr="00EF76B7">
          <w:rPr>
            <w:rFonts w:ascii="Times New Roman" w:hAnsi="Times New Roman" w:cs="Times New Roman"/>
            <w:sz w:val="24"/>
            <w:szCs w:val="24"/>
          </w:rPr>
          <w:t>8.pants</w:t>
        </w:r>
      </w:hyperlink>
      <w:r w:rsidRPr="00EF76B7">
        <w:rPr>
          <w:rFonts w:ascii="Times New Roman" w:hAnsi="Times New Roman" w:cs="Times New Roman"/>
          <w:sz w:val="24"/>
          <w:szCs w:val="24"/>
        </w:rPr>
        <w:t>), 38.panta trešā daļa nosaka, ka maināmo nekustamo īpašumu nosacīto cenu starpība nedrīkst pārsniegt 20 procentus, un šo starpību sedz naudā.</w:t>
      </w:r>
    </w:p>
    <w:p w14:paraId="129A7110" w14:textId="657D9585" w:rsidR="009F33FB" w:rsidRPr="009F33FB" w:rsidRDefault="009F33FB" w:rsidP="00F9556F">
      <w:pPr>
        <w:spacing w:line="360" w:lineRule="auto"/>
        <w:ind w:firstLine="567"/>
        <w:jc w:val="both"/>
        <w:rPr>
          <w:rFonts w:ascii="Times New Roman" w:hAnsi="Times New Roman" w:cs="Times New Roman"/>
          <w:sz w:val="24"/>
          <w:szCs w:val="24"/>
        </w:rPr>
      </w:pPr>
      <w:r w:rsidRPr="009F33FB">
        <w:rPr>
          <w:rFonts w:ascii="Times New Roman" w:hAnsi="Times New Roman" w:cs="Times New Roman"/>
          <w:sz w:val="24"/>
          <w:szCs w:val="24"/>
        </w:rPr>
        <w:t xml:space="preserve">2021.gada 27.maijā Gulbenes novada </w:t>
      </w:r>
      <w:r w:rsidR="00B96659">
        <w:rPr>
          <w:rFonts w:ascii="Times New Roman" w:hAnsi="Times New Roman" w:cs="Times New Roman"/>
          <w:sz w:val="24"/>
          <w:szCs w:val="24"/>
        </w:rPr>
        <w:t xml:space="preserve">pašvaldības </w:t>
      </w:r>
      <w:r w:rsidRPr="009F33FB">
        <w:rPr>
          <w:rFonts w:ascii="Times New Roman" w:hAnsi="Times New Roman" w:cs="Times New Roman"/>
          <w:sz w:val="24"/>
          <w:szCs w:val="24"/>
        </w:rPr>
        <w:t xml:space="preserve">dome pieņēma lēmumu Nr. GND/2021/588 “Par nekustamā īpašuma Lejasciema pagastā ar nosaukumu “Pumpuri </w:t>
      </w:r>
      <w:proofErr w:type="spellStart"/>
      <w:r w:rsidRPr="009F33FB">
        <w:rPr>
          <w:rFonts w:ascii="Times New Roman" w:hAnsi="Times New Roman" w:cs="Times New Roman"/>
          <w:sz w:val="24"/>
          <w:szCs w:val="24"/>
        </w:rPr>
        <w:t>Prim</w:t>
      </w:r>
      <w:proofErr w:type="spellEnd"/>
      <w:r w:rsidRPr="009F33FB">
        <w:rPr>
          <w:rFonts w:ascii="Times New Roman" w:hAnsi="Times New Roman" w:cs="Times New Roman"/>
          <w:sz w:val="24"/>
          <w:szCs w:val="24"/>
        </w:rPr>
        <w:t xml:space="preserve">” sastāva grozīšanu” (protokols Nr.6; 12.p.), kurā tika nolemts no nekustamā īpašuma Lejasciema pagastā ar nosaukumu “Pumpuri </w:t>
      </w:r>
      <w:proofErr w:type="spellStart"/>
      <w:r w:rsidRPr="009F33FB">
        <w:rPr>
          <w:rFonts w:ascii="Times New Roman" w:hAnsi="Times New Roman" w:cs="Times New Roman"/>
          <w:sz w:val="24"/>
          <w:szCs w:val="24"/>
        </w:rPr>
        <w:t>Prim</w:t>
      </w:r>
      <w:proofErr w:type="spellEnd"/>
      <w:r w:rsidRPr="009F33FB">
        <w:rPr>
          <w:rFonts w:ascii="Times New Roman" w:hAnsi="Times New Roman" w:cs="Times New Roman"/>
          <w:sz w:val="24"/>
          <w:szCs w:val="24"/>
        </w:rPr>
        <w:t>” atdalīt zemes vienību ar kadastra apzīmējumu 50640120327</w:t>
      </w:r>
      <w:r w:rsidR="00B96659">
        <w:rPr>
          <w:rFonts w:ascii="Times New Roman" w:hAnsi="Times New Roman" w:cs="Times New Roman"/>
          <w:sz w:val="24"/>
          <w:szCs w:val="24"/>
        </w:rPr>
        <w:t xml:space="preserve"> ar platību </w:t>
      </w:r>
      <w:r w:rsidRPr="009F33FB">
        <w:rPr>
          <w:rFonts w:ascii="Times New Roman" w:hAnsi="Times New Roman" w:cs="Times New Roman"/>
          <w:sz w:val="24"/>
          <w:szCs w:val="24"/>
        </w:rPr>
        <w:t xml:space="preserve">0,5 ha un piešķirt </w:t>
      </w:r>
      <w:proofErr w:type="spellStart"/>
      <w:r w:rsidRPr="009F33FB">
        <w:rPr>
          <w:rFonts w:ascii="Times New Roman" w:hAnsi="Times New Roman" w:cs="Times New Roman"/>
          <w:sz w:val="24"/>
          <w:szCs w:val="24"/>
        </w:rPr>
        <w:t>jaunizveidotajam</w:t>
      </w:r>
      <w:proofErr w:type="spellEnd"/>
      <w:r w:rsidRPr="009F33FB">
        <w:rPr>
          <w:rFonts w:ascii="Times New Roman" w:hAnsi="Times New Roman" w:cs="Times New Roman"/>
          <w:sz w:val="24"/>
          <w:szCs w:val="24"/>
        </w:rPr>
        <w:t xml:space="preserve"> nekustamajam īpašumam nosaukumu “Estrādes pļava”, savukārt paliekošajam nekustamajam īpašumam Lejasciema pagastā ar kadastra numuru 5064 012 0410, kas sastāv no vienas zemes vienības ar kadastra apzīmējumu 50640120410</w:t>
      </w:r>
      <w:r w:rsidR="00B96659">
        <w:rPr>
          <w:rFonts w:ascii="Times New Roman" w:hAnsi="Times New Roman" w:cs="Times New Roman"/>
          <w:sz w:val="24"/>
          <w:szCs w:val="24"/>
        </w:rPr>
        <w:t xml:space="preserve"> ar platību</w:t>
      </w:r>
      <w:r w:rsidRPr="009F33FB">
        <w:rPr>
          <w:rFonts w:ascii="Times New Roman" w:hAnsi="Times New Roman" w:cs="Times New Roman"/>
          <w:sz w:val="24"/>
          <w:szCs w:val="24"/>
        </w:rPr>
        <w:t xml:space="preserve"> 0,8741 ha, saglabāt nosaukumu “Pumpuri </w:t>
      </w:r>
      <w:proofErr w:type="spellStart"/>
      <w:r w:rsidRPr="009F33FB">
        <w:rPr>
          <w:rFonts w:ascii="Times New Roman" w:hAnsi="Times New Roman" w:cs="Times New Roman"/>
          <w:sz w:val="24"/>
          <w:szCs w:val="24"/>
        </w:rPr>
        <w:t>Prim</w:t>
      </w:r>
      <w:proofErr w:type="spellEnd"/>
      <w:r w:rsidRPr="009F33FB">
        <w:rPr>
          <w:rFonts w:ascii="Times New Roman" w:hAnsi="Times New Roman" w:cs="Times New Roman"/>
          <w:sz w:val="24"/>
          <w:szCs w:val="24"/>
        </w:rPr>
        <w:t xml:space="preserve">”. </w:t>
      </w:r>
    </w:p>
    <w:p w14:paraId="49F03007" w14:textId="46D4FAE5" w:rsidR="009F33FB" w:rsidRPr="009F33FB" w:rsidRDefault="009F33FB" w:rsidP="00F9556F">
      <w:pPr>
        <w:spacing w:line="360" w:lineRule="auto"/>
        <w:ind w:firstLine="567"/>
        <w:jc w:val="both"/>
        <w:rPr>
          <w:rFonts w:ascii="Times New Roman" w:hAnsi="Times New Roman" w:cs="Times New Roman"/>
          <w:sz w:val="24"/>
          <w:szCs w:val="24"/>
        </w:rPr>
      </w:pPr>
      <w:r w:rsidRPr="009F33FB">
        <w:rPr>
          <w:rFonts w:ascii="Times New Roman" w:hAnsi="Times New Roman" w:cs="Times New Roman"/>
          <w:sz w:val="24"/>
          <w:szCs w:val="24"/>
        </w:rPr>
        <w:t xml:space="preserve">2021.gada 30.jūnijā Gulbenes novada </w:t>
      </w:r>
      <w:r w:rsidR="00B96659">
        <w:rPr>
          <w:rFonts w:ascii="Times New Roman" w:hAnsi="Times New Roman" w:cs="Times New Roman"/>
          <w:sz w:val="24"/>
          <w:szCs w:val="24"/>
        </w:rPr>
        <w:t xml:space="preserve">pašvaldības </w:t>
      </w:r>
      <w:r w:rsidRPr="009F33FB">
        <w:rPr>
          <w:rFonts w:ascii="Times New Roman" w:hAnsi="Times New Roman" w:cs="Times New Roman"/>
          <w:sz w:val="24"/>
          <w:szCs w:val="24"/>
        </w:rPr>
        <w:t>dome pieņēma lēmumu Nr. GND/2021/727 “Par zemes vienības ar kadastra apzīmējumu 50640120410 robežu shēmas apstiprināšanu” (protokols Nr. 7; 45.p.) par robežu shēmu apstiprināšanu.</w:t>
      </w:r>
    </w:p>
    <w:p w14:paraId="1C4AA5E9" w14:textId="4B53889A" w:rsidR="009F33FB" w:rsidRDefault="009F33FB" w:rsidP="00F9556F">
      <w:pPr>
        <w:spacing w:line="360" w:lineRule="auto"/>
        <w:ind w:firstLine="567"/>
        <w:jc w:val="both"/>
        <w:rPr>
          <w:rFonts w:ascii="Times New Roman" w:hAnsi="Times New Roman" w:cs="Times New Roman"/>
          <w:sz w:val="24"/>
          <w:szCs w:val="24"/>
        </w:rPr>
      </w:pPr>
      <w:r w:rsidRPr="009F33FB">
        <w:rPr>
          <w:rFonts w:ascii="Times New Roman" w:hAnsi="Times New Roman" w:cs="Times New Roman"/>
          <w:sz w:val="24"/>
          <w:szCs w:val="24"/>
        </w:rPr>
        <w:t xml:space="preserve">Gulbenes novada pašvaldības īpašuma tiesības uz nekustamo īpašumu Lejasciema pagastā ar nosaukumu “Pumpuri </w:t>
      </w:r>
      <w:proofErr w:type="spellStart"/>
      <w:r w:rsidRPr="009F33FB">
        <w:rPr>
          <w:rFonts w:ascii="Times New Roman" w:hAnsi="Times New Roman" w:cs="Times New Roman"/>
          <w:sz w:val="24"/>
          <w:szCs w:val="24"/>
        </w:rPr>
        <w:t>prim</w:t>
      </w:r>
      <w:proofErr w:type="spellEnd"/>
      <w:r w:rsidRPr="009F33FB">
        <w:rPr>
          <w:rFonts w:ascii="Times New Roman" w:hAnsi="Times New Roman" w:cs="Times New Roman"/>
          <w:sz w:val="24"/>
          <w:szCs w:val="24"/>
        </w:rPr>
        <w:t>”, kadastra numuru 5064 012 0410, kas sastāv no zemes vienības ar kadastra apzīmējumu 50640120410</w:t>
      </w:r>
      <w:r w:rsidR="00B96659">
        <w:rPr>
          <w:rFonts w:ascii="Times New Roman" w:hAnsi="Times New Roman" w:cs="Times New Roman"/>
          <w:sz w:val="24"/>
          <w:szCs w:val="24"/>
        </w:rPr>
        <w:t xml:space="preserve"> ar platību</w:t>
      </w:r>
      <w:r w:rsidRPr="009F33FB">
        <w:rPr>
          <w:rFonts w:ascii="Times New Roman" w:hAnsi="Times New Roman" w:cs="Times New Roman"/>
          <w:sz w:val="24"/>
          <w:szCs w:val="24"/>
        </w:rPr>
        <w:t xml:space="preserve"> 0,8741 ha, </w:t>
      </w:r>
      <w:r w:rsidR="00B96659">
        <w:rPr>
          <w:rFonts w:ascii="Times New Roman" w:hAnsi="Times New Roman" w:cs="Times New Roman"/>
          <w:sz w:val="24"/>
          <w:szCs w:val="24"/>
        </w:rPr>
        <w:t>t.sk.</w:t>
      </w:r>
      <w:r w:rsidRPr="009F33FB">
        <w:rPr>
          <w:rFonts w:ascii="Times New Roman" w:hAnsi="Times New Roman" w:cs="Times New Roman"/>
          <w:sz w:val="24"/>
          <w:szCs w:val="24"/>
        </w:rPr>
        <w:t xml:space="preserve"> uz tās esošās mežaudzes </w:t>
      </w:r>
      <w:r w:rsidR="00B96659">
        <w:rPr>
          <w:rFonts w:ascii="Times New Roman" w:hAnsi="Times New Roman" w:cs="Times New Roman"/>
          <w:sz w:val="24"/>
          <w:szCs w:val="24"/>
        </w:rPr>
        <w:t xml:space="preserve">ar platību </w:t>
      </w:r>
      <w:r w:rsidRPr="009F33FB">
        <w:rPr>
          <w:rFonts w:ascii="Times New Roman" w:hAnsi="Times New Roman" w:cs="Times New Roman"/>
          <w:sz w:val="24"/>
          <w:szCs w:val="24"/>
        </w:rPr>
        <w:t>0,3212 ha, ar Vidzemes rajona tiesas lēmumu 2023.gada 2.martā reģistrētas Lejasciema pagasta zemesgrāmatas nodalījumā Nr. 100000658822, žurnāla nr. 300005817570.</w:t>
      </w:r>
    </w:p>
    <w:p w14:paraId="181FC7BC" w14:textId="7607F5E8" w:rsidR="009F33FB" w:rsidRPr="009F33FB" w:rsidRDefault="00B96659" w:rsidP="00F9556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Sakarā ar to</w:t>
      </w:r>
      <w:r w:rsidR="00F9556F">
        <w:rPr>
          <w:rFonts w:ascii="Times New Roman" w:hAnsi="Times New Roman" w:cs="Times New Roman"/>
          <w:sz w:val="24"/>
          <w:szCs w:val="24"/>
        </w:rPr>
        <w:t>, ka</w:t>
      </w:r>
      <w:r w:rsidR="009F33FB" w:rsidRPr="009F33FB">
        <w:rPr>
          <w:rFonts w:ascii="Times New Roman" w:hAnsi="Times New Roman" w:cs="Times New Roman"/>
          <w:sz w:val="24"/>
          <w:szCs w:val="24"/>
        </w:rPr>
        <w:t xml:space="preserve"> </w:t>
      </w:r>
      <w:r w:rsidR="00761FE3" w:rsidRPr="00761FE3">
        <w:rPr>
          <w:rFonts w:ascii="Times New Roman" w:hAnsi="Times New Roman" w:cs="Times New Roman"/>
          <w:sz w:val="24"/>
          <w:szCs w:val="24"/>
        </w:rPr>
        <w:t>[…]</w:t>
      </w:r>
      <w:r w:rsidR="009F33FB" w:rsidRPr="009F33FB">
        <w:rPr>
          <w:rFonts w:ascii="Times New Roman" w:hAnsi="Times New Roman" w:cs="Times New Roman"/>
          <w:sz w:val="24"/>
          <w:szCs w:val="24"/>
        </w:rPr>
        <w:t>piederošā zemes vienība ar kadastra apzīmējumu 50640120170</w:t>
      </w:r>
      <w:r>
        <w:rPr>
          <w:rFonts w:ascii="Times New Roman" w:hAnsi="Times New Roman" w:cs="Times New Roman"/>
          <w:sz w:val="24"/>
          <w:szCs w:val="24"/>
        </w:rPr>
        <w:t xml:space="preserve"> </w:t>
      </w:r>
      <w:r w:rsidR="00A501F8">
        <w:rPr>
          <w:rFonts w:ascii="Times New Roman" w:hAnsi="Times New Roman" w:cs="Times New Roman"/>
          <w:sz w:val="24"/>
          <w:szCs w:val="24"/>
        </w:rPr>
        <w:t>(</w:t>
      </w:r>
      <w:r>
        <w:rPr>
          <w:rFonts w:ascii="Times New Roman" w:hAnsi="Times New Roman" w:cs="Times New Roman"/>
          <w:sz w:val="24"/>
          <w:szCs w:val="24"/>
        </w:rPr>
        <w:t xml:space="preserve">ar platību </w:t>
      </w:r>
      <w:r w:rsidR="009F33FB" w:rsidRPr="009F33FB">
        <w:rPr>
          <w:rFonts w:ascii="Times New Roman" w:hAnsi="Times New Roman" w:cs="Times New Roman"/>
          <w:sz w:val="24"/>
          <w:szCs w:val="24"/>
        </w:rPr>
        <w:t>0,604 ha</w:t>
      </w:r>
      <w:r w:rsidR="00A501F8">
        <w:rPr>
          <w:rFonts w:ascii="Times New Roman" w:hAnsi="Times New Roman" w:cs="Times New Roman"/>
          <w:sz w:val="24"/>
          <w:szCs w:val="24"/>
        </w:rPr>
        <w:t>)</w:t>
      </w:r>
      <w:r w:rsidR="009F33FB" w:rsidRPr="009F33FB">
        <w:rPr>
          <w:rFonts w:ascii="Times New Roman" w:hAnsi="Times New Roman" w:cs="Times New Roman"/>
          <w:sz w:val="24"/>
          <w:szCs w:val="24"/>
        </w:rPr>
        <w:t xml:space="preserve">, robežojas ar Gulbenes novada pašvaldībai piekrītošām zemes vienībām </w:t>
      </w:r>
      <w:r>
        <w:rPr>
          <w:rFonts w:ascii="Times New Roman" w:hAnsi="Times New Roman" w:cs="Times New Roman"/>
          <w:sz w:val="24"/>
          <w:szCs w:val="24"/>
        </w:rPr>
        <w:t xml:space="preserve">ar kadastra apzīmējumiem </w:t>
      </w:r>
      <w:r w:rsidR="009F33FB" w:rsidRPr="009F33FB">
        <w:rPr>
          <w:rFonts w:ascii="Times New Roman" w:hAnsi="Times New Roman" w:cs="Times New Roman"/>
          <w:sz w:val="24"/>
          <w:szCs w:val="24"/>
        </w:rPr>
        <w:t xml:space="preserve">50640120409, 50640120327 un 50640120244, kur līdzās atrodas Lejasciema estrāde, </w:t>
      </w:r>
      <w:r w:rsidR="00B94417">
        <w:rPr>
          <w:rFonts w:ascii="Times New Roman" w:hAnsi="Times New Roman" w:cs="Times New Roman"/>
          <w:sz w:val="24"/>
          <w:szCs w:val="24"/>
        </w:rPr>
        <w:t>iepriekš minē</w:t>
      </w:r>
      <w:r w:rsidR="009F33FB" w:rsidRPr="009F33FB">
        <w:rPr>
          <w:rFonts w:ascii="Times New Roman" w:hAnsi="Times New Roman" w:cs="Times New Roman"/>
          <w:sz w:val="24"/>
          <w:szCs w:val="24"/>
        </w:rPr>
        <w:t xml:space="preserve">tā </w:t>
      </w:r>
      <w:r w:rsidR="00B94417">
        <w:rPr>
          <w:rFonts w:ascii="Times New Roman" w:hAnsi="Times New Roman" w:cs="Times New Roman"/>
          <w:sz w:val="24"/>
          <w:szCs w:val="24"/>
        </w:rPr>
        <w:t xml:space="preserve">zemes vienība ar kadastra apzīmējumu </w:t>
      </w:r>
      <w:r w:rsidR="00B94417" w:rsidRPr="009F33FB">
        <w:rPr>
          <w:rFonts w:ascii="Times New Roman" w:hAnsi="Times New Roman" w:cs="Times New Roman"/>
          <w:sz w:val="24"/>
          <w:szCs w:val="24"/>
        </w:rPr>
        <w:t>50640120170</w:t>
      </w:r>
      <w:r w:rsidR="00B94417">
        <w:rPr>
          <w:rFonts w:ascii="Times New Roman" w:hAnsi="Times New Roman" w:cs="Times New Roman"/>
          <w:sz w:val="24"/>
          <w:szCs w:val="24"/>
        </w:rPr>
        <w:t xml:space="preserve"> </w:t>
      </w:r>
      <w:r w:rsidR="009F33FB" w:rsidRPr="009F33FB">
        <w:rPr>
          <w:rFonts w:ascii="Times New Roman" w:hAnsi="Times New Roman" w:cs="Times New Roman"/>
          <w:sz w:val="24"/>
          <w:szCs w:val="24"/>
        </w:rPr>
        <w:t xml:space="preserve">potenciāli </w:t>
      </w:r>
      <w:r w:rsidR="00B94417">
        <w:rPr>
          <w:rFonts w:ascii="Times New Roman" w:hAnsi="Times New Roman" w:cs="Times New Roman"/>
          <w:sz w:val="24"/>
          <w:szCs w:val="24"/>
        </w:rPr>
        <w:t xml:space="preserve">būtu </w:t>
      </w:r>
      <w:r w:rsidR="009F33FB" w:rsidRPr="009F33FB">
        <w:rPr>
          <w:rFonts w:ascii="Times New Roman" w:hAnsi="Times New Roman" w:cs="Times New Roman"/>
          <w:sz w:val="24"/>
          <w:szCs w:val="24"/>
        </w:rPr>
        <w:t xml:space="preserve">izmantojama estrādes teritorijas paplašināšanai, </w:t>
      </w:r>
      <w:r w:rsidR="00B94417">
        <w:rPr>
          <w:rFonts w:ascii="Times New Roman" w:hAnsi="Times New Roman" w:cs="Times New Roman"/>
          <w:sz w:val="24"/>
          <w:szCs w:val="24"/>
        </w:rPr>
        <w:t>proti,</w:t>
      </w:r>
      <w:r w:rsidR="009F33FB" w:rsidRPr="009F33FB">
        <w:rPr>
          <w:rFonts w:ascii="Times New Roman" w:hAnsi="Times New Roman" w:cs="Times New Roman"/>
          <w:sz w:val="24"/>
          <w:szCs w:val="24"/>
        </w:rPr>
        <w:t xml:space="preserve"> Gulbenes novada iestāžu </w:t>
      </w:r>
      <w:r w:rsidR="009F33FB" w:rsidRPr="009F33FB">
        <w:rPr>
          <w:rFonts w:ascii="Times New Roman" w:hAnsi="Times New Roman" w:cs="Times New Roman"/>
          <w:sz w:val="24"/>
          <w:szCs w:val="24"/>
        </w:rPr>
        <w:lastRenderedPageBreak/>
        <w:t xml:space="preserve">organizēto pasākumu laikā būtu pieejama plašāka teritorija pasākumiem nepieciešamās infrastruktūras izvietošanai un aktivitāšu norisei. </w:t>
      </w:r>
    </w:p>
    <w:p w14:paraId="6D6B5806" w14:textId="7E7AC35B" w:rsidR="009F33FB" w:rsidRPr="009F33FB" w:rsidRDefault="009F33FB" w:rsidP="009F33FB">
      <w:pPr>
        <w:spacing w:line="360" w:lineRule="auto"/>
        <w:ind w:firstLine="567"/>
        <w:jc w:val="both"/>
        <w:rPr>
          <w:rFonts w:ascii="Times New Roman" w:hAnsi="Times New Roman" w:cs="Times New Roman"/>
          <w:sz w:val="24"/>
          <w:szCs w:val="24"/>
        </w:rPr>
      </w:pPr>
      <w:r w:rsidRPr="009F33FB">
        <w:rPr>
          <w:rFonts w:ascii="Times New Roman" w:hAnsi="Times New Roman" w:cs="Times New Roman"/>
          <w:sz w:val="24"/>
          <w:szCs w:val="24"/>
        </w:rPr>
        <w:t>Saskaņā ar Pašvaldību likuma 4.panta pirmās daļas 5.punktu pašvaldības autonomās funkcijas ir sniegt iedzīvotājiem daudzveidīgu kultūras piedāvājumu un iespēju piedalīties kultūras dzīvē, sekmēt pašvaldības teritorijā esošā kultūras mantojuma saglabāšanu un sniegt atbalstu kultūras norisēm.</w:t>
      </w:r>
      <w:r w:rsidR="00F9556F">
        <w:rPr>
          <w:rFonts w:ascii="Times New Roman" w:hAnsi="Times New Roman" w:cs="Times New Roman"/>
          <w:sz w:val="24"/>
          <w:szCs w:val="24"/>
        </w:rPr>
        <w:t xml:space="preserve"> Savukārt šā </w:t>
      </w:r>
      <w:r w:rsidRPr="009F33FB">
        <w:rPr>
          <w:rFonts w:ascii="Times New Roman" w:hAnsi="Times New Roman" w:cs="Times New Roman"/>
          <w:sz w:val="24"/>
          <w:szCs w:val="24"/>
        </w:rPr>
        <w:t>likuma 10.panta pirmās daļas 16.punkt</w:t>
      </w:r>
      <w:r w:rsidR="00F9556F">
        <w:rPr>
          <w:rFonts w:ascii="Times New Roman" w:hAnsi="Times New Roman" w:cs="Times New Roman"/>
          <w:sz w:val="24"/>
          <w:szCs w:val="24"/>
        </w:rPr>
        <w:t>ā noteikts</w:t>
      </w:r>
      <w:r w:rsidRPr="009F33FB">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p>
    <w:p w14:paraId="044F3322" w14:textId="22D7EDC7" w:rsidR="009F33FB" w:rsidRDefault="009F33FB" w:rsidP="009F33FB">
      <w:pPr>
        <w:spacing w:line="360" w:lineRule="auto"/>
        <w:ind w:firstLine="567"/>
        <w:jc w:val="both"/>
        <w:rPr>
          <w:rFonts w:ascii="Times New Roman" w:hAnsi="Times New Roman" w:cs="Times New Roman"/>
          <w:sz w:val="24"/>
          <w:szCs w:val="24"/>
        </w:rPr>
      </w:pPr>
      <w:r w:rsidRPr="009F33FB">
        <w:rPr>
          <w:rFonts w:ascii="Times New Roman" w:hAnsi="Times New Roman" w:cs="Times New Roman"/>
          <w:sz w:val="24"/>
          <w:szCs w:val="24"/>
        </w:rPr>
        <w:t>Saskaņā ar Publiskas personas finanšu līdzekļu un mantas izšķērdēšanas novēršanas likuma 3.panta 1. un 3.punktu publiska persona, kā arī kapitālsabiedrība rīkojas ar finanšu līdzekļiem un mantu lietderīgi, tas ir, rīcībai jābūt tādai, lai mērķi sasniegtu ar mazāko finanšu līdzekļu un mantas izlietojumu un manta iegūstama īpašumā vai lietošanā par izdevīgāko cenu.</w:t>
      </w:r>
    </w:p>
    <w:p w14:paraId="5D3F3BEE" w14:textId="77777777" w:rsidR="009F33FB" w:rsidRPr="00EF76B7" w:rsidRDefault="009F33FB" w:rsidP="009F33FB">
      <w:pPr>
        <w:widowControl w:val="0"/>
        <w:spacing w:line="360" w:lineRule="auto"/>
        <w:ind w:firstLine="567"/>
        <w:jc w:val="both"/>
        <w:rPr>
          <w:rFonts w:ascii="Times New Roman" w:hAnsi="Times New Roman" w:cs="Times New Roman"/>
          <w:sz w:val="24"/>
          <w:szCs w:val="24"/>
        </w:rPr>
      </w:pPr>
      <w:r w:rsidRPr="00EF76B7">
        <w:rPr>
          <w:rFonts w:ascii="Times New Roman" w:hAnsi="Times New Roman" w:cs="Times New Roman"/>
          <w:sz w:val="24"/>
          <w:szCs w:val="24"/>
        </w:rPr>
        <w:t xml:space="preserve">Publisko iepirkumu likuma 3.panta pirmās daļas 1.punkts nosaka, ka šo likumu nepiemēro, ja pasūtītājs slēdz iepirkuma līgumu par zemes, esošās būves vai cita nekustamā īpašuma pirkšanu vai nomu vai citu tiesību iegūšanu uz šādu nekustamo īpašumu ar jebkuriem finanšu līdzekļiem. </w:t>
      </w:r>
    </w:p>
    <w:p w14:paraId="1BE8E71A" w14:textId="261C8D79" w:rsidR="009F33FB" w:rsidRPr="001B4BFC" w:rsidRDefault="00F9556F" w:rsidP="00B84A61">
      <w:pPr>
        <w:widowControl w:val="0"/>
        <w:spacing w:line="360" w:lineRule="auto"/>
        <w:ind w:firstLine="567"/>
        <w:jc w:val="both"/>
        <w:rPr>
          <w:rFonts w:ascii="Times New Roman" w:hAnsi="Times New Roman" w:cs="Times New Roman"/>
          <w:sz w:val="24"/>
          <w:szCs w:val="24"/>
        </w:rPr>
      </w:pPr>
      <w:r w:rsidRPr="00054E0B">
        <w:rPr>
          <w:rFonts w:ascii="Times New Roman" w:hAnsi="Times New Roman" w:cs="Times New Roman"/>
          <w:sz w:val="24"/>
          <w:szCs w:val="24"/>
        </w:rPr>
        <w:t>Gulbenes novada domes 2023.</w:t>
      </w:r>
      <w:r w:rsidRPr="006F69CC">
        <w:rPr>
          <w:rFonts w:ascii="Times New Roman" w:hAnsi="Times New Roman" w:cs="Times New Roman"/>
          <w:sz w:val="24"/>
          <w:szCs w:val="24"/>
        </w:rPr>
        <w:t>gada 21.decembra saistošo noteikumu Nr.</w:t>
      </w:r>
      <w:r>
        <w:rPr>
          <w:rFonts w:ascii="Times New Roman" w:hAnsi="Times New Roman" w:cs="Times New Roman"/>
          <w:sz w:val="24"/>
          <w:szCs w:val="24"/>
        </w:rPr>
        <w:t xml:space="preserve">24 “Gulbenes novada pašvaldības </w:t>
      </w:r>
      <w:r w:rsidRPr="006F69CC">
        <w:rPr>
          <w:rFonts w:ascii="Times New Roman" w:hAnsi="Times New Roman" w:cs="Times New Roman"/>
          <w:sz w:val="24"/>
          <w:szCs w:val="24"/>
        </w:rPr>
        <w:t>nolikums”</w:t>
      </w:r>
      <w:r>
        <w:rPr>
          <w:rFonts w:ascii="Times New Roman" w:hAnsi="Times New Roman" w:cs="Times New Roman"/>
          <w:sz w:val="24"/>
          <w:szCs w:val="24"/>
        </w:rPr>
        <w:t xml:space="preserve"> </w:t>
      </w:r>
      <w:r w:rsidRPr="006F69CC">
        <w:rPr>
          <w:rFonts w:ascii="Times New Roman" w:hAnsi="Times New Roman" w:cs="Times New Roman"/>
          <w:sz w:val="24"/>
          <w:szCs w:val="24"/>
        </w:rPr>
        <w:t>25.16.</w:t>
      </w:r>
      <w:r>
        <w:rPr>
          <w:rFonts w:ascii="Times New Roman" w:hAnsi="Times New Roman" w:cs="Times New Roman"/>
          <w:sz w:val="24"/>
          <w:szCs w:val="24"/>
        </w:rPr>
        <w:t> </w:t>
      </w:r>
      <w:r w:rsidRPr="006F69CC">
        <w:rPr>
          <w:rFonts w:ascii="Times New Roman" w:hAnsi="Times New Roman" w:cs="Times New Roman"/>
          <w:sz w:val="24"/>
          <w:szCs w:val="24"/>
        </w:rPr>
        <w:t>apakšpunkt</w:t>
      </w:r>
      <w:r>
        <w:rPr>
          <w:rFonts w:ascii="Times New Roman" w:hAnsi="Times New Roman" w:cs="Times New Roman"/>
          <w:sz w:val="24"/>
          <w:szCs w:val="24"/>
        </w:rPr>
        <w:t>ā noteikts</w:t>
      </w:r>
      <w:r w:rsidRPr="006F69CC">
        <w:rPr>
          <w:rFonts w:ascii="Times New Roman" w:hAnsi="Times New Roman" w:cs="Times New Roman"/>
          <w:sz w:val="24"/>
          <w:szCs w:val="24"/>
        </w:rPr>
        <w:t>, ka</w:t>
      </w:r>
      <w:r>
        <w:rPr>
          <w:rFonts w:ascii="Times New Roman" w:hAnsi="Times New Roman" w:cs="Times New Roman"/>
          <w:sz w:val="24"/>
          <w:szCs w:val="24"/>
        </w:rPr>
        <w:t xml:space="preserve"> i</w:t>
      </w:r>
      <w:r w:rsidRPr="006F69CC">
        <w:rPr>
          <w:rFonts w:ascii="Times New Roman" w:hAnsi="Times New Roman" w:cs="Times New Roman"/>
          <w:sz w:val="24"/>
          <w:szCs w:val="24"/>
        </w:rPr>
        <w:t>zpilddirektors</w:t>
      </w:r>
      <w:r>
        <w:rPr>
          <w:rFonts w:ascii="Times New Roman" w:hAnsi="Times New Roman" w:cs="Times New Roman"/>
          <w:sz w:val="24"/>
          <w:szCs w:val="24"/>
        </w:rPr>
        <w:t xml:space="preserve"> </w:t>
      </w:r>
      <w:r w:rsidRPr="006F69CC">
        <w:rPr>
          <w:rFonts w:ascii="Times New Roman" w:hAnsi="Times New Roman" w:cs="Times New Roman"/>
          <w:sz w:val="24"/>
          <w:szCs w:val="24"/>
        </w:rPr>
        <w:t>papildus</w:t>
      </w:r>
      <w:r>
        <w:rPr>
          <w:rFonts w:ascii="Times New Roman" w:hAnsi="Times New Roman" w:cs="Times New Roman"/>
          <w:sz w:val="24"/>
          <w:szCs w:val="24"/>
        </w:rPr>
        <w:t xml:space="preserve"> Pašvaldību </w:t>
      </w:r>
      <w:r w:rsidRPr="006F69CC">
        <w:rPr>
          <w:rFonts w:ascii="Times New Roman" w:hAnsi="Times New Roman" w:cs="Times New Roman"/>
          <w:sz w:val="24"/>
          <w:szCs w:val="24"/>
        </w:rPr>
        <w:t>likumā noteiktajam slēdz privāto tiesību līgumus apstiprinātā budžeta ietvaros, izdod pilnvaras Pašvaldības administrācijas darbiniekiem saimniecisko jautājumu risināšanai</w:t>
      </w:r>
      <w:r w:rsidR="00B84A61" w:rsidRPr="00B84A61">
        <w:rPr>
          <w:rFonts w:ascii="Times New Roman" w:hAnsi="Times New Roman" w:cs="Times New Roman"/>
          <w:sz w:val="24"/>
          <w:szCs w:val="24"/>
        </w:rPr>
        <w:t>.</w:t>
      </w:r>
    </w:p>
    <w:p w14:paraId="06A955DA" w14:textId="40DF05E4" w:rsidR="00325B46" w:rsidRPr="007D27A8" w:rsidRDefault="00325B46" w:rsidP="009F33FB">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w:t>
      </w:r>
      <w:r w:rsidR="009F33FB">
        <w:rPr>
          <w:rFonts w:ascii="Times New Roman" w:hAnsi="Times New Roman" w:cs="Times New Roman"/>
          <w:sz w:val="24"/>
          <w:szCs w:val="24"/>
        </w:rPr>
        <w:t xml:space="preserve">4.panta pirmās daļas 5.punktu, </w:t>
      </w:r>
      <w:r w:rsidRPr="00325B46">
        <w:rPr>
          <w:rFonts w:ascii="Times New Roman" w:hAnsi="Times New Roman" w:cs="Times New Roman"/>
          <w:sz w:val="24"/>
          <w:szCs w:val="24"/>
        </w:rPr>
        <w:t>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.punktu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w:t>
      </w:r>
      <w:r w:rsidR="009F33FB" w:rsidRPr="009F33FB">
        <w:rPr>
          <w:rFonts w:ascii="Times New Roman" w:hAnsi="Times New Roman" w:cs="Times New Roman"/>
          <w:sz w:val="24"/>
          <w:szCs w:val="24"/>
        </w:rPr>
        <w:t>3.panta pirmās daļas 3.punkt</w:t>
      </w:r>
      <w:r w:rsidR="009F33FB">
        <w:rPr>
          <w:rFonts w:ascii="Times New Roman" w:hAnsi="Times New Roman" w:cs="Times New Roman"/>
          <w:sz w:val="24"/>
          <w:szCs w:val="24"/>
        </w:rPr>
        <w:t xml:space="preserve">u, </w:t>
      </w:r>
      <w:r w:rsidR="009F33FB" w:rsidRPr="009F33FB">
        <w:rPr>
          <w:rFonts w:ascii="Times New Roman" w:hAnsi="Times New Roman" w:cs="Times New Roman"/>
          <w:sz w:val="24"/>
          <w:szCs w:val="24"/>
        </w:rPr>
        <w:t>38.panta pirm</w:t>
      </w:r>
      <w:r w:rsidR="009F33FB">
        <w:rPr>
          <w:rFonts w:ascii="Times New Roman" w:hAnsi="Times New Roman" w:cs="Times New Roman"/>
          <w:sz w:val="24"/>
          <w:szCs w:val="24"/>
        </w:rPr>
        <w:t>o, otro un trešo</w:t>
      </w:r>
      <w:r w:rsidR="009F33FB" w:rsidRPr="009F33FB">
        <w:rPr>
          <w:rFonts w:ascii="Times New Roman" w:hAnsi="Times New Roman" w:cs="Times New Roman"/>
          <w:sz w:val="24"/>
          <w:szCs w:val="24"/>
        </w:rPr>
        <w:t xml:space="preserve"> daļ</w:t>
      </w:r>
      <w:r w:rsidR="009F33FB">
        <w:rPr>
          <w:rFonts w:ascii="Times New Roman" w:hAnsi="Times New Roman" w:cs="Times New Roman"/>
          <w:sz w:val="24"/>
          <w:szCs w:val="24"/>
        </w:rPr>
        <w:t xml:space="preserve">u, </w:t>
      </w:r>
      <w:r w:rsidR="009F33FB" w:rsidRPr="009F33FB">
        <w:rPr>
          <w:rFonts w:ascii="Times New Roman" w:hAnsi="Times New Roman" w:cs="Times New Roman"/>
          <w:sz w:val="24"/>
          <w:szCs w:val="24"/>
        </w:rPr>
        <w:t xml:space="preserve">Publiskas personas finanšu līdzekļu un mantas izšķērdēšanas novēršanas likuma 3.panta 1. un 3.punktu, Publisko iepirkumu likuma 3.panta pirmās daļas 1.punktu, </w:t>
      </w:r>
      <w:r w:rsidR="00F9556F" w:rsidRPr="00F9556F">
        <w:rPr>
          <w:rFonts w:ascii="Times New Roman" w:hAnsi="Times New Roman" w:cs="Times New Roman"/>
          <w:sz w:val="24"/>
          <w:szCs w:val="24"/>
        </w:rPr>
        <w:t xml:space="preserve">Gulbenes novada domes 2023.gada 21.decembra </w:t>
      </w:r>
      <w:r w:rsidR="009F33FB" w:rsidRPr="00F9556F">
        <w:rPr>
          <w:rFonts w:ascii="Times New Roman" w:hAnsi="Times New Roman" w:cs="Times New Roman"/>
          <w:sz w:val="24"/>
          <w:szCs w:val="24"/>
        </w:rPr>
        <w:t xml:space="preserve">saistošo noteikumu </w:t>
      </w:r>
      <w:r w:rsidR="00F9556F" w:rsidRPr="00F9556F">
        <w:rPr>
          <w:rFonts w:ascii="Times New Roman" w:hAnsi="Times New Roman" w:cs="Times New Roman"/>
          <w:sz w:val="24"/>
          <w:szCs w:val="24"/>
        </w:rPr>
        <w:t>Nr.24 “Gulbenes novada pašvaldības nolikums”</w:t>
      </w:r>
      <w:r w:rsidR="009F33FB" w:rsidRPr="00F9556F">
        <w:rPr>
          <w:rFonts w:ascii="Times New Roman" w:hAnsi="Times New Roman" w:cs="Times New Roman"/>
          <w:sz w:val="24"/>
          <w:szCs w:val="24"/>
        </w:rPr>
        <w:t xml:space="preserve"> </w:t>
      </w:r>
      <w:r w:rsidR="00F9556F" w:rsidRPr="00F9556F">
        <w:rPr>
          <w:rFonts w:ascii="Times New Roman" w:hAnsi="Times New Roman" w:cs="Times New Roman"/>
          <w:sz w:val="24"/>
          <w:szCs w:val="24"/>
        </w:rPr>
        <w:t>25.16. apakšpunkt</w:t>
      </w:r>
      <w:r w:rsidR="00F9556F">
        <w:rPr>
          <w:rFonts w:ascii="Times New Roman" w:hAnsi="Times New Roman" w:cs="Times New Roman"/>
          <w:sz w:val="24"/>
          <w:szCs w:val="24"/>
        </w:rPr>
        <w:t>u</w:t>
      </w:r>
      <w:r w:rsidR="009F33FB">
        <w:rPr>
          <w:rFonts w:ascii="Times New Roman" w:hAnsi="Times New Roman" w:cs="Times New Roman"/>
          <w:sz w:val="24"/>
          <w:szCs w:val="24"/>
        </w:rPr>
        <w:t xml:space="preserve">, </w:t>
      </w:r>
      <w:r w:rsidR="00275C10" w:rsidRPr="00275C10">
        <w:rPr>
          <w:rFonts w:ascii="Times New Roman" w:hAnsi="Times New Roman" w:cs="Times New Roman"/>
          <w:sz w:val="24"/>
          <w:szCs w:val="24"/>
        </w:rPr>
        <w:t xml:space="preserve">un </w:t>
      </w:r>
      <w:r w:rsidR="00F9556F" w:rsidRPr="00A501F8">
        <w:rPr>
          <w:rFonts w:ascii="Times New Roman" w:hAnsi="Times New Roman" w:cs="Times New Roman"/>
          <w:sz w:val="24"/>
          <w:szCs w:val="24"/>
        </w:rPr>
        <w:t xml:space="preserve">ņemot vērā Attīstības un tautsaimniecības </w:t>
      </w:r>
      <w:r w:rsidR="00F9556F" w:rsidRPr="007D27A8">
        <w:rPr>
          <w:rFonts w:ascii="Times New Roman" w:hAnsi="Times New Roman" w:cs="Times New Roman"/>
          <w:sz w:val="24"/>
          <w:szCs w:val="24"/>
        </w:rPr>
        <w:t xml:space="preserve">komitejas ieteikumu un Finanšu komitejas ieteikumu, atklāti balsojot: </w:t>
      </w:r>
      <w:r w:rsidR="007D27A8" w:rsidRPr="007D27A8">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F9556F" w:rsidRPr="007D27A8">
        <w:rPr>
          <w:rFonts w:ascii="Times New Roman" w:hAnsi="Times New Roman" w:cs="Times New Roman"/>
          <w:noProof/>
          <w:sz w:val="24"/>
          <w:szCs w:val="24"/>
        </w:rPr>
        <w:t xml:space="preserve"> </w:t>
      </w:r>
      <w:r w:rsidR="00F9556F" w:rsidRPr="007D27A8">
        <w:rPr>
          <w:rFonts w:ascii="Times New Roman" w:hAnsi="Times New Roman" w:cs="Times New Roman"/>
          <w:sz w:val="24"/>
          <w:szCs w:val="24"/>
        </w:rPr>
        <w:t>, Gulbenes novada pašvaldības dome NOLEMJ:</w:t>
      </w:r>
    </w:p>
    <w:p w14:paraId="06D7D665" w14:textId="372809FC" w:rsidR="00FE30F8" w:rsidRPr="00B96659" w:rsidRDefault="009F33FB" w:rsidP="00B96659">
      <w:pPr>
        <w:pStyle w:val="Sarakstarindkopa"/>
        <w:numPr>
          <w:ilvl w:val="0"/>
          <w:numId w:val="3"/>
        </w:numPr>
        <w:tabs>
          <w:tab w:val="left" w:pos="851"/>
        </w:tabs>
        <w:spacing w:line="360" w:lineRule="auto"/>
        <w:ind w:left="0" w:firstLine="567"/>
        <w:jc w:val="both"/>
        <w:rPr>
          <w:rFonts w:ascii="Times New Roman" w:eastAsia="SimSun" w:hAnsi="Times New Roman" w:cs="Mangal"/>
          <w:color w:val="00000A"/>
          <w:sz w:val="24"/>
          <w:szCs w:val="24"/>
          <w:lang w:eastAsia="zh-CN" w:bidi="hi-IN"/>
        </w:rPr>
      </w:pPr>
      <w:r w:rsidRPr="009F33FB">
        <w:rPr>
          <w:rFonts w:ascii="Times New Roman" w:eastAsia="SimSun" w:hAnsi="Times New Roman" w:cs="Mangal"/>
          <w:color w:val="00000A"/>
          <w:sz w:val="24"/>
          <w:szCs w:val="24"/>
          <w:lang w:eastAsia="zh-CN" w:bidi="hi-IN"/>
        </w:rPr>
        <w:t xml:space="preserve">NODOT atsavināšanai Gulbenes novada pašvaldībai piederošo nekustamo īpašumu </w:t>
      </w:r>
      <w:r w:rsidR="006C2225" w:rsidRPr="006C2225">
        <w:rPr>
          <w:rFonts w:ascii="Times New Roman" w:eastAsia="SimSun" w:hAnsi="Times New Roman" w:cs="Mangal"/>
          <w:color w:val="00000A"/>
          <w:sz w:val="24"/>
          <w:szCs w:val="24"/>
          <w:lang w:eastAsia="zh-CN" w:bidi="hi-IN"/>
        </w:rPr>
        <w:t xml:space="preserve">Lejasciema pagastā ar nosaukumu “Pumpuri </w:t>
      </w:r>
      <w:proofErr w:type="spellStart"/>
      <w:r w:rsidR="006C2225" w:rsidRPr="006C2225">
        <w:rPr>
          <w:rFonts w:ascii="Times New Roman" w:eastAsia="SimSun" w:hAnsi="Times New Roman" w:cs="Mangal"/>
          <w:color w:val="00000A"/>
          <w:sz w:val="24"/>
          <w:szCs w:val="24"/>
          <w:lang w:eastAsia="zh-CN" w:bidi="hi-IN"/>
        </w:rPr>
        <w:t>prim</w:t>
      </w:r>
      <w:proofErr w:type="spellEnd"/>
      <w:r w:rsidR="006C2225" w:rsidRPr="006C2225">
        <w:rPr>
          <w:rFonts w:ascii="Times New Roman" w:eastAsia="SimSun" w:hAnsi="Times New Roman" w:cs="Mangal"/>
          <w:color w:val="00000A"/>
          <w:sz w:val="24"/>
          <w:szCs w:val="24"/>
          <w:lang w:eastAsia="zh-CN" w:bidi="hi-IN"/>
        </w:rPr>
        <w:t>”, kadastra numuru 5064 012 0410, kas sastāv no zemes vienības ar kadastra apzīmējumu 50640120410</w:t>
      </w:r>
      <w:r w:rsidR="00B96659">
        <w:rPr>
          <w:rFonts w:ascii="Times New Roman" w:eastAsia="SimSun" w:hAnsi="Times New Roman" w:cs="Mangal"/>
          <w:color w:val="00000A"/>
          <w:sz w:val="24"/>
          <w:szCs w:val="24"/>
          <w:lang w:eastAsia="zh-CN" w:bidi="hi-IN"/>
        </w:rPr>
        <w:t xml:space="preserve"> ar platību </w:t>
      </w:r>
      <w:r w:rsidR="006C2225" w:rsidRPr="00B96659">
        <w:rPr>
          <w:rFonts w:ascii="Times New Roman" w:eastAsia="SimSun" w:hAnsi="Times New Roman" w:cs="Mangal"/>
          <w:color w:val="00000A"/>
          <w:sz w:val="24"/>
          <w:szCs w:val="24"/>
          <w:lang w:eastAsia="zh-CN" w:bidi="hi-IN"/>
        </w:rPr>
        <w:t xml:space="preserve">0,8741 ha, </w:t>
      </w:r>
      <w:r w:rsidR="00B96659">
        <w:rPr>
          <w:rFonts w:ascii="Times New Roman" w:eastAsia="SimSun" w:hAnsi="Times New Roman" w:cs="Mangal"/>
          <w:color w:val="00000A"/>
          <w:sz w:val="24"/>
          <w:szCs w:val="24"/>
          <w:lang w:eastAsia="zh-CN" w:bidi="hi-IN"/>
        </w:rPr>
        <w:t xml:space="preserve">t.sk. </w:t>
      </w:r>
      <w:r w:rsidR="006C2225" w:rsidRPr="00B96659">
        <w:rPr>
          <w:rFonts w:ascii="Times New Roman" w:eastAsia="SimSun" w:hAnsi="Times New Roman" w:cs="Mangal"/>
          <w:color w:val="00000A"/>
          <w:sz w:val="24"/>
          <w:szCs w:val="24"/>
          <w:lang w:eastAsia="zh-CN" w:bidi="hi-IN"/>
        </w:rPr>
        <w:t>uz tās esošās mežaudzes</w:t>
      </w:r>
      <w:r w:rsidR="00B96659">
        <w:rPr>
          <w:rFonts w:ascii="Times New Roman" w:eastAsia="SimSun" w:hAnsi="Times New Roman" w:cs="Mangal"/>
          <w:color w:val="00000A"/>
          <w:sz w:val="24"/>
          <w:szCs w:val="24"/>
          <w:lang w:eastAsia="zh-CN" w:bidi="hi-IN"/>
        </w:rPr>
        <w:t xml:space="preserve"> ar platību</w:t>
      </w:r>
      <w:r w:rsidR="006C2225" w:rsidRPr="00B96659">
        <w:rPr>
          <w:rFonts w:ascii="Times New Roman" w:eastAsia="SimSun" w:hAnsi="Times New Roman" w:cs="Mangal"/>
          <w:color w:val="00000A"/>
          <w:sz w:val="24"/>
          <w:szCs w:val="24"/>
          <w:lang w:eastAsia="zh-CN" w:bidi="hi-IN"/>
        </w:rPr>
        <w:t xml:space="preserve"> 0,3212 ha</w:t>
      </w:r>
      <w:r w:rsidRPr="00B96659">
        <w:rPr>
          <w:rFonts w:ascii="Times New Roman" w:eastAsia="SimSun" w:hAnsi="Times New Roman" w:cs="Mangal"/>
          <w:color w:val="00000A"/>
          <w:sz w:val="24"/>
          <w:szCs w:val="24"/>
          <w:lang w:eastAsia="zh-CN" w:bidi="hi-IN"/>
        </w:rPr>
        <w:t xml:space="preserve">, apmainot to pret </w:t>
      </w:r>
      <w:r w:rsidR="00761FE3" w:rsidRPr="00761FE3">
        <w:rPr>
          <w:rFonts w:ascii="Times New Roman" w:eastAsia="SimSun" w:hAnsi="Times New Roman" w:cs="Mangal"/>
          <w:color w:val="00000A"/>
          <w:sz w:val="24"/>
          <w:szCs w:val="24"/>
          <w:lang w:eastAsia="zh-CN" w:bidi="hi-IN"/>
        </w:rPr>
        <w:t>[…]</w:t>
      </w:r>
      <w:r w:rsidRPr="00B96659">
        <w:rPr>
          <w:rFonts w:ascii="Times New Roman" w:eastAsia="SimSun" w:hAnsi="Times New Roman" w:cs="Mangal"/>
          <w:color w:val="00000A"/>
          <w:sz w:val="24"/>
          <w:szCs w:val="24"/>
          <w:lang w:eastAsia="zh-CN" w:bidi="hi-IN"/>
        </w:rPr>
        <w:t xml:space="preserve">, piederošo nekustamo īpašumu </w:t>
      </w:r>
      <w:r w:rsidR="00E007AE" w:rsidRPr="00B96659">
        <w:rPr>
          <w:rFonts w:ascii="Times New Roman" w:eastAsia="SimSun" w:hAnsi="Times New Roman" w:cs="Mangal"/>
          <w:color w:val="00000A"/>
          <w:sz w:val="24"/>
          <w:szCs w:val="24"/>
          <w:lang w:eastAsia="zh-CN" w:bidi="hi-IN"/>
        </w:rPr>
        <w:t xml:space="preserve">Lejasciema </w:t>
      </w:r>
      <w:r w:rsidR="00E007AE" w:rsidRPr="00B96659">
        <w:rPr>
          <w:rFonts w:ascii="Times New Roman" w:eastAsia="SimSun" w:hAnsi="Times New Roman" w:cs="Mangal"/>
          <w:color w:val="00000A"/>
          <w:sz w:val="24"/>
          <w:szCs w:val="24"/>
          <w:lang w:eastAsia="zh-CN" w:bidi="hi-IN"/>
        </w:rPr>
        <w:lastRenderedPageBreak/>
        <w:t xml:space="preserve">pagastā ar nosaukumu </w:t>
      </w:r>
      <w:r w:rsidR="00F9556F" w:rsidRPr="00B96659">
        <w:rPr>
          <w:rFonts w:ascii="Times New Roman" w:eastAsia="SimSun" w:hAnsi="Times New Roman" w:cs="Mangal"/>
          <w:color w:val="00000A"/>
          <w:sz w:val="24"/>
          <w:szCs w:val="24"/>
          <w:lang w:eastAsia="zh-CN" w:bidi="hi-IN"/>
        </w:rPr>
        <w:t>“Upes mala”, kadastra numurs 5064 012 0499</w:t>
      </w:r>
      <w:r w:rsidR="00E007AE" w:rsidRPr="00B96659">
        <w:rPr>
          <w:rFonts w:ascii="Times New Roman" w:eastAsia="SimSun" w:hAnsi="Times New Roman" w:cs="Mangal"/>
          <w:color w:val="00000A"/>
          <w:sz w:val="24"/>
          <w:szCs w:val="24"/>
          <w:lang w:eastAsia="zh-CN" w:bidi="hi-IN"/>
        </w:rPr>
        <w:t>, kas sastāv no zemes vienības ar kadastra apzīmējumu 50640120170</w:t>
      </w:r>
      <w:r w:rsidR="00B96659">
        <w:rPr>
          <w:rFonts w:ascii="Times New Roman" w:eastAsia="SimSun" w:hAnsi="Times New Roman" w:cs="Mangal"/>
          <w:color w:val="00000A"/>
          <w:sz w:val="24"/>
          <w:szCs w:val="24"/>
          <w:lang w:eastAsia="zh-CN" w:bidi="hi-IN"/>
        </w:rPr>
        <w:t xml:space="preserve"> ar platību </w:t>
      </w:r>
      <w:r w:rsidR="00E007AE" w:rsidRPr="00B96659">
        <w:rPr>
          <w:rFonts w:ascii="Times New Roman" w:eastAsia="SimSun" w:hAnsi="Times New Roman" w:cs="Mangal"/>
          <w:color w:val="00000A"/>
          <w:sz w:val="24"/>
          <w:szCs w:val="24"/>
          <w:lang w:eastAsia="zh-CN" w:bidi="hi-IN"/>
        </w:rPr>
        <w:t xml:space="preserve">0,604 ha, </w:t>
      </w:r>
      <w:r w:rsidR="00B96659">
        <w:rPr>
          <w:rFonts w:ascii="Times New Roman" w:eastAsia="SimSun" w:hAnsi="Times New Roman" w:cs="Mangal"/>
          <w:color w:val="00000A"/>
          <w:sz w:val="24"/>
          <w:szCs w:val="24"/>
          <w:lang w:eastAsia="zh-CN" w:bidi="hi-IN"/>
        </w:rPr>
        <w:t xml:space="preserve">t.sk. </w:t>
      </w:r>
      <w:r w:rsidR="00E007AE" w:rsidRPr="00B96659">
        <w:rPr>
          <w:rFonts w:ascii="Times New Roman" w:eastAsia="SimSun" w:hAnsi="Times New Roman" w:cs="Mangal"/>
          <w:color w:val="00000A"/>
          <w:sz w:val="24"/>
          <w:szCs w:val="24"/>
          <w:lang w:eastAsia="zh-CN" w:bidi="hi-IN"/>
        </w:rPr>
        <w:t xml:space="preserve">uz tās esošās mežaudzes </w:t>
      </w:r>
      <w:r w:rsidR="00B96659">
        <w:rPr>
          <w:rFonts w:ascii="Times New Roman" w:eastAsia="SimSun" w:hAnsi="Times New Roman" w:cs="Mangal"/>
          <w:color w:val="00000A"/>
          <w:sz w:val="24"/>
          <w:szCs w:val="24"/>
          <w:lang w:eastAsia="zh-CN" w:bidi="hi-IN"/>
        </w:rPr>
        <w:t xml:space="preserve">ar platību </w:t>
      </w:r>
      <w:r w:rsidR="00F9556F" w:rsidRPr="00B96659">
        <w:rPr>
          <w:rFonts w:ascii="Times New Roman" w:eastAsia="SimSun" w:hAnsi="Times New Roman" w:cs="Mangal"/>
          <w:color w:val="00000A"/>
          <w:sz w:val="24"/>
          <w:szCs w:val="24"/>
          <w:lang w:eastAsia="zh-CN" w:bidi="hi-IN"/>
        </w:rPr>
        <w:t>0,14</w:t>
      </w:r>
      <w:r w:rsidR="00E007AE" w:rsidRPr="00B96659">
        <w:rPr>
          <w:rFonts w:ascii="Times New Roman" w:eastAsia="SimSun" w:hAnsi="Times New Roman" w:cs="Mangal"/>
          <w:color w:val="00000A"/>
          <w:sz w:val="24"/>
          <w:szCs w:val="24"/>
          <w:lang w:eastAsia="zh-CN" w:bidi="hi-IN"/>
        </w:rPr>
        <w:t xml:space="preserve"> ha</w:t>
      </w:r>
      <w:r w:rsidR="00B96659">
        <w:rPr>
          <w:rFonts w:ascii="Times New Roman" w:eastAsia="SimSun" w:hAnsi="Times New Roman" w:cs="Mangal"/>
          <w:color w:val="00000A"/>
          <w:sz w:val="24"/>
          <w:szCs w:val="24"/>
          <w:lang w:eastAsia="zh-CN" w:bidi="hi-IN"/>
        </w:rPr>
        <w:t xml:space="preserve">, </w:t>
      </w:r>
      <w:r w:rsidRPr="00B96659">
        <w:rPr>
          <w:rFonts w:ascii="Times New Roman" w:eastAsia="SimSun" w:hAnsi="Times New Roman" w:cs="Mangal"/>
          <w:color w:val="00000A"/>
          <w:sz w:val="24"/>
          <w:szCs w:val="24"/>
          <w:lang w:eastAsia="zh-CN" w:bidi="hi-IN"/>
        </w:rPr>
        <w:t>pie nosacījuma, ka maināmo nekustamo īpašumu nosacīto cenu starpība nepārsniedz 20 procentus.</w:t>
      </w:r>
    </w:p>
    <w:p w14:paraId="745E2C4C" w14:textId="6D3BF9CA" w:rsidR="00FE30F8" w:rsidRPr="00FE30F8" w:rsidRDefault="00FE30F8" w:rsidP="00FE30F8">
      <w:pPr>
        <w:pStyle w:val="Sarakstarindkopa"/>
        <w:numPr>
          <w:ilvl w:val="0"/>
          <w:numId w:val="3"/>
        </w:numPr>
        <w:tabs>
          <w:tab w:val="left" w:pos="851"/>
        </w:tabs>
        <w:spacing w:line="360" w:lineRule="auto"/>
        <w:ind w:left="0" w:firstLine="567"/>
        <w:jc w:val="both"/>
        <w:rPr>
          <w:rFonts w:ascii="Times New Roman" w:eastAsia="SimSun" w:hAnsi="Times New Roman" w:cs="Mangal"/>
          <w:color w:val="00000A"/>
          <w:sz w:val="24"/>
          <w:szCs w:val="24"/>
          <w:lang w:eastAsia="zh-CN" w:bidi="hi-IN"/>
        </w:rPr>
      </w:pPr>
      <w:r w:rsidRPr="00FE30F8">
        <w:rPr>
          <w:rFonts w:ascii="Times New Roman" w:eastAsia="SimSun" w:hAnsi="Times New Roman" w:cs="Mangal"/>
          <w:color w:val="00000A"/>
          <w:sz w:val="24"/>
          <w:szCs w:val="24"/>
          <w:lang w:eastAsia="zh-CN" w:bidi="hi-IN"/>
        </w:rPr>
        <w:t>UZDOT Gulbenes novada pašvaldības īpašuma novērtēšanas un izsoļu komisijai organizēt šā lēmuma 1.punktā minēt</w:t>
      </w:r>
      <w:r>
        <w:rPr>
          <w:rFonts w:ascii="Times New Roman" w:eastAsia="SimSun" w:hAnsi="Times New Roman" w:cs="Mangal"/>
          <w:color w:val="00000A"/>
          <w:sz w:val="24"/>
          <w:szCs w:val="24"/>
          <w:lang w:eastAsia="zh-CN" w:bidi="hi-IN"/>
        </w:rPr>
        <w:t>o</w:t>
      </w:r>
      <w:r w:rsidRPr="00FE30F8">
        <w:rPr>
          <w:rFonts w:ascii="Times New Roman" w:eastAsia="SimSun" w:hAnsi="Times New Roman" w:cs="Mangal"/>
          <w:color w:val="00000A"/>
          <w:sz w:val="24"/>
          <w:szCs w:val="24"/>
          <w:lang w:eastAsia="zh-CN" w:bidi="hi-IN"/>
        </w:rPr>
        <w:t xml:space="preserve"> nekustam</w:t>
      </w:r>
      <w:r>
        <w:rPr>
          <w:rFonts w:ascii="Times New Roman" w:eastAsia="SimSun" w:hAnsi="Times New Roman" w:cs="Mangal"/>
          <w:color w:val="00000A"/>
          <w:sz w:val="24"/>
          <w:szCs w:val="24"/>
          <w:lang w:eastAsia="zh-CN" w:bidi="hi-IN"/>
        </w:rPr>
        <w:t>o</w:t>
      </w:r>
      <w:r w:rsidRPr="00FE30F8">
        <w:rPr>
          <w:rFonts w:ascii="Times New Roman" w:eastAsia="SimSun" w:hAnsi="Times New Roman" w:cs="Mangal"/>
          <w:color w:val="00000A"/>
          <w:sz w:val="24"/>
          <w:szCs w:val="24"/>
          <w:lang w:eastAsia="zh-CN" w:bidi="hi-IN"/>
        </w:rPr>
        <w:t xml:space="preserve"> īpašum</w:t>
      </w:r>
      <w:r>
        <w:rPr>
          <w:rFonts w:ascii="Times New Roman" w:eastAsia="SimSun" w:hAnsi="Times New Roman" w:cs="Mangal"/>
          <w:color w:val="00000A"/>
          <w:sz w:val="24"/>
          <w:szCs w:val="24"/>
          <w:lang w:eastAsia="zh-CN" w:bidi="hi-IN"/>
        </w:rPr>
        <w:t>u</w:t>
      </w:r>
      <w:r w:rsidRPr="00FE30F8">
        <w:rPr>
          <w:rFonts w:ascii="Times New Roman" w:eastAsia="SimSun" w:hAnsi="Times New Roman" w:cs="Mangal"/>
          <w:color w:val="00000A"/>
          <w:sz w:val="24"/>
          <w:szCs w:val="24"/>
          <w:lang w:eastAsia="zh-CN" w:bidi="hi-IN"/>
        </w:rPr>
        <w:t xml:space="preserve"> novērtēšanu, </w:t>
      </w:r>
      <w:r>
        <w:rPr>
          <w:rFonts w:ascii="Times New Roman" w:eastAsia="SimSun" w:hAnsi="Times New Roman" w:cs="Mangal"/>
          <w:color w:val="00000A"/>
          <w:sz w:val="24"/>
          <w:szCs w:val="24"/>
          <w:lang w:eastAsia="zh-CN" w:bidi="hi-IN"/>
        </w:rPr>
        <w:t>ņemot vērā</w:t>
      </w:r>
      <w:r w:rsidRPr="00FE30F8">
        <w:rPr>
          <w:rFonts w:ascii="Times New Roman" w:eastAsia="SimSun" w:hAnsi="Times New Roman" w:cs="Mangal"/>
          <w:color w:val="00000A"/>
          <w:sz w:val="24"/>
          <w:szCs w:val="24"/>
          <w:lang w:eastAsia="zh-CN" w:bidi="hi-IN"/>
        </w:rPr>
        <w:t xml:space="preserve"> sertificēt</w:t>
      </w:r>
      <w:r>
        <w:rPr>
          <w:rFonts w:ascii="Times New Roman" w:eastAsia="SimSun" w:hAnsi="Times New Roman" w:cs="Mangal"/>
          <w:color w:val="00000A"/>
          <w:sz w:val="24"/>
          <w:szCs w:val="24"/>
          <w:lang w:eastAsia="zh-CN" w:bidi="hi-IN"/>
        </w:rPr>
        <w:t>a</w:t>
      </w:r>
      <w:r w:rsidRPr="00FE30F8">
        <w:rPr>
          <w:rFonts w:ascii="Times New Roman" w:eastAsia="SimSun" w:hAnsi="Times New Roman" w:cs="Mangal"/>
          <w:color w:val="00000A"/>
          <w:sz w:val="24"/>
          <w:szCs w:val="24"/>
          <w:lang w:eastAsia="zh-CN" w:bidi="hi-IN"/>
        </w:rPr>
        <w:t xml:space="preserve"> vērtētāj</w:t>
      </w:r>
      <w:r>
        <w:rPr>
          <w:rFonts w:ascii="Times New Roman" w:eastAsia="SimSun" w:hAnsi="Times New Roman" w:cs="Mangal"/>
          <w:color w:val="00000A"/>
          <w:sz w:val="24"/>
          <w:szCs w:val="24"/>
          <w:lang w:eastAsia="zh-CN" w:bidi="hi-IN"/>
        </w:rPr>
        <w:t>a sagatavotās vērtējuma atskaites, noteikt</w:t>
      </w:r>
      <w:r w:rsidRPr="00FE30F8">
        <w:rPr>
          <w:rFonts w:ascii="Times New Roman" w:eastAsia="SimSun" w:hAnsi="Times New Roman" w:cs="Mangal"/>
          <w:color w:val="00000A"/>
          <w:sz w:val="24"/>
          <w:szCs w:val="24"/>
          <w:lang w:eastAsia="zh-CN" w:bidi="hi-IN"/>
        </w:rPr>
        <w:t xml:space="preserve"> nosacītās cenas un iesniegt t</w:t>
      </w:r>
      <w:r>
        <w:rPr>
          <w:rFonts w:ascii="Times New Roman" w:eastAsia="SimSun" w:hAnsi="Times New Roman" w:cs="Mangal"/>
          <w:color w:val="00000A"/>
          <w:sz w:val="24"/>
          <w:szCs w:val="24"/>
          <w:lang w:eastAsia="zh-CN" w:bidi="hi-IN"/>
        </w:rPr>
        <w:t>ās</w:t>
      </w:r>
      <w:r w:rsidRPr="00FE30F8">
        <w:rPr>
          <w:rFonts w:ascii="Times New Roman" w:eastAsia="SimSun" w:hAnsi="Times New Roman" w:cs="Mangal"/>
          <w:color w:val="00000A"/>
          <w:sz w:val="24"/>
          <w:szCs w:val="24"/>
          <w:lang w:eastAsia="zh-CN" w:bidi="hi-IN"/>
        </w:rPr>
        <w:t xml:space="preserve"> apstiprināšanai Gulbenes novada pašvaldības domes sēdē.</w:t>
      </w:r>
    </w:p>
    <w:p w14:paraId="5BD659AB" w14:textId="11093646" w:rsidR="00FE30F8" w:rsidRPr="00FE30F8" w:rsidRDefault="00FE30F8" w:rsidP="00FE30F8">
      <w:pPr>
        <w:pStyle w:val="Sarakstarindkopa"/>
        <w:numPr>
          <w:ilvl w:val="0"/>
          <w:numId w:val="3"/>
        </w:numPr>
        <w:tabs>
          <w:tab w:val="left" w:pos="851"/>
        </w:tabs>
        <w:spacing w:line="360" w:lineRule="auto"/>
        <w:ind w:left="0" w:firstLine="567"/>
        <w:jc w:val="both"/>
        <w:rPr>
          <w:rFonts w:ascii="Times New Roman" w:eastAsiaTheme="minorHAnsi" w:hAnsi="Times New Roman" w:cs="Times New Roman"/>
          <w:sz w:val="24"/>
          <w:szCs w:val="24"/>
          <w:lang w:eastAsia="en-US"/>
        </w:rPr>
      </w:pPr>
      <w:r w:rsidRPr="00FE30F8">
        <w:rPr>
          <w:rFonts w:ascii="Times New Roman" w:eastAsia="SimSun" w:hAnsi="Times New Roman" w:cs="Mangal"/>
          <w:sz w:val="24"/>
          <w:szCs w:val="24"/>
          <w:lang w:eastAsia="zh-CN" w:bidi="hi-IN"/>
        </w:rPr>
        <w:t>Par izpildi atbildīga Gulbenes novada pašvaldības īpašuma novērtēšanas un izsoļu komisija.</w:t>
      </w:r>
    </w:p>
    <w:p w14:paraId="5EBC3462" w14:textId="3463F21F" w:rsidR="00FE30F8" w:rsidRPr="00FE30F8" w:rsidRDefault="00FE30F8" w:rsidP="00FE30F8">
      <w:pPr>
        <w:pStyle w:val="Sarakstarindkopa"/>
        <w:numPr>
          <w:ilvl w:val="0"/>
          <w:numId w:val="3"/>
        </w:numPr>
        <w:tabs>
          <w:tab w:val="left" w:pos="851"/>
        </w:tabs>
        <w:spacing w:line="360" w:lineRule="auto"/>
        <w:ind w:left="0" w:firstLine="567"/>
        <w:jc w:val="both"/>
        <w:rPr>
          <w:rFonts w:ascii="Times New Roman" w:eastAsiaTheme="minorHAnsi" w:hAnsi="Times New Roman" w:cs="Times New Roman"/>
          <w:sz w:val="24"/>
          <w:szCs w:val="24"/>
          <w:lang w:eastAsia="en-US"/>
        </w:rPr>
      </w:pPr>
      <w:r w:rsidRPr="00FE30F8">
        <w:rPr>
          <w:rFonts w:ascii="Times New Roman" w:hAnsi="Times New Roman" w:cs="Times New Roman"/>
          <w:sz w:val="24"/>
          <w:szCs w:val="24"/>
        </w:rPr>
        <w:t>Lēmuma izpildes kontroli veikt Gulbenes novada pašvaldības izpilddirektorei.</w:t>
      </w:r>
    </w:p>
    <w:p w14:paraId="5F2AC1E9" w14:textId="77777777" w:rsidR="00FE30F8" w:rsidRPr="00FE30F8" w:rsidRDefault="00FE30F8" w:rsidP="00FE30F8">
      <w:pPr>
        <w:tabs>
          <w:tab w:val="left" w:pos="993"/>
        </w:tabs>
        <w:spacing w:line="360" w:lineRule="auto"/>
        <w:jc w:val="both"/>
        <w:rPr>
          <w:rFonts w:ascii="Times New Roman" w:eastAsia="SimSun" w:hAnsi="Times New Roman" w:cs="Mangal"/>
          <w:color w:val="00000A"/>
          <w:sz w:val="24"/>
          <w:szCs w:val="24"/>
          <w:lang w:eastAsia="zh-CN" w:bidi="hi-IN"/>
        </w:rPr>
      </w:pPr>
    </w:p>
    <w:p w14:paraId="1DB3F4EF" w14:textId="6E8EDA80" w:rsidR="00C1169D" w:rsidRPr="00C1169D" w:rsidRDefault="00C1169D" w:rsidP="00C1169D">
      <w:pPr>
        <w:spacing w:line="360" w:lineRule="auto"/>
        <w:rPr>
          <w:rFonts w:ascii="Times New Roman" w:hAnsi="Times New Roman" w:cs="Times New Roman"/>
          <w:sz w:val="24"/>
          <w:szCs w:val="24"/>
        </w:rPr>
      </w:pPr>
      <w:r w:rsidRPr="00C1169D">
        <w:rPr>
          <w:rFonts w:ascii="Times New Roman" w:hAnsi="Times New Roman" w:cs="Times New Roman"/>
          <w:sz w:val="24"/>
          <w:szCs w:val="24"/>
        </w:rPr>
        <w:t>Gulbenes novada pašvaldība</w:t>
      </w:r>
      <w:r w:rsidR="007D27A8">
        <w:rPr>
          <w:rFonts w:ascii="Times New Roman" w:hAnsi="Times New Roman" w:cs="Times New Roman"/>
          <w:sz w:val="24"/>
          <w:szCs w:val="24"/>
        </w:rPr>
        <w:t>s</w:t>
      </w:r>
      <w:r w:rsidRPr="00C1169D">
        <w:rPr>
          <w:rFonts w:ascii="Times New Roman" w:hAnsi="Times New Roman" w:cs="Times New Roman"/>
          <w:sz w:val="24"/>
          <w:szCs w:val="24"/>
        </w:rPr>
        <w:t xml:space="preserve"> domes priekšsēdētājs</w:t>
      </w:r>
      <w:r w:rsidRPr="00C1169D">
        <w:rPr>
          <w:rFonts w:ascii="Times New Roman" w:hAnsi="Times New Roman" w:cs="Times New Roman"/>
          <w:sz w:val="24"/>
          <w:szCs w:val="24"/>
        </w:rPr>
        <w:tab/>
      </w:r>
      <w:r w:rsidRPr="00C1169D">
        <w:rPr>
          <w:rFonts w:ascii="Times New Roman" w:hAnsi="Times New Roman" w:cs="Times New Roman"/>
          <w:sz w:val="24"/>
          <w:szCs w:val="24"/>
        </w:rPr>
        <w:tab/>
      </w:r>
      <w:r w:rsidRPr="00C1169D">
        <w:rPr>
          <w:rFonts w:ascii="Times New Roman" w:hAnsi="Times New Roman" w:cs="Times New Roman"/>
          <w:sz w:val="24"/>
          <w:szCs w:val="24"/>
        </w:rPr>
        <w:tab/>
      </w:r>
      <w:r w:rsidRPr="00C1169D">
        <w:rPr>
          <w:rFonts w:ascii="Times New Roman" w:hAnsi="Times New Roman" w:cs="Times New Roman"/>
          <w:sz w:val="24"/>
          <w:szCs w:val="24"/>
        </w:rPr>
        <w:tab/>
      </w:r>
      <w:r w:rsidRPr="00C1169D">
        <w:rPr>
          <w:rFonts w:ascii="Times New Roman" w:hAnsi="Times New Roman" w:cs="Times New Roman"/>
          <w:sz w:val="24"/>
          <w:szCs w:val="24"/>
        </w:rPr>
        <w:tab/>
      </w:r>
      <w:proofErr w:type="spellStart"/>
      <w:r w:rsidRPr="00C1169D">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0063B1">
      <w:pgSz w:w="11906" w:h="16838"/>
      <w:pgMar w:top="1135"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F74D6"/>
    <w:multiLevelType w:val="hybridMultilevel"/>
    <w:tmpl w:val="14F43F98"/>
    <w:lvl w:ilvl="0" w:tplc="BB7E7C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41023F"/>
    <w:multiLevelType w:val="hybridMultilevel"/>
    <w:tmpl w:val="E5929B7E"/>
    <w:lvl w:ilvl="0" w:tplc="604476F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05A5E25"/>
    <w:multiLevelType w:val="hybridMultilevel"/>
    <w:tmpl w:val="9624552E"/>
    <w:lvl w:ilvl="0" w:tplc="6E1ED51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451478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6693121">
    <w:abstractNumId w:val="2"/>
  </w:num>
  <w:num w:numId="3" w16cid:durableId="1409159614">
    <w:abstractNumId w:val="0"/>
  </w:num>
  <w:num w:numId="4" w16cid:durableId="877008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3B1"/>
    <w:rsid w:val="00007EE6"/>
    <w:rsid w:val="00016BF0"/>
    <w:rsid w:val="00023F07"/>
    <w:rsid w:val="00032152"/>
    <w:rsid w:val="00053BA4"/>
    <w:rsid w:val="000826A3"/>
    <w:rsid w:val="00091AC7"/>
    <w:rsid w:val="00094AD3"/>
    <w:rsid w:val="000C0108"/>
    <w:rsid w:val="000C1A05"/>
    <w:rsid w:val="000D5D80"/>
    <w:rsid w:val="000E1FBE"/>
    <w:rsid w:val="00106471"/>
    <w:rsid w:val="00115F6C"/>
    <w:rsid w:val="001170E6"/>
    <w:rsid w:val="00126810"/>
    <w:rsid w:val="0014238D"/>
    <w:rsid w:val="001608B5"/>
    <w:rsid w:val="001725B3"/>
    <w:rsid w:val="00181A16"/>
    <w:rsid w:val="001A5CE0"/>
    <w:rsid w:val="001C4CEC"/>
    <w:rsid w:val="001F55C3"/>
    <w:rsid w:val="002137B3"/>
    <w:rsid w:val="0024186D"/>
    <w:rsid w:val="0025044B"/>
    <w:rsid w:val="00250BA5"/>
    <w:rsid w:val="00256149"/>
    <w:rsid w:val="00275C10"/>
    <w:rsid w:val="002A0D3B"/>
    <w:rsid w:val="002A29A3"/>
    <w:rsid w:val="002A64BA"/>
    <w:rsid w:val="002B0416"/>
    <w:rsid w:val="002D2B5F"/>
    <w:rsid w:val="002F7CD9"/>
    <w:rsid w:val="00303802"/>
    <w:rsid w:val="0030727E"/>
    <w:rsid w:val="003144F5"/>
    <w:rsid w:val="00325B46"/>
    <w:rsid w:val="003A67CD"/>
    <w:rsid w:val="003E3F91"/>
    <w:rsid w:val="003F445B"/>
    <w:rsid w:val="004025A7"/>
    <w:rsid w:val="00434DE3"/>
    <w:rsid w:val="00441EA8"/>
    <w:rsid w:val="00456006"/>
    <w:rsid w:val="004A4424"/>
    <w:rsid w:val="004A7093"/>
    <w:rsid w:val="004C1DC2"/>
    <w:rsid w:val="004D7FB5"/>
    <w:rsid w:val="0054220B"/>
    <w:rsid w:val="00550B0A"/>
    <w:rsid w:val="00557815"/>
    <w:rsid w:val="005850C7"/>
    <w:rsid w:val="00594091"/>
    <w:rsid w:val="005B5420"/>
    <w:rsid w:val="005B5FCA"/>
    <w:rsid w:val="005C2CAE"/>
    <w:rsid w:val="005D241B"/>
    <w:rsid w:val="005F3E90"/>
    <w:rsid w:val="0060759A"/>
    <w:rsid w:val="0061633D"/>
    <w:rsid w:val="00617E89"/>
    <w:rsid w:val="00640985"/>
    <w:rsid w:val="0064237A"/>
    <w:rsid w:val="006564F6"/>
    <w:rsid w:val="00656C8F"/>
    <w:rsid w:val="00691BEF"/>
    <w:rsid w:val="006C2110"/>
    <w:rsid w:val="006C2225"/>
    <w:rsid w:val="006F2898"/>
    <w:rsid w:val="007008F6"/>
    <w:rsid w:val="00704E82"/>
    <w:rsid w:val="0071327F"/>
    <w:rsid w:val="0072290D"/>
    <w:rsid w:val="00761FE3"/>
    <w:rsid w:val="00762B01"/>
    <w:rsid w:val="0076690E"/>
    <w:rsid w:val="00773EAF"/>
    <w:rsid w:val="00794231"/>
    <w:rsid w:val="007A25F9"/>
    <w:rsid w:val="007D27A8"/>
    <w:rsid w:val="007E039A"/>
    <w:rsid w:val="00802445"/>
    <w:rsid w:val="0080497B"/>
    <w:rsid w:val="00810AD4"/>
    <w:rsid w:val="00811E0D"/>
    <w:rsid w:val="00822FD0"/>
    <w:rsid w:val="00846C45"/>
    <w:rsid w:val="00872F5A"/>
    <w:rsid w:val="00872F7B"/>
    <w:rsid w:val="00874CB2"/>
    <w:rsid w:val="00882BD9"/>
    <w:rsid w:val="00885087"/>
    <w:rsid w:val="0088799A"/>
    <w:rsid w:val="00896BC7"/>
    <w:rsid w:val="008A1327"/>
    <w:rsid w:val="008A2BD6"/>
    <w:rsid w:val="008B61AF"/>
    <w:rsid w:val="008C2E89"/>
    <w:rsid w:val="008C4752"/>
    <w:rsid w:val="008E4CFC"/>
    <w:rsid w:val="008E55EE"/>
    <w:rsid w:val="008F66B6"/>
    <w:rsid w:val="0095290C"/>
    <w:rsid w:val="00960A6B"/>
    <w:rsid w:val="0096740E"/>
    <w:rsid w:val="009715AF"/>
    <w:rsid w:val="00984FFB"/>
    <w:rsid w:val="00996CDA"/>
    <w:rsid w:val="009A2327"/>
    <w:rsid w:val="009A33CE"/>
    <w:rsid w:val="009A6BE2"/>
    <w:rsid w:val="009C5B96"/>
    <w:rsid w:val="009E433B"/>
    <w:rsid w:val="009F174A"/>
    <w:rsid w:val="009F33FB"/>
    <w:rsid w:val="00A04BEF"/>
    <w:rsid w:val="00A22A37"/>
    <w:rsid w:val="00A43CEC"/>
    <w:rsid w:val="00A501F8"/>
    <w:rsid w:val="00A81C3D"/>
    <w:rsid w:val="00A94F55"/>
    <w:rsid w:val="00AA3C45"/>
    <w:rsid w:val="00AB4D79"/>
    <w:rsid w:val="00AD5B0C"/>
    <w:rsid w:val="00AF2714"/>
    <w:rsid w:val="00B03AEA"/>
    <w:rsid w:val="00B04798"/>
    <w:rsid w:val="00B14439"/>
    <w:rsid w:val="00B203BC"/>
    <w:rsid w:val="00B24F6B"/>
    <w:rsid w:val="00B434EA"/>
    <w:rsid w:val="00B73A3D"/>
    <w:rsid w:val="00B84A61"/>
    <w:rsid w:val="00B84C9D"/>
    <w:rsid w:val="00B9430F"/>
    <w:rsid w:val="00B94417"/>
    <w:rsid w:val="00B96659"/>
    <w:rsid w:val="00BA237F"/>
    <w:rsid w:val="00BA7189"/>
    <w:rsid w:val="00BB0AB7"/>
    <w:rsid w:val="00BE2829"/>
    <w:rsid w:val="00BF24FF"/>
    <w:rsid w:val="00BF2DCF"/>
    <w:rsid w:val="00C04C9D"/>
    <w:rsid w:val="00C06CA6"/>
    <w:rsid w:val="00C1169D"/>
    <w:rsid w:val="00C86460"/>
    <w:rsid w:val="00CA0DBE"/>
    <w:rsid w:val="00CA7EDC"/>
    <w:rsid w:val="00CE6D0B"/>
    <w:rsid w:val="00D0034D"/>
    <w:rsid w:val="00D440B6"/>
    <w:rsid w:val="00D63EEF"/>
    <w:rsid w:val="00D656A6"/>
    <w:rsid w:val="00D8354D"/>
    <w:rsid w:val="00D8634D"/>
    <w:rsid w:val="00D93402"/>
    <w:rsid w:val="00DC3139"/>
    <w:rsid w:val="00DE7B27"/>
    <w:rsid w:val="00DF43D2"/>
    <w:rsid w:val="00E007AE"/>
    <w:rsid w:val="00E34307"/>
    <w:rsid w:val="00E408E5"/>
    <w:rsid w:val="00E41AC8"/>
    <w:rsid w:val="00E437ED"/>
    <w:rsid w:val="00E5784B"/>
    <w:rsid w:val="00E5786E"/>
    <w:rsid w:val="00E61563"/>
    <w:rsid w:val="00E74C0A"/>
    <w:rsid w:val="00E83F63"/>
    <w:rsid w:val="00EA20FC"/>
    <w:rsid w:val="00EC46E7"/>
    <w:rsid w:val="00ED2177"/>
    <w:rsid w:val="00ED773D"/>
    <w:rsid w:val="00F04CE3"/>
    <w:rsid w:val="00F0532A"/>
    <w:rsid w:val="00F10974"/>
    <w:rsid w:val="00F559DF"/>
    <w:rsid w:val="00F91333"/>
    <w:rsid w:val="00F9556F"/>
    <w:rsid w:val="00FA4EA3"/>
    <w:rsid w:val="00FB452A"/>
    <w:rsid w:val="00FC7F25"/>
    <w:rsid w:val="00FD55C4"/>
    <w:rsid w:val="00FE30F8"/>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Komentraatsauce">
    <w:name w:val="annotation reference"/>
    <w:basedOn w:val="Noklusjumarindkopasfonts"/>
    <w:uiPriority w:val="99"/>
    <w:semiHidden/>
    <w:unhideWhenUsed/>
    <w:rsid w:val="00E41AC8"/>
    <w:rPr>
      <w:sz w:val="16"/>
      <w:szCs w:val="16"/>
    </w:rPr>
  </w:style>
  <w:style w:type="paragraph" w:styleId="Komentrateksts">
    <w:name w:val="annotation text"/>
    <w:basedOn w:val="Parasts"/>
    <w:link w:val="KomentratekstsRakstz"/>
    <w:uiPriority w:val="99"/>
    <w:semiHidden/>
    <w:unhideWhenUsed/>
    <w:rsid w:val="00E41AC8"/>
    <w:rPr>
      <w:sz w:val="20"/>
      <w:szCs w:val="20"/>
    </w:rPr>
  </w:style>
  <w:style w:type="character" w:customStyle="1" w:styleId="KomentratekstsRakstz">
    <w:name w:val="Komentāra teksts Rakstz."/>
    <w:basedOn w:val="Noklusjumarindkopasfonts"/>
    <w:link w:val="Komentrateksts"/>
    <w:uiPriority w:val="99"/>
    <w:semiHidden/>
    <w:rsid w:val="00E41AC8"/>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E41AC8"/>
    <w:rPr>
      <w:b/>
      <w:bCs/>
    </w:rPr>
  </w:style>
  <w:style w:type="character" w:customStyle="1" w:styleId="KomentratmaRakstz">
    <w:name w:val="Komentāra tēma Rakstz."/>
    <w:basedOn w:val="KomentratekstsRakstz"/>
    <w:link w:val="Komentratma"/>
    <w:uiPriority w:val="99"/>
    <w:semiHidden/>
    <w:rsid w:val="00E41AC8"/>
    <w:rPr>
      <w:rFonts w:ascii="Arial" w:eastAsia="Times New Roman" w:hAnsi="Arial" w:cs="Arial"/>
      <w:b/>
      <w:bCs/>
      <w:sz w:val="20"/>
      <w:szCs w:val="20"/>
      <w:lang w:eastAsia="lv-LV"/>
    </w:rPr>
  </w:style>
  <w:style w:type="paragraph" w:customStyle="1" w:styleId="Parastais">
    <w:name w:val="Parastais"/>
    <w:qFormat/>
    <w:rsid w:val="00F9556F"/>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49460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2078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5871</Words>
  <Characters>3348</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2024-07-26T11:35:00Z</cp:lastPrinted>
  <dcterms:created xsi:type="dcterms:W3CDTF">2024-07-31T08:29:00Z</dcterms:created>
  <dcterms:modified xsi:type="dcterms:W3CDTF">2024-07-31T12:37:00Z</dcterms:modified>
</cp:coreProperties>
</file>