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1F76" w:rsidRPr="00BC1F76" w14:paraId="0814ECA0" w14:textId="77777777" w:rsidTr="00F843EF">
        <w:tc>
          <w:tcPr>
            <w:tcW w:w="9354" w:type="dxa"/>
          </w:tcPr>
          <w:p w14:paraId="7D6E35DA" w14:textId="77777777" w:rsidR="00B97398" w:rsidRPr="00BC1F76" w:rsidRDefault="00B97398" w:rsidP="00B97398">
            <w:pPr>
              <w:jc w:val="center"/>
            </w:pPr>
            <w:bookmarkStart w:id="0" w:name="_Hlk111184042"/>
            <w:r w:rsidRPr="00BC1F76">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1F76" w:rsidRPr="00BC1F76" w14:paraId="49BC745F" w14:textId="77777777" w:rsidTr="00F843EF">
        <w:tc>
          <w:tcPr>
            <w:tcW w:w="9354" w:type="dxa"/>
          </w:tcPr>
          <w:p w14:paraId="25C6767E" w14:textId="77777777" w:rsidR="00B97398" w:rsidRPr="00BC1F76" w:rsidRDefault="00B97398" w:rsidP="00B97398">
            <w:pPr>
              <w:jc w:val="center"/>
            </w:pPr>
            <w:r w:rsidRPr="00BC1F76">
              <w:rPr>
                <w:rFonts w:ascii="Times New Roman" w:hAnsi="Times New Roman" w:cs="Times New Roman"/>
                <w:b/>
                <w:bCs/>
                <w:sz w:val="28"/>
                <w:szCs w:val="28"/>
              </w:rPr>
              <w:t>GULBENES NOVADA PAŠVALDĪBA</w:t>
            </w:r>
          </w:p>
        </w:tc>
      </w:tr>
      <w:tr w:rsidR="00BC1F76" w:rsidRPr="00BC1F76" w14:paraId="0EC17E7D" w14:textId="77777777" w:rsidTr="00F843EF">
        <w:tc>
          <w:tcPr>
            <w:tcW w:w="9354" w:type="dxa"/>
          </w:tcPr>
          <w:p w14:paraId="5DC94DFB" w14:textId="77777777" w:rsidR="00B97398" w:rsidRPr="00BC1F76" w:rsidRDefault="00B97398" w:rsidP="00B97398">
            <w:pPr>
              <w:jc w:val="center"/>
            </w:pPr>
            <w:r w:rsidRPr="00BC1F76">
              <w:rPr>
                <w:rFonts w:ascii="Times New Roman" w:hAnsi="Times New Roman" w:cs="Times New Roman"/>
                <w:sz w:val="24"/>
                <w:szCs w:val="24"/>
              </w:rPr>
              <w:t>Reģ.Nr.90009116327</w:t>
            </w:r>
          </w:p>
        </w:tc>
      </w:tr>
      <w:tr w:rsidR="00BC1F76" w:rsidRPr="00BC1F76" w14:paraId="10F9C47C" w14:textId="77777777" w:rsidTr="00F843EF">
        <w:tc>
          <w:tcPr>
            <w:tcW w:w="9354" w:type="dxa"/>
          </w:tcPr>
          <w:p w14:paraId="301E2EE5" w14:textId="77777777" w:rsidR="00B97398" w:rsidRPr="00BC1F76" w:rsidRDefault="00B97398" w:rsidP="00B97398">
            <w:pPr>
              <w:jc w:val="center"/>
            </w:pPr>
            <w:r w:rsidRPr="00BC1F76">
              <w:rPr>
                <w:rFonts w:ascii="Times New Roman" w:hAnsi="Times New Roman" w:cs="Times New Roman"/>
                <w:sz w:val="24"/>
                <w:szCs w:val="24"/>
              </w:rPr>
              <w:t>Ābeļu iela 2, Gulbene, Gulbenes nov., LV-4401</w:t>
            </w:r>
          </w:p>
        </w:tc>
      </w:tr>
      <w:tr w:rsidR="00BC1F76" w:rsidRPr="00BC1F76" w14:paraId="13558BD1" w14:textId="77777777" w:rsidTr="00F843EF">
        <w:tc>
          <w:tcPr>
            <w:tcW w:w="9354" w:type="dxa"/>
          </w:tcPr>
          <w:p w14:paraId="58F392DA" w14:textId="77777777" w:rsidR="00B97398" w:rsidRPr="00BC1F76" w:rsidRDefault="00B97398" w:rsidP="00B97398">
            <w:pPr>
              <w:jc w:val="center"/>
            </w:pPr>
            <w:r w:rsidRPr="00BC1F76">
              <w:rPr>
                <w:rFonts w:ascii="Times New Roman" w:hAnsi="Times New Roman" w:cs="Times New Roman"/>
                <w:sz w:val="24"/>
                <w:szCs w:val="24"/>
              </w:rPr>
              <w:t>Tālrunis 64497710, mob.26595362, e-pasts; dome@gulbene.lv, www.gulbene.lv</w:t>
            </w:r>
          </w:p>
        </w:tc>
      </w:tr>
    </w:tbl>
    <w:p w14:paraId="5A55DCFF" w14:textId="77777777" w:rsidR="00F843EF" w:rsidRPr="00BC1F76" w:rsidRDefault="00F843EF" w:rsidP="00F843EF">
      <w:pPr>
        <w:pStyle w:val="Bezatstarpm"/>
        <w:jc w:val="center"/>
        <w:rPr>
          <w:rFonts w:ascii="Times New Roman" w:hAnsi="Times New Roman" w:cs="Times New Roman"/>
          <w:b/>
          <w:bCs/>
          <w:sz w:val="24"/>
          <w:szCs w:val="24"/>
        </w:rPr>
      </w:pPr>
      <w:r w:rsidRPr="00BC1F76">
        <w:rPr>
          <w:rFonts w:ascii="Times New Roman" w:hAnsi="Times New Roman" w:cs="Times New Roman"/>
          <w:b/>
          <w:bCs/>
          <w:sz w:val="24"/>
          <w:szCs w:val="24"/>
        </w:rPr>
        <w:t>GULBENES NOVADA PAŠVALDĪBAS DOMES LĒMUMS</w:t>
      </w:r>
    </w:p>
    <w:p w14:paraId="68BDE9BC" w14:textId="62CBBB46" w:rsidR="00147019" w:rsidRPr="00BC1F76" w:rsidRDefault="00B97398" w:rsidP="00147019">
      <w:pPr>
        <w:pStyle w:val="Bezatstarpm"/>
        <w:jc w:val="center"/>
        <w:rPr>
          <w:rFonts w:ascii="Times New Roman" w:hAnsi="Times New Roman" w:cs="Times New Roman"/>
          <w:sz w:val="24"/>
          <w:szCs w:val="24"/>
        </w:rPr>
      </w:pPr>
      <w:r w:rsidRPr="00BC1F76">
        <w:rPr>
          <w:rFonts w:ascii="Times New Roman" w:hAnsi="Times New Roman" w:cs="Times New Roman"/>
          <w:sz w:val="24"/>
          <w:szCs w:val="24"/>
        </w:rPr>
        <w:t>Gulbenē</w:t>
      </w:r>
    </w:p>
    <w:p w14:paraId="7656872D" w14:textId="77777777" w:rsidR="00B97398" w:rsidRPr="00BC1F7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C1F76" w:rsidRPr="00BC1F76" w14:paraId="30F98466" w14:textId="77777777" w:rsidTr="00380695">
        <w:tc>
          <w:tcPr>
            <w:tcW w:w="4729" w:type="dxa"/>
          </w:tcPr>
          <w:p w14:paraId="708CBF5B" w14:textId="095CF24E" w:rsidR="00B97398" w:rsidRPr="00BC1F76" w:rsidRDefault="00B97398" w:rsidP="00B97398">
            <w:pPr>
              <w:rPr>
                <w:rFonts w:ascii="Times New Roman" w:hAnsi="Times New Roman" w:cs="Times New Roman"/>
                <w:b/>
                <w:bCs/>
                <w:sz w:val="24"/>
                <w:szCs w:val="24"/>
              </w:rPr>
            </w:pPr>
            <w:r w:rsidRPr="00BC1F76">
              <w:rPr>
                <w:rFonts w:ascii="Times New Roman" w:hAnsi="Times New Roman" w:cs="Times New Roman"/>
                <w:b/>
                <w:bCs/>
                <w:sz w:val="24"/>
                <w:szCs w:val="24"/>
              </w:rPr>
              <w:t>202</w:t>
            </w:r>
            <w:r w:rsidR="00F843EF" w:rsidRPr="00BC1F76">
              <w:rPr>
                <w:rFonts w:ascii="Times New Roman" w:hAnsi="Times New Roman" w:cs="Times New Roman"/>
                <w:b/>
                <w:bCs/>
                <w:sz w:val="24"/>
                <w:szCs w:val="24"/>
              </w:rPr>
              <w:t>4</w:t>
            </w:r>
            <w:r w:rsidRPr="00BC1F76">
              <w:rPr>
                <w:rFonts w:ascii="Times New Roman" w:hAnsi="Times New Roman" w:cs="Times New Roman"/>
                <w:b/>
                <w:bCs/>
                <w:sz w:val="24"/>
                <w:szCs w:val="24"/>
              </w:rPr>
              <w:t>.gada</w:t>
            </w:r>
            <w:r w:rsidR="00087D5A" w:rsidRPr="00BC1F76">
              <w:rPr>
                <w:rFonts w:ascii="Times New Roman" w:hAnsi="Times New Roman" w:cs="Times New Roman"/>
                <w:b/>
                <w:bCs/>
                <w:sz w:val="24"/>
                <w:szCs w:val="24"/>
              </w:rPr>
              <w:t xml:space="preserve"> </w:t>
            </w:r>
            <w:r w:rsidR="00563B53">
              <w:rPr>
                <w:rFonts w:ascii="Times New Roman" w:hAnsi="Times New Roman" w:cs="Times New Roman"/>
                <w:b/>
                <w:bCs/>
                <w:sz w:val="24"/>
                <w:szCs w:val="24"/>
              </w:rPr>
              <w:t>25.jūlijā</w:t>
            </w:r>
          </w:p>
        </w:tc>
        <w:tc>
          <w:tcPr>
            <w:tcW w:w="4729" w:type="dxa"/>
          </w:tcPr>
          <w:p w14:paraId="6296098E" w14:textId="63F0E37B"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Nr.</w:t>
            </w:r>
            <w:r w:rsidR="00B10B54"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GND/202</w:t>
            </w:r>
            <w:r w:rsidR="00F843EF" w:rsidRPr="00BC1F76">
              <w:rPr>
                <w:rFonts w:ascii="Times New Roman" w:hAnsi="Times New Roman" w:cs="Times New Roman"/>
                <w:b/>
                <w:bCs/>
                <w:sz w:val="24"/>
                <w:szCs w:val="24"/>
              </w:rPr>
              <w:t>4</w:t>
            </w:r>
            <w:r w:rsidR="00B97398" w:rsidRPr="00BC1F76">
              <w:rPr>
                <w:rFonts w:ascii="Times New Roman" w:hAnsi="Times New Roman" w:cs="Times New Roman"/>
                <w:b/>
                <w:bCs/>
                <w:sz w:val="24"/>
                <w:szCs w:val="24"/>
              </w:rPr>
              <w:t>/</w:t>
            </w:r>
            <w:r w:rsidR="00563B53">
              <w:rPr>
                <w:rFonts w:ascii="Times New Roman" w:hAnsi="Times New Roman" w:cs="Times New Roman"/>
                <w:b/>
                <w:bCs/>
                <w:sz w:val="24"/>
                <w:szCs w:val="24"/>
              </w:rPr>
              <w:t>422</w:t>
            </w:r>
          </w:p>
        </w:tc>
      </w:tr>
      <w:tr w:rsidR="00F843EF" w:rsidRPr="00BC1F76" w14:paraId="5225B4E9" w14:textId="77777777" w:rsidTr="00380695">
        <w:tc>
          <w:tcPr>
            <w:tcW w:w="4729" w:type="dxa"/>
          </w:tcPr>
          <w:p w14:paraId="6F590189" w14:textId="77777777" w:rsidR="00B97398" w:rsidRPr="00BC1F76" w:rsidRDefault="00B97398" w:rsidP="00B97398">
            <w:pPr>
              <w:rPr>
                <w:rFonts w:ascii="Times New Roman" w:hAnsi="Times New Roman" w:cs="Times New Roman"/>
                <w:sz w:val="24"/>
                <w:szCs w:val="24"/>
              </w:rPr>
            </w:pPr>
          </w:p>
        </w:tc>
        <w:tc>
          <w:tcPr>
            <w:tcW w:w="4729" w:type="dxa"/>
          </w:tcPr>
          <w:p w14:paraId="449CE5B9" w14:textId="3466D778"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(protokols Nr.</w:t>
            </w:r>
            <w:r w:rsidR="00563B53">
              <w:rPr>
                <w:rFonts w:ascii="Times New Roman" w:hAnsi="Times New Roman" w:cs="Times New Roman"/>
                <w:b/>
                <w:bCs/>
                <w:sz w:val="24"/>
                <w:szCs w:val="24"/>
              </w:rPr>
              <w:t>15</w:t>
            </w:r>
            <w:r w:rsidR="00B97398" w:rsidRPr="00BC1F76">
              <w:rPr>
                <w:rFonts w:ascii="Times New Roman" w:hAnsi="Times New Roman" w:cs="Times New Roman"/>
                <w:b/>
                <w:bCs/>
                <w:sz w:val="24"/>
                <w:szCs w:val="24"/>
              </w:rPr>
              <w:t xml:space="preserve">; </w:t>
            </w:r>
            <w:r w:rsidR="00563B53">
              <w:rPr>
                <w:rFonts w:ascii="Times New Roman" w:hAnsi="Times New Roman" w:cs="Times New Roman"/>
                <w:b/>
                <w:bCs/>
                <w:sz w:val="24"/>
                <w:szCs w:val="24"/>
              </w:rPr>
              <w:t>49</w:t>
            </w:r>
            <w:r w:rsidR="00B97398" w:rsidRPr="00BC1F76">
              <w:rPr>
                <w:rFonts w:ascii="Times New Roman" w:hAnsi="Times New Roman" w:cs="Times New Roman"/>
                <w:b/>
                <w:bCs/>
                <w:sz w:val="24"/>
                <w:szCs w:val="24"/>
              </w:rPr>
              <w:t>.p)</w:t>
            </w:r>
          </w:p>
        </w:tc>
      </w:tr>
    </w:tbl>
    <w:p w14:paraId="5D6ABC6E" w14:textId="77777777" w:rsidR="00147019" w:rsidRPr="00BC1F76" w:rsidRDefault="00147019" w:rsidP="00147019">
      <w:pPr>
        <w:spacing w:after="0" w:line="360" w:lineRule="auto"/>
        <w:ind w:right="-96"/>
        <w:jc w:val="both"/>
        <w:rPr>
          <w:rFonts w:ascii="Times New Roman" w:eastAsia="Calibri" w:hAnsi="Times New Roman" w:cs="Times New Roman"/>
          <w:b/>
          <w:sz w:val="16"/>
          <w:szCs w:val="16"/>
        </w:rPr>
      </w:pPr>
    </w:p>
    <w:p w14:paraId="5302410B" w14:textId="1ECDAC19" w:rsidR="009B1CFA" w:rsidRPr="00BC1F76" w:rsidRDefault="00B71C39" w:rsidP="00ED3C10">
      <w:pPr>
        <w:spacing w:after="0" w:line="240" w:lineRule="auto"/>
        <w:ind w:right="-96"/>
        <w:jc w:val="center"/>
        <w:rPr>
          <w:rFonts w:ascii="Times New Roman" w:eastAsia="Calibri" w:hAnsi="Times New Roman" w:cs="Times New Roman"/>
          <w:b/>
          <w:sz w:val="24"/>
          <w:szCs w:val="24"/>
        </w:rPr>
      </w:pPr>
      <w:r w:rsidRPr="00BC1F76">
        <w:rPr>
          <w:rFonts w:ascii="Times New Roman" w:eastAsia="Calibri" w:hAnsi="Times New Roman" w:cs="Times New Roman"/>
          <w:b/>
          <w:sz w:val="24"/>
          <w:szCs w:val="24"/>
        </w:rPr>
        <w:t xml:space="preserve">Par Gulbenes novada </w:t>
      </w:r>
      <w:r w:rsidR="00653244" w:rsidRPr="00BC1F76">
        <w:rPr>
          <w:rFonts w:ascii="Times New Roman" w:eastAsia="Calibri" w:hAnsi="Times New Roman" w:cs="Times New Roman"/>
          <w:b/>
          <w:sz w:val="24"/>
          <w:szCs w:val="24"/>
        </w:rPr>
        <w:t>pašvaldības iestāžu</w:t>
      </w:r>
      <w:r w:rsidR="000C63BE" w:rsidRPr="00BC1F76">
        <w:rPr>
          <w:rFonts w:ascii="Times New Roman" w:eastAsia="Calibri" w:hAnsi="Times New Roman" w:cs="Times New Roman"/>
          <w:b/>
          <w:sz w:val="24"/>
          <w:szCs w:val="24"/>
        </w:rPr>
        <w:t xml:space="preserve"> rīkoto</w:t>
      </w:r>
      <w:r w:rsidR="009247E8">
        <w:rPr>
          <w:rFonts w:ascii="Times New Roman" w:eastAsia="Calibri" w:hAnsi="Times New Roman" w:cs="Times New Roman"/>
          <w:b/>
          <w:sz w:val="24"/>
          <w:szCs w:val="24"/>
        </w:rPr>
        <w:t xml:space="preserve"> </w:t>
      </w:r>
      <w:r w:rsidR="00ED3C10">
        <w:rPr>
          <w:rFonts w:ascii="Times New Roman" w:eastAsia="Calibri" w:hAnsi="Times New Roman" w:cs="Times New Roman"/>
          <w:b/>
          <w:sz w:val="24"/>
          <w:szCs w:val="24"/>
        </w:rPr>
        <w:t>pasākumu un nome</w:t>
      </w:r>
      <w:r w:rsidR="000C3492">
        <w:rPr>
          <w:rFonts w:ascii="Times New Roman" w:eastAsia="Calibri" w:hAnsi="Times New Roman" w:cs="Times New Roman"/>
          <w:b/>
          <w:sz w:val="24"/>
          <w:szCs w:val="24"/>
        </w:rPr>
        <w:t xml:space="preserve">tņu </w:t>
      </w:r>
      <w:r w:rsidRPr="00BC1F76">
        <w:rPr>
          <w:rFonts w:ascii="Times New Roman" w:eastAsia="Calibri" w:hAnsi="Times New Roman" w:cs="Times New Roman"/>
          <w:b/>
          <w:sz w:val="24"/>
          <w:szCs w:val="24"/>
        </w:rPr>
        <w:t>maksas pakalpojum</w:t>
      </w:r>
      <w:r w:rsidR="00ED3C10">
        <w:rPr>
          <w:rFonts w:ascii="Times New Roman" w:eastAsia="Calibri" w:hAnsi="Times New Roman" w:cs="Times New Roman"/>
          <w:b/>
          <w:sz w:val="24"/>
          <w:szCs w:val="24"/>
        </w:rPr>
        <w:t>iem</w:t>
      </w:r>
    </w:p>
    <w:p w14:paraId="3060E893" w14:textId="1CC4382E" w:rsidR="00653244" w:rsidRPr="00BC1F76" w:rsidRDefault="00653244" w:rsidP="00B86156">
      <w:pPr>
        <w:spacing w:after="0" w:line="360" w:lineRule="auto"/>
        <w:ind w:right="-96"/>
        <w:rPr>
          <w:rFonts w:ascii="Times New Roman" w:eastAsia="Calibri" w:hAnsi="Times New Roman" w:cs="Times New Roman"/>
          <w:b/>
          <w:bCs/>
          <w:sz w:val="16"/>
          <w:szCs w:val="16"/>
        </w:rPr>
      </w:pPr>
    </w:p>
    <w:p w14:paraId="64BC4B3B" w14:textId="2F9E1AAA" w:rsidR="009247E8" w:rsidRDefault="005D1881" w:rsidP="00BE79A1">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ab/>
      </w:r>
      <w:r w:rsidR="009247E8">
        <w:rPr>
          <w:rFonts w:ascii="Times New Roman" w:eastAsia="Calibri" w:hAnsi="Times New Roman" w:cs="Times New Roman"/>
          <w:sz w:val="24"/>
          <w:szCs w:val="24"/>
        </w:rPr>
        <w:t xml:space="preserve">Gulbenes novada pašvaldības dome 2024.gada 27.jūnijā pieņēma lēmumu Nr. GND/2024/344 “Par Gulbenes novada pašvaldības iestāžu rīkoto bērnu un jauniešu nometņu un pasākumu maksas pakalpojumiem” (protokols Nr.14; 107.p). Ņemot vērā, ka bērniem un jauniešiem pašvaldības rīkotajās nometnēs nepieciešams nodrošināt pilnvērtīgāku ēdienkarti, Gulbenes novada Centrālās pārvaldes Finanšu nodaļa ir veikusi pārrēķinu produktu izmaksām brokastīm, pusdienām, launagam un vakariņām vienā dienā Gulbenes novada </w:t>
      </w:r>
      <w:r w:rsidR="00ED3C10">
        <w:rPr>
          <w:rFonts w:ascii="Times New Roman" w:eastAsia="Calibri" w:hAnsi="Times New Roman" w:cs="Times New Roman"/>
          <w:sz w:val="24"/>
          <w:szCs w:val="24"/>
        </w:rPr>
        <w:t>izglītības iestāžu</w:t>
      </w:r>
      <w:r w:rsidR="009247E8">
        <w:rPr>
          <w:rFonts w:ascii="Times New Roman" w:eastAsia="Calibri" w:hAnsi="Times New Roman" w:cs="Times New Roman"/>
          <w:sz w:val="24"/>
          <w:szCs w:val="24"/>
        </w:rPr>
        <w:t xml:space="preserve"> ēdnīcās. </w:t>
      </w:r>
    </w:p>
    <w:p w14:paraId="131FD45E" w14:textId="4E1F5ECC" w:rsidR="005D1881" w:rsidRPr="009247E8" w:rsidRDefault="009247E8" w:rsidP="009247E8">
      <w:pPr>
        <w:spacing w:after="0" w:line="360" w:lineRule="auto"/>
        <w:ind w:right="-96"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Pārrēķins ir veikts, pamatojoties uz plānotajiem 2024.gada pašvaldības budžeta izdevumiem</w:t>
      </w:r>
      <w:r w:rsidR="00A3212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32124" w:rsidRPr="007B3F10">
        <w:rPr>
          <w:rFonts w:ascii="Times New Roman" w:eastAsia="Calibri" w:hAnsi="Times New Roman" w:cs="Times New Roman"/>
          <w:sz w:val="24"/>
          <w:szCs w:val="24"/>
        </w:rPr>
        <w:t>Plānots</w:t>
      </w:r>
      <w:r w:rsidR="00147019">
        <w:rPr>
          <w:rFonts w:ascii="Times New Roman" w:eastAsia="Calibri" w:hAnsi="Times New Roman" w:cs="Times New Roman"/>
          <w:sz w:val="24"/>
          <w:szCs w:val="24"/>
        </w:rPr>
        <w:t xml:space="preserve"> </w:t>
      </w:r>
      <w:r w:rsidR="007B3F10">
        <w:rPr>
          <w:rFonts w:ascii="Times New Roman" w:eastAsia="Calibri" w:hAnsi="Times New Roman" w:cs="Times New Roman"/>
          <w:sz w:val="24"/>
          <w:szCs w:val="24"/>
        </w:rPr>
        <w:t xml:space="preserve">apstiprināt atsevišķi Gulbenes novada pašvaldības </w:t>
      </w:r>
      <w:r w:rsidR="00147019">
        <w:rPr>
          <w:rFonts w:ascii="Times New Roman" w:eastAsia="Calibri" w:hAnsi="Times New Roman" w:cs="Times New Roman"/>
          <w:sz w:val="24"/>
          <w:szCs w:val="24"/>
        </w:rPr>
        <w:t>izglītības iestāžu rīkoto</w:t>
      </w:r>
      <w:r>
        <w:rPr>
          <w:rFonts w:ascii="Times New Roman" w:eastAsia="Calibri" w:hAnsi="Times New Roman" w:cs="Times New Roman"/>
          <w:sz w:val="24"/>
          <w:szCs w:val="24"/>
        </w:rPr>
        <w:t xml:space="preserve"> bērnu un jauniešu nometņu un pasākumu maksas pakalpojum</w:t>
      </w:r>
      <w:r w:rsidR="00A32124">
        <w:rPr>
          <w:rFonts w:ascii="Times New Roman" w:eastAsia="Calibri" w:hAnsi="Times New Roman" w:cs="Times New Roman"/>
          <w:sz w:val="24"/>
          <w:szCs w:val="24"/>
        </w:rPr>
        <w:t>u cenrādi</w:t>
      </w:r>
      <w:r>
        <w:rPr>
          <w:rFonts w:ascii="Times New Roman" w:eastAsia="Calibri" w:hAnsi="Times New Roman" w:cs="Times New Roman"/>
          <w:sz w:val="24"/>
          <w:szCs w:val="24"/>
        </w:rPr>
        <w:t xml:space="preserve"> </w:t>
      </w:r>
      <w:r w:rsidR="00147019">
        <w:rPr>
          <w:rFonts w:ascii="Times New Roman" w:eastAsia="Calibri" w:hAnsi="Times New Roman" w:cs="Times New Roman"/>
          <w:sz w:val="24"/>
          <w:szCs w:val="24"/>
        </w:rPr>
        <w:t>un</w:t>
      </w:r>
      <w:r>
        <w:rPr>
          <w:rFonts w:ascii="Times New Roman" w:eastAsia="Calibri" w:hAnsi="Times New Roman" w:cs="Times New Roman"/>
          <w:sz w:val="24"/>
          <w:szCs w:val="24"/>
        </w:rPr>
        <w:t xml:space="preserve"> Gulbenes novada pašvaldības iestāžu rīkoto pasākumu un sporta nometņu maksas pakalpojum</w:t>
      </w:r>
      <w:r w:rsidR="00A32124">
        <w:rPr>
          <w:rFonts w:ascii="Times New Roman" w:eastAsia="Calibri" w:hAnsi="Times New Roman" w:cs="Times New Roman"/>
          <w:sz w:val="24"/>
          <w:szCs w:val="24"/>
        </w:rPr>
        <w:t>u cenrā</w:t>
      </w:r>
      <w:r w:rsidR="007B3F10">
        <w:rPr>
          <w:rFonts w:ascii="Times New Roman" w:eastAsia="Calibri" w:hAnsi="Times New Roman" w:cs="Times New Roman"/>
          <w:sz w:val="24"/>
          <w:szCs w:val="24"/>
        </w:rPr>
        <w:t>di</w:t>
      </w:r>
      <w:r>
        <w:rPr>
          <w:rFonts w:ascii="Times New Roman" w:eastAsia="Calibri" w:hAnsi="Times New Roman" w:cs="Times New Roman"/>
          <w:sz w:val="24"/>
          <w:szCs w:val="24"/>
        </w:rPr>
        <w:t xml:space="preserve">. </w:t>
      </w:r>
      <w:r w:rsidR="00147019">
        <w:rPr>
          <w:rFonts w:ascii="Times New Roman" w:eastAsia="Calibri" w:hAnsi="Times New Roman" w:cs="Times New Roman"/>
          <w:sz w:val="24"/>
          <w:szCs w:val="24"/>
        </w:rPr>
        <w:t xml:space="preserve"> </w:t>
      </w:r>
    </w:p>
    <w:p w14:paraId="29E858C7" w14:textId="2839BF91" w:rsidR="009A5B36" w:rsidRPr="00BC1F76" w:rsidRDefault="009A5B36" w:rsidP="00F25918">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Pamatojoties uz Pašvaldību likuma 4. panta pirmās daļas 6.punktu pašvaldības autonomā funkcija ir īstenot veselīga dzīvesveida veicināšanas pasākumus</w:t>
      </w:r>
      <w:r w:rsidR="009247E8">
        <w:rPr>
          <w:rFonts w:ascii="Times New Roman" w:eastAsia="Calibri" w:hAnsi="Times New Roman" w:cs="Times New Roman"/>
          <w:sz w:val="24"/>
          <w:szCs w:val="24"/>
        </w:rPr>
        <w:t xml:space="preserve">, </w:t>
      </w:r>
      <w:r w:rsidRPr="00BC1F76">
        <w:rPr>
          <w:rFonts w:ascii="Times New Roman" w:eastAsia="Calibri" w:hAnsi="Times New Roman" w:cs="Times New Roman"/>
          <w:sz w:val="24"/>
          <w:szCs w:val="24"/>
        </w:rPr>
        <w:t>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741975A7" w14:textId="0043C836" w:rsidR="002D7040" w:rsidRPr="00563B53" w:rsidRDefault="0030567A" w:rsidP="0030567A">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Pamatojoties uz Pašvaldību likuma 10.panta pirmās daļas 21.punktu</w:t>
      </w:r>
      <w:r w:rsidR="000C3492">
        <w:rPr>
          <w:rFonts w:ascii="Times New Roman" w:eastAsia="Calibri" w:hAnsi="Times New Roman" w:cs="Times New Roman"/>
          <w:sz w:val="24"/>
          <w:szCs w:val="24"/>
        </w:rPr>
        <w:t>, kas nosaka, ka</w:t>
      </w:r>
      <w:r w:rsidRPr="00BC1F76">
        <w:rPr>
          <w:rFonts w:ascii="Times New Roman" w:eastAsia="Calibri" w:hAnsi="Times New Roman" w:cs="Times New Roman"/>
          <w:sz w:val="24"/>
          <w:szCs w:val="24"/>
        </w:rPr>
        <w:t xml:space="preserve"> domes kompetencē ir pieņemt lēmumus citos ārējos normatīvajos aktos paredzētajos gadījumos, </w:t>
      </w:r>
      <w:r w:rsidR="00B26D6D" w:rsidRPr="00BC1F76">
        <w:rPr>
          <w:rFonts w:ascii="Times New Roman" w:eastAsia="Calibri" w:hAnsi="Times New Roman" w:cs="Times New Roman"/>
          <w:sz w:val="24"/>
          <w:szCs w:val="24"/>
        </w:rPr>
        <w:t xml:space="preserve">Gulbenes novada </w:t>
      </w:r>
      <w:r w:rsidR="001075DB">
        <w:rPr>
          <w:rFonts w:ascii="Times New Roman" w:eastAsia="Calibri" w:hAnsi="Times New Roman" w:cs="Times New Roman"/>
          <w:sz w:val="24"/>
          <w:szCs w:val="24"/>
        </w:rPr>
        <w:t xml:space="preserve">pašvaldības </w:t>
      </w:r>
      <w:r w:rsidR="00B26D6D" w:rsidRPr="00BC1F76">
        <w:rPr>
          <w:rFonts w:ascii="Times New Roman" w:eastAsia="Calibri" w:hAnsi="Times New Roman" w:cs="Times New Roman"/>
          <w:sz w:val="24"/>
          <w:szCs w:val="24"/>
        </w:rPr>
        <w:t xml:space="preserve">domes 2018.gada 29.marta noteikumiem Nr.8 “Gulbenes novada domes, tās iestāžu un struktūrvienību sniegto maksas pakalpojumu izcenojumu aprēķināšanas metodika un apstiprināšanas kārtība” </w:t>
      </w:r>
      <w:r w:rsidR="00B26D6D" w:rsidRPr="00332C0E">
        <w:rPr>
          <w:rFonts w:ascii="Times New Roman" w:eastAsia="Calibri" w:hAnsi="Times New Roman" w:cs="Times New Roman"/>
          <w:sz w:val="24"/>
          <w:szCs w:val="24"/>
        </w:rPr>
        <w:t xml:space="preserve">(protokols Nr.4, 46.§), Pievienotās vērtības nodokļa likuma 52.panta </w:t>
      </w:r>
      <w:r w:rsidR="00B26D6D" w:rsidRPr="00563B53">
        <w:rPr>
          <w:rFonts w:ascii="Times New Roman" w:eastAsia="Calibri" w:hAnsi="Times New Roman" w:cs="Times New Roman"/>
          <w:sz w:val="24"/>
          <w:szCs w:val="24"/>
        </w:rPr>
        <w:t>pirmās daļas 12.</w:t>
      </w:r>
      <w:r w:rsidR="0020125E" w:rsidRPr="00563B53">
        <w:rPr>
          <w:rFonts w:ascii="Times New Roman" w:eastAsia="Calibri" w:hAnsi="Times New Roman" w:cs="Times New Roman"/>
          <w:sz w:val="24"/>
          <w:szCs w:val="24"/>
        </w:rPr>
        <w:t xml:space="preserve"> </w:t>
      </w:r>
      <w:r w:rsidR="00B26D6D" w:rsidRPr="00563B53">
        <w:rPr>
          <w:rFonts w:ascii="Times New Roman" w:eastAsia="Calibri" w:hAnsi="Times New Roman" w:cs="Times New Roman"/>
          <w:sz w:val="24"/>
          <w:szCs w:val="24"/>
        </w:rPr>
        <w:t>punktu</w:t>
      </w:r>
      <w:r w:rsidR="00B26D6D" w:rsidRPr="00563B53">
        <w:rPr>
          <w:rFonts w:ascii="Times New Roman" w:eastAsia="Calibri" w:hAnsi="Times New Roman" w:cs="Times New Roman"/>
          <w:bCs/>
          <w:sz w:val="24"/>
          <w:szCs w:val="24"/>
          <w:lang w:eastAsia="lv-LV"/>
        </w:rPr>
        <w:t>,</w:t>
      </w:r>
      <w:r w:rsidR="00511DF8" w:rsidRPr="00563B53">
        <w:rPr>
          <w:rFonts w:ascii="Times New Roman" w:eastAsia="Calibri" w:hAnsi="Times New Roman" w:cs="Times New Roman"/>
          <w:bCs/>
          <w:sz w:val="24"/>
          <w:szCs w:val="24"/>
          <w:lang w:eastAsia="lv-LV"/>
        </w:rPr>
        <w:t xml:space="preserve"> </w:t>
      </w:r>
      <w:r w:rsidR="001075DB" w:rsidRPr="00563B53">
        <w:rPr>
          <w:rFonts w:ascii="Times New Roman" w:eastAsia="Calibri" w:hAnsi="Times New Roman" w:cs="Times New Roman"/>
          <w:bCs/>
          <w:sz w:val="24"/>
          <w:szCs w:val="24"/>
          <w:lang w:eastAsia="lv-LV"/>
        </w:rPr>
        <w:t>kā arī Gulbenes novada pašvaldības domes</w:t>
      </w:r>
      <w:r w:rsidR="00511DF8" w:rsidRPr="00563B53">
        <w:rPr>
          <w:rFonts w:ascii="Times New Roman" w:eastAsia="Calibri" w:hAnsi="Times New Roman" w:cs="Times New Roman"/>
          <w:bCs/>
          <w:sz w:val="24"/>
          <w:szCs w:val="24"/>
          <w:lang w:eastAsia="lv-LV"/>
        </w:rPr>
        <w:t xml:space="preserve">  Finanšu komitejas ieteikumu</w:t>
      </w:r>
      <w:r w:rsidR="000C3492" w:rsidRPr="00563B53">
        <w:rPr>
          <w:rFonts w:ascii="Times New Roman" w:eastAsia="Calibri" w:hAnsi="Times New Roman" w:cs="Times New Roman"/>
          <w:bCs/>
          <w:sz w:val="24"/>
          <w:szCs w:val="24"/>
          <w:lang w:eastAsia="lv-LV"/>
        </w:rPr>
        <w:t>,</w:t>
      </w:r>
      <w:r w:rsidR="00B26D6D" w:rsidRPr="00563B53">
        <w:rPr>
          <w:rFonts w:ascii="Times New Roman" w:eastAsia="Calibri" w:hAnsi="Times New Roman" w:cs="Times New Roman"/>
          <w:bCs/>
          <w:sz w:val="24"/>
          <w:szCs w:val="24"/>
          <w:lang w:eastAsia="lv-LV"/>
        </w:rPr>
        <w:t xml:space="preserve"> atklāti balsojot: </w:t>
      </w:r>
      <w:r w:rsidR="00563B53" w:rsidRPr="00563B53">
        <w:rPr>
          <w:rFonts w:ascii="Times New Roman" w:hAnsi="Times New Roman" w:cs="Times New Roman"/>
          <w:noProof/>
        </w:rPr>
        <w:t xml:space="preserve">ar 13 balsīm "Par" (Ainārs Brezinskis, Aivars Circens, Anatolijs Savickis, Andis Caunītis, Atis Jencītis, Guna Pūcīte, Guna Švika, Gunārs Ciglis, Intars Liepiņš, Ivars Kupčs, Mudīte Motivāne, </w:t>
      </w:r>
      <w:r w:rsidR="00563B53" w:rsidRPr="00563B53">
        <w:rPr>
          <w:rFonts w:ascii="Times New Roman" w:hAnsi="Times New Roman" w:cs="Times New Roman"/>
          <w:noProof/>
        </w:rPr>
        <w:lastRenderedPageBreak/>
        <w:t>Normunds Audzišs, Normunds Mazūrs), "Pret" – nav, "Atturas" – nav, "Nepiedalās" – nav</w:t>
      </w:r>
      <w:r w:rsidR="00336A26" w:rsidRPr="00563B53">
        <w:rPr>
          <w:rFonts w:ascii="Times New Roman" w:hAnsi="Times New Roman" w:cs="Times New Roman"/>
          <w:sz w:val="24"/>
          <w:szCs w:val="24"/>
        </w:rPr>
        <w:t>,</w:t>
      </w:r>
      <w:r w:rsidR="00B26D6D" w:rsidRPr="00563B53">
        <w:rPr>
          <w:rFonts w:ascii="Times New Roman" w:eastAsia="Calibri" w:hAnsi="Times New Roman" w:cs="Times New Roman"/>
          <w:sz w:val="24"/>
          <w:szCs w:val="24"/>
        </w:rPr>
        <w:t xml:space="preserve">  </w:t>
      </w:r>
      <w:r w:rsidR="00F843EF" w:rsidRPr="00563B53">
        <w:rPr>
          <w:rFonts w:ascii="Times New Roman" w:hAnsi="Times New Roman" w:cs="Times New Roman"/>
          <w:sz w:val="24"/>
          <w:szCs w:val="24"/>
        </w:rPr>
        <w:t xml:space="preserve">Gulbenes novada pašvaldības dome </w:t>
      </w:r>
      <w:r w:rsidR="00B26D6D" w:rsidRPr="00563B53">
        <w:rPr>
          <w:rFonts w:ascii="Times New Roman" w:eastAsia="Calibri" w:hAnsi="Times New Roman" w:cs="Times New Roman"/>
          <w:sz w:val="24"/>
          <w:szCs w:val="24"/>
        </w:rPr>
        <w:t>NOLEMJ:</w:t>
      </w:r>
    </w:p>
    <w:p w14:paraId="0611D86C" w14:textId="71D0FED0" w:rsidR="00256ADC"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563B53">
        <w:rPr>
          <w:rFonts w:ascii="Times New Roman" w:hAnsi="Times New Roman" w:cs="Times New Roman"/>
          <w:sz w:val="24"/>
          <w:szCs w:val="24"/>
        </w:rPr>
        <w:t xml:space="preserve">APSTIPRINĀT Gulbenes novada </w:t>
      </w:r>
      <w:r w:rsidR="00541077" w:rsidRPr="00563B53">
        <w:rPr>
          <w:rFonts w:ascii="Times New Roman" w:hAnsi="Times New Roman" w:cs="Times New Roman"/>
          <w:sz w:val="24"/>
          <w:szCs w:val="24"/>
        </w:rPr>
        <w:t>pašvaldības iestāžu rīkoto</w:t>
      </w:r>
      <w:r w:rsidR="001075DB" w:rsidRPr="00563B53">
        <w:rPr>
          <w:rFonts w:ascii="Times New Roman" w:hAnsi="Times New Roman" w:cs="Times New Roman"/>
          <w:sz w:val="24"/>
          <w:szCs w:val="24"/>
        </w:rPr>
        <w:t xml:space="preserve"> </w:t>
      </w:r>
      <w:r w:rsidR="00A32124" w:rsidRPr="00563B53">
        <w:rPr>
          <w:rFonts w:ascii="Times New Roman" w:hAnsi="Times New Roman" w:cs="Times New Roman"/>
          <w:sz w:val="24"/>
          <w:szCs w:val="24"/>
        </w:rPr>
        <w:t>pasākumu un sporta</w:t>
      </w:r>
      <w:r w:rsidR="00A32124">
        <w:rPr>
          <w:rFonts w:ascii="Times New Roman" w:hAnsi="Times New Roman" w:cs="Times New Roman"/>
          <w:sz w:val="24"/>
          <w:szCs w:val="24"/>
        </w:rPr>
        <w:t xml:space="preserve"> nometņu maksas pakalpojumu cenrādi</w:t>
      </w:r>
      <w:r w:rsidRPr="00BC1F76">
        <w:rPr>
          <w:rFonts w:ascii="Times New Roman" w:hAnsi="Times New Roman"/>
          <w:sz w:val="24"/>
          <w:szCs w:val="24"/>
        </w:rPr>
        <w:t xml:space="preserve"> (</w:t>
      </w:r>
      <w:r w:rsidR="009247E8">
        <w:rPr>
          <w:rFonts w:ascii="Times New Roman" w:hAnsi="Times New Roman"/>
          <w:sz w:val="24"/>
          <w:szCs w:val="24"/>
        </w:rPr>
        <w:t>1.</w:t>
      </w:r>
      <w:r w:rsidRPr="00BC1F76">
        <w:rPr>
          <w:rFonts w:ascii="Times New Roman" w:hAnsi="Times New Roman"/>
          <w:sz w:val="24"/>
          <w:szCs w:val="24"/>
        </w:rPr>
        <w:t>pielikums).</w:t>
      </w:r>
    </w:p>
    <w:p w14:paraId="2EF0EF18" w14:textId="1408B9B9" w:rsidR="00A32124" w:rsidRPr="00A32124" w:rsidRDefault="00A32124" w:rsidP="00A32124">
      <w:pPr>
        <w:pStyle w:val="Sarakstarindkopa"/>
        <w:numPr>
          <w:ilvl w:val="0"/>
          <w:numId w:val="10"/>
        </w:numPr>
        <w:tabs>
          <w:tab w:val="left" w:pos="851"/>
        </w:tabs>
        <w:spacing w:line="360" w:lineRule="auto"/>
        <w:ind w:left="567" w:firstLine="0"/>
        <w:jc w:val="both"/>
        <w:rPr>
          <w:rFonts w:ascii="Times New Roman" w:hAnsi="Times New Roman"/>
          <w:sz w:val="24"/>
          <w:szCs w:val="24"/>
        </w:rPr>
      </w:pPr>
      <w:r>
        <w:rPr>
          <w:rFonts w:ascii="Times New Roman" w:hAnsi="Times New Roman" w:cs="Times New Roman"/>
          <w:sz w:val="24"/>
          <w:szCs w:val="24"/>
        </w:rPr>
        <w:t>APSTIPRINĀT Gulbenes novada pašvaldības izglītības iestāžu rīkoto bērnu un jauniešu nometņu un pasākumu maksas pakalpojumu cenrādi (2.pielikums).</w:t>
      </w:r>
    </w:p>
    <w:p w14:paraId="2FE9F19F" w14:textId="77777777" w:rsidR="000978F9" w:rsidRPr="00ED3C10"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kern w:val="3"/>
          <w:sz w:val="24"/>
          <w:szCs w:val="24"/>
          <w:lang w:bidi="hi-IN"/>
        </w:rPr>
        <w:t>Atbildīgo</w:t>
      </w:r>
      <w:r w:rsidR="002C0DA5" w:rsidRPr="00BC1F76">
        <w:rPr>
          <w:rFonts w:ascii="Times New Roman" w:hAnsi="Times New Roman"/>
          <w:kern w:val="3"/>
          <w:sz w:val="24"/>
          <w:szCs w:val="24"/>
          <w:lang w:bidi="hi-IN"/>
        </w:rPr>
        <w:t>s</w:t>
      </w:r>
      <w:r w:rsidRPr="00BC1F76">
        <w:rPr>
          <w:rFonts w:ascii="Times New Roman" w:hAnsi="Times New Roman"/>
          <w:kern w:val="3"/>
          <w:sz w:val="24"/>
          <w:szCs w:val="24"/>
          <w:lang w:bidi="hi-IN"/>
        </w:rPr>
        <w:t xml:space="preserve"> par lēmuma izpildi noteikt Gulbenes novada </w:t>
      </w:r>
      <w:r w:rsidR="002C0DA5" w:rsidRPr="00BC1F76">
        <w:rPr>
          <w:rFonts w:ascii="Times New Roman" w:hAnsi="Times New Roman"/>
          <w:kern w:val="3"/>
          <w:sz w:val="24"/>
          <w:szCs w:val="24"/>
          <w:lang w:bidi="hi-IN"/>
        </w:rPr>
        <w:t>pašvaldības iestāžu</w:t>
      </w:r>
      <w:r w:rsidRPr="00BC1F76">
        <w:rPr>
          <w:rFonts w:ascii="Times New Roman" w:hAnsi="Times New Roman"/>
          <w:kern w:val="3"/>
          <w:sz w:val="24"/>
          <w:szCs w:val="24"/>
          <w:lang w:bidi="hi-IN"/>
        </w:rPr>
        <w:t xml:space="preserve"> vadītājus.</w:t>
      </w:r>
    </w:p>
    <w:p w14:paraId="11407A76" w14:textId="44C6E66A" w:rsidR="00ED3C10" w:rsidRPr="00BC1F76" w:rsidRDefault="00ED3C10"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Pr>
          <w:rFonts w:ascii="Times New Roman" w:hAnsi="Times New Roman"/>
          <w:kern w:val="3"/>
          <w:sz w:val="24"/>
          <w:szCs w:val="24"/>
          <w:lang w:bidi="hi-IN"/>
        </w:rPr>
        <w:t xml:space="preserve">ATZĪT par spēku zaudējušu Gulbenes novada pašvaldības domes 2024.gada 27.jūnija lēmumu Nr. GND/2024/344 “Par Gulbenes novada pašvaldības iestāžu rīkoto bērnu un jauniešu nometņu un pasākumu maksas pakalpojumiem “ </w:t>
      </w:r>
      <w:r>
        <w:rPr>
          <w:rFonts w:ascii="Times New Roman" w:eastAsia="Calibri" w:hAnsi="Times New Roman" w:cs="Times New Roman"/>
          <w:sz w:val="24"/>
          <w:szCs w:val="24"/>
        </w:rPr>
        <w:t>(protokols Nr.14; 107.p).</w:t>
      </w:r>
    </w:p>
    <w:p w14:paraId="6293B988" w14:textId="6300CB44" w:rsidR="0083436F" w:rsidRPr="00BC1F76"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kern w:val="3"/>
          <w:sz w:val="24"/>
          <w:szCs w:val="24"/>
          <w:lang w:bidi="hi-IN"/>
        </w:rPr>
        <w:t xml:space="preserve">Lēmums stājas spēkā </w:t>
      </w:r>
      <w:r w:rsidR="00A10780" w:rsidRPr="00BC1F76">
        <w:rPr>
          <w:rFonts w:ascii="Times New Roman" w:hAnsi="Times New Roman"/>
          <w:kern w:val="3"/>
          <w:sz w:val="24"/>
          <w:szCs w:val="24"/>
          <w:lang w:bidi="hi-IN"/>
        </w:rPr>
        <w:t>ar tā pieņemšanas brīdi.</w:t>
      </w:r>
    </w:p>
    <w:p w14:paraId="0704C60B" w14:textId="77777777" w:rsidR="00147019" w:rsidRDefault="00147019" w:rsidP="00332C0E">
      <w:pPr>
        <w:spacing w:after="0" w:line="240" w:lineRule="auto"/>
        <w:rPr>
          <w:rFonts w:ascii="Times New Roman" w:hAnsi="Times New Roman" w:cs="Times New Roman"/>
          <w:sz w:val="24"/>
          <w:szCs w:val="24"/>
        </w:rPr>
      </w:pPr>
    </w:p>
    <w:p w14:paraId="51BE128B" w14:textId="77777777" w:rsidR="00147019" w:rsidRDefault="00147019" w:rsidP="00332C0E">
      <w:pPr>
        <w:spacing w:after="0" w:line="240" w:lineRule="auto"/>
        <w:rPr>
          <w:rFonts w:ascii="Times New Roman" w:hAnsi="Times New Roman" w:cs="Times New Roman"/>
          <w:sz w:val="24"/>
          <w:szCs w:val="24"/>
        </w:rPr>
      </w:pPr>
    </w:p>
    <w:p w14:paraId="01945B1A" w14:textId="471917BC" w:rsidR="007E0E1B" w:rsidRPr="007E0E1B" w:rsidRDefault="007E0E1B" w:rsidP="007E0E1B">
      <w:pPr>
        <w:spacing w:after="0" w:line="360" w:lineRule="auto"/>
        <w:ind w:left="567" w:right="-96"/>
        <w:contextualSpacing/>
        <w:jc w:val="both"/>
        <w:rPr>
          <w:rFonts w:ascii="Times New Roman" w:hAnsi="Times New Roman" w:cs="Times New Roman"/>
          <w:sz w:val="24"/>
          <w:szCs w:val="24"/>
        </w:rPr>
      </w:pPr>
      <w:r w:rsidRPr="007E0E1B">
        <w:rPr>
          <w:rFonts w:ascii="Times New Roman" w:hAnsi="Times New Roman" w:cs="Times New Roman"/>
          <w:sz w:val="24"/>
          <w:szCs w:val="24"/>
        </w:rPr>
        <w:t>Gulbenes novada pašvaldība</w:t>
      </w:r>
      <w:r w:rsidR="00563B53">
        <w:rPr>
          <w:rFonts w:ascii="Times New Roman" w:hAnsi="Times New Roman" w:cs="Times New Roman"/>
          <w:sz w:val="24"/>
          <w:szCs w:val="24"/>
        </w:rPr>
        <w:t>s</w:t>
      </w:r>
      <w:r w:rsidRPr="007E0E1B">
        <w:rPr>
          <w:rFonts w:ascii="Times New Roman" w:hAnsi="Times New Roman" w:cs="Times New Roman"/>
          <w:sz w:val="24"/>
          <w:szCs w:val="24"/>
        </w:rPr>
        <w:t xml:space="preserve"> domes priekšsēdētājs</w:t>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t>A.Caunītis</w:t>
      </w:r>
    </w:p>
    <w:p w14:paraId="6902538A" w14:textId="194BB977" w:rsidR="003A1919" w:rsidRPr="00BC1F76"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59B06856" w14:textId="77777777" w:rsidR="00F843EF" w:rsidRPr="00BC1F76" w:rsidRDefault="00F843EF" w:rsidP="00336A26">
      <w:pPr>
        <w:spacing w:after="0" w:line="240" w:lineRule="auto"/>
        <w:rPr>
          <w:rFonts w:ascii="Times New Roman" w:hAnsi="Times New Roman" w:cs="Times New Roman"/>
          <w:sz w:val="24"/>
          <w:szCs w:val="24"/>
        </w:rPr>
      </w:pPr>
    </w:p>
    <w:p w14:paraId="7F8B5CAC" w14:textId="77777777" w:rsidR="009B172E" w:rsidRPr="00BC1F76" w:rsidRDefault="009B172E" w:rsidP="00336A26">
      <w:pPr>
        <w:spacing w:after="0" w:line="240" w:lineRule="auto"/>
        <w:rPr>
          <w:rFonts w:ascii="Times New Roman" w:hAnsi="Times New Roman" w:cs="Times New Roman"/>
          <w:sz w:val="24"/>
          <w:szCs w:val="24"/>
        </w:rPr>
      </w:pPr>
    </w:p>
    <w:p w14:paraId="6479E15F" w14:textId="77777777" w:rsidR="009B172E" w:rsidRPr="00BC1F76" w:rsidRDefault="009B172E" w:rsidP="00336A26">
      <w:pPr>
        <w:spacing w:after="0" w:line="240" w:lineRule="auto"/>
        <w:rPr>
          <w:rFonts w:ascii="Times New Roman" w:hAnsi="Times New Roman" w:cs="Times New Roman"/>
          <w:sz w:val="24"/>
          <w:szCs w:val="24"/>
        </w:rPr>
      </w:pPr>
    </w:p>
    <w:p w14:paraId="3C2B5A02" w14:textId="77777777" w:rsidR="009B172E" w:rsidRPr="00BC1F76" w:rsidRDefault="009B172E" w:rsidP="00336A26">
      <w:pPr>
        <w:spacing w:after="0" w:line="240" w:lineRule="auto"/>
        <w:rPr>
          <w:rFonts w:ascii="Times New Roman" w:hAnsi="Times New Roman" w:cs="Times New Roman"/>
          <w:sz w:val="24"/>
          <w:szCs w:val="24"/>
        </w:rPr>
      </w:pPr>
    </w:p>
    <w:p w14:paraId="4634796D" w14:textId="77777777" w:rsidR="009B172E" w:rsidRPr="00BC1F76" w:rsidRDefault="009B172E" w:rsidP="00336A26">
      <w:pPr>
        <w:spacing w:after="0" w:line="240" w:lineRule="auto"/>
        <w:rPr>
          <w:rFonts w:ascii="Times New Roman" w:hAnsi="Times New Roman" w:cs="Times New Roman"/>
          <w:sz w:val="24"/>
          <w:szCs w:val="24"/>
        </w:rPr>
      </w:pPr>
    </w:p>
    <w:p w14:paraId="7016AD61" w14:textId="77777777" w:rsidR="009B172E" w:rsidRPr="00BC1F76" w:rsidRDefault="009B172E" w:rsidP="00336A26">
      <w:pPr>
        <w:spacing w:after="0" w:line="240" w:lineRule="auto"/>
        <w:rPr>
          <w:rFonts w:ascii="Times New Roman" w:hAnsi="Times New Roman" w:cs="Times New Roman"/>
          <w:sz w:val="24"/>
          <w:szCs w:val="24"/>
        </w:rPr>
      </w:pPr>
    </w:p>
    <w:p w14:paraId="5AA8557E" w14:textId="77777777" w:rsidR="009B172E" w:rsidRPr="00BC1F76" w:rsidRDefault="009B172E" w:rsidP="00336A26">
      <w:pPr>
        <w:spacing w:after="0" w:line="240" w:lineRule="auto"/>
        <w:rPr>
          <w:rFonts w:ascii="Times New Roman" w:hAnsi="Times New Roman" w:cs="Times New Roman"/>
          <w:sz w:val="24"/>
          <w:szCs w:val="24"/>
        </w:rPr>
      </w:pPr>
    </w:p>
    <w:p w14:paraId="0CA395D7" w14:textId="77777777" w:rsidR="009B172E" w:rsidRPr="00BC1F76" w:rsidRDefault="009B172E" w:rsidP="00336A26">
      <w:pPr>
        <w:spacing w:after="0" w:line="240" w:lineRule="auto"/>
        <w:rPr>
          <w:rFonts w:ascii="Times New Roman" w:hAnsi="Times New Roman" w:cs="Times New Roman"/>
          <w:sz w:val="24"/>
          <w:szCs w:val="24"/>
        </w:rPr>
      </w:pPr>
    </w:p>
    <w:p w14:paraId="7FADF9FB" w14:textId="77777777" w:rsidR="009B172E" w:rsidRPr="00BC1F76" w:rsidRDefault="009B172E" w:rsidP="00336A26">
      <w:pPr>
        <w:spacing w:after="0" w:line="240" w:lineRule="auto"/>
        <w:rPr>
          <w:rFonts w:ascii="Times New Roman" w:hAnsi="Times New Roman" w:cs="Times New Roman"/>
          <w:sz w:val="24"/>
          <w:szCs w:val="24"/>
        </w:rPr>
      </w:pPr>
    </w:p>
    <w:p w14:paraId="77AD2C89" w14:textId="77777777" w:rsidR="009B172E" w:rsidRPr="00BC1F76" w:rsidRDefault="009B172E" w:rsidP="00336A26">
      <w:pPr>
        <w:spacing w:after="0" w:line="240" w:lineRule="auto"/>
        <w:rPr>
          <w:rFonts w:ascii="Times New Roman" w:hAnsi="Times New Roman" w:cs="Times New Roman"/>
          <w:sz w:val="24"/>
          <w:szCs w:val="24"/>
        </w:rPr>
      </w:pPr>
    </w:p>
    <w:p w14:paraId="1422E1B0" w14:textId="77777777" w:rsidR="009B172E" w:rsidRPr="00BC1F76" w:rsidRDefault="009B172E" w:rsidP="00336A26">
      <w:pPr>
        <w:spacing w:after="0" w:line="240" w:lineRule="auto"/>
        <w:rPr>
          <w:rFonts w:ascii="Times New Roman" w:hAnsi="Times New Roman" w:cs="Times New Roman"/>
          <w:sz w:val="24"/>
          <w:szCs w:val="24"/>
        </w:rPr>
      </w:pPr>
    </w:p>
    <w:p w14:paraId="358BCE11" w14:textId="77777777" w:rsidR="009B172E" w:rsidRPr="00BC1F76" w:rsidRDefault="009B172E" w:rsidP="00336A26">
      <w:pPr>
        <w:spacing w:after="0" w:line="240" w:lineRule="auto"/>
        <w:rPr>
          <w:rFonts w:ascii="Times New Roman" w:hAnsi="Times New Roman" w:cs="Times New Roman"/>
          <w:sz w:val="24"/>
          <w:szCs w:val="24"/>
        </w:rPr>
      </w:pPr>
    </w:p>
    <w:p w14:paraId="2A73B058" w14:textId="77777777" w:rsidR="009B172E" w:rsidRPr="00BC1F76" w:rsidRDefault="009B172E" w:rsidP="00336A26">
      <w:pPr>
        <w:spacing w:after="0" w:line="240" w:lineRule="auto"/>
        <w:rPr>
          <w:rFonts w:ascii="Times New Roman" w:hAnsi="Times New Roman" w:cs="Times New Roman"/>
          <w:sz w:val="24"/>
          <w:szCs w:val="24"/>
        </w:rPr>
      </w:pPr>
    </w:p>
    <w:p w14:paraId="5E5D7023" w14:textId="77777777" w:rsidR="009B172E" w:rsidRPr="00BC1F76" w:rsidRDefault="009B172E" w:rsidP="00336A26">
      <w:pPr>
        <w:spacing w:after="0" w:line="240" w:lineRule="auto"/>
        <w:rPr>
          <w:rFonts w:ascii="Times New Roman" w:hAnsi="Times New Roman" w:cs="Times New Roman"/>
          <w:sz w:val="24"/>
          <w:szCs w:val="24"/>
        </w:rPr>
      </w:pPr>
    </w:p>
    <w:p w14:paraId="46627DF4" w14:textId="77777777" w:rsidR="009B172E" w:rsidRPr="00BC1F76" w:rsidRDefault="009B172E" w:rsidP="00336A26">
      <w:pPr>
        <w:spacing w:after="0" w:line="240" w:lineRule="auto"/>
        <w:rPr>
          <w:rFonts w:ascii="Times New Roman" w:hAnsi="Times New Roman" w:cs="Times New Roman"/>
          <w:sz w:val="24"/>
          <w:szCs w:val="24"/>
        </w:rPr>
      </w:pPr>
    </w:p>
    <w:p w14:paraId="0C7A9DBB" w14:textId="77777777" w:rsidR="009B172E" w:rsidRPr="00BC1F76" w:rsidRDefault="009B172E" w:rsidP="00336A26">
      <w:pPr>
        <w:spacing w:after="0" w:line="240" w:lineRule="auto"/>
        <w:rPr>
          <w:rFonts w:ascii="Times New Roman" w:hAnsi="Times New Roman" w:cs="Times New Roman"/>
          <w:sz w:val="24"/>
          <w:szCs w:val="24"/>
        </w:rPr>
      </w:pPr>
    </w:p>
    <w:p w14:paraId="7CD641EC" w14:textId="77777777" w:rsidR="009B172E" w:rsidRPr="00BC1F76" w:rsidRDefault="009B172E" w:rsidP="00336A26">
      <w:pPr>
        <w:spacing w:after="0" w:line="240" w:lineRule="auto"/>
        <w:rPr>
          <w:rFonts w:ascii="Times New Roman" w:hAnsi="Times New Roman" w:cs="Times New Roman"/>
          <w:sz w:val="24"/>
          <w:szCs w:val="24"/>
        </w:rPr>
      </w:pPr>
    </w:p>
    <w:p w14:paraId="57FADB36" w14:textId="77777777" w:rsidR="009B172E" w:rsidRPr="00BC1F76" w:rsidRDefault="009B172E" w:rsidP="00336A26">
      <w:pPr>
        <w:spacing w:after="0" w:line="240" w:lineRule="auto"/>
        <w:rPr>
          <w:rFonts w:ascii="Times New Roman" w:hAnsi="Times New Roman" w:cs="Times New Roman"/>
          <w:sz w:val="24"/>
          <w:szCs w:val="24"/>
        </w:rPr>
      </w:pPr>
    </w:p>
    <w:p w14:paraId="3AB77395" w14:textId="77777777" w:rsidR="009B172E" w:rsidRPr="00BC1F76" w:rsidRDefault="009B172E" w:rsidP="00336A26">
      <w:pPr>
        <w:spacing w:after="0" w:line="240" w:lineRule="auto"/>
        <w:rPr>
          <w:rFonts w:ascii="Times New Roman" w:hAnsi="Times New Roman" w:cs="Times New Roman"/>
          <w:sz w:val="24"/>
          <w:szCs w:val="24"/>
        </w:rPr>
      </w:pPr>
    </w:p>
    <w:p w14:paraId="03C6203B" w14:textId="77777777" w:rsidR="009B172E" w:rsidRPr="00BC1F76" w:rsidRDefault="009B172E" w:rsidP="00336A26">
      <w:pPr>
        <w:spacing w:after="0" w:line="240" w:lineRule="auto"/>
        <w:rPr>
          <w:rFonts w:ascii="Times New Roman" w:hAnsi="Times New Roman" w:cs="Times New Roman"/>
          <w:sz w:val="24"/>
          <w:szCs w:val="24"/>
        </w:rPr>
      </w:pPr>
    </w:p>
    <w:p w14:paraId="4066218D" w14:textId="77777777" w:rsidR="009B172E" w:rsidRPr="00BC1F76" w:rsidRDefault="009B172E" w:rsidP="00336A26">
      <w:pPr>
        <w:spacing w:after="0" w:line="240" w:lineRule="auto"/>
        <w:rPr>
          <w:rFonts w:ascii="Times New Roman" w:hAnsi="Times New Roman" w:cs="Times New Roman"/>
          <w:sz w:val="24"/>
          <w:szCs w:val="24"/>
        </w:rPr>
      </w:pPr>
    </w:p>
    <w:p w14:paraId="15564516" w14:textId="77777777" w:rsidR="009B172E" w:rsidRPr="00BC1F76" w:rsidRDefault="009B172E" w:rsidP="00336A26">
      <w:pPr>
        <w:spacing w:after="0" w:line="240" w:lineRule="auto"/>
        <w:rPr>
          <w:rFonts w:ascii="Times New Roman" w:hAnsi="Times New Roman" w:cs="Times New Roman"/>
          <w:sz w:val="24"/>
          <w:szCs w:val="24"/>
        </w:rPr>
      </w:pPr>
    </w:p>
    <w:p w14:paraId="3C0B420D" w14:textId="77777777" w:rsidR="009B172E" w:rsidRPr="00BC1F76" w:rsidRDefault="009B172E" w:rsidP="00336A26">
      <w:pPr>
        <w:spacing w:after="0" w:line="240" w:lineRule="auto"/>
        <w:rPr>
          <w:rFonts w:ascii="Times New Roman" w:hAnsi="Times New Roman" w:cs="Times New Roman"/>
          <w:sz w:val="24"/>
          <w:szCs w:val="24"/>
        </w:rPr>
      </w:pPr>
    </w:p>
    <w:p w14:paraId="5424B671" w14:textId="77777777" w:rsidR="009B172E" w:rsidRPr="00BC1F76" w:rsidRDefault="009B172E" w:rsidP="00336A26">
      <w:pPr>
        <w:spacing w:after="0" w:line="240" w:lineRule="auto"/>
        <w:rPr>
          <w:rFonts w:ascii="Times New Roman" w:hAnsi="Times New Roman" w:cs="Times New Roman"/>
          <w:sz w:val="24"/>
          <w:szCs w:val="24"/>
        </w:rPr>
      </w:pPr>
    </w:p>
    <w:p w14:paraId="560CA88F" w14:textId="77777777" w:rsidR="009B172E" w:rsidRPr="00BC1F76" w:rsidRDefault="009B172E" w:rsidP="00336A26">
      <w:pPr>
        <w:spacing w:after="0" w:line="240" w:lineRule="auto"/>
        <w:rPr>
          <w:rFonts w:ascii="Times New Roman" w:hAnsi="Times New Roman" w:cs="Times New Roman"/>
          <w:sz w:val="24"/>
          <w:szCs w:val="24"/>
        </w:rPr>
      </w:pPr>
    </w:p>
    <w:p w14:paraId="4F4B9118" w14:textId="77777777" w:rsidR="009B172E" w:rsidRPr="00BC1F76" w:rsidRDefault="009B172E" w:rsidP="00336A26">
      <w:pPr>
        <w:spacing w:after="0" w:line="240" w:lineRule="auto"/>
        <w:rPr>
          <w:rFonts w:ascii="Times New Roman" w:hAnsi="Times New Roman" w:cs="Times New Roman"/>
          <w:sz w:val="24"/>
          <w:szCs w:val="24"/>
        </w:rPr>
      </w:pPr>
    </w:p>
    <w:p w14:paraId="1DE211AF" w14:textId="77777777" w:rsidR="009B172E" w:rsidRPr="00BC1F76" w:rsidRDefault="009B172E" w:rsidP="00336A26">
      <w:pPr>
        <w:spacing w:after="0" w:line="240" w:lineRule="auto"/>
        <w:rPr>
          <w:rFonts w:ascii="Times New Roman" w:hAnsi="Times New Roman" w:cs="Times New Roman"/>
          <w:sz w:val="24"/>
          <w:szCs w:val="24"/>
        </w:rPr>
      </w:pPr>
    </w:p>
    <w:p w14:paraId="4AF19BF5" w14:textId="77777777" w:rsidR="009B172E" w:rsidRPr="00BC1F76" w:rsidRDefault="009B172E" w:rsidP="00336A26">
      <w:pPr>
        <w:spacing w:after="0" w:line="240" w:lineRule="auto"/>
        <w:rPr>
          <w:rFonts w:ascii="Times New Roman" w:hAnsi="Times New Roman" w:cs="Times New Roman"/>
          <w:sz w:val="24"/>
          <w:szCs w:val="24"/>
        </w:rPr>
      </w:pPr>
    </w:p>
    <w:p w14:paraId="316E6D23" w14:textId="77777777" w:rsidR="009B172E" w:rsidRPr="00BC1F76" w:rsidRDefault="009B172E" w:rsidP="00336A26">
      <w:pPr>
        <w:spacing w:after="0" w:line="240" w:lineRule="auto"/>
        <w:rPr>
          <w:rFonts w:ascii="Times New Roman" w:hAnsi="Times New Roman" w:cs="Times New Roman"/>
          <w:sz w:val="24"/>
          <w:szCs w:val="24"/>
        </w:rPr>
      </w:pPr>
    </w:p>
    <w:p w14:paraId="47076210" w14:textId="77777777" w:rsidR="009B172E" w:rsidRPr="00BC1F76" w:rsidRDefault="009B172E" w:rsidP="00336A26">
      <w:pPr>
        <w:spacing w:after="0" w:line="240" w:lineRule="auto"/>
        <w:rPr>
          <w:rFonts w:ascii="Times New Roman" w:hAnsi="Times New Roman" w:cs="Times New Roman"/>
          <w:sz w:val="24"/>
          <w:szCs w:val="24"/>
        </w:rPr>
      </w:pPr>
    </w:p>
    <w:p w14:paraId="09AE27A7" w14:textId="77777777" w:rsidR="009B172E" w:rsidRPr="00BC1F76" w:rsidRDefault="009B172E" w:rsidP="00336A26">
      <w:pPr>
        <w:spacing w:after="0" w:line="240" w:lineRule="auto"/>
        <w:rPr>
          <w:rFonts w:ascii="Times New Roman" w:hAnsi="Times New Roman" w:cs="Times New Roman"/>
          <w:sz w:val="24"/>
          <w:szCs w:val="24"/>
        </w:rPr>
      </w:pPr>
    </w:p>
    <w:p w14:paraId="586BC849" w14:textId="77777777" w:rsidR="009B172E" w:rsidRPr="00BC1F76" w:rsidRDefault="009B172E" w:rsidP="00336A26">
      <w:pPr>
        <w:spacing w:after="0" w:line="240" w:lineRule="auto"/>
        <w:rPr>
          <w:rFonts w:ascii="Times New Roman" w:hAnsi="Times New Roman" w:cs="Times New Roman"/>
          <w:sz w:val="24"/>
          <w:szCs w:val="24"/>
        </w:rPr>
      </w:pPr>
    </w:p>
    <w:p w14:paraId="776AFFD1" w14:textId="77777777" w:rsidR="007B3F10" w:rsidRDefault="007B3F10">
      <w:pPr>
        <w:rPr>
          <w:rFonts w:ascii="Times New Roman" w:hAnsi="Times New Roman" w:cs="Times New Roman"/>
          <w:i/>
          <w:iCs/>
        </w:rPr>
      </w:pPr>
    </w:p>
    <w:p w14:paraId="45E58F73" w14:textId="6CD88891" w:rsidR="001075DB" w:rsidRDefault="009247E8" w:rsidP="001075DB">
      <w:pPr>
        <w:spacing w:after="0" w:line="240" w:lineRule="auto"/>
        <w:jc w:val="right"/>
        <w:rPr>
          <w:rFonts w:ascii="Times New Roman" w:hAnsi="Times New Roman" w:cs="Times New Roman"/>
          <w:i/>
          <w:iCs/>
        </w:rPr>
      </w:pPr>
      <w:bookmarkStart w:id="1" w:name="_Hlk171944959"/>
      <w:r>
        <w:rPr>
          <w:rFonts w:ascii="Times New Roman" w:hAnsi="Times New Roman" w:cs="Times New Roman"/>
          <w:i/>
          <w:iCs/>
        </w:rPr>
        <w:t xml:space="preserve">1. </w:t>
      </w:r>
      <w:r w:rsidR="00974F24" w:rsidRPr="00332C0E">
        <w:rPr>
          <w:rFonts w:ascii="Times New Roman" w:hAnsi="Times New Roman" w:cs="Times New Roman"/>
          <w:i/>
          <w:iCs/>
        </w:rPr>
        <w:t>Pielikums</w:t>
      </w:r>
      <w:r w:rsidR="00336A26" w:rsidRPr="00332C0E">
        <w:rPr>
          <w:rFonts w:ascii="Times New Roman" w:hAnsi="Times New Roman" w:cs="Times New Roman"/>
          <w:i/>
          <w:iCs/>
        </w:rPr>
        <w:t xml:space="preserve"> </w:t>
      </w:r>
    </w:p>
    <w:p w14:paraId="775D7BF0" w14:textId="33356AE5" w:rsidR="00974F24" w:rsidRPr="00332C0E" w:rsidRDefault="00974F24" w:rsidP="001075DB">
      <w:pPr>
        <w:spacing w:after="0" w:line="240" w:lineRule="auto"/>
        <w:jc w:val="right"/>
        <w:rPr>
          <w:rFonts w:ascii="Times New Roman" w:hAnsi="Times New Roman" w:cs="Times New Roman"/>
          <w:i/>
          <w:iCs/>
        </w:rPr>
      </w:pPr>
      <w:r w:rsidRPr="00332C0E">
        <w:rPr>
          <w:rFonts w:ascii="Times New Roman" w:hAnsi="Times New Roman" w:cs="Times New Roman"/>
          <w:i/>
          <w:iCs/>
        </w:rPr>
        <w:t xml:space="preserve">Gulbenes novada </w:t>
      </w:r>
      <w:r w:rsidR="00F843EF" w:rsidRPr="00332C0E">
        <w:rPr>
          <w:rFonts w:ascii="Times New Roman" w:hAnsi="Times New Roman" w:cs="Times New Roman"/>
          <w:i/>
          <w:iCs/>
        </w:rPr>
        <w:t xml:space="preserve">pašvaldības </w:t>
      </w:r>
      <w:r w:rsidRPr="00332C0E">
        <w:rPr>
          <w:rFonts w:ascii="Times New Roman" w:hAnsi="Times New Roman" w:cs="Times New Roman"/>
          <w:i/>
          <w:iCs/>
        </w:rPr>
        <w:t xml:space="preserve">domes </w:t>
      </w:r>
      <w:r w:rsidR="00563B53">
        <w:rPr>
          <w:rFonts w:ascii="Times New Roman" w:hAnsi="Times New Roman" w:cs="Times New Roman"/>
          <w:i/>
          <w:iCs/>
        </w:rPr>
        <w:t>25.</w:t>
      </w:r>
      <w:r w:rsidR="001075DB">
        <w:rPr>
          <w:rFonts w:ascii="Times New Roman" w:hAnsi="Times New Roman" w:cs="Times New Roman"/>
          <w:i/>
          <w:iCs/>
        </w:rPr>
        <w:t>07.2024.</w:t>
      </w:r>
      <w:r w:rsidRPr="00332C0E">
        <w:rPr>
          <w:rFonts w:ascii="Times New Roman" w:hAnsi="Times New Roman" w:cs="Times New Roman"/>
          <w:i/>
          <w:iCs/>
        </w:rPr>
        <w:t xml:space="preserve"> lēmumam Nr. GND/202</w:t>
      </w:r>
      <w:r w:rsidR="00F843EF" w:rsidRPr="00332C0E">
        <w:rPr>
          <w:rFonts w:ascii="Times New Roman" w:hAnsi="Times New Roman" w:cs="Times New Roman"/>
          <w:i/>
          <w:iCs/>
        </w:rPr>
        <w:t>4</w:t>
      </w:r>
      <w:r w:rsidRPr="00332C0E">
        <w:rPr>
          <w:rFonts w:ascii="Times New Roman" w:hAnsi="Times New Roman" w:cs="Times New Roman"/>
          <w:i/>
          <w:iCs/>
        </w:rPr>
        <w:t>/</w:t>
      </w:r>
      <w:r w:rsidR="00563B53">
        <w:rPr>
          <w:rFonts w:ascii="Times New Roman" w:hAnsi="Times New Roman" w:cs="Times New Roman"/>
          <w:i/>
          <w:iCs/>
        </w:rPr>
        <w:t>422</w:t>
      </w:r>
    </w:p>
    <w:p w14:paraId="6E462611" w14:textId="77777777" w:rsidR="00974F24" w:rsidRPr="00BC1F76" w:rsidRDefault="00974F24" w:rsidP="00087D5A">
      <w:pPr>
        <w:spacing w:after="0" w:line="240" w:lineRule="auto"/>
        <w:ind w:left="567" w:right="-96"/>
        <w:contextualSpacing/>
        <w:jc w:val="both"/>
        <w:rPr>
          <w:rFonts w:ascii="Times New Roman" w:eastAsia="Calibri" w:hAnsi="Times New Roman" w:cs="Times New Roman"/>
          <w:sz w:val="24"/>
          <w:szCs w:val="24"/>
        </w:rPr>
      </w:pPr>
    </w:p>
    <w:p w14:paraId="0875A627" w14:textId="4AF6348C" w:rsidR="00974F24" w:rsidRPr="00BC1F76" w:rsidRDefault="00974F24" w:rsidP="00332C0E">
      <w:pPr>
        <w:spacing w:after="0" w:line="240" w:lineRule="auto"/>
        <w:ind w:left="567" w:right="-96"/>
        <w:contextualSpacing/>
        <w:jc w:val="center"/>
        <w:rPr>
          <w:rFonts w:ascii="Times New Roman" w:eastAsia="Calibri" w:hAnsi="Times New Roman" w:cs="Times New Roman"/>
          <w:sz w:val="24"/>
          <w:szCs w:val="24"/>
        </w:rPr>
      </w:pPr>
      <w:r w:rsidRPr="00BC1F76">
        <w:rPr>
          <w:rFonts w:ascii="Times New Roman" w:eastAsia="Calibri" w:hAnsi="Times New Roman" w:cs="Times New Roman"/>
          <w:b/>
          <w:sz w:val="24"/>
          <w:szCs w:val="24"/>
        </w:rPr>
        <w:t>Gulbenes novada pašvaldības iestāžu rīkoto</w:t>
      </w:r>
      <w:r w:rsidR="001075DB">
        <w:rPr>
          <w:rFonts w:ascii="Times New Roman" w:eastAsia="Calibri" w:hAnsi="Times New Roman" w:cs="Times New Roman"/>
          <w:b/>
          <w:sz w:val="24"/>
          <w:szCs w:val="24"/>
        </w:rPr>
        <w:t xml:space="preserve"> </w:t>
      </w:r>
      <w:r w:rsidR="009247E8">
        <w:rPr>
          <w:rFonts w:ascii="Times New Roman" w:eastAsia="Calibri" w:hAnsi="Times New Roman" w:cs="Times New Roman"/>
          <w:b/>
          <w:sz w:val="24"/>
          <w:szCs w:val="24"/>
        </w:rPr>
        <w:t xml:space="preserve">pasākumu un sporta </w:t>
      </w:r>
      <w:r w:rsidRPr="00BC1F76">
        <w:rPr>
          <w:rFonts w:ascii="Times New Roman" w:eastAsia="Calibri" w:hAnsi="Times New Roman" w:cs="Times New Roman"/>
          <w:b/>
          <w:sz w:val="24"/>
          <w:szCs w:val="24"/>
        </w:rPr>
        <w:t>nometņ</w:t>
      </w:r>
      <w:r w:rsidR="009247E8">
        <w:rPr>
          <w:rFonts w:ascii="Times New Roman" w:eastAsia="Calibri" w:hAnsi="Times New Roman" w:cs="Times New Roman"/>
          <w:b/>
          <w:sz w:val="24"/>
          <w:szCs w:val="24"/>
        </w:rPr>
        <w:t xml:space="preserve">u </w:t>
      </w:r>
      <w:r w:rsidRPr="00BC1F76">
        <w:rPr>
          <w:rFonts w:ascii="Times New Roman" w:eastAsia="Calibri" w:hAnsi="Times New Roman" w:cs="Times New Roman"/>
          <w:b/>
          <w:sz w:val="24"/>
          <w:szCs w:val="24"/>
        </w:rPr>
        <w:t>maksas pakalpojumu cenrādis</w:t>
      </w:r>
    </w:p>
    <w:p w14:paraId="53F0EE17" w14:textId="77777777" w:rsidR="00D747E3" w:rsidRPr="00BC1F76" w:rsidRDefault="00D747E3" w:rsidP="00D747E3">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BC1F76" w:rsidRPr="00BC1F76" w14:paraId="3C9E92C4" w14:textId="77777777" w:rsidTr="00974F2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39D5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bookmarkStart w:id="2" w:name="_Hlk111058292"/>
            <w:r w:rsidRPr="00BC1F76">
              <w:rPr>
                <w:rFonts w:ascii="Times New Roman" w:eastAsia="Times New Roman" w:hAnsi="Times New Roman" w:cs="Times New Roman"/>
                <w:b/>
                <w:bCs/>
                <w:sz w:val="24"/>
                <w:szCs w:val="24"/>
                <w:lang w:eastAsia="lv-LV"/>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77396"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A13B0"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1322ABE" w14:textId="77777777"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Cena bez PVN</w:t>
            </w:r>
          </w:p>
        </w:tc>
      </w:tr>
      <w:tr w:rsidR="00BC1F76" w:rsidRPr="00BC1F76" w14:paraId="5184C039" w14:textId="77777777" w:rsidTr="00974F24">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A71379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46E027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B61063E"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743933CA" w14:textId="688F6A13"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w:t>
            </w:r>
            <w:r w:rsidR="00974F24" w:rsidRPr="00BC1F76">
              <w:rPr>
                <w:rFonts w:ascii="Times New Roman" w:eastAsia="Times New Roman" w:hAnsi="Times New Roman" w:cs="Times New Roman"/>
                <w:b/>
                <w:bCs/>
                <w:sz w:val="24"/>
                <w:szCs w:val="24"/>
                <w:lang w:eastAsia="lv-LV"/>
              </w:rPr>
              <w:t>EUR</w:t>
            </w:r>
            <w:r w:rsidRPr="00BC1F76">
              <w:rPr>
                <w:rFonts w:ascii="Times New Roman" w:eastAsia="Times New Roman" w:hAnsi="Times New Roman" w:cs="Times New Roman"/>
                <w:b/>
                <w:bCs/>
                <w:sz w:val="24"/>
                <w:szCs w:val="24"/>
                <w:lang w:eastAsia="lv-LV"/>
              </w:rPr>
              <w:t>)</w:t>
            </w:r>
          </w:p>
        </w:tc>
      </w:tr>
      <w:tr w:rsidR="00BC1F76" w:rsidRPr="00BC1F76" w14:paraId="6344FF01" w14:textId="77777777" w:rsidTr="00974F24">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CF1DA6"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0B16C6D"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1998D02"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4AC33F6C"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F64E6D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CF82FA1"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r>
      <w:tr w:rsidR="00BC1F76" w:rsidRPr="00BC1F76" w14:paraId="2721EAF6" w14:textId="77777777" w:rsidTr="00B77F53">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C5FC1C6"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099CB89" w14:textId="2CEC0AD1"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 xml:space="preserve">Ēdināšanas pakalpojums </w:t>
            </w:r>
            <w:r w:rsidR="009247E8">
              <w:rPr>
                <w:rFonts w:ascii="Times New Roman" w:eastAsia="Times New Roman" w:hAnsi="Times New Roman" w:cs="Times New Roman"/>
                <w:b/>
                <w:bCs/>
                <w:sz w:val="24"/>
                <w:szCs w:val="24"/>
                <w:lang w:eastAsia="lv-LV"/>
              </w:rPr>
              <w:t xml:space="preserve">pasākumu un sporta nometņu dalībniekiem </w:t>
            </w:r>
            <w:r w:rsidR="00974F24" w:rsidRPr="00BC1F76">
              <w:rPr>
                <w:rFonts w:ascii="Times New Roman" w:eastAsia="Times New Roman" w:hAnsi="Times New Roman" w:cs="Times New Roman"/>
                <w:b/>
                <w:bCs/>
                <w:sz w:val="24"/>
                <w:szCs w:val="24"/>
                <w:lang w:eastAsia="lv-LV"/>
              </w:rPr>
              <w:t>Gulbenes novada pašvaldības iestādēs</w:t>
            </w:r>
            <w:r w:rsidRPr="00BC1F76">
              <w:rPr>
                <w:rFonts w:ascii="Times New Roman" w:eastAsia="Times New Roman" w:hAnsi="Times New Roman" w:cs="Times New Roman"/>
                <w:b/>
                <w:bCs/>
                <w:sz w:val="24"/>
                <w:szCs w:val="24"/>
                <w:lang w:eastAsia="lv-LV"/>
              </w:rPr>
              <w:t>:</w:t>
            </w:r>
          </w:p>
        </w:tc>
      </w:tr>
      <w:tr w:rsidR="00BC1F76" w:rsidRPr="00BC1F76" w14:paraId="1F8E3AEE"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B3FAEF1"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5273525"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3C2EA9A7"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52F4402" w14:textId="3213A2A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6150E07C" w14:textId="318FB2CC"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F843EF"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76C0D421" w14:textId="34D82C27" w:rsidR="00B77F53" w:rsidRPr="00BC1F76" w:rsidRDefault="00F843EF"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07A4A10A"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928873"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9898C3A"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CD56EDB"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30A7C9B" w14:textId="43665CF1"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1,67</w:t>
            </w:r>
          </w:p>
        </w:tc>
        <w:tc>
          <w:tcPr>
            <w:tcW w:w="1517" w:type="dxa"/>
            <w:tcBorders>
              <w:top w:val="nil"/>
              <w:left w:val="nil"/>
              <w:bottom w:val="single" w:sz="4" w:space="0" w:color="auto"/>
              <w:right w:val="single" w:sz="4" w:space="0" w:color="auto"/>
            </w:tcBorders>
            <w:shd w:val="clear" w:color="auto" w:fill="auto"/>
            <w:vAlign w:val="center"/>
            <w:hideMark/>
          </w:tcPr>
          <w:p w14:paraId="745B3739" w14:textId="2178551D"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2,33</w:t>
            </w:r>
          </w:p>
        </w:tc>
        <w:tc>
          <w:tcPr>
            <w:tcW w:w="1275" w:type="dxa"/>
            <w:tcBorders>
              <w:top w:val="nil"/>
              <w:left w:val="nil"/>
              <w:bottom w:val="single" w:sz="4" w:space="0" w:color="auto"/>
              <w:right w:val="single" w:sz="4" w:space="0" w:color="auto"/>
            </w:tcBorders>
            <w:shd w:val="clear" w:color="auto" w:fill="auto"/>
            <w:vAlign w:val="center"/>
            <w:hideMark/>
          </w:tcPr>
          <w:p w14:paraId="6A627BB8" w14:textId="2E83869E" w:rsidR="00B77F53" w:rsidRPr="00BC1F76" w:rsidRDefault="00974F24"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4,00</w:t>
            </w:r>
          </w:p>
        </w:tc>
      </w:tr>
      <w:tr w:rsidR="00BC1F76" w:rsidRPr="00BC1F76" w14:paraId="440FA236"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A7E548D"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B7EAF77"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261E4704"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29735AC" w14:textId="10F7F22D"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0,83</w:t>
            </w:r>
          </w:p>
        </w:tc>
        <w:tc>
          <w:tcPr>
            <w:tcW w:w="1517" w:type="dxa"/>
            <w:tcBorders>
              <w:top w:val="nil"/>
              <w:left w:val="nil"/>
              <w:bottom w:val="single" w:sz="4" w:space="0" w:color="auto"/>
              <w:right w:val="single" w:sz="4" w:space="0" w:color="auto"/>
            </w:tcBorders>
            <w:shd w:val="clear" w:color="auto" w:fill="auto"/>
            <w:vAlign w:val="center"/>
            <w:hideMark/>
          </w:tcPr>
          <w:p w14:paraId="2DF303CB" w14:textId="02ADF2F2"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1,17</w:t>
            </w:r>
          </w:p>
        </w:tc>
        <w:tc>
          <w:tcPr>
            <w:tcW w:w="1275" w:type="dxa"/>
            <w:tcBorders>
              <w:top w:val="nil"/>
              <w:left w:val="nil"/>
              <w:bottom w:val="single" w:sz="4" w:space="0" w:color="auto"/>
              <w:right w:val="single" w:sz="4" w:space="0" w:color="auto"/>
            </w:tcBorders>
            <w:shd w:val="clear" w:color="auto" w:fill="auto"/>
            <w:vAlign w:val="center"/>
            <w:hideMark/>
          </w:tcPr>
          <w:p w14:paraId="5EE54368" w14:textId="260DD68E"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2,00</w:t>
            </w:r>
          </w:p>
        </w:tc>
      </w:tr>
      <w:tr w:rsidR="00BC1F76" w:rsidRPr="00BC1F76" w14:paraId="2BB44CC3"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C40162"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475F666"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1C7A932E"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56D034F" w14:textId="0BE99DC6"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25</w:t>
            </w:r>
          </w:p>
        </w:tc>
        <w:tc>
          <w:tcPr>
            <w:tcW w:w="1517" w:type="dxa"/>
            <w:tcBorders>
              <w:top w:val="nil"/>
              <w:left w:val="nil"/>
              <w:bottom w:val="single" w:sz="4" w:space="0" w:color="auto"/>
              <w:right w:val="single" w:sz="4" w:space="0" w:color="auto"/>
            </w:tcBorders>
            <w:shd w:val="clear" w:color="auto" w:fill="auto"/>
            <w:vAlign w:val="center"/>
            <w:hideMark/>
          </w:tcPr>
          <w:p w14:paraId="6224BEFF" w14:textId="496CCDB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36C0198C" w14:textId="0BC17BF9"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5FA88B95"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38B3A2D" w14:textId="77777777" w:rsidR="00B77F53" w:rsidRPr="00BC1F76" w:rsidRDefault="00B77F53" w:rsidP="00B77F53">
            <w:pPr>
              <w:spacing w:after="0" w:line="240" w:lineRule="auto"/>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F43D44D" w14:textId="77777777"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2834536F" w14:textId="0DF9F718"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7A718B68" w14:textId="36086097"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7</w:t>
            </w:r>
            <w:r w:rsidR="00E170F7" w:rsidRPr="00BC1F76">
              <w:rPr>
                <w:rFonts w:ascii="Times New Roman" w:eastAsia="Times New Roman" w:hAnsi="Times New Roman" w:cs="Times New Roman"/>
                <w:b/>
                <w:bCs/>
                <w:sz w:val="24"/>
                <w:szCs w:val="24"/>
                <w:lang w:eastAsia="lv-LV"/>
              </w:rPr>
              <w:t>,00</w:t>
            </w:r>
          </w:p>
        </w:tc>
        <w:tc>
          <w:tcPr>
            <w:tcW w:w="1275" w:type="dxa"/>
            <w:tcBorders>
              <w:top w:val="nil"/>
              <w:left w:val="nil"/>
              <w:bottom w:val="single" w:sz="4" w:space="0" w:color="auto"/>
              <w:right w:val="single" w:sz="4" w:space="0" w:color="auto"/>
            </w:tcBorders>
            <w:shd w:val="clear" w:color="auto" w:fill="auto"/>
            <w:vAlign w:val="center"/>
            <w:hideMark/>
          </w:tcPr>
          <w:p w14:paraId="70FE1CEC" w14:textId="3EC8C08B"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1</w:t>
            </w:r>
            <w:r w:rsidR="000978F9" w:rsidRPr="00BC1F76">
              <w:rPr>
                <w:rFonts w:ascii="Times New Roman" w:eastAsia="Times New Roman" w:hAnsi="Times New Roman" w:cs="Times New Roman"/>
                <w:b/>
                <w:bCs/>
                <w:sz w:val="24"/>
                <w:szCs w:val="24"/>
                <w:lang w:eastAsia="lv-LV"/>
              </w:rPr>
              <w:t>2</w:t>
            </w:r>
            <w:r w:rsidRPr="00BC1F76">
              <w:rPr>
                <w:rFonts w:ascii="Times New Roman" w:eastAsia="Times New Roman" w:hAnsi="Times New Roman" w:cs="Times New Roman"/>
                <w:b/>
                <w:bCs/>
                <w:sz w:val="24"/>
                <w:szCs w:val="24"/>
                <w:lang w:eastAsia="lv-LV"/>
              </w:rPr>
              <w:t>,00</w:t>
            </w:r>
          </w:p>
        </w:tc>
      </w:tr>
    </w:tbl>
    <w:p w14:paraId="5EFAAA3C" w14:textId="77777777" w:rsidR="00B77F53" w:rsidRPr="00BC1F76" w:rsidRDefault="00B77F53" w:rsidP="00D16CB0">
      <w:pPr>
        <w:spacing w:after="0" w:line="256" w:lineRule="auto"/>
        <w:rPr>
          <w:rFonts w:ascii="Times New Roman" w:eastAsia="Calibri" w:hAnsi="Times New Roman" w:cs="Times New Roman"/>
          <w:sz w:val="24"/>
          <w:szCs w:val="24"/>
        </w:rPr>
      </w:pPr>
    </w:p>
    <w:p w14:paraId="5966F76E" w14:textId="77A062C9" w:rsidR="00D16CB0" w:rsidRPr="00BC1F76" w:rsidRDefault="00D16CB0" w:rsidP="00D16CB0">
      <w:pPr>
        <w:spacing w:after="0" w:line="256" w:lineRule="auto"/>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Piezīme. </w:t>
      </w:r>
    </w:p>
    <w:p w14:paraId="5E2F287A" w14:textId="6D456307" w:rsidR="00D16CB0" w:rsidRPr="00BC1F76" w:rsidRDefault="00D16CB0" w:rsidP="001075DB">
      <w:pPr>
        <w:spacing w:after="0" w:line="276" w:lineRule="auto"/>
        <w:jc w:val="both"/>
        <w:rPr>
          <w:rFonts w:ascii="Times New Roman" w:eastAsia="Calibri" w:hAnsi="Times New Roman" w:cs="Times New Roman"/>
          <w:sz w:val="20"/>
          <w:szCs w:val="20"/>
        </w:rPr>
      </w:pPr>
      <w:r w:rsidRPr="00BC1F76">
        <w:rPr>
          <w:rFonts w:ascii="Calibri" w:eastAsia="Calibri" w:hAnsi="Calibri" w:cs="Times New Roman"/>
          <w:sz w:val="20"/>
          <w:szCs w:val="20"/>
        </w:rPr>
        <w:t xml:space="preserve">* </w:t>
      </w:r>
      <w:r w:rsidR="00EB37D5" w:rsidRPr="00BC1F76">
        <w:rPr>
          <w:rFonts w:ascii="Times New Roman" w:hAnsi="Times New Roman" w:cs="Times New Roman"/>
          <w:i/>
          <w:sz w:val="24"/>
          <w:szCs w:val="24"/>
        </w:rPr>
        <w:t xml:space="preserve">Pakalpojumu neapliek ar pievienotās vērtības nodokli saskaņā ar Pievienotās vērtības nodokļa likuma 52.panta pirmās daļas </w:t>
      </w:r>
      <w:r w:rsidR="00ED4A40" w:rsidRPr="00BC1F76">
        <w:rPr>
          <w:rFonts w:ascii="Times New Roman" w:hAnsi="Times New Roman" w:cs="Times New Roman"/>
          <w:i/>
          <w:sz w:val="24"/>
          <w:szCs w:val="24"/>
        </w:rPr>
        <w:t>12</w:t>
      </w:r>
      <w:r w:rsidR="00EB37D5" w:rsidRPr="00BC1F76">
        <w:rPr>
          <w:rFonts w:ascii="Times New Roman" w:hAnsi="Times New Roman" w:cs="Times New Roman"/>
          <w:i/>
          <w:sz w:val="24"/>
          <w:szCs w:val="24"/>
        </w:rPr>
        <w:t>.punktu.</w:t>
      </w:r>
    </w:p>
    <w:bookmarkEnd w:id="2"/>
    <w:p w14:paraId="6BDD1EF1" w14:textId="54CB0FF8" w:rsidR="0064442C" w:rsidRPr="00BC1F76" w:rsidRDefault="0064442C" w:rsidP="00FF3670">
      <w:pPr>
        <w:spacing w:after="0" w:line="360" w:lineRule="auto"/>
        <w:ind w:right="-96"/>
        <w:contextualSpacing/>
        <w:jc w:val="both"/>
        <w:rPr>
          <w:rFonts w:ascii="Times New Roman" w:eastAsia="Calibri" w:hAnsi="Times New Roman" w:cs="Times New Roman"/>
          <w:sz w:val="24"/>
          <w:szCs w:val="24"/>
        </w:rPr>
      </w:pPr>
    </w:p>
    <w:bookmarkEnd w:id="1"/>
    <w:p w14:paraId="14195B7F" w14:textId="2352931B" w:rsidR="007E0E1B" w:rsidRPr="007E0E1B" w:rsidRDefault="007E0E1B" w:rsidP="007E0E1B">
      <w:pPr>
        <w:rPr>
          <w:rFonts w:ascii="Times New Roman" w:hAnsi="Times New Roman" w:cs="Times New Roman"/>
          <w:sz w:val="24"/>
          <w:szCs w:val="24"/>
        </w:rPr>
      </w:pPr>
      <w:r w:rsidRPr="007E0E1B">
        <w:rPr>
          <w:rFonts w:ascii="Times New Roman" w:hAnsi="Times New Roman" w:cs="Times New Roman"/>
          <w:sz w:val="24"/>
          <w:szCs w:val="24"/>
        </w:rPr>
        <w:t>Gulbenes novada pašvaldība</w:t>
      </w:r>
      <w:r w:rsidR="00563B53">
        <w:rPr>
          <w:rFonts w:ascii="Times New Roman" w:hAnsi="Times New Roman" w:cs="Times New Roman"/>
          <w:sz w:val="24"/>
          <w:szCs w:val="24"/>
        </w:rPr>
        <w:t>s</w:t>
      </w:r>
      <w:r w:rsidRPr="007E0E1B">
        <w:rPr>
          <w:rFonts w:ascii="Times New Roman" w:hAnsi="Times New Roman" w:cs="Times New Roman"/>
          <w:sz w:val="24"/>
          <w:szCs w:val="24"/>
        </w:rPr>
        <w:t xml:space="preserve"> domes priekšsēdētājs</w:t>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t>A.Caunītis</w:t>
      </w:r>
    </w:p>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p w14:paraId="3AB564DD" w14:textId="77777777" w:rsidR="009247E8" w:rsidRDefault="009247E8">
      <w:pPr>
        <w:rPr>
          <w:rFonts w:ascii="Times New Roman" w:hAnsi="Times New Roman" w:cs="Times New Roman"/>
          <w:sz w:val="24"/>
          <w:szCs w:val="24"/>
        </w:rPr>
      </w:pPr>
    </w:p>
    <w:p w14:paraId="69000565" w14:textId="77777777" w:rsidR="009247E8" w:rsidRDefault="009247E8">
      <w:pPr>
        <w:rPr>
          <w:rFonts w:ascii="Times New Roman" w:hAnsi="Times New Roman" w:cs="Times New Roman"/>
          <w:sz w:val="24"/>
          <w:szCs w:val="24"/>
        </w:rPr>
      </w:pPr>
    </w:p>
    <w:p w14:paraId="4EF7E315" w14:textId="77777777" w:rsidR="009247E8" w:rsidRDefault="009247E8">
      <w:pPr>
        <w:rPr>
          <w:rFonts w:ascii="Times New Roman" w:hAnsi="Times New Roman" w:cs="Times New Roman"/>
          <w:sz w:val="24"/>
          <w:szCs w:val="24"/>
        </w:rPr>
      </w:pPr>
    </w:p>
    <w:p w14:paraId="2FA1CF89" w14:textId="77777777" w:rsidR="009247E8" w:rsidRDefault="009247E8">
      <w:pPr>
        <w:rPr>
          <w:rFonts w:ascii="Times New Roman" w:hAnsi="Times New Roman" w:cs="Times New Roman"/>
          <w:sz w:val="24"/>
          <w:szCs w:val="24"/>
        </w:rPr>
      </w:pPr>
    </w:p>
    <w:p w14:paraId="34D9F541" w14:textId="77777777" w:rsidR="009247E8" w:rsidRDefault="009247E8">
      <w:pPr>
        <w:rPr>
          <w:rFonts w:ascii="Times New Roman" w:hAnsi="Times New Roman" w:cs="Times New Roman"/>
          <w:sz w:val="24"/>
          <w:szCs w:val="24"/>
        </w:rPr>
      </w:pPr>
    </w:p>
    <w:p w14:paraId="7ED1020E" w14:textId="77777777" w:rsidR="009247E8" w:rsidRDefault="009247E8">
      <w:pPr>
        <w:rPr>
          <w:rFonts w:ascii="Times New Roman" w:hAnsi="Times New Roman" w:cs="Times New Roman"/>
          <w:sz w:val="24"/>
          <w:szCs w:val="24"/>
        </w:rPr>
      </w:pPr>
    </w:p>
    <w:p w14:paraId="08CAF312" w14:textId="77777777" w:rsidR="009247E8" w:rsidRDefault="009247E8">
      <w:pPr>
        <w:rPr>
          <w:rFonts w:ascii="Times New Roman" w:hAnsi="Times New Roman" w:cs="Times New Roman"/>
          <w:sz w:val="24"/>
          <w:szCs w:val="24"/>
        </w:rPr>
      </w:pPr>
    </w:p>
    <w:p w14:paraId="4041BE61" w14:textId="77777777" w:rsidR="009247E8" w:rsidRDefault="009247E8">
      <w:pPr>
        <w:rPr>
          <w:rFonts w:ascii="Times New Roman" w:hAnsi="Times New Roman" w:cs="Times New Roman"/>
          <w:sz w:val="24"/>
          <w:szCs w:val="24"/>
        </w:rPr>
      </w:pPr>
    </w:p>
    <w:p w14:paraId="426E0363" w14:textId="77777777" w:rsidR="009247E8" w:rsidRDefault="009247E8">
      <w:pPr>
        <w:rPr>
          <w:rFonts w:ascii="Times New Roman" w:hAnsi="Times New Roman" w:cs="Times New Roman"/>
          <w:sz w:val="24"/>
          <w:szCs w:val="24"/>
        </w:rPr>
      </w:pPr>
    </w:p>
    <w:p w14:paraId="2EB753E8" w14:textId="77777777" w:rsidR="009247E8" w:rsidRDefault="009247E8">
      <w:pPr>
        <w:rPr>
          <w:rFonts w:ascii="Times New Roman" w:hAnsi="Times New Roman" w:cs="Times New Roman"/>
          <w:sz w:val="24"/>
          <w:szCs w:val="24"/>
        </w:rPr>
      </w:pPr>
    </w:p>
    <w:p w14:paraId="7B51BE3F" w14:textId="77777777" w:rsidR="009247E8" w:rsidRDefault="009247E8">
      <w:pPr>
        <w:rPr>
          <w:rFonts w:ascii="Times New Roman" w:hAnsi="Times New Roman" w:cs="Times New Roman"/>
          <w:sz w:val="24"/>
          <w:szCs w:val="24"/>
        </w:rPr>
      </w:pPr>
    </w:p>
    <w:p w14:paraId="360CB81F" w14:textId="77777777" w:rsidR="009247E8" w:rsidRDefault="009247E8">
      <w:pPr>
        <w:rPr>
          <w:rFonts w:ascii="Times New Roman" w:hAnsi="Times New Roman" w:cs="Times New Roman"/>
          <w:sz w:val="24"/>
          <w:szCs w:val="24"/>
        </w:rPr>
      </w:pPr>
    </w:p>
    <w:p w14:paraId="5AF5879A" w14:textId="395A9F59" w:rsidR="009247E8" w:rsidRDefault="009247E8" w:rsidP="009247E8">
      <w:pPr>
        <w:spacing w:after="0" w:line="240" w:lineRule="auto"/>
        <w:jc w:val="right"/>
        <w:rPr>
          <w:rFonts w:ascii="Times New Roman" w:hAnsi="Times New Roman" w:cs="Times New Roman"/>
          <w:i/>
          <w:iCs/>
        </w:rPr>
      </w:pPr>
      <w:r>
        <w:rPr>
          <w:rFonts w:ascii="Times New Roman" w:hAnsi="Times New Roman" w:cs="Times New Roman"/>
          <w:i/>
          <w:iCs/>
        </w:rPr>
        <w:lastRenderedPageBreak/>
        <w:t xml:space="preserve">2. </w:t>
      </w:r>
      <w:r w:rsidRPr="00332C0E">
        <w:rPr>
          <w:rFonts w:ascii="Times New Roman" w:hAnsi="Times New Roman" w:cs="Times New Roman"/>
          <w:i/>
          <w:iCs/>
        </w:rPr>
        <w:t xml:space="preserve">Pielikums </w:t>
      </w:r>
    </w:p>
    <w:p w14:paraId="18600D9E" w14:textId="4D248EFE" w:rsidR="009247E8" w:rsidRPr="00332C0E" w:rsidRDefault="009247E8" w:rsidP="009247E8">
      <w:pPr>
        <w:spacing w:after="0" w:line="240" w:lineRule="auto"/>
        <w:jc w:val="right"/>
        <w:rPr>
          <w:rFonts w:ascii="Times New Roman" w:hAnsi="Times New Roman" w:cs="Times New Roman"/>
          <w:i/>
          <w:iCs/>
        </w:rPr>
      </w:pPr>
      <w:r w:rsidRPr="00332C0E">
        <w:rPr>
          <w:rFonts w:ascii="Times New Roman" w:hAnsi="Times New Roman" w:cs="Times New Roman"/>
          <w:i/>
          <w:iCs/>
        </w:rPr>
        <w:t xml:space="preserve">Gulbenes novada pašvaldības domes </w:t>
      </w:r>
      <w:r w:rsidR="00563B53">
        <w:rPr>
          <w:rFonts w:ascii="Times New Roman" w:hAnsi="Times New Roman" w:cs="Times New Roman"/>
          <w:i/>
          <w:iCs/>
        </w:rPr>
        <w:t>25.</w:t>
      </w:r>
      <w:r>
        <w:rPr>
          <w:rFonts w:ascii="Times New Roman" w:hAnsi="Times New Roman" w:cs="Times New Roman"/>
          <w:i/>
          <w:iCs/>
        </w:rPr>
        <w:t>07.2024.</w:t>
      </w:r>
      <w:r w:rsidRPr="00332C0E">
        <w:rPr>
          <w:rFonts w:ascii="Times New Roman" w:hAnsi="Times New Roman" w:cs="Times New Roman"/>
          <w:i/>
          <w:iCs/>
        </w:rPr>
        <w:t xml:space="preserve"> lēmumam Nr. GND/2024/</w:t>
      </w:r>
      <w:r w:rsidR="00563B53">
        <w:rPr>
          <w:rFonts w:ascii="Times New Roman" w:hAnsi="Times New Roman" w:cs="Times New Roman"/>
          <w:i/>
          <w:iCs/>
        </w:rPr>
        <w:t>422</w:t>
      </w:r>
    </w:p>
    <w:p w14:paraId="37F724BD" w14:textId="77777777" w:rsidR="009247E8" w:rsidRPr="00BC1F76" w:rsidRDefault="009247E8" w:rsidP="009247E8">
      <w:pPr>
        <w:spacing w:after="0" w:line="240" w:lineRule="auto"/>
        <w:ind w:left="567" w:right="-96"/>
        <w:contextualSpacing/>
        <w:jc w:val="both"/>
        <w:rPr>
          <w:rFonts w:ascii="Times New Roman" w:eastAsia="Calibri" w:hAnsi="Times New Roman" w:cs="Times New Roman"/>
          <w:sz w:val="24"/>
          <w:szCs w:val="24"/>
        </w:rPr>
      </w:pPr>
    </w:p>
    <w:p w14:paraId="1F49454C" w14:textId="32E1BF32" w:rsidR="009247E8" w:rsidRPr="00BC1F76" w:rsidRDefault="009247E8" w:rsidP="009247E8">
      <w:pPr>
        <w:spacing w:after="0" w:line="240" w:lineRule="auto"/>
        <w:ind w:left="567" w:right="-96"/>
        <w:contextualSpacing/>
        <w:jc w:val="center"/>
        <w:rPr>
          <w:rFonts w:ascii="Times New Roman" w:eastAsia="Calibri" w:hAnsi="Times New Roman" w:cs="Times New Roman"/>
          <w:sz w:val="24"/>
          <w:szCs w:val="24"/>
        </w:rPr>
      </w:pPr>
      <w:r w:rsidRPr="00BC1F76">
        <w:rPr>
          <w:rFonts w:ascii="Times New Roman" w:eastAsia="Calibri" w:hAnsi="Times New Roman" w:cs="Times New Roman"/>
          <w:b/>
          <w:sz w:val="24"/>
          <w:szCs w:val="24"/>
        </w:rPr>
        <w:t>Gulbenes novada pašvaldības</w:t>
      </w:r>
      <w:r>
        <w:rPr>
          <w:rFonts w:ascii="Times New Roman" w:eastAsia="Calibri" w:hAnsi="Times New Roman" w:cs="Times New Roman"/>
          <w:b/>
          <w:sz w:val="24"/>
          <w:szCs w:val="24"/>
        </w:rPr>
        <w:t xml:space="preserve"> izglītības</w:t>
      </w:r>
      <w:r w:rsidRPr="00BC1F76">
        <w:rPr>
          <w:rFonts w:ascii="Times New Roman" w:eastAsia="Calibri" w:hAnsi="Times New Roman" w:cs="Times New Roman"/>
          <w:b/>
          <w:sz w:val="24"/>
          <w:szCs w:val="24"/>
        </w:rPr>
        <w:t xml:space="preserve"> iestāžu rīkoto</w:t>
      </w:r>
      <w:r>
        <w:rPr>
          <w:rFonts w:ascii="Times New Roman" w:eastAsia="Calibri" w:hAnsi="Times New Roman" w:cs="Times New Roman"/>
          <w:b/>
          <w:sz w:val="24"/>
          <w:szCs w:val="24"/>
        </w:rPr>
        <w:t xml:space="preserve"> bērnu un jauniešu </w:t>
      </w:r>
      <w:r w:rsidRPr="00BC1F76">
        <w:rPr>
          <w:rFonts w:ascii="Times New Roman" w:eastAsia="Calibri" w:hAnsi="Times New Roman" w:cs="Times New Roman"/>
          <w:b/>
          <w:sz w:val="24"/>
          <w:szCs w:val="24"/>
        </w:rPr>
        <w:t>nometņ</w:t>
      </w:r>
      <w:r>
        <w:rPr>
          <w:rFonts w:ascii="Times New Roman" w:eastAsia="Calibri" w:hAnsi="Times New Roman" w:cs="Times New Roman"/>
          <w:b/>
          <w:sz w:val="24"/>
          <w:szCs w:val="24"/>
        </w:rPr>
        <w:t xml:space="preserve">u un pasākumu </w:t>
      </w:r>
      <w:r w:rsidRPr="00BC1F76">
        <w:rPr>
          <w:rFonts w:ascii="Times New Roman" w:eastAsia="Calibri" w:hAnsi="Times New Roman" w:cs="Times New Roman"/>
          <w:b/>
          <w:sz w:val="24"/>
          <w:szCs w:val="24"/>
        </w:rPr>
        <w:t>maksas pakalpojumu cenrādis</w:t>
      </w:r>
    </w:p>
    <w:p w14:paraId="58F437E5" w14:textId="77777777" w:rsidR="009247E8" w:rsidRPr="00BC1F76" w:rsidRDefault="009247E8" w:rsidP="009247E8">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9247E8" w:rsidRPr="00BC1F76" w14:paraId="06125EA2" w14:textId="77777777" w:rsidTr="007D0ACB">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112A61"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938B14"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4B4ED1"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101B6585"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Cena bez PVN</w:t>
            </w:r>
          </w:p>
        </w:tc>
      </w:tr>
      <w:tr w:rsidR="009247E8" w:rsidRPr="00BC1F76" w14:paraId="713CB9E5" w14:textId="77777777" w:rsidTr="007D0ACB">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9C532FD"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D41C7FC"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0FA1F19B"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52BE7FE1"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(EUR)</w:t>
            </w:r>
          </w:p>
        </w:tc>
      </w:tr>
      <w:tr w:rsidR="009247E8" w:rsidRPr="00BC1F76" w14:paraId="7763ED7E" w14:textId="77777777" w:rsidTr="007D0ACB">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1B47A41"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43C2F764"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299980C2" w14:textId="77777777" w:rsidR="009247E8" w:rsidRPr="00BC1F76" w:rsidRDefault="009247E8" w:rsidP="007D0ACB">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00ED6C9F"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2F6CB095"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77BF0D08" w14:textId="77777777" w:rsidR="009247E8" w:rsidRPr="00BC1F76" w:rsidRDefault="009247E8" w:rsidP="007D0ACB">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r>
      <w:tr w:rsidR="009247E8" w:rsidRPr="00BC1F76" w14:paraId="5AD498B6" w14:textId="77777777" w:rsidTr="007D0ACB">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F9AED7D"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595B1DA" w14:textId="44749B35"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 xml:space="preserve">Ēdināšanas pakalpojums </w:t>
            </w:r>
            <w:r>
              <w:rPr>
                <w:rFonts w:ascii="Times New Roman" w:eastAsia="Times New Roman" w:hAnsi="Times New Roman" w:cs="Times New Roman"/>
                <w:b/>
                <w:bCs/>
                <w:sz w:val="24"/>
                <w:szCs w:val="24"/>
                <w:lang w:eastAsia="lv-LV"/>
              </w:rPr>
              <w:t xml:space="preserve">izglītības iestāžu rīkoto bērnu un jauniešu nometnēm un pasākumiem </w:t>
            </w:r>
            <w:r w:rsidRPr="00BC1F76">
              <w:rPr>
                <w:rFonts w:ascii="Times New Roman" w:eastAsia="Times New Roman" w:hAnsi="Times New Roman" w:cs="Times New Roman"/>
                <w:b/>
                <w:bCs/>
                <w:sz w:val="24"/>
                <w:szCs w:val="24"/>
                <w:lang w:eastAsia="lv-LV"/>
              </w:rPr>
              <w:t>Gulbenes novada pašvaldības iestādēs:</w:t>
            </w:r>
          </w:p>
        </w:tc>
      </w:tr>
      <w:tr w:rsidR="009247E8" w:rsidRPr="00BC1F76" w14:paraId="21DE70F9"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8F377E1"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1F4AAC96"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0ECBB2AA"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791D1C4"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tcPr>
          <w:p w14:paraId="702913E8" w14:textId="54BF4466" w:rsidR="009247E8" w:rsidRPr="00BC1F76" w:rsidRDefault="004121B1"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32124">
              <w:rPr>
                <w:rFonts w:ascii="Times New Roman" w:eastAsia="Times New Roman" w:hAnsi="Times New Roman" w:cs="Times New Roman"/>
                <w:sz w:val="24"/>
                <w:szCs w:val="24"/>
                <w:lang w:eastAsia="lv-LV"/>
              </w:rPr>
              <w:t>25</w:t>
            </w:r>
          </w:p>
        </w:tc>
        <w:tc>
          <w:tcPr>
            <w:tcW w:w="1275" w:type="dxa"/>
            <w:tcBorders>
              <w:top w:val="nil"/>
              <w:left w:val="nil"/>
              <w:bottom w:val="single" w:sz="4" w:space="0" w:color="auto"/>
              <w:right w:val="single" w:sz="4" w:space="0" w:color="auto"/>
            </w:tcBorders>
            <w:shd w:val="clear" w:color="auto" w:fill="auto"/>
            <w:vAlign w:val="center"/>
          </w:tcPr>
          <w:p w14:paraId="72EDA4F6" w14:textId="7E4A3675" w:rsidR="009247E8" w:rsidRPr="00BC1F76" w:rsidRDefault="00A32124"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2,50</w:t>
            </w:r>
          </w:p>
        </w:tc>
      </w:tr>
      <w:tr w:rsidR="009247E8" w:rsidRPr="00BC1F76" w14:paraId="211493E4"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DA0C0D1"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4B121340"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F796BE0"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02C19E3"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1,67</w:t>
            </w:r>
          </w:p>
        </w:tc>
        <w:tc>
          <w:tcPr>
            <w:tcW w:w="1517" w:type="dxa"/>
            <w:tcBorders>
              <w:top w:val="nil"/>
              <w:left w:val="nil"/>
              <w:bottom w:val="single" w:sz="4" w:space="0" w:color="auto"/>
              <w:right w:val="single" w:sz="4" w:space="0" w:color="auto"/>
            </w:tcBorders>
            <w:shd w:val="clear" w:color="auto" w:fill="auto"/>
            <w:vAlign w:val="center"/>
          </w:tcPr>
          <w:p w14:paraId="76E9E511" w14:textId="7C035787" w:rsidR="009247E8" w:rsidRPr="00BC1F76" w:rsidRDefault="00A32124"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2,33</w:t>
            </w:r>
          </w:p>
        </w:tc>
        <w:tc>
          <w:tcPr>
            <w:tcW w:w="1275" w:type="dxa"/>
            <w:tcBorders>
              <w:top w:val="nil"/>
              <w:left w:val="nil"/>
              <w:bottom w:val="single" w:sz="4" w:space="0" w:color="auto"/>
              <w:right w:val="single" w:sz="4" w:space="0" w:color="auto"/>
            </w:tcBorders>
            <w:shd w:val="clear" w:color="auto" w:fill="auto"/>
            <w:vAlign w:val="center"/>
          </w:tcPr>
          <w:p w14:paraId="0605A195" w14:textId="540E4D44" w:rsidR="009247E8" w:rsidRPr="00BC1F76" w:rsidRDefault="00A32124"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4,00</w:t>
            </w:r>
          </w:p>
        </w:tc>
      </w:tr>
      <w:tr w:rsidR="009247E8" w:rsidRPr="00BC1F76" w14:paraId="5688AF6F"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D7A6599"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4B987B45"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33BDD3FE"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147A8D85"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0,83</w:t>
            </w:r>
          </w:p>
        </w:tc>
        <w:tc>
          <w:tcPr>
            <w:tcW w:w="1517" w:type="dxa"/>
            <w:tcBorders>
              <w:top w:val="nil"/>
              <w:left w:val="nil"/>
              <w:bottom w:val="single" w:sz="4" w:space="0" w:color="auto"/>
              <w:right w:val="single" w:sz="4" w:space="0" w:color="auto"/>
            </w:tcBorders>
            <w:shd w:val="clear" w:color="auto" w:fill="auto"/>
            <w:vAlign w:val="center"/>
          </w:tcPr>
          <w:p w14:paraId="3C93DD6A" w14:textId="6CC292B2" w:rsidR="009247E8" w:rsidRPr="00BC1F76" w:rsidRDefault="00A32124"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0,47</w:t>
            </w:r>
          </w:p>
        </w:tc>
        <w:tc>
          <w:tcPr>
            <w:tcW w:w="1275" w:type="dxa"/>
            <w:tcBorders>
              <w:top w:val="nil"/>
              <w:left w:val="nil"/>
              <w:bottom w:val="single" w:sz="4" w:space="0" w:color="auto"/>
              <w:right w:val="single" w:sz="4" w:space="0" w:color="auto"/>
            </w:tcBorders>
            <w:shd w:val="clear" w:color="auto" w:fill="auto"/>
            <w:vAlign w:val="center"/>
          </w:tcPr>
          <w:p w14:paraId="0FA20AE5" w14:textId="727C0AD6" w:rsidR="009247E8" w:rsidRPr="00BC1F76" w:rsidRDefault="00825778"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1,30</w:t>
            </w:r>
          </w:p>
        </w:tc>
      </w:tr>
      <w:tr w:rsidR="009247E8" w:rsidRPr="00BC1F76" w14:paraId="2541864F" w14:textId="77777777" w:rsidTr="009247E8">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4BF10A9" w14:textId="77777777" w:rsidR="009247E8" w:rsidRPr="00BC1F76" w:rsidRDefault="009247E8" w:rsidP="007D0ACB">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40EF0D58"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2DDFBCAA" w14:textId="77777777" w:rsidR="009247E8" w:rsidRPr="00BC1F76" w:rsidRDefault="009247E8" w:rsidP="007D0ACB">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B559B79" w14:textId="77777777" w:rsidR="009247E8" w:rsidRPr="00BC1F76" w:rsidRDefault="009247E8" w:rsidP="007D0ACB">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tcPr>
          <w:p w14:paraId="1E3A695F" w14:textId="70CE9DEA" w:rsidR="009247E8" w:rsidRPr="00BC1F76" w:rsidRDefault="00825778" w:rsidP="007D0AC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0,95</w:t>
            </w:r>
          </w:p>
        </w:tc>
        <w:tc>
          <w:tcPr>
            <w:tcW w:w="1275" w:type="dxa"/>
            <w:tcBorders>
              <w:top w:val="nil"/>
              <w:left w:val="nil"/>
              <w:bottom w:val="single" w:sz="4" w:space="0" w:color="auto"/>
              <w:right w:val="single" w:sz="4" w:space="0" w:color="auto"/>
            </w:tcBorders>
            <w:shd w:val="clear" w:color="auto" w:fill="auto"/>
            <w:vAlign w:val="center"/>
          </w:tcPr>
          <w:p w14:paraId="41E91117" w14:textId="6928B14C" w:rsidR="009247E8" w:rsidRPr="00BC1F76" w:rsidRDefault="00825778"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2,20</w:t>
            </w:r>
          </w:p>
        </w:tc>
      </w:tr>
      <w:tr w:rsidR="009247E8" w:rsidRPr="00BC1F76" w14:paraId="73D9D928" w14:textId="77777777" w:rsidTr="007D0AC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CA4E34" w14:textId="77777777" w:rsidR="009247E8" w:rsidRPr="00BC1F76" w:rsidRDefault="009247E8" w:rsidP="007D0ACB">
            <w:pPr>
              <w:spacing w:after="0" w:line="240" w:lineRule="auto"/>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5270200"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34847D10" w14:textId="77777777"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59BE9817" w14:textId="028A5A0F"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Pr="00BC1F76">
              <w:rPr>
                <w:rFonts w:ascii="Times New Roman" w:eastAsia="Times New Roman" w:hAnsi="Times New Roman" w:cs="Times New Roman"/>
                <w:b/>
                <w:bCs/>
                <w:sz w:val="24"/>
                <w:szCs w:val="24"/>
                <w:lang w:eastAsia="lv-LV"/>
              </w:rPr>
              <w:t>,00</w:t>
            </w:r>
          </w:p>
        </w:tc>
        <w:tc>
          <w:tcPr>
            <w:tcW w:w="1275" w:type="dxa"/>
            <w:tcBorders>
              <w:top w:val="nil"/>
              <w:left w:val="nil"/>
              <w:bottom w:val="single" w:sz="4" w:space="0" w:color="auto"/>
              <w:right w:val="single" w:sz="4" w:space="0" w:color="auto"/>
            </w:tcBorders>
            <w:shd w:val="clear" w:color="auto" w:fill="auto"/>
            <w:vAlign w:val="center"/>
            <w:hideMark/>
          </w:tcPr>
          <w:p w14:paraId="7FDD9CEB" w14:textId="2F7FF734" w:rsidR="009247E8" w:rsidRPr="00BC1F76" w:rsidRDefault="009247E8" w:rsidP="007D0ACB">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1</w:t>
            </w:r>
            <w:r>
              <w:rPr>
                <w:rFonts w:ascii="Times New Roman" w:eastAsia="Times New Roman" w:hAnsi="Times New Roman" w:cs="Times New Roman"/>
                <w:b/>
                <w:bCs/>
                <w:sz w:val="24"/>
                <w:szCs w:val="24"/>
                <w:lang w:eastAsia="lv-LV"/>
              </w:rPr>
              <w:t>0</w:t>
            </w:r>
            <w:r w:rsidRPr="00BC1F76">
              <w:rPr>
                <w:rFonts w:ascii="Times New Roman" w:eastAsia="Times New Roman" w:hAnsi="Times New Roman" w:cs="Times New Roman"/>
                <w:b/>
                <w:bCs/>
                <w:sz w:val="24"/>
                <w:szCs w:val="24"/>
                <w:lang w:eastAsia="lv-LV"/>
              </w:rPr>
              <w:t>,00</w:t>
            </w:r>
          </w:p>
        </w:tc>
      </w:tr>
    </w:tbl>
    <w:p w14:paraId="076CC20E" w14:textId="77777777" w:rsidR="009247E8" w:rsidRPr="00BC1F76" w:rsidRDefault="009247E8" w:rsidP="009247E8">
      <w:pPr>
        <w:spacing w:after="0" w:line="256" w:lineRule="auto"/>
        <w:rPr>
          <w:rFonts w:ascii="Times New Roman" w:eastAsia="Calibri" w:hAnsi="Times New Roman" w:cs="Times New Roman"/>
          <w:sz w:val="24"/>
          <w:szCs w:val="24"/>
        </w:rPr>
      </w:pPr>
    </w:p>
    <w:p w14:paraId="725D4390" w14:textId="77777777" w:rsidR="009247E8" w:rsidRPr="00BC1F76" w:rsidRDefault="009247E8" w:rsidP="009247E8">
      <w:pPr>
        <w:spacing w:after="0" w:line="256" w:lineRule="auto"/>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Piezīme. </w:t>
      </w:r>
    </w:p>
    <w:p w14:paraId="7EF5D927" w14:textId="77777777" w:rsidR="009247E8" w:rsidRPr="00BC1F76" w:rsidRDefault="009247E8" w:rsidP="009247E8">
      <w:pPr>
        <w:spacing w:after="0" w:line="276" w:lineRule="auto"/>
        <w:jc w:val="both"/>
        <w:rPr>
          <w:rFonts w:ascii="Times New Roman" w:eastAsia="Calibri" w:hAnsi="Times New Roman" w:cs="Times New Roman"/>
          <w:sz w:val="20"/>
          <w:szCs w:val="20"/>
        </w:rPr>
      </w:pPr>
      <w:r w:rsidRPr="00BC1F76">
        <w:rPr>
          <w:rFonts w:ascii="Calibri" w:eastAsia="Calibri" w:hAnsi="Calibri" w:cs="Times New Roman"/>
          <w:sz w:val="20"/>
          <w:szCs w:val="20"/>
        </w:rPr>
        <w:t xml:space="preserve">* </w:t>
      </w:r>
      <w:r w:rsidRPr="00BC1F76">
        <w:rPr>
          <w:rFonts w:ascii="Times New Roman" w:hAnsi="Times New Roman" w:cs="Times New Roman"/>
          <w:i/>
          <w:sz w:val="24"/>
          <w:szCs w:val="24"/>
        </w:rPr>
        <w:t>Pakalpojumu neapliek ar pievienotās vērtības nodokli saskaņā ar Pievienotās vērtības nodokļa likuma 52.panta pirmās daļas 12.punktu.</w:t>
      </w:r>
    </w:p>
    <w:p w14:paraId="3898B876" w14:textId="77777777" w:rsidR="009247E8" w:rsidRPr="00BC1F76" w:rsidRDefault="009247E8" w:rsidP="009247E8">
      <w:pPr>
        <w:spacing w:after="0" w:line="360" w:lineRule="auto"/>
        <w:ind w:right="-96"/>
        <w:contextualSpacing/>
        <w:jc w:val="both"/>
        <w:rPr>
          <w:rFonts w:ascii="Times New Roman" w:eastAsia="Calibri" w:hAnsi="Times New Roman" w:cs="Times New Roman"/>
          <w:sz w:val="24"/>
          <w:szCs w:val="24"/>
        </w:rPr>
      </w:pPr>
    </w:p>
    <w:p w14:paraId="6ADC3534" w14:textId="0E8E85BC" w:rsidR="007E0E1B" w:rsidRPr="007E0E1B" w:rsidRDefault="007E0E1B" w:rsidP="007E0E1B">
      <w:pPr>
        <w:rPr>
          <w:rFonts w:ascii="Times New Roman" w:hAnsi="Times New Roman" w:cs="Times New Roman"/>
          <w:sz w:val="24"/>
          <w:szCs w:val="24"/>
        </w:rPr>
      </w:pPr>
      <w:r w:rsidRPr="007E0E1B">
        <w:rPr>
          <w:rFonts w:ascii="Times New Roman" w:hAnsi="Times New Roman" w:cs="Times New Roman"/>
          <w:sz w:val="24"/>
          <w:szCs w:val="24"/>
        </w:rPr>
        <w:t>Gulbenes novada pašvaldība</w:t>
      </w:r>
      <w:r w:rsidR="00563B53">
        <w:rPr>
          <w:rFonts w:ascii="Times New Roman" w:hAnsi="Times New Roman" w:cs="Times New Roman"/>
          <w:sz w:val="24"/>
          <w:szCs w:val="24"/>
        </w:rPr>
        <w:t>s</w:t>
      </w:r>
      <w:r w:rsidRPr="007E0E1B">
        <w:rPr>
          <w:rFonts w:ascii="Times New Roman" w:hAnsi="Times New Roman" w:cs="Times New Roman"/>
          <w:sz w:val="24"/>
          <w:szCs w:val="24"/>
        </w:rPr>
        <w:t xml:space="preserve"> domes priekšsēdētājs</w:t>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r>
      <w:r w:rsidRPr="007E0E1B">
        <w:rPr>
          <w:rFonts w:ascii="Times New Roman" w:hAnsi="Times New Roman" w:cs="Times New Roman"/>
          <w:sz w:val="24"/>
          <w:szCs w:val="24"/>
        </w:rPr>
        <w:tab/>
        <w:t>A.Caunītis</w:t>
      </w:r>
    </w:p>
    <w:p w14:paraId="684C9E5B" w14:textId="77777777" w:rsidR="009247E8" w:rsidRDefault="009247E8" w:rsidP="009247E8">
      <w:pPr>
        <w:rPr>
          <w:rFonts w:ascii="Times New Roman" w:hAnsi="Times New Roman" w:cs="Times New Roman"/>
          <w:sz w:val="24"/>
          <w:szCs w:val="24"/>
        </w:rPr>
      </w:pPr>
    </w:p>
    <w:p w14:paraId="2179DBE4" w14:textId="77777777" w:rsidR="009247E8" w:rsidRDefault="009247E8">
      <w:pPr>
        <w:rPr>
          <w:rFonts w:ascii="Times New Roman" w:hAnsi="Times New Roman" w:cs="Times New Roman"/>
          <w:sz w:val="24"/>
          <w:szCs w:val="24"/>
        </w:rPr>
      </w:pPr>
    </w:p>
    <w:sectPr w:rsidR="009247E8" w:rsidSect="00332C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862052"/>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num w:numId="1" w16cid:durableId="1182091728">
    <w:abstractNumId w:val="6"/>
  </w:num>
  <w:num w:numId="2" w16cid:durableId="1355307162">
    <w:abstractNumId w:val="2"/>
  </w:num>
  <w:num w:numId="3" w16cid:durableId="787968190">
    <w:abstractNumId w:val="10"/>
  </w:num>
  <w:num w:numId="4" w16cid:durableId="1458983702">
    <w:abstractNumId w:val="7"/>
  </w:num>
  <w:num w:numId="5" w16cid:durableId="1354108736">
    <w:abstractNumId w:val="5"/>
  </w:num>
  <w:num w:numId="6" w16cid:durableId="703167083">
    <w:abstractNumId w:val="9"/>
  </w:num>
  <w:num w:numId="7" w16cid:durableId="1075204707">
    <w:abstractNumId w:val="8"/>
  </w:num>
  <w:num w:numId="8" w16cid:durableId="1406299574">
    <w:abstractNumId w:val="4"/>
  </w:num>
  <w:num w:numId="9" w16cid:durableId="661813405">
    <w:abstractNumId w:val="3"/>
  </w:num>
  <w:num w:numId="10" w16cid:durableId="1696999481">
    <w:abstractNumId w:val="0"/>
  </w:num>
  <w:num w:numId="11" w16cid:durableId="375861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26D24"/>
    <w:rsid w:val="00034C67"/>
    <w:rsid w:val="00034E03"/>
    <w:rsid w:val="00042E88"/>
    <w:rsid w:val="00056DEE"/>
    <w:rsid w:val="000740AA"/>
    <w:rsid w:val="000753E9"/>
    <w:rsid w:val="00083D8B"/>
    <w:rsid w:val="00087D5A"/>
    <w:rsid w:val="000978F9"/>
    <w:rsid w:val="000C3492"/>
    <w:rsid w:val="000C3869"/>
    <w:rsid w:val="000C63BE"/>
    <w:rsid w:val="000D2D4A"/>
    <w:rsid w:val="000D5D38"/>
    <w:rsid w:val="000E4C99"/>
    <w:rsid w:val="000E5236"/>
    <w:rsid w:val="00100339"/>
    <w:rsid w:val="00104E32"/>
    <w:rsid w:val="00106A2B"/>
    <w:rsid w:val="001075DB"/>
    <w:rsid w:val="00111EFE"/>
    <w:rsid w:val="00115186"/>
    <w:rsid w:val="00125798"/>
    <w:rsid w:val="00132DE7"/>
    <w:rsid w:val="00147019"/>
    <w:rsid w:val="00177786"/>
    <w:rsid w:val="00186ED0"/>
    <w:rsid w:val="001D05E5"/>
    <w:rsid w:val="001D09C8"/>
    <w:rsid w:val="001D14DC"/>
    <w:rsid w:val="001E682C"/>
    <w:rsid w:val="0020125E"/>
    <w:rsid w:val="00237926"/>
    <w:rsid w:val="00241146"/>
    <w:rsid w:val="00256ADC"/>
    <w:rsid w:val="00260CE7"/>
    <w:rsid w:val="002715E3"/>
    <w:rsid w:val="00286E0D"/>
    <w:rsid w:val="002903EE"/>
    <w:rsid w:val="00291F6F"/>
    <w:rsid w:val="00297EEC"/>
    <w:rsid w:val="002A0649"/>
    <w:rsid w:val="002C0DA5"/>
    <w:rsid w:val="002D4567"/>
    <w:rsid w:val="002D7040"/>
    <w:rsid w:val="002E2A76"/>
    <w:rsid w:val="002E4082"/>
    <w:rsid w:val="002E797D"/>
    <w:rsid w:val="002F25C6"/>
    <w:rsid w:val="0030567A"/>
    <w:rsid w:val="0032141B"/>
    <w:rsid w:val="003256B6"/>
    <w:rsid w:val="00332C0E"/>
    <w:rsid w:val="00336A26"/>
    <w:rsid w:val="00344980"/>
    <w:rsid w:val="00356275"/>
    <w:rsid w:val="003564A9"/>
    <w:rsid w:val="0036294C"/>
    <w:rsid w:val="0036462F"/>
    <w:rsid w:val="00364B40"/>
    <w:rsid w:val="00380695"/>
    <w:rsid w:val="00387A5B"/>
    <w:rsid w:val="003978A1"/>
    <w:rsid w:val="003A1919"/>
    <w:rsid w:val="003B5DEB"/>
    <w:rsid w:val="003C19C8"/>
    <w:rsid w:val="003C7D6C"/>
    <w:rsid w:val="003D7148"/>
    <w:rsid w:val="003D7773"/>
    <w:rsid w:val="003E2FF3"/>
    <w:rsid w:val="004121B1"/>
    <w:rsid w:val="00421E02"/>
    <w:rsid w:val="00454850"/>
    <w:rsid w:val="004601E9"/>
    <w:rsid w:val="0046386A"/>
    <w:rsid w:val="004665BD"/>
    <w:rsid w:val="00470636"/>
    <w:rsid w:val="00473F13"/>
    <w:rsid w:val="004753FC"/>
    <w:rsid w:val="00494878"/>
    <w:rsid w:val="004A53D9"/>
    <w:rsid w:val="004B607A"/>
    <w:rsid w:val="004C3AD1"/>
    <w:rsid w:val="004E75C0"/>
    <w:rsid w:val="00511DF8"/>
    <w:rsid w:val="0051388C"/>
    <w:rsid w:val="00515DEE"/>
    <w:rsid w:val="00541077"/>
    <w:rsid w:val="00541AD4"/>
    <w:rsid w:val="00551FEE"/>
    <w:rsid w:val="00554033"/>
    <w:rsid w:val="005629D2"/>
    <w:rsid w:val="00563B53"/>
    <w:rsid w:val="005751DE"/>
    <w:rsid w:val="005B164B"/>
    <w:rsid w:val="005D1881"/>
    <w:rsid w:val="005D23CD"/>
    <w:rsid w:val="005D3A82"/>
    <w:rsid w:val="005E495A"/>
    <w:rsid w:val="005F1279"/>
    <w:rsid w:val="005F17E8"/>
    <w:rsid w:val="006032B4"/>
    <w:rsid w:val="00607C28"/>
    <w:rsid w:val="00615AC9"/>
    <w:rsid w:val="00615C0D"/>
    <w:rsid w:val="00641701"/>
    <w:rsid w:val="0064442C"/>
    <w:rsid w:val="00653244"/>
    <w:rsid w:val="006640A7"/>
    <w:rsid w:val="00674EA0"/>
    <w:rsid w:val="00675432"/>
    <w:rsid w:val="006850DD"/>
    <w:rsid w:val="00687BD1"/>
    <w:rsid w:val="006B110E"/>
    <w:rsid w:val="006C09AC"/>
    <w:rsid w:val="006C1F37"/>
    <w:rsid w:val="006C754F"/>
    <w:rsid w:val="006D2CC3"/>
    <w:rsid w:val="006D669C"/>
    <w:rsid w:val="006F1226"/>
    <w:rsid w:val="00700CDC"/>
    <w:rsid w:val="0070577B"/>
    <w:rsid w:val="00720F81"/>
    <w:rsid w:val="00730F9A"/>
    <w:rsid w:val="00734EC3"/>
    <w:rsid w:val="007400E0"/>
    <w:rsid w:val="00746A82"/>
    <w:rsid w:val="007655FA"/>
    <w:rsid w:val="007753DB"/>
    <w:rsid w:val="007779C5"/>
    <w:rsid w:val="007959DA"/>
    <w:rsid w:val="007A37FA"/>
    <w:rsid w:val="007B3F10"/>
    <w:rsid w:val="007D0AF8"/>
    <w:rsid w:val="007D514D"/>
    <w:rsid w:val="007E0E1B"/>
    <w:rsid w:val="007E4E47"/>
    <w:rsid w:val="00825778"/>
    <w:rsid w:val="0083436F"/>
    <w:rsid w:val="00842E4B"/>
    <w:rsid w:val="00867A0C"/>
    <w:rsid w:val="00872493"/>
    <w:rsid w:val="00874CB2"/>
    <w:rsid w:val="00876F4D"/>
    <w:rsid w:val="00884386"/>
    <w:rsid w:val="008856F8"/>
    <w:rsid w:val="00886EE8"/>
    <w:rsid w:val="0088757A"/>
    <w:rsid w:val="008B7551"/>
    <w:rsid w:val="008D5F04"/>
    <w:rsid w:val="008D689B"/>
    <w:rsid w:val="008E04F0"/>
    <w:rsid w:val="0092108E"/>
    <w:rsid w:val="0092126F"/>
    <w:rsid w:val="00922348"/>
    <w:rsid w:val="009247E8"/>
    <w:rsid w:val="00925D31"/>
    <w:rsid w:val="00935AB4"/>
    <w:rsid w:val="00937A1A"/>
    <w:rsid w:val="00971F2A"/>
    <w:rsid w:val="00974F24"/>
    <w:rsid w:val="00990F7B"/>
    <w:rsid w:val="009A2346"/>
    <w:rsid w:val="009A5B36"/>
    <w:rsid w:val="009B172E"/>
    <w:rsid w:val="009B1CFA"/>
    <w:rsid w:val="00A00121"/>
    <w:rsid w:val="00A10780"/>
    <w:rsid w:val="00A11F75"/>
    <w:rsid w:val="00A12202"/>
    <w:rsid w:val="00A127DA"/>
    <w:rsid w:val="00A22C0B"/>
    <w:rsid w:val="00A32124"/>
    <w:rsid w:val="00A42619"/>
    <w:rsid w:val="00A66F2F"/>
    <w:rsid w:val="00A7611D"/>
    <w:rsid w:val="00A9312F"/>
    <w:rsid w:val="00AA55FB"/>
    <w:rsid w:val="00AB0670"/>
    <w:rsid w:val="00AC7824"/>
    <w:rsid w:val="00AE3350"/>
    <w:rsid w:val="00AF347C"/>
    <w:rsid w:val="00B10B54"/>
    <w:rsid w:val="00B14930"/>
    <w:rsid w:val="00B17B3C"/>
    <w:rsid w:val="00B26D6D"/>
    <w:rsid w:val="00B341ED"/>
    <w:rsid w:val="00B36A1E"/>
    <w:rsid w:val="00B703D4"/>
    <w:rsid w:val="00B70484"/>
    <w:rsid w:val="00B71C39"/>
    <w:rsid w:val="00B77F53"/>
    <w:rsid w:val="00B86156"/>
    <w:rsid w:val="00B91BA8"/>
    <w:rsid w:val="00B97237"/>
    <w:rsid w:val="00B97398"/>
    <w:rsid w:val="00BC1F76"/>
    <w:rsid w:val="00BC3A0F"/>
    <w:rsid w:val="00BC6EFB"/>
    <w:rsid w:val="00BD02FC"/>
    <w:rsid w:val="00BD30A9"/>
    <w:rsid w:val="00BE79A1"/>
    <w:rsid w:val="00C40D60"/>
    <w:rsid w:val="00C50930"/>
    <w:rsid w:val="00C64B6C"/>
    <w:rsid w:val="00C94FE5"/>
    <w:rsid w:val="00CA2A5C"/>
    <w:rsid w:val="00CB1EBE"/>
    <w:rsid w:val="00CB49A8"/>
    <w:rsid w:val="00CD30A8"/>
    <w:rsid w:val="00CE08F1"/>
    <w:rsid w:val="00CF6F5D"/>
    <w:rsid w:val="00D00272"/>
    <w:rsid w:val="00D16CB0"/>
    <w:rsid w:val="00D26A4F"/>
    <w:rsid w:val="00D4539E"/>
    <w:rsid w:val="00D528B8"/>
    <w:rsid w:val="00D60C82"/>
    <w:rsid w:val="00D61DC9"/>
    <w:rsid w:val="00D6474E"/>
    <w:rsid w:val="00D657CC"/>
    <w:rsid w:val="00D65C05"/>
    <w:rsid w:val="00D72753"/>
    <w:rsid w:val="00D747E3"/>
    <w:rsid w:val="00D86965"/>
    <w:rsid w:val="00D87F09"/>
    <w:rsid w:val="00D93997"/>
    <w:rsid w:val="00DB0DEC"/>
    <w:rsid w:val="00DC5B17"/>
    <w:rsid w:val="00DD5D7A"/>
    <w:rsid w:val="00DD6186"/>
    <w:rsid w:val="00DD69C7"/>
    <w:rsid w:val="00DE189A"/>
    <w:rsid w:val="00DF4E7C"/>
    <w:rsid w:val="00E00211"/>
    <w:rsid w:val="00E170F7"/>
    <w:rsid w:val="00E20C70"/>
    <w:rsid w:val="00E272DC"/>
    <w:rsid w:val="00E34D9D"/>
    <w:rsid w:val="00E467FF"/>
    <w:rsid w:val="00E5158E"/>
    <w:rsid w:val="00E55AD1"/>
    <w:rsid w:val="00E63476"/>
    <w:rsid w:val="00E6392B"/>
    <w:rsid w:val="00E707D8"/>
    <w:rsid w:val="00E87E38"/>
    <w:rsid w:val="00E9707D"/>
    <w:rsid w:val="00EA6BEB"/>
    <w:rsid w:val="00EB37D5"/>
    <w:rsid w:val="00EC72ED"/>
    <w:rsid w:val="00ED3C10"/>
    <w:rsid w:val="00ED4A40"/>
    <w:rsid w:val="00EE70CA"/>
    <w:rsid w:val="00F25918"/>
    <w:rsid w:val="00F35180"/>
    <w:rsid w:val="00F362FA"/>
    <w:rsid w:val="00F53EDE"/>
    <w:rsid w:val="00F571E6"/>
    <w:rsid w:val="00F57352"/>
    <w:rsid w:val="00F63DFE"/>
    <w:rsid w:val="00F843EF"/>
    <w:rsid w:val="00F967E1"/>
    <w:rsid w:val="00FA3EC9"/>
    <w:rsid w:val="00FA6C95"/>
    <w:rsid w:val="00FB536F"/>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230580506">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539976096">
      <w:bodyDiv w:val="1"/>
      <w:marLeft w:val="0"/>
      <w:marRight w:val="0"/>
      <w:marTop w:val="0"/>
      <w:marBottom w:val="0"/>
      <w:divBdr>
        <w:top w:val="none" w:sz="0" w:space="0" w:color="auto"/>
        <w:left w:val="none" w:sz="0" w:space="0" w:color="auto"/>
        <w:bottom w:val="none" w:sz="0" w:space="0" w:color="auto"/>
        <w:right w:val="none" w:sz="0" w:space="0" w:color="auto"/>
      </w:divBdr>
    </w:div>
    <w:div w:id="621837686">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1301308213">
      <w:bodyDiv w:val="1"/>
      <w:marLeft w:val="0"/>
      <w:marRight w:val="0"/>
      <w:marTop w:val="0"/>
      <w:marBottom w:val="0"/>
      <w:divBdr>
        <w:top w:val="none" w:sz="0" w:space="0" w:color="auto"/>
        <w:left w:val="none" w:sz="0" w:space="0" w:color="auto"/>
        <w:bottom w:val="none" w:sz="0" w:space="0" w:color="auto"/>
        <w:right w:val="none" w:sz="0" w:space="0" w:color="auto"/>
      </w:divBdr>
    </w:div>
    <w:div w:id="1382436097">
      <w:bodyDiv w:val="1"/>
      <w:marLeft w:val="0"/>
      <w:marRight w:val="0"/>
      <w:marTop w:val="0"/>
      <w:marBottom w:val="0"/>
      <w:divBdr>
        <w:top w:val="none" w:sz="0" w:space="0" w:color="auto"/>
        <w:left w:val="none" w:sz="0" w:space="0" w:color="auto"/>
        <w:bottom w:val="none" w:sz="0" w:space="0" w:color="auto"/>
        <w:right w:val="none" w:sz="0" w:space="0" w:color="auto"/>
      </w:divBdr>
    </w:div>
    <w:div w:id="177367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3287</Words>
  <Characters>1874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2024-07-26T11:40:00Z</cp:lastPrinted>
  <dcterms:created xsi:type="dcterms:W3CDTF">2024-07-31T08:30:00Z</dcterms:created>
  <dcterms:modified xsi:type="dcterms:W3CDTF">2024-07-31T08:30:00Z</dcterms:modified>
</cp:coreProperties>
</file>