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81A565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C3F4F">
              <w:rPr>
                <w:rFonts w:ascii="Times New Roman" w:hAnsi="Times New Roman" w:cs="Times New Roman"/>
                <w:b/>
                <w:bCs/>
                <w:sz w:val="24"/>
                <w:szCs w:val="24"/>
              </w:rPr>
              <w:t>25.</w:t>
            </w:r>
            <w:r w:rsidR="000823EB">
              <w:rPr>
                <w:rFonts w:ascii="Times New Roman" w:hAnsi="Times New Roman" w:cs="Times New Roman"/>
                <w:b/>
                <w:bCs/>
                <w:sz w:val="24"/>
                <w:szCs w:val="24"/>
              </w:rPr>
              <w:t>jūlijā</w:t>
            </w:r>
          </w:p>
        </w:tc>
        <w:tc>
          <w:tcPr>
            <w:tcW w:w="4678" w:type="dxa"/>
          </w:tcPr>
          <w:p w14:paraId="4CDBC07C" w14:textId="60A5D38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5855F4">
              <w:rPr>
                <w:rFonts w:ascii="Times New Roman" w:hAnsi="Times New Roman" w:cs="Times New Roman"/>
                <w:b/>
                <w:bCs/>
                <w:sz w:val="24"/>
                <w:szCs w:val="24"/>
              </w:rPr>
              <w:t>437</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66C034BB"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855F4">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5855F4">
              <w:rPr>
                <w:rFonts w:ascii="Times New Roman" w:hAnsi="Times New Roman" w:cs="Times New Roman"/>
                <w:b/>
                <w:bCs/>
                <w:sz w:val="24"/>
                <w:szCs w:val="24"/>
              </w:rPr>
              <w:t>64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D79D043"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0823EB" w:rsidRPr="000823EB">
        <w:rPr>
          <w:b/>
        </w:rPr>
        <w:t>Druvienas pagastā ar nosaukumu “Lauka Svilāres</w:t>
      </w:r>
      <w:r w:rsidR="002118EE" w:rsidRPr="002118EE">
        <w:rPr>
          <w:b/>
        </w:rPr>
        <w:t>”</w:t>
      </w:r>
      <w:r w:rsidR="000823EB">
        <w:rPr>
          <w:b/>
        </w:rPr>
        <w:t xml:space="preserve"> pirmās</w:t>
      </w:r>
      <w:r w:rsidRPr="00255026">
        <w:rPr>
          <w:b/>
        </w:rPr>
        <w:t xml:space="preserve"> izsoles rīkošanu, noteikumu un sākumcenas apstiprināšanu</w:t>
      </w:r>
    </w:p>
    <w:p w14:paraId="26A37BA2" w14:textId="5FD13A72" w:rsidR="00D96EB8"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000823EB" w:rsidRPr="000823EB">
        <w:rPr>
          <w:rFonts w:ascii="Times New Roman" w:hAnsi="Times New Roman" w:cs="Times New Roman"/>
          <w:sz w:val="24"/>
          <w:szCs w:val="24"/>
        </w:rPr>
        <w:t>2024.gada 30.maijā pieņēma lēmumu Nr. GND/2024/262 “Par nekustamā īpašuma Druvienas pagastā ar nosaukumu “Lauka Svilāres” atsavināšanu” (protokols Nr. 11; 31.p</w:t>
      </w:r>
      <w:r w:rsidRPr="009B3602">
        <w:rPr>
          <w:rFonts w:ascii="Times New Roman" w:hAnsi="Times New Roman" w:cs="Times New Roman"/>
          <w:sz w:val="24"/>
          <w:szCs w:val="24"/>
        </w:rPr>
        <w:t>.)</w:t>
      </w:r>
      <w:r w:rsidR="0088276A">
        <w:rPr>
          <w:rFonts w:ascii="Times New Roman" w:hAnsi="Times New Roman" w:cs="Times New Roman"/>
          <w:sz w:val="24"/>
          <w:szCs w:val="24"/>
        </w:rPr>
        <w:t xml:space="preserve"> (turpmāk – Lēmums)</w:t>
      </w:r>
      <w:r w:rsidRPr="009B3602">
        <w:rPr>
          <w:rFonts w:ascii="Times New Roman" w:hAnsi="Times New Roman" w:cs="Times New Roman"/>
          <w:sz w:val="24"/>
          <w:szCs w:val="24"/>
        </w:rPr>
        <w:t xml:space="preserve">, ar kuru nolēma nodot atsavināšanai </w:t>
      </w:r>
      <w:r w:rsidR="000823EB" w:rsidRPr="000823EB">
        <w:rPr>
          <w:rFonts w:ascii="Times New Roman" w:hAnsi="Times New Roman" w:cs="Times New Roman"/>
          <w:sz w:val="24"/>
          <w:szCs w:val="24"/>
        </w:rPr>
        <w:t xml:space="preserve">elektroniskā izsolē ar augšupejošu soli Gulbenes novada pašvaldībai piederošo nekustamo īpašumu Druvienas pagastā ar nosaukumu “Lauka Svilāres”, kadastra numurs 5052 001 0100, kas sastāv no zemes vienības ar kadastra apzīmējumu 50520010097 ar platību 15,3 ha un uz tās esošās mežaudzes 5,67 ha platībā, un pārplūstoša klajuma 0,83 ha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39D0BD0" w14:textId="0D5B0D47" w:rsidR="004B288D"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sidR="008426DF">
        <w:rPr>
          <w:rFonts w:ascii="Times New Roman" w:hAnsi="Times New Roman" w:cs="Times New Roman"/>
          <w:sz w:val="24"/>
          <w:szCs w:val="24"/>
        </w:rPr>
        <w:t>–</w:t>
      </w:r>
      <w:r>
        <w:rPr>
          <w:rFonts w:ascii="Times New Roman" w:hAnsi="Times New Roman" w:cs="Times New Roman"/>
          <w:sz w:val="24"/>
          <w:szCs w:val="24"/>
        </w:rPr>
        <w:t xml:space="preserve">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w:t>
      </w:r>
      <w:r w:rsidR="003C1233">
        <w:rPr>
          <w:rFonts w:ascii="Times New Roman" w:hAnsi="Times New Roman" w:cs="Times New Roman"/>
          <w:sz w:val="24"/>
          <w:szCs w:val="24"/>
        </w:rPr>
        <w:t>-</w:t>
      </w:r>
      <w:r w:rsidRPr="00FA2139">
        <w:rPr>
          <w:rFonts w:ascii="Times New Roman" w:hAnsi="Times New Roman" w:cs="Times New Roman"/>
          <w:sz w:val="24"/>
          <w:szCs w:val="24"/>
        </w:rPr>
        <w:t>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F86AFA" w:rsidRPr="00F86AFA">
        <w:rPr>
          <w:rFonts w:ascii="Times New Roman" w:hAnsi="Times New Roman" w:cs="Times New Roman"/>
          <w:sz w:val="24"/>
          <w:szCs w:val="24"/>
        </w:rPr>
        <w:t xml:space="preserve">2024.gada </w:t>
      </w:r>
      <w:r w:rsidR="000823EB" w:rsidRPr="000823EB">
        <w:rPr>
          <w:rFonts w:ascii="Times New Roman" w:hAnsi="Times New Roman" w:cs="Times New Roman"/>
          <w:sz w:val="24"/>
          <w:szCs w:val="24"/>
        </w:rPr>
        <w:t xml:space="preserve">15.jūlijā un reģistrēta ar Nr. GND/4.18/24/2398-D) par nekustamā īpašuma tirgus vērtību, saskaņā ar 2024.gada 8.jūlija slēdzienu reģ. Nr. M-24/51, objekta tirgus vērtība ir 43800 EUR (četrdesmit trīs tūkstoši astoņi simti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5B129A20" w14:textId="77777777" w:rsidR="000823EB" w:rsidRDefault="000823EB" w:rsidP="000823E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552178AE" w14:textId="20B0084A" w:rsidR="000823EB" w:rsidRDefault="000823EB" w:rsidP="000823E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 3.panta pirmās daļas 1.punktu, kas nosaka, ka publiskas personas nekustamo un kustamo mantu var atsavināt, pārdodot izsolē, tai skaitā izsolē ar pretendentu atlasi, un šā panta otro daļu, kas citstarp nosaka, ka publisku personu mantas atsavināšanas pamatveids ir mantas pārdošana izsolē</w:t>
      </w:r>
      <w:r>
        <w:rPr>
          <w:rFonts w:ascii="Times New Roman" w:hAnsi="Times New Roman" w:cs="Times New Roman"/>
          <w:sz w:val="24"/>
          <w:szCs w:val="24"/>
        </w:rPr>
        <w:t xml:space="preserve">; savukārt, saskaņā ar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citstarp no</w:t>
      </w:r>
      <w:r>
        <w:rPr>
          <w:rFonts w:ascii="Times New Roman" w:hAnsi="Times New Roman" w:cs="Times New Roman"/>
          <w:sz w:val="24"/>
          <w:szCs w:val="24"/>
        </w:rPr>
        <w:t>teikts</w:t>
      </w:r>
      <w:r w:rsidRPr="00E02A87">
        <w:rPr>
          <w:rFonts w:ascii="Times New Roman" w:hAnsi="Times New Roman" w:cs="Times New Roman"/>
          <w:sz w:val="24"/>
          <w:szCs w:val="24"/>
        </w:rPr>
        <w:t xml:space="preserve">, ka nekustamā īpašuma izsoles noteikumos var iekļaut tikai likumā </w:t>
      </w:r>
      <w:r w:rsidRPr="00E02A87">
        <w:rPr>
          <w:rFonts w:ascii="Times New Roman" w:hAnsi="Times New Roman" w:cs="Times New Roman"/>
          <w:sz w:val="24"/>
          <w:szCs w:val="24"/>
        </w:rPr>
        <w:lastRenderedPageBreak/>
        <w:t xml:space="preserve">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w:t>
      </w:r>
      <w:r>
        <w:rPr>
          <w:rFonts w:ascii="Times New Roman" w:hAnsi="Times New Roman" w:cs="Times New Roman"/>
          <w:sz w:val="24"/>
          <w:szCs w:val="24"/>
        </w:rPr>
        <w:t xml:space="preserve">savukārt, 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noteikts</w:t>
      </w:r>
      <w:r w:rsidRPr="00E02A87">
        <w:rPr>
          <w:rFonts w:ascii="Times New Roman" w:hAnsi="Times New Roman" w:cs="Times New Roman"/>
          <w:sz w:val="24"/>
          <w:szCs w:val="24"/>
        </w:rPr>
        <w:t>, ka 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6D9A845C" w:rsidR="00D96EB8" w:rsidRPr="005855F4" w:rsidRDefault="00D96EB8" w:rsidP="005855F4">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0823EB">
        <w:rPr>
          <w:rFonts w:ascii="Times New Roman" w:hAnsi="Times New Roman" w:cs="Times New Roman"/>
          <w:sz w:val="24"/>
          <w:szCs w:val="24"/>
        </w:rPr>
        <w:t>18.jūlija</w:t>
      </w:r>
      <w:r w:rsidR="009B3602" w:rsidRPr="009C1757">
        <w:rPr>
          <w:rFonts w:ascii="Times New Roman" w:hAnsi="Times New Roman" w:cs="Times New Roman"/>
          <w:sz w:val="24"/>
          <w:szCs w:val="24"/>
        </w:rPr>
        <w:t xml:space="preserve"> sēdes lēmumu</w:t>
      </w:r>
      <w:r w:rsidR="000823EB">
        <w:rPr>
          <w:rFonts w:ascii="Times New Roman" w:hAnsi="Times New Roman" w:cs="Times New Roman"/>
          <w:sz w:val="24"/>
          <w:szCs w:val="24"/>
        </w:rPr>
        <w:t xml:space="preserve"> “</w:t>
      </w:r>
      <w:r w:rsidR="000823EB" w:rsidRPr="000823EB">
        <w:rPr>
          <w:rFonts w:ascii="Times New Roman" w:hAnsi="Times New Roman" w:cs="Times New Roman"/>
          <w:sz w:val="24"/>
          <w:szCs w:val="24"/>
        </w:rPr>
        <w:t>Par nekustamā īpašuma Druvienas pagastā ar nosaukumu “Lauka Svilāres” pirmās izsoles sākumcenas noteikšanu</w:t>
      </w:r>
      <w:r w:rsidR="000823EB">
        <w:rPr>
          <w:rFonts w:ascii="Times New Roman" w:hAnsi="Times New Roman" w:cs="Times New Roman"/>
          <w:sz w:val="24"/>
          <w:szCs w:val="24"/>
        </w:rPr>
        <w:t>”</w:t>
      </w:r>
      <w:r w:rsidR="009B3602" w:rsidRPr="009C1757">
        <w:rPr>
          <w:rFonts w:ascii="Times New Roman" w:hAnsi="Times New Roman" w:cs="Times New Roman"/>
          <w:sz w:val="24"/>
          <w:szCs w:val="24"/>
        </w:rPr>
        <w:t xml:space="preserve">,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 xml:space="preserve">Nr. </w:t>
      </w:r>
      <w:r w:rsidR="00B26512" w:rsidRPr="00B26512">
        <w:rPr>
          <w:rFonts w:ascii="Times New Roman" w:hAnsi="Times New Roman" w:cs="Times New Roman"/>
          <w:sz w:val="24"/>
          <w:szCs w:val="24"/>
        </w:rPr>
        <w:t>GND/2.7.2/24/</w:t>
      </w:r>
      <w:r w:rsidR="000823EB">
        <w:rPr>
          <w:rFonts w:ascii="Times New Roman" w:hAnsi="Times New Roman" w:cs="Times New Roman"/>
          <w:sz w:val="24"/>
          <w:szCs w:val="24"/>
        </w:rPr>
        <w:t>18</w:t>
      </w:r>
      <w:r w:rsidR="003C1233">
        <w:rPr>
          <w:rFonts w:ascii="Times New Roman" w:hAnsi="Times New Roman" w:cs="Times New Roman"/>
          <w:sz w:val="24"/>
          <w:szCs w:val="24"/>
        </w:rPr>
        <w:t xml:space="preserve"> </w:t>
      </w:r>
      <w:r w:rsidR="009B3602">
        <w:rPr>
          <w:rFonts w:ascii="Times New Roman" w:hAnsi="Times New Roman" w:cs="Times New Roman"/>
          <w:sz w:val="24"/>
          <w:szCs w:val="24"/>
        </w:rPr>
        <w:t>(</w:t>
      </w:r>
      <w:r w:rsidR="000823EB">
        <w:rPr>
          <w:rFonts w:ascii="Times New Roman" w:hAnsi="Times New Roman" w:cs="Times New Roman"/>
          <w:sz w:val="24"/>
          <w:szCs w:val="24"/>
        </w:rPr>
        <w:t>5</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w:t>
      </w:r>
      <w:r w:rsidR="000823EB">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 un otro daļu, 10.pantu, 15.pantu,</w:t>
      </w:r>
      <w:r w:rsidR="0088276A" w:rsidRPr="0088276A">
        <w:t xml:space="preserve"> </w:t>
      </w:r>
      <w:r w:rsidR="0088276A" w:rsidRPr="0088276A">
        <w:rPr>
          <w:rFonts w:ascii="Times New Roman" w:hAnsi="Times New Roman" w:cs="Times New Roman"/>
          <w:sz w:val="24"/>
          <w:szCs w:val="24"/>
        </w:rPr>
        <w:t xml:space="preserve">Publiskas personas finanšu līdzekļu un mantas izšķērdēšanas novēršanas likuma 3.panta </w:t>
      </w:r>
      <w:r w:rsidR="0088276A" w:rsidRPr="005855F4">
        <w:rPr>
          <w:rFonts w:ascii="Times New Roman" w:hAnsi="Times New Roman" w:cs="Times New Roman"/>
          <w:sz w:val="24"/>
          <w:szCs w:val="24"/>
        </w:rPr>
        <w:t>2.punktu,</w:t>
      </w:r>
      <w:r w:rsidR="00B140DB" w:rsidRPr="005855F4">
        <w:rPr>
          <w:rFonts w:ascii="Times New Roman" w:hAnsi="Times New Roman" w:cs="Times New Roman"/>
          <w:sz w:val="24"/>
          <w:szCs w:val="24"/>
        </w:rPr>
        <w:t xml:space="preserve"> </w:t>
      </w:r>
      <w:r w:rsidRPr="005855F4">
        <w:rPr>
          <w:rFonts w:ascii="Times New Roman" w:hAnsi="Times New Roman" w:cs="Times New Roman"/>
          <w:sz w:val="24"/>
          <w:szCs w:val="24"/>
        </w:rPr>
        <w:t xml:space="preserve">atklāti balsojot: </w:t>
      </w:r>
      <w:r w:rsidR="005855F4" w:rsidRPr="005855F4">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5855F4" w:rsidRPr="005855F4">
        <w:rPr>
          <w:rFonts w:ascii="Times New Roman" w:hAnsi="Times New Roman" w:cs="Times New Roman"/>
          <w:sz w:val="24"/>
          <w:szCs w:val="24"/>
        </w:rPr>
        <w:t>,</w:t>
      </w:r>
      <w:r w:rsidRPr="005855F4">
        <w:rPr>
          <w:rFonts w:ascii="Times New Roman" w:hAnsi="Times New Roman" w:cs="Times New Roman"/>
          <w:sz w:val="24"/>
          <w:szCs w:val="24"/>
        </w:rPr>
        <w:t xml:space="preserve">, Gulbenes novada </w:t>
      </w:r>
      <w:r w:rsidR="000D617C" w:rsidRPr="005855F4">
        <w:rPr>
          <w:rFonts w:ascii="Times New Roman" w:hAnsi="Times New Roman" w:cs="Times New Roman"/>
          <w:sz w:val="24"/>
          <w:szCs w:val="24"/>
        </w:rPr>
        <w:t xml:space="preserve">pašvaldības </w:t>
      </w:r>
      <w:r w:rsidRPr="005855F4">
        <w:rPr>
          <w:rFonts w:ascii="Times New Roman" w:hAnsi="Times New Roman" w:cs="Times New Roman"/>
          <w:sz w:val="24"/>
          <w:szCs w:val="24"/>
        </w:rPr>
        <w:t>dome NOLEMJ:</w:t>
      </w:r>
    </w:p>
    <w:p w14:paraId="58B858B9" w14:textId="5753032A" w:rsidR="00D96EB8" w:rsidRPr="00A16E10" w:rsidRDefault="00D96EB8" w:rsidP="005855F4">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0823EB" w:rsidRPr="000823EB">
        <w:rPr>
          <w:rFonts w:ascii="Times New Roman" w:hAnsi="Times New Roman" w:cs="Times New Roman"/>
          <w:sz w:val="24"/>
          <w:szCs w:val="24"/>
        </w:rPr>
        <w:t>Druvienas pagastā ar nosaukumu “Lauka Svilāres”, kadastra numurs 5052 001 0100, kas sastāv no zemes vienības ar kadastra apzīmējumu 50520010097 ar platību 15,3 ha un uz tās esošās mežaudzes 5,67 ha platībā, un pārplūstoša klajuma 0,83 ha</w:t>
      </w:r>
      <w:r w:rsidR="00A16E10">
        <w:rPr>
          <w:rFonts w:ascii="Times New Roman" w:hAnsi="Times New Roman" w:cs="Times New Roman"/>
          <w:sz w:val="24"/>
          <w:szCs w:val="24"/>
        </w:rPr>
        <w:t xml:space="preserve">, </w:t>
      </w:r>
      <w:r w:rsidR="003C1233">
        <w:rPr>
          <w:rFonts w:ascii="Times New Roman" w:hAnsi="Times New Roman" w:cs="Times New Roman"/>
          <w:sz w:val="24"/>
          <w:szCs w:val="24"/>
        </w:rPr>
        <w:t>elektronisko</w:t>
      </w:r>
      <w:r w:rsidRPr="00A16E10">
        <w:rPr>
          <w:rFonts w:ascii="Times New Roman" w:hAnsi="Times New Roman" w:cs="Times New Roman"/>
          <w:sz w:val="24"/>
          <w:szCs w:val="24"/>
        </w:rPr>
        <w:t xml:space="preserve"> izsoli.</w:t>
      </w:r>
    </w:p>
    <w:p w14:paraId="3330A160" w14:textId="21C70472" w:rsidR="00D96EB8" w:rsidRPr="00832036" w:rsidRDefault="00D96EB8" w:rsidP="005855F4">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144B7E" w:rsidRPr="00832036">
        <w:rPr>
          <w:rFonts w:ascii="Times New Roman" w:hAnsi="Times New Roman" w:cs="Times New Roman"/>
          <w:sz w:val="24"/>
          <w:szCs w:val="24"/>
        </w:rPr>
        <w:t xml:space="preserve"> izsoles sākumcenu </w:t>
      </w:r>
      <w:r w:rsidR="000823EB" w:rsidRPr="000823EB">
        <w:rPr>
          <w:rFonts w:ascii="Times New Roman" w:hAnsi="Times New Roman" w:cs="Times New Roman"/>
          <w:sz w:val="24"/>
          <w:szCs w:val="24"/>
        </w:rPr>
        <w:t xml:space="preserve">43800 EUR (četrdesmit trīs tūkstoši astoņi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518D557D" w:rsidR="00D96EB8" w:rsidRPr="00832036" w:rsidRDefault="00D96EB8" w:rsidP="005855F4">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izsoles noteikumus (</w:t>
      </w:r>
      <w:r w:rsidR="008426DF">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718B79BA" w:rsidR="00832036" w:rsidRPr="00832036" w:rsidRDefault="00D96EB8" w:rsidP="005855F4">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izsoli.</w:t>
      </w:r>
    </w:p>
    <w:p w14:paraId="4603F0CA" w14:textId="229FADB9" w:rsidR="00F86AFA" w:rsidRPr="00832036" w:rsidRDefault="00832036" w:rsidP="005855F4">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5516D3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86AFA">
        <w:rPr>
          <w:rFonts w:ascii="Times New Roman" w:hAnsi="Times New Roman" w:cs="Times New Roman"/>
          <w:sz w:val="24"/>
          <w:szCs w:val="24"/>
        </w:rPr>
        <w:t>25.0</w:t>
      </w:r>
      <w:r w:rsidR="000823EB">
        <w:rPr>
          <w:rFonts w:ascii="Times New Roman" w:hAnsi="Times New Roman" w:cs="Times New Roman"/>
          <w:sz w:val="24"/>
          <w:szCs w:val="24"/>
        </w:rPr>
        <w:t>7</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5855F4">
        <w:rPr>
          <w:rFonts w:ascii="Times New Roman" w:hAnsi="Times New Roman" w:cs="Times New Roman"/>
          <w:sz w:val="24"/>
          <w:szCs w:val="24"/>
        </w:rPr>
        <w:t>437</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6E22DC9E" w:rsidR="009B3602" w:rsidRDefault="000823EB" w:rsidP="007933CC">
      <w:pPr>
        <w:pStyle w:val="Pamatteksts"/>
        <w:spacing w:after="0"/>
        <w:jc w:val="center"/>
        <w:rPr>
          <w:rFonts w:ascii="Times New Roman" w:hAnsi="Times New Roman" w:cs="Times New Roman"/>
          <w:b/>
          <w:caps/>
          <w:sz w:val="24"/>
          <w:szCs w:val="24"/>
        </w:rPr>
      </w:pPr>
      <w:r w:rsidRPr="000823EB">
        <w:rPr>
          <w:rFonts w:ascii="Times New Roman" w:hAnsi="Times New Roman" w:cs="Times New Roman"/>
          <w:b/>
          <w:caps/>
          <w:sz w:val="24"/>
          <w:szCs w:val="24"/>
        </w:rPr>
        <w:t>Druvienas pagastā ar nosaukumu “Lauka Svilāres</w:t>
      </w:r>
      <w:r w:rsidR="002118EE" w:rsidRPr="002118EE">
        <w:rPr>
          <w:rFonts w:ascii="Times New Roman" w:hAnsi="Times New Roman" w:cs="Times New Roman"/>
          <w:b/>
          <w:caps/>
          <w:sz w:val="24"/>
          <w:szCs w:val="24"/>
        </w:rPr>
        <w:t>”</w:t>
      </w:r>
    </w:p>
    <w:p w14:paraId="285C33B6" w14:textId="7B525C8B" w:rsidR="007933CC" w:rsidRPr="008703D2" w:rsidRDefault="000823EB"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 xml:space="preserve">PIRMĀS </w:t>
      </w:r>
      <w:r w:rsidR="00E86AAA">
        <w:rPr>
          <w:rFonts w:ascii="Times New Roman" w:hAnsi="Times New Roman" w:cs="Times New Roman"/>
          <w:b/>
          <w:sz w:val="24"/>
          <w:szCs w:val="24"/>
        </w:rPr>
        <w:t>ELEKTRONISKĀS</w:t>
      </w:r>
      <w:r w:rsidR="007933CC" w:rsidRPr="008703D2">
        <w:rPr>
          <w:rFonts w:ascii="Times New Roman" w:hAnsi="Times New Roman" w:cs="Times New Roman"/>
          <w:b/>
          <w:sz w:val="24"/>
          <w:szCs w:val="24"/>
        </w:rPr>
        <w:t xml:space="preserve">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DD3331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0823EB">
        <w:rPr>
          <w:rFonts w:ascii="Times New Roman" w:hAnsi="Times New Roman" w:cs="Times New Roman"/>
          <w:color w:val="000000"/>
          <w:sz w:val="24"/>
          <w:szCs w:val="24"/>
        </w:rPr>
        <w:t xml:space="preserve">pirmā </w:t>
      </w:r>
      <w:r w:rsidR="00E86AAA" w:rsidRPr="00062722">
        <w:rPr>
          <w:rFonts w:ascii="Times New Roman" w:hAnsi="Times New Roman" w:cs="Times New Roman"/>
          <w:color w:val="000000"/>
          <w:sz w:val="24"/>
          <w:szCs w:val="24"/>
        </w:rPr>
        <w:t>elektroniskā izsole ar augšupejošu soli Gulbenes novada pašvaldības</w:t>
      </w:r>
      <w:r w:rsidRPr="008703D2">
        <w:rPr>
          <w:rFonts w:ascii="Times New Roman" w:hAnsi="Times New Roman" w:cs="Times New Roman"/>
          <w:sz w:val="24"/>
          <w:szCs w:val="24"/>
        </w:rPr>
        <w:t xml:space="preserve"> </w:t>
      </w:r>
      <w:r w:rsidRPr="00E408E5">
        <w:rPr>
          <w:rFonts w:ascii="Times New Roman" w:eastAsia="SimSun" w:hAnsi="Times New Roman" w:cs="Times New Roman"/>
          <w:color w:val="00000A"/>
          <w:sz w:val="24"/>
          <w:szCs w:val="24"/>
          <w:lang w:eastAsia="zh-CN" w:bidi="hi-IN"/>
        </w:rPr>
        <w:t xml:space="preserve">nekustamā īpašuma </w:t>
      </w:r>
      <w:r w:rsidR="000823EB" w:rsidRPr="000823EB">
        <w:rPr>
          <w:rFonts w:ascii="Times New Roman" w:hAnsi="Times New Roman" w:cs="Times New Roman"/>
          <w:sz w:val="24"/>
          <w:szCs w:val="24"/>
        </w:rPr>
        <w:t xml:space="preserve">Druvienas pagastā ar nosaukumu “Lauka Svilāres”, kadastra numurs 5052 001 0100 </w:t>
      </w:r>
      <w:r w:rsidRPr="008703D2">
        <w:rPr>
          <w:rFonts w:ascii="Times New Roman" w:hAnsi="Times New Roman" w:cs="Times New Roman"/>
          <w:color w:val="000000"/>
          <w:sz w:val="24"/>
          <w:szCs w:val="24"/>
        </w:rPr>
        <w:t xml:space="preserve">(turpmāk – Objekts) pircēja noteikšanai. </w:t>
      </w:r>
    </w:p>
    <w:p w14:paraId="7BF8A014" w14:textId="2B2735B9"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E86AAA"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E86AAA" w:rsidRPr="003C31C3">
        <w:rPr>
          <w:rFonts w:ascii="Times New Roman" w:hAnsi="Times New Roman" w:cs="Times New Roman"/>
          <w:color w:val="000000"/>
          <w:sz w:val="24"/>
          <w:szCs w:val="24"/>
          <w:vertAlign w:val="superscript"/>
        </w:rPr>
        <w:t>1</w:t>
      </w:r>
      <w:r w:rsidR="00E86AAA" w:rsidRPr="00062722">
        <w:rPr>
          <w:rFonts w:ascii="Times New Roman" w:hAnsi="Times New Roman" w:cs="Times New Roman"/>
          <w:color w:val="000000"/>
          <w:sz w:val="24"/>
          <w:szCs w:val="24"/>
        </w:rPr>
        <w:t xml:space="preserve"> pantu. Elektroniskā izsole notiek ievērojot Publiskas personas mantas atsavināšanas likumu, normatīvos aktus par kārtību, kādā veic darbības elektronisko izsoļu vietnē, </w:t>
      </w:r>
      <w:r w:rsidR="00E86AAA" w:rsidRPr="00566D0E">
        <w:rPr>
          <w:rFonts w:ascii="Times New Roman" w:hAnsi="Times New Roman" w:cs="Times New Roman"/>
          <w:sz w:val="24"/>
          <w:szCs w:val="24"/>
        </w:rPr>
        <w:t>Pašvaldību likumu</w:t>
      </w:r>
      <w:r w:rsidR="00E86AAA" w:rsidRPr="00062722">
        <w:rPr>
          <w:rFonts w:ascii="Times New Roman" w:hAnsi="Times New Roman" w:cs="Times New Roman"/>
          <w:color w:val="000000"/>
          <w:sz w:val="24"/>
          <w:szCs w:val="24"/>
        </w:rPr>
        <w:t xml:space="preserve"> un šos izsoles noteikumus</w:t>
      </w:r>
      <w:r w:rsidRPr="008703D2">
        <w:rPr>
          <w:rFonts w:ascii="Times New Roman" w:hAnsi="Times New Roman" w:cs="Times New Roman"/>
          <w:sz w:val="24"/>
          <w:szCs w:val="24"/>
        </w:rPr>
        <w:t>.</w:t>
      </w:r>
    </w:p>
    <w:p w14:paraId="0C220DCA" w14:textId="586E0D9B" w:rsidR="007933CC" w:rsidRPr="008703D2" w:rsidRDefault="007933CC" w:rsidP="0088276A">
      <w:pPr>
        <w:tabs>
          <w:tab w:val="left" w:pos="567"/>
        </w:tabs>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88276A">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CE14833"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0823EB" w:rsidRPr="000823EB">
        <w:rPr>
          <w:rFonts w:ascii="Times New Roman" w:hAnsi="Times New Roman" w:cs="Times New Roman"/>
          <w:sz w:val="24"/>
          <w:szCs w:val="24"/>
        </w:rPr>
        <w:t>Druvienas pagastā ar nosaukumu “Lauka Svilāres”, kadastra numurs 5052 001 0100, kas sastāv no zemes vienības ar kadastra apzīmējumu 50520010097 ar platību 15,3 ha un uz tās esošās mežaudzes 5,67 ha platībā, un pārplūstoša klajuma 0,83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919A348"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0823EB">
        <w:rPr>
          <w:rFonts w:ascii="Times New Roman" w:hAnsi="Times New Roman" w:cs="Times New Roman"/>
          <w:sz w:val="24"/>
          <w:szCs w:val="24"/>
        </w:rPr>
        <w:t>Druvienas</w:t>
      </w:r>
      <w:r w:rsidR="00F86AFA">
        <w:rPr>
          <w:rFonts w:ascii="Times New Roman" w:hAnsi="Times New Roman" w:cs="Times New Roman"/>
          <w:color w:val="000000"/>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B411F0" w:rsidRPr="00B411F0">
        <w:rPr>
          <w:rFonts w:ascii="Times New Roman" w:hAnsi="Times New Roman" w:cs="Times New Roman"/>
          <w:sz w:val="24"/>
          <w:szCs w:val="24"/>
        </w:rPr>
        <w:t>100000659479</w:t>
      </w:r>
      <w:r w:rsidRPr="002118EE">
        <w:rPr>
          <w:rFonts w:ascii="Times New Roman" w:hAnsi="Times New Roman" w:cs="Times New Roman"/>
          <w:color w:val="000000"/>
          <w:sz w:val="24"/>
          <w:szCs w:val="24"/>
        </w:rPr>
        <w:t>.</w:t>
      </w:r>
    </w:p>
    <w:p w14:paraId="58FB7668" w14:textId="41FA6094" w:rsidR="00E86AAA" w:rsidRDefault="007933CC" w:rsidP="00E86AAA">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6EE1880D" w14:textId="5E45DAA4" w:rsidR="00E86AAA"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E86AAA">
        <w:rPr>
          <w:rFonts w:ascii="Times New Roman" w:hAnsi="Times New Roman" w:cs="Times New Roman"/>
          <w:sz w:val="24"/>
          <w:szCs w:val="24"/>
        </w:rPr>
        <w:t>Lēmumu par atkārtotu izsoli vai Objekta atsavināšanas procesa pārtraukšanu pieņem Gulbenes novada pašvaldības dome.</w:t>
      </w:r>
    </w:p>
    <w:p w14:paraId="4BFA608C" w14:textId="679A01CE" w:rsidR="007933CC" w:rsidRPr="008703D2" w:rsidRDefault="00E86AAA" w:rsidP="007933CC">
      <w:pPr>
        <w:spacing w:line="360" w:lineRule="auto"/>
        <w:ind w:left="426" w:right="43"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1.6. </w:t>
      </w:r>
      <w:r>
        <w:rPr>
          <w:rFonts w:ascii="Times New Roman" w:hAnsi="Times New Roman" w:cs="Times New Roman"/>
          <w:sz w:val="24"/>
          <w:szCs w:val="24"/>
        </w:rPr>
        <w:t xml:space="preserve">Sludinājums par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Pr>
            <w:rStyle w:val="Hipersaite"/>
            <w:rFonts w:ascii="Times New Roman" w:hAnsi="Times New Roman"/>
            <w:sz w:val="24"/>
            <w:szCs w:val="24"/>
          </w:rPr>
          <w:t>www.gulbene.lv</w:t>
        </w:r>
      </w:hyperlink>
      <w:r w:rsidRPr="008703D2">
        <w:rPr>
          <w:rFonts w:ascii="Times New Roman" w:hAnsi="Times New Roman" w:cs="Times New Roman"/>
          <w:color w:val="000000"/>
          <w:sz w:val="24"/>
          <w:szCs w:val="24"/>
        </w:rPr>
        <w:t xml:space="preserve"> un Tiesu administrācijas pārziņā esošajā elektronisko izsoļu vietnē </w:t>
      </w:r>
      <w:hyperlink r:id="rId8" w:history="1">
        <w:r w:rsidRPr="008703D2">
          <w:rPr>
            <w:rFonts w:ascii="Times New Roman" w:hAnsi="Times New Roman" w:cs="Times New Roman"/>
            <w:color w:val="0000FF"/>
            <w:sz w:val="24"/>
            <w:szCs w:val="24"/>
            <w:u w:val="single"/>
            <w:lang w:eastAsia="en-US"/>
          </w:rPr>
          <w:t>https://izsoles.ta.gov.lv</w:t>
        </w:r>
      </w:hyperlink>
      <w:r>
        <w:rPr>
          <w:rFonts w:ascii="Times New Roman" w:hAnsi="Times New Roman" w:cs="Times New Roman"/>
          <w:sz w:val="24"/>
          <w:szCs w:val="24"/>
        </w:rPr>
        <w:t>.</w:t>
      </w:r>
    </w:p>
    <w:p w14:paraId="5F56B96B" w14:textId="24AC2133"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sidR="00E86AAA">
        <w:rPr>
          <w:rFonts w:ascii="Times New Roman" w:hAnsi="Times New Roman" w:cs="Times New Roman"/>
          <w:sz w:val="24"/>
          <w:szCs w:val="24"/>
          <w:lang w:eastAsia="en-US"/>
        </w:rPr>
        <w:t>7</w:t>
      </w:r>
      <w:r w:rsidRPr="008703D2">
        <w:rPr>
          <w:rFonts w:ascii="Times New Roman" w:hAnsi="Times New Roman" w:cs="Times New Roman"/>
          <w:sz w:val="24"/>
          <w:szCs w:val="24"/>
          <w:lang w:eastAsia="en-US"/>
        </w:rPr>
        <w:t xml:space="preserve">. </w:t>
      </w:r>
      <w:r w:rsidR="00E86AAA">
        <w:rPr>
          <w:rFonts w:ascii="Times New Roman" w:hAnsi="Times New Roman" w:cs="Times New Roman"/>
          <w:sz w:val="24"/>
          <w:szCs w:val="24"/>
        </w:rPr>
        <w:t xml:space="preserve">Ar izsoles noteikumiem var iepazīties Gulbenes novada pašvaldības tīmekļa vietnē </w:t>
      </w:r>
      <w:hyperlink r:id="rId9">
        <w:r w:rsidR="00E86AAA">
          <w:rPr>
            <w:rFonts w:ascii="Times New Roman" w:hAnsi="Times New Roman" w:cs="Times New Roman"/>
            <w:color w:val="0000FF"/>
            <w:sz w:val="24"/>
            <w:szCs w:val="24"/>
            <w:u w:val="single"/>
          </w:rPr>
          <w:t>www.gulbene.lv</w:t>
        </w:r>
      </w:hyperlink>
      <w:r w:rsidR="00E86AAA" w:rsidRPr="00127FD3">
        <w:rPr>
          <w:rFonts w:ascii="Times New Roman" w:hAnsi="Times New Roman" w:cs="Times New Roman"/>
          <w:color w:val="0000FF"/>
          <w:sz w:val="24"/>
          <w:szCs w:val="24"/>
        </w:rPr>
        <w:t xml:space="preserve"> </w:t>
      </w:r>
      <w:r w:rsidR="00E86AAA" w:rsidRPr="008703D2">
        <w:rPr>
          <w:rFonts w:ascii="Times New Roman" w:hAnsi="Times New Roman" w:cs="Times New Roman"/>
          <w:color w:val="000000"/>
          <w:sz w:val="24"/>
          <w:szCs w:val="24"/>
        </w:rPr>
        <w:t xml:space="preserve">un Tiesu administrācijas pārziņā esošajā elektronisko izsoļu vietnē </w:t>
      </w:r>
      <w:hyperlink r:id="rId10" w:history="1">
        <w:r w:rsidR="00E86AAA" w:rsidRPr="008703D2">
          <w:rPr>
            <w:rFonts w:ascii="Times New Roman" w:hAnsi="Times New Roman" w:cs="Times New Roman"/>
            <w:color w:val="0000FF"/>
            <w:sz w:val="24"/>
            <w:szCs w:val="24"/>
            <w:u w:val="single"/>
            <w:lang w:eastAsia="en-US"/>
          </w:rPr>
          <w:t>https://izsoles.ta.gov.lv</w:t>
        </w:r>
      </w:hyperlink>
      <w:r w:rsidR="00E86AAA">
        <w:rPr>
          <w:rFonts w:ascii="Times New Roman" w:hAnsi="Times New Roman" w:cs="Times New Roman"/>
          <w:sz w:val="24"/>
          <w:szCs w:val="24"/>
        </w:rPr>
        <w:t>.</w:t>
      </w:r>
    </w:p>
    <w:p w14:paraId="1D14208E" w14:textId="570FA946"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sidR="00E86AAA">
        <w:rPr>
          <w:rFonts w:ascii="Times New Roman" w:hAnsi="Times New Roman" w:cs="Times New Roman"/>
          <w:sz w:val="24"/>
          <w:szCs w:val="24"/>
        </w:rPr>
        <w:t>8</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11"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bookmarkStart w:id="0" w:name="_Hlk164614160"/>
      <w:r w:rsidR="00F86AFA" w:rsidRPr="00F86AFA">
        <w:rPr>
          <w:rFonts w:ascii="Times New Roman" w:hAnsi="Times New Roman" w:cs="Times New Roman"/>
          <w:sz w:val="24"/>
          <w:szCs w:val="24"/>
        </w:rPr>
        <w:t xml:space="preserve">pa tālruni </w:t>
      </w:r>
      <w:r w:rsidR="00B411F0" w:rsidRPr="00B411F0">
        <w:rPr>
          <w:rFonts w:ascii="Times New Roman" w:hAnsi="Times New Roman" w:cs="Times New Roman"/>
          <w:sz w:val="24"/>
          <w:szCs w:val="24"/>
        </w:rPr>
        <w:t>64474919 (Gulbenes novada Centrālās pārvaldes Īpašumu pārraudzības nodaļas vecākā zemes lietu speciāliste L.Bašķere</w:t>
      </w:r>
      <w:r w:rsidR="005558E3">
        <w:rPr>
          <w:rFonts w:ascii="Times New Roman" w:hAnsi="Times New Roman" w:cs="Times New Roman"/>
          <w:sz w:val="24"/>
          <w:szCs w:val="24"/>
        </w:rPr>
        <w:t>)</w:t>
      </w:r>
      <w:bookmarkEnd w:id="0"/>
      <w:r w:rsidR="005558E3"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lastRenderedPageBreak/>
        <w:t>2. Izsoles veids, maksājumi un samaksas kārtība</w:t>
      </w:r>
    </w:p>
    <w:p w14:paraId="135B57E0" w14:textId="7F63C619"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sidR="00E86AAA" w:rsidRPr="00E86AAA">
        <w:rPr>
          <w:rFonts w:ascii="Times New Roman" w:hAnsi="Times New Roman" w:cs="Times New Roman"/>
          <w:bCs/>
          <w:sz w:val="24"/>
          <w:szCs w:val="24"/>
          <w:lang w:eastAsia="en-US"/>
        </w:rPr>
        <w:t>elektroniskā izsole ar augšupejošu soli</w:t>
      </w:r>
      <w:r w:rsidRPr="008703D2">
        <w:rPr>
          <w:rFonts w:ascii="Times New Roman" w:hAnsi="Times New Roman" w:cs="Times New Roman"/>
          <w:bCs/>
          <w:sz w:val="24"/>
          <w:szCs w:val="24"/>
          <w:lang w:eastAsia="en-US"/>
        </w:rPr>
        <w:t>.</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28B76AB"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B411F0" w:rsidRPr="00B411F0">
        <w:rPr>
          <w:rFonts w:ascii="Times New Roman" w:hAnsi="Times New Roman" w:cs="Times New Roman"/>
          <w:sz w:val="24"/>
          <w:szCs w:val="24"/>
        </w:rPr>
        <w:t xml:space="preserve">43800 EUR (četrdesmit trīs tūkstoši astoņi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CC8B506"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r w:rsidR="00B411F0">
        <w:rPr>
          <w:rFonts w:ascii="Times New Roman" w:hAnsi="Times New Roman" w:cs="Times New Roman"/>
          <w:color w:val="000000"/>
          <w:sz w:val="24"/>
          <w:szCs w:val="24"/>
        </w:rPr>
        <w:t>4380</w:t>
      </w:r>
      <w:r w:rsidR="006C2A05">
        <w:rPr>
          <w:rFonts w:ascii="Times New Roman" w:hAnsi="Times New Roman" w:cs="Times New Roman"/>
          <w:color w:val="000000"/>
          <w:sz w:val="24"/>
          <w:szCs w:val="24"/>
        </w:rPr>
        <w:t xml:space="preserve"> EUR (</w:t>
      </w:r>
      <w:r w:rsidR="00D017C8">
        <w:rPr>
          <w:rFonts w:ascii="Times New Roman" w:hAnsi="Times New Roman" w:cs="Times New Roman"/>
          <w:color w:val="000000"/>
          <w:sz w:val="24"/>
          <w:szCs w:val="24"/>
        </w:rPr>
        <w:t>četri</w:t>
      </w:r>
      <w:r w:rsidR="002118EE">
        <w:rPr>
          <w:rFonts w:ascii="Times New Roman" w:hAnsi="Times New Roman" w:cs="Times New Roman"/>
          <w:color w:val="000000"/>
          <w:sz w:val="24"/>
          <w:szCs w:val="24"/>
        </w:rPr>
        <w:t xml:space="preserve"> tūkstoši </w:t>
      </w:r>
      <w:r w:rsidR="00B411F0">
        <w:rPr>
          <w:rFonts w:ascii="Times New Roman" w:hAnsi="Times New Roman" w:cs="Times New Roman"/>
          <w:color w:val="000000"/>
          <w:sz w:val="24"/>
          <w:szCs w:val="24"/>
        </w:rPr>
        <w:t>trīs</w:t>
      </w:r>
      <w:r w:rsidR="00F86AFA">
        <w:rPr>
          <w:rFonts w:ascii="Times New Roman" w:hAnsi="Times New Roman" w:cs="Times New Roman"/>
          <w:color w:val="000000"/>
          <w:sz w:val="24"/>
          <w:szCs w:val="24"/>
        </w:rPr>
        <w:t xml:space="preserve"> simt</w:t>
      </w:r>
      <w:r w:rsidR="00B411F0">
        <w:rPr>
          <w:rFonts w:ascii="Times New Roman" w:hAnsi="Times New Roman" w:cs="Times New Roman"/>
          <w:color w:val="000000"/>
          <w:sz w:val="24"/>
          <w:szCs w:val="24"/>
        </w:rPr>
        <w:t>i</w:t>
      </w:r>
      <w:r w:rsidR="00D017C8">
        <w:rPr>
          <w:rFonts w:ascii="Times New Roman" w:hAnsi="Times New Roman" w:cs="Times New Roman"/>
          <w:color w:val="000000"/>
          <w:sz w:val="24"/>
          <w:szCs w:val="24"/>
        </w:rPr>
        <w:t xml:space="preserve"> </w:t>
      </w:r>
      <w:r w:rsidR="00B411F0">
        <w:rPr>
          <w:rFonts w:ascii="Times New Roman" w:hAnsi="Times New Roman" w:cs="Times New Roman"/>
          <w:color w:val="000000"/>
          <w:sz w:val="24"/>
          <w:szCs w:val="24"/>
        </w:rPr>
        <w:t>astoņ</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B411F0" w:rsidRPr="00B411F0">
        <w:rPr>
          <w:rFonts w:ascii="Times New Roman" w:hAnsi="Times New Roman" w:cs="Times New Roman"/>
          <w:sz w:val="24"/>
          <w:szCs w:val="24"/>
          <w:lang w:eastAsia="en-US"/>
        </w:rPr>
        <w:t>Druvienas pagastā ar nosaukumu “Lauka Svilāres</w:t>
      </w:r>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761767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B411F0">
        <w:rPr>
          <w:rFonts w:ascii="Times New Roman" w:hAnsi="Times New Roman" w:cs="Times New Roman"/>
          <w:sz w:val="24"/>
          <w:szCs w:val="24"/>
        </w:rPr>
        <w:t>2190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B411F0">
        <w:rPr>
          <w:rFonts w:ascii="Times New Roman" w:hAnsi="Times New Roman" w:cs="Times New Roman"/>
          <w:sz w:val="24"/>
          <w:szCs w:val="24"/>
        </w:rPr>
        <w:t xml:space="preserve">divi </w:t>
      </w:r>
      <w:r w:rsidR="006765C2">
        <w:rPr>
          <w:rFonts w:ascii="Times New Roman" w:hAnsi="Times New Roman" w:cs="Times New Roman"/>
          <w:sz w:val="24"/>
          <w:szCs w:val="24"/>
        </w:rPr>
        <w:t>tūksto</w:t>
      </w:r>
      <w:r w:rsidR="00D017C8">
        <w:rPr>
          <w:rFonts w:ascii="Times New Roman" w:hAnsi="Times New Roman" w:cs="Times New Roman"/>
          <w:sz w:val="24"/>
          <w:szCs w:val="24"/>
        </w:rPr>
        <w:t xml:space="preserve">ši </w:t>
      </w:r>
      <w:r w:rsidR="00B411F0">
        <w:rPr>
          <w:rFonts w:ascii="Times New Roman" w:hAnsi="Times New Roman" w:cs="Times New Roman"/>
          <w:sz w:val="24"/>
          <w:szCs w:val="24"/>
        </w:rPr>
        <w:t>viens simts deviņdesmit</w:t>
      </w:r>
      <w:r w:rsidR="006765C2">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259882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w:t>
      </w:r>
      <w:r w:rsidR="00E86AAA" w:rsidRPr="00416991">
        <w:rPr>
          <w:rFonts w:ascii="Times New Roman" w:hAnsi="Times New Roman" w:cs="Times New Roman"/>
          <w:color w:val="000000"/>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8703D2">
        <w:rPr>
          <w:rFonts w:ascii="Times New Roman" w:hAnsi="Times New Roman" w:cs="Times New Roman"/>
          <w:sz w:val="24"/>
          <w:szCs w:val="24"/>
        </w:rPr>
        <w:t xml:space="preserve">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B411F0" w:rsidRPr="00B411F0">
        <w:rPr>
          <w:rFonts w:ascii="Times New Roman" w:hAnsi="Times New Roman" w:cs="Times New Roman"/>
          <w:sz w:val="24"/>
          <w:szCs w:val="24"/>
          <w:lang w:eastAsia="en-US"/>
        </w:rPr>
        <w:t>Druvienas pagastā ar nosaukumu “Lauka Svilāres</w:t>
      </w:r>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66F9F54"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sidR="00DA5349" w:rsidRPr="001C4155">
        <w:rPr>
          <w:rFonts w:ascii="Times New Roman" w:hAnsi="Times New Roman" w:cs="Times New Roman"/>
          <w:sz w:val="24"/>
          <w:szCs w:val="24"/>
        </w:rPr>
        <w:t>kurai ir tiesības saskaņā ar spēkā esošiem normatīvajiem aktiem iegūt savā īpašumā Objekt</w:t>
      </w:r>
      <w:r w:rsidR="00E16479" w:rsidRPr="001C4155">
        <w:rPr>
          <w:rFonts w:ascii="Times New Roman" w:hAnsi="Times New Roman" w:cs="Times New Roman"/>
          <w:sz w:val="24"/>
          <w:szCs w:val="24"/>
        </w:rPr>
        <w:t>u</w:t>
      </w:r>
      <w:r w:rsidR="00DA5349">
        <w:rPr>
          <w:rFonts w:ascii="Times New Roman" w:hAnsi="Times New Roman" w:cs="Times New Roman"/>
          <w:sz w:val="24"/>
          <w:szCs w:val="24"/>
        </w:rPr>
        <w:t>,</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4F3C939E" w14:textId="32A3F49D" w:rsidR="000B261E" w:rsidRPr="001C4155" w:rsidRDefault="000B261E"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C4155">
        <w:rPr>
          <w:rFonts w:ascii="Times New Roman" w:hAnsi="Times New Roman" w:cs="Times New Roman"/>
          <w:sz w:val="24"/>
          <w:szCs w:val="24"/>
          <w:lang w:eastAsia="en-US"/>
        </w:rPr>
        <w:t>Izsolē var piedalīties tikai tie izsoles dalībnieki, kuri atbilstoši likuma “Par zemes privatizāciju lauku apvidos” noteiktajam un uz kuriem neattiecas šā likuma 29. pantā noteiktie ierobežojumi.</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lastRenderedPageBreak/>
        <w:t>Izsoles pretendentu reģistrācija Izsoļu dalībnieku reģistrā</w:t>
      </w:r>
    </w:p>
    <w:p w14:paraId="02F401EE" w14:textId="488BD129" w:rsidR="008E7036" w:rsidRDefault="008E7036" w:rsidP="008E7036">
      <w:pPr>
        <w:numPr>
          <w:ilvl w:val="1"/>
          <w:numId w:val="2"/>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t xml:space="preserve">Pretendentu reģistrācija notiek no </w:t>
      </w:r>
      <w:r w:rsidRPr="001C4155">
        <w:rPr>
          <w:rFonts w:ascii="Times New Roman" w:hAnsi="Times New Roman" w:cs="Times New Roman"/>
          <w:color w:val="000000"/>
          <w:sz w:val="24"/>
          <w:szCs w:val="24"/>
        </w:rPr>
        <w:t>202</w:t>
      </w:r>
      <w:r w:rsidR="003B1900" w:rsidRPr="001C4155">
        <w:rPr>
          <w:rFonts w:ascii="Times New Roman" w:hAnsi="Times New Roman" w:cs="Times New Roman"/>
          <w:color w:val="000000"/>
          <w:sz w:val="24"/>
          <w:szCs w:val="24"/>
        </w:rPr>
        <w:t>4</w:t>
      </w:r>
      <w:r w:rsidRPr="001C4155">
        <w:rPr>
          <w:rFonts w:ascii="Times New Roman" w:hAnsi="Times New Roman" w:cs="Times New Roman"/>
          <w:color w:val="000000"/>
          <w:sz w:val="24"/>
          <w:szCs w:val="24"/>
        </w:rPr>
        <w:t xml:space="preserve">.gada </w:t>
      </w:r>
      <w:r w:rsidR="003B1900" w:rsidRPr="001C4155">
        <w:rPr>
          <w:rFonts w:ascii="Times New Roman" w:hAnsi="Times New Roman" w:cs="Times New Roman"/>
          <w:color w:val="000000"/>
          <w:sz w:val="24"/>
          <w:szCs w:val="24"/>
        </w:rPr>
        <w:t>2.</w:t>
      </w:r>
      <w:r w:rsidR="00B411F0">
        <w:rPr>
          <w:rFonts w:ascii="Times New Roman" w:hAnsi="Times New Roman" w:cs="Times New Roman"/>
          <w:color w:val="000000"/>
          <w:sz w:val="24"/>
          <w:szCs w:val="24"/>
        </w:rPr>
        <w:t>august</w:t>
      </w:r>
      <w:r w:rsidR="008F4397">
        <w:rPr>
          <w:rFonts w:ascii="Times New Roman" w:hAnsi="Times New Roman" w:cs="Times New Roman"/>
          <w:color w:val="000000"/>
          <w:sz w:val="24"/>
          <w:szCs w:val="24"/>
        </w:rPr>
        <w:t>a</w:t>
      </w:r>
      <w:r w:rsidRPr="001C4155">
        <w:rPr>
          <w:rFonts w:ascii="Times New Roman" w:hAnsi="Times New Roman" w:cs="Times New Roman"/>
          <w:color w:val="000000"/>
          <w:sz w:val="24"/>
          <w:szCs w:val="24"/>
        </w:rPr>
        <w:t xml:space="preserve"> plkst.13:00 līdz 202</w:t>
      </w:r>
      <w:r w:rsidR="003B1900" w:rsidRPr="001C4155">
        <w:rPr>
          <w:rFonts w:ascii="Times New Roman" w:hAnsi="Times New Roman" w:cs="Times New Roman"/>
          <w:color w:val="000000"/>
          <w:sz w:val="24"/>
          <w:szCs w:val="24"/>
        </w:rPr>
        <w:t>4</w:t>
      </w:r>
      <w:r w:rsidRPr="001C4155">
        <w:rPr>
          <w:rFonts w:ascii="Times New Roman" w:hAnsi="Times New Roman" w:cs="Times New Roman"/>
          <w:color w:val="000000"/>
          <w:sz w:val="24"/>
          <w:szCs w:val="24"/>
        </w:rPr>
        <w:t xml:space="preserve">.gada </w:t>
      </w:r>
      <w:r w:rsidR="003B1900" w:rsidRPr="001C4155">
        <w:rPr>
          <w:rFonts w:ascii="Times New Roman" w:hAnsi="Times New Roman" w:cs="Times New Roman"/>
          <w:color w:val="000000"/>
          <w:sz w:val="24"/>
          <w:szCs w:val="24"/>
        </w:rPr>
        <w:t>22.</w:t>
      </w:r>
      <w:r w:rsidR="00B411F0">
        <w:rPr>
          <w:rFonts w:ascii="Times New Roman" w:hAnsi="Times New Roman" w:cs="Times New Roman"/>
          <w:color w:val="000000"/>
          <w:sz w:val="24"/>
          <w:szCs w:val="24"/>
        </w:rPr>
        <w:t>augusta</w:t>
      </w:r>
      <w:r w:rsidR="003B1900" w:rsidRPr="001C4155">
        <w:rPr>
          <w:rFonts w:ascii="Times New Roman" w:hAnsi="Times New Roman" w:cs="Times New Roman"/>
          <w:color w:val="000000"/>
          <w:sz w:val="24"/>
          <w:szCs w:val="24"/>
        </w:rPr>
        <w:t>m</w:t>
      </w:r>
      <w:r w:rsidRPr="00416991">
        <w:rPr>
          <w:rFonts w:ascii="Times New Roman" w:hAnsi="Times New Roman" w:cs="Times New Roman"/>
          <w:color w:val="000000"/>
          <w:sz w:val="24"/>
          <w:szCs w:val="24"/>
        </w:rPr>
        <w:t xml:space="preserve"> plkst. 23:59 elektronisko izsoļu vietnē </w:t>
      </w:r>
      <w:hyperlink r:id="rId12" w:history="1">
        <w:r w:rsidRPr="008717B8">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uzturētā izsoļu dalībnieku reģistrā</w:t>
      </w:r>
      <w:r>
        <w:rPr>
          <w:rFonts w:ascii="Times New Roman" w:hAnsi="Times New Roman" w:cs="Times New Roman"/>
          <w:color w:val="000000"/>
          <w:sz w:val="24"/>
          <w:szCs w:val="24"/>
        </w:rPr>
        <w:t>.</w:t>
      </w:r>
    </w:p>
    <w:p w14:paraId="65FAC653" w14:textId="77777777" w:rsidR="008E7036" w:rsidRPr="00416991" w:rsidRDefault="008E7036" w:rsidP="008E7036">
      <w:pPr>
        <w:pStyle w:val="Sarakstarindkopa"/>
        <w:numPr>
          <w:ilvl w:val="1"/>
          <w:numId w:val="2"/>
        </w:numPr>
        <w:spacing w:line="360" w:lineRule="auto"/>
        <w:jc w:val="both"/>
        <w:rPr>
          <w:rFonts w:ascii="Times New Roman" w:hAnsi="Times New Roman" w:cs="Times New Roman"/>
          <w:color w:val="000000"/>
          <w:sz w:val="24"/>
          <w:szCs w:val="24"/>
        </w:rPr>
      </w:pPr>
      <w:r w:rsidRPr="00416991">
        <w:rPr>
          <w:rFonts w:ascii="Times New Roman" w:hAnsi="Times New Roman" w:cs="Times New Roman"/>
          <w:color w:val="000000"/>
          <w:sz w:val="24"/>
          <w:szCs w:val="24"/>
        </w:rPr>
        <w:t xml:space="preserve">Izsoles pretendenti – fiziskas personas, kuras vēlas savā vai cita vārdā vai juridiskās personas vārdā pieteikties izsolei, elektronisko izsoļu vietnē </w:t>
      </w:r>
      <w:hyperlink r:id="rId13" w:history="1">
        <w:r w:rsidRPr="00432CA6">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norāda:</w:t>
      </w:r>
    </w:p>
    <w:p w14:paraId="60974734" w14:textId="77777777" w:rsidR="008E7036" w:rsidRDefault="008E7036" w:rsidP="008E7036">
      <w:pPr>
        <w:numPr>
          <w:ilvl w:val="2"/>
          <w:numId w:val="2"/>
        </w:numPr>
        <w:tabs>
          <w:tab w:val="clear" w:pos="720"/>
          <w:tab w:val="num" w:pos="1134"/>
        </w:tabs>
        <w:spacing w:line="360" w:lineRule="auto"/>
        <w:ind w:hanging="15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269379B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02B0796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472E592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581F2D3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F16BE7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6694F3FA" w14:textId="77777777" w:rsidR="008E7036"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7B60B27B" w14:textId="77777777" w:rsidR="008E7036" w:rsidRPr="008703D2" w:rsidRDefault="008E7036"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Fiziska persona, kura pārstāv citu fizisku vai juridisku personu, papildus </w:t>
      </w:r>
      <w:r w:rsidRPr="00416991">
        <w:rPr>
          <w:rFonts w:ascii="Times New Roman" w:hAnsi="Times New Roman" w:cs="Times New Roman"/>
          <w:color w:val="000000"/>
          <w:sz w:val="24"/>
          <w:szCs w:val="24"/>
        </w:rPr>
        <w:t>4.2.1. punktā</w:t>
      </w:r>
      <w:r w:rsidRPr="008703D2">
        <w:rPr>
          <w:rFonts w:ascii="Times New Roman" w:hAnsi="Times New Roman" w:cs="Times New Roman"/>
          <w:color w:val="000000"/>
          <w:sz w:val="24"/>
          <w:szCs w:val="24"/>
        </w:rPr>
        <w:t xml:space="preserve"> norādītajam, sniedz informāciju par: </w:t>
      </w:r>
    </w:p>
    <w:p w14:paraId="47AC11C4"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2F327A6D"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3E8F627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DC24CC6"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420808F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494CDF0B"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pilnvarojuma apjomu (pārstāvības tiesības konkrētai izsolei, vairākām konkrētām izsolēm, uz noteiktu laiku, pastāvīgi); </w:t>
      </w:r>
    </w:p>
    <w:p w14:paraId="486B1955" w14:textId="77777777" w:rsidR="008E7036" w:rsidRPr="0041699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Attiecīgās lēmējinstitūcijas lēmumu par nekustamā īpašuma iegādi juridiskajai personai. </w:t>
      </w:r>
    </w:p>
    <w:p w14:paraId="4FB7AC64" w14:textId="77777777" w:rsidR="008E7036" w:rsidRDefault="008E7036" w:rsidP="008E7036">
      <w:pPr>
        <w:numPr>
          <w:ilvl w:val="1"/>
          <w:numId w:val="2"/>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Reģistrējoties Izsoļu dalībnieku reģistrā, persona iepazīstas ar elektronisko izsoļu vietnes lietošanas noteikumiem un apliecina noteikumu ievērošanu, kā arī par sevi sniegto datu pareizību</w:t>
      </w:r>
      <w:r>
        <w:rPr>
          <w:rFonts w:ascii="Times New Roman" w:hAnsi="Times New Roman" w:cs="Times New Roman"/>
          <w:sz w:val="24"/>
          <w:szCs w:val="24"/>
        </w:rPr>
        <w:t>.</w:t>
      </w:r>
    </w:p>
    <w:p w14:paraId="545D625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8703D2">
          <w:rPr>
            <w:rFonts w:ascii="Times New Roman" w:hAnsi="Times New Roman" w:cs="Times New Roman"/>
            <w:color w:val="0000FF"/>
            <w:sz w:val="24"/>
            <w:szCs w:val="24"/>
            <w:u w:val="single"/>
          </w:rPr>
          <w:t>www.latvija.lv</w:t>
        </w:r>
      </w:hyperlink>
      <w:r w:rsidRPr="008703D2">
        <w:rPr>
          <w:rFonts w:ascii="Times New Roman" w:hAnsi="Times New Roman" w:cs="Times New Roman"/>
          <w:color w:val="000000"/>
          <w:sz w:val="24"/>
          <w:szCs w:val="24"/>
        </w:rPr>
        <w:t xml:space="preserve"> piedāvātajiem identifikācijas līdzekļiem. </w:t>
      </w:r>
    </w:p>
    <w:p w14:paraId="1D92F15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6A061A3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098C1FD0"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5FAD1752"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0E649DCD" w14:textId="789C2FF8" w:rsidR="008E7036"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r w:rsidR="000B261E">
        <w:rPr>
          <w:rFonts w:ascii="Times New Roman" w:hAnsi="Times New Roman" w:cs="Times New Roman"/>
          <w:sz w:val="24"/>
          <w:szCs w:val="24"/>
        </w:rPr>
        <w:t>;</w:t>
      </w:r>
    </w:p>
    <w:p w14:paraId="006B83BD" w14:textId="0108F477" w:rsidR="000B261E" w:rsidRPr="001C4155" w:rsidRDefault="000B261E"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1C4155">
        <w:rPr>
          <w:rFonts w:ascii="Times New Roman" w:hAnsi="Times New Roman" w:cs="Times New Roman"/>
          <w:sz w:val="24"/>
          <w:szCs w:val="24"/>
        </w:rPr>
        <w:t>konstatēts, ka pretendents neatbilst izsoles Noteikumu 3.3.punktā noteiktam darījuma subjektam.</w:t>
      </w:r>
    </w:p>
    <w:p w14:paraId="42DF7A4F" w14:textId="7100989E" w:rsidR="00E86AAA" w:rsidRPr="008E7036" w:rsidRDefault="008E7036"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0CE8C9" w14:textId="04D0E9FD" w:rsidR="008E7036" w:rsidRDefault="008E7036" w:rsidP="008E7036">
      <w:pPr>
        <w:numPr>
          <w:ilvl w:val="1"/>
          <w:numId w:val="2"/>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sākas elektronisko izsoļu vietnē </w:t>
      </w:r>
      <w:hyperlink r:id="rId15"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color w:val="000000"/>
          <w:sz w:val="24"/>
          <w:szCs w:val="24"/>
        </w:rPr>
        <w:t xml:space="preserve"> </w:t>
      </w:r>
      <w:r w:rsidRPr="001C4155">
        <w:rPr>
          <w:rFonts w:ascii="Times New Roman" w:hAnsi="Times New Roman" w:cs="Times New Roman"/>
          <w:sz w:val="24"/>
          <w:szCs w:val="24"/>
        </w:rPr>
        <w:t>202</w:t>
      </w:r>
      <w:r w:rsidR="003B1900" w:rsidRPr="001C4155">
        <w:rPr>
          <w:rFonts w:ascii="Times New Roman" w:hAnsi="Times New Roman" w:cs="Times New Roman"/>
          <w:sz w:val="24"/>
          <w:szCs w:val="24"/>
        </w:rPr>
        <w:t>4</w:t>
      </w:r>
      <w:r w:rsidRPr="001C4155">
        <w:rPr>
          <w:rFonts w:ascii="Times New Roman" w:hAnsi="Times New Roman" w:cs="Times New Roman"/>
          <w:sz w:val="24"/>
          <w:szCs w:val="24"/>
        </w:rPr>
        <w:t xml:space="preserve">.gada </w:t>
      </w:r>
      <w:r w:rsidR="003B1900" w:rsidRPr="001C4155">
        <w:rPr>
          <w:rFonts w:ascii="Times New Roman" w:hAnsi="Times New Roman" w:cs="Times New Roman"/>
          <w:sz w:val="24"/>
          <w:szCs w:val="24"/>
        </w:rPr>
        <w:t>2.</w:t>
      </w:r>
      <w:r w:rsidR="00B411F0">
        <w:rPr>
          <w:rFonts w:ascii="Times New Roman" w:hAnsi="Times New Roman" w:cs="Times New Roman"/>
          <w:sz w:val="24"/>
          <w:szCs w:val="24"/>
        </w:rPr>
        <w:t>augustā</w:t>
      </w:r>
      <w:r w:rsidRPr="001C4155">
        <w:rPr>
          <w:rFonts w:ascii="Times New Roman" w:hAnsi="Times New Roman" w:cs="Times New Roman"/>
          <w:sz w:val="24"/>
          <w:szCs w:val="24"/>
        </w:rPr>
        <w:t xml:space="preserve"> plkst.13:00 un noslēdzas 202</w:t>
      </w:r>
      <w:r w:rsidR="003B1900" w:rsidRPr="001C4155">
        <w:rPr>
          <w:rFonts w:ascii="Times New Roman" w:hAnsi="Times New Roman" w:cs="Times New Roman"/>
          <w:sz w:val="24"/>
          <w:szCs w:val="24"/>
        </w:rPr>
        <w:t>4</w:t>
      </w:r>
      <w:r w:rsidRPr="001C4155">
        <w:rPr>
          <w:rFonts w:ascii="Times New Roman" w:hAnsi="Times New Roman" w:cs="Times New Roman"/>
          <w:sz w:val="24"/>
          <w:szCs w:val="24"/>
        </w:rPr>
        <w:t xml:space="preserve">.gada </w:t>
      </w:r>
      <w:r w:rsidR="00B411F0">
        <w:rPr>
          <w:rFonts w:ascii="Times New Roman" w:hAnsi="Times New Roman" w:cs="Times New Roman"/>
          <w:sz w:val="24"/>
          <w:szCs w:val="24"/>
        </w:rPr>
        <w:t>2.septembrī</w:t>
      </w:r>
      <w:r w:rsidRPr="001C4155">
        <w:rPr>
          <w:rFonts w:ascii="Times New Roman" w:hAnsi="Times New Roman" w:cs="Times New Roman"/>
          <w:sz w:val="24"/>
          <w:szCs w:val="24"/>
        </w:rPr>
        <w:t xml:space="preserve"> plkst. 13:00</w:t>
      </w:r>
      <w:r>
        <w:rPr>
          <w:rFonts w:ascii="Times New Roman" w:hAnsi="Times New Roman" w:cs="Times New Roman"/>
          <w:sz w:val="24"/>
          <w:szCs w:val="24"/>
        </w:rPr>
        <w:t xml:space="preserve">. </w:t>
      </w:r>
    </w:p>
    <w:p w14:paraId="244B5398"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78D2A942"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8703D2">
        <w:rPr>
          <w:rFonts w:ascii="Times New Roman" w:hAnsi="Times New Roman" w:cs="Times New Roman"/>
          <w:sz w:val="24"/>
          <w:szCs w:val="24"/>
        </w:rPr>
        <w:t>13:00.</w:t>
      </w:r>
      <w:r w:rsidRPr="008703D2">
        <w:rPr>
          <w:rFonts w:ascii="Times New Roman" w:hAnsi="Times New Roman" w:cs="Times New Roman"/>
          <w:color w:val="000000"/>
          <w:sz w:val="24"/>
          <w:szCs w:val="24"/>
        </w:rPr>
        <w:t xml:space="preserve"> </w:t>
      </w:r>
    </w:p>
    <w:p w14:paraId="542BB2A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slēgšanas sistēma automātiski sagatavo izsoles aktu, kuru Izsoles komisija apstiprina </w:t>
      </w:r>
      <w:r w:rsidRPr="008703D2">
        <w:rPr>
          <w:rFonts w:ascii="Times New Roman" w:hAnsi="Times New Roman" w:cs="Times New Roman"/>
          <w:sz w:val="24"/>
          <w:szCs w:val="24"/>
        </w:rPr>
        <w:t>septiņu dienu laikā</w:t>
      </w:r>
      <w:r w:rsidRPr="008703D2">
        <w:rPr>
          <w:rFonts w:ascii="Times New Roman" w:hAnsi="Times New Roman" w:cs="Times New Roman"/>
          <w:color w:val="000000"/>
          <w:sz w:val="24"/>
          <w:szCs w:val="24"/>
        </w:rPr>
        <w:t xml:space="preserve"> pēc izsoles. </w:t>
      </w:r>
    </w:p>
    <w:p w14:paraId="13BB148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dalībniekiem, kuri piedalījušies izsolē, bet nav nosolījuši izsoles Objektu, septiņu darba dienu laikā izsoles </w:t>
      </w:r>
      <w:r w:rsidRPr="008703D2">
        <w:rPr>
          <w:rFonts w:ascii="Times New Roman" w:hAnsi="Times New Roman" w:cs="Times New Roman"/>
          <w:sz w:val="24"/>
          <w:szCs w:val="24"/>
        </w:rPr>
        <w:t xml:space="preserve">nodrošinājums tiek atmaksāts – kredītiestādes kontā, kuras numurs norādīts norēķinu rekvizītos, elektronisko izsoļu vietnē </w:t>
      </w:r>
      <w:hyperlink r:id="rId16"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0B1019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lang w:eastAsia="en-US"/>
        </w:rPr>
        <w:t xml:space="preserve">Izsoles dalībniekam, kurš nosolījis otru augstāko cenu, Objekta nodrošinājums tiek atmaksāts septiņu darba dienu laikā pēc pašvaldības lēmuma par izsoles rezultātu apstiprināšanas pieņemšanas kredītiestādes </w:t>
      </w:r>
      <w:r w:rsidRPr="008703D2">
        <w:rPr>
          <w:rFonts w:ascii="Times New Roman" w:hAnsi="Times New Roman" w:cs="Times New Roman"/>
          <w:sz w:val="24"/>
          <w:szCs w:val="24"/>
        </w:rPr>
        <w:t xml:space="preserve">kontā, kuras numurs norādīts norēķinu rekvizītos, elektronisko izsoļu vietnē </w:t>
      </w:r>
      <w:hyperlink r:id="rId17"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03B2DB27" w14:textId="77777777" w:rsidR="008E7036" w:rsidRPr="008703D2"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7F8E0F1A" w14:textId="0DDA1AB8" w:rsidR="008E7036" w:rsidRPr="00A163E7" w:rsidRDefault="008E7036" w:rsidP="008E7036">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Atkārtotas izsoles gadījumā Gulbenes novada</w:t>
      </w:r>
      <w:r w:rsidR="00D13C82">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 ar atsevišķu lēmumu nosaka atkārtotās izsoles Objekta sākumcenu, to samazinot ne vairāk kā par 20% no nosacītās cenas vai atstājot negrozītu</w:t>
      </w:r>
      <w:r w:rsidRPr="00A163E7">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2286D779"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septiņu darba dienu laikā izsniedz izsoles uzvarētājam paziņojumu par pirkuma summu. </w:t>
      </w:r>
    </w:p>
    <w:p w14:paraId="2A050304"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dalībniekam, kurš nosolījis augstāko cenu, </w:t>
      </w:r>
      <w:r w:rsidRPr="008703D2">
        <w:rPr>
          <w:rFonts w:ascii="Times New Roman" w:hAnsi="Times New Roman" w:cs="Times New Roman"/>
          <w:sz w:val="24"/>
          <w:szCs w:val="24"/>
        </w:rPr>
        <w:t>pēc paziņojuma saņemšanas ne vēlā</w:t>
      </w:r>
      <w:r>
        <w:rPr>
          <w:rFonts w:ascii="Times New Roman" w:hAnsi="Times New Roman" w:cs="Times New Roman"/>
          <w:sz w:val="24"/>
          <w:szCs w:val="24"/>
        </w:rPr>
        <w:t>k</w:t>
      </w:r>
      <w:r w:rsidRPr="008703D2">
        <w:rPr>
          <w:rFonts w:ascii="Times New Roman" w:hAnsi="Times New Roman" w:cs="Times New Roman"/>
          <w:sz w:val="24"/>
          <w:szCs w:val="24"/>
        </w:rPr>
        <w:t xml:space="preserve">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Pr="00432CA6">
          <w:rPr>
            <w:rStyle w:val="Hipersaite"/>
            <w:rFonts w:ascii="Times New Roman" w:hAnsi="Times New Roman"/>
            <w:sz w:val="24"/>
            <w:szCs w:val="24"/>
          </w:rPr>
          <w:t>lelde.baskere@gulbene.lv</w:t>
        </w:r>
      </w:hyperlink>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1D5183E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w:t>
      </w:r>
      <w:r w:rsidRPr="008703D2">
        <w:rPr>
          <w:rFonts w:ascii="Times New Roman" w:hAnsi="Times New Roman" w:cs="Times New Roman"/>
          <w:color w:val="000000"/>
          <w:sz w:val="24"/>
          <w:szCs w:val="24"/>
        </w:rPr>
        <w:lastRenderedPageBreak/>
        <w:t xml:space="preserve">maksājumu, izsoles rīkotājs atzīst par izsoles uzvarētāju jauno izsoles uzvarētāju un uzaicina viņu noslēgt Objekta pirkuma līgumu. </w:t>
      </w:r>
    </w:p>
    <w:p w14:paraId="0449E5D5"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p>
    <w:p w14:paraId="2202E091" w14:textId="064B0C1D"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B411F0">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636DD964" w14:textId="77777777" w:rsidR="008E7036"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2179DBA9" w14:textId="3FE89220" w:rsidR="00026FCF" w:rsidRPr="008703D2" w:rsidRDefault="00026FCF"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026FCF">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6</w:t>
      </w:r>
      <w:r w:rsidRPr="00026FCF">
        <w:rPr>
          <w:rFonts w:ascii="Times New Roman" w:hAnsi="Times New Roman" w:cs="Times New Roman"/>
          <w:color w:val="000000"/>
          <w:sz w:val="24"/>
          <w:szCs w:val="24"/>
        </w:rPr>
        <w:t xml:space="preserve">.8.punktā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w:t>
      </w:r>
      <w:r>
        <w:rPr>
          <w:rFonts w:ascii="Times New Roman" w:hAnsi="Times New Roman" w:cs="Times New Roman"/>
          <w:color w:val="000000"/>
          <w:sz w:val="24"/>
          <w:szCs w:val="24"/>
        </w:rPr>
        <w:t>Gulbenes novada p</w:t>
      </w:r>
      <w:r w:rsidRPr="00026FCF">
        <w:rPr>
          <w:rFonts w:ascii="Times New Roman" w:hAnsi="Times New Roman" w:cs="Times New Roman"/>
          <w:color w:val="000000"/>
          <w:sz w:val="24"/>
          <w:szCs w:val="24"/>
        </w:rPr>
        <w:t>ašvaldības dome.</w:t>
      </w:r>
    </w:p>
    <w:p w14:paraId="0839AC72" w14:textId="06C909A5" w:rsidR="008E7036" w:rsidRPr="008703D2"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D13C8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35E36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05DE295"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3CCA414D"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3637F247"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pārsolījums; </w:t>
      </w:r>
    </w:p>
    <w:p w14:paraId="1B565653"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A3A8165" w14:textId="4420D1F4"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w:t>
      </w:r>
      <w:r w:rsidR="00D13C82">
        <w:rPr>
          <w:rFonts w:ascii="Times New Roman" w:hAnsi="Times New Roman" w:cs="Times New Roman"/>
          <w:color w:val="000000"/>
          <w:sz w:val="24"/>
          <w:szCs w:val="24"/>
        </w:rPr>
        <w:t>Objekta</w:t>
      </w:r>
      <w:r w:rsidRPr="008703D2">
        <w:rPr>
          <w:rFonts w:ascii="Times New Roman" w:hAnsi="Times New Roman" w:cs="Times New Roman"/>
          <w:color w:val="000000"/>
          <w:sz w:val="24"/>
          <w:szCs w:val="24"/>
        </w:rPr>
        <w:t xml:space="preserve"> pirkuma līgumu; </w:t>
      </w:r>
    </w:p>
    <w:p w14:paraId="1182F854"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687D72EC" w14:textId="1273C0B7" w:rsidR="008E7036" w:rsidRPr="00A163E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izsolāmo </w:t>
      </w:r>
      <w:r w:rsidR="00D13C82">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nopirkusi persona, kurai nav bijušas tiesības piedalīties izsolē</w:t>
      </w:r>
      <w:r w:rsidRPr="00A163E7">
        <w:rPr>
          <w:rFonts w:ascii="Times New Roman" w:hAnsi="Times New Roman" w:cs="Times New Roman"/>
          <w:color w:val="000000"/>
          <w:sz w:val="24"/>
          <w:szCs w:val="24"/>
        </w:rPr>
        <w:t>.</w:t>
      </w:r>
    </w:p>
    <w:p w14:paraId="594CDC71" w14:textId="77777777" w:rsidR="008E7036"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74B1CB24" w14:textId="62BAB252" w:rsidR="008E7036" w:rsidRDefault="008E7036" w:rsidP="008E70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pēc tam, kad Izsoles komisija ir apstiprinājusi izsoles protokolu.</w:t>
      </w:r>
    </w:p>
    <w:p w14:paraId="63CB1A17" w14:textId="77777777" w:rsidR="008E7036" w:rsidRDefault="008E7036" w:rsidP="008E7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01B4C17F" w14:textId="77777777" w:rsidR="008E7036" w:rsidRPr="008703D2" w:rsidRDefault="008E7036" w:rsidP="008E7036">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9.1. </w:t>
      </w:r>
      <w:r w:rsidRPr="008703D2">
        <w:rPr>
          <w:rFonts w:ascii="Times New Roman" w:hAnsi="Times New Roman" w:cs="Times New Roman"/>
          <w:sz w:val="24"/>
          <w:szCs w:val="24"/>
        </w:rPr>
        <w:t>Starp izsoles dalībniekiem aizliegta vienošanās, kas varētu ietekmēt izsoles rezultātus un gaitu.</w:t>
      </w:r>
    </w:p>
    <w:p w14:paraId="0E6FD026" w14:textId="77777777" w:rsidR="008E7036" w:rsidRPr="008703D2"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r>
        <w:rPr>
          <w:rFonts w:ascii="Times New Roman" w:hAnsi="Times New Roman" w:cs="Times New Roman"/>
          <w:sz w:val="24"/>
          <w:szCs w:val="24"/>
        </w:rPr>
        <w:t>.</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654427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0517990">
    <w:abstractNumId w:val="5"/>
  </w:num>
  <w:num w:numId="3" w16cid:durableId="299726207">
    <w:abstractNumId w:val="0"/>
  </w:num>
  <w:num w:numId="4" w16cid:durableId="1579287915">
    <w:abstractNumId w:val="4"/>
  </w:num>
  <w:num w:numId="5" w16cid:durableId="2114863243">
    <w:abstractNumId w:val="2"/>
  </w:num>
  <w:num w:numId="6" w16cid:durableId="1532114270">
    <w:abstractNumId w:val="3"/>
  </w:num>
  <w:num w:numId="7" w16cid:durableId="1508204727">
    <w:abstractNumId w:val="6"/>
  </w:num>
  <w:num w:numId="8" w16cid:durableId="5058268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17EB"/>
    <w:rsid w:val="000A5EAC"/>
    <w:rsid w:val="000B261E"/>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F68A4"/>
    <w:rsid w:val="001F783C"/>
    <w:rsid w:val="00201B52"/>
    <w:rsid w:val="00201F4D"/>
    <w:rsid w:val="002074DD"/>
    <w:rsid w:val="002118EE"/>
    <w:rsid w:val="00213C8F"/>
    <w:rsid w:val="0022160F"/>
    <w:rsid w:val="00221D81"/>
    <w:rsid w:val="00224404"/>
    <w:rsid w:val="0022551D"/>
    <w:rsid w:val="002312F1"/>
    <w:rsid w:val="00234522"/>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58E3"/>
    <w:rsid w:val="00556349"/>
    <w:rsid w:val="005713B1"/>
    <w:rsid w:val="005721EB"/>
    <w:rsid w:val="00574E78"/>
    <w:rsid w:val="005855F4"/>
    <w:rsid w:val="0059064A"/>
    <w:rsid w:val="005944BC"/>
    <w:rsid w:val="005B6C5D"/>
    <w:rsid w:val="005D55F0"/>
    <w:rsid w:val="005F1301"/>
    <w:rsid w:val="005F1CA5"/>
    <w:rsid w:val="00604EED"/>
    <w:rsid w:val="00624291"/>
    <w:rsid w:val="0063024C"/>
    <w:rsid w:val="00637892"/>
    <w:rsid w:val="00645566"/>
    <w:rsid w:val="006518A1"/>
    <w:rsid w:val="006526EA"/>
    <w:rsid w:val="0066527C"/>
    <w:rsid w:val="00674878"/>
    <w:rsid w:val="006765C2"/>
    <w:rsid w:val="00682027"/>
    <w:rsid w:val="00686DFE"/>
    <w:rsid w:val="0069649A"/>
    <w:rsid w:val="006A2029"/>
    <w:rsid w:val="006B05BF"/>
    <w:rsid w:val="006B293A"/>
    <w:rsid w:val="006B3614"/>
    <w:rsid w:val="006C155D"/>
    <w:rsid w:val="006C2A05"/>
    <w:rsid w:val="006D18DC"/>
    <w:rsid w:val="006E5668"/>
    <w:rsid w:val="006F1733"/>
    <w:rsid w:val="00703AD7"/>
    <w:rsid w:val="00712214"/>
    <w:rsid w:val="0071253A"/>
    <w:rsid w:val="00713E7B"/>
    <w:rsid w:val="00714F6E"/>
    <w:rsid w:val="00722209"/>
    <w:rsid w:val="00737968"/>
    <w:rsid w:val="007412B3"/>
    <w:rsid w:val="00743BA8"/>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F6844"/>
    <w:rsid w:val="00A00ABF"/>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26512"/>
    <w:rsid w:val="00B33648"/>
    <w:rsid w:val="00B363D7"/>
    <w:rsid w:val="00B40089"/>
    <w:rsid w:val="00B411F0"/>
    <w:rsid w:val="00B54F0B"/>
    <w:rsid w:val="00B75C25"/>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F2C"/>
    <w:rsid w:val="00C21B1D"/>
    <w:rsid w:val="00C21F40"/>
    <w:rsid w:val="00C302A8"/>
    <w:rsid w:val="00C36DB1"/>
    <w:rsid w:val="00C477CB"/>
    <w:rsid w:val="00C60DC6"/>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DE37EB"/>
    <w:rsid w:val="00E04536"/>
    <w:rsid w:val="00E073E9"/>
    <w:rsid w:val="00E13EA6"/>
    <w:rsid w:val="00E14537"/>
    <w:rsid w:val="00E16479"/>
    <w:rsid w:val="00E35063"/>
    <w:rsid w:val="00E408E5"/>
    <w:rsid w:val="00E473F3"/>
    <w:rsid w:val="00E550F8"/>
    <w:rsid w:val="00E62237"/>
    <w:rsid w:val="00E67226"/>
    <w:rsid w:val="00E71E8F"/>
    <w:rsid w:val="00E74528"/>
    <w:rsid w:val="00E75350"/>
    <w:rsid w:val="00E85027"/>
    <w:rsid w:val="00E8610C"/>
    <w:rsid w:val="00E86AAA"/>
    <w:rsid w:val="00E927FA"/>
    <w:rsid w:val="00E96516"/>
    <w:rsid w:val="00EA1B3B"/>
    <w:rsid w:val="00EA7ECB"/>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lelde.bask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C6FE3-7092-4FAD-9448-DE99C6FF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13333</Words>
  <Characters>7600</Characters>
  <Application>Microsoft Office Word</Application>
  <DocSecurity>0</DocSecurity>
  <Lines>63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2024-07-26T12:10:00Z</cp:lastPrinted>
  <dcterms:created xsi:type="dcterms:W3CDTF">2024-07-31T08:37:00Z</dcterms:created>
  <dcterms:modified xsi:type="dcterms:W3CDTF">2024-07-31T08:37:00Z</dcterms:modified>
</cp:coreProperties>
</file>