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22.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8 - 14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Parka iela 31 - 1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48 - 4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30A,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“Priedīši”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19”  - 13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automašīnas Ford Mondeo (valsts reģistrācijas numurs HA4435),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- 26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 Kalpaka iela 35 – 2,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“Gaidas”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ēku</w:t>
      </w:r>
      <w:r w:rsidRPr="0016506D">
        <w:rPr>
          <w:noProof/>
          <w:color w:val="000000" w:themeColor="text1"/>
          <w:szCs w:val="24"/>
          <w:u w:val="none"/>
        </w:rPr>
        <w:t xml:space="preserve"> (būvju) īpašuma “Sinoles nams”, Sinolē, Lejasciema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“Dukuļu lauki”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“Rēveļi 8” – 4, Rēveļos, Rankas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4, Šķieneros,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10, Svelberģī, Beļavas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10, Šķieneros, Stradu pagastā, Gulbenes novadā,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0404 (valsts reģistrācijas numurs GS869),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autobusa Mercedes Benz Sprinter 315 (valsts reģistrācijas numurs GT5404),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k-1 – 4,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“Kalmes zemes”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</w:t>
      </w:r>
      <w:r w:rsidRPr="0016506D">
        <w:rPr>
          <w:noProof/>
          <w:color w:val="000000" w:themeColor="text1"/>
          <w:szCs w:val="24"/>
          <w:u w:val="none"/>
        </w:rPr>
        <w:t xml:space="preserve"> īpašumu Lejasciema pagastā ar nosaukumiem “Pumpuri prim” un “Upes mala” nosacīto cenu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17” – 2, Stāķi, Stradu pagastā,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darbības</w:t>
      </w:r>
      <w:r w:rsidRPr="0016506D">
        <w:rPr>
          <w:noProof/>
          <w:color w:val="000000" w:themeColor="text1"/>
          <w:szCs w:val="24"/>
          <w:u w:val="none"/>
        </w:rPr>
        <w:t xml:space="preserve">  paplašināšanu adresē Malas ielā 8,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Kurša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29.augusta saistošo noteikumu Nr.__ “Grozījumi Gulbenes novada pašvaldības domes 2024.gada 21.februāra saistošajos noteikumos Nr.1 “Par Gulbenes novada pašvaldības budžetu 2024.gadam””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pašvaldības domes 2022.gada 30.jūnija iekšējā normatīvajā aktā Nr.GND/IEK/2022/16 “Gulbenes novada pašvaldības amatpersonu un darbinieku atlīdzības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pašvaldības domes 2023.gada 28.decembra iekšējā normatīvajā aktā Nr. GND/IEK/2023/40 “Gulbenes novada pašvaldības darbinieku individuālās mēnešalgas noteikšanas noteikumi””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“Esi vesels Bānīša zemē!” pieteikuma sagatavošanu un iesniegšanu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Monika Prokofjeva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“Ielu apgaismojuma infrastruktūras atjaunošana Gulbenes novadā”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“Lejasciema pamatskolas ēkas atjaunošana un energoefektivitātes paaugstināšana”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 aizņēmumam projekta ““Dzeramā ūdens un saimnieciskās kanalizācijas tīklu izbūve Tilta un Dzirnavu ielā, Gulbenē” un “Dzeramā ūdens un saimnieciskās kanalizācijas tīklu izbūve Saules ielā, Gulbenē”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SIA</w:t>
      </w:r>
      <w:r w:rsidRPr="0016506D">
        <w:rPr>
          <w:noProof/>
          <w:color w:val="000000" w:themeColor="text1"/>
          <w:szCs w:val="24"/>
          <w:u w:val="none"/>
        </w:rPr>
        <w:t xml:space="preserve"> “Gulbenes Energo Serviss” siltumenerģijas apgādes pakalpojumu maksas apstiprināšanu Gulbenes novada Stradu pagasta Stāķu un Šķieneru ciemos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 iepirkumu biomasas apkures katla iegāde Lejasciema katlumājai (deputāta Intara Liepiņa iesniegums)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Intars Liepiņš</w:t>
      </w:r>
      <w:r>
        <w:rPr>
          <w:noProof/>
          <w:color w:val="000000" w:themeColor="text1"/>
          <w:szCs w:val="24"/>
          <w:u w:val="none"/>
        </w:rPr>
        <w:t>, 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prioritāro</w:t>
      </w:r>
      <w:r w:rsidRPr="0016506D">
        <w:rPr>
          <w:noProof/>
          <w:color w:val="000000" w:themeColor="text1"/>
          <w:szCs w:val="24"/>
          <w:u w:val="none"/>
        </w:rPr>
        <w:t xml:space="preserve"> aizņēmumu investīciju projektam „Šķeldas apkures katla piegāde un uzstādīšana Lejasciemā”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