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FA346" w14:textId="77777777" w:rsidR="0031377B" w:rsidRPr="005407B5" w:rsidRDefault="0031377B" w:rsidP="0031377B">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31377B" w:rsidRPr="00FD58F2" w14:paraId="72C88408" w14:textId="77777777" w:rsidTr="00FE6BC0">
        <w:tc>
          <w:tcPr>
            <w:tcW w:w="3073" w:type="dxa"/>
          </w:tcPr>
          <w:p w14:paraId="08A785CE" w14:textId="77777777" w:rsidR="0031377B" w:rsidRPr="00FD58F2" w:rsidRDefault="0031377B" w:rsidP="00FE6BC0">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DC4ED5B" w14:textId="77777777" w:rsidR="0031377B" w:rsidRPr="00FD58F2" w:rsidRDefault="0031377B"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1BF1C08E" wp14:editId="2474B75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6D27468" w14:textId="77777777" w:rsidR="0031377B" w:rsidRPr="00FD58F2" w:rsidRDefault="0031377B" w:rsidP="00FE6BC0">
            <w:pPr>
              <w:spacing w:after="0" w:line="240" w:lineRule="auto"/>
              <w:rPr>
                <w:rFonts w:ascii="Times New Roman" w:eastAsia="Times New Roman" w:hAnsi="Times New Roman" w:cs="Times New Roman"/>
                <w:kern w:val="0"/>
                <w:sz w:val="32"/>
                <w:szCs w:val="32"/>
                <w:lang w:eastAsia="lv-LV"/>
                <w14:ligatures w14:val="none"/>
              </w:rPr>
            </w:pPr>
          </w:p>
        </w:tc>
      </w:tr>
      <w:tr w:rsidR="0031377B" w:rsidRPr="00FD58F2" w14:paraId="2FB7CE9B" w14:textId="77777777" w:rsidTr="00FE6BC0">
        <w:tc>
          <w:tcPr>
            <w:tcW w:w="8931" w:type="dxa"/>
            <w:gridSpan w:val="3"/>
          </w:tcPr>
          <w:p w14:paraId="117E2756" w14:textId="77777777" w:rsidR="0031377B" w:rsidRPr="00FD58F2" w:rsidRDefault="0031377B" w:rsidP="00FE6BC0">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31377B" w:rsidRPr="00FD58F2" w14:paraId="2EB7A38A" w14:textId="77777777" w:rsidTr="00FE6BC0">
        <w:tc>
          <w:tcPr>
            <w:tcW w:w="8931" w:type="dxa"/>
            <w:gridSpan w:val="3"/>
          </w:tcPr>
          <w:p w14:paraId="397DEB46" w14:textId="77777777" w:rsidR="0031377B" w:rsidRPr="00FD58F2" w:rsidRDefault="0031377B"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31377B" w:rsidRPr="00FD58F2" w14:paraId="4B5B3162" w14:textId="77777777" w:rsidTr="00FE6BC0">
        <w:tc>
          <w:tcPr>
            <w:tcW w:w="8931" w:type="dxa"/>
            <w:gridSpan w:val="3"/>
          </w:tcPr>
          <w:p w14:paraId="5609A712" w14:textId="77777777" w:rsidR="0031377B" w:rsidRPr="00FD58F2" w:rsidRDefault="0031377B"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31377B" w:rsidRPr="00FD58F2" w14:paraId="3B530846" w14:textId="77777777" w:rsidTr="00FE6BC0">
        <w:tc>
          <w:tcPr>
            <w:tcW w:w="8931" w:type="dxa"/>
            <w:gridSpan w:val="3"/>
          </w:tcPr>
          <w:p w14:paraId="04826043" w14:textId="77777777" w:rsidR="0031377B" w:rsidRPr="00FD58F2" w:rsidRDefault="0031377B" w:rsidP="00FE6BC0">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8B38DC9" w14:textId="77777777" w:rsidR="0031377B" w:rsidRPr="00FD58F2" w:rsidRDefault="0031377B" w:rsidP="00FE6BC0">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B713E5E" w14:textId="77777777" w:rsidR="0031377B" w:rsidRPr="00FD58F2" w:rsidRDefault="0031377B" w:rsidP="0031377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42728D4A" w14:textId="77777777" w:rsidR="0031377B" w:rsidRPr="00FD58F2" w:rsidRDefault="0031377B" w:rsidP="0031377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3FA33483" w14:textId="77777777" w:rsidR="0031377B" w:rsidRPr="00FD58F2" w:rsidRDefault="0031377B" w:rsidP="0031377B">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1377B" w14:paraId="775DB17C" w14:textId="77777777" w:rsidTr="00FE6BC0">
        <w:tc>
          <w:tcPr>
            <w:tcW w:w="4675" w:type="dxa"/>
            <w:hideMark/>
          </w:tcPr>
          <w:p w14:paraId="73225D41" w14:textId="77777777" w:rsidR="0031377B" w:rsidRDefault="0031377B" w:rsidP="00FE6BC0">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08607463" w14:textId="77777777" w:rsidR="0031377B" w:rsidRDefault="0031377B"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31377B" w14:paraId="4CBDD1C2" w14:textId="77777777" w:rsidTr="00FE6BC0">
        <w:tc>
          <w:tcPr>
            <w:tcW w:w="4675" w:type="dxa"/>
          </w:tcPr>
          <w:p w14:paraId="606ED2BD" w14:textId="77777777" w:rsidR="0031377B" w:rsidRDefault="0031377B" w:rsidP="00FE6BC0">
            <w:pPr>
              <w:rPr>
                <w:rFonts w:ascii="Times New Roman" w:hAnsi="Times New Roman" w:cs="Times New Roman"/>
                <w:sz w:val="24"/>
                <w:szCs w:val="24"/>
              </w:rPr>
            </w:pPr>
          </w:p>
        </w:tc>
        <w:tc>
          <w:tcPr>
            <w:tcW w:w="4679" w:type="dxa"/>
            <w:hideMark/>
          </w:tcPr>
          <w:p w14:paraId="16977DB2" w14:textId="77777777" w:rsidR="0031377B" w:rsidRDefault="0031377B"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924CCE1" w14:textId="77777777" w:rsidR="0031377B" w:rsidRDefault="0031377B" w:rsidP="0031377B">
      <w:pPr>
        <w:spacing w:after="0" w:line="240" w:lineRule="auto"/>
        <w:rPr>
          <w:rFonts w:ascii="Times New Roman" w:hAnsi="Times New Roman" w:cs="Times New Roman"/>
          <w:sz w:val="24"/>
          <w:szCs w:val="24"/>
        </w:rPr>
      </w:pPr>
    </w:p>
    <w:p w14:paraId="03D49F92" w14:textId="5C16098F" w:rsidR="0031377B" w:rsidRPr="009D57ED" w:rsidRDefault="0031377B" w:rsidP="00C67E88">
      <w:pPr>
        <w:spacing w:after="0" w:line="240" w:lineRule="auto"/>
        <w:jc w:val="both"/>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Viļņa Lapiņa</w:t>
      </w:r>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Litenes</w:t>
      </w:r>
      <w:r w:rsidRPr="009D57ED">
        <w:rPr>
          <w:rFonts w:ascii="Times New Roman" w:hAnsi="Times New Roman" w:cs="Times New Roman"/>
          <w:b/>
          <w:sz w:val="24"/>
          <w:szCs w:val="24"/>
        </w:rPr>
        <w:t xml:space="preserve"> pagasta pārvaldes vadītāja amata</w:t>
      </w:r>
    </w:p>
    <w:p w14:paraId="0EFA50A0" w14:textId="77777777" w:rsidR="0031377B" w:rsidRDefault="0031377B" w:rsidP="0031377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bookmarkStart w:id="0" w:name="_Hlk45614965"/>
    </w:p>
    <w:p w14:paraId="33F3C086" w14:textId="77777777" w:rsidR="0031377B" w:rsidRPr="00940DDF" w:rsidRDefault="0031377B" w:rsidP="0031377B">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4"/>
          <w:szCs w:val="24"/>
          <w:lang w:eastAsia="lv-LV"/>
        </w:rPr>
      </w:pPr>
      <w:r w:rsidRPr="00940DDF">
        <w:rPr>
          <w:rFonts w:ascii="Times New Roman" w:eastAsia="Times New Roman" w:hAnsi="Times New Roman" w:cs="Times New Roman"/>
          <w:sz w:val="24"/>
          <w:szCs w:val="24"/>
        </w:rPr>
        <w:t>Gulbenes novada pašvaldības dome 2024.gada 30.maijā pieņēma lēmumu Nr.GND/2024/282 “Par Gulbenes novada pagastu pārvalžu reorganizāciju, izveidojot pagastu apvienības pārvaldes”</w:t>
      </w:r>
      <w:bookmarkEnd w:id="0"/>
      <w:r w:rsidRPr="00940DDF">
        <w:rPr>
          <w:rFonts w:ascii="Times New Roman" w:eastAsia="Times New Roman" w:hAnsi="Times New Roman" w:cs="Times New Roman"/>
          <w:sz w:val="24"/>
          <w:szCs w:val="24"/>
        </w:rPr>
        <w:t xml:space="preserve"> (protokols Nr.11; 51.p), ar kuru nolēma </w:t>
      </w:r>
      <w:r w:rsidRPr="00940DDF">
        <w:rPr>
          <w:rFonts w:ascii="Times New Roman" w:eastAsia="Times New Roman" w:hAnsi="Times New Roman" w:cs="Times New Roman"/>
          <w:sz w:val="24"/>
          <w:szCs w:val="24"/>
          <w:lang w:eastAsia="lv-LV"/>
        </w:rPr>
        <w:t xml:space="preserve">reorganizēt </w:t>
      </w:r>
      <w:r w:rsidRPr="00940DDF">
        <w:rPr>
          <w:rFonts w:ascii="Times New Roman" w:eastAsia="Times New Roman" w:hAnsi="Times New Roman" w:cs="Times New Roman"/>
          <w:kern w:val="0"/>
          <w:sz w:val="24"/>
          <w:szCs w:val="24"/>
          <w:lang w:eastAsia="lv-LV"/>
          <w14:ligatures w14:val="none"/>
        </w:rPr>
        <w:t>Gulbenes novada pašvaldības iestādes – “Gulbenes novada Litenes pagasta pārvalde” (reģistrācijas Nr.40900015484, juridiskā adrese: “Pagastnams 1”, Litene, Litenes pagasts, Gulbenes novads, LV-4405), “Gulbenes novada Stāmerienas pagasta pārvalde” (reģistrācijas Nr.40900015520, juridiskā adrese: “Vecstāmeriena”, Vecstāmeriena, Stāmerienas pagasts, Gulbenes novads, LV-4406) un “Gulbenes novada Stradu pagasta pārvalde” (reģistrācijas Nr.40900015569, juridiskā adrese: Brīvības iela 8, Gulbene, Gulbenes novads, LV-4401)-, tās apvienojot un izveidojot jaunu Gulbenes novada pašvaldības iestādi “Litenes, Stāmerienas un Stradu apvienības pārvalde”</w:t>
      </w:r>
      <w:r w:rsidRPr="00940DDF">
        <w:rPr>
          <w:rFonts w:ascii="Times New Roman" w:eastAsia="Calibri" w:hAnsi="Times New Roman" w:cs="Times New Roman"/>
          <w:kern w:val="0"/>
          <w:sz w:val="24"/>
          <w:szCs w:val="24"/>
          <w:lang w:eastAsia="lv-LV"/>
          <w14:ligatures w14:val="none"/>
        </w:rPr>
        <w:t xml:space="preserve"> (juridiskā adrese: “Vecstāmeriena”, Vecstāmeriena, Stāmerienas pagasts, Gulbenes novads, LV-4406)</w:t>
      </w:r>
      <w:r w:rsidRPr="00940DDF">
        <w:rPr>
          <w:rFonts w:ascii="Times New Roman" w:eastAsia="Times New Roman" w:hAnsi="Times New Roman" w:cs="Times New Roman"/>
          <w:kern w:val="0"/>
          <w:sz w:val="24"/>
          <w:szCs w:val="24"/>
          <w:lang w:eastAsia="lv-LV"/>
          <w14:ligatures w14:val="none"/>
        </w:rPr>
        <w:t xml:space="preserve"> ar 2024.gada 1.oktobri.</w:t>
      </w:r>
    </w:p>
    <w:p w14:paraId="292DA993" w14:textId="77777777" w:rsidR="0031377B" w:rsidRPr="003B02DF" w:rsidRDefault="0031377B" w:rsidP="0031377B">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Ņemot vērā augstāk minēto un pamatojoties uz </w:t>
      </w:r>
      <w:r w:rsidRPr="00455D00">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9D57ED">
        <w:rPr>
          <w:rFonts w:ascii="Times New Roman" w:hAnsi="Times New Roman" w:cs="Times New Roman"/>
          <w:sz w:val="24"/>
          <w:szCs w:val="24"/>
        </w:rPr>
        <w:t xml:space="preserve">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Times New Roman" w:hAnsi="Times New Roman" w:cs="Times New Roman"/>
          <w:sz w:val="24"/>
          <w:szCs w:val="24"/>
          <w:lang w:eastAsia="lv-LV"/>
        </w:rPr>
        <w:t>,</w:t>
      </w:r>
      <w:r w:rsidRPr="00212970">
        <w:rPr>
          <w:rFonts w:ascii="Times New Roman" w:hAnsi="Times New Roman" w:cs="Times New Roman"/>
          <w:color w:val="000000" w:themeColor="text1"/>
          <w:sz w:val="24"/>
          <w:szCs w:val="24"/>
        </w:rPr>
        <w:t xml:space="preserve">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 </w:t>
      </w:r>
      <w:r w:rsidRPr="00D6689E">
        <w:rPr>
          <w:rFonts w:ascii="Times New Roman" w:hAnsi="Times New Roman" w:cs="Times New Roman"/>
          <w:color w:val="000000" w:themeColor="text1"/>
          <w:sz w:val="24"/>
          <w:szCs w:val="24"/>
        </w:rPr>
        <w:t xml:space="preserve">Darba likuma 112.panta pirmās daļas 2.punktu, kas nosaka, ka, ja darba koplīgumā vai darba līgumā nav noteikts lielāks atlaišanas pabalsts, uzteicot darba līgumu šā likuma 101.panta pirmās daļas 6., 7., 8., 9., 10. vai 11.punktā noteiktajos gadījumos, darba devējam ir pienākums izmaksāt darbiniekam atlaišanas pabalstu </w:t>
      </w:r>
      <w:r>
        <w:rPr>
          <w:rFonts w:ascii="Times New Roman" w:hAnsi="Times New Roman" w:cs="Times New Roman"/>
          <w:color w:val="000000" w:themeColor="text1"/>
          <w:sz w:val="24"/>
          <w:szCs w:val="24"/>
        </w:rPr>
        <w:t>četru</w:t>
      </w:r>
      <w:r w:rsidRPr="00D6689E">
        <w:rPr>
          <w:rFonts w:ascii="Times New Roman" w:hAnsi="Times New Roman" w:cs="Times New Roman"/>
          <w:color w:val="000000" w:themeColor="text1"/>
          <w:sz w:val="24"/>
          <w:szCs w:val="24"/>
        </w:rPr>
        <w:t xml:space="preserve"> mēnešu vidējās izpeļņas apmērā, ja </w:t>
      </w:r>
      <w:r w:rsidRPr="00D6689E">
        <w:rPr>
          <w:rFonts w:ascii="Times New Roman" w:hAnsi="Times New Roman" w:cs="Times New Roman"/>
          <w:color w:val="000000" w:themeColor="text1"/>
          <w:sz w:val="24"/>
          <w:szCs w:val="24"/>
        </w:rPr>
        <w:lastRenderedPageBreak/>
        <w:t xml:space="preserve">darbinieks pie attiecīgā darba devēja bijis nodarbināts </w:t>
      </w:r>
      <w:r>
        <w:rPr>
          <w:rFonts w:ascii="Times New Roman" w:hAnsi="Times New Roman" w:cs="Times New Roman"/>
          <w:color w:val="000000" w:themeColor="text1"/>
          <w:sz w:val="24"/>
          <w:szCs w:val="24"/>
        </w:rPr>
        <w:t>vairāk nekā</w:t>
      </w:r>
      <w:r w:rsidRPr="00C315D1">
        <w:rPr>
          <w:rFonts w:ascii="Times New Roman" w:hAnsi="Times New Roman" w:cs="Times New Roman"/>
          <w:color w:val="000000" w:themeColor="text1"/>
          <w:sz w:val="24"/>
          <w:szCs w:val="24"/>
        </w:rPr>
        <w:t xml:space="preserve"> 20 gadus</w:t>
      </w:r>
      <w:r w:rsidRPr="009D57ED">
        <w:rPr>
          <w:rFonts w:ascii="Times New Roman" w:hAnsi="Times New Roman" w:cs="Times New Roman"/>
          <w:sz w:val="24"/>
          <w:szCs w:val="24"/>
        </w:rPr>
        <w:t xml:space="preserve">, 149.panta piekto daļu, kas nosaka, ka ikgadējā apmaksātā atvaļinājuma atlīdzināšana naudā nav pieļaujama, izņemot gadījumus, kad darba tiesiskās attiecības tiek izbeigtas un darbinieks ikgadējo apmaksāto atvaļinājumu nav </w:t>
      </w:r>
      <w:r w:rsidRPr="009C50A5">
        <w:rPr>
          <w:rFonts w:ascii="Times New Roman" w:hAnsi="Times New Roman" w:cs="Times New Roman"/>
          <w:sz w:val="24"/>
          <w:szCs w:val="24"/>
        </w:rPr>
        <w:t xml:space="preserve">izmantojis; darba devējam ir pienākums izmaksāt atlīdzību par visu periodu, par kuru darbinieks nav izmantojis ikgadējo apmaksāto atvaļinājumu, </w:t>
      </w:r>
      <w:r w:rsidRPr="00363556">
        <w:rPr>
          <w:rFonts w:ascii="Times New Roman" w:hAnsi="Times New Roman" w:cs="Times New Roman"/>
          <w:sz w:val="24"/>
          <w:szCs w:val="24"/>
        </w:rPr>
        <w:t>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 xml:space="preserve">PAR – ; PRET –; ATTURAS –, Gulbenes novada </w:t>
      </w:r>
      <w:r>
        <w:t xml:space="preserve"> </w:t>
      </w:r>
      <w:r w:rsidRPr="002C6035">
        <w:rPr>
          <w:rFonts w:ascii="Times New Roman" w:hAnsi="Times New Roman" w:cs="Times New Roman"/>
          <w:sz w:val="24"/>
          <w:szCs w:val="24"/>
        </w:rPr>
        <w:t>pašvaldības</w:t>
      </w:r>
      <w:r w:rsidRPr="001D5927">
        <w:rPr>
          <w:rFonts w:ascii="Times New Roman" w:hAnsi="Times New Roman" w:cs="Times New Roman"/>
          <w:sz w:val="24"/>
          <w:szCs w:val="24"/>
        </w:rPr>
        <w:t xml:space="preserve"> dome NOLEMJ</w:t>
      </w:r>
      <w:r w:rsidRPr="00FB4505">
        <w:rPr>
          <w:rFonts w:ascii="Times New Roman" w:hAnsi="Times New Roman" w:cs="Times New Roman"/>
          <w:sz w:val="24"/>
          <w:szCs w:val="24"/>
        </w:rPr>
        <w:t>:</w:t>
      </w:r>
    </w:p>
    <w:p w14:paraId="57CF3E86" w14:textId="5B3D0A73" w:rsidR="0031377B" w:rsidRPr="009D57ED" w:rsidRDefault="0031377B" w:rsidP="0031377B">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1. ATBRĪVOT</w:t>
      </w:r>
      <w:r>
        <w:rPr>
          <w:rFonts w:ascii="Times New Roman" w:hAnsi="Times New Roman" w:cs="Times New Roman"/>
          <w:sz w:val="24"/>
          <w:szCs w:val="24"/>
        </w:rPr>
        <w:t xml:space="preserve"> </w:t>
      </w:r>
      <w:r>
        <w:rPr>
          <w:rFonts w:ascii="Times New Roman" w:hAnsi="Times New Roman" w:cs="Times New Roman"/>
          <w:b/>
          <w:bCs/>
          <w:sz w:val="24"/>
          <w:szCs w:val="24"/>
        </w:rPr>
        <w:t>Vilni Lapiņu</w:t>
      </w:r>
      <w:r w:rsidRPr="009C50A5">
        <w:rPr>
          <w:rFonts w:ascii="Times New Roman" w:hAnsi="Times New Roman" w:cs="Times New Roman"/>
          <w:noProof/>
          <w:sz w:val="24"/>
          <w:szCs w:val="24"/>
        </w:rPr>
        <w:t>,</w:t>
      </w:r>
      <w:r w:rsidRPr="009C50A5">
        <w:rPr>
          <w:rFonts w:ascii="Times New Roman" w:eastAsia="Arial Unicode MS" w:hAnsi="Times New Roman" w:cs="Times New Roman"/>
          <w:color w:val="000000"/>
          <w:sz w:val="24"/>
          <w:szCs w:val="24"/>
        </w:rPr>
        <w:t xml:space="preserve"> </w:t>
      </w:r>
      <w:r w:rsidRPr="009C50A5">
        <w:rPr>
          <w:rFonts w:ascii="Times New Roman" w:hAnsi="Times New Roman" w:cs="Times New Roman"/>
          <w:sz w:val="24"/>
          <w:szCs w:val="24"/>
        </w:rPr>
        <w:t xml:space="preserve">no Gulbenes novada </w:t>
      </w:r>
      <w:r>
        <w:rPr>
          <w:rFonts w:ascii="Times New Roman" w:hAnsi="Times New Roman" w:cs="Times New Roman"/>
          <w:sz w:val="24"/>
          <w:szCs w:val="24"/>
        </w:rPr>
        <w:t>Litenes</w:t>
      </w:r>
      <w:r w:rsidRPr="009C50A5">
        <w:rPr>
          <w:rFonts w:ascii="Times New Roman" w:hAnsi="Times New Roman" w:cs="Times New Roman"/>
          <w:sz w:val="24"/>
          <w:szCs w:val="24"/>
        </w:rPr>
        <w:t xml:space="preserve"> pagasta pārvaldes vadītāja amata </w:t>
      </w:r>
      <w:r w:rsidRPr="00212970">
        <w:rPr>
          <w:rFonts w:ascii="Times New Roman" w:hAnsi="Times New Roman" w:cs="Times New Roman"/>
          <w:b/>
          <w:bCs/>
          <w:sz w:val="24"/>
          <w:szCs w:val="24"/>
        </w:rPr>
        <w:t>ar 2024.gada 30.septembri</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10</w:t>
      </w:r>
      <w:r>
        <w:rPr>
          <w:rFonts w:ascii="Times New Roman" w:hAnsi="Times New Roman" w:cs="Times New Roman"/>
          <w:sz w:val="24"/>
          <w:szCs w:val="24"/>
        </w:rPr>
        <w:t>1</w:t>
      </w:r>
      <w:r w:rsidRPr="009D57ED">
        <w:rPr>
          <w:rFonts w:ascii="Times New Roman" w:hAnsi="Times New Roman" w:cs="Times New Roman"/>
          <w:sz w:val="24"/>
          <w:szCs w:val="24"/>
        </w:rPr>
        <w:t>.panta pirm</w:t>
      </w:r>
      <w:r>
        <w:rPr>
          <w:rFonts w:ascii="Times New Roman" w:hAnsi="Times New Roman" w:cs="Times New Roman"/>
          <w:sz w:val="24"/>
          <w:szCs w:val="24"/>
        </w:rPr>
        <w:t>ās</w:t>
      </w:r>
      <w:r w:rsidRPr="009D57ED">
        <w:rPr>
          <w:rFonts w:ascii="Times New Roman" w:hAnsi="Times New Roman" w:cs="Times New Roman"/>
          <w:sz w:val="24"/>
          <w:szCs w:val="24"/>
        </w:rPr>
        <w:t xml:space="preserve"> daļ</w:t>
      </w:r>
      <w:r>
        <w:rPr>
          <w:rFonts w:ascii="Times New Roman" w:hAnsi="Times New Roman" w:cs="Times New Roman"/>
          <w:sz w:val="24"/>
          <w:szCs w:val="24"/>
        </w:rPr>
        <w:t>as 9.punktu</w:t>
      </w:r>
      <w:r w:rsidRPr="009D57ED">
        <w:rPr>
          <w:rFonts w:ascii="Times New Roman" w:hAnsi="Times New Roman" w:cs="Times New Roman"/>
          <w:sz w:val="24"/>
          <w:szCs w:val="24"/>
        </w:rPr>
        <w:t xml:space="preserve">. </w:t>
      </w:r>
    </w:p>
    <w:p w14:paraId="449E7784" w14:textId="452BB51B" w:rsidR="0031377B" w:rsidRDefault="0031377B" w:rsidP="0031377B">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Vilnim Lapiņam</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atlīdzību par neizmantoto atvaļinājumu</w:t>
      </w:r>
      <w:r>
        <w:rPr>
          <w:rFonts w:ascii="Times New Roman" w:hAnsi="Times New Roman" w:cs="Times New Roman"/>
          <w:noProof/>
          <w:sz w:val="24"/>
          <w:szCs w:val="24"/>
        </w:rPr>
        <w:t xml:space="preserve"> un atlaišanas pabalstu</w:t>
      </w:r>
      <w:r w:rsidRPr="009D57ED">
        <w:rPr>
          <w:rFonts w:ascii="Times New Roman" w:hAnsi="Times New Roman" w:cs="Times New Roman"/>
          <w:noProof/>
          <w:sz w:val="24"/>
          <w:szCs w:val="24"/>
        </w:rPr>
        <w:t>).</w:t>
      </w:r>
    </w:p>
    <w:p w14:paraId="0E5BDED2" w14:textId="7EB83E73" w:rsidR="0031377B" w:rsidRPr="009D57ED" w:rsidRDefault="0031377B" w:rsidP="0031377B">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Pr>
          <w:rFonts w:ascii="Times New Roman" w:hAnsi="Times New Roman" w:cs="Times New Roman"/>
          <w:noProof/>
          <w:sz w:val="24"/>
          <w:szCs w:val="24"/>
        </w:rPr>
        <w:t>Vilni Lapiņu</w:t>
      </w:r>
      <w:r w:rsidRPr="009D57ED">
        <w:rPr>
          <w:rFonts w:ascii="Times New Roman" w:hAnsi="Times New Roman" w:cs="Times New Roman"/>
          <w:noProof/>
          <w:sz w:val="24"/>
          <w:szCs w:val="24"/>
        </w:rPr>
        <w:t xml:space="preserve"> normatīvajos aktos noteiktajā kārtībā.</w:t>
      </w:r>
    </w:p>
    <w:p w14:paraId="757FC5EC" w14:textId="77777777" w:rsidR="0031377B" w:rsidRPr="009D57ED" w:rsidRDefault="0031377B" w:rsidP="0031377B">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41D8F24F" w14:textId="77777777" w:rsidR="0031377B" w:rsidRPr="009D57ED" w:rsidRDefault="0031377B" w:rsidP="0031377B">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personālvadības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3AD4990A" w14:textId="77777777" w:rsidR="0031377B" w:rsidRPr="00614394" w:rsidRDefault="0031377B" w:rsidP="0031377B">
      <w:pPr>
        <w:pStyle w:val="Default"/>
        <w:rPr>
          <w:szCs w:val="24"/>
        </w:rPr>
      </w:pPr>
    </w:p>
    <w:p w14:paraId="08FFF465" w14:textId="77777777" w:rsidR="0031377B" w:rsidRPr="00614394" w:rsidRDefault="0031377B" w:rsidP="0031377B">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t>A.Caunītis</w:t>
      </w:r>
    </w:p>
    <w:p w14:paraId="5E4F7F69" w14:textId="77777777" w:rsidR="0031377B" w:rsidRPr="00614394" w:rsidRDefault="0031377B" w:rsidP="0031377B">
      <w:pPr>
        <w:pStyle w:val="Default"/>
        <w:rPr>
          <w:szCs w:val="24"/>
        </w:rPr>
      </w:pPr>
    </w:p>
    <w:p w14:paraId="2AD7CC3E" w14:textId="77777777" w:rsidR="0031377B" w:rsidRPr="00614394" w:rsidRDefault="0031377B" w:rsidP="0031377B">
      <w:pPr>
        <w:pStyle w:val="Default"/>
        <w:rPr>
          <w:color w:val="000000"/>
          <w:szCs w:val="24"/>
        </w:rPr>
      </w:pPr>
    </w:p>
    <w:p w14:paraId="33C32BFC" w14:textId="77777777" w:rsidR="0031377B" w:rsidRPr="00614394" w:rsidRDefault="0031377B" w:rsidP="0031377B">
      <w:pPr>
        <w:spacing w:after="0"/>
        <w:rPr>
          <w:rFonts w:ascii="Times New Roman" w:eastAsia="Times New Roman" w:hAnsi="Times New Roman" w:cs="Times New Roman"/>
          <w:sz w:val="24"/>
          <w:szCs w:val="24"/>
        </w:rPr>
      </w:pPr>
    </w:p>
    <w:p w14:paraId="617B24A2" w14:textId="77777777" w:rsidR="0031377B" w:rsidRDefault="0031377B" w:rsidP="0031377B"/>
    <w:p w14:paraId="4C393CA2" w14:textId="77777777" w:rsidR="0031377B" w:rsidRDefault="0031377B" w:rsidP="0031377B"/>
    <w:p w14:paraId="4AD7EE44" w14:textId="77777777" w:rsidR="0031377B" w:rsidRDefault="0031377B" w:rsidP="0031377B"/>
    <w:p w14:paraId="58DC7141" w14:textId="77777777" w:rsidR="0031377B" w:rsidRDefault="0031377B" w:rsidP="0031377B"/>
    <w:p w14:paraId="485F717B" w14:textId="77777777" w:rsidR="00946B25" w:rsidRDefault="00946B25"/>
    <w:sectPr w:rsidR="00946B25" w:rsidSect="003137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023"/>
    <w:rsid w:val="00205343"/>
    <w:rsid w:val="0031377B"/>
    <w:rsid w:val="005B3135"/>
    <w:rsid w:val="008B1CBA"/>
    <w:rsid w:val="00913023"/>
    <w:rsid w:val="00946B25"/>
    <w:rsid w:val="00C67E88"/>
    <w:rsid w:val="00CE21BF"/>
    <w:rsid w:val="00EB7F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1B8C7"/>
  <w15:chartTrackingRefBased/>
  <w15:docId w15:val="{CF710383-544F-4069-B678-6C0FDD4C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377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31377B"/>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31377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2640</Words>
  <Characters>1505</Characters>
  <Application>Microsoft Office Word</Application>
  <DocSecurity>0</DocSecurity>
  <Lines>12</Lines>
  <Paragraphs>8</Paragraphs>
  <ScaleCrop>false</ScaleCrop>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2024-08-22T12:39:00Z</dcterms:created>
  <dcterms:modified xsi:type="dcterms:W3CDTF">2024-08-22T13:48:00Z</dcterms:modified>
</cp:coreProperties>
</file>