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D7086" w14:textId="77777777" w:rsidR="000F061D" w:rsidRPr="005407B5" w:rsidRDefault="000F061D" w:rsidP="000F06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0F061D" w:rsidRPr="00FD58F2" w14:paraId="52F34A01" w14:textId="77777777" w:rsidTr="00E34F2E">
        <w:tc>
          <w:tcPr>
            <w:tcW w:w="3073" w:type="dxa"/>
          </w:tcPr>
          <w:p w14:paraId="21B2A989" w14:textId="77777777" w:rsidR="000F061D" w:rsidRPr="00FD58F2" w:rsidRDefault="000F061D" w:rsidP="00E3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5E1EB2FA" w14:textId="77777777" w:rsidR="000F061D" w:rsidRPr="00FD58F2" w:rsidRDefault="000F061D" w:rsidP="00E3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4CD08584" wp14:editId="769EEF1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5AC5023A" w14:textId="77777777" w:rsidR="000F061D" w:rsidRPr="00FD58F2" w:rsidRDefault="000F061D" w:rsidP="00E3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0F061D" w:rsidRPr="00FD58F2" w14:paraId="5240CD61" w14:textId="77777777" w:rsidTr="00E34F2E">
        <w:tc>
          <w:tcPr>
            <w:tcW w:w="8931" w:type="dxa"/>
            <w:gridSpan w:val="3"/>
          </w:tcPr>
          <w:p w14:paraId="5A6AE785" w14:textId="77777777" w:rsidR="000F061D" w:rsidRPr="00FD58F2" w:rsidRDefault="000F061D" w:rsidP="00E34F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0F061D" w:rsidRPr="00FD58F2" w14:paraId="66028503" w14:textId="77777777" w:rsidTr="00E34F2E">
        <w:tc>
          <w:tcPr>
            <w:tcW w:w="8931" w:type="dxa"/>
            <w:gridSpan w:val="3"/>
          </w:tcPr>
          <w:p w14:paraId="1B13E9F1" w14:textId="77777777" w:rsidR="000F061D" w:rsidRPr="00FD58F2" w:rsidRDefault="000F061D" w:rsidP="00E3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0F061D" w:rsidRPr="00FD58F2" w14:paraId="18221D81" w14:textId="77777777" w:rsidTr="00E34F2E">
        <w:tc>
          <w:tcPr>
            <w:tcW w:w="8931" w:type="dxa"/>
            <w:gridSpan w:val="3"/>
          </w:tcPr>
          <w:p w14:paraId="09B5A25A" w14:textId="77777777" w:rsidR="000F061D" w:rsidRPr="00FD58F2" w:rsidRDefault="000F061D" w:rsidP="00E3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0F061D" w:rsidRPr="00FD58F2" w14:paraId="2BF6A2DA" w14:textId="77777777" w:rsidTr="00E34F2E">
        <w:tc>
          <w:tcPr>
            <w:tcW w:w="8931" w:type="dxa"/>
            <w:gridSpan w:val="3"/>
          </w:tcPr>
          <w:p w14:paraId="6FD2AA4A" w14:textId="77777777" w:rsidR="000F061D" w:rsidRPr="00FD58F2" w:rsidRDefault="000F061D" w:rsidP="00E34F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7FDBBD35" w14:textId="77777777" w:rsidR="000F061D" w:rsidRPr="00FD58F2" w:rsidRDefault="000F061D" w:rsidP="00E3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FD23DC4" w14:textId="77777777" w:rsidR="000F061D" w:rsidRPr="00FD58F2" w:rsidRDefault="000F061D" w:rsidP="000F06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2F98675D" w14:textId="77777777" w:rsidR="000F061D" w:rsidRPr="00FD58F2" w:rsidRDefault="000F061D" w:rsidP="000F06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04C2287D" w14:textId="77777777" w:rsidR="000F061D" w:rsidRPr="00FD58F2" w:rsidRDefault="000F061D" w:rsidP="000F06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0F061D" w14:paraId="70AA81E0" w14:textId="77777777" w:rsidTr="00E34F2E">
        <w:tc>
          <w:tcPr>
            <w:tcW w:w="4675" w:type="dxa"/>
            <w:hideMark/>
          </w:tcPr>
          <w:p w14:paraId="279804C0" w14:textId="77777777" w:rsidR="000F061D" w:rsidRDefault="000F061D" w:rsidP="00E34F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__.________</w:t>
            </w:r>
          </w:p>
        </w:tc>
        <w:tc>
          <w:tcPr>
            <w:tcW w:w="4679" w:type="dxa"/>
            <w:hideMark/>
          </w:tcPr>
          <w:p w14:paraId="0DFAFC37" w14:textId="77777777" w:rsidR="000F061D" w:rsidRDefault="000F061D" w:rsidP="00E34F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0F061D" w14:paraId="618D72B8" w14:textId="77777777" w:rsidTr="00E34F2E">
        <w:tc>
          <w:tcPr>
            <w:tcW w:w="4675" w:type="dxa"/>
          </w:tcPr>
          <w:p w14:paraId="58455B8B" w14:textId="77777777" w:rsidR="000F061D" w:rsidRDefault="000F061D" w:rsidP="00E34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77D5D65C" w14:textId="77777777" w:rsidR="000F061D" w:rsidRDefault="000F061D" w:rsidP="00E34F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A76DAE2" w14:textId="77777777" w:rsidR="000F061D" w:rsidRDefault="000F061D" w:rsidP="000F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0B8F9" w14:textId="32FB8543" w:rsidR="00895CB1" w:rsidRPr="009D57ED" w:rsidRDefault="00895CB1" w:rsidP="00895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7ED">
        <w:rPr>
          <w:rFonts w:ascii="Times New Roman" w:hAnsi="Times New Roman" w:cs="Times New Roman"/>
          <w:b/>
          <w:sz w:val="24"/>
          <w:szCs w:val="24"/>
        </w:rPr>
        <w:t>Par</w:t>
      </w:r>
      <w:r w:rsidR="00DF456B">
        <w:rPr>
          <w:rFonts w:ascii="Times New Roman" w:hAnsi="Times New Roman" w:cs="Times New Roman"/>
          <w:b/>
          <w:sz w:val="24"/>
          <w:szCs w:val="24"/>
        </w:rPr>
        <w:t xml:space="preserve"> Irēnas Jansones</w:t>
      </w:r>
      <w:r w:rsidRPr="009D5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atbrīvošanu no Gulbenes novada </w:t>
      </w:r>
      <w:r w:rsidR="00DF456B">
        <w:rPr>
          <w:rFonts w:ascii="Times New Roman" w:hAnsi="Times New Roman" w:cs="Times New Roman"/>
          <w:b/>
          <w:sz w:val="24"/>
          <w:szCs w:val="24"/>
        </w:rPr>
        <w:t>Rankas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pagasta pārvaldes vadītāja</w:t>
      </w:r>
      <w:r w:rsidR="00DF456B">
        <w:rPr>
          <w:rFonts w:ascii="Times New Roman" w:hAnsi="Times New Roman" w:cs="Times New Roman"/>
          <w:b/>
          <w:sz w:val="24"/>
          <w:szCs w:val="24"/>
        </w:rPr>
        <w:t>s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amata</w:t>
      </w:r>
    </w:p>
    <w:p w14:paraId="345BDEE8" w14:textId="77777777" w:rsidR="00DF456B" w:rsidRDefault="00DF456B" w:rsidP="00DF456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5614965"/>
    </w:p>
    <w:p w14:paraId="1EBA91ED" w14:textId="767CFF52" w:rsidR="00DF456B" w:rsidRDefault="00DF456B" w:rsidP="00DF456B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Gulbenes novada pašvaldības dome 2024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30.maijā pieņēma 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>lēmumu Nr.GND/2024/282 “Par Gulbenes novada pagastu pārvalžu reorganizāciju, izveidojot pagastu apvienības pārvaldes”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(protokols Nr.11; 51.p),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kuru nolēma </w:t>
      </w:r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reorganizēt Gulbenes novada pašvaldības iestādes – “Gulbenes novada Druvienas pagasta pārvalde” (reģistrācijas Nr.40900015431, juridiskā adrese: “Pagastmāja”, Druviena, Druvienas pagasts, Gulbenes novads, LV-4426), “Gulbenes novada Lizuma pagasta pārvalde” (reģistrācijas Nr.40900015499, juridiskā adrese: “Akācijas”, Lizums, Lizuma pagasts, Gulbenes novads, LV-4425), “Gulbenes novada Rankas pagasta pārvalde” (reģistrācijas Nr. 40900015516, juridiskā adrese: “Krastkalni”, Ranka, Rankas pagasts, Gulbenes novads, LV-4416) un “Gulbenes novada Tirzas pagasta pārvalde” (reģistrācijas Nr.40900015573, juridiskā adrese: “Biedrības nams”, Tirza, Tirzas pagasts, Gulbenes novads, LV-4424)-, tās apvienojot un </w:t>
      </w:r>
      <w:r w:rsidRPr="002E30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izveidojot jaunu Gulbenes novada pašvaldības iestādi “Druvienas, Lizuma, Rankas un Tirzas pagastu apvienības pārvalde” </w:t>
      </w:r>
      <w:r w:rsidRPr="002E30A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(juridiskā adrese: “Akācijas”, Lizums, Lizuma pagasts, Gulbenes novads, LV-4425) </w:t>
      </w:r>
      <w:r w:rsidRPr="002E30AD">
        <w:rPr>
          <w:rFonts w:ascii="Times New Roman" w:eastAsia="Times New Roman" w:hAnsi="Times New Roman" w:cs="Times New Roman"/>
          <w:sz w:val="24"/>
          <w:szCs w:val="24"/>
          <w:lang w:eastAsia="lv-LV"/>
        </w:rPr>
        <w:t>ar 2024.gada 1.oktobri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D9E1C2F" w14:textId="27F6F2CD" w:rsidR="00895CB1" w:rsidRPr="003B02DF" w:rsidRDefault="00670782" w:rsidP="003B02DF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Ņemot vērā augstāk minēto un p</w:t>
      </w:r>
      <w:r w:rsidR="001A0F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amatojoties uz </w:t>
      </w:r>
      <w:r w:rsidR="001A0FCB"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nolikumus, </w:t>
      </w:r>
      <w:r w:rsidR="001A0FCB" w:rsidRPr="009D57ED">
        <w:rPr>
          <w:rFonts w:ascii="Times New Roman" w:hAnsi="Times New Roman" w:cs="Times New Roman"/>
          <w:sz w:val="24"/>
          <w:szCs w:val="24"/>
        </w:rPr>
        <w:t xml:space="preserve">10.panta pirmās daļas 10.punktu, kas nosaka, ka dome ir tiesīga izlemt ikvienu pašvaldības kompetences jautājumu; tikai domes kompetencē ir </w:t>
      </w:r>
      <w:r w:rsidR="001A0FCB" w:rsidRPr="009D57ED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="001A0FCB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212970" w:rsidRPr="00212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970" w:rsidRPr="009D57ED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="00212970" w:rsidRPr="009D57ED">
        <w:rPr>
          <w:rFonts w:ascii="Times New Roman" w:hAnsi="Times New Roman" w:cs="Times New Roman"/>
          <w:sz w:val="24"/>
          <w:szCs w:val="24"/>
        </w:rPr>
        <w:t>,</w:t>
      </w:r>
      <w:r w:rsidR="00212970">
        <w:rPr>
          <w:rFonts w:ascii="Times New Roman" w:hAnsi="Times New Roman" w:cs="Times New Roman"/>
          <w:sz w:val="24"/>
          <w:szCs w:val="24"/>
        </w:rPr>
        <w:t xml:space="preserve"> </w:t>
      </w:r>
      <w:r w:rsidR="001A0F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12970"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Darba likuma 112.panta pirmās daļas 2.punktu, kas nosaka, ka, ja darba koplīgumā vai darba līgumā nav noteikts lielāks atlaišanas pabalsts, uzteicot darba līgumu šā likuma </w:t>
      </w:r>
      <w:r w:rsidR="00212970"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101.panta pirmās daļas 6., 7., 8., 9., 10. vai 11.punktā noteiktajos gadījumos, darba devējam ir pienākums izmaksāt darbiniekam atlaišanas pabalstu </w:t>
      </w:r>
      <w:r w:rsidR="00212970">
        <w:rPr>
          <w:rFonts w:ascii="Times New Roman" w:hAnsi="Times New Roman" w:cs="Times New Roman"/>
          <w:color w:val="000000" w:themeColor="text1"/>
          <w:sz w:val="24"/>
          <w:szCs w:val="24"/>
        </w:rPr>
        <w:t>triju</w:t>
      </w:r>
      <w:r w:rsidR="00212970"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mēnešu vidējās izpeļņas apmērā, ja darbinieks pie attiecīgā darba devēja bijis nodarbināts </w:t>
      </w:r>
      <w:r w:rsidR="00212970" w:rsidRPr="00C315D1">
        <w:rPr>
          <w:rFonts w:ascii="Times New Roman" w:hAnsi="Times New Roman" w:cs="Times New Roman"/>
          <w:color w:val="000000" w:themeColor="text1"/>
          <w:sz w:val="24"/>
          <w:szCs w:val="24"/>
        </w:rPr>
        <w:t>10 līdz 20 gadus</w:t>
      </w:r>
      <w:r w:rsidR="00895CB1" w:rsidRPr="009D57ED">
        <w:rPr>
          <w:rFonts w:ascii="Times New Roman" w:hAnsi="Times New Roman" w:cs="Times New Roman"/>
          <w:sz w:val="24"/>
          <w:szCs w:val="24"/>
        </w:rPr>
        <w:t xml:space="preserve">, 149.panta piekto daļu, kas nosaka, ka ikgadējā apmaksātā atvaļinājuma atlīdzināšana naudā nav pieļaujama, izņemot gadījumus, kad darba tiesiskās attiecības tiek izbeigtas un darbinieks ikgadējo apmaksāto atvaļinājumu nav </w:t>
      </w:r>
      <w:r w:rsidR="00895CB1" w:rsidRPr="009C50A5">
        <w:rPr>
          <w:rFonts w:ascii="Times New Roman" w:hAnsi="Times New Roman" w:cs="Times New Roman"/>
          <w:sz w:val="24"/>
          <w:szCs w:val="24"/>
        </w:rPr>
        <w:t xml:space="preserve">izmantojis; darba devējam ir pienākums izmaksāt atlīdzību par visu periodu, par kuru darbinieks nav izmantojis ikgadējo apmaksāto atvaļinājumu, </w:t>
      </w:r>
      <w:r w:rsidR="00895CB1" w:rsidRPr="00363556">
        <w:rPr>
          <w:rFonts w:ascii="Times New Roman" w:hAnsi="Times New Roman" w:cs="Times New Roman"/>
          <w:sz w:val="24"/>
          <w:szCs w:val="24"/>
        </w:rPr>
        <w:t>atklāti balsojot</w:t>
      </w:r>
      <w:r w:rsidR="00895CB1" w:rsidRPr="00FB4505">
        <w:rPr>
          <w:rFonts w:ascii="Times New Roman" w:hAnsi="Times New Roman" w:cs="Times New Roman"/>
          <w:sz w:val="24"/>
          <w:szCs w:val="24"/>
        </w:rPr>
        <w:t xml:space="preserve">: </w:t>
      </w:r>
      <w:r w:rsidR="00895CB1" w:rsidRPr="00FB4505">
        <w:rPr>
          <w:rFonts w:ascii="Times New Roman" w:hAnsi="Times New Roman" w:cs="Times New Roman"/>
          <w:color w:val="000000"/>
          <w:sz w:val="24"/>
          <w:szCs w:val="24"/>
        </w:rPr>
        <w:t xml:space="preserve">PAR – ; PRET –; ATTURAS –, Gulbenes novada </w:t>
      </w:r>
      <w:r w:rsidR="00895CB1">
        <w:t xml:space="preserve"> </w:t>
      </w:r>
      <w:r w:rsidR="00895CB1" w:rsidRPr="002C6035">
        <w:rPr>
          <w:rFonts w:ascii="Times New Roman" w:hAnsi="Times New Roman" w:cs="Times New Roman"/>
          <w:sz w:val="24"/>
          <w:szCs w:val="24"/>
        </w:rPr>
        <w:t>pašvaldības</w:t>
      </w:r>
      <w:r w:rsidR="00895CB1" w:rsidRPr="001D5927">
        <w:rPr>
          <w:rFonts w:ascii="Times New Roman" w:hAnsi="Times New Roman" w:cs="Times New Roman"/>
          <w:sz w:val="24"/>
          <w:szCs w:val="24"/>
        </w:rPr>
        <w:t xml:space="preserve"> dome NOLEMJ</w:t>
      </w:r>
      <w:r w:rsidR="00895CB1" w:rsidRPr="00FB4505">
        <w:rPr>
          <w:rFonts w:ascii="Times New Roman" w:hAnsi="Times New Roman" w:cs="Times New Roman"/>
          <w:sz w:val="24"/>
          <w:szCs w:val="24"/>
        </w:rPr>
        <w:t>:</w:t>
      </w:r>
    </w:p>
    <w:p w14:paraId="3C64FF5D" w14:textId="72417EFF" w:rsidR="00895CB1" w:rsidRPr="009D57ED" w:rsidRDefault="00895CB1" w:rsidP="00895CB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0A5">
        <w:rPr>
          <w:rFonts w:ascii="Times New Roman" w:hAnsi="Times New Roman" w:cs="Times New Roman"/>
          <w:sz w:val="24"/>
          <w:szCs w:val="24"/>
        </w:rPr>
        <w:t>1. ATBRĪVOT</w:t>
      </w:r>
      <w:r w:rsidR="003B02DF">
        <w:rPr>
          <w:rFonts w:ascii="Times New Roman" w:hAnsi="Times New Roman" w:cs="Times New Roman"/>
          <w:sz w:val="24"/>
          <w:szCs w:val="24"/>
        </w:rPr>
        <w:t xml:space="preserve"> </w:t>
      </w:r>
      <w:r w:rsidR="003B02DF" w:rsidRPr="003B02DF">
        <w:rPr>
          <w:rFonts w:ascii="Times New Roman" w:hAnsi="Times New Roman" w:cs="Times New Roman"/>
          <w:b/>
          <w:bCs/>
          <w:sz w:val="24"/>
          <w:szCs w:val="24"/>
        </w:rPr>
        <w:t>Irēnu</w:t>
      </w:r>
      <w:r w:rsidRPr="003B0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0A5">
        <w:rPr>
          <w:rFonts w:ascii="Times New Roman" w:hAnsi="Times New Roman" w:cs="Times New Roman"/>
          <w:b/>
          <w:bCs/>
          <w:sz w:val="24"/>
          <w:szCs w:val="24"/>
        </w:rPr>
        <w:t>Janson</w:t>
      </w:r>
      <w:r w:rsidR="003B02D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C50A5">
        <w:rPr>
          <w:rFonts w:ascii="Times New Roman" w:hAnsi="Times New Roman" w:cs="Times New Roman"/>
          <w:noProof/>
          <w:sz w:val="24"/>
          <w:szCs w:val="24"/>
        </w:rPr>
        <w:t>,</w:t>
      </w:r>
      <w:r w:rsidRPr="009C50A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9C50A5">
        <w:rPr>
          <w:rFonts w:ascii="Times New Roman" w:hAnsi="Times New Roman" w:cs="Times New Roman"/>
          <w:sz w:val="24"/>
          <w:szCs w:val="24"/>
        </w:rPr>
        <w:t xml:space="preserve">no Gulbenes novada Rankas pagasta pārvaldes vadītāja amata </w:t>
      </w:r>
      <w:r w:rsidRPr="00212970">
        <w:rPr>
          <w:rFonts w:ascii="Times New Roman" w:hAnsi="Times New Roman" w:cs="Times New Roman"/>
          <w:b/>
          <w:bCs/>
          <w:sz w:val="24"/>
          <w:szCs w:val="24"/>
        </w:rPr>
        <w:t>ar 202</w:t>
      </w:r>
      <w:r w:rsidR="003B02DF" w:rsidRPr="002129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12970">
        <w:rPr>
          <w:rFonts w:ascii="Times New Roman" w:hAnsi="Times New Roman" w:cs="Times New Roman"/>
          <w:b/>
          <w:bCs/>
          <w:sz w:val="24"/>
          <w:szCs w:val="24"/>
        </w:rPr>
        <w:t>.gada</w:t>
      </w:r>
      <w:r w:rsidR="003B02DF" w:rsidRPr="00212970">
        <w:rPr>
          <w:rFonts w:ascii="Times New Roman" w:hAnsi="Times New Roman" w:cs="Times New Roman"/>
          <w:b/>
          <w:bCs/>
          <w:sz w:val="24"/>
          <w:szCs w:val="24"/>
        </w:rPr>
        <w:t xml:space="preserve"> 30.septembri</w:t>
      </w:r>
      <w:r w:rsidRPr="009C50A5">
        <w:rPr>
          <w:rFonts w:ascii="Times New Roman" w:hAnsi="Times New Roman" w:cs="Times New Roman"/>
          <w:sz w:val="24"/>
          <w:szCs w:val="24"/>
        </w:rPr>
        <w:t xml:space="preserve"> (pēdējā darba diena) saskaņā ar Darba</w:t>
      </w:r>
      <w:r w:rsidRPr="009D57ED">
        <w:rPr>
          <w:rFonts w:ascii="Times New Roman" w:hAnsi="Times New Roman" w:cs="Times New Roman"/>
          <w:sz w:val="24"/>
          <w:szCs w:val="24"/>
        </w:rPr>
        <w:t xml:space="preserve"> likuma 10</w:t>
      </w:r>
      <w:r w:rsidR="003B02DF">
        <w:rPr>
          <w:rFonts w:ascii="Times New Roman" w:hAnsi="Times New Roman" w:cs="Times New Roman"/>
          <w:sz w:val="24"/>
          <w:szCs w:val="24"/>
        </w:rPr>
        <w:t>1</w:t>
      </w:r>
      <w:r w:rsidRPr="009D57ED">
        <w:rPr>
          <w:rFonts w:ascii="Times New Roman" w:hAnsi="Times New Roman" w:cs="Times New Roman"/>
          <w:sz w:val="24"/>
          <w:szCs w:val="24"/>
        </w:rPr>
        <w:t>.panta pirm</w:t>
      </w:r>
      <w:r w:rsidR="003B02DF">
        <w:rPr>
          <w:rFonts w:ascii="Times New Roman" w:hAnsi="Times New Roman" w:cs="Times New Roman"/>
          <w:sz w:val="24"/>
          <w:szCs w:val="24"/>
        </w:rPr>
        <w:t>ās</w:t>
      </w:r>
      <w:r w:rsidRPr="009D57ED">
        <w:rPr>
          <w:rFonts w:ascii="Times New Roman" w:hAnsi="Times New Roman" w:cs="Times New Roman"/>
          <w:sz w:val="24"/>
          <w:szCs w:val="24"/>
        </w:rPr>
        <w:t xml:space="preserve"> daļ</w:t>
      </w:r>
      <w:r w:rsidR="003B02DF">
        <w:rPr>
          <w:rFonts w:ascii="Times New Roman" w:hAnsi="Times New Roman" w:cs="Times New Roman"/>
          <w:sz w:val="24"/>
          <w:szCs w:val="24"/>
        </w:rPr>
        <w:t>as 9.punktu</w:t>
      </w:r>
      <w:r w:rsidRPr="009D57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D629DB" w14:textId="77777777" w:rsidR="00212970" w:rsidRDefault="00895CB1" w:rsidP="00895CB1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2. IZMAKSĀT</w:t>
      </w:r>
      <w:r w:rsidR="003B02DF">
        <w:rPr>
          <w:rFonts w:ascii="Times New Roman" w:hAnsi="Times New Roman" w:cs="Times New Roman"/>
          <w:noProof/>
          <w:sz w:val="24"/>
          <w:szCs w:val="24"/>
        </w:rPr>
        <w:t xml:space="preserve"> Irēnai Jansonei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visas naudas summas, kas viņam pienākas normatīvajos aktos noteiktajā kārtībā </w:t>
      </w:r>
      <w:r w:rsidR="00212970" w:rsidRPr="009D57ED">
        <w:rPr>
          <w:rFonts w:ascii="Times New Roman" w:hAnsi="Times New Roman" w:cs="Times New Roman"/>
          <w:noProof/>
          <w:sz w:val="24"/>
          <w:szCs w:val="24"/>
        </w:rPr>
        <w:t>(galīgo norēķinu</w:t>
      </w:r>
      <w:r w:rsidR="0021297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212970" w:rsidRPr="009D57ED">
        <w:rPr>
          <w:rFonts w:ascii="Times New Roman" w:hAnsi="Times New Roman" w:cs="Times New Roman"/>
          <w:noProof/>
          <w:sz w:val="24"/>
          <w:szCs w:val="24"/>
        </w:rPr>
        <w:t>atlīdzību par neizmantoto atvaļinājumu</w:t>
      </w:r>
      <w:r w:rsidR="00212970">
        <w:rPr>
          <w:rFonts w:ascii="Times New Roman" w:hAnsi="Times New Roman" w:cs="Times New Roman"/>
          <w:noProof/>
          <w:sz w:val="24"/>
          <w:szCs w:val="24"/>
        </w:rPr>
        <w:t xml:space="preserve"> un atlaišanas pabalstu</w:t>
      </w:r>
      <w:r w:rsidR="00212970" w:rsidRPr="009D57ED">
        <w:rPr>
          <w:rFonts w:ascii="Times New Roman" w:hAnsi="Times New Roman" w:cs="Times New Roman"/>
          <w:noProof/>
          <w:sz w:val="24"/>
          <w:szCs w:val="24"/>
        </w:rPr>
        <w:t>).</w:t>
      </w:r>
    </w:p>
    <w:p w14:paraId="26AA5150" w14:textId="10473684" w:rsidR="00895CB1" w:rsidRPr="009D57ED" w:rsidRDefault="00895CB1" w:rsidP="00895CB1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3. UZDOT Gulbenes novada </w:t>
      </w:r>
      <w:r w:rsidR="003B02DF">
        <w:rPr>
          <w:rFonts w:ascii="Times New Roman" w:hAnsi="Times New Roman" w:cs="Times New Roman"/>
          <w:noProof/>
          <w:sz w:val="24"/>
          <w:szCs w:val="24"/>
        </w:rPr>
        <w:t>Centralās pārvaldes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noProof/>
          <w:sz w:val="24"/>
          <w:szCs w:val="24"/>
        </w:rPr>
        <w:t>Juridis</w:t>
      </w:r>
      <w:r w:rsidR="00212970">
        <w:rPr>
          <w:rFonts w:ascii="Times New Roman" w:hAnsi="Times New Roman" w:cs="Times New Roman"/>
          <w:noProof/>
          <w:sz w:val="24"/>
          <w:szCs w:val="24"/>
        </w:rPr>
        <w:t>kās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un personālvadības nodaļai veikt nepieciešamās darbības attiecībā uz darba tiesisko attiecību izbeigšanu ar </w:t>
      </w:r>
      <w:r w:rsidR="003B02DF">
        <w:rPr>
          <w:rFonts w:ascii="Times New Roman" w:hAnsi="Times New Roman" w:cs="Times New Roman"/>
          <w:noProof/>
          <w:sz w:val="24"/>
          <w:szCs w:val="24"/>
        </w:rPr>
        <w:t>Irēnu Jansoni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normatīvajos aktos noteiktajā kārtībā.</w:t>
      </w:r>
    </w:p>
    <w:p w14:paraId="6EFE2F98" w14:textId="332431FE" w:rsidR="00895CB1" w:rsidRPr="009D57ED" w:rsidRDefault="00895CB1" w:rsidP="00895CB1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4. UZDOT Gulbenes novada pašvaldības izpilddirektor</w:t>
      </w:r>
      <w:r w:rsidR="003B02DF">
        <w:rPr>
          <w:rFonts w:ascii="Times New Roman" w:hAnsi="Times New Roman" w:cs="Times New Roman"/>
          <w:noProof/>
          <w:sz w:val="24"/>
          <w:szCs w:val="24"/>
        </w:rPr>
        <w:t>ei Antrai Sprudzānei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nodrošināt kontroli par šā lēmuma izpildei nepieciešamo dokumentācijas izstrādi un pasākumu veikšanu.</w:t>
      </w:r>
    </w:p>
    <w:p w14:paraId="2874C9A4" w14:textId="518DE0DB" w:rsidR="00895CB1" w:rsidRPr="009D57ED" w:rsidRDefault="00895CB1" w:rsidP="00895CB1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5. UZDOT Gulbenes novada </w:t>
      </w:r>
      <w:r w:rsidR="003B02DF"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Juridiskās un  personālvadības nodaļai informēt Valsts ieņēmumu dienestu par valsts amatperson</w:t>
      </w:r>
      <w:r w:rsidR="003B02DF">
        <w:rPr>
          <w:rFonts w:ascii="Times New Roman" w:eastAsia="Calibri" w:hAnsi="Times New Roman" w:cs="Times New Roman"/>
          <w:sz w:val="24"/>
          <w:szCs w:val="24"/>
        </w:rPr>
        <w:t>as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status</w:t>
      </w:r>
      <w:r w:rsidR="003B02DF">
        <w:rPr>
          <w:rFonts w:ascii="Times New Roman" w:eastAsia="Calibri" w:hAnsi="Times New Roman" w:cs="Times New Roman"/>
          <w:sz w:val="24"/>
          <w:szCs w:val="24"/>
        </w:rPr>
        <w:t>a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izmaiņām šā lēmuma 1.punktā minētajai personai.  </w:t>
      </w:r>
    </w:p>
    <w:p w14:paraId="10CC7D7F" w14:textId="77777777" w:rsidR="000F061D" w:rsidRPr="00614394" w:rsidRDefault="000F061D" w:rsidP="000F061D">
      <w:pPr>
        <w:pStyle w:val="Default"/>
        <w:rPr>
          <w:szCs w:val="24"/>
        </w:rPr>
      </w:pPr>
    </w:p>
    <w:p w14:paraId="0FF7260A" w14:textId="5CCA026E" w:rsidR="000F061D" w:rsidRPr="00614394" w:rsidRDefault="000F061D" w:rsidP="000F061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 w:rsidR="0067078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67078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67078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67078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A.Caunītis</w:t>
      </w:r>
    </w:p>
    <w:p w14:paraId="177B0A41" w14:textId="77777777" w:rsidR="000F061D" w:rsidRPr="00614394" w:rsidRDefault="000F061D" w:rsidP="000F061D">
      <w:pPr>
        <w:pStyle w:val="Default"/>
        <w:rPr>
          <w:szCs w:val="24"/>
        </w:rPr>
      </w:pPr>
    </w:p>
    <w:p w14:paraId="66451110" w14:textId="77777777" w:rsidR="000F061D" w:rsidRPr="00614394" w:rsidRDefault="000F061D" w:rsidP="000F061D">
      <w:pPr>
        <w:pStyle w:val="Default"/>
        <w:rPr>
          <w:color w:val="000000"/>
          <w:szCs w:val="24"/>
        </w:rPr>
      </w:pPr>
    </w:p>
    <w:p w14:paraId="02AC8E86" w14:textId="77777777" w:rsidR="000F061D" w:rsidRPr="00614394" w:rsidRDefault="000F061D" w:rsidP="000F06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0E459E3" w14:textId="77777777" w:rsidR="000F061D" w:rsidRDefault="000F061D" w:rsidP="000F061D"/>
    <w:p w14:paraId="43591D94" w14:textId="77777777" w:rsidR="000F061D" w:rsidRDefault="000F061D" w:rsidP="000F061D"/>
    <w:p w14:paraId="0A5C9A2D" w14:textId="77777777" w:rsidR="0035660D" w:rsidRDefault="0035660D"/>
    <w:sectPr w:rsidR="0035660D" w:rsidSect="000F06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CA"/>
    <w:rsid w:val="000C623B"/>
    <w:rsid w:val="000F061D"/>
    <w:rsid w:val="001A0FCB"/>
    <w:rsid w:val="001B4D1B"/>
    <w:rsid w:val="00212970"/>
    <w:rsid w:val="0035660D"/>
    <w:rsid w:val="003B02DF"/>
    <w:rsid w:val="00585DA7"/>
    <w:rsid w:val="00670782"/>
    <w:rsid w:val="006A5CC4"/>
    <w:rsid w:val="0080389A"/>
    <w:rsid w:val="00884460"/>
    <w:rsid w:val="00895CB1"/>
    <w:rsid w:val="00933ACA"/>
    <w:rsid w:val="009D0432"/>
    <w:rsid w:val="00C42C6E"/>
    <w:rsid w:val="00CC351D"/>
    <w:rsid w:val="00D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7DF0"/>
  <w15:chartTrackingRefBased/>
  <w15:docId w15:val="{F65E6F7A-6671-41BB-AEA9-5A4B838E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061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0F061D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0F061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dcterms:created xsi:type="dcterms:W3CDTF">2024-08-22T12:40:00Z</dcterms:created>
  <dcterms:modified xsi:type="dcterms:W3CDTF">2024-08-22T13:49:00Z</dcterms:modified>
</cp:coreProperties>
</file>