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5A105" w14:textId="41092BC8" w:rsidR="00ED6D60" w:rsidRPr="005407B5" w:rsidRDefault="00ED6D60" w:rsidP="00ED6D6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ED6D60" w:rsidRPr="00FD58F2" w14:paraId="1E5A64D9" w14:textId="77777777" w:rsidTr="006755C3">
        <w:tc>
          <w:tcPr>
            <w:tcW w:w="3073" w:type="dxa"/>
          </w:tcPr>
          <w:p w14:paraId="60BF2B55" w14:textId="77777777" w:rsidR="00ED6D60" w:rsidRPr="00FD58F2" w:rsidRDefault="00ED6D60" w:rsidP="006755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0EE5903" w14:textId="77777777" w:rsidR="00ED6D60" w:rsidRPr="00FD58F2" w:rsidRDefault="00ED6D60" w:rsidP="0067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ACAA62C" wp14:editId="2B55CF5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2D9889A" w14:textId="77777777" w:rsidR="00ED6D60" w:rsidRPr="00FD58F2" w:rsidRDefault="00ED6D60" w:rsidP="006755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ED6D60" w:rsidRPr="00FD58F2" w14:paraId="5F5770B6" w14:textId="77777777" w:rsidTr="006755C3">
        <w:tc>
          <w:tcPr>
            <w:tcW w:w="8931" w:type="dxa"/>
            <w:gridSpan w:val="3"/>
          </w:tcPr>
          <w:p w14:paraId="0CDB97B3" w14:textId="77777777" w:rsidR="00ED6D60" w:rsidRPr="00FD58F2" w:rsidRDefault="00ED6D60" w:rsidP="006755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ED6D60" w:rsidRPr="00FD58F2" w14:paraId="6A814FF6" w14:textId="77777777" w:rsidTr="006755C3">
        <w:tc>
          <w:tcPr>
            <w:tcW w:w="8931" w:type="dxa"/>
            <w:gridSpan w:val="3"/>
          </w:tcPr>
          <w:p w14:paraId="388BE948" w14:textId="77777777" w:rsidR="00ED6D60" w:rsidRPr="00FD58F2" w:rsidRDefault="00ED6D60" w:rsidP="0067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ED6D60" w:rsidRPr="00FD58F2" w14:paraId="691097EB" w14:textId="77777777" w:rsidTr="006755C3">
        <w:tc>
          <w:tcPr>
            <w:tcW w:w="8931" w:type="dxa"/>
            <w:gridSpan w:val="3"/>
          </w:tcPr>
          <w:p w14:paraId="7DE58447" w14:textId="77777777" w:rsidR="00ED6D60" w:rsidRPr="00FD58F2" w:rsidRDefault="00ED6D60" w:rsidP="0067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ED6D60" w:rsidRPr="00FD58F2" w14:paraId="6EACEF28" w14:textId="77777777" w:rsidTr="006755C3">
        <w:tc>
          <w:tcPr>
            <w:tcW w:w="8931" w:type="dxa"/>
            <w:gridSpan w:val="3"/>
          </w:tcPr>
          <w:p w14:paraId="3CA10397" w14:textId="77777777" w:rsidR="00ED6D60" w:rsidRPr="00FD58F2" w:rsidRDefault="00ED6D60" w:rsidP="006755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08137CF1" w14:textId="77777777" w:rsidR="00ED6D60" w:rsidRPr="00FD58F2" w:rsidRDefault="00ED6D60" w:rsidP="0067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7B5FC7EA" w14:textId="18930C5C" w:rsidR="00ED6D60" w:rsidRPr="00FD58F2" w:rsidRDefault="00ED6D60" w:rsidP="00ED6D6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2C60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4855BEA" w14:textId="77777777" w:rsidR="00ED6D60" w:rsidRPr="00FD58F2" w:rsidRDefault="00ED6D60" w:rsidP="00ED6D6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2B23D5E2" w14:textId="77777777" w:rsidR="00ED6D60" w:rsidRPr="00FD58F2" w:rsidRDefault="00ED6D60" w:rsidP="00ED6D6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2C6035" w14:paraId="33D74383" w14:textId="77777777" w:rsidTr="002C6035">
        <w:tc>
          <w:tcPr>
            <w:tcW w:w="4675" w:type="dxa"/>
            <w:hideMark/>
          </w:tcPr>
          <w:p w14:paraId="18D10995" w14:textId="4D2DB434" w:rsidR="002C6035" w:rsidRDefault="002C6035" w:rsidP="002C60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9" w:type="dxa"/>
            <w:hideMark/>
          </w:tcPr>
          <w:p w14:paraId="266961BC" w14:textId="24D7FED5" w:rsidR="002C6035" w:rsidRDefault="002C6035" w:rsidP="002C60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2C6035" w14:paraId="102B744D" w14:textId="77777777" w:rsidTr="002C6035">
        <w:tc>
          <w:tcPr>
            <w:tcW w:w="4675" w:type="dxa"/>
          </w:tcPr>
          <w:p w14:paraId="6445C6BD" w14:textId="77777777" w:rsidR="002C6035" w:rsidRDefault="002C6035" w:rsidP="002C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63E62BCE" w14:textId="01ED6079" w:rsidR="002C6035" w:rsidRDefault="002C6035" w:rsidP="002C60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6E19681D" w14:textId="77777777" w:rsidR="00ED6D60" w:rsidRDefault="00ED6D60" w:rsidP="00ED6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C1EF0" w14:textId="5C514570" w:rsidR="00ED6D60" w:rsidRPr="00E3008C" w:rsidRDefault="00ED6D60" w:rsidP="00E3008C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8C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Pr="00E3008C">
        <w:rPr>
          <w:rFonts w:ascii="Times New Roman" w:hAnsi="Times New Roman" w:cs="Times New Roman"/>
          <w:b/>
          <w:bCs/>
          <w:sz w:val="24"/>
          <w:szCs w:val="24"/>
        </w:rPr>
        <w:t xml:space="preserve">Gunta </w:t>
      </w:r>
      <w:proofErr w:type="spellStart"/>
      <w:r w:rsidRPr="00E3008C">
        <w:rPr>
          <w:rFonts w:ascii="Times New Roman" w:hAnsi="Times New Roman" w:cs="Times New Roman"/>
          <w:b/>
          <w:bCs/>
          <w:sz w:val="24"/>
          <w:szCs w:val="24"/>
        </w:rPr>
        <w:t>Princova</w:t>
      </w:r>
      <w:proofErr w:type="spellEnd"/>
      <w:r w:rsidRPr="00E300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008C">
        <w:rPr>
          <w:rFonts w:ascii="Times New Roman" w:hAnsi="Times New Roman" w:cs="Times New Roman"/>
          <w:b/>
          <w:sz w:val="24"/>
          <w:szCs w:val="24"/>
        </w:rPr>
        <w:t xml:space="preserve">iecelšanu </w:t>
      </w:r>
      <w:r w:rsidR="00E3008C" w:rsidRPr="00E3008C">
        <w:rPr>
          <w:rFonts w:ascii="Times New Roman" w:hAnsi="Times New Roman" w:cs="Times New Roman"/>
          <w:b/>
          <w:bCs/>
          <w:sz w:val="24"/>
          <w:szCs w:val="24"/>
        </w:rPr>
        <w:t>Gulbenes novada pašvaldības iestādes “Beļavas un</w:t>
      </w:r>
      <w:r w:rsidR="00E300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08C" w:rsidRPr="00E3008C">
        <w:rPr>
          <w:rFonts w:ascii="Times New Roman" w:hAnsi="Times New Roman" w:cs="Times New Roman"/>
          <w:b/>
          <w:bCs/>
          <w:sz w:val="24"/>
          <w:szCs w:val="24"/>
        </w:rPr>
        <w:t xml:space="preserve">Lejasciema pagastu apvienības pārvaldes” apvienības pārvaldes </w:t>
      </w:r>
      <w:r w:rsidRPr="00E3008C">
        <w:rPr>
          <w:rFonts w:ascii="Times New Roman" w:hAnsi="Times New Roman" w:cs="Times New Roman"/>
          <w:b/>
          <w:sz w:val="24"/>
          <w:szCs w:val="24"/>
        </w:rPr>
        <w:t>vadītāja amatā</w:t>
      </w:r>
    </w:p>
    <w:p w14:paraId="4EFBC783" w14:textId="77777777" w:rsidR="00ED6D60" w:rsidRDefault="00ED6D60" w:rsidP="00ED6D60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E2EF21E" w14:textId="77777777" w:rsidR="00973624" w:rsidRDefault="00973624" w:rsidP="00ED6D6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21BCC4" w14:textId="3EB7EE54" w:rsidR="00ED6D60" w:rsidRDefault="00ED6D60" w:rsidP="00ED6D6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Saskaņā ar Gulbenes novada pašvaldības 202</w:t>
      </w:r>
      <w:r w:rsidR="00F4591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.gada</w:t>
      </w:r>
      <w:r w:rsidR="00F4591E">
        <w:rPr>
          <w:rFonts w:ascii="Times New Roman" w:eastAsia="Calibri" w:hAnsi="Times New Roman" w:cs="Times New Roman"/>
          <w:sz w:val="24"/>
          <w:szCs w:val="24"/>
        </w:rPr>
        <w:t xml:space="preserve"> 28.jūnija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rīkojumu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/7.22/2</w:t>
      </w:r>
      <w:r w:rsidR="00F4591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F4591E">
        <w:rPr>
          <w:rFonts w:ascii="Times New Roman" w:eastAsia="Calibri" w:hAnsi="Times New Roman" w:cs="Times New Roman"/>
          <w:sz w:val="24"/>
          <w:szCs w:val="24"/>
        </w:rPr>
        <w:t>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“Par </w:t>
      </w:r>
      <w:r w:rsidR="00F4591E">
        <w:rPr>
          <w:rFonts w:ascii="Times New Roman" w:eastAsia="Calibri" w:hAnsi="Times New Roman" w:cs="Times New Roman"/>
          <w:sz w:val="24"/>
          <w:szCs w:val="24"/>
        </w:rPr>
        <w:t>komisijas izveidošanu un nolikuma apstiprināšanu atklāta konkursa rīkošanai uz Gulbenes novada pašvaldības iestādes “Beļavas un Lejasciema pagastu apvienības pārvaldes” apvienības pārvaldes vadītāja amatu</w:t>
      </w:r>
      <w:r>
        <w:rPr>
          <w:rFonts w:ascii="Times New Roman" w:eastAsia="Calibri" w:hAnsi="Times New Roman" w:cs="Times New Roman"/>
          <w:sz w:val="24"/>
          <w:szCs w:val="24"/>
        </w:rPr>
        <w:t>” izveidotā pretendentu atlases vērtēšanas komisija, izvērtējot iesniegtos pretendentu pieteikumus un</w:t>
      </w:r>
      <w:r>
        <w:rPr>
          <w:rFonts w:ascii="Times New Roman" w:hAnsi="Times New Roman" w:cs="Times New Roman"/>
          <w:sz w:val="24"/>
          <w:szCs w:val="24"/>
        </w:rPr>
        <w:t xml:space="preserve"> tiem pievienotos dokumentus un uzklausot uz otro kārtu izvirzītos  pretendentus darba intervijā, 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F4591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F4591E">
        <w:rPr>
          <w:rFonts w:ascii="Times New Roman" w:eastAsia="Calibri" w:hAnsi="Times New Roman" w:cs="Times New Roman"/>
          <w:sz w:val="24"/>
          <w:szCs w:val="24"/>
        </w:rPr>
        <w:t>31.jūlija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sēdē nolēma virzīt uz domes sēdi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iecelšanai </w:t>
      </w:r>
      <w:r w:rsidR="00F4591E">
        <w:rPr>
          <w:rFonts w:ascii="Times New Roman" w:eastAsia="Calibri" w:hAnsi="Times New Roman" w:cs="Times New Roman"/>
          <w:sz w:val="24"/>
          <w:szCs w:val="24"/>
        </w:rPr>
        <w:t xml:space="preserve">Gulbenes novada pašvaldības iestādes “Beļavas un Lejasciema pagastu apvienības pārvaldes” apvienības pārvaldes vadītāja </w:t>
      </w:r>
      <w:r>
        <w:rPr>
          <w:rFonts w:ascii="Times New Roman" w:eastAsia="Calibri" w:hAnsi="Times New Roman" w:cs="Times New Roman"/>
          <w:sz w:val="24"/>
          <w:szCs w:val="24"/>
        </w:rPr>
        <w:t>amatā.</w:t>
      </w:r>
    </w:p>
    <w:p w14:paraId="019E6A6F" w14:textId="76F2217B" w:rsidR="002C6035" w:rsidRPr="001D5927" w:rsidRDefault="00ED6D60" w:rsidP="002C603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un ņemot vērā </w:t>
      </w:r>
      <w:r w:rsidR="001B5901">
        <w:rPr>
          <w:rFonts w:ascii="Times New Roman" w:eastAsia="Calibri" w:hAnsi="Times New Roman" w:cs="Times New Roman"/>
          <w:sz w:val="24"/>
          <w:szCs w:val="24"/>
        </w:rPr>
        <w:t xml:space="preserve">Gulbenes novada pašvaldības iestādes “Beļavas un Lejasciema pagastu apvienības pārvaldes” apvienības pārvaldes vadītāja </w:t>
      </w:r>
      <w:r>
        <w:rPr>
          <w:rFonts w:ascii="Times New Roman" w:eastAsia="Calibri" w:hAnsi="Times New Roman" w:cs="Times New Roman"/>
          <w:sz w:val="24"/>
          <w:szCs w:val="24"/>
        </w:rPr>
        <w:t>amata pretendentu atlases komisijas ierosinājumu</w:t>
      </w:r>
      <w:r w:rsidR="002C6035" w:rsidRPr="00363556">
        <w:rPr>
          <w:rFonts w:ascii="Times New Roman" w:hAnsi="Times New Roman" w:cs="Times New Roman"/>
          <w:sz w:val="24"/>
          <w:szCs w:val="24"/>
        </w:rPr>
        <w:t>, atklāti balsojot</w:t>
      </w:r>
      <w:r w:rsidR="002C6035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2C6035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 w:rsidR="002C6035">
        <w:t xml:space="preserve"> </w:t>
      </w:r>
      <w:r w:rsidR="002C6035" w:rsidRPr="002C6035">
        <w:rPr>
          <w:rFonts w:ascii="Times New Roman" w:hAnsi="Times New Roman" w:cs="Times New Roman"/>
          <w:sz w:val="24"/>
          <w:szCs w:val="24"/>
        </w:rPr>
        <w:t>pašvaldības</w:t>
      </w:r>
      <w:r w:rsidR="002C6035" w:rsidRPr="001D5927">
        <w:rPr>
          <w:rFonts w:ascii="Times New Roman" w:hAnsi="Times New Roman" w:cs="Times New Roman"/>
          <w:sz w:val="24"/>
          <w:szCs w:val="24"/>
        </w:rPr>
        <w:t xml:space="preserve"> dome NOLEMJ</w:t>
      </w:r>
      <w:r w:rsidR="002C6035" w:rsidRPr="00FB4505">
        <w:rPr>
          <w:rFonts w:ascii="Times New Roman" w:hAnsi="Times New Roman" w:cs="Times New Roman"/>
          <w:sz w:val="24"/>
          <w:szCs w:val="24"/>
        </w:rPr>
        <w:t>:</w:t>
      </w:r>
    </w:p>
    <w:p w14:paraId="0C6F3359" w14:textId="47E91FDF" w:rsidR="00ED6D60" w:rsidRDefault="00ED6D60" w:rsidP="00ED6D6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bookmarkEnd w:id="1"/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C6035">
        <w:rPr>
          <w:rFonts w:ascii="Times New Roman" w:eastAsia="Calibri" w:hAnsi="Times New Roman" w:cs="Times New Roman"/>
          <w:sz w:val="24"/>
          <w:szCs w:val="24"/>
        </w:rPr>
        <w:t>Gulbenes novada pašvaldības iestādes “Beļavas un Lejasciema pagastu apvienības pārvaldes” apvienības pārvaldes vadītāja amatā</w:t>
      </w:r>
      <w:r w:rsidR="002C6035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no 202</w:t>
      </w:r>
      <w:r w:rsidR="002C6035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.gada </w:t>
      </w:r>
      <w:r w:rsidR="002C6035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.oktobra.</w:t>
      </w:r>
    </w:p>
    <w:p w14:paraId="2111A198" w14:textId="3A73A546" w:rsidR="00ED6D60" w:rsidRDefault="00ED6D60" w:rsidP="00ED6D6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2. UZDOT Gulbenes novada pašvaldības izpilddirektorei Antrai Sprudzānei noslēgt ar Gunti Princovu darba līgumu uz nenoteiktu laiku.</w:t>
      </w:r>
    </w:p>
    <w:p w14:paraId="3C7109E7" w14:textId="4AE32A84" w:rsidR="00ED6D60" w:rsidRDefault="00ED6D60" w:rsidP="00ED6D60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UZDOT Gulbenes novada </w:t>
      </w:r>
      <w:r w:rsidR="00D27144">
        <w:rPr>
          <w:rFonts w:ascii="Times New Roman" w:eastAsia="Calibri" w:hAnsi="Times New Roman" w:cs="Times New Roman"/>
          <w:sz w:val="24"/>
          <w:szCs w:val="24"/>
        </w:rPr>
        <w:t>Centrālās pārvaldes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5795B9E9" w14:textId="77777777" w:rsidR="00ED6D60" w:rsidRPr="00614394" w:rsidRDefault="00ED6D60" w:rsidP="00ED6D60">
      <w:pPr>
        <w:pStyle w:val="Default"/>
        <w:rPr>
          <w:szCs w:val="24"/>
        </w:rPr>
      </w:pPr>
    </w:p>
    <w:p w14:paraId="2609F511" w14:textId="4DCC5710" w:rsidR="00ED6D60" w:rsidRPr="00614394" w:rsidRDefault="00ED6D60" w:rsidP="00ED6D6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D271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="009D57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9D57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9D57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670B4359" w14:textId="77777777" w:rsidR="00ED6D60" w:rsidRPr="00614394" w:rsidRDefault="00ED6D60" w:rsidP="00ED6D60">
      <w:pPr>
        <w:pStyle w:val="Default"/>
        <w:rPr>
          <w:szCs w:val="24"/>
        </w:rPr>
      </w:pPr>
    </w:p>
    <w:p w14:paraId="362393AF" w14:textId="77777777" w:rsidR="00ED6D60" w:rsidRPr="00614394" w:rsidRDefault="00ED6D60" w:rsidP="00ED6D60">
      <w:pPr>
        <w:pStyle w:val="Default"/>
        <w:rPr>
          <w:color w:val="000000"/>
          <w:szCs w:val="24"/>
        </w:rPr>
      </w:pPr>
    </w:p>
    <w:p w14:paraId="0DE57F10" w14:textId="77777777" w:rsidR="00ED6D60" w:rsidRPr="00614394" w:rsidRDefault="00ED6D60" w:rsidP="00ED6D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18C7287" w14:textId="77777777" w:rsidR="00A85B6A" w:rsidRDefault="00A85B6A"/>
    <w:sectPr w:rsidR="00A85B6A" w:rsidSect="00ED6D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4C"/>
    <w:rsid w:val="000D75CB"/>
    <w:rsid w:val="0011624C"/>
    <w:rsid w:val="001B5901"/>
    <w:rsid w:val="002A1B8E"/>
    <w:rsid w:val="002C6035"/>
    <w:rsid w:val="003B2421"/>
    <w:rsid w:val="00405A75"/>
    <w:rsid w:val="006A412E"/>
    <w:rsid w:val="00746B1F"/>
    <w:rsid w:val="007F0919"/>
    <w:rsid w:val="008F040F"/>
    <w:rsid w:val="00973624"/>
    <w:rsid w:val="009D57BA"/>
    <w:rsid w:val="00A85B6A"/>
    <w:rsid w:val="00A85F9A"/>
    <w:rsid w:val="00D27144"/>
    <w:rsid w:val="00E3008C"/>
    <w:rsid w:val="00ED6D60"/>
    <w:rsid w:val="00F4591E"/>
    <w:rsid w:val="00FD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1545"/>
  <w15:chartTrackingRefBased/>
  <w15:docId w15:val="{75F2D938-15E6-45E7-9BEE-C4E6CBDF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6D6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D6D60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ED6D6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2024-08-22T12:41:00Z</dcterms:created>
  <dcterms:modified xsi:type="dcterms:W3CDTF">2024-08-22T13:50:00Z</dcterms:modified>
</cp:coreProperties>
</file>