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9AA3" w14:textId="77777777" w:rsidR="00A24198" w:rsidRPr="005407B5" w:rsidRDefault="00A24198" w:rsidP="00A24198">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A24198" w:rsidRPr="00FD58F2" w14:paraId="78C95B50" w14:textId="77777777" w:rsidTr="00563EFC">
        <w:tc>
          <w:tcPr>
            <w:tcW w:w="3073" w:type="dxa"/>
          </w:tcPr>
          <w:p w14:paraId="5F85480A" w14:textId="77777777" w:rsidR="00A24198" w:rsidRPr="00FD58F2" w:rsidRDefault="00A24198" w:rsidP="00563EF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72985F8" w14:textId="77777777" w:rsidR="00A24198" w:rsidRPr="00FD58F2" w:rsidRDefault="00A24198" w:rsidP="00563EF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6E17BE2" wp14:editId="535A79F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F0548DF" w14:textId="77777777" w:rsidR="00A24198" w:rsidRPr="00FD58F2" w:rsidRDefault="00A24198" w:rsidP="00563EFC">
            <w:pPr>
              <w:spacing w:after="0" w:line="240" w:lineRule="auto"/>
              <w:rPr>
                <w:rFonts w:ascii="Times New Roman" w:eastAsia="Times New Roman" w:hAnsi="Times New Roman" w:cs="Times New Roman"/>
                <w:kern w:val="0"/>
                <w:sz w:val="32"/>
                <w:szCs w:val="32"/>
                <w:lang w:eastAsia="lv-LV"/>
                <w14:ligatures w14:val="none"/>
              </w:rPr>
            </w:pPr>
          </w:p>
        </w:tc>
      </w:tr>
      <w:tr w:rsidR="00A24198" w:rsidRPr="00FD58F2" w14:paraId="0DA12BA0" w14:textId="77777777" w:rsidTr="00563EFC">
        <w:tc>
          <w:tcPr>
            <w:tcW w:w="8931" w:type="dxa"/>
            <w:gridSpan w:val="3"/>
          </w:tcPr>
          <w:p w14:paraId="5FC11721" w14:textId="77777777" w:rsidR="00A24198" w:rsidRPr="00FD58F2" w:rsidRDefault="00A24198" w:rsidP="00563EF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24198" w:rsidRPr="00FD58F2" w14:paraId="30CD0655" w14:textId="77777777" w:rsidTr="00563EFC">
        <w:tc>
          <w:tcPr>
            <w:tcW w:w="8931" w:type="dxa"/>
            <w:gridSpan w:val="3"/>
          </w:tcPr>
          <w:p w14:paraId="7B135C68" w14:textId="77777777" w:rsidR="00A24198" w:rsidRPr="00FD58F2" w:rsidRDefault="00A24198" w:rsidP="00563EF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A24198" w:rsidRPr="00FD58F2" w14:paraId="643D0543" w14:textId="77777777" w:rsidTr="00563EFC">
        <w:tc>
          <w:tcPr>
            <w:tcW w:w="8931" w:type="dxa"/>
            <w:gridSpan w:val="3"/>
          </w:tcPr>
          <w:p w14:paraId="4478AACB" w14:textId="77777777" w:rsidR="00A24198" w:rsidRPr="00FD58F2" w:rsidRDefault="00A24198" w:rsidP="00563EF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24198" w:rsidRPr="00FD58F2" w14:paraId="5BAFDB3E" w14:textId="77777777" w:rsidTr="00563EFC">
        <w:tc>
          <w:tcPr>
            <w:tcW w:w="8931" w:type="dxa"/>
            <w:gridSpan w:val="3"/>
          </w:tcPr>
          <w:p w14:paraId="13FFBB2D" w14:textId="77777777" w:rsidR="00A24198" w:rsidRPr="00FD58F2" w:rsidRDefault="00A24198" w:rsidP="00563EF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4BC6D09" w14:textId="77777777" w:rsidR="00A24198" w:rsidRPr="00FD58F2" w:rsidRDefault="00A24198" w:rsidP="00563EF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47AC5B9" w14:textId="77777777" w:rsidR="00A24198" w:rsidRPr="00FD58F2" w:rsidRDefault="00A24198" w:rsidP="00A241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50008C5" w14:textId="77777777" w:rsidR="00A24198" w:rsidRPr="00FD58F2" w:rsidRDefault="00A24198" w:rsidP="00A241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D5D611C" w14:textId="77777777" w:rsidR="00A24198" w:rsidRPr="00FD58F2" w:rsidRDefault="00A24198" w:rsidP="00A24198">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24198" w14:paraId="4B4D29F6" w14:textId="77777777" w:rsidTr="00563EFC">
        <w:tc>
          <w:tcPr>
            <w:tcW w:w="4675" w:type="dxa"/>
            <w:hideMark/>
          </w:tcPr>
          <w:p w14:paraId="2263263F" w14:textId="77777777" w:rsidR="00A24198" w:rsidRDefault="00A24198" w:rsidP="00563EFC">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50BF05C5" w14:textId="77777777" w:rsidR="00A24198" w:rsidRDefault="00A24198" w:rsidP="00563EF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A24198" w14:paraId="46957C32" w14:textId="77777777" w:rsidTr="00563EFC">
        <w:tc>
          <w:tcPr>
            <w:tcW w:w="4675" w:type="dxa"/>
          </w:tcPr>
          <w:p w14:paraId="6A4FA293" w14:textId="77777777" w:rsidR="00A24198" w:rsidRDefault="00A24198" w:rsidP="00563EFC">
            <w:pPr>
              <w:rPr>
                <w:rFonts w:ascii="Times New Roman" w:hAnsi="Times New Roman" w:cs="Times New Roman"/>
                <w:sz w:val="24"/>
                <w:szCs w:val="24"/>
              </w:rPr>
            </w:pPr>
          </w:p>
        </w:tc>
        <w:tc>
          <w:tcPr>
            <w:tcW w:w="4679" w:type="dxa"/>
            <w:hideMark/>
          </w:tcPr>
          <w:p w14:paraId="0C1CC3F0" w14:textId="77777777" w:rsidR="00A24198" w:rsidRDefault="00A24198" w:rsidP="00563EF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FCA51DE" w14:textId="77777777" w:rsidR="00A24198" w:rsidRDefault="00A24198" w:rsidP="00A24198">
      <w:pPr>
        <w:spacing w:after="0" w:line="240" w:lineRule="auto"/>
        <w:rPr>
          <w:rFonts w:ascii="Times New Roman" w:hAnsi="Times New Roman" w:cs="Times New Roman"/>
          <w:sz w:val="24"/>
          <w:szCs w:val="24"/>
        </w:rPr>
      </w:pPr>
    </w:p>
    <w:p w14:paraId="3FB3AB55" w14:textId="638B3072" w:rsidR="00A24198" w:rsidRPr="00E3008C" w:rsidRDefault="00A24198" w:rsidP="00A24198">
      <w:pPr>
        <w:spacing w:after="0" w:line="240" w:lineRule="auto"/>
        <w:ind w:right="-2"/>
        <w:jc w:val="both"/>
        <w:rPr>
          <w:rFonts w:ascii="Times New Roman" w:hAnsi="Times New Roman" w:cs="Times New Roman"/>
          <w:b/>
          <w:sz w:val="24"/>
          <w:szCs w:val="24"/>
        </w:rPr>
      </w:pPr>
      <w:r w:rsidRPr="00E3008C">
        <w:rPr>
          <w:rFonts w:ascii="Times New Roman" w:hAnsi="Times New Roman" w:cs="Times New Roman"/>
          <w:b/>
          <w:sz w:val="24"/>
          <w:szCs w:val="24"/>
        </w:rPr>
        <w:t xml:space="preserve">Par </w:t>
      </w:r>
      <w:r w:rsidR="00A22B37">
        <w:rPr>
          <w:rFonts w:ascii="Times New Roman" w:hAnsi="Times New Roman" w:cs="Times New Roman"/>
          <w:b/>
          <w:bCs/>
          <w:sz w:val="24"/>
          <w:szCs w:val="24"/>
        </w:rPr>
        <w:t>Irēnas Jansones</w:t>
      </w:r>
      <w:r w:rsidRPr="00E3008C">
        <w:rPr>
          <w:rFonts w:ascii="Times New Roman" w:hAnsi="Times New Roman" w:cs="Times New Roman"/>
          <w:b/>
          <w:bCs/>
          <w:sz w:val="24"/>
          <w:szCs w:val="24"/>
        </w:rPr>
        <w:t xml:space="preserve"> </w:t>
      </w:r>
      <w:r w:rsidRPr="00E3008C">
        <w:rPr>
          <w:rFonts w:ascii="Times New Roman" w:hAnsi="Times New Roman" w:cs="Times New Roman"/>
          <w:b/>
          <w:sz w:val="24"/>
          <w:szCs w:val="24"/>
        </w:rPr>
        <w:t xml:space="preserve">iecelšanu </w:t>
      </w:r>
      <w:r w:rsidRPr="00E3008C">
        <w:rPr>
          <w:rFonts w:ascii="Times New Roman" w:hAnsi="Times New Roman" w:cs="Times New Roman"/>
          <w:b/>
          <w:bCs/>
          <w:sz w:val="24"/>
          <w:szCs w:val="24"/>
        </w:rPr>
        <w:t>Gulbenes novada pašvaldības iestādes “</w:t>
      </w:r>
      <w:r w:rsidR="00A22B37">
        <w:rPr>
          <w:rFonts w:ascii="Times New Roman" w:hAnsi="Times New Roman" w:cs="Times New Roman"/>
          <w:b/>
          <w:bCs/>
          <w:sz w:val="24"/>
          <w:szCs w:val="24"/>
        </w:rPr>
        <w:t>Druvienas, Lizuma, Rankas un Tirzas</w:t>
      </w:r>
      <w:r>
        <w:rPr>
          <w:rFonts w:ascii="Times New Roman" w:hAnsi="Times New Roman" w:cs="Times New Roman"/>
          <w:b/>
          <w:bCs/>
          <w:sz w:val="24"/>
          <w:szCs w:val="24"/>
        </w:rPr>
        <w:t xml:space="preserve"> </w:t>
      </w:r>
      <w:r w:rsidRPr="00E3008C">
        <w:rPr>
          <w:rFonts w:ascii="Times New Roman" w:hAnsi="Times New Roman" w:cs="Times New Roman"/>
          <w:b/>
          <w:bCs/>
          <w:sz w:val="24"/>
          <w:szCs w:val="24"/>
        </w:rPr>
        <w:t xml:space="preserve">pagastu apvienības pārvaldes” apvienības pārvaldes </w:t>
      </w:r>
      <w:r w:rsidRPr="00E3008C">
        <w:rPr>
          <w:rFonts w:ascii="Times New Roman" w:hAnsi="Times New Roman" w:cs="Times New Roman"/>
          <w:b/>
          <w:sz w:val="24"/>
          <w:szCs w:val="24"/>
        </w:rPr>
        <w:t>vadītāja amatā</w:t>
      </w:r>
    </w:p>
    <w:p w14:paraId="6AC0B51E" w14:textId="77777777" w:rsidR="00A24198" w:rsidRDefault="00A24198" w:rsidP="00A24198">
      <w:pPr>
        <w:spacing w:after="0" w:line="360" w:lineRule="auto"/>
        <w:ind w:right="-2" w:firstLine="567"/>
        <w:jc w:val="both"/>
        <w:rPr>
          <w:rFonts w:ascii="Times New Roman" w:hAnsi="Times New Roman" w:cs="Times New Roman"/>
          <w:b/>
          <w:bCs/>
          <w:sz w:val="8"/>
          <w:szCs w:val="8"/>
        </w:rPr>
      </w:pPr>
    </w:p>
    <w:p w14:paraId="7DF1268C" w14:textId="77777777" w:rsidR="00A24198" w:rsidRDefault="00A24198" w:rsidP="00A24198">
      <w:pPr>
        <w:spacing w:after="0" w:line="360" w:lineRule="auto"/>
        <w:ind w:firstLine="567"/>
        <w:jc w:val="both"/>
        <w:rPr>
          <w:rFonts w:ascii="Times New Roman" w:eastAsia="Calibri" w:hAnsi="Times New Roman" w:cs="Times New Roman"/>
          <w:sz w:val="24"/>
          <w:szCs w:val="24"/>
        </w:rPr>
      </w:pPr>
    </w:p>
    <w:p w14:paraId="2760C338" w14:textId="73D812B2" w:rsidR="00A24198" w:rsidRDefault="00A24198" w:rsidP="00A24198">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Gulbenes novada pašvaldības 2024.gada </w:t>
      </w:r>
      <w:r w:rsidR="00A22B37">
        <w:rPr>
          <w:rFonts w:ascii="Times New Roman" w:eastAsia="Calibri" w:hAnsi="Times New Roman" w:cs="Times New Roman"/>
          <w:sz w:val="24"/>
          <w:szCs w:val="24"/>
        </w:rPr>
        <w:t>7</w:t>
      </w:r>
      <w:r>
        <w:rPr>
          <w:rFonts w:ascii="Times New Roman" w:eastAsia="Calibri" w:hAnsi="Times New Roman" w:cs="Times New Roman"/>
          <w:sz w:val="24"/>
          <w:szCs w:val="24"/>
        </w:rPr>
        <w:t>.jūnija rīkojumu Nr.GND/7.22/24/</w:t>
      </w:r>
      <w:r w:rsidR="00A22B37">
        <w:rPr>
          <w:rFonts w:ascii="Times New Roman" w:eastAsia="Calibri" w:hAnsi="Times New Roman" w:cs="Times New Roman"/>
          <w:sz w:val="24"/>
          <w:szCs w:val="24"/>
        </w:rPr>
        <w:t>18</w:t>
      </w:r>
      <w:r>
        <w:rPr>
          <w:rFonts w:ascii="Times New Roman" w:eastAsia="Calibri" w:hAnsi="Times New Roman" w:cs="Times New Roman"/>
          <w:sz w:val="24"/>
          <w:szCs w:val="24"/>
        </w:rPr>
        <w:t xml:space="preserve"> “Par komisijas izveidošanu un nolikuma apstiprināšanu atklāta konkursa rīkošanai uz Gulbenes novada pašvaldības iestādes “</w:t>
      </w:r>
      <w:r w:rsidR="00A22B37">
        <w:rPr>
          <w:rFonts w:ascii="Times New Roman" w:eastAsia="Calibri" w:hAnsi="Times New Roman" w:cs="Times New Roman"/>
          <w:sz w:val="24"/>
          <w:szCs w:val="24"/>
        </w:rPr>
        <w:t>Druvienas, Lizuma, Rankas un Tirzas</w:t>
      </w:r>
      <w:r>
        <w:rPr>
          <w:rFonts w:ascii="Times New Roman" w:eastAsia="Calibri" w:hAnsi="Times New Roman" w:cs="Times New Roman"/>
          <w:sz w:val="24"/>
          <w:szCs w:val="24"/>
        </w:rPr>
        <w:t xml:space="preserve"> pagastu apvienības pārvaldes” apvienības pārvaldes vadītāja amatu” izveidotā pretendentu atlases vērtēšanas komisija, izvērtējot iesniegtos pretendentu pieteikumus un</w:t>
      </w:r>
      <w:r>
        <w:rPr>
          <w:rFonts w:ascii="Times New Roman" w:hAnsi="Times New Roman" w:cs="Times New Roman"/>
          <w:sz w:val="24"/>
          <w:szCs w:val="24"/>
        </w:rPr>
        <w:t xml:space="preserve"> tiem pievienotos dokumentus un uzklausot uz otro kārtu izvirzītos  pretendentus darba intervijā, </w:t>
      </w:r>
      <w:r>
        <w:rPr>
          <w:rFonts w:ascii="Times New Roman" w:eastAsia="Calibri" w:hAnsi="Times New Roman" w:cs="Times New Roman"/>
          <w:sz w:val="24"/>
          <w:szCs w:val="24"/>
        </w:rPr>
        <w:t xml:space="preserve">2024.gada </w:t>
      </w:r>
      <w:r w:rsidR="00A22B37">
        <w:rPr>
          <w:rFonts w:ascii="Times New Roman" w:eastAsia="Calibri" w:hAnsi="Times New Roman" w:cs="Times New Roman"/>
          <w:sz w:val="24"/>
          <w:szCs w:val="24"/>
        </w:rPr>
        <w:t>4</w:t>
      </w:r>
      <w:r>
        <w:rPr>
          <w:rFonts w:ascii="Times New Roman" w:eastAsia="Calibri" w:hAnsi="Times New Roman" w:cs="Times New Roman"/>
          <w:sz w:val="24"/>
          <w:szCs w:val="24"/>
        </w:rPr>
        <w:t>.jū</w:t>
      </w:r>
      <w:r w:rsidR="00A22B37">
        <w:rPr>
          <w:rFonts w:ascii="Times New Roman" w:eastAsia="Calibri" w:hAnsi="Times New Roman" w:cs="Times New Roman"/>
          <w:sz w:val="24"/>
          <w:szCs w:val="24"/>
        </w:rPr>
        <w:t>l</w:t>
      </w:r>
      <w:r>
        <w:rPr>
          <w:rFonts w:ascii="Times New Roman" w:eastAsia="Calibri" w:hAnsi="Times New Roman" w:cs="Times New Roman"/>
          <w:sz w:val="24"/>
          <w:szCs w:val="24"/>
        </w:rPr>
        <w:t xml:space="preserve">ija sēdē nolēma virzīt uz domes sēdi </w:t>
      </w:r>
      <w:r w:rsidR="00A22B37">
        <w:rPr>
          <w:rFonts w:ascii="Times New Roman" w:eastAsia="Calibri" w:hAnsi="Times New Roman" w:cs="Times New Roman"/>
          <w:b/>
          <w:bCs/>
          <w:sz w:val="24"/>
          <w:szCs w:val="24"/>
        </w:rPr>
        <w:t>Irēnu Jansoni</w:t>
      </w:r>
      <w:r>
        <w:rPr>
          <w:rFonts w:ascii="Times New Roman" w:eastAsia="Calibri" w:hAnsi="Times New Roman" w:cs="Times New Roman"/>
          <w:sz w:val="24"/>
          <w:szCs w:val="24"/>
        </w:rPr>
        <w:t xml:space="preserve"> iecelšanai Gulbenes novada pašvaldības iestādes </w:t>
      </w:r>
      <w:r w:rsidR="00A22B37">
        <w:rPr>
          <w:rFonts w:ascii="Times New Roman" w:eastAsia="Calibri" w:hAnsi="Times New Roman" w:cs="Times New Roman"/>
          <w:sz w:val="24"/>
          <w:szCs w:val="24"/>
        </w:rPr>
        <w:t>“Druvienas, Lizuma, Rankas un Tirzas pagastu apvienības pārvaldes”</w:t>
      </w:r>
      <w:r>
        <w:rPr>
          <w:rFonts w:ascii="Times New Roman" w:eastAsia="Calibri" w:hAnsi="Times New Roman" w:cs="Times New Roman"/>
          <w:sz w:val="24"/>
          <w:szCs w:val="24"/>
        </w:rPr>
        <w:t xml:space="preserve">  apvienības pārvaldes vadītāja amatā.</w:t>
      </w:r>
    </w:p>
    <w:p w14:paraId="2CD8C851" w14:textId="77777777" w:rsidR="00B0723B" w:rsidRPr="00F45575" w:rsidRDefault="00B0723B" w:rsidP="00B0723B">
      <w:pPr>
        <w:spacing w:after="0" w:line="360" w:lineRule="auto"/>
        <w:ind w:right="-2" w:firstLine="567"/>
        <w:jc w:val="both"/>
        <w:rPr>
          <w:rFonts w:ascii="Times New Roman" w:eastAsia="Calibri" w:hAnsi="Times New Roman" w:cs="Times New Roman"/>
          <w:sz w:val="24"/>
          <w:szCs w:val="24"/>
        </w:rPr>
      </w:pPr>
      <w:r w:rsidRPr="00F45575">
        <w:rPr>
          <w:rFonts w:ascii="Times New Roman" w:eastAsia="Calibri" w:hAnsi="Times New Roman" w:cs="Times New Roman"/>
          <w:sz w:val="24"/>
          <w:szCs w:val="24"/>
        </w:rPr>
        <w:t>Saskaņā ar likuma “Par interešu konflikta novēršanu valsts amatpersonu darbībā” 8.</w:t>
      </w:r>
      <w:r w:rsidRPr="00F45575">
        <w:rPr>
          <w:rFonts w:ascii="Times New Roman" w:eastAsia="Calibri" w:hAnsi="Times New Roman" w:cs="Times New Roman"/>
          <w:sz w:val="24"/>
          <w:szCs w:val="24"/>
          <w:vertAlign w:val="superscript"/>
        </w:rPr>
        <w:t>1</w:t>
      </w:r>
      <w:r w:rsidRPr="00F45575">
        <w:rPr>
          <w:rFonts w:ascii="Times New Roman" w:eastAsia="Calibri" w:hAnsi="Times New Roman" w:cs="Times New Roman"/>
          <w:sz w:val="24"/>
          <w:szCs w:val="24"/>
        </w:rPr>
        <w:t xml:space="preserve"> panta </w:t>
      </w:r>
      <w:bookmarkStart w:id="0" w:name="_Hlk151107245"/>
      <w:r w:rsidRPr="00F45575">
        <w:rPr>
          <w:rFonts w:ascii="Times New Roman" w:eastAsia="Calibri" w:hAnsi="Times New Roman" w:cs="Times New Roman"/>
          <w:sz w:val="24"/>
          <w:szCs w:val="24"/>
        </w:rPr>
        <w:t>ceturto prim daļu</w:t>
      </w:r>
      <w:bookmarkEnd w:id="0"/>
      <w:r w:rsidRPr="00F45575">
        <w:rPr>
          <w:rFonts w:ascii="Times New Roman" w:eastAsia="Calibri" w:hAnsi="Times New Roman" w:cs="Times New Roman"/>
          <w:sz w:val="24"/>
          <w:szCs w:val="24"/>
        </w:rPr>
        <w:t>,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389A1D2" w14:textId="2F0DCF7A" w:rsidR="00B0723B" w:rsidRPr="00F45575" w:rsidRDefault="00B0723B" w:rsidP="00B0723B">
      <w:pPr>
        <w:spacing w:after="0" w:line="360" w:lineRule="auto"/>
        <w:ind w:firstLine="567"/>
        <w:jc w:val="both"/>
        <w:rPr>
          <w:rFonts w:ascii="Times New Roman" w:eastAsia="Calibri" w:hAnsi="Times New Roman" w:cs="Times New Roman"/>
          <w:sz w:val="24"/>
          <w:szCs w:val="24"/>
        </w:rPr>
      </w:pPr>
      <w:r w:rsidRPr="00F45575">
        <w:rPr>
          <w:rFonts w:ascii="Times New Roman" w:eastAsia="Calibri" w:hAnsi="Times New Roman" w:cs="Times New Roman"/>
          <w:sz w:val="24"/>
          <w:szCs w:val="24"/>
        </w:rPr>
        <w:t>Izvērtējot Irēnas Jansones</w:t>
      </w:r>
      <w:r w:rsidRPr="00F45575">
        <w:rPr>
          <w:rFonts w:ascii="Times New Roman" w:eastAsia="Calibri" w:hAnsi="Times New Roman" w:cs="Times New Roman"/>
          <w:b/>
          <w:bCs/>
          <w:sz w:val="24"/>
          <w:szCs w:val="24"/>
        </w:rPr>
        <w:t xml:space="preserve"> </w:t>
      </w:r>
      <w:r w:rsidRPr="00F45575">
        <w:rPr>
          <w:rFonts w:ascii="Times New Roman" w:eastAsia="Calibri" w:hAnsi="Times New Roman" w:cs="Times New Roman"/>
          <w:sz w:val="24"/>
          <w:szCs w:val="24"/>
        </w:rPr>
        <w:t xml:space="preserve">amatu savienošanu, konstatējams, ka viņa var savstarpēji savienot šādus amatus Gulbenes novada pašvaldībā – Gulbenes novada pašvaldības dzīvokļu jautājumu komisijas locekles un Gulbenes novada pašvaldības iestādes “Druvienas, Lizuma, Rankas un Tirzas pagastu apvienības pārvaldes” apvienības pārvaldes vadītāja amatus, pamatojoties uz likuma “Par interešu konflikta novēršanu valsts amatpersonu darbībā” 4.panta pirmās daļas </w:t>
      </w:r>
      <w:r w:rsidRPr="00F45575">
        <w:rPr>
          <w:rFonts w:ascii="Times New Roman" w:eastAsia="Calibri" w:hAnsi="Times New Roman" w:cs="Times New Roman"/>
          <w:sz w:val="24"/>
          <w:szCs w:val="24"/>
        </w:rPr>
        <w:lastRenderedPageBreak/>
        <w:t>14.punktu un otro daļu,</w:t>
      </w:r>
      <w:r w:rsidRPr="00F45575">
        <w:t xml:space="preserve"> </w:t>
      </w:r>
      <w:r w:rsidRPr="00F45575">
        <w:rPr>
          <w:rFonts w:ascii="Times New Roman" w:eastAsia="Calibri" w:hAnsi="Times New Roman" w:cs="Times New Roman"/>
          <w:sz w:val="24"/>
          <w:szCs w:val="24"/>
        </w:rPr>
        <w:t>7.panta ceturtās daļas 2.punkta b) apakšpunktu, 7.panta sestās daļas 2.punktu.</w:t>
      </w:r>
    </w:p>
    <w:p w14:paraId="6396D791" w14:textId="3FDD4700" w:rsidR="00B0723B" w:rsidRDefault="00B0723B" w:rsidP="00B0723B">
      <w:pPr>
        <w:spacing w:after="0" w:line="360" w:lineRule="auto"/>
        <w:ind w:firstLine="567"/>
        <w:jc w:val="both"/>
        <w:rPr>
          <w:rFonts w:ascii="Times New Roman" w:eastAsia="Calibri" w:hAnsi="Times New Roman" w:cs="Times New Roman"/>
          <w:sz w:val="24"/>
          <w:szCs w:val="24"/>
        </w:rPr>
      </w:pPr>
      <w:r w:rsidRPr="00F45575">
        <w:rPr>
          <w:rFonts w:ascii="Times New Roman" w:eastAsia="Calibri" w:hAnsi="Times New Roman" w:cs="Times New Roman"/>
          <w:sz w:val="24"/>
          <w:szCs w:val="24"/>
        </w:rPr>
        <w:t>Pamatojoties uz likuma “Par interešu konflikta novēršanu valsts amatpersonu darbībā” 8.</w:t>
      </w:r>
      <w:r w:rsidRPr="00F45575">
        <w:rPr>
          <w:rFonts w:ascii="Times New Roman" w:eastAsia="Calibri" w:hAnsi="Times New Roman" w:cs="Times New Roman"/>
          <w:sz w:val="24"/>
          <w:szCs w:val="24"/>
          <w:vertAlign w:val="superscript"/>
        </w:rPr>
        <w:t>1</w:t>
      </w:r>
      <w:r w:rsidRPr="00F45575">
        <w:rPr>
          <w:rFonts w:ascii="Times New Roman" w:eastAsia="Calibri" w:hAnsi="Times New Roman" w:cs="Times New Roman"/>
          <w:sz w:val="24"/>
          <w:szCs w:val="24"/>
        </w:rPr>
        <w:t xml:space="preserve"> panta piektās daļas 1.punktu un 2.punktu, izvērtējot konstatētos faktiskos apstākļus, secināms, ka Irēnas Jansones amatu savienošana nerada interešu konflikta situāciju, nav pretrunā ar valsts amatpersonām saistošām ētikas normām, kā arī nekaitē valsts amatpersonas tiešo pienākumu veikšanai.</w:t>
      </w:r>
      <w:r>
        <w:rPr>
          <w:rFonts w:ascii="Times New Roman" w:eastAsia="Calibri" w:hAnsi="Times New Roman" w:cs="Times New Roman"/>
          <w:sz w:val="24"/>
          <w:szCs w:val="24"/>
        </w:rPr>
        <w:t xml:space="preserve"> </w:t>
      </w:r>
    </w:p>
    <w:p w14:paraId="462E06A6" w14:textId="5F2C82A5" w:rsidR="00A24198" w:rsidRPr="001D5927" w:rsidRDefault="00A24198" w:rsidP="00A2419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Pr>
          <w:rFonts w:ascii="Times New Roman" w:eastAsia="Calibri" w:hAnsi="Times New Roman" w:cs="Times New Roman"/>
          <w:sz w:val="24"/>
          <w:szCs w:val="24"/>
        </w:rPr>
        <w:t xml:space="preserve">pamatojoties uz </w:t>
      </w:r>
      <w:bookmarkStart w:id="1" w:name="_Hlk16514031"/>
      <w:r>
        <w:rPr>
          <w:rFonts w:ascii="Times New Roman" w:eastAsia="Calibri" w:hAnsi="Times New Roman" w:cs="Times New Roman"/>
          <w:sz w:val="24"/>
          <w:szCs w:val="24"/>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1"/>
      <w:r>
        <w:rPr>
          <w:rFonts w:ascii="Times New Roman" w:eastAsia="Calibri" w:hAnsi="Times New Roman" w:cs="Times New Roman"/>
          <w:sz w:val="24"/>
          <w:szCs w:val="24"/>
        </w:rPr>
        <w:t>,</w:t>
      </w:r>
      <w:r>
        <w:rPr>
          <w:rFonts w:ascii="Times New Roman" w:hAnsi="Times New Roman" w:cs="Times New Roman"/>
          <w:noProof/>
          <w:sz w:val="24"/>
          <w:szCs w:val="24"/>
        </w:rPr>
        <w:t xml:space="preserve"> un </w:t>
      </w:r>
      <w:r>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Calibri" w:hAnsi="Times New Roman" w:cs="Times New Roman"/>
          <w:sz w:val="24"/>
          <w:szCs w:val="24"/>
        </w:rPr>
        <w:t>,</w:t>
      </w:r>
      <w:r w:rsidR="00B0723B" w:rsidRPr="00B0723B">
        <w:rPr>
          <w:rFonts w:ascii="Times New Roman" w:eastAsia="Calibri" w:hAnsi="Times New Roman" w:cs="Times New Roman"/>
          <w:sz w:val="24"/>
          <w:szCs w:val="24"/>
        </w:rPr>
        <w:t xml:space="preserve"> </w:t>
      </w:r>
      <w:r w:rsidR="00B0723B" w:rsidRPr="00F45575">
        <w:rPr>
          <w:rFonts w:ascii="Times New Roman" w:eastAsia="Calibri" w:hAnsi="Times New Roman" w:cs="Times New Roman"/>
          <w:sz w:val="24"/>
          <w:szCs w:val="24"/>
        </w:rPr>
        <w:t>likuma “Par interešu konflikta novēršanu valsts amatpersonu darbībā” 4.panta pirmās daļas 14.punktu un otro daļu, 7.panta ceturtās daļas 2.punkta b) apakšpunktu, 7.panta sestās daļas 2.punktu, 8.</w:t>
      </w:r>
      <w:r w:rsidR="00B0723B" w:rsidRPr="00F45575">
        <w:rPr>
          <w:rFonts w:ascii="Times New Roman" w:eastAsia="Calibri" w:hAnsi="Times New Roman" w:cs="Times New Roman"/>
          <w:sz w:val="24"/>
          <w:szCs w:val="24"/>
          <w:vertAlign w:val="superscript"/>
        </w:rPr>
        <w:t>1</w:t>
      </w:r>
      <w:r w:rsidR="00B0723B" w:rsidRPr="00F45575">
        <w:rPr>
          <w:rFonts w:ascii="Times New Roman" w:eastAsia="Calibri" w:hAnsi="Times New Roman" w:cs="Times New Roman"/>
          <w:sz w:val="24"/>
          <w:szCs w:val="24"/>
        </w:rPr>
        <w:t xml:space="preserve"> panta ceturto prim daļu, piektās daļas 1.punktu un 2.punktu</w:t>
      </w:r>
      <w:r>
        <w:rPr>
          <w:rFonts w:ascii="Times New Roman" w:eastAsia="Calibri" w:hAnsi="Times New Roman" w:cs="Times New Roman"/>
          <w:sz w:val="24"/>
          <w:szCs w:val="24"/>
        </w:rPr>
        <w:t xml:space="preserve"> un ņemot vērā Gulbenes novada pašvaldības iestādes </w:t>
      </w:r>
      <w:r w:rsidR="00A22B37">
        <w:rPr>
          <w:rFonts w:ascii="Times New Roman" w:eastAsia="Calibri" w:hAnsi="Times New Roman" w:cs="Times New Roman"/>
          <w:sz w:val="24"/>
          <w:szCs w:val="24"/>
        </w:rPr>
        <w:t>“Druvienas, Lizuma, Rankas un Tirzas pagastu apvienības pārvaldes”</w:t>
      </w:r>
      <w:r>
        <w:rPr>
          <w:rFonts w:ascii="Times New Roman" w:eastAsia="Calibri" w:hAnsi="Times New Roman" w:cs="Times New Roman"/>
          <w:sz w:val="24"/>
          <w:szCs w:val="24"/>
        </w:rPr>
        <w:t xml:space="preserve"> apvienības pārvaldes vadītāja amata pretendentu atlases komisijas ierosinājumu</w:t>
      </w:r>
      <w:r w:rsidRPr="00363556">
        <w:rPr>
          <w:rFonts w:ascii="Times New Roman" w:hAnsi="Times New Roman" w:cs="Times New Roman"/>
          <w:sz w:val="24"/>
          <w:szCs w:val="24"/>
        </w:rPr>
        <w:t>,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6EC1D6D5" w14:textId="687201DE" w:rsidR="00A24198" w:rsidRDefault="00A24198" w:rsidP="00A24198">
      <w:pPr>
        <w:spacing w:after="0" w:line="36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1. IECELT </w:t>
      </w:r>
      <w:bookmarkStart w:id="2" w:name="_Hlk16518592"/>
      <w:r w:rsidR="00A22B37">
        <w:rPr>
          <w:rFonts w:ascii="Times New Roman" w:eastAsia="Calibri" w:hAnsi="Times New Roman" w:cs="Times New Roman"/>
          <w:b/>
          <w:bCs/>
          <w:sz w:val="24"/>
          <w:szCs w:val="24"/>
        </w:rPr>
        <w:t>Irēnu Jansoni</w:t>
      </w:r>
      <w:r>
        <w:rPr>
          <w:rFonts w:ascii="Times New Roman" w:eastAsia="Calibri" w:hAnsi="Times New Roman" w:cs="Times New Roman"/>
          <w:noProof/>
          <w:sz w:val="24"/>
          <w:szCs w:val="24"/>
        </w:rPr>
        <w:t xml:space="preserve">, </w:t>
      </w:r>
      <w:bookmarkEnd w:id="2"/>
      <w:r>
        <w:rPr>
          <w:rFonts w:ascii="Times New Roman" w:eastAsia="Calibri" w:hAnsi="Times New Roman" w:cs="Times New Roman"/>
          <w:sz w:val="24"/>
          <w:szCs w:val="24"/>
        </w:rPr>
        <w:t xml:space="preserve">Gulbenes novada pašvaldības iestādes </w:t>
      </w:r>
      <w:r w:rsidR="00A22B37">
        <w:rPr>
          <w:rFonts w:ascii="Times New Roman" w:eastAsia="Calibri" w:hAnsi="Times New Roman" w:cs="Times New Roman"/>
          <w:sz w:val="24"/>
          <w:szCs w:val="24"/>
        </w:rPr>
        <w:t xml:space="preserve">“Druvienas, Lizuma, Rankas un Tirzas pagastu apvienības pārvaldes” </w:t>
      </w:r>
      <w:r>
        <w:rPr>
          <w:rFonts w:ascii="Times New Roman" w:eastAsia="Calibri" w:hAnsi="Times New Roman" w:cs="Times New Roman"/>
          <w:sz w:val="24"/>
          <w:szCs w:val="24"/>
        </w:rPr>
        <w:t xml:space="preserve"> apvienības pārvaldes vadītāja amatā</w:t>
      </w:r>
      <w:r>
        <w:rPr>
          <w:rFonts w:ascii="Times New Roman" w:eastAsia="Calibri" w:hAnsi="Times New Roman" w:cs="Times New Roman"/>
          <w:noProof/>
          <w:sz w:val="24"/>
          <w:szCs w:val="24"/>
        </w:rPr>
        <w:t xml:space="preserve"> no 2024.gada 1.oktobra.</w:t>
      </w:r>
    </w:p>
    <w:p w14:paraId="74F206B1" w14:textId="77777777" w:rsidR="0081337F" w:rsidRDefault="0081337F" w:rsidP="00A24198">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kern w:val="0"/>
          <w:sz w:val="24"/>
          <w:szCs w:val="24"/>
          <w:lang w:bidi="hi-IN"/>
          <w14:ligatures w14:val="none"/>
        </w:rPr>
        <w:t xml:space="preserve">2. </w:t>
      </w:r>
      <w:r w:rsidRPr="00633ADD">
        <w:rPr>
          <w:rFonts w:ascii="Times New Roman" w:eastAsia="Times New Roman" w:hAnsi="Times New Roman" w:cs="Times New Roman"/>
          <w:kern w:val="0"/>
          <w:sz w:val="24"/>
          <w:szCs w:val="24"/>
          <w:lang w:eastAsia="lv-LV"/>
          <w14:ligatures w14:val="none"/>
        </w:rPr>
        <w:t xml:space="preserve">ATĻAUT </w:t>
      </w:r>
      <w:r>
        <w:rPr>
          <w:rFonts w:ascii="Times New Roman" w:eastAsia="Times New Roman" w:hAnsi="Times New Roman" w:cs="Times New Roman"/>
          <w:kern w:val="0"/>
          <w:sz w:val="24"/>
          <w:szCs w:val="24"/>
          <w:lang w:eastAsia="lv-LV"/>
          <w14:ligatures w14:val="none"/>
        </w:rPr>
        <w:t>Irēnai Jansonei</w:t>
      </w:r>
      <w:r w:rsidRPr="00633ADD">
        <w:rPr>
          <w:rFonts w:ascii="Times New Roman" w:eastAsia="Times New Roman" w:hAnsi="Times New Roman" w:cs="Times New Roman"/>
          <w:kern w:val="0"/>
          <w:sz w:val="24"/>
          <w:szCs w:val="24"/>
          <w:lang w:eastAsia="lv-LV"/>
          <w14:ligatures w14:val="none"/>
        </w:rPr>
        <w:t xml:space="preserve"> savstarpēji savienot šādus amatus pašvaldībā – </w:t>
      </w:r>
      <w:r w:rsidRPr="00F45575">
        <w:rPr>
          <w:rFonts w:ascii="Times New Roman" w:eastAsia="Calibri" w:hAnsi="Times New Roman" w:cs="Times New Roman"/>
          <w:sz w:val="24"/>
          <w:szCs w:val="24"/>
        </w:rPr>
        <w:t>Gulbenes novada pašvaldības dzīvokļu jautājumu komisijas locekles un Gulbenes novada pašvaldības iestādes “Druvienas, Lizuma, Rankas un Tirzas pagastu apvienības pārvaldes” apvienības pārvaldes vadītāja amatus</w:t>
      </w:r>
      <w:r>
        <w:rPr>
          <w:rFonts w:ascii="Times New Roman" w:eastAsia="Calibri" w:hAnsi="Times New Roman" w:cs="Times New Roman"/>
          <w:sz w:val="24"/>
          <w:szCs w:val="24"/>
        </w:rPr>
        <w:t>.</w:t>
      </w:r>
    </w:p>
    <w:p w14:paraId="1D5BA2FD" w14:textId="4DA42F57" w:rsidR="00A24198" w:rsidRDefault="0081337F" w:rsidP="00A24198">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3</w:t>
      </w:r>
      <w:r w:rsidR="00A24198">
        <w:rPr>
          <w:rFonts w:ascii="Times New Roman" w:eastAsia="Calibri" w:hAnsi="Times New Roman" w:cs="Times New Roman"/>
          <w:noProof/>
          <w:sz w:val="24"/>
          <w:szCs w:val="24"/>
        </w:rPr>
        <w:t xml:space="preserve">. UZDOT Gulbenes novada pašvaldības izpilddirektorei Antrai Sprudzānei noslēgt ar </w:t>
      </w:r>
      <w:r w:rsidR="00A22B37">
        <w:rPr>
          <w:rFonts w:ascii="Times New Roman" w:eastAsia="Calibri" w:hAnsi="Times New Roman" w:cs="Times New Roman"/>
          <w:noProof/>
          <w:sz w:val="24"/>
          <w:szCs w:val="24"/>
        </w:rPr>
        <w:t>Irēnu Jansoni</w:t>
      </w:r>
      <w:r w:rsidR="00A24198">
        <w:rPr>
          <w:rFonts w:ascii="Times New Roman" w:eastAsia="Calibri" w:hAnsi="Times New Roman" w:cs="Times New Roman"/>
          <w:noProof/>
          <w:sz w:val="24"/>
          <w:szCs w:val="24"/>
        </w:rPr>
        <w:t xml:space="preserve"> darba līgumu uz nenoteiktu laiku.</w:t>
      </w:r>
    </w:p>
    <w:p w14:paraId="5F889641" w14:textId="06F8FA6E" w:rsidR="00A24198" w:rsidRDefault="0081337F" w:rsidP="00A24198">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4</w:t>
      </w:r>
      <w:r w:rsidR="00A24198">
        <w:rPr>
          <w:rFonts w:ascii="Times New Roman" w:eastAsia="Calibri" w:hAnsi="Times New Roman" w:cs="Times New Roman"/>
          <w:sz w:val="24"/>
          <w:szCs w:val="24"/>
        </w:rPr>
        <w:t xml:space="preserve">. UZDOT Gulbenes novada Centrālās pārvaldes Juridiskās un  personālvadības nodaļai informēt Valsts ieņēmumu dienestu par valsts amatpersonas statusu šā lēmuma 1.punktā minētajai personai.  </w:t>
      </w:r>
    </w:p>
    <w:p w14:paraId="15F92D5B" w14:textId="77777777" w:rsidR="00A24198" w:rsidRPr="00614394" w:rsidRDefault="00A24198" w:rsidP="00A24198">
      <w:pPr>
        <w:pStyle w:val="Default"/>
        <w:rPr>
          <w:szCs w:val="24"/>
        </w:rPr>
      </w:pPr>
    </w:p>
    <w:p w14:paraId="134DCB90" w14:textId="4E2C98C8" w:rsidR="00A24198" w:rsidRPr="00614394" w:rsidRDefault="00A24198" w:rsidP="00A2419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D5435C">
        <w:rPr>
          <w:rFonts w:ascii="Times New Roman" w:eastAsia="Times New Roman" w:hAnsi="Times New Roman" w:cs="Times New Roman"/>
          <w:kern w:val="0"/>
          <w:sz w:val="24"/>
          <w:szCs w:val="24"/>
          <w:lang w:eastAsia="lv-LV"/>
          <w14:ligatures w14:val="none"/>
        </w:rPr>
        <w:tab/>
      </w:r>
      <w:r w:rsidR="00D5435C">
        <w:rPr>
          <w:rFonts w:ascii="Times New Roman" w:eastAsia="Times New Roman" w:hAnsi="Times New Roman" w:cs="Times New Roman"/>
          <w:kern w:val="0"/>
          <w:sz w:val="24"/>
          <w:szCs w:val="24"/>
          <w:lang w:eastAsia="lv-LV"/>
          <w14:ligatures w14:val="none"/>
        </w:rPr>
        <w:tab/>
      </w:r>
      <w:r w:rsidR="00D5435C">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10B3507F" w14:textId="77777777" w:rsidR="00C031BD" w:rsidRDefault="00C031BD"/>
    <w:sectPr w:rsidR="00C031BD" w:rsidSect="00A241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D0"/>
    <w:rsid w:val="00022199"/>
    <w:rsid w:val="0012489B"/>
    <w:rsid w:val="001915E6"/>
    <w:rsid w:val="002358D0"/>
    <w:rsid w:val="003B2421"/>
    <w:rsid w:val="006F2DBE"/>
    <w:rsid w:val="007619F0"/>
    <w:rsid w:val="00780A2C"/>
    <w:rsid w:val="0081337F"/>
    <w:rsid w:val="008655D2"/>
    <w:rsid w:val="00A22B37"/>
    <w:rsid w:val="00A24198"/>
    <w:rsid w:val="00B05F5B"/>
    <w:rsid w:val="00B0723B"/>
    <w:rsid w:val="00C031BD"/>
    <w:rsid w:val="00D5435C"/>
    <w:rsid w:val="00D94EBB"/>
    <w:rsid w:val="00D97BBD"/>
    <w:rsid w:val="00F455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85D0"/>
  <w15:chartTrackingRefBased/>
  <w15:docId w15:val="{CECE92AF-7C56-48DC-A9D3-64630C9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19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A2419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241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13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3175</Words>
  <Characters>1811</Characters>
  <Application>Microsoft Office Word</Application>
  <DocSecurity>0</DocSecurity>
  <Lines>15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2024-08-22T12:42:00Z</dcterms:created>
  <dcterms:modified xsi:type="dcterms:W3CDTF">2024-08-22T13:52:00Z</dcterms:modified>
</cp:coreProperties>
</file>