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4222E6">
        <w:rPr>
          <w:szCs w:val="24"/>
          <w:u w:val="none"/>
          <w:lang w:val="it-IT"/>
        </w:rPr>
        <w:t>4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19.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 k – 1 - 33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56 - 21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Miera iela 15 - 9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Rīgas iela 70 - 5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Ošu iela 12, Gulbenē, Gulbenes novadā,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“Šautuve”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“Veiši” - 1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Ozolu iela 1 - 13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“Lauksaimniecības Skola 20” - 9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Jaungulbenes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“Lauksaimniecības Skola 20” - 4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“Jaunvaivari”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“Pilnības”, Stradu pagastā, Gulbenes novadā,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Gulbenes novada pašvaldības domes 2024.gada 25.jūlija lēmumā Nr. GND/2024/408 (protokols Nr.15; 35.p.) “Par Gulbenes pilsētas dzīvokļa īpašuma O. Kalpaka iela 17A - 39 atsavināšanu”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“Atvaši 1”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Litenes pagastā ar nosaukumu “Lāči” pircēja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Galgauskas pagastā ar nosaukumu “Galgauskas pamatskola”, nomas tiesību izsoles rezultātu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Ineta Otvare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„Stāvlaukuma izveide pie Stāmerienas pils vides pieejamībai un drošībai”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“Stāmerienas pils iekštelpu un parka āra spēļu inventāra uzlabošana sabiedrības daudzveidīgas, interaktīvas un izglītojošas aktīvas atpūtas piedāvājuma nodrošināšanai”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projekta  “Masters Remastered: Entrepreneurial Shift of Craftsmanship and Art” (Meistarīgāki meistari: amatnieku un mākslinieku uzņēmējpratības veicināšana)   Nr. 2024-1-LV01-KA210-ADU-000247411 īstenošanai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Vanaga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„Varu pats”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“Jauniešu diennakts nometne “Pazudis dzīvē”” atbalstīšanu un priekšfinansējuma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“Dod roku”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“Vecgulbenes muižas parka labiekārtošana un pieejamības uzlabošana”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„Mobilo plauktu iegāde Gulbenes novada bibliotēkas pakalpojumu pilnveidošanai”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projekta</w:t>
      </w:r>
      <w:r w:rsidRPr="0016506D">
        <w:rPr>
          <w:noProof/>
          <w:color w:val="000000" w:themeColor="text1"/>
          <w:szCs w:val="24"/>
          <w:u w:val="none"/>
        </w:rPr>
        <w:t xml:space="preserve"> “Gulbenes novada kultūras centra  aprīkojuma uzlabošana kultūras dzīves dažādošanai”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“</w:t>
      </w:r>
      <w:r w:rsidRPr="0016506D">
        <w:rPr>
          <w:noProof/>
          <w:color w:val="000000" w:themeColor="text1"/>
          <w:szCs w:val="24"/>
          <w:u w:val="none"/>
        </w:rPr>
        <w:t>Gulbenes BMX riteņbraukšanas trases pārbūves” atbalstīšanu un līdzfinansējuma nodrošināšanu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grozījumiem</w:t>
      </w:r>
      <w:r w:rsidRPr="0016506D">
        <w:rPr>
          <w:noProof/>
          <w:color w:val="000000" w:themeColor="text1"/>
          <w:szCs w:val="24"/>
          <w:u w:val="none"/>
        </w:rPr>
        <w:t xml:space="preserve"> 2024.gada 29.februāra lēmumā Nr. GND/2024/87 “Par Gulbenes novada pašvaldības izglītības iestāžu izdevumu un viena izglītojamā uzturēšanas izmaksu apstiprināšanu savstarpējiem norēķiniem ar citām pašvaldībām 2024.gadā”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Gundega Upīte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2025.-2030.gadam projekta nodošanu publiskajai apspriešanai un atzinumu saņemšanai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pabalsta</w:t>
      </w:r>
      <w:r w:rsidRPr="0016506D">
        <w:rPr>
          <w:noProof/>
          <w:color w:val="000000" w:themeColor="text1"/>
          <w:szCs w:val="24"/>
          <w:u w:val="none"/>
        </w:rPr>
        <w:t xml:space="preserve"> piešķiršanu Jurim Graumanim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Gunita Liepniece-Krūmiņa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26.septembra saistošo noteikumu Nr.__ “Gulbenes novada pašvaldības iedzīvotāju padomju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telpu</w:t>
      </w:r>
      <w:r w:rsidRPr="0016506D">
        <w:rPr>
          <w:noProof/>
          <w:color w:val="000000" w:themeColor="text1"/>
          <w:szCs w:val="24"/>
          <w:u w:val="none"/>
        </w:rPr>
        <w:t xml:space="preserve"> nomas maksas pakalpojumiem Gulbenes novada kultūras namos, tautas namos un estrādēs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“Podiņi”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Daukstu pagastā ar nosaukumu “Stāķi”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autobusa Mercedes Benz 0404 (valsts reģistrācijas numurs GS869),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autobusa Mercedes Benz Sprinter 315 (valsts reģistrācijas numurs GT5404),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“Lauka Svilāres”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Alejas iela 1, Rankā, Rankas pagastā, Gulbenes novadā, otrās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“Strautmaļi” trešās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ar kadastra apzīmējumu 50640100138 nodošanu valstij bez atlīdzības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</w:t>
      </w:r>
      <w:r w:rsidRPr="0016506D">
        <w:rPr>
          <w:noProof/>
          <w:color w:val="000000" w:themeColor="text1"/>
          <w:szCs w:val="24"/>
          <w:u w:val="none"/>
        </w:rPr>
        <w:t xml:space="preserve"> vienības ar kadastra apzīmējumu 50640100141 nodošanu valstij bez atlīdzības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iestāžu sniegto siltumenerģijas apgādes maksas pakalpojumu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Kristīne Medne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kustamās</w:t>
      </w:r>
      <w:r w:rsidRPr="0016506D">
        <w:rPr>
          <w:noProof/>
          <w:color w:val="000000" w:themeColor="text1"/>
          <w:szCs w:val="24"/>
          <w:u w:val="none"/>
        </w:rPr>
        <w:t xml:space="preserve"> mantas – apkures katla (CLASSIC SEG BIO 100 PLATINUM)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Lelde Bašķere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vēstures un mākslas muzeja ēkas, Pils iela 3, energoefektivitātes paaugstināšanu un atjaunošanu atbilstoši pilnā apjoma būvprojektam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Vanaga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4B52-13D8-46CD-AD9E-8E365A65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2024-01-17T14:37:00Z</dcterms:created>
  <dcterms:modified xsi:type="dcterms:W3CDTF">2024-01-17T14:37:00Z</dcterms:modified>
</cp:coreProperties>
</file>