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67721" w14:paraId="1BA1B15A" w14:textId="77777777" w:rsidTr="00B83B33">
        <w:tc>
          <w:tcPr>
            <w:tcW w:w="9458" w:type="dxa"/>
          </w:tcPr>
          <w:p w14:paraId="61E4A52E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B0E54E8" wp14:editId="4FDC229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721" w14:paraId="782F68F4" w14:textId="77777777" w:rsidTr="00B83B33">
        <w:tc>
          <w:tcPr>
            <w:tcW w:w="9458" w:type="dxa"/>
          </w:tcPr>
          <w:p w14:paraId="251D82CB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67721" w14:paraId="4C2A8CAB" w14:textId="77777777" w:rsidTr="00B83B33">
        <w:tc>
          <w:tcPr>
            <w:tcW w:w="9458" w:type="dxa"/>
          </w:tcPr>
          <w:p w14:paraId="4DDA5638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A67721" w14:paraId="5772C0B9" w14:textId="77777777" w:rsidTr="00B83B33">
        <w:tc>
          <w:tcPr>
            <w:tcW w:w="9458" w:type="dxa"/>
          </w:tcPr>
          <w:p w14:paraId="17634C4C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A67721" w14:paraId="1E93AF40" w14:textId="77777777" w:rsidTr="00B83B33">
        <w:tc>
          <w:tcPr>
            <w:tcW w:w="9458" w:type="dxa"/>
          </w:tcPr>
          <w:p w14:paraId="68584D20" w14:textId="77777777" w:rsidR="00A67721" w:rsidRDefault="00A67721" w:rsidP="00A67721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  <w:r w:rsidR="00046007">
              <w:rPr>
                <w:rFonts w:ascii="Times New Roman" w:hAnsi="Times New Roman" w:cs="Times New Roman"/>
                <w:sz w:val="24"/>
                <w:szCs w:val="24"/>
              </w:rPr>
              <w:t>64497710, mob.26595362, e-pasts: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2B6EFEF" w14:textId="595753C9" w:rsidR="00A67721" w:rsidRPr="00B97398" w:rsidRDefault="00A67721" w:rsidP="001574DE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1574DE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5F1F7AD0" w14:textId="77777777" w:rsidR="00A67721" w:rsidRDefault="00A67721" w:rsidP="00A67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32">
        <w:rPr>
          <w:rFonts w:ascii="Times New Roman" w:hAnsi="Times New Roman" w:cs="Times New Roman"/>
          <w:sz w:val="24"/>
          <w:szCs w:val="24"/>
        </w:rPr>
        <w:t>Gulbenē</w:t>
      </w:r>
    </w:p>
    <w:p w14:paraId="48BC50BE" w14:textId="77777777" w:rsidR="00A009A5" w:rsidRPr="00622132" w:rsidRDefault="00A009A5" w:rsidP="00A677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59C19837" w14:textId="77777777" w:rsidTr="00C8735E">
        <w:tc>
          <w:tcPr>
            <w:tcW w:w="4676" w:type="dxa"/>
          </w:tcPr>
          <w:p w14:paraId="55B77958" w14:textId="3DEB2BDD" w:rsidR="0080311D" w:rsidRPr="00EA6BEB" w:rsidRDefault="00A35C30" w:rsidP="00A35C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5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0311D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80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26.septembrī</w:t>
            </w:r>
          </w:p>
        </w:tc>
        <w:tc>
          <w:tcPr>
            <w:tcW w:w="4678" w:type="dxa"/>
          </w:tcPr>
          <w:p w14:paraId="7AB70180" w14:textId="17C600B4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5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574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0311D" w14:paraId="64CABBE8" w14:textId="77777777" w:rsidTr="00C8735E">
        <w:tc>
          <w:tcPr>
            <w:tcW w:w="4676" w:type="dxa"/>
          </w:tcPr>
          <w:p w14:paraId="72F9549D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2FF4AF" w14:textId="77777777" w:rsidR="0080311D" w:rsidRPr="00EA6BEB" w:rsidRDefault="0080311D" w:rsidP="00C8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5097A76B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4FEA28A" w14:textId="501921F6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bookmarkStart w:id="0" w:name="_Hlk126938505"/>
      <w:r w:rsidR="00241D95" w:rsidRPr="00241D95">
        <w:rPr>
          <w:b/>
        </w:rPr>
        <w:t xml:space="preserve">dzīvokļa īpašuma “Medņi” – </w:t>
      </w:r>
      <w:r w:rsidR="008C7B80">
        <w:rPr>
          <w:b/>
        </w:rPr>
        <w:t>4</w:t>
      </w:r>
      <w:r w:rsidR="00241D95" w:rsidRPr="00241D95">
        <w:rPr>
          <w:b/>
        </w:rPr>
        <w:t>, Stāmerienas pagastā, Gulbenes novadā</w:t>
      </w:r>
      <w:r w:rsidR="00241D95">
        <w:rPr>
          <w:b/>
        </w:rPr>
        <w:t>,</w:t>
      </w:r>
      <w:r w:rsidR="00BA7B99" w:rsidRPr="00BA7B99">
        <w:rPr>
          <w:b/>
        </w:rPr>
        <w:t xml:space="preserve"> </w:t>
      </w:r>
      <w:bookmarkEnd w:id="0"/>
      <w:r w:rsidR="00143864">
        <w:rPr>
          <w:b/>
        </w:rPr>
        <w:t>i</w:t>
      </w:r>
      <w:r w:rsidR="00B36B39">
        <w:rPr>
          <w:b/>
        </w:rPr>
        <w:t>zsoles rezultātu</w:t>
      </w:r>
      <w:r w:rsidRPr="00255026">
        <w:rPr>
          <w:b/>
        </w:rPr>
        <w:t xml:space="preserve"> apstiprināšanu</w:t>
      </w:r>
    </w:p>
    <w:p w14:paraId="17AE6CD7" w14:textId="77777777" w:rsidR="0080311D" w:rsidRPr="00F0532A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19922C61" w14:textId="49341053" w:rsidR="00A35C30" w:rsidRPr="00255026" w:rsidRDefault="001574DE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>Gulbenes novada</w:t>
      </w:r>
      <w:r w:rsidR="00241D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574DE">
        <w:rPr>
          <w:rFonts w:ascii="Times New Roman" w:hAnsi="Times New Roman" w:cs="Times New Roman"/>
          <w:sz w:val="24"/>
          <w:szCs w:val="24"/>
        </w:rPr>
        <w:t xml:space="preserve"> 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28.martā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14</w:t>
      </w:r>
      <w:r w:rsidR="008C7B80">
        <w:rPr>
          <w:rFonts w:ascii="Times New Roman" w:hAnsi="Times New Roman" w:cs="Times New Roman"/>
          <w:sz w:val="24"/>
          <w:szCs w:val="24"/>
        </w:rPr>
        <w:t>6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8C7B80">
        <w:rPr>
          <w:rFonts w:ascii="Times New Roman" w:hAnsi="Times New Roman" w:cs="Times New Roman"/>
          <w:sz w:val="24"/>
          <w:szCs w:val="24"/>
        </w:rPr>
        <w:t>4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pirmās izsoles rīkošanu, noteikumu un sākumcenas apstiprināšanu” (protokols Nr. </w:t>
      </w:r>
      <w:r w:rsidR="00241D95">
        <w:rPr>
          <w:rFonts w:ascii="Times New Roman" w:hAnsi="Times New Roman" w:cs="Times New Roman"/>
          <w:sz w:val="24"/>
          <w:szCs w:val="24"/>
        </w:rPr>
        <w:t>8</w:t>
      </w:r>
      <w:r w:rsidRPr="001574DE">
        <w:rPr>
          <w:rFonts w:ascii="Times New Roman" w:hAnsi="Times New Roman" w:cs="Times New Roman"/>
          <w:sz w:val="24"/>
          <w:szCs w:val="24"/>
        </w:rPr>
        <w:t xml:space="preserve">; </w:t>
      </w:r>
      <w:r w:rsidR="00241D95">
        <w:rPr>
          <w:rFonts w:ascii="Times New Roman" w:hAnsi="Times New Roman" w:cs="Times New Roman"/>
          <w:sz w:val="24"/>
          <w:szCs w:val="24"/>
        </w:rPr>
        <w:t>3</w:t>
      </w:r>
      <w:r w:rsidR="008C7B80">
        <w:rPr>
          <w:rFonts w:ascii="Times New Roman" w:hAnsi="Times New Roman" w:cs="Times New Roman"/>
          <w:sz w:val="24"/>
          <w:szCs w:val="24"/>
        </w:rPr>
        <w:t>8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</w:t>
      </w:r>
      <w:r w:rsidR="00241D95" w:rsidRPr="002624C2">
        <w:rPr>
          <w:rFonts w:ascii="Times New Roman" w:hAnsi="Times New Roman" w:cs="Times New Roman"/>
          <w:sz w:val="24"/>
          <w:szCs w:val="24"/>
        </w:rPr>
        <w:t xml:space="preserve">rīkot Gulbenes novada pašvaldības dzīvokļa īpašuma </w:t>
      </w:r>
      <w:r w:rsidR="008C7B80" w:rsidRPr="00D30EC1">
        <w:rPr>
          <w:rFonts w:ascii="Times New Roman" w:hAnsi="Times New Roman" w:cs="Times New Roman"/>
          <w:color w:val="000000"/>
          <w:sz w:val="24"/>
          <w:szCs w:val="24"/>
        </w:rPr>
        <w:t xml:space="preserve">“Medņi” – 4, Stāmerienas pagastā, Gulbenes novadā, kadastra numurs 5088 900 0138, kas sastāv no divu istabu dzīvokļa, 52,6 </w:t>
      </w:r>
      <w:proofErr w:type="spellStart"/>
      <w:r w:rsidR="008C7B80" w:rsidRPr="00D30EC1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="008C7B80" w:rsidRPr="00D30EC1">
        <w:rPr>
          <w:rFonts w:ascii="Times New Roman" w:hAnsi="Times New Roman" w:cs="Times New Roman"/>
          <w:color w:val="000000"/>
          <w:sz w:val="24"/>
          <w:szCs w:val="24"/>
        </w:rPr>
        <w:t>. platībā (telpu grupas kadastra apzīmējums 5088 009 0055 001 004), un pie tā piederošām kopīpašuma 526/2052 domājamām daļām no daudzdzīvokļu ēkas (būves kadastra apzīmējums 5088 009 0055 001) un 526/2052 domājamās daļas no zemes ar kadastra apzīmējumu 5088 009 0055</w:t>
      </w:r>
      <w:r w:rsidR="008C7B80">
        <w:rPr>
          <w:rFonts w:ascii="Times New Roman" w:hAnsi="Times New Roman" w:cs="Times New Roman"/>
          <w:sz w:val="24"/>
          <w:szCs w:val="24"/>
        </w:rPr>
        <w:t xml:space="preserve"> </w:t>
      </w:r>
      <w:r w:rsidR="00241D95">
        <w:rPr>
          <w:rFonts w:ascii="Times New Roman" w:hAnsi="Times New Roman" w:cs="Times New Roman"/>
          <w:sz w:val="24"/>
          <w:szCs w:val="24"/>
        </w:rPr>
        <w:t xml:space="preserve">(turpmāk – </w:t>
      </w:r>
      <w:r w:rsidR="00BF3FDA">
        <w:rPr>
          <w:rFonts w:ascii="Times New Roman" w:hAnsi="Times New Roman" w:cs="Times New Roman"/>
          <w:sz w:val="24"/>
          <w:szCs w:val="24"/>
        </w:rPr>
        <w:t>Nekustamais</w:t>
      </w:r>
      <w:r w:rsidR="00241D95">
        <w:rPr>
          <w:rFonts w:ascii="Times New Roman" w:hAnsi="Times New Roman" w:cs="Times New Roman"/>
          <w:sz w:val="24"/>
          <w:szCs w:val="24"/>
        </w:rPr>
        <w:t xml:space="preserve"> īpašums)</w:t>
      </w:r>
      <w:r w:rsidRPr="001574DE">
        <w:rPr>
          <w:rFonts w:ascii="Times New Roman" w:hAnsi="Times New Roman" w:cs="Times New Roman"/>
          <w:sz w:val="24"/>
          <w:szCs w:val="24"/>
        </w:rPr>
        <w:t>, pirmo izsoli, apstiprināt izsoles noteikumus un nosacīto cenu. Pirmās izsoles apstiprinātā nosacītā cena (izsoles sākumcena) 1</w:t>
      </w:r>
      <w:r w:rsidR="00613631">
        <w:rPr>
          <w:rFonts w:ascii="Times New Roman" w:hAnsi="Times New Roman" w:cs="Times New Roman"/>
          <w:sz w:val="24"/>
          <w:szCs w:val="24"/>
        </w:rPr>
        <w:t>1</w:t>
      </w:r>
      <w:r w:rsidRPr="001574DE">
        <w:rPr>
          <w:rFonts w:ascii="Times New Roman" w:hAnsi="Times New Roman" w:cs="Times New Roman"/>
          <w:sz w:val="24"/>
          <w:szCs w:val="24"/>
        </w:rPr>
        <w:t xml:space="preserve">00 EUR (viens tūkstotis </w:t>
      </w:r>
      <w:r w:rsidR="00613631">
        <w:rPr>
          <w:rFonts w:ascii="Times New Roman" w:hAnsi="Times New Roman" w:cs="Times New Roman"/>
          <w:sz w:val="24"/>
          <w:szCs w:val="24"/>
        </w:rPr>
        <w:t xml:space="preserve">viens </w:t>
      </w:r>
      <w:r w:rsidRPr="001574DE">
        <w:rPr>
          <w:rFonts w:ascii="Times New Roman" w:hAnsi="Times New Roman" w:cs="Times New Roman"/>
          <w:sz w:val="24"/>
          <w:szCs w:val="24"/>
        </w:rPr>
        <w:t>simt</w:t>
      </w:r>
      <w:r w:rsidR="00613631">
        <w:rPr>
          <w:rFonts w:ascii="Times New Roman" w:hAnsi="Times New Roman" w:cs="Times New Roman"/>
          <w:sz w:val="24"/>
          <w:szCs w:val="24"/>
        </w:rPr>
        <w:t xml:space="preserve">s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>). Uz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16.maijā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(pirmā izsole) nepieteicās neviens pretendents</w:t>
      </w:r>
      <w:r w:rsidR="00E72C91" w:rsidRPr="00E72C91">
        <w:rPr>
          <w:rFonts w:ascii="Times New Roman" w:hAnsi="Times New Roman" w:cs="Times New Roman"/>
          <w:sz w:val="24"/>
          <w:szCs w:val="24"/>
        </w:rPr>
        <w:t>, līdz ar to izsole ir bijusi nesekmīga</w:t>
      </w:r>
      <w:r w:rsidR="00A35C30" w:rsidRPr="00255026">
        <w:rPr>
          <w:rFonts w:ascii="Times New Roman" w:hAnsi="Times New Roman" w:cs="Times New Roman"/>
          <w:sz w:val="24"/>
          <w:szCs w:val="24"/>
        </w:rPr>
        <w:t>.</w:t>
      </w:r>
    </w:p>
    <w:p w14:paraId="17BD4887" w14:textId="5A934A5C" w:rsidR="00A35C30" w:rsidRPr="00255026" w:rsidRDefault="001574DE" w:rsidP="00A35C3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>Gulbenes novada</w:t>
      </w:r>
      <w:r w:rsidR="00241D95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1574DE">
        <w:rPr>
          <w:rFonts w:ascii="Times New Roman" w:hAnsi="Times New Roman" w:cs="Times New Roman"/>
          <w:sz w:val="24"/>
          <w:szCs w:val="24"/>
        </w:rPr>
        <w:t xml:space="preserve"> 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30.maijā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27</w:t>
      </w:r>
      <w:r w:rsidR="008C7B80">
        <w:rPr>
          <w:rFonts w:ascii="Times New Roman" w:hAnsi="Times New Roman" w:cs="Times New Roman"/>
          <w:sz w:val="24"/>
          <w:szCs w:val="24"/>
        </w:rPr>
        <w:t>5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8C7B80">
        <w:rPr>
          <w:rFonts w:ascii="Times New Roman" w:hAnsi="Times New Roman" w:cs="Times New Roman"/>
          <w:sz w:val="24"/>
          <w:szCs w:val="24"/>
        </w:rPr>
        <w:t>4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Pr="001574DE">
        <w:rPr>
          <w:rFonts w:ascii="Times New Roman" w:hAnsi="Times New Roman" w:cs="Times New Roman"/>
          <w:sz w:val="24"/>
          <w:szCs w:val="24"/>
        </w:rPr>
        <w:t xml:space="preserve"> otrās izsoles rīkošanu, noteikumu un sākumcenas apstiprināšanu” (protokols Nr. </w:t>
      </w:r>
      <w:r w:rsidR="00241D95">
        <w:rPr>
          <w:rFonts w:ascii="Times New Roman" w:hAnsi="Times New Roman" w:cs="Times New Roman"/>
          <w:sz w:val="24"/>
          <w:szCs w:val="24"/>
        </w:rPr>
        <w:t>11</w:t>
      </w:r>
      <w:r w:rsidRPr="001574DE">
        <w:rPr>
          <w:rFonts w:ascii="Times New Roman" w:hAnsi="Times New Roman" w:cs="Times New Roman"/>
          <w:sz w:val="24"/>
          <w:szCs w:val="24"/>
        </w:rPr>
        <w:t xml:space="preserve">; 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="008C7B80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ar kuru nolēma rīkot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īpašuma otro izsoli, apstiprināt izsoles noteikumus un nosacīto cenu. Otrās izsoles apstiprinātā nosacītā cena (izsoles sākumcena) </w:t>
      </w:r>
      <w:r w:rsidR="00613631">
        <w:rPr>
          <w:rFonts w:ascii="Times New Roman" w:hAnsi="Times New Roman" w:cs="Times New Roman"/>
          <w:sz w:val="24"/>
          <w:szCs w:val="24"/>
        </w:rPr>
        <w:t>9</w:t>
      </w:r>
      <w:r w:rsidRPr="001574DE">
        <w:rPr>
          <w:rFonts w:ascii="Times New Roman" w:hAnsi="Times New Roman" w:cs="Times New Roman"/>
          <w:sz w:val="24"/>
          <w:szCs w:val="24"/>
        </w:rPr>
        <w:t>00 EUR (</w:t>
      </w:r>
      <w:r w:rsidR="00613631">
        <w:rPr>
          <w:rFonts w:ascii="Times New Roman" w:hAnsi="Times New Roman" w:cs="Times New Roman"/>
          <w:sz w:val="24"/>
          <w:szCs w:val="24"/>
        </w:rPr>
        <w:t>deviņi</w:t>
      </w:r>
      <w:r w:rsidRPr="001574DE">
        <w:rPr>
          <w:rFonts w:ascii="Times New Roman" w:hAnsi="Times New Roman" w:cs="Times New Roman"/>
          <w:sz w:val="24"/>
          <w:szCs w:val="24"/>
        </w:rPr>
        <w:t xml:space="preserve"> simti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>). Uz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11.jūlijā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(otrā izsole) nepieteicās neviens pretendents</w:t>
      </w:r>
      <w:r w:rsidRPr="00E72C91">
        <w:rPr>
          <w:rFonts w:ascii="Times New Roman" w:hAnsi="Times New Roman" w:cs="Times New Roman"/>
          <w:sz w:val="24"/>
          <w:szCs w:val="24"/>
        </w:rPr>
        <w:t>, līdz ar to izsole ir bijusi nesekmīga</w:t>
      </w:r>
      <w:r w:rsidRPr="00255026">
        <w:rPr>
          <w:rFonts w:ascii="Times New Roman" w:hAnsi="Times New Roman" w:cs="Times New Roman"/>
          <w:sz w:val="24"/>
          <w:szCs w:val="24"/>
        </w:rPr>
        <w:t>.</w:t>
      </w:r>
    </w:p>
    <w:p w14:paraId="53941ADD" w14:textId="5D95D0DE" w:rsidR="00B36B39" w:rsidRPr="00255026" w:rsidRDefault="001574DE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4D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41D9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574DE">
        <w:rPr>
          <w:rFonts w:ascii="Times New Roman" w:hAnsi="Times New Roman" w:cs="Times New Roman"/>
          <w:sz w:val="24"/>
          <w:szCs w:val="24"/>
        </w:rPr>
        <w:t>dome 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25.jūlijā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pieņēma lēmumu Nr. GND/202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Pr="001574DE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40</w:t>
      </w:r>
      <w:r w:rsidR="008C7B80">
        <w:rPr>
          <w:rFonts w:ascii="Times New Roman" w:hAnsi="Times New Roman" w:cs="Times New Roman"/>
          <w:sz w:val="24"/>
          <w:szCs w:val="24"/>
        </w:rPr>
        <w:t>6</w:t>
      </w:r>
      <w:r w:rsidRPr="001574DE">
        <w:rPr>
          <w:rFonts w:ascii="Times New Roman" w:hAnsi="Times New Roman" w:cs="Times New Roman"/>
          <w:sz w:val="24"/>
          <w:szCs w:val="24"/>
        </w:rPr>
        <w:t xml:space="preserve"> “Par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8C7B80">
        <w:rPr>
          <w:rFonts w:ascii="Times New Roman" w:hAnsi="Times New Roman" w:cs="Times New Roman"/>
          <w:sz w:val="24"/>
          <w:szCs w:val="24"/>
        </w:rPr>
        <w:t>4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</w:t>
      </w:r>
      <w:r w:rsidR="00241D95">
        <w:rPr>
          <w:rFonts w:ascii="Times New Roman" w:hAnsi="Times New Roman" w:cs="Times New Roman"/>
          <w:sz w:val="24"/>
          <w:szCs w:val="24"/>
        </w:rPr>
        <w:t>,</w:t>
      </w:r>
      <w:r w:rsidR="00241D95" w:rsidRPr="001574DE">
        <w:rPr>
          <w:rFonts w:ascii="Times New Roman" w:hAnsi="Times New Roman" w:cs="Times New Roman"/>
          <w:sz w:val="24"/>
          <w:szCs w:val="24"/>
        </w:rPr>
        <w:t xml:space="preserve"> </w:t>
      </w:r>
      <w:r w:rsidRPr="001574DE">
        <w:rPr>
          <w:rFonts w:ascii="Times New Roman" w:hAnsi="Times New Roman" w:cs="Times New Roman"/>
          <w:sz w:val="24"/>
          <w:szCs w:val="24"/>
        </w:rPr>
        <w:t>trešās izsoles rīkošanu, noteikumu un sākumcenas apstiprināšanu” (protokols Nr.</w:t>
      </w:r>
      <w:r w:rsidR="00241D95">
        <w:rPr>
          <w:rFonts w:ascii="Times New Roman" w:hAnsi="Times New Roman" w:cs="Times New Roman"/>
          <w:sz w:val="24"/>
          <w:szCs w:val="24"/>
        </w:rPr>
        <w:t xml:space="preserve"> 15; 3</w:t>
      </w:r>
      <w:r w:rsidR="008C7B80">
        <w:rPr>
          <w:rFonts w:ascii="Times New Roman" w:hAnsi="Times New Roman" w:cs="Times New Roman"/>
          <w:sz w:val="24"/>
          <w:szCs w:val="24"/>
        </w:rPr>
        <w:t>3</w:t>
      </w:r>
      <w:r w:rsidRPr="001574DE">
        <w:rPr>
          <w:rFonts w:ascii="Times New Roman" w:hAnsi="Times New Roman" w:cs="Times New Roman"/>
          <w:sz w:val="24"/>
          <w:szCs w:val="24"/>
        </w:rPr>
        <w:t xml:space="preserve">.p.), ar kuru nolēma rīkot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Pr="001574DE">
        <w:rPr>
          <w:rFonts w:ascii="Times New Roman" w:hAnsi="Times New Roman" w:cs="Times New Roman"/>
          <w:sz w:val="24"/>
          <w:szCs w:val="24"/>
        </w:rPr>
        <w:t xml:space="preserve"> īpašuma trešo izsoli, apstiprināt izsoles noteikumus un nosacīto cenu. </w:t>
      </w:r>
      <w:r w:rsidRPr="001574DE">
        <w:rPr>
          <w:rFonts w:ascii="Times New Roman" w:hAnsi="Times New Roman" w:cs="Times New Roman"/>
          <w:sz w:val="24"/>
          <w:szCs w:val="24"/>
        </w:rPr>
        <w:lastRenderedPageBreak/>
        <w:t xml:space="preserve">Trešās izsoles apstiprinātā nosacītā cena (izsoles sākumcena) </w:t>
      </w:r>
      <w:r w:rsidR="00613631">
        <w:rPr>
          <w:rFonts w:ascii="Times New Roman" w:hAnsi="Times New Roman" w:cs="Times New Roman"/>
          <w:sz w:val="24"/>
          <w:szCs w:val="24"/>
        </w:rPr>
        <w:t>6</w:t>
      </w:r>
      <w:r w:rsidR="00241D95">
        <w:rPr>
          <w:rFonts w:ascii="Times New Roman" w:hAnsi="Times New Roman" w:cs="Times New Roman"/>
          <w:sz w:val="24"/>
          <w:szCs w:val="24"/>
        </w:rPr>
        <w:t>0</w:t>
      </w:r>
      <w:r w:rsidRPr="001574DE">
        <w:rPr>
          <w:rFonts w:ascii="Times New Roman" w:hAnsi="Times New Roman" w:cs="Times New Roman"/>
          <w:sz w:val="24"/>
          <w:szCs w:val="24"/>
        </w:rPr>
        <w:t>0 EUR (</w:t>
      </w:r>
      <w:r w:rsidR="00613631">
        <w:rPr>
          <w:rFonts w:ascii="Times New Roman" w:hAnsi="Times New Roman" w:cs="Times New Roman"/>
          <w:sz w:val="24"/>
          <w:szCs w:val="24"/>
        </w:rPr>
        <w:t>seši</w:t>
      </w:r>
      <w:r w:rsidR="00241D95">
        <w:rPr>
          <w:rFonts w:ascii="Times New Roman" w:hAnsi="Times New Roman" w:cs="Times New Roman"/>
          <w:sz w:val="24"/>
          <w:szCs w:val="24"/>
        </w:rPr>
        <w:t xml:space="preserve"> simti</w:t>
      </w:r>
      <w:r w:rsidRPr="001574DE">
        <w:rPr>
          <w:rFonts w:ascii="Times New Roman" w:hAnsi="Times New Roman" w:cs="Times New Roman"/>
          <w:sz w:val="24"/>
          <w:szCs w:val="24"/>
        </w:rPr>
        <w:t xml:space="preserve"> </w:t>
      </w:r>
      <w:r w:rsidRPr="001574DE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1574DE">
        <w:rPr>
          <w:rFonts w:ascii="Times New Roman" w:hAnsi="Times New Roman" w:cs="Times New Roman"/>
          <w:sz w:val="24"/>
          <w:szCs w:val="24"/>
        </w:rPr>
        <w:t xml:space="preserve">). Uz 2024.gada </w:t>
      </w:r>
      <w:r w:rsidR="00241D95">
        <w:rPr>
          <w:rFonts w:ascii="Times New Roman" w:hAnsi="Times New Roman" w:cs="Times New Roman"/>
          <w:sz w:val="24"/>
          <w:szCs w:val="24"/>
        </w:rPr>
        <w:t>12.septembrī</w:t>
      </w:r>
      <w:r w:rsidRPr="001574DE">
        <w:rPr>
          <w:rFonts w:ascii="Times New Roman" w:hAnsi="Times New Roman" w:cs="Times New Roman"/>
          <w:sz w:val="24"/>
          <w:szCs w:val="24"/>
        </w:rPr>
        <w:t xml:space="preserve"> rīkoto izsoli (trešā izsole) nepieteicās neviens pretendents</w:t>
      </w:r>
      <w:r w:rsidR="00B36B39" w:rsidRPr="00255026">
        <w:rPr>
          <w:rFonts w:ascii="Times New Roman" w:hAnsi="Times New Roman" w:cs="Times New Roman"/>
          <w:sz w:val="24"/>
          <w:szCs w:val="24"/>
        </w:rPr>
        <w:t xml:space="preserve">, līdz ar to izsole ir bijusi nesekmīga.  </w:t>
      </w:r>
    </w:p>
    <w:p w14:paraId="73D7767C" w14:textId="52C21A67" w:rsidR="00B36B39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>Saskaņā ar Publiskas personas mantas atsavināšanas likuma 32.panta treš</w:t>
      </w:r>
      <w:r w:rsidR="00DD28CD">
        <w:rPr>
          <w:rFonts w:ascii="Times New Roman" w:hAnsi="Times New Roman" w:cs="Times New Roman"/>
          <w:sz w:val="24"/>
          <w:szCs w:val="24"/>
        </w:rPr>
        <w:t>o daļu pēc</w:t>
      </w:r>
      <w:r w:rsidRPr="00B36B39">
        <w:rPr>
          <w:rFonts w:ascii="Times New Roman" w:hAnsi="Times New Roman" w:cs="Times New Roman"/>
          <w:sz w:val="24"/>
          <w:szCs w:val="24"/>
        </w:rPr>
        <w:t xml:space="preserve"> trešās nesekmīgās izsoles institūcija, kas organizē nekustamā īpašuma atsavināšanu (9.pants),</w:t>
      </w:r>
      <w:r w:rsidR="00DD28CD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>var ierosināt veikt atkārtotu novērtēšanu vai citu šajā likumā paredzēto atsavināšanas veidu, vai arī atcelt lēmumu par nodošanu atsavināšanai.</w:t>
      </w:r>
    </w:p>
    <w:p w14:paraId="3B8C9351" w14:textId="20C49565" w:rsidR="008D17CA" w:rsidRDefault="008D17CA" w:rsidP="008D17C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7C35">
        <w:rPr>
          <w:rFonts w:ascii="Times New Roman" w:hAnsi="Times New Roman" w:cs="Times New Roman"/>
          <w:sz w:val="24"/>
          <w:szCs w:val="24"/>
        </w:rPr>
        <w:t>Pašvaldību likuma 10.panta pirmās daļas 16.punkt</w:t>
      </w:r>
      <w:r>
        <w:rPr>
          <w:rFonts w:ascii="Times New Roman" w:hAnsi="Times New Roman" w:cs="Times New Roman"/>
          <w:sz w:val="24"/>
          <w:szCs w:val="24"/>
        </w:rPr>
        <w:t>ā noteikts</w:t>
      </w:r>
      <w:r w:rsidRPr="00167C35">
        <w:rPr>
          <w:rFonts w:ascii="Times New Roman" w:hAnsi="Times New Roman" w:cs="Times New Roman"/>
          <w:sz w:val="24"/>
          <w:szCs w:val="24"/>
        </w:rPr>
        <w:t>, ka dome ir tiesīga izlemt ikvienu pašvaldības kompetences jautājumu</w:t>
      </w:r>
      <w:r w:rsidR="00A009A5">
        <w:rPr>
          <w:rFonts w:ascii="Times New Roman" w:hAnsi="Times New Roman" w:cs="Times New Roman"/>
          <w:sz w:val="24"/>
          <w:szCs w:val="24"/>
        </w:rPr>
        <w:t>. T</w:t>
      </w:r>
      <w:r w:rsidRPr="00167C35">
        <w:rPr>
          <w:rFonts w:ascii="Times New Roman" w:hAnsi="Times New Roman" w:cs="Times New Roman"/>
          <w:sz w:val="24"/>
          <w:szCs w:val="24"/>
        </w:rPr>
        <w:t>ikai domes kompetencē ir lemt par pašvaldības nekustamā īpašuma atsavināšanu un apgrūtināšanu, kā arī par nekustamā īpašuma iegūšanu</w:t>
      </w:r>
      <w:r w:rsidR="00A20F09">
        <w:rPr>
          <w:rFonts w:ascii="Times New Roman" w:hAnsi="Times New Roman" w:cs="Times New Roman"/>
          <w:sz w:val="24"/>
          <w:szCs w:val="24"/>
        </w:rPr>
        <w:t>. S</w:t>
      </w:r>
      <w:r w:rsidRPr="00FC7F25">
        <w:rPr>
          <w:rFonts w:ascii="Times New Roman" w:hAnsi="Times New Roman" w:cs="Times New Roman"/>
          <w:sz w:val="24"/>
          <w:szCs w:val="24"/>
        </w:rPr>
        <w:t xml:space="preserve">avukārt šā likuma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C7F25">
        <w:rPr>
          <w:rFonts w:ascii="Times New Roman" w:hAnsi="Times New Roman" w:cs="Times New Roman"/>
          <w:sz w:val="24"/>
          <w:szCs w:val="24"/>
        </w:rPr>
        <w:t xml:space="preserve">.panta pirmās daļas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FC7F25">
        <w:rPr>
          <w:rFonts w:ascii="Times New Roman" w:hAnsi="Times New Roman" w:cs="Times New Roman"/>
          <w:sz w:val="24"/>
          <w:szCs w:val="24"/>
        </w:rPr>
        <w:t>.punkt</w:t>
      </w:r>
      <w:r>
        <w:rPr>
          <w:rFonts w:ascii="Times New Roman" w:hAnsi="Times New Roman" w:cs="Times New Roman"/>
          <w:sz w:val="24"/>
          <w:szCs w:val="24"/>
        </w:rPr>
        <w:t>ā noteikts</w:t>
      </w:r>
      <w:r w:rsidRPr="00FC7F25">
        <w:rPr>
          <w:rFonts w:ascii="Times New Roman" w:hAnsi="Times New Roman" w:cs="Times New Roman"/>
          <w:sz w:val="24"/>
          <w:szCs w:val="24"/>
        </w:rPr>
        <w:t>,</w:t>
      </w:r>
      <w:r w:rsidRPr="00167C35">
        <w:t xml:space="preserve"> </w:t>
      </w:r>
      <w:r w:rsidRPr="00167C35">
        <w:rPr>
          <w:rFonts w:ascii="Times New Roman" w:hAnsi="Times New Roman" w:cs="Times New Roman"/>
          <w:sz w:val="24"/>
          <w:szCs w:val="24"/>
        </w:rPr>
        <w:t>ka dome ir tiesīga izlemt ikvienu pašvaldības kompetences jautājumu</w:t>
      </w:r>
      <w:r w:rsidR="00A009A5">
        <w:rPr>
          <w:rFonts w:ascii="Times New Roman" w:hAnsi="Times New Roman" w:cs="Times New Roman"/>
          <w:sz w:val="24"/>
          <w:szCs w:val="24"/>
        </w:rPr>
        <w:t>. T</w:t>
      </w:r>
      <w:r w:rsidRPr="00167C35">
        <w:rPr>
          <w:rFonts w:ascii="Times New Roman" w:hAnsi="Times New Roman" w:cs="Times New Roman"/>
          <w:sz w:val="24"/>
          <w:szCs w:val="24"/>
        </w:rPr>
        <w:t>ikai domes kompetencē ir</w:t>
      </w:r>
      <w:r w:rsidRPr="00FC7F25">
        <w:rPr>
          <w:rFonts w:ascii="Times New Roman" w:hAnsi="Times New Roman" w:cs="Times New Roman"/>
          <w:sz w:val="24"/>
          <w:szCs w:val="24"/>
        </w:rPr>
        <w:t xml:space="preserve"> </w:t>
      </w:r>
      <w:r w:rsidRPr="00167C35">
        <w:rPr>
          <w:rFonts w:ascii="Times New Roman" w:hAnsi="Times New Roman" w:cs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DDAB4" w14:textId="5CBBCD1D" w:rsidR="00A009A5" w:rsidRDefault="008D17CA" w:rsidP="00DD28C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E02A87">
        <w:rPr>
          <w:rFonts w:ascii="Times New Roman" w:hAnsi="Times New Roman" w:cs="Times New Roman"/>
          <w:sz w:val="24"/>
          <w:szCs w:val="24"/>
        </w:rPr>
        <w:t>Publiskas personas mantas atsavināšanas likuma 3.panta pirmās daļas 1.punktu</w:t>
      </w:r>
      <w:r w:rsidR="00A009A5">
        <w:rPr>
          <w:rFonts w:ascii="Times New Roman" w:hAnsi="Times New Roman" w:cs="Times New Roman"/>
          <w:sz w:val="24"/>
          <w:szCs w:val="24"/>
        </w:rPr>
        <w:t xml:space="preserve"> </w:t>
      </w:r>
      <w:r w:rsidRPr="00E02A87">
        <w:rPr>
          <w:rFonts w:ascii="Times New Roman" w:hAnsi="Times New Roman" w:cs="Times New Roman"/>
          <w:sz w:val="24"/>
          <w:szCs w:val="24"/>
        </w:rPr>
        <w:t>publiskas personas nekustamo un kustamo mantu var atsavināt, pārdodot izsolē, tai skaitā izsolē ar pretendentu atlasi</w:t>
      </w:r>
      <w:r w:rsidR="00A009A5">
        <w:rPr>
          <w:rFonts w:ascii="Times New Roman" w:hAnsi="Times New Roman" w:cs="Times New Roman"/>
          <w:sz w:val="24"/>
          <w:szCs w:val="24"/>
        </w:rPr>
        <w:t xml:space="preserve">, savukārt šā panta otrā </w:t>
      </w:r>
      <w:r w:rsidRPr="00E02A87">
        <w:rPr>
          <w:rFonts w:ascii="Times New Roman" w:hAnsi="Times New Roman" w:cs="Times New Roman"/>
          <w:sz w:val="24"/>
          <w:szCs w:val="24"/>
        </w:rPr>
        <w:t>daļ</w:t>
      </w:r>
      <w:r w:rsidR="00A009A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02A87">
        <w:rPr>
          <w:rFonts w:ascii="Times New Roman" w:hAnsi="Times New Roman" w:cs="Times New Roman"/>
          <w:sz w:val="24"/>
          <w:szCs w:val="24"/>
        </w:rPr>
        <w:t>citstarp</w:t>
      </w:r>
      <w:proofErr w:type="spellEnd"/>
      <w:r w:rsidRPr="00E02A87">
        <w:rPr>
          <w:rFonts w:ascii="Times New Roman" w:hAnsi="Times New Roman" w:cs="Times New Roman"/>
          <w:sz w:val="24"/>
          <w:szCs w:val="24"/>
        </w:rPr>
        <w:t xml:space="preserve"> nosaka, ka publisku personu mantas atsavināšanas pamatveids ir mantas pārdošana izsolē</w:t>
      </w:r>
      <w:r w:rsidR="00DD28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BED399" w14:textId="020C19EA" w:rsidR="008D17CA" w:rsidRPr="00255026" w:rsidRDefault="00A009A5" w:rsidP="00DD28C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A87">
        <w:rPr>
          <w:rFonts w:ascii="Times New Roman" w:hAnsi="Times New Roman" w:cs="Times New Roman"/>
          <w:sz w:val="24"/>
          <w:szCs w:val="24"/>
        </w:rPr>
        <w:t xml:space="preserve">Publiskas personas mantas atsavināšanas likuma </w:t>
      </w:r>
      <w:r w:rsidR="00DD28CD" w:rsidRPr="00DD28CD">
        <w:rPr>
          <w:rFonts w:ascii="Times New Roman" w:hAnsi="Times New Roman" w:cs="Times New Roman"/>
          <w:sz w:val="24"/>
          <w:szCs w:val="24"/>
        </w:rPr>
        <w:t>34.pant</w:t>
      </w:r>
      <w:r w:rsidR="00DD28CD">
        <w:rPr>
          <w:rFonts w:ascii="Times New Roman" w:hAnsi="Times New Roman" w:cs="Times New Roman"/>
          <w:sz w:val="24"/>
          <w:szCs w:val="24"/>
        </w:rPr>
        <w:t>a pirmajā daļā noteikts, ka i</w:t>
      </w:r>
      <w:r w:rsidR="00DD28CD" w:rsidRPr="00DD28CD">
        <w:rPr>
          <w:rFonts w:ascii="Times New Roman" w:hAnsi="Times New Roman" w:cs="Times New Roman"/>
          <w:sz w:val="24"/>
          <w:szCs w:val="24"/>
        </w:rPr>
        <w:t>zsoles rīkotājs apstiprina izsoles protokolu septiņu dienu laikā pēc izsole</w:t>
      </w:r>
      <w:r w:rsidR="00DD28CD">
        <w:rPr>
          <w:rFonts w:ascii="Times New Roman" w:hAnsi="Times New Roman" w:cs="Times New Roman"/>
          <w:sz w:val="24"/>
          <w:szCs w:val="24"/>
        </w:rPr>
        <w:t>s</w:t>
      </w:r>
      <w:r w:rsidR="00DD28CD" w:rsidRPr="00DD28CD">
        <w:rPr>
          <w:rFonts w:ascii="Times New Roman" w:hAnsi="Times New Roman" w:cs="Times New Roman"/>
          <w:sz w:val="24"/>
          <w:szCs w:val="24"/>
        </w:rPr>
        <w:t>.</w:t>
      </w:r>
    </w:p>
    <w:p w14:paraId="2BE969F6" w14:textId="456EDA5F" w:rsidR="009C1757" w:rsidRPr="009C1757" w:rsidRDefault="00B36B39" w:rsidP="00B36B39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1574DE">
        <w:rPr>
          <w:rFonts w:ascii="Times New Roman" w:hAnsi="Times New Roman" w:cs="Times New Roman"/>
          <w:sz w:val="24"/>
          <w:szCs w:val="24"/>
        </w:rPr>
        <w:t>Gulbenes novada pašvaldības ī</w:t>
      </w:r>
      <w:r w:rsidRPr="00B36B39">
        <w:rPr>
          <w:rFonts w:ascii="Times New Roman" w:hAnsi="Times New Roman" w:cs="Times New Roman"/>
          <w:sz w:val="24"/>
          <w:szCs w:val="24"/>
        </w:rPr>
        <w:t>pašuma novērtēšanas un izsoļu komisijas 202</w:t>
      </w:r>
      <w:r w:rsidR="001574DE">
        <w:rPr>
          <w:rFonts w:ascii="Times New Roman" w:hAnsi="Times New Roman" w:cs="Times New Roman"/>
          <w:sz w:val="24"/>
          <w:szCs w:val="24"/>
        </w:rPr>
        <w:t>4</w:t>
      </w:r>
      <w:r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241D95">
        <w:rPr>
          <w:rFonts w:ascii="Times New Roman" w:hAnsi="Times New Roman" w:cs="Times New Roman"/>
          <w:sz w:val="24"/>
          <w:szCs w:val="24"/>
        </w:rPr>
        <w:t>12.septembra</w:t>
      </w:r>
      <w:r w:rsidR="001574DE">
        <w:rPr>
          <w:rFonts w:ascii="Times New Roman" w:hAnsi="Times New Roman" w:cs="Times New Roman"/>
          <w:sz w:val="24"/>
          <w:szCs w:val="24"/>
        </w:rPr>
        <w:t xml:space="preserve"> sēdes lēmumu</w:t>
      </w:r>
      <w:r w:rsidR="00241D95">
        <w:rPr>
          <w:rFonts w:ascii="Times New Roman" w:hAnsi="Times New Roman" w:cs="Times New Roman"/>
          <w:sz w:val="24"/>
          <w:szCs w:val="24"/>
        </w:rPr>
        <w:t xml:space="preserve"> “</w:t>
      </w:r>
      <w:r w:rsidR="00241D95" w:rsidRPr="00F60027">
        <w:rPr>
          <w:rFonts w:ascii="Times New Roman" w:hAnsi="Times New Roman" w:cs="Times New Roman"/>
          <w:sz w:val="24"/>
          <w:szCs w:val="24"/>
        </w:rPr>
        <w:t xml:space="preserve">Par </w:t>
      </w:r>
      <w:r w:rsidR="00241D95" w:rsidRPr="00241D95">
        <w:rPr>
          <w:rFonts w:ascii="Times New Roman" w:hAnsi="Times New Roman" w:cs="Times New Roman"/>
          <w:sz w:val="24"/>
          <w:szCs w:val="24"/>
        </w:rPr>
        <w:t xml:space="preserve">dzīvokļa īpašuma “Medņi” – </w:t>
      </w:r>
      <w:r w:rsidR="008C7B80">
        <w:rPr>
          <w:rFonts w:ascii="Times New Roman" w:hAnsi="Times New Roman" w:cs="Times New Roman"/>
          <w:sz w:val="24"/>
          <w:szCs w:val="24"/>
        </w:rPr>
        <w:t>4</w:t>
      </w:r>
      <w:r w:rsidR="00241D95" w:rsidRPr="00241D95">
        <w:rPr>
          <w:rFonts w:ascii="Times New Roman" w:hAnsi="Times New Roman" w:cs="Times New Roman"/>
          <w:sz w:val="24"/>
          <w:szCs w:val="24"/>
        </w:rPr>
        <w:t>, Stāmerienas pagastā, Gulbenes novadā, izsoles rezultātu apstiprināšanu</w:t>
      </w:r>
      <w:r w:rsidR="00241D95">
        <w:rPr>
          <w:rFonts w:ascii="Times New Roman" w:hAnsi="Times New Roman" w:cs="Times New Roman"/>
          <w:sz w:val="24"/>
          <w:szCs w:val="24"/>
        </w:rPr>
        <w:t>”</w:t>
      </w:r>
      <w:r w:rsidR="00241D95" w:rsidRPr="009C1757">
        <w:rPr>
          <w:rFonts w:ascii="Times New Roman" w:hAnsi="Times New Roman" w:cs="Times New Roman"/>
          <w:sz w:val="24"/>
          <w:szCs w:val="24"/>
        </w:rPr>
        <w:t xml:space="preserve">, </w:t>
      </w:r>
      <w:r w:rsidR="00241D95" w:rsidRPr="007575D2">
        <w:rPr>
          <w:rFonts w:ascii="Times New Roman" w:hAnsi="Times New Roman" w:cs="Times New Roman"/>
          <w:sz w:val="24"/>
          <w:szCs w:val="24"/>
        </w:rPr>
        <w:t xml:space="preserve">protokols </w:t>
      </w:r>
      <w:r w:rsidR="00241D95">
        <w:rPr>
          <w:rFonts w:ascii="Times New Roman" w:hAnsi="Times New Roman" w:cs="Times New Roman"/>
          <w:sz w:val="24"/>
          <w:szCs w:val="24"/>
        </w:rPr>
        <w:t>Nr. GND/</w:t>
      </w:r>
      <w:r w:rsidR="00241D95" w:rsidRPr="007575D2">
        <w:rPr>
          <w:rFonts w:ascii="Times New Roman" w:hAnsi="Times New Roman" w:cs="Times New Roman"/>
          <w:sz w:val="24"/>
          <w:szCs w:val="24"/>
        </w:rPr>
        <w:t>2.7.2/2</w:t>
      </w:r>
      <w:r w:rsidR="00241D95">
        <w:rPr>
          <w:rFonts w:ascii="Times New Roman" w:hAnsi="Times New Roman" w:cs="Times New Roman"/>
          <w:sz w:val="24"/>
          <w:szCs w:val="24"/>
        </w:rPr>
        <w:t>4</w:t>
      </w:r>
      <w:r w:rsidR="00241D95" w:rsidRPr="007575D2">
        <w:rPr>
          <w:rFonts w:ascii="Times New Roman" w:hAnsi="Times New Roman" w:cs="Times New Roman"/>
          <w:sz w:val="24"/>
          <w:szCs w:val="24"/>
        </w:rPr>
        <w:t>/</w:t>
      </w:r>
      <w:r w:rsidR="00241D95">
        <w:rPr>
          <w:rFonts w:ascii="Times New Roman" w:hAnsi="Times New Roman" w:cs="Times New Roman"/>
          <w:sz w:val="24"/>
          <w:szCs w:val="24"/>
        </w:rPr>
        <w:t>25 (</w:t>
      </w:r>
      <w:r w:rsidR="008C7B80">
        <w:rPr>
          <w:rFonts w:ascii="Times New Roman" w:hAnsi="Times New Roman" w:cs="Times New Roman"/>
          <w:sz w:val="24"/>
          <w:szCs w:val="24"/>
        </w:rPr>
        <w:t>10</w:t>
      </w:r>
      <w:r w:rsidR="00241D95" w:rsidRPr="000D617C">
        <w:rPr>
          <w:rFonts w:ascii="Times New Roman" w:hAnsi="Times New Roman" w:cs="Times New Roman"/>
          <w:sz w:val="24"/>
          <w:szCs w:val="24"/>
        </w:rPr>
        <w:t>.§</w:t>
      </w:r>
      <w:r w:rsidR="00241D95">
        <w:rPr>
          <w:rFonts w:ascii="Times New Roman" w:hAnsi="Times New Roman" w:cs="Times New Roman"/>
          <w:sz w:val="24"/>
          <w:szCs w:val="24"/>
        </w:rPr>
        <w:t>)</w:t>
      </w:r>
      <w:r w:rsidRPr="00B36B39">
        <w:rPr>
          <w:rFonts w:ascii="Times New Roman" w:hAnsi="Times New Roman" w:cs="Times New Roman"/>
          <w:sz w:val="24"/>
          <w:szCs w:val="24"/>
        </w:rPr>
        <w:t xml:space="preserve">, pamatojoties uz </w:t>
      </w:r>
      <w:r w:rsidR="007862DF" w:rsidRPr="007862DF">
        <w:rPr>
          <w:rFonts w:ascii="Times New Roman" w:hAnsi="Times New Roman" w:cs="Times New Roman"/>
          <w:sz w:val="24"/>
          <w:szCs w:val="24"/>
        </w:rPr>
        <w:t>Pašvaldību likuma 10.panta pirmās daļas 16.</w:t>
      </w:r>
      <w:r w:rsidR="00DD28CD">
        <w:rPr>
          <w:rFonts w:ascii="Times New Roman" w:hAnsi="Times New Roman" w:cs="Times New Roman"/>
          <w:sz w:val="24"/>
          <w:szCs w:val="24"/>
        </w:rPr>
        <w:t xml:space="preserve"> un</w:t>
      </w:r>
      <w:r w:rsidR="007862DF" w:rsidRPr="007862DF">
        <w:rPr>
          <w:rFonts w:ascii="Times New Roman" w:hAnsi="Times New Roman" w:cs="Times New Roman"/>
          <w:sz w:val="24"/>
          <w:szCs w:val="24"/>
        </w:rPr>
        <w:t xml:space="preserve"> 21.punktu, </w:t>
      </w:r>
      <w:r w:rsidRPr="00B36B39">
        <w:rPr>
          <w:rFonts w:ascii="Times New Roman" w:hAnsi="Times New Roman" w:cs="Times New Roman"/>
          <w:sz w:val="24"/>
          <w:szCs w:val="24"/>
        </w:rPr>
        <w:t>Publiskas personas mantas atsavināšanas likuma 3.panta pirmās daļas 1.punktu un otro daļu, 32.panta trešā</w:t>
      </w:r>
      <w:r w:rsidR="00DD28CD">
        <w:rPr>
          <w:rFonts w:ascii="Times New Roman" w:hAnsi="Times New Roman" w:cs="Times New Roman"/>
          <w:sz w:val="24"/>
          <w:szCs w:val="24"/>
        </w:rPr>
        <w:t>s</w:t>
      </w:r>
      <w:r w:rsidRPr="00B36B39">
        <w:rPr>
          <w:rFonts w:ascii="Times New Roman" w:hAnsi="Times New Roman" w:cs="Times New Roman"/>
          <w:sz w:val="24"/>
          <w:szCs w:val="24"/>
        </w:rPr>
        <w:t xml:space="preserve"> daļas 1.punktu, 34.panta pirmo daļu</w:t>
      </w:r>
      <w:r w:rsidR="009C1757" w:rsidRPr="00B36B39">
        <w:rPr>
          <w:rFonts w:ascii="Times New Roman" w:hAnsi="Times New Roman" w:cs="Times New Roman"/>
          <w:sz w:val="24"/>
          <w:szCs w:val="24"/>
        </w:rPr>
        <w:t xml:space="preserve">, </w:t>
      </w:r>
      <w:r w:rsidR="00DD28CD">
        <w:rPr>
          <w:rFonts w:ascii="Times New Roman" w:hAnsi="Times New Roman" w:cs="Times New Roman"/>
          <w:sz w:val="24"/>
          <w:szCs w:val="24"/>
        </w:rPr>
        <w:t>u</w:t>
      </w:r>
      <w:r w:rsidR="00DD28CD" w:rsidRPr="00B140DB">
        <w:rPr>
          <w:rFonts w:ascii="Times New Roman" w:hAnsi="Times New Roman" w:cs="Times New Roman"/>
          <w:sz w:val="24"/>
          <w:szCs w:val="24"/>
        </w:rPr>
        <w:t xml:space="preserve">n </w:t>
      </w:r>
      <w:r w:rsidR="00DD28CD">
        <w:rPr>
          <w:rFonts w:ascii="Times New Roman" w:hAnsi="Times New Roman" w:cs="Times New Roman"/>
          <w:sz w:val="24"/>
          <w:szCs w:val="24"/>
        </w:rPr>
        <w:t xml:space="preserve">ņemot vērā Gulbenes novada </w:t>
      </w:r>
      <w:r w:rsidR="00DD28CD" w:rsidRPr="00D10A05">
        <w:rPr>
          <w:rFonts w:ascii="Times New Roman" w:hAnsi="Times New Roman" w:cs="Times New Roman"/>
          <w:color w:val="000000"/>
          <w:sz w:val="24"/>
          <w:szCs w:val="24"/>
        </w:rPr>
        <w:t xml:space="preserve">pašvaldības domes </w:t>
      </w:r>
      <w:r w:rsidR="00DD28CD">
        <w:rPr>
          <w:rFonts w:ascii="Times New Roman" w:hAnsi="Times New Roman" w:cs="Times New Roman"/>
          <w:sz w:val="24"/>
          <w:szCs w:val="24"/>
          <w:shd w:val="clear" w:color="auto" w:fill="FFFFFF"/>
        </w:rPr>
        <w:t>Attīstības un tautsaimniecības komitejas</w:t>
      </w:r>
      <w:r w:rsidR="00A00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ieteikumu </w:t>
      </w:r>
      <w:r w:rsidR="00DD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Finanšu komitejas </w:t>
      </w:r>
      <w:r w:rsidR="00DD28CD">
        <w:rPr>
          <w:rFonts w:ascii="Times New Roman" w:hAnsi="Times New Roman" w:cs="Times New Roman"/>
          <w:sz w:val="24"/>
          <w:szCs w:val="24"/>
        </w:rPr>
        <w:t xml:space="preserve">ieteikumu, </w:t>
      </w:r>
      <w:r w:rsidR="00DD28CD" w:rsidRPr="00FC7F25">
        <w:rPr>
          <w:rFonts w:ascii="Times New Roman" w:hAnsi="Times New Roman" w:cs="Times New Roman"/>
          <w:sz w:val="24"/>
          <w:szCs w:val="24"/>
        </w:rPr>
        <w:t>atklāti balsojot</w:t>
      </w:r>
      <w:r w:rsidR="00DD28CD">
        <w:rPr>
          <w:rFonts w:ascii="Times New Roman" w:hAnsi="Times New Roman" w:cs="Times New Roman"/>
          <w:sz w:val="24"/>
          <w:szCs w:val="24"/>
        </w:rPr>
        <w:t>:</w:t>
      </w:r>
      <w:r w:rsidR="00DD28CD" w:rsidRPr="00F600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D28CD" w:rsidRPr="0049681C">
        <w:rPr>
          <w:rFonts w:ascii="Times New Roman" w:hAnsi="Times New Roman" w:cs="Times New Roman"/>
          <w:noProof/>
          <w:sz w:val="24"/>
          <w:szCs w:val="24"/>
        </w:rPr>
        <w:t>ar balsīm “Par” ( ), “Pret” – , “Atturas” – , “Nepiedalās” – , Gulbenes novada pašvaldības dome</w:t>
      </w:r>
      <w:r w:rsidR="00DD28CD" w:rsidRPr="008A1327">
        <w:rPr>
          <w:rFonts w:ascii="Times New Roman" w:hAnsi="Times New Roman" w:cs="Times New Roman"/>
          <w:sz w:val="24"/>
          <w:szCs w:val="24"/>
        </w:rPr>
        <w:t xml:space="preserve"> NOLEMJ</w:t>
      </w:r>
      <w:r w:rsidR="009C1757" w:rsidRPr="009C1757">
        <w:rPr>
          <w:rFonts w:ascii="Times New Roman" w:hAnsi="Times New Roman" w:cs="Times New Roman"/>
          <w:sz w:val="24"/>
          <w:szCs w:val="24"/>
        </w:rPr>
        <w:t>:</w:t>
      </w:r>
    </w:p>
    <w:p w14:paraId="3492C009" w14:textId="1990170F" w:rsidR="00B36B39" w:rsidRPr="00B36B39" w:rsidRDefault="009C1757" w:rsidP="00B36B3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t xml:space="preserve">1. </w:t>
      </w:r>
      <w:r w:rsidR="00B36B39" w:rsidRPr="00B36B39">
        <w:rPr>
          <w:rFonts w:ascii="Times New Roman" w:hAnsi="Times New Roman" w:cs="Times New Roman"/>
          <w:sz w:val="24"/>
          <w:szCs w:val="24"/>
        </w:rPr>
        <w:t>ATZĪT 202</w:t>
      </w:r>
      <w:r w:rsidR="001574DE">
        <w:rPr>
          <w:rFonts w:ascii="Times New Roman" w:hAnsi="Times New Roman" w:cs="Times New Roman"/>
          <w:sz w:val="24"/>
          <w:szCs w:val="24"/>
        </w:rPr>
        <w:t>4</w:t>
      </w:r>
      <w:r w:rsidR="00B36B39" w:rsidRPr="00B36B39">
        <w:rPr>
          <w:rFonts w:ascii="Times New Roman" w:hAnsi="Times New Roman" w:cs="Times New Roman"/>
          <w:sz w:val="24"/>
          <w:szCs w:val="24"/>
        </w:rPr>
        <w:t xml:space="preserve">.gada </w:t>
      </w:r>
      <w:r w:rsidR="003712CF">
        <w:rPr>
          <w:rFonts w:ascii="Times New Roman" w:hAnsi="Times New Roman" w:cs="Times New Roman"/>
          <w:sz w:val="24"/>
          <w:szCs w:val="24"/>
        </w:rPr>
        <w:t>12.septembrī</w:t>
      </w:r>
      <w:r w:rsidR="007862DF" w:rsidRPr="007862DF">
        <w:rPr>
          <w:rFonts w:ascii="Times New Roman" w:hAnsi="Times New Roman" w:cs="Times New Roman"/>
          <w:sz w:val="24"/>
          <w:szCs w:val="24"/>
        </w:rPr>
        <w:t xml:space="preserve"> rīkoto Gulbenes novada pašvaldības </w:t>
      </w:r>
      <w:r w:rsidR="003712CF" w:rsidRPr="002624C2">
        <w:rPr>
          <w:rFonts w:ascii="Times New Roman" w:hAnsi="Times New Roman" w:cs="Times New Roman"/>
          <w:sz w:val="24"/>
          <w:szCs w:val="24"/>
        </w:rPr>
        <w:t xml:space="preserve">dzīvokļa īpašuma </w:t>
      </w:r>
      <w:r w:rsidR="008C7B80" w:rsidRPr="00D30EC1">
        <w:rPr>
          <w:rFonts w:ascii="Times New Roman" w:hAnsi="Times New Roman" w:cs="Times New Roman"/>
          <w:color w:val="000000"/>
          <w:sz w:val="24"/>
          <w:szCs w:val="24"/>
        </w:rPr>
        <w:t xml:space="preserve">“Medņi” – 4, Stāmerienas pagastā, Gulbenes novadā, kadastra numurs 5088 900 0138, kas sastāv no divu istabu dzīvokļa, 52,6 </w:t>
      </w:r>
      <w:proofErr w:type="spellStart"/>
      <w:r w:rsidR="008C7B80" w:rsidRPr="00D30EC1">
        <w:rPr>
          <w:rFonts w:ascii="Times New Roman" w:hAnsi="Times New Roman" w:cs="Times New Roman"/>
          <w:color w:val="000000"/>
          <w:sz w:val="24"/>
          <w:szCs w:val="24"/>
        </w:rPr>
        <w:t>kv.m</w:t>
      </w:r>
      <w:proofErr w:type="spellEnd"/>
      <w:r w:rsidR="008C7B80" w:rsidRPr="00D30EC1">
        <w:rPr>
          <w:rFonts w:ascii="Times New Roman" w:hAnsi="Times New Roman" w:cs="Times New Roman"/>
          <w:color w:val="000000"/>
          <w:sz w:val="24"/>
          <w:szCs w:val="24"/>
        </w:rPr>
        <w:t>. platībā (telpu grupas kadastra apzīmējums 5088 009 0055 001 004), un pie tā piederošām kopīpašuma 526/2052 domājamām daļām no daudzdzīvokļu ēkas (būves kadastra apzīmējums 5088 009 0055 001) un 526/2052 domājamās daļas no zemes ar kadastra apzīmējumu 5088 009 0055</w:t>
      </w:r>
      <w:r w:rsidR="001574DE" w:rsidRPr="001574DE">
        <w:rPr>
          <w:rFonts w:ascii="Times New Roman" w:hAnsi="Times New Roman" w:cs="Times New Roman"/>
          <w:sz w:val="24"/>
          <w:szCs w:val="24"/>
        </w:rPr>
        <w:t>, trešo izsoli par nesekmīgu</w:t>
      </w:r>
      <w:r w:rsidR="00B36B39" w:rsidRPr="00B36B39">
        <w:rPr>
          <w:rFonts w:ascii="Times New Roman" w:hAnsi="Times New Roman" w:cs="Times New Roman"/>
          <w:sz w:val="24"/>
          <w:szCs w:val="24"/>
        </w:rPr>
        <w:t>.</w:t>
      </w:r>
    </w:p>
    <w:p w14:paraId="7CDDDF8D" w14:textId="480D8964" w:rsidR="00B36B39" w:rsidRPr="00B36B39" w:rsidRDefault="00B36B39" w:rsidP="003712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B39">
        <w:rPr>
          <w:rFonts w:ascii="Times New Roman" w:hAnsi="Times New Roman" w:cs="Times New Roman"/>
          <w:sz w:val="24"/>
          <w:szCs w:val="24"/>
        </w:rPr>
        <w:lastRenderedPageBreak/>
        <w:t xml:space="preserve">2. UZDOT Gulbenes novada </w:t>
      </w:r>
      <w:r w:rsidR="001574DE">
        <w:rPr>
          <w:rFonts w:ascii="Times New Roman" w:hAnsi="Times New Roman" w:cs="Times New Roman"/>
          <w:sz w:val="24"/>
          <w:szCs w:val="24"/>
        </w:rPr>
        <w:t>pašvaldības ī</w:t>
      </w:r>
      <w:r w:rsidRPr="00B36B39">
        <w:rPr>
          <w:rFonts w:ascii="Times New Roman" w:hAnsi="Times New Roman" w:cs="Times New Roman"/>
          <w:sz w:val="24"/>
          <w:szCs w:val="24"/>
        </w:rPr>
        <w:t xml:space="preserve">pašuma novērtēšanas un izsoļu komisijai organizēt lēmuma 1.punktā minētā </w:t>
      </w:r>
      <w:r w:rsidR="00BF3FDA">
        <w:rPr>
          <w:rFonts w:ascii="Times New Roman" w:hAnsi="Times New Roman" w:cs="Times New Roman"/>
          <w:sz w:val="24"/>
          <w:szCs w:val="24"/>
        </w:rPr>
        <w:t>nekustamā</w:t>
      </w:r>
      <w:r w:rsidR="003712CF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 xml:space="preserve">īpašuma atkārtotu </w:t>
      </w:r>
      <w:r w:rsidR="00B95AED">
        <w:rPr>
          <w:rFonts w:ascii="Times New Roman" w:hAnsi="Times New Roman" w:cs="Times New Roman"/>
          <w:sz w:val="24"/>
          <w:szCs w:val="24"/>
        </w:rPr>
        <w:t>novērtēšanu,</w:t>
      </w:r>
      <w:r w:rsidR="00BC7996">
        <w:rPr>
          <w:rFonts w:ascii="Times New Roman" w:hAnsi="Times New Roman" w:cs="Times New Roman"/>
          <w:sz w:val="24"/>
          <w:szCs w:val="24"/>
        </w:rPr>
        <w:t xml:space="preserve"> pieaicinot sertificētu vērtētāju,</w:t>
      </w:r>
      <w:bookmarkStart w:id="1" w:name="_GoBack"/>
      <w:bookmarkEnd w:id="1"/>
      <w:r w:rsidR="00B95AED">
        <w:rPr>
          <w:rFonts w:ascii="Times New Roman" w:hAnsi="Times New Roman" w:cs="Times New Roman"/>
          <w:sz w:val="24"/>
          <w:szCs w:val="24"/>
        </w:rPr>
        <w:t xml:space="preserve"> </w:t>
      </w:r>
      <w:r w:rsidRPr="00B36B39">
        <w:rPr>
          <w:rFonts w:ascii="Times New Roman" w:hAnsi="Times New Roman" w:cs="Times New Roman"/>
          <w:sz w:val="24"/>
          <w:szCs w:val="24"/>
        </w:rPr>
        <w:t xml:space="preserve">izsoles sākumcenas noteikšanu un iesniegt to apstiprināšanai Gulbenes novada </w:t>
      </w:r>
      <w:r w:rsidR="003712C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B36B39">
        <w:rPr>
          <w:rFonts w:ascii="Times New Roman" w:hAnsi="Times New Roman" w:cs="Times New Roman"/>
          <w:sz w:val="24"/>
          <w:szCs w:val="24"/>
        </w:rPr>
        <w:t xml:space="preserve">domes sēdē. </w:t>
      </w:r>
    </w:p>
    <w:p w14:paraId="45A75BAF" w14:textId="77777777" w:rsidR="00A009A5" w:rsidRDefault="00A009A5" w:rsidP="003712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70AFA1" w14:textId="158B8305" w:rsidR="00E408E5" w:rsidRDefault="003864F6" w:rsidP="003712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>Gulbenes novada</w:t>
      </w:r>
      <w:r w:rsidR="001574DE">
        <w:rPr>
          <w:rFonts w:ascii="Times New Roman" w:hAnsi="Times New Roman" w:cs="Times New Roman"/>
          <w:sz w:val="24"/>
          <w:szCs w:val="24"/>
        </w:rPr>
        <w:t xml:space="preserve"> pašvaldības</w:t>
      </w:r>
      <w:r w:rsidRPr="00F0532A">
        <w:rPr>
          <w:rFonts w:ascii="Times New Roman" w:hAnsi="Times New Roman" w:cs="Times New Roman"/>
          <w:sz w:val="24"/>
          <w:szCs w:val="24"/>
        </w:rPr>
        <w:t xml:space="preserve"> 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="0089457F">
        <w:rPr>
          <w:rFonts w:ascii="Times New Roman" w:hAnsi="Times New Roman" w:cs="Times New Roman"/>
          <w:sz w:val="24"/>
          <w:szCs w:val="24"/>
        </w:rPr>
        <w:t>A.</w:t>
      </w:r>
      <w:r w:rsidR="003712CF">
        <w:rPr>
          <w:rFonts w:ascii="Times New Roman" w:hAnsi="Times New Roman" w:cs="Times New Roman"/>
          <w:sz w:val="24"/>
          <w:szCs w:val="24"/>
        </w:rPr>
        <w:t xml:space="preserve"> </w:t>
      </w:r>
      <w:r w:rsidR="0089457F">
        <w:rPr>
          <w:rFonts w:ascii="Times New Roman" w:hAnsi="Times New Roman" w:cs="Times New Roman"/>
          <w:sz w:val="24"/>
          <w:szCs w:val="24"/>
        </w:rPr>
        <w:t>Caunītis</w:t>
      </w:r>
    </w:p>
    <w:sectPr w:rsidR="00E408E5" w:rsidSect="00A009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4D"/>
    <w:rsid w:val="00046007"/>
    <w:rsid w:val="000623C7"/>
    <w:rsid w:val="00075953"/>
    <w:rsid w:val="00097119"/>
    <w:rsid w:val="000C1E41"/>
    <w:rsid w:val="000F7301"/>
    <w:rsid w:val="00143864"/>
    <w:rsid w:val="001558C2"/>
    <w:rsid w:val="001574DE"/>
    <w:rsid w:val="00214DB8"/>
    <w:rsid w:val="00241D95"/>
    <w:rsid w:val="002762E4"/>
    <w:rsid w:val="00296616"/>
    <w:rsid w:val="002A499E"/>
    <w:rsid w:val="002D2CDE"/>
    <w:rsid w:val="002E311C"/>
    <w:rsid w:val="002F5498"/>
    <w:rsid w:val="003144F5"/>
    <w:rsid w:val="003627C3"/>
    <w:rsid w:val="003712CF"/>
    <w:rsid w:val="003808BC"/>
    <w:rsid w:val="003864F6"/>
    <w:rsid w:val="003A67CD"/>
    <w:rsid w:val="003F530F"/>
    <w:rsid w:val="00484D27"/>
    <w:rsid w:val="00491DE2"/>
    <w:rsid w:val="004A14BA"/>
    <w:rsid w:val="004F234F"/>
    <w:rsid w:val="0050485F"/>
    <w:rsid w:val="00523179"/>
    <w:rsid w:val="005C3E55"/>
    <w:rsid w:val="005F329C"/>
    <w:rsid w:val="006006C0"/>
    <w:rsid w:val="00601C9E"/>
    <w:rsid w:val="00613631"/>
    <w:rsid w:val="006B06A6"/>
    <w:rsid w:val="006B3220"/>
    <w:rsid w:val="006E6F2A"/>
    <w:rsid w:val="00734E46"/>
    <w:rsid w:val="007519F0"/>
    <w:rsid w:val="00780E01"/>
    <w:rsid w:val="007849CE"/>
    <w:rsid w:val="007862DF"/>
    <w:rsid w:val="007C511B"/>
    <w:rsid w:val="007C6460"/>
    <w:rsid w:val="007F01D2"/>
    <w:rsid w:val="0080311D"/>
    <w:rsid w:val="00820E66"/>
    <w:rsid w:val="0089457F"/>
    <w:rsid w:val="008C7B80"/>
    <w:rsid w:val="008D17CA"/>
    <w:rsid w:val="008F08C5"/>
    <w:rsid w:val="00900522"/>
    <w:rsid w:val="00947B62"/>
    <w:rsid w:val="0095540F"/>
    <w:rsid w:val="009C1757"/>
    <w:rsid w:val="009D2743"/>
    <w:rsid w:val="009D6FE2"/>
    <w:rsid w:val="00A009A5"/>
    <w:rsid w:val="00A20F09"/>
    <w:rsid w:val="00A27CB7"/>
    <w:rsid w:val="00A35C30"/>
    <w:rsid w:val="00A67721"/>
    <w:rsid w:val="00A82CC4"/>
    <w:rsid w:val="00AA3C45"/>
    <w:rsid w:val="00AF6C2A"/>
    <w:rsid w:val="00B14439"/>
    <w:rsid w:val="00B363D7"/>
    <w:rsid w:val="00B36B39"/>
    <w:rsid w:val="00B4577D"/>
    <w:rsid w:val="00B521CE"/>
    <w:rsid w:val="00B74EF8"/>
    <w:rsid w:val="00B948B7"/>
    <w:rsid w:val="00B95AED"/>
    <w:rsid w:val="00BA7B99"/>
    <w:rsid w:val="00BB1CA5"/>
    <w:rsid w:val="00BB3856"/>
    <w:rsid w:val="00BC5E6E"/>
    <w:rsid w:val="00BC7996"/>
    <w:rsid w:val="00BD542B"/>
    <w:rsid w:val="00BE2829"/>
    <w:rsid w:val="00BF3FDA"/>
    <w:rsid w:val="00BF491A"/>
    <w:rsid w:val="00C07439"/>
    <w:rsid w:val="00C10838"/>
    <w:rsid w:val="00C1164C"/>
    <w:rsid w:val="00C21A5F"/>
    <w:rsid w:val="00C319EB"/>
    <w:rsid w:val="00C57E28"/>
    <w:rsid w:val="00C602FD"/>
    <w:rsid w:val="00D434D2"/>
    <w:rsid w:val="00D8634D"/>
    <w:rsid w:val="00DA59A8"/>
    <w:rsid w:val="00DD28CD"/>
    <w:rsid w:val="00E03E8C"/>
    <w:rsid w:val="00E22946"/>
    <w:rsid w:val="00E408E5"/>
    <w:rsid w:val="00E50FA7"/>
    <w:rsid w:val="00E72C91"/>
    <w:rsid w:val="00EA7900"/>
    <w:rsid w:val="00EB1EF2"/>
    <w:rsid w:val="00ED0FE1"/>
    <w:rsid w:val="00ED3F66"/>
    <w:rsid w:val="00F26301"/>
    <w:rsid w:val="00F441DB"/>
    <w:rsid w:val="00F90755"/>
    <w:rsid w:val="00FC7F25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81C6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A6772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D28CD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D2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3514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Inta Bindre</cp:lastModifiedBy>
  <cp:revision>8</cp:revision>
  <dcterms:created xsi:type="dcterms:W3CDTF">2024-09-14T20:27:00Z</dcterms:created>
  <dcterms:modified xsi:type="dcterms:W3CDTF">2024-09-17T09:22:00Z</dcterms:modified>
</cp:coreProperties>
</file>