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DC" w:rsidRDefault="000979DC" w:rsidP="000979DC">
      <w:pPr>
        <w:jc w:val="right"/>
        <w:rPr>
          <w:b/>
          <w:lang w:val="lv-LV"/>
        </w:rPr>
      </w:pPr>
      <w:r>
        <w:rPr>
          <w:b/>
          <w:lang w:val="lv-LV"/>
        </w:rPr>
        <w:t>Pielikums Nr.2. Finanšu piedāvājums</w:t>
      </w:r>
    </w:p>
    <w:p w:rsidR="00FD6776" w:rsidRPr="000979DC" w:rsidRDefault="000979DC" w:rsidP="000979DC">
      <w:pPr>
        <w:jc w:val="right"/>
        <w:rPr>
          <w:color w:val="222222"/>
          <w:shd w:val="clear" w:color="auto" w:fill="FFFFFF"/>
        </w:rPr>
      </w:pPr>
      <w:r w:rsidRPr="0084718C">
        <w:rPr>
          <w:b/>
          <w:i/>
          <w:sz w:val="26"/>
          <w:szCs w:val="26"/>
        </w:rPr>
        <w:t>“</w:t>
      </w:r>
      <w:proofErr w:type="spellStart"/>
      <w:r w:rsidRPr="0084718C">
        <w:rPr>
          <w:b/>
        </w:rPr>
        <w:t>Audiovizuālā</w:t>
      </w:r>
      <w:proofErr w:type="spellEnd"/>
      <w:r w:rsidRPr="0084718C">
        <w:rPr>
          <w:b/>
        </w:rPr>
        <w:t xml:space="preserve"> </w:t>
      </w:r>
      <w:proofErr w:type="spellStart"/>
      <w:r w:rsidRPr="0084718C">
        <w:rPr>
          <w:b/>
        </w:rPr>
        <w:t>komplekta</w:t>
      </w:r>
      <w:proofErr w:type="spellEnd"/>
      <w:r w:rsidRPr="0084718C">
        <w:rPr>
          <w:b/>
        </w:rPr>
        <w:t xml:space="preserve"> </w:t>
      </w:r>
      <w:proofErr w:type="spellStart"/>
      <w:r w:rsidRPr="0084718C">
        <w:rPr>
          <w:b/>
        </w:rPr>
        <w:t>piegāde</w:t>
      </w:r>
      <w:proofErr w:type="spellEnd"/>
      <w:r w:rsidRPr="0084718C">
        <w:rPr>
          <w:b/>
        </w:rPr>
        <w:t xml:space="preserve"> </w:t>
      </w:r>
      <w:proofErr w:type="spellStart"/>
      <w:r w:rsidRPr="0084718C">
        <w:rPr>
          <w:b/>
        </w:rPr>
        <w:t>Stāmerienas</w:t>
      </w:r>
      <w:proofErr w:type="spellEnd"/>
      <w:r w:rsidRPr="0084718C">
        <w:rPr>
          <w:b/>
        </w:rPr>
        <w:t xml:space="preserve"> </w:t>
      </w:r>
      <w:proofErr w:type="spellStart"/>
      <w:r w:rsidRPr="0084718C">
        <w:rPr>
          <w:b/>
        </w:rPr>
        <w:t>pilī</w:t>
      </w:r>
      <w:proofErr w:type="spellEnd"/>
      <w:r w:rsidRPr="0084718C">
        <w:rPr>
          <w:b/>
        </w:rPr>
        <w:t>”</w:t>
      </w:r>
    </w:p>
    <w:p w:rsidR="000979DC" w:rsidRPr="000D197D" w:rsidRDefault="000979DC" w:rsidP="000979DC">
      <w:pPr>
        <w:jc w:val="right"/>
        <w:rPr>
          <w:b/>
          <w:color w:val="000000"/>
          <w:lang w:val="lv-LV"/>
        </w:rPr>
      </w:pPr>
      <w:proofErr w:type="spellStart"/>
      <w:r>
        <w:rPr>
          <w:color w:val="222222"/>
          <w:shd w:val="clear" w:color="auto" w:fill="FFFFFF"/>
        </w:rPr>
        <w:t>Tirgus</w:t>
      </w:r>
      <w:proofErr w:type="spellEnd"/>
      <w:r>
        <w:rPr>
          <w:color w:val="222222"/>
          <w:shd w:val="clear" w:color="auto" w:fill="FFFFFF"/>
        </w:rPr>
        <w:t xml:space="preserve"> </w:t>
      </w:r>
      <w:proofErr w:type="spellStart"/>
      <w:r>
        <w:rPr>
          <w:color w:val="222222"/>
          <w:shd w:val="clear" w:color="auto" w:fill="FFFFFF"/>
        </w:rPr>
        <w:t>izpētes</w:t>
      </w:r>
      <w:proofErr w:type="spellEnd"/>
      <w:r>
        <w:rPr>
          <w:color w:val="222222"/>
          <w:shd w:val="clear" w:color="auto" w:fill="FFFFFF"/>
        </w:rPr>
        <w:t xml:space="preserve"> ID </w:t>
      </w:r>
      <w:proofErr w:type="spellStart"/>
      <w:r>
        <w:rPr>
          <w:color w:val="222222"/>
          <w:shd w:val="clear" w:color="auto" w:fill="FFFFFF"/>
        </w:rPr>
        <w:t>Nr</w:t>
      </w:r>
      <w:proofErr w:type="spellEnd"/>
      <w:r>
        <w:rPr>
          <w:color w:val="222222"/>
          <w:shd w:val="clear" w:color="auto" w:fill="FFFFFF"/>
        </w:rPr>
        <w:t>. GNP/2024/TI/29</w:t>
      </w:r>
    </w:p>
    <w:p w:rsidR="000979DC" w:rsidRDefault="000979DC" w:rsidP="000979DC">
      <w:pPr>
        <w:jc w:val="center"/>
        <w:rPr>
          <w:b/>
          <w:color w:val="000000"/>
          <w:lang w:val="lv-LV"/>
        </w:rPr>
      </w:pPr>
    </w:p>
    <w:p w:rsidR="000979DC" w:rsidRDefault="000979DC" w:rsidP="000979DC">
      <w:pPr>
        <w:jc w:val="center"/>
        <w:rPr>
          <w:b/>
          <w:color w:val="000000"/>
          <w:lang w:val="lv-LV"/>
        </w:rPr>
      </w:pPr>
    </w:p>
    <w:p w:rsidR="000979DC" w:rsidRPr="000D197D" w:rsidRDefault="000979DC" w:rsidP="000979DC">
      <w:pPr>
        <w:jc w:val="center"/>
        <w:rPr>
          <w:b/>
          <w:color w:val="000000"/>
          <w:lang w:val="lv-LV"/>
        </w:rPr>
      </w:pPr>
      <w:r w:rsidRPr="000D197D">
        <w:rPr>
          <w:b/>
          <w:color w:val="000000"/>
          <w:lang w:val="lv-LV"/>
        </w:rPr>
        <w:t>FINANŠU PIEDĀVĀJUMS</w:t>
      </w:r>
    </w:p>
    <w:p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rsidTr="009F5ED8">
        <w:tc>
          <w:tcPr>
            <w:tcW w:w="1872" w:type="dxa"/>
            <w:vAlign w:val="center"/>
          </w:tcPr>
          <w:p w:rsidR="000979DC" w:rsidRPr="000D197D" w:rsidRDefault="000979DC" w:rsidP="009F5ED8">
            <w:pPr>
              <w:rPr>
                <w:b/>
                <w:color w:val="000000"/>
                <w:lang w:val="lv-LV"/>
              </w:rPr>
            </w:pPr>
            <w:r w:rsidRPr="000D197D">
              <w:rPr>
                <w:b/>
                <w:color w:val="000000"/>
                <w:lang w:val="lv-LV"/>
              </w:rPr>
              <w:t>Pasūtītājs</w:t>
            </w:r>
          </w:p>
        </w:tc>
        <w:tc>
          <w:tcPr>
            <w:tcW w:w="7654" w:type="dxa"/>
          </w:tcPr>
          <w:p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rsidTr="009F5ED8">
        <w:tc>
          <w:tcPr>
            <w:tcW w:w="1872" w:type="dxa"/>
            <w:vAlign w:val="center"/>
          </w:tcPr>
          <w:p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rsidR="000979DC" w:rsidRPr="000D197D" w:rsidRDefault="000979DC" w:rsidP="009F5ED8">
            <w:pPr>
              <w:rPr>
                <w:lang w:val="lv-LV"/>
              </w:rPr>
            </w:pPr>
            <w:proofErr w:type="spellStart"/>
            <w:r w:rsidRPr="0084718C">
              <w:rPr>
                <w:b/>
              </w:rPr>
              <w:t>Audiovizuālā</w:t>
            </w:r>
            <w:proofErr w:type="spellEnd"/>
            <w:r w:rsidRPr="0084718C">
              <w:rPr>
                <w:b/>
              </w:rPr>
              <w:t xml:space="preserve"> </w:t>
            </w:r>
            <w:proofErr w:type="spellStart"/>
            <w:r w:rsidRPr="0084718C">
              <w:rPr>
                <w:b/>
              </w:rPr>
              <w:t>kom</w:t>
            </w:r>
            <w:r w:rsidR="00DD36C4">
              <w:rPr>
                <w:b/>
              </w:rPr>
              <w:t>plekta</w:t>
            </w:r>
            <w:proofErr w:type="spellEnd"/>
            <w:r w:rsidR="00DD36C4">
              <w:rPr>
                <w:b/>
              </w:rPr>
              <w:t xml:space="preserve"> </w:t>
            </w:r>
            <w:proofErr w:type="spellStart"/>
            <w:r w:rsidR="00DD36C4">
              <w:rPr>
                <w:b/>
              </w:rPr>
              <w:t>piegāde</w:t>
            </w:r>
            <w:proofErr w:type="spellEnd"/>
            <w:r w:rsidR="00DD36C4">
              <w:rPr>
                <w:b/>
              </w:rPr>
              <w:t xml:space="preserve"> </w:t>
            </w:r>
            <w:proofErr w:type="spellStart"/>
            <w:r w:rsidR="00DD36C4">
              <w:rPr>
                <w:b/>
              </w:rPr>
              <w:t>Stāmerienas</w:t>
            </w:r>
            <w:proofErr w:type="spellEnd"/>
            <w:r w:rsidR="00DD36C4">
              <w:rPr>
                <w:b/>
              </w:rPr>
              <w:t xml:space="preserve"> </w:t>
            </w:r>
            <w:proofErr w:type="spellStart"/>
            <w:r w:rsidR="00DD36C4">
              <w:rPr>
                <w:b/>
              </w:rPr>
              <w:t>pilī</w:t>
            </w:r>
            <w:bookmarkStart w:id="0" w:name="_GoBack"/>
            <w:bookmarkEnd w:id="0"/>
            <w:proofErr w:type="spellEnd"/>
          </w:p>
        </w:tc>
      </w:tr>
    </w:tbl>
    <w:p w:rsidR="000979DC" w:rsidRPr="000D197D" w:rsidRDefault="000979DC" w:rsidP="000979DC">
      <w:pPr>
        <w:ind w:firstLine="540"/>
        <w:jc w:val="both"/>
        <w:rPr>
          <w:color w:val="000000"/>
          <w:lang w:val="lv-LV"/>
        </w:rPr>
      </w:pPr>
    </w:p>
    <w:p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rsidTr="009F5ED8">
        <w:tc>
          <w:tcPr>
            <w:tcW w:w="2880" w:type="dxa"/>
          </w:tcPr>
          <w:p w:rsidR="000979DC" w:rsidRPr="000D197D" w:rsidRDefault="000979DC" w:rsidP="009F5ED8">
            <w:pPr>
              <w:rPr>
                <w:b/>
                <w:color w:val="000000"/>
                <w:lang w:val="lv-LV"/>
              </w:rPr>
            </w:pPr>
            <w:r w:rsidRPr="000D197D">
              <w:rPr>
                <w:b/>
                <w:color w:val="000000"/>
                <w:lang w:val="lv-LV"/>
              </w:rPr>
              <w:t>Pretendenta nosaukums</w:t>
            </w:r>
          </w:p>
        </w:tc>
        <w:tc>
          <w:tcPr>
            <w:tcW w:w="6646" w:type="dxa"/>
          </w:tcPr>
          <w:p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rsidTr="009F5ED8">
        <w:tc>
          <w:tcPr>
            <w:tcW w:w="2880" w:type="dxa"/>
            <w:vAlign w:val="center"/>
          </w:tcPr>
          <w:p w:rsidR="000979DC" w:rsidRPr="000D197D" w:rsidRDefault="000979DC" w:rsidP="009F5ED8">
            <w:pPr>
              <w:jc w:val="center"/>
              <w:rPr>
                <w:b/>
                <w:color w:val="000000"/>
                <w:lang w:val="lv-LV"/>
              </w:rPr>
            </w:pPr>
            <w:r w:rsidRPr="000D197D">
              <w:rPr>
                <w:b/>
                <w:color w:val="000000"/>
                <w:lang w:val="lv-LV"/>
              </w:rPr>
              <w:t>_________</w:t>
            </w:r>
          </w:p>
        </w:tc>
        <w:tc>
          <w:tcPr>
            <w:tcW w:w="6646" w:type="dxa"/>
          </w:tcPr>
          <w:p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rsidR="000979DC" w:rsidRPr="000D197D" w:rsidRDefault="000979DC" w:rsidP="009F5ED8">
            <w:pPr>
              <w:jc w:val="both"/>
              <w:rPr>
                <w:lang w:val="lv-LV"/>
              </w:rPr>
            </w:pPr>
            <w:r w:rsidRPr="000D197D">
              <w:rPr>
                <w:lang w:val="lv-LV"/>
              </w:rPr>
              <w:t>Juridiskā adrese:  _____________________________________</w:t>
            </w:r>
          </w:p>
          <w:p w:rsidR="000979DC" w:rsidRPr="000D197D" w:rsidRDefault="000979DC" w:rsidP="009F5ED8">
            <w:pPr>
              <w:jc w:val="both"/>
              <w:rPr>
                <w:lang w:val="lv-LV"/>
              </w:rPr>
            </w:pPr>
            <w:r w:rsidRPr="000D197D">
              <w:rPr>
                <w:lang w:val="lv-LV"/>
              </w:rPr>
              <w:t>Biroja adrese: ________________________________________</w:t>
            </w:r>
          </w:p>
          <w:p w:rsidR="000979DC" w:rsidRPr="000D197D" w:rsidRDefault="000979DC" w:rsidP="009F5ED8">
            <w:pPr>
              <w:jc w:val="both"/>
              <w:rPr>
                <w:lang w:val="lv-LV"/>
              </w:rPr>
            </w:pPr>
            <w:r w:rsidRPr="000D197D">
              <w:rPr>
                <w:lang w:val="lv-LV"/>
              </w:rPr>
              <w:t>Banka:  _____________________________________________</w:t>
            </w:r>
          </w:p>
          <w:p w:rsidR="000979DC" w:rsidRPr="000D197D" w:rsidRDefault="000979DC" w:rsidP="009F5ED8">
            <w:pPr>
              <w:jc w:val="both"/>
              <w:rPr>
                <w:lang w:val="lv-LV"/>
              </w:rPr>
            </w:pPr>
            <w:r w:rsidRPr="000D197D">
              <w:rPr>
                <w:lang w:val="lv-LV"/>
              </w:rPr>
              <w:t>Bankas kods:  ________________________________________</w:t>
            </w:r>
          </w:p>
          <w:p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rsidR="000979DC" w:rsidRPr="000D197D" w:rsidRDefault="000979DC" w:rsidP="000979DC">
      <w:pPr>
        <w:rPr>
          <w:b/>
          <w:color w:val="000000"/>
          <w:lang w:val="lv-LV"/>
        </w:rPr>
      </w:pPr>
    </w:p>
    <w:p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Juridiskā adrese</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Tālrunis /fakss</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e-pasta adrese</w:t>
            </w:r>
          </w:p>
        </w:tc>
        <w:tc>
          <w:tcPr>
            <w:tcW w:w="5566" w:type="dxa"/>
          </w:tcPr>
          <w:p w:rsidR="000979DC" w:rsidRPr="000D197D" w:rsidRDefault="000979DC" w:rsidP="009F5ED8">
            <w:pPr>
              <w:jc w:val="both"/>
              <w:rPr>
                <w:color w:val="000000"/>
                <w:lang w:val="lv-LV"/>
              </w:rPr>
            </w:pPr>
          </w:p>
        </w:tc>
      </w:tr>
    </w:tbl>
    <w:p w:rsidR="000979DC" w:rsidRPr="000D197D" w:rsidRDefault="000979DC" w:rsidP="000979DC">
      <w:pPr>
        <w:ind w:left="1494" w:hanging="785"/>
        <w:jc w:val="both"/>
        <w:rPr>
          <w:color w:val="000000"/>
          <w:sz w:val="20"/>
          <w:szCs w:val="20"/>
          <w:lang w:val="lv-LV"/>
        </w:rPr>
      </w:pPr>
    </w:p>
    <w:p w:rsidR="000979DC" w:rsidRPr="000D197D" w:rsidRDefault="000979DC" w:rsidP="000979DC">
      <w:pPr>
        <w:pStyle w:val="ListParagraph1"/>
        <w:spacing w:after="120" w:line="276" w:lineRule="auto"/>
        <w:ind w:left="-142" w:firstLine="851"/>
        <w:jc w:val="both"/>
        <w:rPr>
          <w:color w:val="000000"/>
        </w:rPr>
      </w:pPr>
      <w:r w:rsidRPr="000D197D">
        <w:rPr>
          <w:i/>
          <w:color w:val="000000"/>
          <w:u w:val="single"/>
        </w:rPr>
        <w:t>&lt;&lt;</w:t>
      </w:r>
      <w:r w:rsidRPr="000D197D">
        <w:rPr>
          <w:i/>
          <w:color w:val="000000"/>
          <w:highlight w:val="lightGray"/>
          <w:u w:val="single"/>
        </w:rPr>
        <w:t>pretendenta nosaukums</w:t>
      </w:r>
      <w:r w:rsidRPr="000D197D">
        <w:rPr>
          <w:i/>
          <w:color w:val="000000"/>
          <w:u w:val="single"/>
        </w:rPr>
        <w:t>&gt;&gt;</w:t>
      </w:r>
      <w:r>
        <w:rPr>
          <w:color w:val="000000"/>
        </w:rPr>
        <w:t xml:space="preserve"> piedāvā nodrošināt </w:t>
      </w:r>
      <w:r w:rsidRPr="00402B5C">
        <w:rPr>
          <w:b/>
          <w:sz w:val="26"/>
          <w:szCs w:val="26"/>
        </w:rPr>
        <w:t>a</w:t>
      </w:r>
      <w:r>
        <w:rPr>
          <w:b/>
        </w:rPr>
        <w:t>udiovizuālā</w:t>
      </w:r>
      <w:r w:rsidRPr="0084718C">
        <w:rPr>
          <w:b/>
        </w:rPr>
        <w:t xml:space="preserve"> komplekta </w:t>
      </w:r>
      <w:r>
        <w:rPr>
          <w:b/>
        </w:rPr>
        <w:t xml:space="preserve">piegādi Stāmerienas pilī </w:t>
      </w:r>
      <w:r w:rsidRPr="00402B5C">
        <w:t>s</w:t>
      </w:r>
      <w:r w:rsidRPr="00402B5C">
        <w:rPr>
          <w:color w:val="000000"/>
        </w:rPr>
        <w:t>a</w:t>
      </w:r>
      <w:r w:rsidRPr="000D197D">
        <w:rPr>
          <w:color w:val="000000"/>
        </w:rPr>
        <w:t>skaņā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rsidTr="009F5ED8">
        <w:tc>
          <w:tcPr>
            <w:tcW w:w="3397" w:type="dxa"/>
            <w:vAlign w:val="center"/>
          </w:tcPr>
          <w:p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rsidR="000979DC" w:rsidRPr="000D197D" w:rsidRDefault="000979DC" w:rsidP="009F5ED8">
            <w:pPr>
              <w:jc w:val="center"/>
              <w:rPr>
                <w:rFonts w:eastAsiaTheme="minorEastAsia"/>
                <w:lang w:val="lv-LV"/>
              </w:rPr>
            </w:pPr>
            <w:r w:rsidRPr="000D197D">
              <w:rPr>
                <w:b/>
                <w:color w:val="000000"/>
                <w:lang w:val="lv-LV"/>
              </w:rPr>
              <w:t>Skaits</w:t>
            </w:r>
          </w:p>
        </w:tc>
        <w:tc>
          <w:tcPr>
            <w:tcW w:w="3685" w:type="dxa"/>
            <w:shd w:val="clear" w:color="auto" w:fill="auto"/>
            <w:vAlign w:val="center"/>
          </w:tcPr>
          <w:p w:rsidR="000979DC" w:rsidRPr="000D197D" w:rsidRDefault="000979DC" w:rsidP="009F5ED8">
            <w:pPr>
              <w:jc w:val="center"/>
              <w:rPr>
                <w:b/>
                <w:color w:val="000000"/>
                <w:lang w:val="lv-LV"/>
              </w:rPr>
            </w:pPr>
            <w:r w:rsidRPr="000D197D">
              <w:rPr>
                <w:b/>
                <w:lang w:val="lv-LV"/>
              </w:rPr>
              <w:t>Cena EUR bez PVN par visu apjomu</w:t>
            </w:r>
          </w:p>
        </w:tc>
      </w:tr>
      <w:tr w:rsidR="000979DC" w:rsidRPr="000D197D" w:rsidTr="009F5ED8">
        <w:tc>
          <w:tcPr>
            <w:tcW w:w="3397" w:type="dxa"/>
            <w:vAlign w:val="center"/>
          </w:tcPr>
          <w:p w:rsidR="000979DC" w:rsidRPr="000D197D" w:rsidRDefault="000979DC" w:rsidP="009F5ED8">
            <w:pPr>
              <w:rPr>
                <w:color w:val="000000"/>
                <w:lang w:val="lv-LV"/>
              </w:rPr>
            </w:pPr>
            <w:r>
              <w:rPr>
                <w:color w:val="000000"/>
                <w:lang w:val="lv-LV"/>
              </w:rPr>
              <w:t>Interaktīvais displejs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rsidTr="009F5ED8">
        <w:tc>
          <w:tcPr>
            <w:tcW w:w="3397" w:type="dxa"/>
            <w:vAlign w:val="center"/>
          </w:tcPr>
          <w:p w:rsidR="000979DC" w:rsidRPr="000D197D" w:rsidRDefault="000979DC" w:rsidP="009F5ED8">
            <w:pPr>
              <w:rPr>
                <w:rFonts w:eastAsiaTheme="minorEastAsia"/>
                <w:lang w:val="lv-LV"/>
              </w:rPr>
            </w:pPr>
            <w:r>
              <w:rPr>
                <w:rFonts w:eastAsiaTheme="minorEastAsia"/>
                <w:lang w:val="lv-LV"/>
              </w:rPr>
              <w:t>Projektors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i/>
                <w:color w:val="000000"/>
                <w:lang w:val="lv-LV"/>
              </w:rPr>
            </w:pPr>
          </w:p>
        </w:tc>
      </w:tr>
      <w:tr w:rsidR="000979DC" w:rsidRPr="000D197D" w:rsidTr="009F5ED8">
        <w:tc>
          <w:tcPr>
            <w:tcW w:w="3397" w:type="dxa"/>
            <w:vAlign w:val="center"/>
          </w:tcPr>
          <w:p w:rsidR="000979DC" w:rsidRPr="000D197D" w:rsidRDefault="000979DC" w:rsidP="009F5ED8">
            <w:pPr>
              <w:rPr>
                <w:rFonts w:eastAsiaTheme="minorEastAsia"/>
                <w:lang w:val="lv-LV"/>
              </w:rPr>
            </w:pPr>
            <w:r>
              <w:rPr>
                <w:rFonts w:eastAsiaTheme="minorEastAsia"/>
                <w:lang w:val="lv-LV"/>
              </w:rPr>
              <w:t>Projektora skaļruņu komplekts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i/>
                <w:color w:val="000000"/>
                <w:lang w:val="lv-LV"/>
              </w:rPr>
            </w:pPr>
          </w:p>
        </w:tc>
      </w:tr>
      <w:tr w:rsidR="000979DC" w:rsidRPr="000D197D" w:rsidTr="009F5ED8">
        <w:tc>
          <w:tcPr>
            <w:tcW w:w="5949" w:type="dxa"/>
            <w:gridSpan w:val="2"/>
            <w:vAlign w:val="center"/>
          </w:tcPr>
          <w:p w:rsidR="000979DC" w:rsidRPr="000D197D" w:rsidRDefault="000979DC" w:rsidP="009F5ED8">
            <w:pPr>
              <w:jc w:val="right"/>
              <w:rPr>
                <w:bCs/>
                <w:color w:val="000000"/>
                <w:lang w:val="lv-LV"/>
              </w:rPr>
            </w:pPr>
            <w:r w:rsidRPr="000D197D">
              <w:rPr>
                <w:bCs/>
                <w:lang w:val="lv-LV"/>
              </w:rPr>
              <w:t>PVN summa:</w:t>
            </w:r>
          </w:p>
        </w:tc>
        <w:tc>
          <w:tcPr>
            <w:tcW w:w="3685" w:type="dxa"/>
            <w:shd w:val="clear" w:color="auto" w:fill="auto"/>
            <w:vAlign w:val="center"/>
          </w:tcPr>
          <w:p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rsidTr="009F5ED8">
        <w:tc>
          <w:tcPr>
            <w:tcW w:w="5949" w:type="dxa"/>
            <w:gridSpan w:val="2"/>
            <w:vAlign w:val="center"/>
          </w:tcPr>
          <w:p w:rsidR="000979DC" w:rsidRPr="000D197D" w:rsidRDefault="000979DC" w:rsidP="009F5ED8">
            <w:pPr>
              <w:jc w:val="right"/>
              <w:rPr>
                <w:bCs/>
                <w:color w:val="000000"/>
                <w:lang w:val="lv-LV"/>
              </w:rPr>
            </w:pPr>
            <w:r w:rsidRPr="000D197D">
              <w:rPr>
                <w:bCs/>
                <w:lang w:val="lv-LV"/>
              </w:rPr>
              <w:t>Kopējā cena EUR ar PVN:</w:t>
            </w:r>
          </w:p>
        </w:tc>
        <w:tc>
          <w:tcPr>
            <w:tcW w:w="3685" w:type="dxa"/>
            <w:shd w:val="clear" w:color="auto" w:fill="auto"/>
            <w:vAlign w:val="center"/>
          </w:tcPr>
          <w:p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rsidR="000979DC" w:rsidRPr="000D197D" w:rsidRDefault="000979DC" w:rsidP="000979DC">
      <w:pPr>
        <w:ind w:firstLine="360"/>
        <w:jc w:val="both"/>
        <w:rPr>
          <w:color w:val="000000"/>
          <w:lang w:val="lv-LV"/>
        </w:rPr>
      </w:pPr>
    </w:p>
    <w:p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ar standarta piegādi saistītās izmaksas, tai skaitā, darbaspēka, tehnisko resursu, transporta</w:t>
      </w:r>
      <w:r>
        <w:rPr>
          <w:color w:val="000000"/>
          <w:lang w:val="lv-LV"/>
        </w:rPr>
        <w:t xml:space="preserve">, </w:t>
      </w:r>
      <w:r>
        <w:rPr>
          <w:lang w:val="lv-LV"/>
        </w:rPr>
        <w:t>lietošanas apmācību Stāmerienas pils darbiniekiem 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rsidTr="009F5ED8">
        <w:trPr>
          <w:trHeight w:val="154"/>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rsidTr="009F5ED8">
        <w:trPr>
          <w:trHeight w:val="386"/>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rsidR="000979DC" w:rsidRPr="000D197D" w:rsidRDefault="000979DC" w:rsidP="009F5ED8">
            <w:pPr>
              <w:rPr>
                <w:color w:val="000000"/>
                <w:lang w:val="lv-LV"/>
              </w:rPr>
            </w:pPr>
          </w:p>
        </w:tc>
      </w:tr>
      <w:tr w:rsidR="000979DC" w:rsidRPr="000D197D" w:rsidTr="009F5ED8">
        <w:trPr>
          <w:trHeight w:val="386"/>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rsidR="000979DC" w:rsidRPr="000D197D" w:rsidRDefault="000979DC" w:rsidP="009F5ED8">
            <w:pPr>
              <w:rPr>
                <w:color w:val="000000"/>
                <w:lang w:val="lv-LV"/>
              </w:rPr>
            </w:pPr>
          </w:p>
        </w:tc>
      </w:tr>
    </w:tbl>
    <w:p w:rsidR="000979DC" w:rsidRPr="000D197D" w:rsidRDefault="000979DC" w:rsidP="000979DC">
      <w:pPr>
        <w:rPr>
          <w:color w:val="000000"/>
          <w:sz w:val="20"/>
          <w:szCs w:val="20"/>
          <w:lang w:val="lv-LV"/>
        </w:rPr>
      </w:pPr>
    </w:p>
    <w:p w:rsidR="000979DC" w:rsidRDefault="000979DC"/>
    <w:sectPr w:rsidR="000979DC" w:rsidSect="000979DC">
      <w:pgSz w:w="11906" w:h="16838"/>
      <w:pgMar w:top="1440"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DC"/>
    <w:rsid w:val="000979DC"/>
    <w:rsid w:val="00DD36C4"/>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1178</Words>
  <Characters>673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2</cp:revision>
  <dcterms:created xsi:type="dcterms:W3CDTF">2024-10-03T06:29:00Z</dcterms:created>
  <dcterms:modified xsi:type="dcterms:W3CDTF">2024-10-03T06:43:00Z</dcterms:modified>
</cp:coreProperties>
</file>