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57"/>
      </w:tblGrid>
      <w:tr w:rsidR="009876D1" w:rsidRPr="009876D1" w14:paraId="3CB7B4A5" w14:textId="77777777" w:rsidTr="00F9086B">
        <w:tc>
          <w:tcPr>
            <w:tcW w:w="9458" w:type="dxa"/>
          </w:tcPr>
          <w:p w14:paraId="737077FA" w14:textId="77777777" w:rsidR="009876D1" w:rsidRPr="009876D1" w:rsidRDefault="009876D1" w:rsidP="009876D1">
            <w:pPr>
              <w:jc w:val="center"/>
              <w:rPr>
                <w:rFonts w:eastAsiaTheme="minorHAnsi"/>
                <w:lang w:eastAsia="en-US"/>
              </w:rPr>
            </w:pPr>
            <w:r w:rsidRPr="009876D1">
              <w:rPr>
                <w:rFonts w:eastAsiaTheme="minorHAnsi"/>
                <w:noProof/>
              </w:rPr>
              <w:drawing>
                <wp:inline distT="0" distB="0" distL="0" distR="0" wp14:anchorId="284344B6" wp14:editId="37AFCBDD">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876D1" w:rsidRPr="009876D1" w14:paraId="249DFB80" w14:textId="77777777" w:rsidTr="00F9086B">
        <w:tc>
          <w:tcPr>
            <w:tcW w:w="9458" w:type="dxa"/>
          </w:tcPr>
          <w:p w14:paraId="6E99FD79" w14:textId="77777777" w:rsidR="009876D1" w:rsidRPr="009876D1" w:rsidRDefault="009876D1" w:rsidP="009876D1">
            <w:pPr>
              <w:jc w:val="center"/>
              <w:rPr>
                <w:rFonts w:eastAsiaTheme="minorHAnsi"/>
                <w:lang w:eastAsia="en-US"/>
              </w:rPr>
            </w:pPr>
            <w:r w:rsidRPr="009876D1">
              <w:rPr>
                <w:rFonts w:eastAsiaTheme="minorHAnsi"/>
                <w:b/>
                <w:bCs/>
                <w:lang w:eastAsia="en-US"/>
              </w:rPr>
              <w:t>GULBENES NOVADA PAŠVALDĪBA</w:t>
            </w:r>
          </w:p>
        </w:tc>
      </w:tr>
      <w:tr w:rsidR="009876D1" w:rsidRPr="009876D1" w14:paraId="5D48E1A8" w14:textId="77777777" w:rsidTr="00F9086B">
        <w:tc>
          <w:tcPr>
            <w:tcW w:w="9458" w:type="dxa"/>
          </w:tcPr>
          <w:p w14:paraId="5BC630BE" w14:textId="77777777" w:rsidR="009876D1" w:rsidRPr="009876D1" w:rsidRDefault="009876D1" w:rsidP="009876D1">
            <w:pPr>
              <w:jc w:val="center"/>
              <w:rPr>
                <w:rFonts w:eastAsiaTheme="minorHAnsi"/>
                <w:lang w:eastAsia="en-US"/>
              </w:rPr>
            </w:pPr>
            <w:proofErr w:type="spellStart"/>
            <w:r w:rsidRPr="009876D1">
              <w:rPr>
                <w:rFonts w:eastAsiaTheme="minorHAnsi"/>
                <w:lang w:eastAsia="en-US"/>
              </w:rPr>
              <w:t>Reģ</w:t>
            </w:r>
            <w:proofErr w:type="spellEnd"/>
            <w:r w:rsidRPr="009876D1">
              <w:rPr>
                <w:rFonts w:eastAsiaTheme="minorHAnsi"/>
                <w:lang w:eastAsia="en-US"/>
              </w:rPr>
              <w:t>. Nr. 90009116327</w:t>
            </w:r>
          </w:p>
        </w:tc>
      </w:tr>
      <w:tr w:rsidR="009876D1" w:rsidRPr="009876D1" w14:paraId="0AC1B676" w14:textId="77777777" w:rsidTr="00F9086B">
        <w:tc>
          <w:tcPr>
            <w:tcW w:w="9458" w:type="dxa"/>
          </w:tcPr>
          <w:p w14:paraId="5005D4CE" w14:textId="77777777" w:rsidR="009876D1" w:rsidRPr="009876D1" w:rsidRDefault="009876D1" w:rsidP="009876D1">
            <w:pPr>
              <w:jc w:val="center"/>
              <w:rPr>
                <w:rFonts w:eastAsiaTheme="minorHAnsi"/>
                <w:lang w:eastAsia="en-US"/>
              </w:rPr>
            </w:pPr>
            <w:r w:rsidRPr="009876D1">
              <w:rPr>
                <w:rFonts w:eastAsiaTheme="minorHAnsi"/>
                <w:lang w:eastAsia="en-US"/>
              </w:rPr>
              <w:t>Ābeļu iela 2, Gulbene, Gulbenes nov., LV-4401</w:t>
            </w:r>
          </w:p>
        </w:tc>
      </w:tr>
      <w:tr w:rsidR="009876D1" w:rsidRPr="009876D1" w14:paraId="357C14C8" w14:textId="77777777" w:rsidTr="00F9086B">
        <w:tc>
          <w:tcPr>
            <w:tcW w:w="9458" w:type="dxa"/>
          </w:tcPr>
          <w:p w14:paraId="44817541" w14:textId="77777777" w:rsidR="009876D1" w:rsidRPr="009876D1" w:rsidRDefault="009876D1" w:rsidP="009876D1">
            <w:pPr>
              <w:jc w:val="center"/>
              <w:rPr>
                <w:rFonts w:eastAsiaTheme="minorHAnsi"/>
                <w:lang w:eastAsia="en-US"/>
              </w:rPr>
            </w:pPr>
            <w:r w:rsidRPr="009876D1">
              <w:rPr>
                <w:rFonts w:eastAsiaTheme="minorHAnsi"/>
                <w:lang w:eastAsia="en-US"/>
              </w:rPr>
              <w:t>Tālrunis 64497710, mob.26595362, e-pasts: dome@gulbene.lv, www.gulbene.lv</w:t>
            </w:r>
          </w:p>
        </w:tc>
      </w:tr>
    </w:tbl>
    <w:p w14:paraId="74361226" w14:textId="77777777" w:rsidR="009876D1" w:rsidRPr="009876D1" w:rsidRDefault="009876D1" w:rsidP="009876D1">
      <w:pPr>
        <w:jc w:val="center"/>
        <w:rPr>
          <w:rFonts w:eastAsiaTheme="minorHAnsi"/>
          <w:b/>
          <w:bCs/>
          <w:sz w:val="4"/>
          <w:szCs w:val="4"/>
          <w:lang w:eastAsia="en-US"/>
        </w:rPr>
      </w:pPr>
    </w:p>
    <w:p w14:paraId="59631F4F" w14:textId="77777777" w:rsidR="009876D1" w:rsidRPr="009876D1" w:rsidRDefault="009876D1" w:rsidP="009876D1">
      <w:pPr>
        <w:jc w:val="center"/>
        <w:rPr>
          <w:rFonts w:eastAsiaTheme="minorHAnsi"/>
          <w:b/>
          <w:bCs/>
          <w:lang w:eastAsia="en-US"/>
        </w:rPr>
      </w:pPr>
      <w:r w:rsidRPr="009876D1">
        <w:rPr>
          <w:rFonts w:eastAsiaTheme="minorHAnsi"/>
          <w:b/>
          <w:bCs/>
          <w:lang w:eastAsia="en-US"/>
        </w:rPr>
        <w:t>GULBENES NOVADA PAŠVALDĪBAS DOMES LĒMUMS</w:t>
      </w:r>
    </w:p>
    <w:p w14:paraId="4AB4FBEE" w14:textId="77777777" w:rsidR="009876D1" w:rsidRPr="009876D1" w:rsidRDefault="009876D1" w:rsidP="009876D1">
      <w:pPr>
        <w:jc w:val="center"/>
        <w:rPr>
          <w:rFonts w:eastAsiaTheme="minorHAnsi"/>
          <w:lang w:eastAsia="en-US"/>
        </w:rPr>
      </w:pPr>
      <w:r w:rsidRPr="009876D1">
        <w:rPr>
          <w:rFonts w:eastAsiaTheme="minorHAnsi"/>
          <w:lang w:eastAsia="en-US"/>
        </w:rPr>
        <w:t>Gulbenē</w:t>
      </w:r>
    </w:p>
    <w:p w14:paraId="1C31B853" w14:textId="77777777" w:rsidR="009876D1" w:rsidRPr="009876D1" w:rsidRDefault="009876D1" w:rsidP="009876D1">
      <w:pPr>
        <w:jc w:val="center"/>
        <w:rPr>
          <w:rFonts w:eastAsiaTheme="minorHAnsi"/>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6"/>
        <w:gridCol w:w="4631"/>
      </w:tblGrid>
      <w:tr w:rsidR="009876D1" w:rsidRPr="009876D1" w14:paraId="78A9E1B0" w14:textId="77777777" w:rsidTr="00F9086B">
        <w:tc>
          <w:tcPr>
            <w:tcW w:w="4729" w:type="dxa"/>
          </w:tcPr>
          <w:p w14:paraId="3A78F9FB" w14:textId="77777777" w:rsidR="009876D1" w:rsidRPr="009876D1" w:rsidRDefault="009876D1" w:rsidP="009876D1">
            <w:pPr>
              <w:rPr>
                <w:rFonts w:eastAsiaTheme="minorHAnsi"/>
                <w:b/>
                <w:bCs/>
                <w:lang w:eastAsia="en-US"/>
              </w:rPr>
            </w:pPr>
            <w:r w:rsidRPr="009876D1">
              <w:rPr>
                <w:rFonts w:eastAsiaTheme="minorHAnsi"/>
                <w:b/>
                <w:bCs/>
                <w:lang w:eastAsia="en-US"/>
              </w:rPr>
              <w:t>2024.gada 26.septembrī</w:t>
            </w:r>
          </w:p>
        </w:tc>
        <w:tc>
          <w:tcPr>
            <w:tcW w:w="4729" w:type="dxa"/>
          </w:tcPr>
          <w:p w14:paraId="4E1AE401" w14:textId="5A564705" w:rsidR="009876D1" w:rsidRPr="009876D1" w:rsidRDefault="009876D1" w:rsidP="008C68B8">
            <w:pPr>
              <w:jc w:val="center"/>
              <w:rPr>
                <w:rFonts w:eastAsiaTheme="minorHAnsi"/>
                <w:b/>
                <w:bCs/>
                <w:lang w:eastAsia="en-US"/>
              </w:rPr>
            </w:pPr>
            <w:r w:rsidRPr="009876D1">
              <w:rPr>
                <w:rFonts w:eastAsiaTheme="minorHAnsi"/>
                <w:b/>
                <w:bCs/>
                <w:lang w:eastAsia="en-US"/>
              </w:rPr>
              <w:t>Nr. GND/2024/</w:t>
            </w:r>
            <w:r w:rsidR="008C68B8">
              <w:rPr>
                <w:rFonts w:eastAsiaTheme="minorHAnsi"/>
                <w:b/>
                <w:bCs/>
                <w:lang w:eastAsia="en-US"/>
              </w:rPr>
              <w:t>557</w:t>
            </w:r>
          </w:p>
        </w:tc>
      </w:tr>
      <w:tr w:rsidR="009876D1" w:rsidRPr="009876D1" w14:paraId="07D124DC" w14:textId="77777777" w:rsidTr="00F9086B">
        <w:tc>
          <w:tcPr>
            <w:tcW w:w="4729" w:type="dxa"/>
          </w:tcPr>
          <w:p w14:paraId="28440949" w14:textId="77777777" w:rsidR="009876D1" w:rsidRPr="009876D1" w:rsidRDefault="009876D1" w:rsidP="009876D1">
            <w:pPr>
              <w:rPr>
                <w:rFonts w:eastAsiaTheme="minorHAnsi"/>
                <w:lang w:eastAsia="en-US"/>
              </w:rPr>
            </w:pPr>
          </w:p>
        </w:tc>
        <w:tc>
          <w:tcPr>
            <w:tcW w:w="4729" w:type="dxa"/>
          </w:tcPr>
          <w:p w14:paraId="5525022C" w14:textId="44E2D4FC" w:rsidR="009876D1" w:rsidRPr="009876D1" w:rsidRDefault="009876D1" w:rsidP="008C68B8">
            <w:pPr>
              <w:jc w:val="center"/>
              <w:rPr>
                <w:rFonts w:eastAsiaTheme="minorHAnsi"/>
                <w:b/>
                <w:bCs/>
                <w:lang w:eastAsia="en-US"/>
              </w:rPr>
            </w:pPr>
            <w:r w:rsidRPr="009876D1">
              <w:rPr>
                <w:rFonts w:eastAsiaTheme="minorHAnsi"/>
                <w:b/>
                <w:bCs/>
                <w:lang w:eastAsia="en-US"/>
              </w:rPr>
              <w:t>(protokols Nr.</w:t>
            </w:r>
            <w:r w:rsidR="008C68B8">
              <w:rPr>
                <w:rFonts w:eastAsiaTheme="minorHAnsi"/>
                <w:b/>
                <w:bCs/>
                <w:lang w:eastAsia="en-US"/>
              </w:rPr>
              <w:t>17</w:t>
            </w:r>
            <w:r w:rsidRPr="009876D1">
              <w:rPr>
                <w:rFonts w:eastAsiaTheme="minorHAnsi"/>
                <w:b/>
                <w:bCs/>
                <w:lang w:eastAsia="en-US"/>
              </w:rPr>
              <w:t>;</w:t>
            </w:r>
            <w:r w:rsidR="008C68B8">
              <w:rPr>
                <w:rFonts w:eastAsiaTheme="minorHAnsi"/>
                <w:b/>
                <w:bCs/>
                <w:lang w:eastAsia="en-US"/>
              </w:rPr>
              <w:t xml:space="preserve"> 33</w:t>
            </w:r>
            <w:r w:rsidRPr="009876D1">
              <w:rPr>
                <w:rFonts w:eastAsiaTheme="minorHAnsi"/>
                <w:b/>
                <w:bCs/>
                <w:lang w:eastAsia="en-US"/>
              </w:rPr>
              <w:t>.p)</w:t>
            </w:r>
          </w:p>
        </w:tc>
      </w:tr>
    </w:tbl>
    <w:p w14:paraId="7D7FBB59" w14:textId="77777777" w:rsidR="009876D1" w:rsidRPr="009876D1" w:rsidRDefault="009876D1" w:rsidP="009876D1">
      <w:pPr>
        <w:spacing w:after="160" w:line="259" w:lineRule="auto"/>
        <w:rPr>
          <w:rFonts w:eastAsiaTheme="minorHAnsi"/>
          <w:lang w:eastAsia="en-US"/>
        </w:rPr>
      </w:pPr>
    </w:p>
    <w:p w14:paraId="3ACD7E20" w14:textId="681F7301" w:rsidR="006A79C9" w:rsidRPr="006A79C9" w:rsidRDefault="002E5806" w:rsidP="002E5806">
      <w:pPr>
        <w:pStyle w:val="Default"/>
      </w:pPr>
      <w:r>
        <w:tab/>
      </w:r>
      <w:r>
        <w:tab/>
      </w:r>
      <w:r>
        <w:tab/>
      </w:r>
      <w:r>
        <w:tab/>
      </w:r>
      <w:r>
        <w:tab/>
      </w:r>
      <w:r>
        <w:tab/>
      </w:r>
      <w:r>
        <w:tab/>
      </w:r>
      <w:r>
        <w:tab/>
      </w:r>
    </w:p>
    <w:p w14:paraId="75F3B48C" w14:textId="7BD3ED41" w:rsidR="008C2EBD" w:rsidRDefault="00837367" w:rsidP="008C68B8">
      <w:pPr>
        <w:pStyle w:val="Default"/>
        <w:jc w:val="center"/>
        <w:rPr>
          <w:b/>
        </w:rPr>
      </w:pPr>
      <w:r w:rsidRPr="00837367">
        <w:rPr>
          <w:b/>
          <w:bCs/>
          <w:kern w:val="36"/>
        </w:rPr>
        <w:t xml:space="preserve">Par </w:t>
      </w:r>
      <w:proofErr w:type="spellStart"/>
      <w:r w:rsidRPr="00114488">
        <w:rPr>
          <w:b/>
          <w:bCs/>
          <w:kern w:val="36"/>
        </w:rPr>
        <w:t>priekšfinansējuma</w:t>
      </w:r>
      <w:proofErr w:type="spellEnd"/>
      <w:r w:rsidRPr="00114488">
        <w:rPr>
          <w:b/>
          <w:bCs/>
          <w:kern w:val="36"/>
        </w:rPr>
        <w:t xml:space="preserve"> </w:t>
      </w:r>
      <w:r w:rsidR="00613019" w:rsidRPr="00114488">
        <w:rPr>
          <w:b/>
        </w:rPr>
        <w:t xml:space="preserve">nodrošināšanu </w:t>
      </w:r>
      <w:r w:rsidR="008C2EBD" w:rsidRPr="00953BA0">
        <w:rPr>
          <w:b/>
        </w:rPr>
        <w:t>projekta</w:t>
      </w:r>
    </w:p>
    <w:p w14:paraId="1F63B77D" w14:textId="0C41BF5E" w:rsidR="008C2EBD" w:rsidRPr="002D6075" w:rsidRDefault="008C2EBD" w:rsidP="008C68B8">
      <w:pPr>
        <w:pStyle w:val="Default"/>
        <w:jc w:val="center"/>
        <w:rPr>
          <w:b/>
          <w:color w:val="auto"/>
        </w:rPr>
      </w:pPr>
      <w:r>
        <w:rPr>
          <w:b/>
        </w:rPr>
        <w:t>“</w:t>
      </w:r>
      <w:bookmarkStart w:id="0" w:name="_Hlk176867572"/>
      <w:proofErr w:type="spellStart"/>
      <w:r w:rsidR="00535870" w:rsidRPr="00535870">
        <w:rPr>
          <w:b/>
          <w:color w:val="auto"/>
        </w:rPr>
        <w:t>Masters</w:t>
      </w:r>
      <w:proofErr w:type="spellEnd"/>
      <w:r w:rsidR="00535870" w:rsidRPr="00535870">
        <w:rPr>
          <w:b/>
          <w:color w:val="auto"/>
        </w:rPr>
        <w:t xml:space="preserve"> </w:t>
      </w:r>
      <w:proofErr w:type="spellStart"/>
      <w:r w:rsidR="00535870" w:rsidRPr="00535870">
        <w:rPr>
          <w:b/>
          <w:color w:val="auto"/>
        </w:rPr>
        <w:t>Remastered</w:t>
      </w:r>
      <w:proofErr w:type="spellEnd"/>
      <w:r w:rsidR="00535870" w:rsidRPr="00535870">
        <w:rPr>
          <w:b/>
          <w:color w:val="auto"/>
        </w:rPr>
        <w:t xml:space="preserve">: </w:t>
      </w:r>
      <w:proofErr w:type="spellStart"/>
      <w:r w:rsidR="00535870" w:rsidRPr="00535870">
        <w:rPr>
          <w:b/>
          <w:color w:val="auto"/>
        </w:rPr>
        <w:t>Entrepreneurial</w:t>
      </w:r>
      <w:proofErr w:type="spellEnd"/>
      <w:r w:rsidR="00535870" w:rsidRPr="00535870">
        <w:rPr>
          <w:b/>
          <w:color w:val="auto"/>
        </w:rPr>
        <w:t xml:space="preserve"> </w:t>
      </w:r>
      <w:proofErr w:type="spellStart"/>
      <w:r w:rsidR="00535870" w:rsidRPr="00535870">
        <w:rPr>
          <w:b/>
          <w:color w:val="auto"/>
        </w:rPr>
        <w:t>Shift</w:t>
      </w:r>
      <w:proofErr w:type="spellEnd"/>
      <w:r w:rsidR="00535870" w:rsidRPr="00535870">
        <w:rPr>
          <w:b/>
          <w:color w:val="auto"/>
        </w:rPr>
        <w:t xml:space="preserve"> </w:t>
      </w:r>
      <w:proofErr w:type="spellStart"/>
      <w:r w:rsidR="00535870" w:rsidRPr="00535870">
        <w:rPr>
          <w:b/>
          <w:color w:val="auto"/>
        </w:rPr>
        <w:t>of</w:t>
      </w:r>
      <w:proofErr w:type="spellEnd"/>
      <w:r w:rsidR="00535870" w:rsidRPr="00535870">
        <w:rPr>
          <w:b/>
          <w:color w:val="auto"/>
        </w:rPr>
        <w:t xml:space="preserve"> </w:t>
      </w:r>
      <w:proofErr w:type="spellStart"/>
      <w:r w:rsidR="00535870" w:rsidRPr="00535870">
        <w:rPr>
          <w:b/>
          <w:color w:val="auto"/>
        </w:rPr>
        <w:t>Craftsmanship</w:t>
      </w:r>
      <w:proofErr w:type="spellEnd"/>
      <w:r w:rsidR="00535870" w:rsidRPr="00535870">
        <w:rPr>
          <w:b/>
          <w:color w:val="auto"/>
        </w:rPr>
        <w:t xml:space="preserve"> </w:t>
      </w:r>
      <w:proofErr w:type="spellStart"/>
      <w:r w:rsidR="00535870" w:rsidRPr="00535870">
        <w:rPr>
          <w:b/>
          <w:color w:val="auto"/>
        </w:rPr>
        <w:t>and</w:t>
      </w:r>
      <w:proofErr w:type="spellEnd"/>
      <w:r w:rsidR="00535870" w:rsidRPr="00535870">
        <w:rPr>
          <w:b/>
          <w:color w:val="auto"/>
        </w:rPr>
        <w:t xml:space="preserve"> Art</w:t>
      </w:r>
      <w:bookmarkEnd w:id="0"/>
      <w:r w:rsidRPr="002D6075">
        <w:rPr>
          <w:b/>
          <w:color w:val="auto"/>
        </w:rPr>
        <w:t>”</w:t>
      </w:r>
      <w:r w:rsidR="00535870">
        <w:rPr>
          <w:b/>
          <w:color w:val="auto"/>
        </w:rPr>
        <w:t xml:space="preserve"> (</w:t>
      </w:r>
      <w:r w:rsidR="00535870">
        <w:rPr>
          <w:b/>
          <w:i/>
          <w:iCs/>
          <w:color w:val="auto"/>
        </w:rPr>
        <w:t>Meistarīgāki meistari</w:t>
      </w:r>
      <w:r w:rsidR="00535870" w:rsidRPr="00535870">
        <w:rPr>
          <w:b/>
          <w:i/>
          <w:iCs/>
          <w:color w:val="auto"/>
        </w:rPr>
        <w:t xml:space="preserve">: amatnieku un mākslinieku </w:t>
      </w:r>
      <w:proofErr w:type="spellStart"/>
      <w:r w:rsidR="00535870" w:rsidRPr="00535870">
        <w:rPr>
          <w:b/>
          <w:i/>
          <w:iCs/>
          <w:color w:val="auto"/>
        </w:rPr>
        <w:t>uzņēmējpratības</w:t>
      </w:r>
      <w:proofErr w:type="spellEnd"/>
      <w:r w:rsidR="00535870" w:rsidRPr="00535870">
        <w:rPr>
          <w:b/>
          <w:i/>
          <w:iCs/>
          <w:color w:val="auto"/>
        </w:rPr>
        <w:t xml:space="preserve"> veicināšana</w:t>
      </w:r>
      <w:r w:rsidR="00535870">
        <w:rPr>
          <w:b/>
          <w:color w:val="auto"/>
        </w:rPr>
        <w:t xml:space="preserve">)  </w:t>
      </w:r>
      <w:r w:rsidRPr="002D6075">
        <w:rPr>
          <w:b/>
          <w:color w:val="auto"/>
        </w:rPr>
        <w:t xml:space="preserve"> Nr.</w:t>
      </w:r>
      <w:r w:rsidR="000001B7">
        <w:rPr>
          <w:b/>
          <w:color w:val="auto"/>
        </w:rPr>
        <w:t xml:space="preserve"> </w:t>
      </w:r>
      <w:bookmarkStart w:id="1" w:name="_Hlk176867583"/>
      <w:r w:rsidR="00535870" w:rsidRPr="00535870">
        <w:rPr>
          <w:b/>
          <w:color w:val="auto"/>
        </w:rPr>
        <w:t>2024-1-LV01-KA210-ADU-000247411</w:t>
      </w:r>
      <w:r w:rsidRPr="002D6075">
        <w:rPr>
          <w:b/>
          <w:color w:val="auto"/>
        </w:rPr>
        <w:t xml:space="preserve"> </w:t>
      </w:r>
      <w:bookmarkEnd w:id="1"/>
      <w:r w:rsidRPr="002D6075">
        <w:rPr>
          <w:b/>
          <w:color w:val="auto"/>
        </w:rPr>
        <w:t>īstenošanai</w:t>
      </w:r>
    </w:p>
    <w:p w14:paraId="7A2BA37C" w14:textId="77777777" w:rsidR="008C2EBD" w:rsidRPr="002D6075" w:rsidRDefault="008C2EBD" w:rsidP="003438E6">
      <w:pPr>
        <w:pStyle w:val="Default"/>
        <w:jc w:val="both"/>
        <w:rPr>
          <w:b/>
          <w:color w:val="auto"/>
        </w:rPr>
      </w:pPr>
    </w:p>
    <w:p w14:paraId="5C95B4E9" w14:textId="2F77A1B7" w:rsidR="008C2EBD" w:rsidRDefault="000001B7" w:rsidP="000001B7">
      <w:pPr>
        <w:spacing w:line="360" w:lineRule="auto"/>
        <w:ind w:firstLine="720"/>
        <w:jc w:val="both"/>
      </w:pPr>
      <w:r>
        <w:t xml:space="preserve">Valsts izglītības attīstības aģentūra (VIAA) ir apstiprinājusi Gulbenes novada vēstures un mākslas muzeja iesniegto </w:t>
      </w:r>
      <w:proofErr w:type="spellStart"/>
      <w:r>
        <w:t>Erasmus</w:t>
      </w:r>
      <w:proofErr w:type="spellEnd"/>
      <w:r>
        <w:t>+ projektu “</w:t>
      </w:r>
      <w:proofErr w:type="spellStart"/>
      <w:r w:rsidR="00535870" w:rsidRPr="00535870">
        <w:t>Masters</w:t>
      </w:r>
      <w:proofErr w:type="spellEnd"/>
      <w:r w:rsidR="00535870" w:rsidRPr="00535870">
        <w:t xml:space="preserve"> </w:t>
      </w:r>
      <w:proofErr w:type="spellStart"/>
      <w:r w:rsidR="00535870" w:rsidRPr="00535870">
        <w:t>Remastered</w:t>
      </w:r>
      <w:proofErr w:type="spellEnd"/>
      <w:r w:rsidR="00535870" w:rsidRPr="00535870">
        <w:t xml:space="preserve">: </w:t>
      </w:r>
      <w:proofErr w:type="spellStart"/>
      <w:r w:rsidR="00535870" w:rsidRPr="00535870">
        <w:t>Entrepreneurial</w:t>
      </w:r>
      <w:proofErr w:type="spellEnd"/>
      <w:r w:rsidR="00535870" w:rsidRPr="00535870">
        <w:t xml:space="preserve"> </w:t>
      </w:r>
      <w:proofErr w:type="spellStart"/>
      <w:r w:rsidR="00535870" w:rsidRPr="00535870">
        <w:t>Shift</w:t>
      </w:r>
      <w:proofErr w:type="spellEnd"/>
      <w:r w:rsidR="00535870" w:rsidRPr="00535870">
        <w:t xml:space="preserve"> </w:t>
      </w:r>
      <w:proofErr w:type="spellStart"/>
      <w:r w:rsidR="00535870" w:rsidRPr="00535870">
        <w:t>of</w:t>
      </w:r>
      <w:proofErr w:type="spellEnd"/>
      <w:r w:rsidR="00535870" w:rsidRPr="00535870">
        <w:t xml:space="preserve"> </w:t>
      </w:r>
      <w:proofErr w:type="spellStart"/>
      <w:r w:rsidR="00535870" w:rsidRPr="00535870">
        <w:t>Craftsmanship</w:t>
      </w:r>
      <w:proofErr w:type="spellEnd"/>
      <w:r w:rsidR="00535870" w:rsidRPr="00535870">
        <w:t xml:space="preserve"> </w:t>
      </w:r>
      <w:proofErr w:type="spellStart"/>
      <w:r w:rsidR="00535870" w:rsidRPr="00535870">
        <w:t>and</w:t>
      </w:r>
      <w:proofErr w:type="spellEnd"/>
      <w:r w:rsidR="00535870" w:rsidRPr="00535870">
        <w:t xml:space="preserve"> Art</w:t>
      </w:r>
      <w:r>
        <w:t xml:space="preserve">” (Nr. </w:t>
      </w:r>
      <w:r w:rsidR="00535870" w:rsidRPr="00535870">
        <w:t>2024-1-LV01-KA210-ADU-000247411</w:t>
      </w:r>
      <w:r>
        <w:t>) Pamatdarbības KA2 Maza mēroga partnerības pieaugušo izglītības sektorā ietvaros</w:t>
      </w:r>
      <w:r w:rsidR="008C2EBD">
        <w:t xml:space="preserve">. Projekts </w:t>
      </w:r>
      <w:r>
        <w:t>apstiprināts ar VIAA 202</w:t>
      </w:r>
      <w:r w:rsidR="00535870">
        <w:t>4</w:t>
      </w:r>
      <w:r>
        <w:t xml:space="preserve">. gada 10. </w:t>
      </w:r>
      <w:r w:rsidR="00535870">
        <w:t>jūlija</w:t>
      </w:r>
      <w:r>
        <w:t xml:space="preserve"> lēmumu </w:t>
      </w:r>
      <w:r w:rsidR="00535870" w:rsidRPr="00535870">
        <w:t>Nr.8.-18.1/2396</w:t>
      </w:r>
      <w:r w:rsidR="00535870">
        <w:t>, saņemot vērtējumu 98 no maksimālajiem 100 punktiem</w:t>
      </w:r>
      <w:r w:rsidR="008C2EBD">
        <w:t>.</w:t>
      </w:r>
    </w:p>
    <w:p w14:paraId="764A3D50" w14:textId="65C473FB" w:rsidR="008C2EBD" w:rsidRPr="00035363" w:rsidRDefault="008C2EBD" w:rsidP="007E5A6D">
      <w:pPr>
        <w:spacing w:line="360" w:lineRule="auto"/>
        <w:ind w:firstLine="720"/>
        <w:jc w:val="both"/>
      </w:pPr>
      <w:r w:rsidRPr="00035363">
        <w:t>Projekta mērķis</w:t>
      </w:r>
      <w:r>
        <w:t xml:space="preserve"> ir</w:t>
      </w:r>
      <w:r w:rsidR="007E5A6D">
        <w:t xml:space="preserve"> izveidot </w:t>
      </w:r>
      <w:r w:rsidR="000606F7">
        <w:t>4 valstu (Latvija, Turcija, Igaunija, Grieķija)</w:t>
      </w:r>
      <w:r w:rsidR="007E5A6D">
        <w:t xml:space="preserve"> sadarbības platformu,</w:t>
      </w:r>
      <w:r w:rsidR="000606F7">
        <w:t xml:space="preserve"> lai veicinātu mākslinieku un amatnieku </w:t>
      </w:r>
      <w:proofErr w:type="spellStart"/>
      <w:r w:rsidR="000606F7">
        <w:t>uzņēmējpratību</w:t>
      </w:r>
      <w:proofErr w:type="spellEnd"/>
      <w:r w:rsidR="000606F7">
        <w:t xml:space="preserve"> un paaugstinātu kompetences virzīt savus izstrādājumus tirgū.</w:t>
      </w:r>
    </w:p>
    <w:p w14:paraId="417487E0" w14:textId="5F4BD6D9" w:rsidR="007E5A6D" w:rsidRDefault="008C2EBD" w:rsidP="007E5A6D">
      <w:pPr>
        <w:spacing w:line="360" w:lineRule="auto"/>
        <w:ind w:firstLine="720"/>
        <w:jc w:val="both"/>
      </w:pPr>
      <w:r>
        <w:t xml:space="preserve">Projekta īstenošanas laiks ir paredzēts </w:t>
      </w:r>
      <w:r w:rsidR="007E5A6D">
        <w:t>12</w:t>
      </w:r>
      <w:r>
        <w:t xml:space="preserve"> mēnešu garumā no 202</w:t>
      </w:r>
      <w:r w:rsidR="00535870">
        <w:t>4</w:t>
      </w:r>
      <w:r>
        <w:t>.</w:t>
      </w:r>
      <w:r w:rsidR="007E5A6D">
        <w:t xml:space="preserve"> </w:t>
      </w:r>
      <w:r>
        <w:t xml:space="preserve">gada </w:t>
      </w:r>
      <w:r w:rsidR="007E5A6D">
        <w:t xml:space="preserve">1. </w:t>
      </w:r>
      <w:r w:rsidR="00535870">
        <w:t>novembra</w:t>
      </w:r>
      <w:r>
        <w:t xml:space="preserve"> līdz 202</w:t>
      </w:r>
      <w:r w:rsidR="00535870">
        <w:t>5</w:t>
      </w:r>
      <w:r>
        <w:t>.</w:t>
      </w:r>
      <w:r w:rsidR="007E5A6D">
        <w:t xml:space="preserve"> </w:t>
      </w:r>
      <w:r>
        <w:t xml:space="preserve">gada </w:t>
      </w:r>
      <w:r w:rsidR="00535870">
        <w:t>3</w:t>
      </w:r>
      <w:r w:rsidR="007E5A6D">
        <w:t xml:space="preserve">1. </w:t>
      </w:r>
      <w:r w:rsidR="00535870">
        <w:t>oktobrim</w:t>
      </w:r>
      <w:r w:rsidR="007E5A6D">
        <w:t>.</w:t>
      </w:r>
      <w:r>
        <w:t xml:space="preserve"> </w:t>
      </w:r>
      <w:r w:rsidR="007E5A6D">
        <w:t>Projekta laikā tiek īstenotas sekojošas aktivitātes:</w:t>
      </w:r>
    </w:p>
    <w:p w14:paraId="01118F48" w14:textId="157B49F9" w:rsidR="007E5A6D" w:rsidRDefault="007E5A6D" w:rsidP="007E5A6D">
      <w:pPr>
        <w:pStyle w:val="Sarakstarindkopa"/>
        <w:numPr>
          <w:ilvl w:val="0"/>
          <w:numId w:val="5"/>
        </w:numPr>
        <w:spacing w:line="360" w:lineRule="auto"/>
        <w:jc w:val="both"/>
      </w:pPr>
      <w:r>
        <w:t>Organizētas 3 īstermiņa mobilitātes Latvijā (Gulbene)</w:t>
      </w:r>
      <w:r w:rsidR="000606F7">
        <w:t>, Grieķijā (Saloniki)</w:t>
      </w:r>
      <w:r>
        <w:t xml:space="preserve"> un Turcijā (</w:t>
      </w:r>
      <w:proofErr w:type="spellStart"/>
      <w:r>
        <w:t>Kaş</w:t>
      </w:r>
      <w:proofErr w:type="spellEnd"/>
      <w:r>
        <w:t xml:space="preserve">), nodrošinot 3-4 dienu mācību programmu pieaugušo izglītotājiem, kā arī </w:t>
      </w:r>
      <w:r w:rsidR="000606F7">
        <w:t xml:space="preserve">amatniekiem un māksliniekiem </w:t>
      </w:r>
      <w:proofErr w:type="spellStart"/>
      <w:r w:rsidR="000606F7">
        <w:t>uzņēmējpratības</w:t>
      </w:r>
      <w:proofErr w:type="spellEnd"/>
      <w:r w:rsidR="000606F7">
        <w:t xml:space="preserve"> veicināšanai. Latvijā mobilitāte tiks organizēta sadarbībā ar </w:t>
      </w:r>
      <w:proofErr w:type="spellStart"/>
      <w:r w:rsidR="000606F7">
        <w:t>Koprades</w:t>
      </w:r>
      <w:proofErr w:type="spellEnd"/>
      <w:r w:rsidR="000606F7">
        <w:t xml:space="preserve"> telpu.</w:t>
      </w:r>
    </w:p>
    <w:p w14:paraId="19B26D7D" w14:textId="076279EE" w:rsidR="007E5A6D" w:rsidRDefault="007E5A6D" w:rsidP="007E5A6D">
      <w:pPr>
        <w:spacing w:line="360" w:lineRule="auto"/>
        <w:ind w:left="1134" w:hanging="425"/>
        <w:jc w:val="both"/>
      </w:pPr>
      <w:r>
        <w:t xml:space="preserve">2. Organizētas zināšanu </w:t>
      </w:r>
      <w:proofErr w:type="spellStart"/>
      <w:r>
        <w:t>pārneses</w:t>
      </w:r>
      <w:proofErr w:type="spellEnd"/>
      <w:r>
        <w:t xml:space="preserve"> aktivitātes vietējai kopienai pēc atgriešanās no katras mobilitātes;</w:t>
      </w:r>
    </w:p>
    <w:p w14:paraId="04DFA7D0" w14:textId="420C0FAB" w:rsidR="007E5A6D" w:rsidRDefault="007E5A6D" w:rsidP="007E5A6D">
      <w:pPr>
        <w:spacing w:line="360" w:lineRule="auto"/>
        <w:ind w:left="993" w:hanging="273"/>
        <w:jc w:val="both"/>
      </w:pPr>
      <w:r>
        <w:t>3. Izstrādāti projekta rezultāti - mācību programmas.</w:t>
      </w:r>
    </w:p>
    <w:p w14:paraId="56ECDFD6" w14:textId="5B466B39" w:rsidR="008C2EBD" w:rsidRDefault="008C2EBD" w:rsidP="009D3A66">
      <w:pPr>
        <w:spacing w:line="360" w:lineRule="auto"/>
        <w:ind w:firstLine="720"/>
        <w:jc w:val="both"/>
      </w:pPr>
      <w:r>
        <w:t xml:space="preserve">Projekta kopējās izmaksas ir </w:t>
      </w:r>
      <w:r w:rsidR="000001B7">
        <w:t>30 000</w:t>
      </w:r>
      <w:r>
        <w:t>,00 EUR (</w:t>
      </w:r>
      <w:r w:rsidR="00EE3514">
        <w:t>trīsdesmit</w:t>
      </w:r>
      <w:r>
        <w:t xml:space="preserve"> tūkstoši </w:t>
      </w:r>
      <w:proofErr w:type="spellStart"/>
      <w:r w:rsidRPr="00A70E45">
        <w:rPr>
          <w:i/>
        </w:rPr>
        <w:t>euro</w:t>
      </w:r>
      <w:proofErr w:type="spellEnd"/>
      <w:r w:rsidR="009D3A66">
        <w:rPr>
          <w:i/>
        </w:rPr>
        <w:t xml:space="preserve"> </w:t>
      </w:r>
      <w:r w:rsidR="009D3A66">
        <w:rPr>
          <w:iCs/>
        </w:rPr>
        <w:t>00 centi</w:t>
      </w:r>
      <w:r>
        <w:t>)</w:t>
      </w:r>
      <w:r w:rsidR="00723CD3">
        <w:t xml:space="preserve">, kas tiek sadalīti starp </w:t>
      </w:r>
      <w:r w:rsidR="000606F7">
        <w:t>5</w:t>
      </w:r>
      <w:r w:rsidR="00723CD3">
        <w:t xml:space="preserve"> </w:t>
      </w:r>
      <w:proofErr w:type="spellStart"/>
      <w:r w:rsidR="00723CD3">
        <w:t>partnerorganizācijām</w:t>
      </w:r>
      <w:proofErr w:type="spellEnd"/>
      <w:r>
        <w:t xml:space="preserve">. Gulbenes novada </w:t>
      </w:r>
      <w:r w:rsidR="009D3A66">
        <w:t>pašvaldības</w:t>
      </w:r>
      <w:r>
        <w:t xml:space="preserve"> izmaksas projektā nav nepieciešamas kā līdzfinansējums. Programmas finansējums tiek piešķirts divās daļās – </w:t>
      </w:r>
      <w:r w:rsidR="007254B7">
        <w:t>8</w:t>
      </w:r>
      <w:r>
        <w:t>0%, uzsākot projekta realizāciju, un</w:t>
      </w:r>
      <w:r w:rsidRPr="00563EED">
        <w:rPr>
          <w:color w:val="FF0000"/>
        </w:rPr>
        <w:t xml:space="preserve"> </w:t>
      </w:r>
      <w:r w:rsidR="007254B7">
        <w:t>2</w:t>
      </w:r>
      <w:r w:rsidRPr="00563EED">
        <w:t>0</w:t>
      </w:r>
      <w:r>
        <w:t xml:space="preserve">% pēc projekta </w:t>
      </w:r>
      <w:r w:rsidR="007254B7">
        <w:t>atskaites apstiprināšanas</w:t>
      </w:r>
      <w:r>
        <w:t xml:space="preserve">. </w:t>
      </w:r>
      <w:r w:rsidR="00EE3514">
        <w:t>Gulbenes muzeja</w:t>
      </w:r>
      <w:r w:rsidR="00723CD3">
        <w:t xml:space="preserve">m </w:t>
      </w:r>
      <w:r w:rsidR="00535870">
        <w:lastRenderedPageBreak/>
        <w:t>paredzētais</w:t>
      </w:r>
      <w:r w:rsidR="00723CD3">
        <w:t xml:space="preserve"> budžets aktivitāšu īstenošanai ir </w:t>
      </w:r>
      <w:r w:rsidR="000606F7" w:rsidRPr="000606F7">
        <w:t>14540</w:t>
      </w:r>
      <w:r w:rsidR="00723CD3">
        <w:t>,00 EUR (</w:t>
      </w:r>
      <w:r w:rsidR="000606F7">
        <w:t>četrpadsmit</w:t>
      </w:r>
      <w:r w:rsidR="00723CD3">
        <w:t xml:space="preserve"> tūkstoši </w:t>
      </w:r>
      <w:r w:rsidR="000606F7">
        <w:t>pieci</w:t>
      </w:r>
      <w:r w:rsidR="00723CD3">
        <w:t xml:space="preserve"> simti </w:t>
      </w:r>
      <w:r w:rsidR="000606F7">
        <w:t>četrdesmit</w:t>
      </w:r>
      <w:r w:rsidR="00723CD3">
        <w:t xml:space="preserve"> </w:t>
      </w:r>
      <w:proofErr w:type="spellStart"/>
      <w:r w:rsidR="00723CD3" w:rsidRPr="00723CD3">
        <w:rPr>
          <w:i/>
          <w:iCs/>
        </w:rPr>
        <w:t>euro</w:t>
      </w:r>
      <w:proofErr w:type="spellEnd"/>
      <w:r w:rsidR="00723CD3">
        <w:t xml:space="preserve"> 00 centi). </w:t>
      </w:r>
      <w:r>
        <w:t xml:space="preserve">Projekta </w:t>
      </w:r>
      <w:r w:rsidR="009D3A66">
        <w:t xml:space="preserve">īstenošanai </w:t>
      </w:r>
      <w:r>
        <w:t xml:space="preserve">nepieciešams Gulbenes novada </w:t>
      </w:r>
      <w:r w:rsidR="009D3A66">
        <w:t>pašvaldības</w:t>
      </w:r>
      <w:r>
        <w:t xml:space="preserve"> </w:t>
      </w:r>
      <w:proofErr w:type="spellStart"/>
      <w:r>
        <w:t>priekšfinansējums</w:t>
      </w:r>
      <w:proofErr w:type="spellEnd"/>
      <w:r>
        <w:t xml:space="preserve"> </w:t>
      </w:r>
      <w:r w:rsidR="007254B7">
        <w:t>2</w:t>
      </w:r>
      <w:r w:rsidRPr="00563EED">
        <w:t>0</w:t>
      </w:r>
      <w:r>
        <w:t xml:space="preserve">% </w:t>
      </w:r>
      <w:bookmarkStart w:id="2" w:name="_Hlk89861847"/>
      <w:r w:rsidR="00EE3514">
        <w:t xml:space="preserve">no </w:t>
      </w:r>
      <w:r w:rsidR="00723CD3">
        <w:t>je</w:t>
      </w:r>
      <w:r>
        <w:t xml:space="preserve">b </w:t>
      </w:r>
      <w:r w:rsidR="00F433B7">
        <w:t>2</w:t>
      </w:r>
      <w:r w:rsidR="000606F7">
        <w:t>908</w:t>
      </w:r>
      <w:r>
        <w:t>,</w:t>
      </w:r>
      <w:r w:rsidR="007254B7">
        <w:t>0</w:t>
      </w:r>
      <w:r>
        <w:t>0 EUR (</w:t>
      </w:r>
      <w:r w:rsidR="00F433B7">
        <w:t>divi</w:t>
      </w:r>
      <w:r w:rsidR="00723CD3">
        <w:t xml:space="preserve"> tūksto</w:t>
      </w:r>
      <w:r w:rsidR="00F433B7">
        <w:t>ši</w:t>
      </w:r>
      <w:r w:rsidR="00723CD3">
        <w:t xml:space="preserve"> </w:t>
      </w:r>
      <w:r w:rsidR="000606F7">
        <w:t>deviņi</w:t>
      </w:r>
      <w:r w:rsidR="00723CD3">
        <w:t xml:space="preserve"> simti </w:t>
      </w:r>
      <w:r w:rsidR="000606F7">
        <w:t>astoņi</w:t>
      </w:r>
      <w:r>
        <w:t xml:space="preserve"> </w:t>
      </w:r>
      <w:proofErr w:type="spellStart"/>
      <w:r w:rsidRPr="00A70E45">
        <w:rPr>
          <w:i/>
        </w:rPr>
        <w:t>e</w:t>
      </w:r>
      <w:r w:rsidR="009D3A66">
        <w:rPr>
          <w:i/>
        </w:rPr>
        <w:t>uro</w:t>
      </w:r>
      <w:proofErr w:type="spellEnd"/>
      <w:r>
        <w:rPr>
          <w:i/>
        </w:rPr>
        <w:t xml:space="preserve"> </w:t>
      </w:r>
      <w:r w:rsidRPr="0084756F">
        <w:rPr>
          <w:iCs/>
        </w:rPr>
        <w:t xml:space="preserve">un </w:t>
      </w:r>
      <w:r w:rsidR="007254B7">
        <w:rPr>
          <w:iCs/>
        </w:rPr>
        <w:t>00</w:t>
      </w:r>
      <w:r>
        <w:rPr>
          <w:i/>
        </w:rPr>
        <w:t xml:space="preserve"> </w:t>
      </w:r>
      <w:r w:rsidRPr="009D3A66">
        <w:rPr>
          <w:iCs/>
        </w:rPr>
        <w:t>centi)</w:t>
      </w:r>
      <w:bookmarkEnd w:id="2"/>
      <w:r w:rsidRPr="009D3A66">
        <w:rPr>
          <w:iCs/>
        </w:rPr>
        <w:t>.</w:t>
      </w:r>
    </w:p>
    <w:p w14:paraId="5853FE64" w14:textId="3441475B" w:rsidR="008C2EBD" w:rsidRDefault="008C2EBD" w:rsidP="007E5A6D">
      <w:pPr>
        <w:spacing w:line="360" w:lineRule="auto"/>
        <w:jc w:val="both"/>
        <w:rPr>
          <w:sz w:val="22"/>
          <w:szCs w:val="22"/>
        </w:rPr>
      </w:pPr>
      <w:r>
        <w:tab/>
        <w:t xml:space="preserve">Projekts atbilst </w:t>
      </w:r>
      <w:r w:rsidRPr="0084756F">
        <w:t xml:space="preserve">Gulbenes novada </w:t>
      </w:r>
      <w:r w:rsidR="007254B7">
        <w:t xml:space="preserve">vēstures un mākslas </w:t>
      </w:r>
      <w:r w:rsidR="007E5A6D">
        <w:t>muzeja Darbības un attīstības stratēģijas 20</w:t>
      </w:r>
      <w:r w:rsidR="005F5A96">
        <w:t>22</w:t>
      </w:r>
      <w:r w:rsidR="007E5A6D">
        <w:t>.-202</w:t>
      </w:r>
      <w:r w:rsidR="005F5A96">
        <w:t>7</w:t>
      </w:r>
      <w:r w:rsidR="007E5A6D">
        <w:t xml:space="preserve">. gadam 1.3. Muzeja darbības </w:t>
      </w:r>
      <w:r w:rsidR="005F5A96">
        <w:t>pamat</w:t>
      </w:r>
      <w:r w:rsidR="007E5A6D">
        <w:t>virzienam “Sabiedrības izglītošana, novada materiālās un nemateriālās kultūras popularizēšana, veidojot ekspozīcijas un izstādes, kā arī izmantojot citus ar muzeja darbību saistītus izglītošanas un popularizēšanas veidus”.</w:t>
      </w:r>
    </w:p>
    <w:p w14:paraId="29532084" w14:textId="27FD8B18" w:rsidR="008C2EBD" w:rsidRPr="009D3A66" w:rsidRDefault="008C2EBD" w:rsidP="008C2EBD">
      <w:pPr>
        <w:spacing w:line="360" w:lineRule="auto"/>
        <w:jc w:val="both"/>
        <w:rPr>
          <w:bCs/>
        </w:rPr>
      </w:pPr>
      <w:r>
        <w:tab/>
      </w:r>
      <w:r w:rsidRPr="00FA11B5">
        <w:t xml:space="preserve">Pamatojoties uz </w:t>
      </w:r>
      <w:r w:rsidR="00F243A1" w:rsidRPr="0084756F">
        <w:t xml:space="preserve">Gulbenes novada </w:t>
      </w:r>
      <w:r w:rsidR="00F243A1">
        <w:t>vēstures un mākslas muzeja Darbības un attīstības stratēģiju 20</w:t>
      </w:r>
      <w:r w:rsidR="005F5A96">
        <w:t>22</w:t>
      </w:r>
      <w:r w:rsidR="00F243A1">
        <w:t>.-202</w:t>
      </w:r>
      <w:r w:rsidR="005F5A96">
        <w:t>7</w:t>
      </w:r>
      <w:r w:rsidR="00F243A1">
        <w:t xml:space="preserve">. gadam </w:t>
      </w:r>
      <w:r w:rsidR="002D6075">
        <w:t xml:space="preserve">un </w:t>
      </w:r>
      <w:r w:rsidR="00E07DB4">
        <w:t xml:space="preserve">Pašvaldību </w:t>
      </w:r>
      <w:r w:rsidR="00E07DB4" w:rsidRPr="00572AD2">
        <w:t>likuma</w:t>
      </w:r>
      <w:r w:rsidR="00E07DB4">
        <w:t xml:space="preserve"> 10</w:t>
      </w:r>
      <w:r w:rsidR="00E07DB4" w:rsidRPr="00572AD2">
        <w:t xml:space="preserve">.panta pirmās daļas </w:t>
      </w:r>
      <w:r w:rsidR="00E07DB4">
        <w:t>21</w:t>
      </w:r>
      <w:r w:rsidR="00E07DB4" w:rsidRPr="00572AD2">
        <w:t>.punktu, kas nosaka, ka</w:t>
      </w:r>
      <w:r w:rsidR="00E07DB4">
        <w:t xml:space="preserve"> d</w:t>
      </w:r>
      <w:r w:rsidR="00E07DB4" w:rsidRPr="00C218F6">
        <w:t>ome ir tiesīga izlemt ikvienu pašvaldības kompetences jautājumu</w:t>
      </w:r>
      <w:r w:rsidR="00E07DB4">
        <w:t xml:space="preserve"> un t</w:t>
      </w:r>
      <w:r w:rsidR="00E07DB4" w:rsidRPr="00C218F6">
        <w:t>ikai domes kompetencē ir</w:t>
      </w:r>
      <w:r w:rsidR="00E07DB4" w:rsidRPr="00572AD2">
        <w:t xml:space="preserve"> </w:t>
      </w:r>
      <w:r w:rsidR="00E07DB4" w:rsidRPr="00FF5E01">
        <w:t> pieņemt lēmumus citos ārējos normatīvajos aktos paredzētajos gadījumo</w:t>
      </w:r>
      <w:r w:rsidR="00E07DB4">
        <w:t>s</w:t>
      </w:r>
      <w:r w:rsidRPr="00FA11B5">
        <w:t>,</w:t>
      </w:r>
      <w:r>
        <w:t xml:space="preserve"> </w:t>
      </w:r>
      <w:r w:rsidR="00E07DB4">
        <w:t xml:space="preserve">un </w:t>
      </w:r>
      <w:r w:rsidR="00E07DB4" w:rsidRPr="00E738CC">
        <w:t xml:space="preserve">ņemot vērā </w:t>
      </w:r>
      <w:r w:rsidR="00E07DB4">
        <w:t>Izglītības, kultūras un sporta</w:t>
      </w:r>
      <w:r w:rsidR="00E07DB4" w:rsidRPr="00E738CC">
        <w:t xml:space="preserve"> </w:t>
      </w:r>
      <w:r w:rsidR="00B225D9">
        <w:t xml:space="preserve">jautājumu </w:t>
      </w:r>
      <w:r w:rsidR="00E07DB4" w:rsidRPr="00E738CC">
        <w:t>komitejas</w:t>
      </w:r>
      <w:r w:rsidR="00E07DB4">
        <w:t xml:space="preserve"> ieteikumu, </w:t>
      </w:r>
      <w:r w:rsidRPr="00FA11B5">
        <w:rPr>
          <w:bCs/>
        </w:rPr>
        <w:t xml:space="preserve">atklāti balsojot: </w:t>
      </w:r>
      <w:r w:rsidR="008C68B8" w:rsidRPr="008C68B8">
        <w:rPr>
          <w:noProof/>
          <w:szCs w:val="22"/>
          <w:lang w:eastAsia="en-US"/>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Pr="00FA11B5">
        <w:rPr>
          <w:color w:val="000000"/>
        </w:rPr>
        <w:t xml:space="preserve">;  </w:t>
      </w:r>
      <w:r w:rsidRPr="00FA11B5">
        <w:t xml:space="preserve">Gulbenes novada </w:t>
      </w:r>
      <w:r w:rsidR="00E07DB4">
        <w:t xml:space="preserve">pašvaldības </w:t>
      </w:r>
      <w:r w:rsidRPr="00FA11B5">
        <w:t>dome NOLEMJ</w:t>
      </w:r>
      <w:r>
        <w:t>:</w:t>
      </w:r>
    </w:p>
    <w:p w14:paraId="638A95FC" w14:textId="7805A697" w:rsidR="002D6075" w:rsidRDefault="002D6075" w:rsidP="008C2EBD">
      <w:pPr>
        <w:pStyle w:val="Standard"/>
        <w:numPr>
          <w:ilvl w:val="0"/>
          <w:numId w:val="3"/>
        </w:numPr>
        <w:spacing w:line="360" w:lineRule="auto"/>
        <w:jc w:val="both"/>
      </w:pPr>
      <w:r>
        <w:t xml:space="preserve">ATBALSTĪT projekta </w:t>
      </w:r>
      <w:r w:rsidR="005F5A96" w:rsidRPr="005F5A96">
        <w:t>“</w:t>
      </w:r>
      <w:proofErr w:type="spellStart"/>
      <w:r w:rsidR="005F5A96" w:rsidRPr="005F5A96">
        <w:t>Masters</w:t>
      </w:r>
      <w:proofErr w:type="spellEnd"/>
      <w:r w:rsidR="005F5A96" w:rsidRPr="005F5A96">
        <w:t xml:space="preserve"> </w:t>
      </w:r>
      <w:proofErr w:type="spellStart"/>
      <w:r w:rsidR="005F5A96" w:rsidRPr="005F5A96">
        <w:t>Remastered</w:t>
      </w:r>
      <w:proofErr w:type="spellEnd"/>
      <w:r w:rsidR="005F5A96" w:rsidRPr="005F5A96">
        <w:t xml:space="preserve">: </w:t>
      </w:r>
      <w:proofErr w:type="spellStart"/>
      <w:r w:rsidR="005F5A96" w:rsidRPr="005F5A96">
        <w:t>Entrepreneurial</w:t>
      </w:r>
      <w:proofErr w:type="spellEnd"/>
      <w:r w:rsidR="005F5A96" w:rsidRPr="005F5A96">
        <w:t xml:space="preserve"> </w:t>
      </w:r>
      <w:proofErr w:type="spellStart"/>
      <w:r w:rsidR="005F5A96" w:rsidRPr="005F5A96">
        <w:t>Shift</w:t>
      </w:r>
      <w:proofErr w:type="spellEnd"/>
      <w:r w:rsidR="005F5A96" w:rsidRPr="005F5A96">
        <w:t xml:space="preserve"> </w:t>
      </w:r>
      <w:proofErr w:type="spellStart"/>
      <w:r w:rsidR="005F5A96" w:rsidRPr="005F5A96">
        <w:t>of</w:t>
      </w:r>
      <w:proofErr w:type="spellEnd"/>
      <w:r w:rsidR="005F5A96" w:rsidRPr="005F5A96">
        <w:t xml:space="preserve"> </w:t>
      </w:r>
      <w:proofErr w:type="spellStart"/>
      <w:r w:rsidR="005F5A96" w:rsidRPr="005F5A96">
        <w:t>Craftsmanship</w:t>
      </w:r>
      <w:proofErr w:type="spellEnd"/>
      <w:r w:rsidR="005F5A96" w:rsidRPr="005F5A96">
        <w:t xml:space="preserve"> </w:t>
      </w:r>
      <w:proofErr w:type="spellStart"/>
      <w:r w:rsidR="005F5A96" w:rsidRPr="005F5A96">
        <w:t>and</w:t>
      </w:r>
      <w:proofErr w:type="spellEnd"/>
      <w:r w:rsidR="005F5A96" w:rsidRPr="005F5A96">
        <w:t xml:space="preserve"> Art” (Nr. 2024-1-LV01-KA210-ADU-000247411) </w:t>
      </w:r>
      <w:r>
        <w:t>īstenošanu.</w:t>
      </w:r>
    </w:p>
    <w:p w14:paraId="5E763FA5" w14:textId="26564E5A" w:rsidR="002D6075" w:rsidRPr="002D6075" w:rsidRDefault="002D6075" w:rsidP="002D6075">
      <w:pPr>
        <w:pStyle w:val="Standard"/>
        <w:numPr>
          <w:ilvl w:val="0"/>
          <w:numId w:val="3"/>
        </w:numPr>
        <w:spacing w:line="360" w:lineRule="auto"/>
        <w:jc w:val="both"/>
      </w:pPr>
      <w:r>
        <w:t>GARANTĒT</w:t>
      </w:r>
      <w:r w:rsidR="008C2EBD">
        <w:t xml:space="preserve"> </w:t>
      </w:r>
      <w:proofErr w:type="spellStart"/>
      <w:r w:rsidR="008C2EBD">
        <w:t>priekšfinansējumu</w:t>
      </w:r>
      <w:proofErr w:type="spellEnd"/>
      <w:r w:rsidR="008C2EBD">
        <w:t xml:space="preserve"> </w:t>
      </w:r>
      <w:r w:rsidR="007254B7">
        <w:t>2</w:t>
      </w:r>
      <w:r w:rsidR="008C2EBD">
        <w:t>0</w:t>
      </w:r>
      <w:r>
        <w:t xml:space="preserve"> </w:t>
      </w:r>
      <w:r w:rsidR="008C2EBD">
        <w:t xml:space="preserve">% apmērā no </w:t>
      </w:r>
      <w:r w:rsidR="005F5A96">
        <w:t>Gulbenes muzejam piešķirtā budžeta</w:t>
      </w:r>
      <w:r>
        <w:t xml:space="preserve"> jeb līdz</w:t>
      </w:r>
      <w:r w:rsidR="005F5A96">
        <w:t xml:space="preserve"> 2908,00 EUR (divi tūkstoši deviņi simti astoņi </w:t>
      </w:r>
      <w:proofErr w:type="spellStart"/>
      <w:r w:rsidR="005F5A96" w:rsidRPr="00A70E45">
        <w:rPr>
          <w:i/>
        </w:rPr>
        <w:t>e</w:t>
      </w:r>
      <w:r w:rsidR="005F5A96">
        <w:rPr>
          <w:i/>
        </w:rPr>
        <w:t>uro</w:t>
      </w:r>
      <w:proofErr w:type="spellEnd"/>
      <w:r w:rsidR="005F5A96">
        <w:rPr>
          <w:i/>
        </w:rPr>
        <w:t xml:space="preserve"> </w:t>
      </w:r>
      <w:r w:rsidR="005F5A96" w:rsidRPr="0084756F">
        <w:rPr>
          <w:iCs/>
        </w:rPr>
        <w:t xml:space="preserve">un </w:t>
      </w:r>
      <w:r w:rsidR="005F5A96">
        <w:rPr>
          <w:iCs/>
        </w:rPr>
        <w:t>00</w:t>
      </w:r>
      <w:r w:rsidR="005F5A96">
        <w:rPr>
          <w:i/>
        </w:rPr>
        <w:t xml:space="preserve"> </w:t>
      </w:r>
      <w:r w:rsidR="005F5A96" w:rsidRPr="009D3A66">
        <w:rPr>
          <w:iCs/>
        </w:rPr>
        <w:t>centi)</w:t>
      </w:r>
      <w:r w:rsidR="00723CD3" w:rsidRPr="009D3A66">
        <w:rPr>
          <w:iCs/>
        </w:rPr>
        <w:t>.</w:t>
      </w:r>
    </w:p>
    <w:p w14:paraId="4C9B7B86" w14:textId="0D0EDC0F" w:rsidR="00837367" w:rsidRPr="00A36F19" w:rsidRDefault="00614188" w:rsidP="002D6075">
      <w:pPr>
        <w:pStyle w:val="Standard"/>
        <w:numPr>
          <w:ilvl w:val="0"/>
          <w:numId w:val="3"/>
        </w:numPr>
        <w:spacing w:line="360" w:lineRule="auto"/>
        <w:jc w:val="both"/>
      </w:pPr>
      <w:r w:rsidRPr="002D6075">
        <w:rPr>
          <w:rFonts w:eastAsia="Calibri"/>
          <w:lang w:eastAsia="en-US"/>
        </w:rPr>
        <w:t xml:space="preserve">UZDOT Gulbenes novada pašvaldības </w:t>
      </w:r>
      <w:r w:rsidR="00A45F1D">
        <w:rPr>
          <w:rFonts w:eastAsia="Calibri"/>
          <w:lang w:eastAsia="en-US"/>
        </w:rPr>
        <w:t>Finanšu</w:t>
      </w:r>
      <w:r w:rsidRPr="002D6075">
        <w:rPr>
          <w:rFonts w:eastAsia="Calibri"/>
          <w:lang w:eastAsia="en-US"/>
        </w:rPr>
        <w:t xml:space="preserve"> nodaļai nodrošināt projektam nepieciešamo </w:t>
      </w:r>
      <w:proofErr w:type="spellStart"/>
      <w:r w:rsidRPr="002D6075">
        <w:rPr>
          <w:rFonts w:eastAsia="Calibri"/>
          <w:lang w:eastAsia="en-US"/>
        </w:rPr>
        <w:t>priekšfinansējumu</w:t>
      </w:r>
      <w:proofErr w:type="spellEnd"/>
      <w:r w:rsidRPr="002D6075">
        <w:rPr>
          <w:rFonts w:eastAsia="Calibri"/>
          <w:lang w:eastAsia="en-US"/>
        </w:rPr>
        <w:t xml:space="preserve"> no Gulbenes novada pašvaldības budžeta projektu līdzfinansējumiem paredzētajiem finanšu līdzekļiem.</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2E5806" w14:paraId="476B32F1" w14:textId="77777777">
        <w:trPr>
          <w:trHeight w:val="104"/>
        </w:trPr>
        <w:tc>
          <w:tcPr>
            <w:tcW w:w="216" w:type="dxa"/>
          </w:tcPr>
          <w:p w14:paraId="75B54D81" w14:textId="74F322CC" w:rsidR="002E5806" w:rsidRDefault="002E5806">
            <w:pPr>
              <w:pStyle w:val="Default"/>
              <w:rPr>
                <w:sz w:val="23"/>
                <w:szCs w:val="23"/>
              </w:rPr>
            </w:pPr>
          </w:p>
        </w:tc>
      </w:tr>
      <w:tr w:rsidR="00A36F19" w14:paraId="755DCE59" w14:textId="77777777">
        <w:trPr>
          <w:trHeight w:val="104"/>
        </w:trPr>
        <w:tc>
          <w:tcPr>
            <w:tcW w:w="216" w:type="dxa"/>
          </w:tcPr>
          <w:p w14:paraId="2621AFB1" w14:textId="77777777" w:rsidR="00A36F19" w:rsidRDefault="00A36F19">
            <w:pPr>
              <w:pStyle w:val="Default"/>
              <w:rPr>
                <w:sz w:val="23"/>
                <w:szCs w:val="23"/>
              </w:rPr>
            </w:pPr>
          </w:p>
        </w:tc>
      </w:tr>
    </w:tbl>
    <w:p w14:paraId="11670B5D" w14:textId="4E51B803" w:rsidR="009E1A3E" w:rsidRDefault="00332727">
      <w:r>
        <w:t>Gulbenes novada d</w:t>
      </w:r>
      <w:r w:rsidR="00AF20F1">
        <w:t>omes priekšsēdētājs</w:t>
      </w:r>
      <w:r w:rsidR="009E1A3E">
        <w:tab/>
      </w:r>
      <w:r w:rsidR="009E1A3E">
        <w:tab/>
      </w:r>
      <w:r w:rsidR="009E1A3E">
        <w:tab/>
      </w:r>
      <w:r w:rsidR="009E1A3E">
        <w:tab/>
      </w:r>
      <w:r w:rsidR="009E1A3E">
        <w:tab/>
      </w:r>
      <w:r w:rsidR="009E1A3E">
        <w:tab/>
      </w:r>
      <w:proofErr w:type="spellStart"/>
      <w:r w:rsidR="002D6075">
        <w:t>A.Caunītis</w:t>
      </w:r>
      <w:proofErr w:type="spellEnd"/>
    </w:p>
    <w:p w14:paraId="0AE36A3E" w14:textId="77777777" w:rsidR="002D6075" w:rsidRDefault="002D6075"/>
    <w:p w14:paraId="49E8ADD2" w14:textId="77777777" w:rsidR="00614188" w:rsidRDefault="00614188"/>
    <w:sectPr w:rsidR="00614188" w:rsidSect="00296802">
      <w:pgSz w:w="11906" w:h="16838"/>
      <w:pgMar w:top="851" w:right="849"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6EA280A"/>
    <w:multiLevelType w:val="hybridMultilevel"/>
    <w:tmpl w:val="EF985840"/>
    <w:lvl w:ilvl="0" w:tplc="DF54599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DFA0C14"/>
    <w:multiLevelType w:val="hybridMultilevel"/>
    <w:tmpl w:val="4CCC9790"/>
    <w:lvl w:ilvl="0" w:tplc="3ACE700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 w15:restartNumberingAfterBreak="0">
    <w:nsid w:val="4AEA354D"/>
    <w:multiLevelType w:val="hybridMultilevel"/>
    <w:tmpl w:val="29BEA360"/>
    <w:lvl w:ilvl="0" w:tplc="197AB2A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4C534887"/>
    <w:multiLevelType w:val="hybridMultilevel"/>
    <w:tmpl w:val="AC90AC5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588272413">
    <w:abstractNumId w:val="3"/>
  </w:num>
  <w:num w:numId="2" w16cid:durableId="213478209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76779656">
    <w:abstractNumId w:val="2"/>
  </w:num>
  <w:num w:numId="4" w16cid:durableId="392771901">
    <w:abstractNumId w:val="0"/>
  </w:num>
  <w:num w:numId="5" w16cid:durableId="2541685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01B7"/>
    <w:rsid w:val="00015D54"/>
    <w:rsid w:val="000312D0"/>
    <w:rsid w:val="000413DF"/>
    <w:rsid w:val="000606F7"/>
    <w:rsid w:val="000D543E"/>
    <w:rsid w:val="00114488"/>
    <w:rsid w:val="001332EB"/>
    <w:rsid w:val="00186D72"/>
    <w:rsid w:val="00195F39"/>
    <w:rsid w:val="002000D2"/>
    <w:rsid w:val="00261BB0"/>
    <w:rsid w:val="00296802"/>
    <w:rsid w:val="002D6075"/>
    <w:rsid w:val="002E5806"/>
    <w:rsid w:val="00332727"/>
    <w:rsid w:val="003438E6"/>
    <w:rsid w:val="00350E9F"/>
    <w:rsid w:val="00370593"/>
    <w:rsid w:val="00387381"/>
    <w:rsid w:val="003B5963"/>
    <w:rsid w:val="003C4D56"/>
    <w:rsid w:val="003D357C"/>
    <w:rsid w:val="003E695C"/>
    <w:rsid w:val="00440A1D"/>
    <w:rsid w:val="00443079"/>
    <w:rsid w:val="004A117E"/>
    <w:rsid w:val="004D2E65"/>
    <w:rsid w:val="004E5F6F"/>
    <w:rsid w:val="00522AA1"/>
    <w:rsid w:val="00535870"/>
    <w:rsid w:val="005C53B1"/>
    <w:rsid w:val="005F5A96"/>
    <w:rsid w:val="00613019"/>
    <w:rsid w:val="00614188"/>
    <w:rsid w:val="00666391"/>
    <w:rsid w:val="006A79C9"/>
    <w:rsid w:val="006E0E55"/>
    <w:rsid w:val="00723CD3"/>
    <w:rsid w:val="007254B7"/>
    <w:rsid w:val="00750E26"/>
    <w:rsid w:val="007E5A6D"/>
    <w:rsid w:val="007F0C45"/>
    <w:rsid w:val="00837367"/>
    <w:rsid w:val="008625FD"/>
    <w:rsid w:val="00872744"/>
    <w:rsid w:val="00877C37"/>
    <w:rsid w:val="00882A0B"/>
    <w:rsid w:val="008C2EBD"/>
    <w:rsid w:val="008C68B8"/>
    <w:rsid w:val="0094698C"/>
    <w:rsid w:val="0095107D"/>
    <w:rsid w:val="00962D87"/>
    <w:rsid w:val="009876D1"/>
    <w:rsid w:val="0099483F"/>
    <w:rsid w:val="009974EC"/>
    <w:rsid w:val="009D3A66"/>
    <w:rsid w:val="009E1A3E"/>
    <w:rsid w:val="009E57A1"/>
    <w:rsid w:val="00A070AB"/>
    <w:rsid w:val="00A36F19"/>
    <w:rsid w:val="00A41DDF"/>
    <w:rsid w:val="00A45F1D"/>
    <w:rsid w:val="00AF20F1"/>
    <w:rsid w:val="00B225D9"/>
    <w:rsid w:val="00B22CBA"/>
    <w:rsid w:val="00BD2919"/>
    <w:rsid w:val="00C551F9"/>
    <w:rsid w:val="00C7251A"/>
    <w:rsid w:val="00D2424A"/>
    <w:rsid w:val="00D41DB3"/>
    <w:rsid w:val="00E07DB4"/>
    <w:rsid w:val="00E77939"/>
    <w:rsid w:val="00EA08C2"/>
    <w:rsid w:val="00EE3514"/>
    <w:rsid w:val="00F243A1"/>
    <w:rsid w:val="00F433B7"/>
    <w:rsid w:val="00F96B6A"/>
    <w:rsid w:val="00FF2D0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18286"/>
  <w15:chartTrackingRefBased/>
  <w15:docId w15:val="{04288EF7-318A-4F22-A577-57FAFDFAF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link w:val="Virsraksts1Rakstz"/>
    <w:uiPriority w:val="9"/>
    <w:qFormat/>
    <w:rsid w:val="006A79C9"/>
    <w:pPr>
      <w:spacing w:before="100" w:beforeAutospacing="1" w:after="100" w:afterAutospacing="1"/>
      <w:outlineLvl w:val="0"/>
    </w:pPr>
    <w:rPr>
      <w:b/>
      <w:bCs/>
      <w:kern w:val="36"/>
      <w:sz w:val="48"/>
      <w:szCs w:val="4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Virsraksts1Rakstz">
    <w:name w:val="Virsraksts 1 Rakstz."/>
    <w:basedOn w:val="Noklusjumarindkopasfonts"/>
    <w:link w:val="Virsraksts1"/>
    <w:uiPriority w:val="9"/>
    <w:rsid w:val="006A79C9"/>
    <w:rPr>
      <w:rFonts w:ascii="Times New Roman" w:eastAsia="Times New Roman" w:hAnsi="Times New Roman" w:cs="Times New Roman"/>
      <w:b/>
      <w:bCs/>
      <w:kern w:val="36"/>
      <w:sz w:val="48"/>
      <w:szCs w:val="48"/>
      <w:lang w:eastAsia="lv-LV"/>
    </w:rPr>
  </w:style>
  <w:style w:type="paragraph" w:customStyle="1" w:styleId="msolistparagraphcxspmiddlefe554092f9eed91ead9add6d8d47629b">
    <w:name w:val="msolistparagraphcxspmiddle_fe554092f9eed91ead9add6d8d47629b"/>
    <w:basedOn w:val="Parasts"/>
    <w:rsid w:val="00613019"/>
    <w:pPr>
      <w:spacing w:before="100" w:beforeAutospacing="1" w:after="100" w:afterAutospacing="1"/>
    </w:pPr>
  </w:style>
  <w:style w:type="paragraph" w:styleId="Sarakstarindkopa">
    <w:name w:val="List Paragraph"/>
    <w:basedOn w:val="Parasts"/>
    <w:uiPriority w:val="34"/>
    <w:qFormat/>
    <w:rsid w:val="00614188"/>
    <w:pPr>
      <w:ind w:left="720"/>
      <w:contextualSpacing/>
    </w:pPr>
  </w:style>
  <w:style w:type="paragraph" w:customStyle="1" w:styleId="Standard">
    <w:name w:val="Standard"/>
    <w:rsid w:val="008C2EBD"/>
    <w:pPr>
      <w:widowControl w:val="0"/>
      <w:suppressAutoHyphens/>
      <w:autoSpaceDN w:val="0"/>
      <w:spacing w:after="0" w:line="240" w:lineRule="auto"/>
      <w:textAlignment w:val="baseline"/>
    </w:pPr>
    <w:rPr>
      <w:rFonts w:ascii="Times New Roman" w:eastAsia="SimSun" w:hAnsi="Times New Roman" w:cs="Arial"/>
      <w:kern w:val="3"/>
      <w:sz w:val="24"/>
      <w:szCs w:val="24"/>
      <w:lang w:eastAsia="zh-CN" w:bidi="hi-IN"/>
    </w:rPr>
  </w:style>
  <w:style w:type="table" w:styleId="Reatabula">
    <w:name w:val="Table Grid"/>
    <w:basedOn w:val="Parastatabula"/>
    <w:uiPriority w:val="39"/>
    <w:rsid w:val="009876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794405">
      <w:bodyDiv w:val="1"/>
      <w:marLeft w:val="0"/>
      <w:marRight w:val="0"/>
      <w:marTop w:val="0"/>
      <w:marBottom w:val="0"/>
      <w:divBdr>
        <w:top w:val="none" w:sz="0" w:space="0" w:color="auto"/>
        <w:left w:val="none" w:sz="0" w:space="0" w:color="auto"/>
        <w:bottom w:val="none" w:sz="0" w:space="0" w:color="auto"/>
        <w:right w:val="none" w:sz="0" w:space="0" w:color="auto"/>
      </w:divBdr>
    </w:div>
    <w:div w:id="1228495113">
      <w:bodyDiv w:val="1"/>
      <w:marLeft w:val="0"/>
      <w:marRight w:val="0"/>
      <w:marTop w:val="0"/>
      <w:marBottom w:val="0"/>
      <w:divBdr>
        <w:top w:val="none" w:sz="0" w:space="0" w:color="auto"/>
        <w:left w:val="none" w:sz="0" w:space="0" w:color="auto"/>
        <w:bottom w:val="none" w:sz="0" w:space="0" w:color="auto"/>
        <w:right w:val="none" w:sz="0" w:space="0" w:color="auto"/>
      </w:divBdr>
    </w:div>
    <w:div w:id="1790513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723BC3-9E11-470B-BDC4-E2DF02FBE0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209</TotalTime>
  <Pages>2</Pages>
  <Words>2654</Words>
  <Characters>1514</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Līga Nogobode</cp:lastModifiedBy>
  <cp:revision>17</cp:revision>
  <cp:lastPrinted>2020-04-08T06:20:00Z</cp:lastPrinted>
  <dcterms:created xsi:type="dcterms:W3CDTF">2021-12-08T10:13:00Z</dcterms:created>
  <dcterms:modified xsi:type="dcterms:W3CDTF">2024-09-27T12:56:00Z</dcterms:modified>
</cp:coreProperties>
</file>