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B5AAA" w14:paraId="0387AD29" w14:textId="77777777" w:rsidTr="0080567D">
        <w:tc>
          <w:tcPr>
            <w:tcW w:w="9458" w:type="dxa"/>
          </w:tcPr>
          <w:p w14:paraId="7ED3198A" w14:textId="77777777" w:rsidR="004B5AAA" w:rsidRDefault="004B5AAA" w:rsidP="0080567D">
            <w:pPr>
              <w:jc w:val="center"/>
            </w:pPr>
            <w:r w:rsidRPr="000B1C5E">
              <w:rPr>
                <w:rFonts w:ascii="Times New Roman" w:hAnsi="Times New Roman" w:cs="Times New Roman"/>
                <w:noProof/>
                <w:lang w:val="en-GB" w:eastAsia="en-GB"/>
              </w:rPr>
              <w:drawing>
                <wp:inline distT="0" distB="0" distL="0" distR="0" wp14:anchorId="37051412" wp14:editId="58DFB64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B5AAA" w14:paraId="4065D9A2" w14:textId="77777777" w:rsidTr="0080567D">
        <w:tc>
          <w:tcPr>
            <w:tcW w:w="9458" w:type="dxa"/>
          </w:tcPr>
          <w:p w14:paraId="070AB246" w14:textId="77777777" w:rsidR="004B5AAA" w:rsidRDefault="004B5AAA" w:rsidP="0080567D">
            <w:pPr>
              <w:jc w:val="center"/>
            </w:pPr>
            <w:r w:rsidRPr="000B1C5E">
              <w:rPr>
                <w:rFonts w:ascii="Times New Roman" w:hAnsi="Times New Roman" w:cs="Times New Roman"/>
                <w:b/>
                <w:bCs/>
                <w:sz w:val="28"/>
                <w:szCs w:val="28"/>
              </w:rPr>
              <w:t>GULBENES NOVADA PAŠVALDĪBA</w:t>
            </w:r>
          </w:p>
        </w:tc>
      </w:tr>
      <w:tr w:rsidR="004B5AAA" w14:paraId="20D5ACE4" w14:textId="77777777" w:rsidTr="0080567D">
        <w:tc>
          <w:tcPr>
            <w:tcW w:w="9458" w:type="dxa"/>
          </w:tcPr>
          <w:p w14:paraId="1E5AEA27" w14:textId="77777777" w:rsidR="004B5AAA" w:rsidRDefault="004B5AAA" w:rsidP="0080567D">
            <w:pPr>
              <w:jc w:val="center"/>
            </w:pPr>
            <w:r w:rsidRPr="000B1C5E">
              <w:rPr>
                <w:rFonts w:ascii="Times New Roman" w:hAnsi="Times New Roman" w:cs="Times New Roman"/>
                <w:sz w:val="24"/>
                <w:szCs w:val="24"/>
              </w:rPr>
              <w:t>Reģ.Nr.90009116327</w:t>
            </w:r>
          </w:p>
        </w:tc>
      </w:tr>
      <w:tr w:rsidR="004B5AAA" w14:paraId="4EE110D5" w14:textId="77777777" w:rsidTr="0080567D">
        <w:tc>
          <w:tcPr>
            <w:tcW w:w="9458" w:type="dxa"/>
          </w:tcPr>
          <w:p w14:paraId="40566EAF" w14:textId="77777777" w:rsidR="004B5AAA" w:rsidRDefault="004B5AAA" w:rsidP="0080567D">
            <w:pPr>
              <w:jc w:val="center"/>
            </w:pPr>
            <w:r w:rsidRPr="000B1C5E">
              <w:rPr>
                <w:rFonts w:ascii="Times New Roman" w:hAnsi="Times New Roman" w:cs="Times New Roman"/>
                <w:sz w:val="24"/>
                <w:szCs w:val="24"/>
              </w:rPr>
              <w:t>Ābeļu iela 2, Gulbene, Gulbenes nov., LV-4401</w:t>
            </w:r>
          </w:p>
        </w:tc>
      </w:tr>
      <w:tr w:rsidR="004B5AAA" w14:paraId="25C92647" w14:textId="77777777" w:rsidTr="0080567D">
        <w:tc>
          <w:tcPr>
            <w:tcW w:w="9458" w:type="dxa"/>
          </w:tcPr>
          <w:p w14:paraId="2B4F8C61" w14:textId="77777777" w:rsidR="004B5AAA" w:rsidRDefault="004B5AAA" w:rsidP="0080567D">
            <w:pPr>
              <w:jc w:val="center"/>
            </w:pPr>
            <w:r w:rsidRPr="000B1C5E">
              <w:rPr>
                <w:rFonts w:ascii="Times New Roman" w:hAnsi="Times New Roman" w:cs="Times New Roman"/>
                <w:sz w:val="24"/>
                <w:szCs w:val="24"/>
              </w:rPr>
              <w:t>Tālrunis 64497710, mob.26595362, e-pasts; dome@gulbene.lv, www.gulbene.lv</w:t>
            </w:r>
          </w:p>
        </w:tc>
      </w:tr>
    </w:tbl>
    <w:p w14:paraId="30CE3EBF" w14:textId="0783A512" w:rsidR="004B5AAA" w:rsidRPr="00B97398" w:rsidRDefault="004B5AAA" w:rsidP="004B5AA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121DD4">
        <w:rPr>
          <w:rFonts w:ascii="Times New Roman" w:hAnsi="Times New Roman" w:cs="Times New Roman"/>
          <w:b/>
          <w:bCs/>
          <w:sz w:val="24"/>
          <w:szCs w:val="24"/>
        </w:rPr>
        <w:t xml:space="preserve"> PAŠVALDĪBAS </w:t>
      </w:r>
      <w:r w:rsidRPr="00B97398">
        <w:rPr>
          <w:rFonts w:ascii="Times New Roman" w:hAnsi="Times New Roman" w:cs="Times New Roman"/>
          <w:b/>
          <w:bCs/>
          <w:sz w:val="24"/>
          <w:szCs w:val="24"/>
        </w:rPr>
        <w:t>DOMES LĒMUMS</w:t>
      </w:r>
    </w:p>
    <w:p w14:paraId="7349EDC4" w14:textId="77777777" w:rsidR="004B5AAA" w:rsidRDefault="004B5AAA" w:rsidP="004B5AAA">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3363DF" w14:textId="77777777" w:rsidR="004B5AAA" w:rsidRDefault="004B5AAA" w:rsidP="004B5AAA">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C44511" w:rsidRPr="00A740AE" w14:paraId="12018CF0" w14:textId="77777777" w:rsidTr="00DC02FD">
        <w:tc>
          <w:tcPr>
            <w:tcW w:w="4675" w:type="dxa"/>
            <w:hideMark/>
          </w:tcPr>
          <w:p w14:paraId="502DA2FF" w14:textId="77777777" w:rsidR="00C44511" w:rsidRPr="00A740AE" w:rsidRDefault="00C44511" w:rsidP="00DC02FD">
            <w:pPr>
              <w:rPr>
                <w:rFonts w:ascii="Times New Roman" w:hAnsi="Times New Roman" w:cs="Times New Roman"/>
                <w:b/>
                <w:bCs/>
                <w:color w:val="FF0000"/>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26.septembrī</w:t>
            </w:r>
          </w:p>
        </w:tc>
        <w:tc>
          <w:tcPr>
            <w:tcW w:w="4679" w:type="dxa"/>
            <w:hideMark/>
          </w:tcPr>
          <w:p w14:paraId="01D2E0AA" w14:textId="223FCBA1" w:rsidR="00C44511" w:rsidRPr="00A740AE" w:rsidRDefault="00C44511" w:rsidP="00DC02FD">
            <w:pPr>
              <w:rPr>
                <w:rFonts w:ascii="Times New Roman" w:hAnsi="Times New Roman" w:cs="Times New Roman"/>
                <w:b/>
                <w:bCs/>
                <w:color w:val="FF0000"/>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4/</w:t>
            </w:r>
            <w:r w:rsidR="004F2B12">
              <w:rPr>
                <w:rFonts w:ascii="Times New Roman" w:hAnsi="Times New Roman" w:cs="Times New Roman"/>
                <w:b/>
                <w:bCs/>
                <w:sz w:val="24"/>
                <w:szCs w:val="24"/>
              </w:rPr>
              <w:t>609</w:t>
            </w:r>
          </w:p>
        </w:tc>
      </w:tr>
      <w:tr w:rsidR="00C44511" w:rsidRPr="00A740AE" w14:paraId="15411543" w14:textId="77777777" w:rsidTr="00DC02FD">
        <w:tc>
          <w:tcPr>
            <w:tcW w:w="4675" w:type="dxa"/>
          </w:tcPr>
          <w:p w14:paraId="608888FD" w14:textId="77777777" w:rsidR="00C44511" w:rsidRPr="00A740AE" w:rsidRDefault="00C44511" w:rsidP="00DC02FD">
            <w:pPr>
              <w:rPr>
                <w:rFonts w:ascii="Times New Roman" w:hAnsi="Times New Roman" w:cs="Times New Roman"/>
                <w:color w:val="FF0000"/>
                <w:sz w:val="24"/>
                <w:szCs w:val="24"/>
              </w:rPr>
            </w:pPr>
          </w:p>
        </w:tc>
        <w:tc>
          <w:tcPr>
            <w:tcW w:w="4679" w:type="dxa"/>
            <w:hideMark/>
          </w:tcPr>
          <w:p w14:paraId="70FC2C6C" w14:textId="4585159C" w:rsidR="00C44511" w:rsidRPr="00A740AE" w:rsidRDefault="00C44511" w:rsidP="00DC02FD">
            <w:pPr>
              <w:rPr>
                <w:rFonts w:ascii="Times New Roman" w:hAnsi="Times New Roman" w:cs="Times New Roman"/>
                <w:b/>
                <w:bCs/>
                <w:color w:val="FF0000"/>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F2B12">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4F2B12">
              <w:rPr>
                <w:rFonts w:ascii="Times New Roman" w:hAnsi="Times New Roman" w:cs="Times New Roman"/>
                <w:b/>
                <w:bCs/>
                <w:sz w:val="24"/>
                <w:szCs w:val="24"/>
              </w:rPr>
              <w:t>87</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7CBF8EEA" w14:textId="77777777" w:rsidR="004B5AAA" w:rsidRDefault="004B5AAA" w:rsidP="00271684">
      <w:pPr>
        <w:jc w:val="both"/>
        <w:rPr>
          <w:rFonts w:ascii="Times New Roman" w:hAnsi="Times New Roman" w:cs="Times New Roman"/>
          <w:b/>
          <w:noProof/>
          <w:sz w:val="24"/>
          <w:szCs w:val="24"/>
        </w:rPr>
      </w:pPr>
    </w:p>
    <w:p w14:paraId="36DCD8B5" w14:textId="77777777" w:rsidR="004A4878" w:rsidRDefault="006003EC" w:rsidP="00524C80">
      <w:pPr>
        <w:ind w:firstLine="567"/>
        <w:jc w:val="center"/>
        <w:rPr>
          <w:rFonts w:ascii="Times New Roman" w:hAnsi="Times New Roman" w:cs="Times New Roman"/>
          <w:b/>
          <w:noProof/>
          <w:sz w:val="24"/>
          <w:szCs w:val="24"/>
        </w:rPr>
      </w:pPr>
      <w:bookmarkStart w:id="0" w:name="_Hlk178674867"/>
      <w:r w:rsidRPr="006003EC">
        <w:rPr>
          <w:rFonts w:ascii="Times New Roman" w:hAnsi="Times New Roman" w:cs="Times New Roman"/>
          <w:b/>
          <w:noProof/>
          <w:sz w:val="24"/>
          <w:szCs w:val="24"/>
        </w:rPr>
        <w:t xml:space="preserve">Par mērķdotācijas sadali Sveķu pamatskolas pedagoģisko darbinieku darba samaksai un valsts sociālās apdrošināšanas obligātajām iemaksām </w:t>
      </w:r>
    </w:p>
    <w:p w14:paraId="35FF3D67" w14:textId="5B0C70D2" w:rsidR="00857776" w:rsidRDefault="006003EC" w:rsidP="00524C80">
      <w:pPr>
        <w:ind w:firstLine="567"/>
        <w:jc w:val="center"/>
        <w:rPr>
          <w:rFonts w:ascii="Times New Roman" w:hAnsi="Times New Roman" w:cs="Times New Roman"/>
          <w:b/>
          <w:noProof/>
          <w:sz w:val="24"/>
          <w:szCs w:val="24"/>
        </w:rPr>
      </w:pPr>
      <w:r w:rsidRPr="00730102">
        <w:rPr>
          <w:rFonts w:ascii="Times New Roman" w:hAnsi="Times New Roman" w:cs="Times New Roman"/>
          <w:b/>
          <w:noProof/>
          <w:sz w:val="24"/>
          <w:szCs w:val="24"/>
        </w:rPr>
        <w:t>no 202</w:t>
      </w:r>
      <w:r w:rsidR="00C44511">
        <w:rPr>
          <w:rFonts w:ascii="Times New Roman" w:hAnsi="Times New Roman" w:cs="Times New Roman"/>
          <w:b/>
          <w:noProof/>
          <w:sz w:val="24"/>
          <w:szCs w:val="24"/>
        </w:rPr>
        <w:t>4</w:t>
      </w:r>
      <w:r w:rsidRPr="00730102">
        <w:rPr>
          <w:rFonts w:ascii="Times New Roman" w:hAnsi="Times New Roman" w:cs="Times New Roman"/>
          <w:b/>
          <w:noProof/>
          <w:sz w:val="24"/>
          <w:szCs w:val="24"/>
        </w:rPr>
        <w:t xml:space="preserve">.gada 1.septembra līdz </w:t>
      </w:r>
      <w:r w:rsidR="00781847">
        <w:rPr>
          <w:rFonts w:ascii="Times New Roman" w:hAnsi="Times New Roman" w:cs="Times New Roman"/>
          <w:b/>
          <w:noProof/>
          <w:sz w:val="24"/>
          <w:szCs w:val="24"/>
        </w:rPr>
        <w:t>31.decembrim</w:t>
      </w:r>
      <w:bookmarkEnd w:id="0"/>
    </w:p>
    <w:p w14:paraId="12B56AA6" w14:textId="77777777" w:rsidR="006003EC" w:rsidRDefault="006003EC" w:rsidP="00271684">
      <w:pPr>
        <w:jc w:val="both"/>
        <w:rPr>
          <w:rFonts w:ascii="Times New Roman" w:hAnsi="Times New Roman" w:cs="Times New Roman"/>
          <w:b/>
          <w:noProof/>
          <w:sz w:val="24"/>
          <w:szCs w:val="24"/>
        </w:rPr>
      </w:pPr>
    </w:p>
    <w:p w14:paraId="36A388B8" w14:textId="27581FA2" w:rsidR="00C44511" w:rsidRPr="00022403" w:rsidRDefault="00781847" w:rsidP="00C44511">
      <w:pPr>
        <w:widowControl w:val="0"/>
        <w:spacing w:line="360" w:lineRule="auto"/>
        <w:ind w:firstLine="720"/>
        <w:jc w:val="both"/>
        <w:rPr>
          <w:rFonts w:ascii="Times New Roman" w:hAnsi="Times New Roman" w:cstheme="minorBidi"/>
          <w:sz w:val="24"/>
          <w:szCs w:val="24"/>
        </w:rPr>
      </w:pPr>
      <w:r w:rsidRPr="0061068F">
        <w:rPr>
          <w:rFonts w:ascii="Times New Roman" w:hAnsi="Times New Roman"/>
          <w:sz w:val="24"/>
          <w:szCs w:val="24"/>
        </w:rPr>
        <w:t>Pamatojoties uz Pašvaldību likuma 10.panta pirmās daļas 21.punktu</w:t>
      </w:r>
      <w:r w:rsidR="006003EC" w:rsidRPr="0061068F">
        <w:rPr>
          <w:rFonts w:ascii="Times New Roman" w:hAnsi="Times New Roman" w:cs="Times New Roman"/>
          <w:sz w:val="24"/>
          <w:szCs w:val="24"/>
        </w:rPr>
        <w:t xml:space="preserve">, Ministru kabineta 2016.gada 15.jūlija noteikumiem Nr.477 “Speciālās izglītības iestāžu, internātskolu un vispārējās izglītības iestāžu speciālās izglītības klašu (grupu) </w:t>
      </w:r>
      <w:r w:rsidR="006003EC" w:rsidRPr="006003EC">
        <w:rPr>
          <w:rFonts w:ascii="Times New Roman" w:hAnsi="Times New Roman" w:cs="Times New Roman"/>
          <w:sz w:val="24"/>
          <w:szCs w:val="24"/>
        </w:rPr>
        <w:t>finansēšanas kārtība”</w:t>
      </w:r>
      <w:r w:rsidR="00B5269B">
        <w:rPr>
          <w:rFonts w:ascii="Times New Roman" w:hAnsi="Times New Roman" w:cs="Times New Roman"/>
          <w:sz w:val="24"/>
          <w:szCs w:val="24"/>
        </w:rPr>
        <w:t xml:space="preserve">, </w:t>
      </w:r>
      <w:r w:rsidR="006003EC" w:rsidRPr="006003EC">
        <w:rPr>
          <w:rFonts w:ascii="Times New Roman" w:hAnsi="Times New Roman" w:cs="Times New Roman"/>
          <w:sz w:val="24"/>
          <w:szCs w:val="24"/>
        </w:rPr>
        <w:t xml:space="preserve">Ministru kabineta 2016.gada 5.jūlija noteikumiem Nr.445 „Pedagogu darba samaksas noteikumi” un Valsts budžeta mērķdotācijas </w:t>
      </w:r>
      <w:r w:rsidR="009E56FC">
        <w:rPr>
          <w:rFonts w:ascii="Times New Roman" w:hAnsi="Times New Roman" w:cs="Times New Roman"/>
          <w:sz w:val="24"/>
          <w:szCs w:val="24"/>
        </w:rPr>
        <w:t xml:space="preserve">un </w:t>
      </w:r>
      <w:r w:rsidR="009E56FC" w:rsidRPr="00524C80">
        <w:rPr>
          <w:rFonts w:ascii="Times New Roman" w:hAnsi="Times New Roman" w:cs="Times New Roman"/>
          <w:sz w:val="24"/>
          <w:szCs w:val="24"/>
        </w:rPr>
        <w:t>pašvaldības budžeta fina</w:t>
      </w:r>
      <w:r w:rsidR="00A539ED" w:rsidRPr="00524C80">
        <w:rPr>
          <w:rFonts w:ascii="Times New Roman" w:hAnsi="Times New Roman" w:cs="Times New Roman"/>
          <w:sz w:val="24"/>
          <w:szCs w:val="24"/>
        </w:rPr>
        <w:t>nsējuma</w:t>
      </w:r>
      <w:r w:rsidR="009E56FC" w:rsidRPr="00524C80">
        <w:rPr>
          <w:rFonts w:ascii="Times New Roman" w:hAnsi="Times New Roman" w:cs="Times New Roman"/>
          <w:sz w:val="24"/>
          <w:szCs w:val="24"/>
        </w:rPr>
        <w:t xml:space="preserve"> </w:t>
      </w:r>
      <w:r w:rsidR="006003EC" w:rsidRPr="00524C80">
        <w:rPr>
          <w:rFonts w:ascii="Times New Roman" w:hAnsi="Times New Roman" w:cs="Times New Roman"/>
          <w:sz w:val="24"/>
          <w:szCs w:val="24"/>
        </w:rPr>
        <w:t>sadales komisijas 202</w:t>
      </w:r>
      <w:r w:rsidR="00C44511">
        <w:rPr>
          <w:rFonts w:ascii="Times New Roman" w:hAnsi="Times New Roman" w:cs="Times New Roman"/>
          <w:sz w:val="24"/>
          <w:szCs w:val="24"/>
        </w:rPr>
        <w:t>4</w:t>
      </w:r>
      <w:r w:rsidR="006003EC" w:rsidRPr="00524C80">
        <w:rPr>
          <w:rFonts w:ascii="Times New Roman" w:hAnsi="Times New Roman" w:cs="Times New Roman"/>
          <w:sz w:val="24"/>
          <w:szCs w:val="24"/>
        </w:rPr>
        <w:t>.</w:t>
      </w:r>
      <w:r w:rsidR="006003EC" w:rsidRPr="00022403">
        <w:rPr>
          <w:rFonts w:ascii="Times New Roman" w:hAnsi="Times New Roman" w:cs="Times New Roman"/>
          <w:sz w:val="24"/>
          <w:szCs w:val="24"/>
        </w:rPr>
        <w:t xml:space="preserve">gada </w:t>
      </w:r>
      <w:r w:rsidR="00022403" w:rsidRPr="00022403">
        <w:rPr>
          <w:rFonts w:ascii="Times New Roman" w:hAnsi="Times New Roman" w:cs="Times New Roman"/>
          <w:sz w:val="24"/>
          <w:szCs w:val="24"/>
        </w:rPr>
        <w:t>25</w:t>
      </w:r>
      <w:r w:rsidR="00C44511" w:rsidRPr="00022403">
        <w:rPr>
          <w:rFonts w:ascii="Times New Roman" w:hAnsi="Times New Roman" w:cs="Times New Roman"/>
          <w:sz w:val="24"/>
          <w:szCs w:val="24"/>
        </w:rPr>
        <w:t xml:space="preserve">. septembra </w:t>
      </w:r>
      <w:r w:rsidR="006003EC" w:rsidRPr="00022403">
        <w:rPr>
          <w:rFonts w:ascii="Times New Roman" w:hAnsi="Times New Roman" w:cs="Times New Roman"/>
          <w:sz w:val="24"/>
          <w:szCs w:val="24"/>
        </w:rPr>
        <w:t>lēmumu (protokols Nr.</w:t>
      </w:r>
      <w:r w:rsidR="00022403" w:rsidRPr="00022403">
        <w:rPr>
          <w:rFonts w:ascii="Times New Roman" w:hAnsi="Times New Roman" w:cs="Times New Roman"/>
          <w:sz w:val="24"/>
          <w:szCs w:val="24"/>
        </w:rPr>
        <w:t>6</w:t>
      </w:r>
      <w:r w:rsidR="006003EC" w:rsidRPr="00022403">
        <w:rPr>
          <w:rFonts w:ascii="Times New Roman" w:hAnsi="Times New Roman" w:cs="Times New Roman"/>
          <w:sz w:val="24"/>
          <w:szCs w:val="24"/>
        </w:rPr>
        <w:t xml:space="preserve">), </w:t>
      </w:r>
      <w:r w:rsidR="00C44511" w:rsidRPr="00022403">
        <w:rPr>
          <w:rFonts w:ascii="Times New Roman" w:hAnsi="Times New Roman" w:cs="Times New Roman"/>
          <w:sz w:val="24"/>
          <w:szCs w:val="24"/>
        </w:rPr>
        <w:t xml:space="preserve">atklāti balsojot: </w:t>
      </w:r>
      <w:r w:rsidR="004F2B12" w:rsidRPr="004F2B12">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44511" w:rsidRPr="00022403">
        <w:rPr>
          <w:rFonts w:ascii="Times New Roman" w:hAnsi="Times New Roman" w:cs="Times New Roman"/>
          <w:noProof/>
          <w:sz w:val="24"/>
          <w:szCs w:val="24"/>
        </w:rPr>
        <w:t>,</w:t>
      </w:r>
      <w:r w:rsidR="00C44511" w:rsidRPr="00022403">
        <w:rPr>
          <w:rFonts w:ascii="Times New Roman" w:hAnsi="Times New Roman" w:cs="Times New Roman"/>
          <w:sz w:val="24"/>
          <w:szCs w:val="24"/>
        </w:rPr>
        <w:t xml:space="preserve"> Gulbenes novada </w:t>
      </w:r>
      <w:r w:rsidR="00121DD4">
        <w:rPr>
          <w:rFonts w:ascii="Times New Roman" w:hAnsi="Times New Roman" w:cs="Times New Roman"/>
          <w:sz w:val="24"/>
          <w:szCs w:val="24"/>
        </w:rPr>
        <w:t xml:space="preserve">pašvaldības </w:t>
      </w:r>
      <w:r w:rsidR="00C44511" w:rsidRPr="00022403">
        <w:rPr>
          <w:rFonts w:ascii="Times New Roman" w:hAnsi="Times New Roman" w:cs="Times New Roman"/>
          <w:sz w:val="24"/>
          <w:szCs w:val="24"/>
        </w:rPr>
        <w:t>dome NOLEMJ:</w:t>
      </w:r>
    </w:p>
    <w:p w14:paraId="259C8E4C" w14:textId="101A30F2" w:rsidR="006003EC" w:rsidRPr="006003EC" w:rsidRDefault="006003EC" w:rsidP="00A04234">
      <w:pPr>
        <w:overflowPunct w:val="0"/>
        <w:autoSpaceDE w:val="0"/>
        <w:autoSpaceDN w:val="0"/>
        <w:adjustRightInd w:val="0"/>
        <w:spacing w:line="360" w:lineRule="auto"/>
        <w:ind w:firstLine="567"/>
        <w:jc w:val="both"/>
        <w:rPr>
          <w:rFonts w:ascii="Times New Roman" w:hAnsi="Times New Roman" w:cs="Times New Roman"/>
          <w:sz w:val="24"/>
          <w:szCs w:val="24"/>
        </w:rPr>
      </w:pPr>
      <w:r w:rsidRPr="006003EC">
        <w:rPr>
          <w:rFonts w:ascii="Times New Roman" w:hAnsi="Times New Roman" w:cs="Times New Roman"/>
          <w:sz w:val="24"/>
          <w:szCs w:val="24"/>
        </w:rPr>
        <w:t>APSTIPRINĀT mērķdotācijas sadali Sveķu pamatskolas pedagoģisko darbinieku darba samaksai un valsts sociālās apdrošināšanas obligātajām iemaksām</w:t>
      </w:r>
      <w:r w:rsidRPr="006003EC">
        <w:rPr>
          <w:rFonts w:ascii="Times New Roman" w:hAnsi="Times New Roman" w:cs="Times New Roman"/>
          <w:color w:val="FF0000"/>
          <w:sz w:val="24"/>
          <w:szCs w:val="24"/>
        </w:rPr>
        <w:t xml:space="preserve"> </w:t>
      </w:r>
      <w:r w:rsidRPr="006003EC">
        <w:rPr>
          <w:rFonts w:ascii="Times New Roman" w:hAnsi="Times New Roman" w:cs="Times New Roman"/>
          <w:sz w:val="24"/>
          <w:szCs w:val="24"/>
        </w:rPr>
        <w:t xml:space="preserve">no </w:t>
      </w:r>
      <w:r w:rsidRPr="00730102">
        <w:rPr>
          <w:rFonts w:ascii="Times New Roman" w:hAnsi="Times New Roman" w:cs="Times New Roman"/>
          <w:sz w:val="24"/>
          <w:szCs w:val="24"/>
        </w:rPr>
        <w:t>202</w:t>
      </w:r>
      <w:r w:rsidR="00C44511">
        <w:rPr>
          <w:rFonts w:ascii="Times New Roman" w:hAnsi="Times New Roman" w:cs="Times New Roman"/>
          <w:sz w:val="24"/>
          <w:szCs w:val="24"/>
        </w:rPr>
        <w:t>4</w:t>
      </w:r>
      <w:r w:rsidRPr="00730102">
        <w:rPr>
          <w:rFonts w:ascii="Times New Roman" w:hAnsi="Times New Roman" w:cs="Times New Roman"/>
          <w:sz w:val="24"/>
          <w:szCs w:val="24"/>
        </w:rPr>
        <w:t xml:space="preserve">.gada 1.septembra līdz </w:t>
      </w:r>
      <w:r w:rsidR="00781847">
        <w:rPr>
          <w:rFonts w:ascii="Times New Roman" w:hAnsi="Times New Roman" w:cs="Times New Roman"/>
          <w:sz w:val="24"/>
          <w:szCs w:val="24"/>
        </w:rPr>
        <w:t>31.decembrim</w:t>
      </w:r>
      <w:r w:rsidRPr="00730102">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5717"/>
      </w:tblGrid>
      <w:tr w:rsidR="006003EC" w:rsidRPr="006003EC" w14:paraId="12CA6EBE" w14:textId="77777777" w:rsidTr="003C6281">
        <w:trPr>
          <w:trHeight w:val="774"/>
        </w:trPr>
        <w:tc>
          <w:tcPr>
            <w:tcW w:w="3794" w:type="dxa"/>
            <w:vAlign w:val="center"/>
          </w:tcPr>
          <w:p w14:paraId="020BC60A" w14:textId="32A57693" w:rsidR="006003EC" w:rsidRPr="006003EC" w:rsidRDefault="00530DB8" w:rsidP="006003EC">
            <w:pPr>
              <w:tabs>
                <w:tab w:val="left" w:pos="975"/>
              </w:tabs>
              <w:overflowPunct w:val="0"/>
              <w:autoSpaceDE w:val="0"/>
              <w:autoSpaceDN w:val="0"/>
              <w:adjustRightInd w:val="0"/>
              <w:spacing w:line="360" w:lineRule="auto"/>
              <w:ind w:firstLine="567"/>
              <w:rPr>
                <w:rFonts w:ascii="Times New Roman" w:hAnsi="Times New Roman" w:cs="Times New Roman"/>
                <w:b/>
                <w:sz w:val="24"/>
                <w:szCs w:val="24"/>
              </w:rPr>
            </w:pPr>
            <w:r>
              <w:rPr>
                <w:rFonts w:ascii="Times New Roman" w:hAnsi="Times New Roman" w:cs="Times New Roman"/>
                <w:b/>
                <w:sz w:val="24"/>
                <w:szCs w:val="24"/>
              </w:rPr>
              <w:t>Izglītības iestāde</w:t>
            </w:r>
          </w:p>
        </w:tc>
        <w:tc>
          <w:tcPr>
            <w:tcW w:w="6060" w:type="dxa"/>
            <w:vAlign w:val="center"/>
          </w:tcPr>
          <w:p w14:paraId="18B92B9A" w14:textId="5A4A6DF7" w:rsidR="003C6281" w:rsidRPr="003C6281" w:rsidRDefault="006003EC" w:rsidP="003C6281">
            <w:pPr>
              <w:overflowPunct w:val="0"/>
              <w:autoSpaceDE w:val="0"/>
              <w:autoSpaceDN w:val="0"/>
              <w:adjustRightInd w:val="0"/>
              <w:ind w:firstLine="567"/>
              <w:jc w:val="center"/>
              <w:rPr>
                <w:rFonts w:ascii="Times New Roman" w:hAnsi="Times New Roman" w:cs="Times New Roman"/>
                <w:b/>
                <w:i/>
                <w:sz w:val="24"/>
                <w:szCs w:val="24"/>
              </w:rPr>
            </w:pPr>
            <w:r w:rsidRPr="006003EC">
              <w:rPr>
                <w:rFonts w:ascii="Times New Roman" w:hAnsi="Times New Roman" w:cs="Times New Roman"/>
                <w:b/>
                <w:sz w:val="24"/>
                <w:szCs w:val="24"/>
              </w:rPr>
              <w:t xml:space="preserve">Darba samaksa un valsts sociālās apdrošināšanas obligātās iemaksas </w:t>
            </w:r>
            <w:r w:rsidR="008F7543" w:rsidRPr="006003EC">
              <w:rPr>
                <w:rFonts w:ascii="Times New Roman" w:hAnsi="Times New Roman" w:cs="Times New Roman"/>
                <w:b/>
                <w:sz w:val="24"/>
                <w:szCs w:val="24"/>
              </w:rPr>
              <w:t>mēnesī</w:t>
            </w:r>
            <w:r w:rsidR="008F7543" w:rsidRPr="006003EC">
              <w:rPr>
                <w:rFonts w:ascii="Times New Roman" w:hAnsi="Times New Roman" w:cs="Times New Roman"/>
                <w:b/>
                <w:i/>
                <w:sz w:val="24"/>
                <w:szCs w:val="24"/>
              </w:rPr>
              <w:t xml:space="preserve"> </w:t>
            </w:r>
            <w:r w:rsidR="008F7543">
              <w:rPr>
                <w:rFonts w:ascii="Times New Roman" w:hAnsi="Times New Roman" w:cs="Times New Roman"/>
                <w:b/>
                <w:i/>
                <w:sz w:val="24"/>
                <w:szCs w:val="24"/>
              </w:rPr>
              <w:t xml:space="preserve">, </w:t>
            </w:r>
            <w:proofErr w:type="spellStart"/>
            <w:r w:rsidRPr="006003EC">
              <w:rPr>
                <w:rFonts w:ascii="Times New Roman" w:hAnsi="Times New Roman" w:cs="Times New Roman"/>
                <w:b/>
                <w:i/>
                <w:sz w:val="24"/>
                <w:szCs w:val="24"/>
              </w:rPr>
              <w:t>euro</w:t>
            </w:r>
            <w:proofErr w:type="spellEnd"/>
          </w:p>
        </w:tc>
      </w:tr>
      <w:tr w:rsidR="006003EC" w:rsidRPr="006003EC" w14:paraId="7BB15EB9" w14:textId="77777777" w:rsidTr="00DC1512">
        <w:tc>
          <w:tcPr>
            <w:tcW w:w="3794" w:type="dxa"/>
            <w:shd w:val="clear" w:color="auto" w:fill="auto"/>
          </w:tcPr>
          <w:p w14:paraId="7B07378D" w14:textId="77777777" w:rsidR="006003EC" w:rsidRPr="00DC1512" w:rsidRDefault="006003EC" w:rsidP="006003EC">
            <w:pPr>
              <w:tabs>
                <w:tab w:val="left" w:pos="975"/>
              </w:tabs>
              <w:overflowPunct w:val="0"/>
              <w:autoSpaceDE w:val="0"/>
              <w:autoSpaceDN w:val="0"/>
              <w:adjustRightInd w:val="0"/>
              <w:spacing w:line="360" w:lineRule="auto"/>
              <w:ind w:firstLine="567"/>
              <w:rPr>
                <w:rFonts w:ascii="Times New Roman" w:hAnsi="Times New Roman" w:cs="Times New Roman"/>
                <w:sz w:val="24"/>
                <w:szCs w:val="24"/>
              </w:rPr>
            </w:pPr>
            <w:r w:rsidRPr="00DC1512">
              <w:rPr>
                <w:rFonts w:ascii="Times New Roman" w:hAnsi="Times New Roman" w:cs="Times New Roman"/>
                <w:sz w:val="24"/>
                <w:szCs w:val="24"/>
              </w:rPr>
              <w:t>Sveķu pamatskola</w:t>
            </w:r>
          </w:p>
        </w:tc>
        <w:tc>
          <w:tcPr>
            <w:tcW w:w="6060" w:type="dxa"/>
            <w:shd w:val="clear" w:color="auto" w:fill="auto"/>
          </w:tcPr>
          <w:p w14:paraId="5EEB15D4" w14:textId="6FF233AF" w:rsidR="006003EC" w:rsidRPr="003C6281" w:rsidRDefault="003F7DE4" w:rsidP="006003EC">
            <w:pPr>
              <w:tabs>
                <w:tab w:val="left" w:pos="975"/>
              </w:tabs>
              <w:overflowPunct w:val="0"/>
              <w:autoSpaceDE w:val="0"/>
              <w:autoSpaceDN w:val="0"/>
              <w:adjustRightInd w:val="0"/>
              <w:spacing w:line="360" w:lineRule="auto"/>
              <w:ind w:firstLine="567"/>
              <w:jc w:val="center"/>
              <w:rPr>
                <w:rFonts w:ascii="Times New Roman" w:hAnsi="Times New Roman" w:cs="Times New Roman"/>
                <w:color w:val="FF0000"/>
                <w:sz w:val="24"/>
                <w:szCs w:val="24"/>
              </w:rPr>
            </w:pPr>
            <w:r w:rsidRPr="003C6281">
              <w:rPr>
                <w:rFonts w:ascii="Times New Roman" w:hAnsi="Times New Roman" w:cs="Times New Roman"/>
                <w:sz w:val="24"/>
                <w:szCs w:val="24"/>
              </w:rPr>
              <w:t>114 494,25</w:t>
            </w:r>
            <w:r w:rsidR="00CB65D9" w:rsidRPr="003C6281">
              <w:rPr>
                <w:rFonts w:ascii="Times New Roman" w:hAnsi="Times New Roman" w:cs="Times New Roman"/>
                <w:sz w:val="24"/>
                <w:szCs w:val="24"/>
              </w:rPr>
              <w:t xml:space="preserve"> </w:t>
            </w:r>
          </w:p>
        </w:tc>
      </w:tr>
    </w:tbl>
    <w:p w14:paraId="1B542DB7" w14:textId="77777777" w:rsidR="00857776" w:rsidRDefault="00857776" w:rsidP="006E05C6">
      <w:pPr>
        <w:rPr>
          <w:rFonts w:ascii="Times New Roman" w:hAnsi="Times New Roman" w:cs="Times New Roman"/>
          <w:sz w:val="24"/>
          <w:szCs w:val="24"/>
        </w:rPr>
      </w:pPr>
    </w:p>
    <w:p w14:paraId="1A58E48F" w14:textId="77777777" w:rsidR="00857776" w:rsidRDefault="00857776" w:rsidP="006E05C6">
      <w:pPr>
        <w:rPr>
          <w:rFonts w:ascii="Times New Roman" w:hAnsi="Times New Roman" w:cs="Times New Roman"/>
          <w:sz w:val="24"/>
          <w:szCs w:val="24"/>
        </w:rPr>
      </w:pPr>
    </w:p>
    <w:p w14:paraId="5233B96D" w14:textId="11A876EB" w:rsidR="006E05C6" w:rsidRDefault="006E05C6" w:rsidP="006E05C6">
      <w:pPr>
        <w:rPr>
          <w:rFonts w:ascii="Times New Roman" w:hAnsi="Times New Roman"/>
          <w:sz w:val="24"/>
          <w:szCs w:val="24"/>
        </w:rPr>
      </w:pPr>
      <w:r>
        <w:rPr>
          <w:rFonts w:ascii="Times New Roman" w:hAnsi="Times New Roman"/>
          <w:sz w:val="24"/>
          <w:szCs w:val="24"/>
        </w:rPr>
        <w:t xml:space="preserve">Gulbenes novada </w:t>
      </w:r>
      <w:r w:rsidR="00C44511">
        <w:rPr>
          <w:rFonts w:ascii="Times New Roman" w:hAnsi="Times New Roman"/>
          <w:sz w:val="24"/>
          <w:szCs w:val="24"/>
        </w:rPr>
        <w:t xml:space="preserve">pašvaldības </w:t>
      </w: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541298">
        <w:rPr>
          <w:rFonts w:ascii="Times New Roman" w:hAnsi="Times New Roman"/>
          <w:sz w:val="24"/>
          <w:szCs w:val="24"/>
        </w:rPr>
        <w:t>A.Caunītis</w:t>
      </w:r>
      <w:proofErr w:type="spellEnd"/>
    </w:p>
    <w:p w14:paraId="255D78BF" w14:textId="47C8A2EA" w:rsidR="006E05C6" w:rsidRDefault="006E05C6" w:rsidP="006E05C6">
      <w:pPr>
        <w:rPr>
          <w:rFonts w:ascii="Times New Roman" w:hAnsi="Times New Roman"/>
          <w:sz w:val="24"/>
          <w:szCs w:val="24"/>
        </w:rPr>
      </w:pPr>
    </w:p>
    <w:p w14:paraId="771EB99B" w14:textId="77777777" w:rsidR="00CD0DEE" w:rsidRDefault="00CD0DEE" w:rsidP="006E05C6">
      <w:pPr>
        <w:rPr>
          <w:rFonts w:ascii="Times New Roman" w:hAnsi="Times New Roman"/>
          <w:sz w:val="24"/>
          <w:szCs w:val="24"/>
        </w:rPr>
      </w:pPr>
    </w:p>
    <w:p w14:paraId="34AC7997" w14:textId="77777777" w:rsidR="006E05C6" w:rsidRDefault="006E05C6" w:rsidP="003A4AE7">
      <w:pPr>
        <w:spacing w:line="360" w:lineRule="auto"/>
        <w:ind w:firstLine="567"/>
        <w:jc w:val="both"/>
        <w:rPr>
          <w:rFonts w:ascii="Times New Roman" w:hAnsi="Times New Roman"/>
          <w:sz w:val="24"/>
          <w:szCs w:val="24"/>
        </w:rPr>
      </w:pPr>
    </w:p>
    <w:p w14:paraId="1EE3D91A" w14:textId="24EAC62B" w:rsidR="003A4AE7" w:rsidRPr="00205A00" w:rsidRDefault="003A4AE7" w:rsidP="00CD0DEE">
      <w:pPr>
        <w:spacing w:after="160" w:line="259" w:lineRule="auto"/>
        <w:rPr>
          <w:rFonts w:ascii="Times New Roman" w:eastAsia="Calibri" w:hAnsi="Times New Roman" w:cs="Times New Roman"/>
          <w:sz w:val="24"/>
          <w:szCs w:val="24"/>
        </w:rPr>
      </w:pPr>
    </w:p>
    <w:sectPr w:rsidR="003A4AE7" w:rsidRPr="00205A00" w:rsidSect="008833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00822215">
    <w:abstractNumId w:val="3"/>
  </w:num>
  <w:num w:numId="2" w16cid:durableId="643774017">
    <w:abstractNumId w:val="2"/>
  </w:num>
  <w:num w:numId="3" w16cid:durableId="682783118">
    <w:abstractNumId w:val="1"/>
  </w:num>
  <w:num w:numId="4" w16cid:durableId="599877205">
    <w:abstractNumId w:val="0"/>
  </w:num>
  <w:num w:numId="5" w16cid:durableId="1162428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22403"/>
    <w:rsid w:val="00040050"/>
    <w:rsid w:val="0007387E"/>
    <w:rsid w:val="000F27D8"/>
    <w:rsid w:val="000F318E"/>
    <w:rsid w:val="00121DD4"/>
    <w:rsid w:val="0018244B"/>
    <w:rsid w:val="001B0B08"/>
    <w:rsid w:val="001C227E"/>
    <w:rsid w:val="001F5571"/>
    <w:rsid w:val="00201B02"/>
    <w:rsid w:val="00205A00"/>
    <w:rsid w:val="00271684"/>
    <w:rsid w:val="00290DF5"/>
    <w:rsid w:val="002D65D7"/>
    <w:rsid w:val="002E5D35"/>
    <w:rsid w:val="00304519"/>
    <w:rsid w:val="003861AB"/>
    <w:rsid w:val="0038711B"/>
    <w:rsid w:val="003A4AE7"/>
    <w:rsid w:val="003B406D"/>
    <w:rsid w:val="003C6281"/>
    <w:rsid w:val="003E0590"/>
    <w:rsid w:val="003F7DE4"/>
    <w:rsid w:val="004A4878"/>
    <w:rsid w:val="004B5AAA"/>
    <w:rsid w:val="004F2B12"/>
    <w:rsid w:val="004F7255"/>
    <w:rsid w:val="00524C80"/>
    <w:rsid w:val="00530DB8"/>
    <w:rsid w:val="00541298"/>
    <w:rsid w:val="0056199D"/>
    <w:rsid w:val="0058745F"/>
    <w:rsid w:val="005D16BB"/>
    <w:rsid w:val="006003EC"/>
    <w:rsid w:val="0061068F"/>
    <w:rsid w:val="0064756D"/>
    <w:rsid w:val="00651C34"/>
    <w:rsid w:val="00651F76"/>
    <w:rsid w:val="00677651"/>
    <w:rsid w:val="006854FA"/>
    <w:rsid w:val="00697DCD"/>
    <w:rsid w:val="006E05C6"/>
    <w:rsid w:val="00701434"/>
    <w:rsid w:val="0071519E"/>
    <w:rsid w:val="00730102"/>
    <w:rsid w:val="00746C72"/>
    <w:rsid w:val="00781847"/>
    <w:rsid w:val="007D6617"/>
    <w:rsid w:val="007D7782"/>
    <w:rsid w:val="00814A52"/>
    <w:rsid w:val="008307B7"/>
    <w:rsid w:val="00857776"/>
    <w:rsid w:val="008577F3"/>
    <w:rsid w:val="008833F7"/>
    <w:rsid w:val="008A3654"/>
    <w:rsid w:val="008B4F2D"/>
    <w:rsid w:val="008F7543"/>
    <w:rsid w:val="00971338"/>
    <w:rsid w:val="009E56FC"/>
    <w:rsid w:val="009F1786"/>
    <w:rsid w:val="00A04234"/>
    <w:rsid w:val="00A25192"/>
    <w:rsid w:val="00A30FCD"/>
    <w:rsid w:val="00A46684"/>
    <w:rsid w:val="00A539ED"/>
    <w:rsid w:val="00B1416E"/>
    <w:rsid w:val="00B5269B"/>
    <w:rsid w:val="00B82332"/>
    <w:rsid w:val="00B84E32"/>
    <w:rsid w:val="00BA6AA3"/>
    <w:rsid w:val="00C108B1"/>
    <w:rsid w:val="00C44511"/>
    <w:rsid w:val="00C81151"/>
    <w:rsid w:val="00CA47E4"/>
    <w:rsid w:val="00CB65D9"/>
    <w:rsid w:val="00CD0DEE"/>
    <w:rsid w:val="00D4055E"/>
    <w:rsid w:val="00D604EE"/>
    <w:rsid w:val="00DB41AA"/>
    <w:rsid w:val="00DC1512"/>
    <w:rsid w:val="00E34858"/>
    <w:rsid w:val="00FF57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paragraph" w:styleId="Bezatstarpm">
    <w:name w:val="No Spacing"/>
    <w:uiPriority w:val="1"/>
    <w:qFormat/>
    <w:rsid w:val="004B5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A4C8-5745-42FF-9BAC-B8BA12FB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1126</Words>
  <Characters>643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24</cp:revision>
  <cp:lastPrinted>2023-10-13T07:38:00Z</cp:lastPrinted>
  <dcterms:created xsi:type="dcterms:W3CDTF">2023-09-26T08:33:00Z</dcterms:created>
  <dcterms:modified xsi:type="dcterms:W3CDTF">2024-10-01T08:36:00Z</dcterms:modified>
</cp:coreProperties>
</file>