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28048A69" w14:textId="77777777" w:rsidTr="00E1736C">
        <w:tblPrEx>
          <w:tblW w:w="9067" w:type="dxa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CC058C" w:rsidP="00CC058C" w14:paraId="45995FFF" w14:textId="5827ED5D">
            <w:pPr>
              <w:jc w:val="center"/>
            </w:pPr>
            <w:r w:rsidRPr="008E7A91">
              <w:rPr>
                <w:noProof/>
              </w:rPr>
              <w:drawing>
                <wp:inline distT="0" distB="0" distL="0" distR="0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0B5CE4" w14:textId="77777777" w:rsidTr="00E1736C">
        <w:tblPrEx>
          <w:tblW w:w="9067" w:type="dxa"/>
          <w:tblLook w:val="04A0"/>
        </w:tblPrEx>
        <w:tc>
          <w:tcPr>
            <w:tcW w:w="9067" w:type="dxa"/>
          </w:tcPr>
          <w:p w:rsidR="00CC058C" w:rsidRPr="00CF26D3" w:rsidP="00CC058C" w14:paraId="513EB0A4" w14:textId="18E8A3D7">
            <w:pPr>
              <w:jc w:val="center"/>
              <w:rPr>
                <w:b/>
                <w:bCs/>
                <w:sz w:val="28"/>
                <w:szCs w:val="28"/>
              </w:rPr>
            </w:pPr>
            <w:r w:rsidRPr="00CF26D3">
              <w:rPr>
                <w:b/>
                <w:bCs/>
                <w:sz w:val="28"/>
                <w:szCs w:val="28"/>
              </w:rPr>
              <w:t xml:space="preserve">GULBENES NOVADA </w:t>
            </w:r>
            <w:r w:rsidR="00F105D5">
              <w:rPr>
                <w:b/>
                <w:bCs/>
                <w:sz w:val="28"/>
                <w:szCs w:val="28"/>
              </w:rPr>
              <w:t>JAUNGULBENES PAGASTA</w:t>
            </w:r>
            <w:r w:rsidRPr="00CF26D3">
              <w:rPr>
                <w:b/>
                <w:bCs/>
                <w:sz w:val="28"/>
                <w:szCs w:val="28"/>
              </w:rPr>
              <w:t xml:space="preserve"> PĀRVALDE</w:t>
            </w:r>
          </w:p>
        </w:tc>
      </w:tr>
      <w:tr w14:paraId="1DA0FFBA" w14:textId="77777777" w:rsidTr="00E1736C">
        <w:tblPrEx>
          <w:tblW w:w="9067" w:type="dxa"/>
          <w:tblLook w:val="04A0"/>
        </w:tblPrEx>
        <w:tc>
          <w:tcPr>
            <w:tcW w:w="9067" w:type="dxa"/>
          </w:tcPr>
          <w:p w:rsidR="00442933" w:rsidRPr="00CF26D3" w:rsidP="00AD6D06" w14:paraId="67F78472" w14:textId="06816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Reģistrācijas </w:t>
            </w:r>
            <w:r w:rsidR="008F0C7D">
              <w:rPr>
                <w:sz w:val="22"/>
                <w:szCs w:val="22"/>
              </w:rPr>
              <w:t>n</w:t>
            </w:r>
            <w:r w:rsidRPr="00CF26D3">
              <w:rPr>
                <w:sz w:val="22"/>
                <w:szCs w:val="22"/>
              </w:rPr>
              <w:t>r.</w:t>
            </w:r>
            <w:r w:rsidRPr="00CF26D3" w:rsidR="001C65BA">
              <w:rPr>
                <w:sz w:val="22"/>
                <w:szCs w:val="22"/>
              </w:rPr>
              <w:t xml:space="preserve"> </w:t>
            </w:r>
            <w:r w:rsidR="008F0C7D">
              <w:rPr>
                <w:sz w:val="22"/>
                <w:szCs w:val="22"/>
              </w:rPr>
              <w:t xml:space="preserve">Uzņēmumu reģistrā </w:t>
            </w:r>
            <w:r w:rsidR="008F0C7D">
              <w:t>40900015450</w:t>
            </w:r>
          </w:p>
        </w:tc>
      </w:tr>
      <w:tr w14:paraId="63F2265C" w14:textId="77777777" w:rsidTr="00E1736C">
        <w:tblPrEx>
          <w:tblW w:w="9067" w:type="dxa"/>
          <w:tblLook w:val="04A0"/>
        </w:tblPrEx>
        <w:tc>
          <w:tcPr>
            <w:tcW w:w="9067" w:type="dxa"/>
          </w:tcPr>
          <w:p w:rsidR="00CC058C" w:rsidRPr="00CF26D3" w:rsidP="00E1736C" w14:paraId="447F5524" w14:textId="2F07B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Gulbīts</w:t>
            </w:r>
            <w:r>
              <w:rPr>
                <w:sz w:val="22"/>
                <w:szCs w:val="22"/>
              </w:rPr>
              <w:t>”</w:t>
            </w:r>
            <w:r w:rsidRPr="00CF26D3" w:rsidR="0044293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Gulbītis</w:t>
            </w:r>
            <w:r w:rsidR="00A67B8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Jaungulbenes pag.,</w:t>
            </w:r>
            <w:r w:rsidRPr="00CF26D3" w:rsidR="009572EE">
              <w:rPr>
                <w:sz w:val="22"/>
                <w:szCs w:val="22"/>
              </w:rPr>
              <w:t xml:space="preserve"> </w:t>
            </w:r>
            <w:r w:rsidRPr="00CF26D3" w:rsidR="00442933">
              <w:rPr>
                <w:sz w:val="22"/>
                <w:szCs w:val="22"/>
              </w:rPr>
              <w:t>Gulbenes nov., LV-44</w:t>
            </w:r>
            <w:r>
              <w:rPr>
                <w:sz w:val="22"/>
                <w:szCs w:val="22"/>
              </w:rPr>
              <w:t>20</w:t>
            </w:r>
          </w:p>
        </w:tc>
      </w:tr>
      <w:tr w14:paraId="037CADFD" w14:textId="77777777" w:rsidTr="00B770D8">
        <w:tblPrEx>
          <w:tblW w:w="9067" w:type="dxa"/>
          <w:tblLook w:val="04A0"/>
        </w:tblPrEx>
        <w:trPr>
          <w:trHeight w:val="326"/>
        </w:trPr>
        <w:tc>
          <w:tcPr>
            <w:tcW w:w="9067" w:type="dxa"/>
          </w:tcPr>
          <w:p w:rsidR="00CC058C" w:rsidRPr="00CF26D3" w:rsidP="00B770D8" w14:paraId="5BB680EB" w14:textId="439D1C46">
            <w:pPr>
              <w:pStyle w:val="NoSpacing"/>
              <w:ind w:left="-105" w:firstLine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CF26D3" w:rsidR="00E1736C">
              <w:rPr>
                <w:sz w:val="22"/>
                <w:szCs w:val="22"/>
              </w:rPr>
              <w:t>ālrunis:</w:t>
            </w:r>
            <w:r w:rsidRPr="00CF26D3" w:rsidR="006D2790">
              <w:rPr>
                <w:sz w:val="22"/>
                <w:szCs w:val="22"/>
              </w:rPr>
              <w:t xml:space="preserve"> </w:t>
            </w:r>
            <w:r w:rsidRPr="00DC1953" w:rsidR="00964BE6">
              <w:rPr>
                <w:lang w:eastAsia="en-US"/>
              </w:rPr>
              <w:t>644</w:t>
            </w:r>
            <w:r w:rsidR="00B770D8">
              <w:rPr>
                <w:lang w:eastAsia="en-US"/>
              </w:rPr>
              <w:t>97616</w:t>
            </w:r>
            <w:r w:rsidR="00A07E85">
              <w:rPr>
                <w:lang w:eastAsia="en-US"/>
              </w:rPr>
              <w:t xml:space="preserve">, </w:t>
            </w:r>
            <w:r w:rsidRPr="00CF26D3" w:rsidR="00E1736C">
              <w:rPr>
                <w:sz w:val="22"/>
                <w:szCs w:val="22"/>
              </w:rPr>
              <w:t>e-pasts:</w:t>
            </w:r>
            <w:r w:rsidRPr="00CF26D3" w:rsidR="00442933">
              <w:rPr>
                <w:sz w:val="22"/>
                <w:szCs w:val="22"/>
              </w:rPr>
              <w:t xml:space="preserve"> </w:t>
            </w:r>
            <w:hyperlink r:id="rId5" w:history="1">
              <w:r w:rsidRPr="00B770D8" w:rsidR="00B770D8">
                <w:rPr>
                  <w:rStyle w:val="Hyperlink"/>
                  <w:color w:val="auto"/>
                  <w:u w:val="none"/>
                </w:rPr>
                <w:t>jaungulbene</w:t>
              </w:r>
              <w:r w:rsidRPr="00B770D8" w:rsidR="00B770D8">
                <w:rPr>
                  <w:rStyle w:val="Hyperlink"/>
                  <w:color w:val="auto"/>
                  <w:sz w:val="22"/>
                  <w:szCs w:val="22"/>
                  <w:u w:val="none"/>
                </w:rPr>
                <w:t>@g</w:t>
              </w:r>
              <w:r w:rsidRPr="00B770D8" w:rsidR="00B770D8">
                <w:rPr>
                  <w:rStyle w:val="Hyperlink"/>
                  <w:color w:val="auto"/>
                  <w:u w:val="none"/>
                </w:rPr>
                <w:t>ulbene</w:t>
              </w:r>
              <w:r w:rsidRPr="00B770D8" w:rsidR="00B770D8">
                <w:rPr>
                  <w:rStyle w:val="Hyperlink"/>
                  <w:color w:val="auto"/>
                  <w:sz w:val="22"/>
                  <w:szCs w:val="22"/>
                  <w:u w:val="none"/>
                </w:rPr>
                <w:t>.lv</w:t>
              </w:r>
            </w:hyperlink>
            <w:r w:rsidRPr="00B770D8" w:rsidR="003A6236">
              <w:rPr>
                <w:sz w:val="22"/>
                <w:szCs w:val="22"/>
              </w:rPr>
              <w:t>,</w:t>
            </w:r>
            <w:r w:rsidR="00E84772">
              <w:rPr>
                <w:sz w:val="22"/>
                <w:szCs w:val="22"/>
              </w:rPr>
              <w:t xml:space="preserve"> </w:t>
            </w:r>
            <w:r w:rsidRPr="00CF26D3" w:rsidR="003A6236">
              <w:rPr>
                <w:sz w:val="22"/>
                <w:szCs w:val="22"/>
              </w:rPr>
              <w:t>E-adrese:</w:t>
            </w:r>
            <w:r w:rsidR="00647BA4">
              <w:rPr>
                <w:sz w:val="22"/>
                <w:szCs w:val="22"/>
              </w:rPr>
              <w:t>_</w:t>
            </w:r>
            <w:r w:rsidRPr="00CF26D3" w:rsidR="004E6EE4">
              <w:rPr>
                <w:sz w:val="22"/>
                <w:szCs w:val="22"/>
              </w:rPr>
              <w:t xml:space="preserve"> </w:t>
            </w:r>
            <w:r w:rsidRPr="00CF26D3" w:rsidR="00CF26D3">
              <w:rPr>
                <w:sz w:val="22"/>
                <w:szCs w:val="22"/>
              </w:rPr>
              <w:t>D</w:t>
            </w:r>
            <w:r w:rsidRPr="00CF26D3" w:rsidR="004E6EE4">
              <w:rPr>
                <w:sz w:val="22"/>
                <w:szCs w:val="22"/>
              </w:rPr>
              <w:t>EFAULT@</w:t>
            </w:r>
            <w:r w:rsidR="00B770D8">
              <w:t>40900015450</w:t>
            </w:r>
          </w:p>
        </w:tc>
      </w:tr>
    </w:tbl>
    <w:p w:rsidR="00FD2033" w:rsidRPr="00FD7C4A" w:rsidP="00FD7C4A" w14:paraId="66A18F79" w14:textId="75A80871">
      <w:pPr>
        <w:pStyle w:val="NoSpacing"/>
      </w:pPr>
    </w:p>
    <w:p w:rsidR="00E84772" w:rsidRPr="00482CFA" w:rsidP="00E84772" w14:paraId="5C9BBD6B" w14:textId="77777777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 w:rsidRPr="00482CFA">
        <w:rPr>
          <w:rFonts w:cs="Times New Roman"/>
          <w:b/>
          <w:bCs/>
          <w:sz w:val="28"/>
          <w:szCs w:val="28"/>
        </w:rPr>
        <w:t>RĪKOJUMS</w:t>
      </w:r>
    </w:p>
    <w:p w:rsidR="00E84772" w:rsidP="00E84772" w14:paraId="5DBE9DFE" w14:textId="77777777">
      <w:pPr>
        <w:pStyle w:val="NoSpacing"/>
        <w:jc w:val="center"/>
        <w:rPr>
          <w:rFonts w:cs="Times New Roman"/>
        </w:rPr>
      </w:pPr>
      <w:r w:rsidRPr="00482CFA">
        <w:rPr>
          <w:rFonts w:cs="Times New Roman"/>
        </w:rPr>
        <w:t>Gulben</w:t>
      </w:r>
      <w:r>
        <w:rPr>
          <w:rFonts w:cs="Times New Roman"/>
        </w:rPr>
        <w:t>es novada Jaungulbenes pagastā</w:t>
      </w:r>
    </w:p>
    <w:p w:rsidR="00E84772" w:rsidP="00E84772" w14:paraId="74BFF73B" w14:textId="77777777">
      <w:pPr>
        <w:pStyle w:val="NoSpacing"/>
        <w:jc w:val="center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6"/>
        <w:gridCol w:w="2545"/>
      </w:tblGrid>
      <w:tr w14:paraId="062ABE31" w14:textId="77777777" w:rsidTr="00EF402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516" w:type="dxa"/>
          </w:tcPr>
          <w:p w:rsidR="00E84772" w:rsidP="00EF402D" w14:paraId="037C8A19" w14:textId="77777777">
            <w:pPr>
              <w:pStyle w:val="NoSpacing"/>
              <w:rPr>
                <w:rFonts w:cs="Times New Roman"/>
              </w:rPr>
            </w:pPr>
            <w:r>
              <w:rPr>
                <w:rFonts w:eastAsia="Times New Roman" w:cs="Times New Roman"/>
                <w:noProof/>
              </w:rPr>
              <w:t>19.07.2022</w:t>
            </w:r>
            <w:r w:rsidRPr="00F93A25">
              <w:rPr>
                <w:rFonts w:eastAsia="Times New Roman" w:cs="Times New Roman"/>
              </w:rPr>
              <w:t>.</w:t>
            </w:r>
          </w:p>
        </w:tc>
        <w:tc>
          <w:tcPr>
            <w:tcW w:w="2545" w:type="dxa"/>
          </w:tcPr>
          <w:p w:rsidR="00E84772" w:rsidP="00EF402D" w14:paraId="5BCA97B4" w14:textId="4B95A929">
            <w:pPr>
              <w:pStyle w:val="NoSpacing"/>
              <w:jc w:val="right"/>
              <w:rPr>
                <w:rFonts w:cs="Times New Roman"/>
              </w:rPr>
            </w:pPr>
            <w:r w:rsidRPr="00F93A25">
              <w:rPr>
                <w:rFonts w:eastAsia="Times New Roman" w:cs="Times New Roman"/>
                <w:noProof/>
              </w:rPr>
              <w:t>JA/1.5</w:t>
            </w:r>
            <w:r w:rsidRPr="00F93A25">
              <w:rPr>
                <w:rFonts w:eastAsia="Times New Roman" w:cs="Times New Roman"/>
                <w:noProof/>
              </w:rPr>
              <w:t>/22/7</w:t>
            </w:r>
          </w:p>
        </w:tc>
      </w:tr>
    </w:tbl>
    <w:p w:rsidR="00E84772" w:rsidRPr="00482CFA" w:rsidP="00E84772" w14:paraId="30CF238F" w14:textId="77777777">
      <w:pPr>
        <w:pStyle w:val="NoSpacing"/>
        <w:jc w:val="center"/>
        <w:rPr>
          <w:rFonts w:cs="Times New Roman"/>
        </w:rPr>
      </w:pPr>
    </w:p>
    <w:p w:rsidR="00E84772" w:rsidRPr="00A35D6D" w:rsidP="00E84772" w14:paraId="159402EA" w14:textId="77777777">
      <w:pPr>
        <w:rPr>
          <w:rFonts w:eastAsia="Times New Roman" w:cs="Times New Roman"/>
          <w:b/>
        </w:rPr>
      </w:pPr>
      <w:r w:rsidRPr="00A35D6D">
        <w:rPr>
          <w:rFonts w:eastAsia="Times New Roman" w:cs="Times New Roman"/>
          <w:b/>
        </w:rPr>
        <w:t xml:space="preserve">Par transportlīdzekļu satiksmes </w:t>
      </w:r>
    </w:p>
    <w:p w:rsidR="00E84772" w:rsidRPr="00A35D6D" w:rsidP="00E84772" w14:paraId="6A4075F1" w14:textId="77777777">
      <w:pPr>
        <w:rPr>
          <w:rFonts w:eastAsia="Times New Roman" w:cs="Times New Roman"/>
          <w:b/>
        </w:rPr>
      </w:pPr>
      <w:r w:rsidRPr="00A35D6D">
        <w:rPr>
          <w:rFonts w:eastAsia="Times New Roman" w:cs="Times New Roman"/>
          <w:b/>
        </w:rPr>
        <w:t>ierobežojuma noteikšanu</w:t>
      </w:r>
    </w:p>
    <w:p w:rsidR="00E84772" w:rsidRPr="00A35D6D" w:rsidP="00E84772" w14:paraId="45F97B76" w14:textId="77777777">
      <w:pPr>
        <w:rPr>
          <w:rFonts w:eastAsia="Times New Roman" w:cs="Times New Roman"/>
          <w:sz w:val="20"/>
          <w:szCs w:val="20"/>
        </w:rPr>
      </w:pPr>
    </w:p>
    <w:p w:rsidR="00E84772" w:rsidRPr="00A35D6D" w:rsidP="00E84772" w14:paraId="0F0240B3" w14:textId="1516A6BC">
      <w:pPr>
        <w:jc w:val="both"/>
        <w:rPr>
          <w:rFonts w:eastAsia="Times New Roman" w:cs="Times New Roman"/>
        </w:rPr>
      </w:pPr>
      <w:r w:rsidRPr="00A35D6D">
        <w:rPr>
          <w:rFonts w:eastAsia="Times New Roman" w:cs="Times New Roman"/>
        </w:rPr>
        <w:tab/>
        <w:t xml:space="preserve">Pamatojoties uz Ministru kabineta 2016.gada 19.janvāra noteikumu Nr.42 „Kārtība, kādā aizliedzama vai ierobežojama satiksme” </w:t>
      </w:r>
      <w:r w:rsidR="00722BE6">
        <w:rPr>
          <w:rFonts w:eastAsia="Times New Roman" w:cs="Times New Roman"/>
        </w:rPr>
        <w:t xml:space="preserve">2.1., </w:t>
      </w:r>
      <w:r w:rsidRPr="00A35D6D">
        <w:rPr>
          <w:rFonts w:eastAsia="Times New Roman" w:cs="Times New Roman"/>
        </w:rPr>
        <w:t>2.</w:t>
      </w:r>
      <w:r>
        <w:rPr>
          <w:rFonts w:eastAsia="Times New Roman" w:cs="Times New Roman"/>
        </w:rPr>
        <w:t>2</w:t>
      </w:r>
      <w:r w:rsidRPr="00A35D6D">
        <w:rPr>
          <w:rFonts w:eastAsia="Times New Roman" w:cs="Times New Roman"/>
        </w:rPr>
        <w:t>., 3.2., 12.2.</w:t>
      </w:r>
      <w:r w:rsidR="00722BE6">
        <w:rPr>
          <w:rFonts w:eastAsia="Times New Roman" w:cs="Times New Roman"/>
        </w:rPr>
        <w:t>apakš</w:t>
      </w:r>
      <w:r w:rsidRPr="00A35D6D">
        <w:rPr>
          <w:rFonts w:eastAsia="Times New Roman" w:cs="Times New Roman"/>
        </w:rPr>
        <w:t>punktiem, Gulbenes novada domes 2014.gada 27.februāra sēdes lēmumu “Par transportlīdzekļu satiksmes aizlieguma un ierobežojuma noteikšanas tiesībām” (Nr.3, 18.</w:t>
      </w:r>
      <w:r w:rsidRPr="00A35D6D">
        <w:rPr>
          <w:rFonts w:eastAsia="Times New Roman" w:cs="Times New Roman"/>
          <w:color w:val="000000"/>
          <w:shd w:val="clear" w:color="auto" w:fill="FFFFFF"/>
        </w:rPr>
        <w:t>§) 1.1. punktu</w:t>
      </w:r>
      <w:r w:rsidRPr="00A35D6D">
        <w:rPr>
          <w:rFonts w:eastAsia="Times New Roman" w:cs="Times New Roman"/>
        </w:rPr>
        <w:t>:</w:t>
      </w:r>
    </w:p>
    <w:p w:rsidR="00E84772" w:rsidRPr="00A35D6D" w:rsidP="00E84772" w14:paraId="6478DCE8" w14:textId="77777777">
      <w:pPr>
        <w:jc w:val="both"/>
        <w:rPr>
          <w:rFonts w:eastAsia="Times New Roman" w:cs="Times New Roman"/>
        </w:rPr>
      </w:pPr>
    </w:p>
    <w:p w:rsidR="00E84772" w:rsidRPr="00A35D6D" w:rsidP="00E84772" w14:paraId="0BBF8DDF" w14:textId="6DA4B5CA">
      <w:pPr>
        <w:numPr>
          <w:ilvl w:val="0"/>
          <w:numId w:val="1"/>
        </w:numPr>
        <w:jc w:val="both"/>
        <w:rPr>
          <w:rFonts w:eastAsia="Times New Roman" w:cs="Times New Roman"/>
        </w:rPr>
      </w:pPr>
      <w:r w:rsidRPr="00A35D6D">
        <w:rPr>
          <w:rFonts w:eastAsia="Times New Roman" w:cs="Times New Roman"/>
          <w:b/>
        </w:rPr>
        <w:t>NOTEIKT</w:t>
      </w:r>
      <w:r w:rsidRPr="00A35D6D">
        <w:rPr>
          <w:rFonts w:eastAsia="Times New Roman" w:cs="Times New Roman"/>
        </w:rPr>
        <w:t xml:space="preserve"> satiksmes ierobežojumu sakarā ar slikto ceļa stāvokli no 202</w:t>
      </w:r>
      <w:r w:rsidR="00A96B1B">
        <w:rPr>
          <w:rFonts w:eastAsia="Times New Roman" w:cs="Times New Roman"/>
        </w:rPr>
        <w:t>2</w:t>
      </w:r>
      <w:r w:rsidRPr="00A35D6D">
        <w:rPr>
          <w:rFonts w:eastAsia="Times New Roman" w:cs="Times New Roman"/>
        </w:rPr>
        <w:t xml:space="preserve">.gada </w:t>
      </w:r>
      <w:r w:rsidR="00A96B1B">
        <w:rPr>
          <w:rFonts w:eastAsia="Times New Roman" w:cs="Times New Roman"/>
        </w:rPr>
        <w:t>19</w:t>
      </w:r>
      <w:r>
        <w:rPr>
          <w:rFonts w:eastAsia="Times New Roman" w:cs="Times New Roman"/>
        </w:rPr>
        <w:t>.</w:t>
      </w:r>
      <w:r w:rsidR="00A96B1B">
        <w:rPr>
          <w:rFonts w:eastAsia="Times New Roman" w:cs="Times New Roman"/>
        </w:rPr>
        <w:t>jūlija</w:t>
      </w:r>
      <w:r w:rsidRPr="00A35D6D">
        <w:rPr>
          <w:rFonts w:eastAsia="Times New Roman" w:cs="Times New Roman"/>
        </w:rPr>
        <w:t xml:space="preserve"> Jaungulbenes pagasta pašvaldības autoceļu izmantošanā uz nenoteiktu laiku: </w:t>
      </w:r>
    </w:p>
    <w:p w:rsidR="00E84772" w:rsidRPr="00A35D6D" w:rsidP="00E84772" w14:paraId="4EB25277" w14:textId="77777777">
      <w:pPr>
        <w:ind w:left="720"/>
        <w:jc w:val="both"/>
        <w:rPr>
          <w:rFonts w:eastAsia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2"/>
        <w:gridCol w:w="1341"/>
        <w:gridCol w:w="1267"/>
        <w:gridCol w:w="3623"/>
      </w:tblGrid>
      <w:tr w14:paraId="71E93CFE" w14:textId="77777777" w:rsidTr="00EF402D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72" w:rsidRPr="00A35D6D" w:rsidP="00EF402D" w14:paraId="2A1290C0" w14:textId="77777777">
            <w:pPr>
              <w:rPr>
                <w:rFonts w:eastAsia="Times New Roman" w:cs="Times New Roman"/>
              </w:rPr>
            </w:pPr>
            <w:r w:rsidRPr="00A35D6D">
              <w:rPr>
                <w:rFonts w:eastAsia="Times New Roman" w:cs="Times New Roman"/>
              </w:rPr>
              <w:t>Autoceļa nosaukums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72" w:rsidRPr="00A35D6D" w:rsidP="00EF402D" w14:paraId="2547D059" w14:textId="77777777">
            <w:pPr>
              <w:rPr>
                <w:rFonts w:eastAsia="Times New Roman" w:cs="Times New Roman"/>
              </w:rPr>
            </w:pPr>
            <w:r w:rsidRPr="00A35D6D">
              <w:rPr>
                <w:rFonts w:eastAsia="Times New Roman" w:cs="Times New Roman"/>
              </w:rPr>
              <w:t>Ceļa numurs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72" w:rsidRPr="00A35D6D" w:rsidP="00EF402D" w14:paraId="4F109B75" w14:textId="77777777">
            <w:pPr>
              <w:rPr>
                <w:rFonts w:eastAsia="Times New Roman" w:cs="Times New Roman"/>
              </w:rPr>
            </w:pPr>
            <w:r w:rsidRPr="00A35D6D">
              <w:rPr>
                <w:rFonts w:eastAsia="Times New Roman" w:cs="Times New Roman"/>
              </w:rPr>
              <w:t>Garums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72" w:rsidRPr="00A35D6D" w:rsidP="00EF402D" w14:paraId="4B28A907" w14:textId="77777777">
            <w:pPr>
              <w:jc w:val="both"/>
              <w:rPr>
                <w:rFonts w:eastAsia="Times New Roman" w:cs="Times New Roman"/>
              </w:rPr>
            </w:pPr>
            <w:r w:rsidRPr="00A35D6D">
              <w:rPr>
                <w:rFonts w:eastAsia="Times New Roman" w:cs="Times New Roman"/>
              </w:rPr>
              <w:t>Ierobežojuma veids</w:t>
            </w:r>
          </w:p>
        </w:tc>
      </w:tr>
      <w:tr w14:paraId="7E3AE8D7" w14:textId="77777777" w:rsidTr="0089077F">
        <w:tblPrEx>
          <w:tblW w:w="0" w:type="auto"/>
          <w:tblInd w:w="108" w:type="dxa"/>
          <w:tblLook w:val="04A0"/>
        </w:tblPrEx>
        <w:trPr>
          <w:trHeight w:val="694"/>
        </w:trPr>
        <w:tc>
          <w:tcPr>
            <w:tcW w:w="2722" w:type="dxa"/>
            <w:shd w:val="clear" w:color="auto" w:fill="auto"/>
          </w:tcPr>
          <w:p w:rsidR="00E84772" w:rsidRPr="00A35D6D" w:rsidP="00EF402D" w14:paraId="1BD5D91B" w14:textId="77777777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Ušuru ceļš-Jaungulbene</w:t>
            </w:r>
          </w:p>
        </w:tc>
        <w:tc>
          <w:tcPr>
            <w:tcW w:w="1341" w:type="dxa"/>
            <w:shd w:val="clear" w:color="auto" w:fill="auto"/>
          </w:tcPr>
          <w:p w:rsidR="00E84772" w:rsidRPr="00A35D6D" w:rsidP="00EF402D" w14:paraId="75F6ABF5" w14:textId="77777777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8-14</w:t>
            </w:r>
          </w:p>
        </w:tc>
        <w:tc>
          <w:tcPr>
            <w:tcW w:w="1267" w:type="dxa"/>
            <w:shd w:val="clear" w:color="auto" w:fill="auto"/>
          </w:tcPr>
          <w:p w:rsidR="00E84772" w:rsidRPr="00A35D6D" w:rsidP="00EF402D" w14:paraId="132FDD54" w14:textId="77777777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3,02</w:t>
            </w:r>
            <w:r w:rsidRPr="00A35D6D">
              <w:rPr>
                <w:rFonts w:eastAsia="Times New Roman" w:cs="Times New Roman"/>
              </w:rPr>
              <w:t xml:space="preserve"> km</w:t>
            </w:r>
          </w:p>
        </w:tc>
        <w:tc>
          <w:tcPr>
            <w:tcW w:w="3623" w:type="dxa"/>
            <w:shd w:val="clear" w:color="auto" w:fill="auto"/>
          </w:tcPr>
          <w:p w:rsidR="00E84772" w:rsidRPr="00A35D6D" w:rsidP="00EF402D" w14:paraId="2E4A94CB" w14:textId="77777777">
            <w:pPr>
              <w:jc w:val="both"/>
              <w:rPr>
                <w:rFonts w:eastAsia="Times New Roman" w:cs="Times New Roman"/>
              </w:rPr>
            </w:pPr>
            <w:r w:rsidRPr="00A35D6D">
              <w:rPr>
                <w:rFonts w:eastAsia="Times New Roman" w:cs="Times New Roman"/>
              </w:rPr>
              <w:t>Kravas automobiļiem virs 10 (desmit) tonnām braukt aizliegts</w:t>
            </w:r>
          </w:p>
        </w:tc>
      </w:tr>
    </w:tbl>
    <w:p w:rsidR="00E84772" w:rsidRPr="00A35D6D" w:rsidP="00E84772" w14:paraId="350369AE" w14:textId="77777777">
      <w:pPr>
        <w:rPr>
          <w:rFonts w:eastAsia="Times New Roman" w:cs="Times New Roman"/>
        </w:rPr>
      </w:pPr>
    </w:p>
    <w:p w:rsidR="00E84772" w:rsidRPr="00A35D6D" w:rsidP="00E84772" w14:paraId="5EFA0F80" w14:textId="77777777">
      <w:pPr>
        <w:rPr>
          <w:rFonts w:eastAsia="Times New Roman" w:cs="Times New Roman"/>
        </w:rPr>
      </w:pPr>
    </w:p>
    <w:p w:rsidR="00E84772" w:rsidRPr="00A35D6D" w:rsidP="00E84772" w14:paraId="3A3192CB" w14:textId="77777777">
      <w:pPr>
        <w:rPr>
          <w:rFonts w:eastAsia="Times New Roman" w:cs="Times New Roman"/>
        </w:rPr>
      </w:pPr>
      <w:r w:rsidRPr="00A35D6D">
        <w:rPr>
          <w:rFonts w:eastAsia="Times New Roman" w:cs="Times New Roman"/>
        </w:rPr>
        <w:t>Gulbenes novada Jaungulbenes pagasta</w:t>
      </w:r>
    </w:p>
    <w:p w:rsidR="00E84772" w:rsidRPr="00A35D6D" w:rsidP="00E84772" w14:paraId="1AD941CD" w14:textId="77777777">
      <w:pPr>
        <w:rPr>
          <w:rFonts w:eastAsia="Times New Roman" w:cs="Times New Roman"/>
        </w:rPr>
      </w:pPr>
      <w:r w:rsidRPr="00A35D6D">
        <w:rPr>
          <w:rFonts w:eastAsia="Times New Roman" w:cs="Times New Roman"/>
        </w:rPr>
        <w:t>pārvaldes vadītāj</w:t>
      </w:r>
      <w:r>
        <w:rPr>
          <w:rFonts w:eastAsia="Times New Roman" w:cs="Times New Roman"/>
        </w:rPr>
        <w:t>s</w:t>
      </w:r>
      <w:r w:rsidRPr="00A35D6D">
        <w:rPr>
          <w:rFonts w:eastAsia="Times New Roman" w:cs="Times New Roman"/>
        </w:rPr>
        <w:tab/>
      </w:r>
      <w:r w:rsidRPr="00A35D6D">
        <w:rPr>
          <w:rFonts w:eastAsia="Times New Roman" w:cs="Times New Roman"/>
        </w:rPr>
        <w:tab/>
      </w:r>
      <w:r w:rsidRPr="00A35D6D">
        <w:rPr>
          <w:rFonts w:eastAsia="Times New Roman" w:cs="Times New Roman"/>
        </w:rPr>
        <w:tab/>
      </w:r>
      <w:r w:rsidRPr="00A35D6D">
        <w:rPr>
          <w:rFonts w:eastAsia="Times New Roman" w:cs="Times New Roman"/>
        </w:rPr>
        <w:tab/>
      </w:r>
      <w:r w:rsidRPr="00A35D6D">
        <w:rPr>
          <w:rFonts w:eastAsia="Times New Roman" w:cs="Times New Roman"/>
        </w:rPr>
        <w:tab/>
      </w:r>
      <w:r w:rsidRPr="00A35D6D">
        <w:rPr>
          <w:rFonts w:eastAsia="Times New Roman" w:cs="Times New Roman"/>
        </w:rPr>
        <w:tab/>
      </w:r>
      <w:r w:rsidRPr="00A35D6D">
        <w:rPr>
          <w:rFonts w:eastAsia="Times New Roman" w:cs="Times New Roman"/>
        </w:rPr>
        <w:tab/>
      </w:r>
      <w:r w:rsidRPr="00A35D6D">
        <w:rPr>
          <w:rFonts w:eastAsia="Times New Roman" w:cs="Times New Roman"/>
        </w:rPr>
        <w:tab/>
      </w:r>
      <w:r>
        <w:rPr>
          <w:rFonts w:eastAsia="Times New Roman" w:cs="Times New Roman"/>
        </w:rPr>
        <w:t>A.Vasiļjevs</w:t>
      </w:r>
    </w:p>
    <w:p w:rsidR="00E84772" w:rsidRPr="00A35D6D" w:rsidP="00E84772" w14:paraId="1BBE16F6" w14:textId="77777777">
      <w:pPr>
        <w:rPr>
          <w:rFonts w:eastAsia="Times New Roman" w:cs="Times New Roman"/>
        </w:rPr>
      </w:pPr>
    </w:p>
    <w:p w:rsidR="00E84772" w:rsidRPr="00A35D6D" w:rsidP="00E84772" w14:paraId="6683ABC3" w14:textId="77777777">
      <w:pPr>
        <w:rPr>
          <w:rFonts w:eastAsia="Times New Roman" w:cs="Times New Roman"/>
          <w:sz w:val="20"/>
        </w:rPr>
      </w:pPr>
      <w:r w:rsidRPr="00A35D6D">
        <w:rPr>
          <w:rFonts w:eastAsia="Times New Roman" w:cs="Times New Roman"/>
          <w:sz w:val="20"/>
        </w:rPr>
        <w:t xml:space="preserve">Laure </w:t>
      </w:r>
    </w:p>
    <w:p w:rsidR="00E84772" w:rsidRPr="00A35D6D" w:rsidP="00E84772" w14:paraId="64615438" w14:textId="77777777">
      <w:pPr>
        <w:rPr>
          <w:rFonts w:eastAsia="Times New Roman" w:cs="Times New Roman"/>
          <w:sz w:val="20"/>
        </w:rPr>
      </w:pPr>
      <w:r w:rsidRPr="00A35D6D">
        <w:rPr>
          <w:rFonts w:eastAsia="Times New Roman" w:cs="Times New Roman"/>
          <w:sz w:val="20"/>
        </w:rPr>
        <w:t>64497616</w:t>
      </w:r>
    </w:p>
    <w:p w:rsidR="00E84772" w:rsidRPr="00F93A25" w:rsidP="00E84772" w14:paraId="04E8D644" w14:textId="77777777">
      <w:pPr>
        <w:spacing w:before="100" w:beforeAutospacing="1" w:after="100" w:afterAutospacing="1"/>
        <w:jc w:val="center"/>
        <w:rPr>
          <w:rFonts w:eastAsia="Times New Roman" w:cs="Times New Roman"/>
        </w:rPr>
      </w:pPr>
      <w:r w:rsidRPr="00F93A25">
        <w:rPr>
          <w:rFonts w:eastAsia="Times New Roman" w:cs="Times New Roman"/>
        </w:rPr>
        <w:t>DOKUMENTS PARAKSTĪTS AR DROŠU ELEKTRONISKO PARAKSTU UN SATUR LAIKA ZĪMOGU</w:t>
      </w:r>
    </w:p>
    <w:p w:rsidR="009572EE" w:rsidP="00E84772" w14:paraId="4A58D41B" w14:textId="72F5D93C">
      <w:pPr>
        <w:jc w:val="center"/>
      </w:pPr>
    </w:p>
    <w:sectPr w:rsidSect="00A07E85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0B8041E"/>
    <w:multiLevelType w:val="hybridMultilevel"/>
    <w:tmpl w:val="20BE8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667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8C"/>
    <w:rsid w:val="00140703"/>
    <w:rsid w:val="00170FE2"/>
    <w:rsid w:val="001C65BA"/>
    <w:rsid w:val="00210D6E"/>
    <w:rsid w:val="00322C97"/>
    <w:rsid w:val="003978D3"/>
    <w:rsid w:val="003A6236"/>
    <w:rsid w:val="00442933"/>
    <w:rsid w:val="00482CFA"/>
    <w:rsid w:val="004E6EE4"/>
    <w:rsid w:val="00647BA4"/>
    <w:rsid w:val="006D2790"/>
    <w:rsid w:val="00722BE6"/>
    <w:rsid w:val="00770678"/>
    <w:rsid w:val="0089077F"/>
    <w:rsid w:val="008C1CD4"/>
    <w:rsid w:val="008F0C7D"/>
    <w:rsid w:val="009572EE"/>
    <w:rsid w:val="00964BE6"/>
    <w:rsid w:val="009D4A89"/>
    <w:rsid w:val="00A07E85"/>
    <w:rsid w:val="00A35D6D"/>
    <w:rsid w:val="00A67B8D"/>
    <w:rsid w:val="00A712F2"/>
    <w:rsid w:val="00A96B1B"/>
    <w:rsid w:val="00AD6D06"/>
    <w:rsid w:val="00B770D8"/>
    <w:rsid w:val="00CC058C"/>
    <w:rsid w:val="00CF26D3"/>
    <w:rsid w:val="00DC1953"/>
    <w:rsid w:val="00DD7AEF"/>
    <w:rsid w:val="00E002B3"/>
    <w:rsid w:val="00E1736C"/>
    <w:rsid w:val="00E45692"/>
    <w:rsid w:val="00E84772"/>
    <w:rsid w:val="00ED4F2F"/>
    <w:rsid w:val="00EF402D"/>
    <w:rsid w:val="00F105D5"/>
    <w:rsid w:val="00F93A25"/>
    <w:rsid w:val="00FD2033"/>
    <w:rsid w:val="00FD7C4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98D190"/>
  <w15:chartTrackingRefBased/>
  <w15:docId w15:val="{C8E3D1F1-1F3C-44C0-AB2C-C8A806E6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C97"/>
    <w:rPr>
      <w:rFonts w:ascii="Times New Roman" w:hAnsi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2C97"/>
    <w:rPr>
      <w:b/>
      <w:bCs/>
    </w:rPr>
  </w:style>
  <w:style w:type="paragraph" w:styleId="ListParagraph">
    <w:name w:val="List Paragraph"/>
    <w:basedOn w:val="Normal"/>
    <w:uiPriority w:val="34"/>
    <w:qFormat/>
    <w:rsid w:val="00322C97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CC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2790"/>
    <w:rPr>
      <w:color w:val="0000FF"/>
      <w:u w:val="single"/>
    </w:rPr>
  </w:style>
  <w:style w:type="paragraph" w:customStyle="1" w:styleId="RakstzRakstzCharCharRakstzRakstz">
    <w:name w:val="Rakstz. Rakstz. Char Char Rakstz. Rakstz."/>
    <w:basedOn w:val="Normal"/>
    <w:rsid w:val="008C1CD4"/>
    <w:pPr>
      <w:spacing w:after="160" w:line="240" w:lineRule="exact"/>
    </w:pPr>
    <w:rPr>
      <w:rFonts w:ascii="Tahoma" w:eastAsia="Times New Roman" w:hAnsi="Tahoma" w:cs="Times New Roman"/>
      <w:sz w:val="20"/>
      <w:szCs w:val="20"/>
      <w:lang w:eastAsia="en-US"/>
    </w:rPr>
  </w:style>
  <w:style w:type="paragraph" w:styleId="NoSpacing">
    <w:name w:val="No Spacing"/>
    <w:uiPriority w:val="1"/>
    <w:qFormat/>
    <w:rsid w:val="00FD7C4A"/>
    <w:rPr>
      <w:rFonts w:ascii="Times New Roman" w:hAnsi="Times New Roman"/>
      <w:sz w:val="24"/>
      <w:szCs w:val="24"/>
      <w:lang w:eastAsia="lv-LV"/>
    </w:rPr>
  </w:style>
  <w:style w:type="character" w:customStyle="1" w:styleId="cloakedemail">
    <w:name w:val="cloaked_email"/>
    <w:basedOn w:val="DefaultParagraphFont"/>
    <w:rsid w:val="004E6EE4"/>
  </w:style>
  <w:style w:type="character" w:styleId="UnresolvedMention">
    <w:name w:val="Unresolved Mention"/>
    <w:basedOn w:val="DefaultParagraphFont"/>
    <w:uiPriority w:val="99"/>
    <w:semiHidden/>
    <w:unhideWhenUsed/>
    <w:rsid w:val="00964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jaungulbene@gulbene.l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Darbinieks</cp:lastModifiedBy>
  <cp:revision>4</cp:revision>
  <cp:lastPrinted>2021-09-24T05:31:00Z</cp:lastPrinted>
  <dcterms:created xsi:type="dcterms:W3CDTF">2022-07-19T08:47:00Z</dcterms:created>
  <dcterms:modified xsi:type="dcterms:W3CDTF">2022-07-19T08:58:00Z</dcterms:modified>
</cp:coreProperties>
</file>