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3E89" w14:textId="64243408" w:rsidR="00677651" w:rsidRPr="005407B5" w:rsidRDefault="00677651" w:rsidP="005407B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407B5" w:rsidRPr="005407B5" w14:paraId="62E47FB5" w14:textId="77777777" w:rsidTr="004534D6">
        <w:tc>
          <w:tcPr>
            <w:tcW w:w="9458" w:type="dxa"/>
          </w:tcPr>
          <w:p w14:paraId="27A0E7AC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606DBEC4" wp14:editId="6D3C411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7B5" w:rsidRPr="005407B5" w14:paraId="036D1AFE" w14:textId="77777777" w:rsidTr="004534D6">
        <w:tc>
          <w:tcPr>
            <w:tcW w:w="9458" w:type="dxa"/>
          </w:tcPr>
          <w:p w14:paraId="730434DE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5407B5" w:rsidRPr="005407B5" w14:paraId="297BCC02" w14:textId="77777777" w:rsidTr="004534D6">
        <w:tc>
          <w:tcPr>
            <w:tcW w:w="9458" w:type="dxa"/>
          </w:tcPr>
          <w:p w14:paraId="0BB13CF2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5407B5" w:rsidRPr="005407B5" w14:paraId="0C7F5BD2" w14:textId="77777777" w:rsidTr="004534D6">
        <w:tc>
          <w:tcPr>
            <w:tcW w:w="9458" w:type="dxa"/>
          </w:tcPr>
          <w:p w14:paraId="0D4E3622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5407B5" w:rsidRPr="005407B5" w14:paraId="42BCCEC6" w14:textId="77777777" w:rsidTr="004534D6">
        <w:tc>
          <w:tcPr>
            <w:tcW w:w="9458" w:type="dxa"/>
          </w:tcPr>
          <w:p w14:paraId="0CF233E0" w14:textId="77777777" w:rsidR="005407B5" w:rsidRPr="005407B5" w:rsidRDefault="005407B5" w:rsidP="0023491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605556D2" w14:textId="77777777" w:rsidR="005407B5" w:rsidRPr="0023491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DOMES LĒMUMS</w:t>
      </w:r>
    </w:p>
    <w:p w14:paraId="12055D5E" w14:textId="0F83DF10" w:rsidR="005407B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2AEB6B0C" w14:textId="77777777" w:rsidR="00EB4C40" w:rsidRDefault="00EB4C40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A9762A" w:rsidRPr="00A9762A" w14:paraId="638FB4CB" w14:textId="77777777" w:rsidTr="00922CB0">
        <w:tc>
          <w:tcPr>
            <w:tcW w:w="4729" w:type="dxa"/>
          </w:tcPr>
          <w:p w14:paraId="2B669FCC" w14:textId="317FC620" w:rsidR="00A9762A" w:rsidRPr="00A9762A" w:rsidRDefault="00A9762A" w:rsidP="00DD2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6680974"/>
            <w:bookmarkStart w:id="1" w:name="_Hlk114739477"/>
            <w:r w:rsidRPr="00A97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90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97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DD2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A97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4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2A38739E" w14:textId="77777777" w:rsidR="00A9762A" w:rsidRDefault="00A9762A" w:rsidP="00A97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C42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4/ ____</w:t>
            </w:r>
          </w:p>
          <w:p w14:paraId="1B0D2D4D" w14:textId="3F75997A" w:rsidR="007F4BD7" w:rsidRPr="00A9762A" w:rsidRDefault="007F4BD7" w:rsidP="00A97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Nr.________)</w:t>
            </w:r>
          </w:p>
        </w:tc>
      </w:tr>
      <w:tr w:rsidR="00A9762A" w:rsidRPr="00A9762A" w14:paraId="1208E5F8" w14:textId="77777777" w:rsidTr="00922CB0">
        <w:tc>
          <w:tcPr>
            <w:tcW w:w="4729" w:type="dxa"/>
          </w:tcPr>
          <w:p w14:paraId="1B17B713" w14:textId="77777777" w:rsidR="00A9762A" w:rsidRPr="00A9762A" w:rsidRDefault="00A9762A" w:rsidP="00A97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7D719E2" w14:textId="39EAB07B" w:rsidR="00A9762A" w:rsidRPr="00A9762A" w:rsidRDefault="00A9762A" w:rsidP="00A97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</w:tr>
    </w:tbl>
    <w:p w14:paraId="7A6B2019" w14:textId="77777777" w:rsidR="00A9762A" w:rsidRPr="00A9762A" w:rsidRDefault="00A9762A" w:rsidP="00A9762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BB6A72" w14:textId="5E0B600F" w:rsidR="00A9762A" w:rsidRPr="00A9762A" w:rsidRDefault="00A9762A" w:rsidP="00A976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976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projekta “</w:t>
      </w:r>
      <w:r w:rsidR="008448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Ēku siltumapgādes</w:t>
      </w:r>
      <w:r w:rsidR="00496F3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vieda vadība</w:t>
      </w:r>
      <w:r w:rsidRPr="00A976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 pieteikuma iesniegšan</w:t>
      </w:r>
      <w:r w:rsidR="00C52C7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as atbalstīšanu </w:t>
      </w:r>
      <w:r w:rsidRPr="00A976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un projekta </w:t>
      </w:r>
      <w:r w:rsidR="005F79C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līdz</w:t>
      </w:r>
      <w:r w:rsidRPr="00A976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finansējuma nodrošināšanu</w:t>
      </w:r>
    </w:p>
    <w:p w14:paraId="02EF91ED" w14:textId="77777777" w:rsidR="00A9762A" w:rsidRPr="00A9762A" w:rsidRDefault="00A9762A" w:rsidP="00A9762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976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</w:t>
      </w:r>
    </w:p>
    <w:p w14:paraId="76A94E31" w14:textId="7F1B369A" w:rsidR="008448B7" w:rsidRDefault="008448B7" w:rsidP="00A9762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pašvaldība</w:t>
      </w:r>
      <w:r w:rsidR="004F17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F0D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2024.</w:t>
      </w:r>
      <w:r w:rsidR="004F17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gada 8.jūlijā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9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saņēmusi Centrālās finanšu un līgumu aģentūras </w:t>
      </w:r>
      <w:r w:rsidR="004F17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2024.gada 8.jūlija (Gulbenes novada pašvaldībā reģistrēts ar Nr. GND/17.2/24/2340-C) </w:t>
      </w:r>
      <w:r w:rsidR="0049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uzaicinājumu sagatavot un iesniegt Eiropas Reģionālā fonda (ERAF) projekta iesniegumu “Ēku siltumapgādes vieda vadība”</w:t>
      </w:r>
      <w:r w:rsidR="008F0D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4F17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875C56" w14:textId="39239CD3" w:rsidR="00B83C34" w:rsidRDefault="008F0D7D" w:rsidP="00B83C3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F0D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2023. gada 30. jūnijā stājās spēkā Ministru kabineta 2023. gada 27. jūnija noteikumi Nr. 350 “Eiropas Savienības kohēzijas politikas programmas 2021.–2027. gadam 5.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1.1. specifiskā atbalsta mērķa “</w:t>
      </w:r>
      <w:r w:rsidRPr="008F0D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Vietējās teritorijas integrētās sociālās, ekonomiskās un vides attīstības un kultūras mantojuma, tūrisma un drošības veicināšana pil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sētu funkcionālajās teritorijās” 5.1.1.4. pasākuma “Viedās pašvaldības”</w:t>
      </w:r>
      <w:r w:rsidRPr="008F0D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īstenošanas noteikumi”. Pasākuma mērķis ir veicināt viedo pašvaldību attīstību, ieviešot viedus risinājumus pašvaldību autonomo funkciju un no tām izrietošu pārvaldes uzdevumu izpildes nodrošināšanā.</w:t>
      </w:r>
    </w:p>
    <w:p w14:paraId="031CF768" w14:textId="0800B604" w:rsidR="00B83C34" w:rsidRPr="008F0D7D" w:rsidRDefault="00321596" w:rsidP="00490D8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Projekts iekļauts</w:t>
      </w:r>
      <w:r w:rsidR="00B83C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Vidzemes plānošanas reģion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 Attīstības programmā 2022.-2027. gadam kā re</w:t>
      </w:r>
      <w:r w:rsidR="00525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ģionālas nozīmes projekts atbilstoši prioritātei E1: Industriju pārveide, rīcības virzienam (RV 2) Industrijas, zinātnes un izglītības sadarbība.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Projekts iekļauts Gulbenes novada attīstības programmas 2018.-2024. gadam Investīciju plānā 2022.-2024.gadam </w:t>
      </w:r>
      <w:r w:rsidRPr="003215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Ilgtermiņa prioritātes IP2.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3215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Ilgtspējīga ekonomika un uzņēmējdarbību atbalstoša vide (RVE)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3215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 uzdevuma numuru Nr. </w:t>
      </w:r>
      <w:r w:rsidRPr="003215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UE3.2.3.</w:t>
      </w:r>
    </w:p>
    <w:p w14:paraId="72987790" w14:textId="264414C2" w:rsidR="00827B98" w:rsidRDefault="00335D7A" w:rsidP="004C3A09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“Ēku siltumapgādes vieda vadība” mērķis ir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adīt vied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ēku vadības sistēm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 uzkrāj datus, spēj tos analizēt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 vadīt ēkā vienlaicīgi dažādas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iekštelpu temperatūras pēc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darbinieku un apmeklētāju telpu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lietošanas paradumiem, kā arī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 w:rsidRP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energoresursu izmaksām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tādejādi sasniedzot vismaz 10% siltumenerģijas ietaupījumu (MWh)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Galvenās projekta aktivitātes: viedas ēku vadības sistēmas izveide,</w:t>
      </w:r>
      <w:r w:rsidR="00200CF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platformas izveide,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ēku aprīkošana viedās vadīšanas</w:t>
      </w:r>
      <w:r w:rsidR="00200CF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sistēmas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0CF1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ieviešanai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projekta vadības nodrošināšana. </w:t>
      </w:r>
      <w:r w:rsidR="00827B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Projektā iekļautas kopumā 9 Vidzeme pašvaldības, Gulbenes novada pašvaldība ir projekta iesniedzējs (vadošais partneris). </w:t>
      </w:r>
    </w:p>
    <w:p w14:paraId="2FCF8679" w14:textId="2D42B14C" w:rsidR="00845CDF" w:rsidRDefault="00525359" w:rsidP="00827B98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ideja ir izskatīta Latvijas Zinātnes padomē, kura sniegusi apliecinājumu, ka projektā iekļautais tehnoloģiskais risinājums tiek vērtēts kā Latvijas mēroga inovācija.</w:t>
      </w:r>
      <w:r w:rsidRPr="00525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īstenošanas laiks ir līdz 2029. gada beigām.</w:t>
      </w:r>
    </w:p>
    <w:p w14:paraId="0B072E0F" w14:textId="51EAD93A" w:rsidR="00827B98" w:rsidRDefault="00845CDF" w:rsidP="0036200C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kopējais attiecināmais finansējums ir līdz 2436000,00 EUR (divi miljoni četri simti trīsdesmit seši tūkstoši </w:t>
      </w:r>
      <w:r w:rsidRPr="00845CD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nulle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tai skaitā  ERAF finansējums 2070600,00 EUR (divi miljoni septiņdesmit tūkstoši seši simti </w:t>
      </w:r>
      <w:r w:rsidRPr="00845CD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nulle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</w:t>
      </w:r>
      <w:r w:rsidR="003947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pašvaldīb</w:t>
      </w:r>
      <w:r w:rsidR="004B272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3947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līdzfinansējums 365400,00 (trīs simti sešdesmit pieci tūkstoši četri simti </w:t>
      </w:r>
      <w:r w:rsidR="00394786" w:rsidRPr="0039478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3947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nulle</w:t>
      </w:r>
      <w:r w:rsidR="003947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</w:t>
      </w:r>
      <w:r w:rsidR="002B62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E75C29B" w14:textId="4DFEF6E0" w:rsidR="00D41F26" w:rsidRPr="00A9762A" w:rsidRDefault="00321596" w:rsidP="00490D8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pašval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dības projekta 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attiecināmo izmaksu daļa 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566515,12 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pieci simti sešdesmit seši tūkstoši pieci simti piecpadsmit </w:t>
      </w:r>
      <w:r w:rsidR="00A35982" w:rsidRPr="00A3598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4C061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divpadsmit</w:t>
      </w:r>
      <w:r w:rsidR="004C061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C0611" w:rsidRP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centi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 tā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 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481537,85 EUR (četri simti astoņdesmit viens tūkstotis pieci simti trīsdesmit septiņi </w:t>
      </w:r>
      <w:r w:rsidR="004C0611" w:rsidRPr="004C061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astoņdesmit pieci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 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 finansējums un 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84977,27 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24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astoņdesmit četri tūkstoši deviņi simti septiņdesmit septiņi </w:t>
      </w:r>
      <w:r w:rsidR="002424E1" w:rsidRPr="00A3598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4C061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deviņdesmit septiņi</w:t>
      </w:r>
      <w:r w:rsidR="004C0611" w:rsidRP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</w:t>
      </w:r>
      <w:r w:rsidR="002424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B960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3A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pašvaldības līdzfinansējums.</w:t>
      </w:r>
      <w:r w:rsidR="006C6D3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Gulbenes novada pašvaldība kā projekta īstenotājs nodrošina visa projekta vadību, iekļaujot projekta izmaksās iesaistītā personāla izmaksas. </w:t>
      </w:r>
      <w:r w:rsidR="00B5113B" w:rsidRPr="00CE4B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Pēc projekta visu iepirkumu procedūru pabeigšanas projekta finansējuma summas var tikt precizētas</w:t>
      </w:r>
      <w:r w:rsidR="006C6D32" w:rsidRPr="00CE4B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E684C0" w14:textId="48DCF504" w:rsidR="00D41F26" w:rsidRDefault="00A9762A" w:rsidP="0046438E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76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</w:t>
      </w:r>
      <w:r w:rsidRPr="00A9762A">
        <w:rPr>
          <w:rFonts w:ascii="Times New Roman" w:eastAsia="Times New Roman" w:hAnsi="Times New Roman"/>
          <w:kern w:val="0"/>
          <w:sz w:val="24"/>
          <w:szCs w:val="24"/>
          <w:lang w:eastAsia="lv-LV"/>
          <w14:ligatures w14:val="none"/>
        </w:rPr>
        <w:t xml:space="preserve">Pašvaldību likuma 10. panta pirmās daļas 21.punktu, kas nosaka, </w:t>
      </w:r>
      <w:r w:rsidRPr="00A976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 </w:t>
      </w:r>
      <w:r w:rsidRPr="00A9762A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dome ir tiesīga izlemt ikvienu pašvaldības kompetences jautājumu</w:t>
      </w:r>
      <w:r w:rsidRPr="00A976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tikai domes kompetencē ir </w:t>
      </w:r>
      <w:r w:rsidRPr="00A9762A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pieņemt lēmumus citos ārējos normatīvajos aktos paredzētajos gadījumos</w:t>
      </w:r>
      <w:r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kā arī </w:t>
      </w:r>
      <w:r w:rsidR="00664BDA" w:rsidRPr="00664B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Ministru kabineta 2023. gada 27. jūnija noteikumi</w:t>
      </w:r>
      <w:r w:rsidR="00664B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em</w:t>
      </w:r>
      <w:r w:rsidR="00664BDA" w:rsidRPr="00664B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Nr. 350 “Eiropas Savienības kohēzijas politikas programmas 2021.–2027. gadam 5.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1.1. specifiskā atbalsta mērķa “</w:t>
      </w:r>
      <w:r w:rsidR="00664BDA" w:rsidRPr="00664B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Vietējās teritorijas integrētās sociālās, ekonomiskās un vides attīstības un kultūras mantojuma, tūrisma un drošības veicināšana pilsētu funkcio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nālajās teritorijās” 5.1.1.4. pasākuma “Viedās pašvaldības”</w:t>
      </w:r>
      <w:r w:rsidR="00664BDA" w:rsidRPr="00664B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īstenošanas noteikumi</w:t>
      </w:r>
      <w:r w:rsidR="00664BDA" w:rsidRPr="007934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7934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F2333" w:rsidRPr="007934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ņemot vērā </w:t>
      </w:r>
      <w:r w:rsidR="00CE4B74" w:rsidRPr="007934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Attīstības un tautsaimniecības</w:t>
      </w:r>
      <w:r w:rsidR="002F2333" w:rsidRPr="007934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komitejas ieteikumu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Finanšu komitejas ieteikumu</w:t>
      </w:r>
      <w:r w:rsidR="002F2333" w:rsidRPr="007934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F2333" w:rsidRPr="002F23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atklāti balsojot: PAR – ; PRET –; ATTURAS –, Gulbenes novada pašvaldības dome NOLEMJ:</w:t>
      </w:r>
    </w:p>
    <w:p w14:paraId="0DAE8126" w14:textId="2E7A0712" w:rsidR="00A9762A" w:rsidRPr="00A9762A" w:rsidRDefault="00A9762A" w:rsidP="00A9762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ATBALSTĪT </w:t>
      </w:r>
      <w:r w:rsidR="007E13DA" w:rsidRPr="007E1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Eiropas Savienības kohēzijas politikas programmas 2021.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–2027. gadam 5.1.1.4. pasākuma “Viedās pašvaldības”</w:t>
      </w:r>
      <w:r w:rsidR="007E13DA" w:rsidRPr="007E1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3DA"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pieteikuma</w:t>
      </w:r>
      <w:r w:rsidR="007E1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3DA"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7E13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Ēku siltumapgādes vieda vadība</w:t>
      </w:r>
      <w:r w:rsidR="004643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izstrādi un iesniegšanu ierobežotās projektu iesniegumu atlases konkursā</w:t>
      </w:r>
      <w:r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9D5130" w14:textId="0F94226D" w:rsidR="00A9762A" w:rsidRDefault="00A9762A" w:rsidP="00A9762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Projekta apstiprināšanas gadījumā NODROŠINĀT projekta realizācijai nepieciešamo līdzfinansējumu līdz </w:t>
      </w:r>
      <w:r w:rsidR="004C0611" w:rsidRP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84977,27 EUR (astoņdesmit četri tūkstoši deviņi simti septiņdesmit septiņi euro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divdesmit septiņi</w:t>
      </w:r>
      <w:r w:rsidR="004C0611" w:rsidRPr="004C06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 </w:t>
      </w:r>
      <w:r w:rsidRPr="00A976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pašvaldības </w:t>
      </w:r>
      <w:r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2F2333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B622D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4D11C8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 budžet</w:t>
      </w:r>
      <w:r w:rsidR="005D5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</w:t>
      </w:r>
      <w:r w:rsidR="00B5113B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2B622D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ņem</w:t>
      </w:r>
      <w:r w:rsidR="00B5113B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="002B622D" w:rsidRPr="003344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t aizņēmumu Valsts kasē.</w:t>
      </w:r>
    </w:p>
    <w:p w14:paraId="761B2A0E" w14:textId="5024B25A" w:rsidR="002F2333" w:rsidRDefault="002F2333" w:rsidP="00A9762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B511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projekta “Ēku siltumapgādes vieda vadība” iesniegšanu atbildīgais ir </w:t>
      </w:r>
      <w:r w:rsidR="001E69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Centrālās pārvaldes </w:t>
      </w:r>
      <w:r w:rsidR="00B511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Attīstības un iepirkumu nodaļas vadītājs.</w:t>
      </w:r>
    </w:p>
    <w:p w14:paraId="00409C19" w14:textId="02D7D8C0" w:rsidR="00A9762A" w:rsidRPr="00A9762A" w:rsidRDefault="00B5113B" w:rsidP="00FA4597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Lēmuma izpildes kontroli veikt Gulbenes novada pašvaldības izpilddirektoram. </w:t>
      </w:r>
    </w:p>
    <w:p w14:paraId="65738626" w14:textId="77777777" w:rsidR="00FA4597" w:rsidRDefault="00FA4597" w:rsidP="00A9762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8B4FF3B" w14:textId="5E67FB16" w:rsidR="00A9762A" w:rsidRPr="00DD20D1" w:rsidRDefault="006F2B0A" w:rsidP="00A9762A">
      <w:pPr>
        <w:rPr>
          <w:rFonts w:ascii="Times New Roman" w:hAnsi="Times New Roman" w:cs="Times New Roman"/>
        </w:rPr>
      </w:pPr>
      <w:r w:rsidRPr="00DD20D1">
        <w:rPr>
          <w:rFonts w:ascii="Times New Roman" w:hAnsi="Times New Roman" w:cs="Times New Roman"/>
          <w:sz w:val="24"/>
          <w:szCs w:val="24"/>
        </w:rPr>
        <w:t>Gulbenes novada pašvaldības domes priekšsēdētā</w:t>
      </w:r>
      <w:r w:rsidR="00DD20D1">
        <w:rPr>
          <w:rFonts w:ascii="Times New Roman" w:hAnsi="Times New Roman" w:cs="Times New Roman"/>
          <w:sz w:val="24"/>
          <w:szCs w:val="24"/>
        </w:rPr>
        <w:t>j</w:t>
      </w:r>
      <w:r w:rsidR="001F0B64" w:rsidRPr="00DD20D1">
        <w:rPr>
          <w:rFonts w:ascii="Times New Roman" w:hAnsi="Times New Roman" w:cs="Times New Roman"/>
          <w:sz w:val="24"/>
          <w:szCs w:val="24"/>
        </w:rPr>
        <w:t>s</w:t>
      </w:r>
      <w:r w:rsidRPr="00DD20D1">
        <w:rPr>
          <w:rFonts w:ascii="Times New Roman" w:hAnsi="Times New Roman" w:cs="Times New Roman"/>
          <w:sz w:val="24"/>
          <w:szCs w:val="24"/>
        </w:rPr>
        <w:tab/>
      </w:r>
      <w:r w:rsidRPr="00DD20D1">
        <w:rPr>
          <w:rFonts w:ascii="Times New Roman" w:hAnsi="Times New Roman" w:cs="Times New Roman"/>
          <w:sz w:val="24"/>
          <w:szCs w:val="24"/>
        </w:rPr>
        <w:tab/>
      </w:r>
      <w:r w:rsidRPr="00DD20D1">
        <w:rPr>
          <w:rFonts w:ascii="Times New Roman" w:hAnsi="Times New Roman" w:cs="Times New Roman"/>
          <w:sz w:val="24"/>
          <w:szCs w:val="24"/>
        </w:rPr>
        <w:tab/>
      </w:r>
      <w:r w:rsidR="001F0B64" w:rsidRPr="00DD20D1">
        <w:rPr>
          <w:rFonts w:ascii="Times New Roman" w:hAnsi="Times New Roman" w:cs="Times New Roman"/>
          <w:sz w:val="24"/>
          <w:szCs w:val="24"/>
        </w:rPr>
        <w:t>A.Caunītis</w:t>
      </w:r>
      <w:bookmarkEnd w:id="0"/>
      <w:bookmarkEnd w:id="1"/>
    </w:p>
    <w:sectPr w:rsidR="00A9762A" w:rsidRPr="00DD20D1" w:rsidSect="00A976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3FD"/>
    <w:multiLevelType w:val="hybridMultilevel"/>
    <w:tmpl w:val="EAD8F632"/>
    <w:lvl w:ilvl="0" w:tplc="2B7CB2E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E4E20"/>
    <w:multiLevelType w:val="hybridMultilevel"/>
    <w:tmpl w:val="62AE163A"/>
    <w:lvl w:ilvl="0" w:tplc="1FA42950">
      <w:start w:val="1"/>
      <w:numFmt w:val="lowerLetter"/>
      <w:lvlText w:val="%1)"/>
      <w:lvlJc w:val="left"/>
      <w:pPr>
        <w:ind w:left="31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850" w:hanging="360"/>
      </w:pPr>
    </w:lvl>
    <w:lvl w:ilvl="2" w:tplc="0426001B" w:tentative="1">
      <w:start w:val="1"/>
      <w:numFmt w:val="lowerRoman"/>
      <w:lvlText w:val="%3."/>
      <w:lvlJc w:val="right"/>
      <w:pPr>
        <w:ind w:left="4570" w:hanging="180"/>
      </w:pPr>
    </w:lvl>
    <w:lvl w:ilvl="3" w:tplc="0426000F" w:tentative="1">
      <w:start w:val="1"/>
      <w:numFmt w:val="decimal"/>
      <w:lvlText w:val="%4."/>
      <w:lvlJc w:val="left"/>
      <w:pPr>
        <w:ind w:left="5290" w:hanging="360"/>
      </w:pPr>
    </w:lvl>
    <w:lvl w:ilvl="4" w:tplc="04260019" w:tentative="1">
      <w:start w:val="1"/>
      <w:numFmt w:val="lowerLetter"/>
      <w:lvlText w:val="%5."/>
      <w:lvlJc w:val="left"/>
      <w:pPr>
        <w:ind w:left="6010" w:hanging="360"/>
      </w:pPr>
    </w:lvl>
    <w:lvl w:ilvl="5" w:tplc="0426001B" w:tentative="1">
      <w:start w:val="1"/>
      <w:numFmt w:val="lowerRoman"/>
      <w:lvlText w:val="%6."/>
      <w:lvlJc w:val="right"/>
      <w:pPr>
        <w:ind w:left="6730" w:hanging="180"/>
      </w:pPr>
    </w:lvl>
    <w:lvl w:ilvl="6" w:tplc="0426000F" w:tentative="1">
      <w:start w:val="1"/>
      <w:numFmt w:val="decimal"/>
      <w:lvlText w:val="%7."/>
      <w:lvlJc w:val="left"/>
      <w:pPr>
        <w:ind w:left="7450" w:hanging="360"/>
      </w:pPr>
    </w:lvl>
    <w:lvl w:ilvl="7" w:tplc="04260019" w:tentative="1">
      <w:start w:val="1"/>
      <w:numFmt w:val="lowerLetter"/>
      <w:lvlText w:val="%8."/>
      <w:lvlJc w:val="left"/>
      <w:pPr>
        <w:ind w:left="8170" w:hanging="360"/>
      </w:pPr>
    </w:lvl>
    <w:lvl w:ilvl="8" w:tplc="0426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CD323E4"/>
    <w:multiLevelType w:val="hybridMultilevel"/>
    <w:tmpl w:val="F50A28F0"/>
    <w:lvl w:ilvl="0" w:tplc="EA52E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34087690">
    <w:abstractNumId w:val="5"/>
  </w:num>
  <w:num w:numId="2" w16cid:durableId="996956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743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269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317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988252">
    <w:abstractNumId w:val="6"/>
  </w:num>
  <w:num w:numId="7" w16cid:durableId="1732539120">
    <w:abstractNumId w:val="0"/>
  </w:num>
  <w:num w:numId="8" w16cid:durableId="1515339361">
    <w:abstractNumId w:val="7"/>
  </w:num>
  <w:num w:numId="9" w16cid:durableId="366639515">
    <w:abstractNumId w:val="2"/>
  </w:num>
  <w:num w:numId="10" w16cid:durableId="166134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61857"/>
    <w:rsid w:val="00076E90"/>
    <w:rsid w:val="000966BA"/>
    <w:rsid w:val="000B0E8E"/>
    <w:rsid w:val="000C6158"/>
    <w:rsid w:val="00132CBB"/>
    <w:rsid w:val="00194912"/>
    <w:rsid w:val="001E6963"/>
    <w:rsid w:val="001F0B64"/>
    <w:rsid w:val="001F4043"/>
    <w:rsid w:val="00200CF1"/>
    <w:rsid w:val="00234915"/>
    <w:rsid w:val="00235100"/>
    <w:rsid w:val="002424E1"/>
    <w:rsid w:val="002471AF"/>
    <w:rsid w:val="002B622D"/>
    <w:rsid w:val="002F2333"/>
    <w:rsid w:val="00321596"/>
    <w:rsid w:val="00334441"/>
    <w:rsid w:val="00335D7A"/>
    <w:rsid w:val="00345C4E"/>
    <w:rsid w:val="0036200C"/>
    <w:rsid w:val="0039139E"/>
    <w:rsid w:val="00394786"/>
    <w:rsid w:val="003E2E8B"/>
    <w:rsid w:val="0043527F"/>
    <w:rsid w:val="004523F6"/>
    <w:rsid w:val="0046438E"/>
    <w:rsid w:val="00490D82"/>
    <w:rsid w:val="00496F34"/>
    <w:rsid w:val="004B272B"/>
    <w:rsid w:val="004C0611"/>
    <w:rsid w:val="004C3A09"/>
    <w:rsid w:val="004D11C8"/>
    <w:rsid w:val="004F17A7"/>
    <w:rsid w:val="00525359"/>
    <w:rsid w:val="005404EA"/>
    <w:rsid w:val="005407B5"/>
    <w:rsid w:val="0059054C"/>
    <w:rsid w:val="005D5939"/>
    <w:rsid w:val="005F79C4"/>
    <w:rsid w:val="00656EAC"/>
    <w:rsid w:val="00664BDA"/>
    <w:rsid w:val="00677651"/>
    <w:rsid w:val="006C6D32"/>
    <w:rsid w:val="006F14B5"/>
    <w:rsid w:val="006F2B0A"/>
    <w:rsid w:val="007934FC"/>
    <w:rsid w:val="007C78B8"/>
    <w:rsid w:val="007E13DA"/>
    <w:rsid w:val="007F4BD7"/>
    <w:rsid w:val="00827B98"/>
    <w:rsid w:val="0083051F"/>
    <w:rsid w:val="008448B7"/>
    <w:rsid w:val="00845C39"/>
    <w:rsid w:val="00845CDF"/>
    <w:rsid w:val="00863263"/>
    <w:rsid w:val="00872D3B"/>
    <w:rsid w:val="0089313F"/>
    <w:rsid w:val="008F0D7D"/>
    <w:rsid w:val="0094395A"/>
    <w:rsid w:val="009F60F7"/>
    <w:rsid w:val="009F78EA"/>
    <w:rsid w:val="00A31867"/>
    <w:rsid w:val="00A35982"/>
    <w:rsid w:val="00A712CB"/>
    <w:rsid w:val="00A8532E"/>
    <w:rsid w:val="00A9762A"/>
    <w:rsid w:val="00AD0674"/>
    <w:rsid w:val="00AD44D7"/>
    <w:rsid w:val="00B5113B"/>
    <w:rsid w:val="00B73233"/>
    <w:rsid w:val="00B83C34"/>
    <w:rsid w:val="00B96003"/>
    <w:rsid w:val="00BB1B39"/>
    <w:rsid w:val="00BD69D6"/>
    <w:rsid w:val="00BE508C"/>
    <w:rsid w:val="00C42826"/>
    <w:rsid w:val="00C52C70"/>
    <w:rsid w:val="00CE4B74"/>
    <w:rsid w:val="00CE69F3"/>
    <w:rsid w:val="00CF5F2E"/>
    <w:rsid w:val="00D261EC"/>
    <w:rsid w:val="00D41F26"/>
    <w:rsid w:val="00D47D72"/>
    <w:rsid w:val="00DD20D1"/>
    <w:rsid w:val="00DE0854"/>
    <w:rsid w:val="00DE3326"/>
    <w:rsid w:val="00E06B8C"/>
    <w:rsid w:val="00E36D8E"/>
    <w:rsid w:val="00E53AEC"/>
    <w:rsid w:val="00E57B38"/>
    <w:rsid w:val="00EB4C40"/>
    <w:rsid w:val="00FA4597"/>
    <w:rsid w:val="00F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3408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2023-07-19T12:05:00Z</cp:lastPrinted>
  <dcterms:created xsi:type="dcterms:W3CDTF">2024-10-25T08:27:00Z</dcterms:created>
  <dcterms:modified xsi:type="dcterms:W3CDTF">2024-10-25T08:27:00Z</dcterms:modified>
</cp:coreProperties>
</file>