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" w:line="259" w:lineRule="auto"/>
        <w:ind w:right="7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Stāmerienas/Litenes/Stradu pagastu apvienības volejbola turnīrs  </w:t>
      </w:r>
    </w:p>
    <w:p w:rsidR="00000000" w:rsidDel="00000000" w:rsidP="00000000" w:rsidRDefault="00000000" w:rsidRPr="00000000" w14:paraId="00000002">
      <w:pPr>
        <w:spacing w:after="24" w:line="259" w:lineRule="auto"/>
        <w:ind w:right="7"/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“Lāčplēša kauss volejbolā”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3" w:line="259" w:lineRule="auto"/>
        <w:ind w:left="0" w:firstLine="0"/>
        <w:jc w:val="left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" w:line="259" w:lineRule="auto"/>
        <w:ind w:right="9"/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NOLIKUMS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" w:line="259" w:lineRule="auto"/>
        <w:ind w:left="78" w:firstLine="0"/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1. Mērķis un uzdevumi </w:t>
      </w:r>
    </w:p>
    <w:p w:rsidR="00000000" w:rsidDel="00000000" w:rsidP="00000000" w:rsidRDefault="00000000" w:rsidRPr="00000000" w14:paraId="00000007">
      <w:pPr>
        <w:ind w:left="-5" w:firstLine="0"/>
        <w:rPr/>
      </w:pPr>
      <w:r w:rsidDel="00000000" w:rsidR="00000000" w:rsidRPr="00000000">
        <w:rPr>
          <w:rtl w:val="0"/>
        </w:rPr>
        <w:t xml:space="preserve">1.1. Popularizēt volejbolu kā veselīgu un aktīvu dzīvesveidu. </w:t>
      </w:r>
    </w:p>
    <w:p w:rsidR="00000000" w:rsidDel="00000000" w:rsidP="00000000" w:rsidRDefault="00000000" w:rsidRPr="00000000" w14:paraId="00000008">
      <w:pPr>
        <w:ind w:left="-5" w:firstLine="0"/>
        <w:rPr/>
      </w:pPr>
      <w:r w:rsidDel="00000000" w:rsidR="00000000" w:rsidRPr="00000000">
        <w:rPr>
          <w:rtl w:val="0"/>
        </w:rPr>
        <w:t xml:space="preserve">1.2. Organizēt  volejbola sacensības, ievērojot godīgas spēles principus. </w:t>
      </w:r>
    </w:p>
    <w:p w:rsidR="00000000" w:rsidDel="00000000" w:rsidP="00000000" w:rsidRDefault="00000000" w:rsidRPr="00000000" w14:paraId="00000009">
      <w:pPr>
        <w:ind w:left="-5" w:firstLine="0"/>
        <w:rPr/>
      </w:pPr>
      <w:r w:rsidDel="00000000" w:rsidR="00000000" w:rsidRPr="00000000">
        <w:rPr>
          <w:rtl w:val="0"/>
        </w:rPr>
        <w:t xml:space="preserve">1.3. Sacensību organizēšanā iesaistīt Stradu pagasta iedzīvotājus. </w:t>
      </w:r>
    </w:p>
    <w:p w:rsidR="00000000" w:rsidDel="00000000" w:rsidP="00000000" w:rsidRDefault="00000000" w:rsidRPr="00000000" w14:paraId="0000000A">
      <w:pPr>
        <w:ind w:left="-5" w:right="3121" w:firstLine="0"/>
        <w:rPr/>
      </w:pPr>
      <w:r w:rsidDel="00000000" w:rsidR="00000000" w:rsidRPr="00000000">
        <w:rPr>
          <w:rtl w:val="0"/>
        </w:rPr>
        <w:t xml:space="preserve">1.4. Noskaidrot labākos turnīra volejbolistus.</w:t>
      </w:r>
    </w:p>
    <w:p w:rsidR="00000000" w:rsidDel="00000000" w:rsidP="00000000" w:rsidRDefault="00000000" w:rsidRPr="00000000" w14:paraId="0000000B">
      <w:pPr>
        <w:spacing w:after="63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2. Sacensību vadība </w:t>
      </w:r>
    </w:p>
    <w:p w:rsidR="00000000" w:rsidDel="00000000" w:rsidP="00000000" w:rsidRDefault="00000000" w:rsidRPr="00000000" w14:paraId="0000000D">
      <w:pPr>
        <w:ind w:left="-5" w:right="194" w:firstLine="0"/>
        <w:rPr/>
      </w:pPr>
      <w:r w:rsidDel="00000000" w:rsidR="00000000" w:rsidRPr="00000000">
        <w:rPr>
          <w:rtl w:val="0"/>
        </w:rPr>
        <w:t xml:space="preserve">2.1. Volejbolu organizē Gulbenes novada Sporta pārvalde. </w:t>
      </w:r>
    </w:p>
    <w:p w:rsidR="00000000" w:rsidDel="00000000" w:rsidP="00000000" w:rsidRDefault="00000000" w:rsidRPr="00000000" w14:paraId="0000000E">
      <w:pPr>
        <w:ind w:left="-5" w:right="194" w:firstLine="0"/>
        <w:rPr/>
      </w:pPr>
      <w:r w:rsidDel="00000000" w:rsidR="00000000" w:rsidRPr="00000000">
        <w:rPr>
          <w:rtl w:val="0"/>
        </w:rPr>
        <w:t xml:space="preserve">2.2. Sacensību galvenais tiesnesis Guna Oša.</w:t>
      </w:r>
    </w:p>
    <w:p w:rsidR="00000000" w:rsidDel="00000000" w:rsidP="00000000" w:rsidRDefault="00000000" w:rsidRPr="00000000" w14:paraId="0000000F">
      <w:pPr>
        <w:spacing w:after="16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3. Laiks un vieta </w:t>
      </w:r>
    </w:p>
    <w:p w:rsidR="00000000" w:rsidDel="00000000" w:rsidP="00000000" w:rsidRDefault="00000000" w:rsidRPr="00000000" w14:paraId="00000011">
      <w:pPr>
        <w:ind w:left="-5" w:firstLine="0"/>
        <w:rPr/>
      </w:pPr>
      <w:r w:rsidDel="00000000" w:rsidR="00000000" w:rsidRPr="00000000">
        <w:rPr>
          <w:rtl w:val="0"/>
        </w:rPr>
        <w:t xml:space="preserve">3.1. Sacensības notiek 2024. gada 9. novembrī Stradu pagasta Stāķu sporta namā un Daukstu pagasta Staru sporta zālē. </w:t>
      </w:r>
    </w:p>
    <w:p w:rsidR="00000000" w:rsidDel="00000000" w:rsidP="00000000" w:rsidRDefault="00000000" w:rsidRPr="00000000" w14:paraId="00000012">
      <w:pPr>
        <w:ind w:left="-5" w:right="3224" w:firstLine="0"/>
        <w:rPr/>
      </w:pPr>
      <w:r w:rsidDel="00000000" w:rsidR="00000000" w:rsidRPr="00000000">
        <w:rPr>
          <w:rtl w:val="0"/>
        </w:rPr>
        <w:t xml:space="preserve">3.2. Reģistrēšanās no plkst. 9.00 līdz plkst. 9.50. </w:t>
      </w:r>
    </w:p>
    <w:p w:rsidR="00000000" w:rsidDel="00000000" w:rsidP="00000000" w:rsidRDefault="00000000" w:rsidRPr="00000000" w14:paraId="00000013">
      <w:pPr>
        <w:ind w:left="-5" w:right="3224" w:firstLine="0"/>
        <w:rPr/>
      </w:pPr>
      <w:r w:rsidDel="00000000" w:rsidR="00000000" w:rsidRPr="00000000">
        <w:rPr>
          <w:rtl w:val="0"/>
        </w:rPr>
        <w:t xml:space="preserve">3.3. Sacensību sākums plkst. 10.00. </w:t>
      </w:r>
    </w:p>
    <w:p w:rsidR="00000000" w:rsidDel="00000000" w:rsidP="00000000" w:rsidRDefault="00000000" w:rsidRPr="00000000" w14:paraId="00000014">
      <w:pPr>
        <w:spacing w:after="66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5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4. Dalībnieki </w:t>
      </w:r>
    </w:p>
    <w:p w:rsidR="00000000" w:rsidDel="00000000" w:rsidP="00000000" w:rsidRDefault="00000000" w:rsidRPr="00000000" w14:paraId="00000016">
      <w:pPr>
        <w:ind w:left="-5" w:firstLine="0"/>
        <w:rPr/>
      </w:pPr>
      <w:r w:rsidDel="00000000" w:rsidR="00000000" w:rsidRPr="00000000">
        <w:rPr>
          <w:rtl w:val="0"/>
        </w:rPr>
        <w:t xml:space="preserve">4.1. Spēlētāji drīkst pārstāvēt tikai vienu komandu. </w:t>
      </w:r>
    </w:p>
    <w:p w:rsidR="00000000" w:rsidDel="00000000" w:rsidP="00000000" w:rsidRDefault="00000000" w:rsidRPr="00000000" w14:paraId="00000017">
      <w:pPr>
        <w:ind w:left="-5" w:firstLine="0"/>
        <w:rPr/>
      </w:pPr>
      <w:r w:rsidDel="00000000" w:rsidR="00000000" w:rsidRPr="00000000">
        <w:rPr>
          <w:rtl w:val="0"/>
        </w:rPr>
        <w:t xml:space="preserve">4.2. Spēlētāji pieteikumā ar savu parakstu apliecina, ka viņu veselības stāvoklis atbilst tam, lai piedalītos sporta sacensībās. </w:t>
      </w:r>
    </w:p>
    <w:p w:rsidR="00000000" w:rsidDel="00000000" w:rsidP="00000000" w:rsidRDefault="00000000" w:rsidRPr="00000000" w14:paraId="00000018">
      <w:pPr>
        <w:ind w:left="-5" w:firstLine="0"/>
        <w:rPr/>
      </w:pPr>
      <w:r w:rsidDel="00000000" w:rsidR="00000000" w:rsidRPr="00000000">
        <w:rPr>
          <w:rtl w:val="0"/>
        </w:rPr>
        <w:t xml:space="preserve">4.3. Katra komanda drīkst pieteikt 8 spēlētājus ( 4 kungi, 2 dāmas + 2 rezerves spēlētāji).  </w:t>
      </w:r>
    </w:p>
    <w:p w:rsidR="00000000" w:rsidDel="00000000" w:rsidP="00000000" w:rsidRDefault="00000000" w:rsidRPr="00000000" w14:paraId="00000019">
      <w:pPr>
        <w:ind w:left="-5" w:firstLine="0"/>
        <w:rPr/>
      </w:pPr>
      <w:r w:rsidDel="00000000" w:rsidR="00000000" w:rsidRPr="00000000">
        <w:rPr>
          <w:rtl w:val="0"/>
        </w:rPr>
        <w:t xml:space="preserve">4.4. Turnīrā atļauts piedalīties dalībniekiem no 16 gadu vecuma. 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4.5. Komandu skaits ir ierobežots. Maksimālais komandu skaits - 12. Priekšroka tiek dota komandām, kuras ātrāk nosūtījušas dalībnieku pieteikumu.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after="19" w:lineRule="auto"/>
        <w:ind w:left="-5" w:firstLine="0"/>
        <w:rPr/>
      </w:pPr>
      <w:r w:rsidDel="00000000" w:rsidR="00000000" w:rsidRPr="00000000">
        <w:rPr>
          <w:rtl w:val="0"/>
        </w:rPr>
        <w:t xml:space="preserve">5. Pieteikšanās </w:t>
      </w:r>
    </w:p>
    <w:p w:rsidR="00000000" w:rsidDel="00000000" w:rsidP="00000000" w:rsidRDefault="00000000" w:rsidRPr="00000000" w14:paraId="0000001D">
      <w:pPr>
        <w:ind w:left="-5" w:firstLine="0"/>
        <w:rPr/>
      </w:pPr>
      <w:r w:rsidDel="00000000" w:rsidR="00000000" w:rsidRPr="00000000">
        <w:rPr>
          <w:rtl w:val="0"/>
        </w:rPr>
        <w:t xml:space="preserve">Turnīrā piedalās komandas, kuras iesūtījušas dalībnieku pieteikumu līdz 2024.gada </w:t>
      </w:r>
      <w:r w:rsidDel="00000000" w:rsidR="00000000" w:rsidRPr="00000000">
        <w:rPr>
          <w:b w:val="1"/>
          <w:rtl w:val="0"/>
        </w:rPr>
        <w:t xml:space="preserve">8.novembra plkst. 10.00</w:t>
      </w:r>
      <w:r w:rsidDel="00000000" w:rsidR="00000000" w:rsidRPr="00000000">
        <w:rPr>
          <w:rtl w:val="0"/>
        </w:rPr>
        <w:t xml:space="preserve">, pieteikumā norādot komandas nosaukumu, pārstāvja e-pastu un tel.nr., komandas dalībnieku vārdus, uzvārdus un vecumu), e-pastā guna.osa@gulbene.lv, vai zvanot pa tālr. 26532267 (Guna). </w:t>
      </w:r>
    </w:p>
    <w:p w:rsidR="00000000" w:rsidDel="00000000" w:rsidP="00000000" w:rsidRDefault="00000000" w:rsidRPr="00000000" w14:paraId="0000001E">
      <w:pPr>
        <w:spacing w:after="19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62" w:line="259" w:lineRule="auto"/>
        <w:ind w:left="240" w:hanging="240"/>
        <w:jc w:val="left"/>
        <w:rPr/>
      </w:pPr>
      <w:r w:rsidDel="00000000" w:rsidR="00000000" w:rsidRPr="00000000">
        <w:rPr>
          <w:b w:val="1"/>
          <w:rtl w:val="0"/>
        </w:rPr>
        <w:t xml:space="preserve">Finanses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9" w:lineRule="auto"/>
        <w:ind w:left="-5" w:firstLine="0"/>
        <w:rPr/>
      </w:pPr>
      <w:r w:rsidDel="00000000" w:rsidR="00000000" w:rsidRPr="00000000">
        <w:rPr>
          <w:rtl w:val="0"/>
        </w:rPr>
        <w:t xml:space="preserve">6.1. Dalības maksa komandai 30 EUR.</w:t>
      </w:r>
    </w:p>
    <w:p w:rsidR="00000000" w:rsidDel="00000000" w:rsidP="00000000" w:rsidRDefault="00000000" w:rsidRPr="00000000" w14:paraId="00000021">
      <w:pPr>
        <w:spacing w:after="9" w:lineRule="auto"/>
        <w:ind w:left="-5" w:firstLine="0"/>
        <w:rPr/>
      </w:pPr>
      <w:r w:rsidDel="00000000" w:rsidR="00000000" w:rsidRPr="00000000">
        <w:rPr>
          <w:rtl w:val="0"/>
        </w:rPr>
        <w:t xml:space="preserve">6.2. Komandas pašas sedz izdevumus, kas saistīti ar piedalīšanos turnīrā, individuālo inventāru un nokļūšanu uz spēlēm.  </w:t>
      </w:r>
    </w:p>
    <w:p w:rsidR="00000000" w:rsidDel="00000000" w:rsidP="00000000" w:rsidRDefault="00000000" w:rsidRPr="00000000" w14:paraId="00000022">
      <w:pPr>
        <w:spacing w:after="9" w:lineRule="auto"/>
        <w:ind w:left="-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7. Norise un vērtēšana </w:t>
      </w:r>
    </w:p>
    <w:p w:rsidR="00000000" w:rsidDel="00000000" w:rsidP="00000000" w:rsidRDefault="00000000" w:rsidRPr="00000000" w14:paraId="00000024">
      <w:pPr>
        <w:ind w:left="-5" w:firstLine="0"/>
        <w:rPr/>
      </w:pPr>
      <w:r w:rsidDel="00000000" w:rsidR="00000000" w:rsidRPr="00000000">
        <w:rPr>
          <w:rtl w:val="0"/>
        </w:rPr>
        <w:t xml:space="preserve">7.1. Spēles formāts 6:6. </w:t>
      </w:r>
    </w:p>
    <w:p w:rsidR="00000000" w:rsidDel="00000000" w:rsidP="00000000" w:rsidRDefault="00000000" w:rsidRPr="00000000" w14:paraId="00000025">
      <w:pPr>
        <w:ind w:left="-5" w:firstLine="0"/>
        <w:rPr/>
      </w:pPr>
      <w:r w:rsidDel="00000000" w:rsidR="00000000" w:rsidRPr="00000000">
        <w:rPr>
          <w:rtl w:val="0"/>
        </w:rPr>
        <w:t xml:space="preserve">7.2. Izspēles sistēmu un spēles garumu nosaka organizatori, ņemot vērā pieteikto komandu skaitu. </w:t>
      </w:r>
    </w:p>
    <w:p w:rsidR="00000000" w:rsidDel="00000000" w:rsidP="00000000" w:rsidRDefault="00000000" w:rsidRPr="00000000" w14:paraId="00000026">
      <w:pPr>
        <w:ind w:left="-5" w:firstLine="0"/>
        <w:rPr/>
      </w:pPr>
      <w:r w:rsidDel="00000000" w:rsidR="00000000" w:rsidRPr="00000000">
        <w:rPr>
          <w:rtl w:val="0"/>
        </w:rPr>
        <w:t xml:space="preserve">7.3. Komandas var tikt sadalītas apakšgrupās. Apakšgrupas tiek izlozētas 8.novembrī, paziņojot komandu pārstāvjiem. Apakšgrupu spēles notiek Stāķu un Staru sporta zālēs.  </w:t>
      </w:r>
    </w:p>
    <w:p w:rsidR="00000000" w:rsidDel="00000000" w:rsidP="00000000" w:rsidRDefault="00000000" w:rsidRPr="00000000" w14:paraId="00000027">
      <w:pPr>
        <w:ind w:left="-5" w:firstLine="0"/>
        <w:rPr/>
      </w:pPr>
      <w:r w:rsidDel="00000000" w:rsidR="00000000" w:rsidRPr="00000000">
        <w:rPr>
          <w:rtl w:val="0"/>
        </w:rPr>
        <w:t xml:space="preserve">7.4. Par izcīnītu uzvaru spēlē komanda saņem 2 punktus, par zaudējumu –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 punktu, neierašanās uz spēli – 0 punkti; </w:t>
      </w:r>
    </w:p>
    <w:p w:rsidR="00000000" w:rsidDel="00000000" w:rsidP="00000000" w:rsidRDefault="00000000" w:rsidRPr="00000000" w14:paraId="00000028">
      <w:pPr>
        <w:spacing w:after="9" w:lineRule="auto"/>
        <w:ind w:left="-5" w:firstLine="0"/>
        <w:rPr/>
      </w:pPr>
      <w:r w:rsidDel="00000000" w:rsidR="00000000" w:rsidRPr="00000000">
        <w:rPr>
          <w:rtl w:val="0"/>
        </w:rPr>
        <w:t xml:space="preserve">7.5. Visus jautājumus, kas nav atrunāti nolikumā, organizatori kopā ar komandu pārstāvjiem risina savstarpēji vienojoties. Visus radušos konfliktus izskata un galējo lēmumu pieņem sacensību galvenais tiesnesis. </w:t>
      </w:r>
    </w:p>
    <w:p w:rsidR="00000000" w:rsidDel="00000000" w:rsidP="00000000" w:rsidRDefault="00000000" w:rsidRPr="00000000" w14:paraId="00000029">
      <w:pPr>
        <w:spacing w:after="66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A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8. Apbalvošana </w:t>
      </w:r>
    </w:p>
    <w:p w:rsidR="00000000" w:rsidDel="00000000" w:rsidP="00000000" w:rsidRDefault="00000000" w:rsidRPr="00000000" w14:paraId="0000002B">
      <w:pPr>
        <w:ind w:left="-5" w:firstLine="0"/>
        <w:rPr/>
      </w:pPr>
      <w:r w:rsidDel="00000000" w:rsidR="00000000" w:rsidRPr="00000000">
        <w:rPr>
          <w:rtl w:val="0"/>
        </w:rPr>
        <w:t xml:space="preserve">Komandas, kuras izcīna 1.-3. vietu, tiek apbalvotas ar medaļām un kausu, kā arī ar specbalvu. </w:t>
      </w:r>
    </w:p>
    <w:p w:rsidR="00000000" w:rsidDel="00000000" w:rsidP="00000000" w:rsidRDefault="00000000" w:rsidRPr="00000000" w14:paraId="0000002C">
      <w:pPr>
        <w:spacing w:after="68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D">
      <w:pPr>
        <w:pStyle w:val="Heading1"/>
        <w:spacing w:after="16" w:lineRule="auto"/>
        <w:ind w:left="-5" w:firstLine="0"/>
        <w:rPr/>
      </w:pPr>
      <w:r w:rsidDel="00000000" w:rsidR="00000000" w:rsidRPr="00000000">
        <w:rPr>
          <w:rtl w:val="0"/>
        </w:rPr>
        <w:t xml:space="preserve">9. Sodi un diskvalifikācijas</w:t>
      </w:r>
    </w:p>
    <w:p w:rsidR="00000000" w:rsidDel="00000000" w:rsidP="00000000" w:rsidRDefault="00000000" w:rsidRPr="00000000" w14:paraId="0000002E">
      <w:pPr>
        <w:ind w:left="-5" w:firstLine="0"/>
        <w:rPr/>
      </w:pPr>
      <w:r w:rsidDel="00000000" w:rsidR="00000000" w:rsidRPr="00000000">
        <w:rPr>
          <w:rtl w:val="0"/>
        </w:rPr>
        <w:t xml:space="preserve">9.1. Par jebkura dalībnieka vēršanos ar rupjiem vārdiem, draudiem vai agresīvu uzvedību pret jebkuru citu dalībnieku vai tiesnesi turnīra laikā, spēles dalībnieks tiek izslēgts no turnīra. </w:t>
      </w:r>
    </w:p>
    <w:p w:rsidR="00000000" w:rsidDel="00000000" w:rsidP="00000000" w:rsidRDefault="00000000" w:rsidRPr="00000000" w14:paraId="0000002F">
      <w:pPr>
        <w:ind w:left="-5" w:firstLine="0"/>
        <w:rPr/>
      </w:pPr>
      <w:r w:rsidDel="00000000" w:rsidR="00000000" w:rsidRPr="00000000">
        <w:rPr>
          <w:rtl w:val="0"/>
        </w:rPr>
        <w:t xml:space="preserve">9.2. Par kautiņa izraisīšanu vai iesaistīšanos tajā spēles laikā, spēles dalībnieki un komandas tiek diskvalificētas no turnīra. </w:t>
      </w:r>
    </w:p>
    <w:p w:rsidR="00000000" w:rsidDel="00000000" w:rsidP="00000000" w:rsidRDefault="00000000" w:rsidRPr="00000000" w14:paraId="00000030">
      <w:pPr>
        <w:ind w:left="-5" w:firstLine="0"/>
        <w:rPr/>
      </w:pPr>
      <w:r w:rsidDel="00000000" w:rsidR="00000000" w:rsidRPr="00000000">
        <w:rPr>
          <w:rtl w:val="0"/>
        </w:rPr>
        <w:t xml:space="preserve">9.3. Par sekretariāta un organizatoru fizisku, morālu aizskaršanu (tīšu sitienu, grūdienu, drēbju plēšanu, lamāšanos) dalībnieks un komandas tiek diskvalificētas no turnīra. </w:t>
      </w:r>
    </w:p>
    <w:p w:rsidR="00000000" w:rsidDel="00000000" w:rsidP="00000000" w:rsidRDefault="00000000" w:rsidRPr="00000000" w14:paraId="00000031">
      <w:pPr>
        <w:ind w:left="-5" w:firstLine="0"/>
        <w:rPr/>
      </w:pPr>
      <w:r w:rsidDel="00000000" w:rsidR="00000000" w:rsidRPr="00000000">
        <w:rPr>
          <w:rtl w:val="0"/>
        </w:rPr>
        <w:t xml:space="preserve">9.4. Par tīšu sacensību norises vietas inventāra, aprīkojuma bojāšanu dalībniekam sods pēc nodarītā lieluma. </w:t>
      </w:r>
    </w:p>
    <w:p w:rsidR="00000000" w:rsidDel="00000000" w:rsidP="00000000" w:rsidRDefault="00000000" w:rsidRPr="00000000" w14:paraId="00000032">
      <w:pPr>
        <w:spacing w:after="16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3">
      <w:pPr>
        <w:pStyle w:val="Heading1"/>
        <w:spacing w:after="16" w:lineRule="auto"/>
        <w:ind w:left="-5" w:firstLine="0"/>
        <w:rPr/>
      </w:pPr>
      <w:r w:rsidDel="00000000" w:rsidR="00000000" w:rsidRPr="00000000">
        <w:rPr>
          <w:rtl w:val="0"/>
        </w:rPr>
        <w:t xml:space="preserve">10. Citi noteikumi </w:t>
      </w:r>
    </w:p>
    <w:p w:rsidR="00000000" w:rsidDel="00000000" w:rsidP="00000000" w:rsidRDefault="00000000" w:rsidRPr="00000000" w14:paraId="00000034">
      <w:pPr>
        <w:ind w:left="-5" w:firstLine="0"/>
        <w:rPr/>
      </w:pPr>
      <w:r w:rsidDel="00000000" w:rsidR="00000000" w:rsidRPr="00000000">
        <w:rPr>
          <w:rtl w:val="0"/>
        </w:rPr>
        <w:t xml:space="preserve">10.1. Organizatoriem ir tiesības izmantot sacensību laikā uzņemtos videomateriālus un fotogrāfijas publiskajos masu medijos bez saskaņošanas ar  tajās redzamajām personām. </w:t>
      </w:r>
    </w:p>
    <w:p w:rsidR="00000000" w:rsidDel="00000000" w:rsidP="00000000" w:rsidRDefault="00000000" w:rsidRPr="00000000" w14:paraId="00000035">
      <w:pPr>
        <w:ind w:left="-5" w:right="2175" w:firstLine="0"/>
        <w:rPr/>
      </w:pPr>
      <w:r w:rsidDel="00000000" w:rsidR="00000000" w:rsidRPr="00000000">
        <w:rPr>
          <w:rtl w:val="0"/>
        </w:rPr>
        <w:t xml:space="preserve">10.2.  Pirms sacensībām iesildīties, lai samazinātu traumu risku. </w:t>
      </w:r>
    </w:p>
    <w:p w:rsidR="00000000" w:rsidDel="00000000" w:rsidP="00000000" w:rsidRDefault="00000000" w:rsidRPr="00000000" w14:paraId="00000036">
      <w:pPr>
        <w:ind w:left="-5" w:right="2175" w:firstLine="0"/>
        <w:rPr/>
      </w:pPr>
      <w:r w:rsidDel="00000000" w:rsidR="00000000" w:rsidRPr="00000000">
        <w:rPr>
          <w:rtl w:val="0"/>
        </w:rPr>
        <w:t xml:space="preserve">10.3. Pasākuma laikā dalībnieki paši atbild par savu veselības stāvokli. </w:t>
      </w:r>
    </w:p>
    <w:p w:rsidR="00000000" w:rsidDel="00000000" w:rsidP="00000000" w:rsidRDefault="00000000" w:rsidRPr="00000000" w14:paraId="00000037">
      <w:pPr>
        <w:spacing w:after="63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sectPr>
      <w:pgSz w:h="16834" w:w="11909" w:orient="portrait"/>
      <w:pgMar w:bottom="829.8425196850417" w:top="1275.5905511811022" w:left="1440" w:right="143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240" w:hanging="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v-LV"/>
      </w:rPr>
    </w:rPrDefault>
    <w:pPrDefault>
      <w:pPr>
        <w:spacing w:after="52" w:line="266" w:lineRule="auto"/>
        <w:ind w:left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2" w:before="0" w:line="259" w:lineRule="auto"/>
      <w:ind w:left="10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pPr>
      <w:spacing w:after="52" w:line="266" w:lineRule="auto"/>
      <w:ind w:left="10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paragraph" w:styleId="Virsraksts1">
    <w:name w:val="heading 1"/>
    <w:next w:val="Parasts"/>
    <w:link w:val="Virsraksts1Rakstz"/>
    <w:uiPriority w:val="9"/>
    <w:qFormat w:val="1"/>
    <w:pPr>
      <w:keepNext w:val="1"/>
      <w:keepLines w:val="1"/>
      <w:spacing w:after="62"/>
      <w:ind w:left="10" w:hanging="10"/>
      <w:outlineLvl w:val="0"/>
    </w:pPr>
    <w:rPr>
      <w:rFonts w:ascii="Times New Roman" w:cs="Times New Roman" w:eastAsia="Times New Roman" w:hAnsi="Times New Roman"/>
      <w:b w:val="1"/>
      <w:color w:val="000000"/>
      <w:sz w:val="24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character" w:styleId="Virsraksts1Rakstz" w:customStyle="1">
    <w:name w:val="Virsraksts 1 Rakstz."/>
    <w:link w:val="Virsraksts1"/>
    <w:rPr>
      <w:rFonts w:ascii="Times New Roman" w:cs="Times New Roman" w:eastAsia="Times New Roman" w:hAnsi="Times New Roman"/>
      <w:b w:val="1"/>
      <w:color w:val="000000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46aK6y1vZzsJWVar45T3UGlxcA==">CgMxLjA4AHIhMWpXX29jek5XVDhadERicXNkX1ZPMnJ1MWMtYl81TXph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2023-10-30T07:05:00Z</dcterms:created>
  <dc:creator>37126532267</dc:creator>
</cp:coreProperties>
</file>