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080CC7" w:rsidRPr="00FB464F" w14:paraId="763020F5" w14:textId="77777777" w:rsidTr="00924747">
        <w:tc>
          <w:tcPr>
            <w:tcW w:w="9354" w:type="dxa"/>
            <w:shd w:val="clear" w:color="auto" w:fill="auto"/>
          </w:tcPr>
          <w:p w14:paraId="611B7A4F"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B60BA4D" wp14:editId="28D7F0C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0CC7" w:rsidRPr="00FB464F" w14:paraId="0E085CD7" w14:textId="77777777" w:rsidTr="00924747">
        <w:tc>
          <w:tcPr>
            <w:tcW w:w="9354" w:type="dxa"/>
            <w:shd w:val="clear" w:color="auto" w:fill="auto"/>
          </w:tcPr>
          <w:p w14:paraId="2F6D454D"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80CC7" w:rsidRPr="00FB464F" w14:paraId="77E1772C" w14:textId="77777777" w:rsidTr="00924747">
        <w:tc>
          <w:tcPr>
            <w:tcW w:w="9354" w:type="dxa"/>
            <w:shd w:val="clear" w:color="auto" w:fill="auto"/>
          </w:tcPr>
          <w:p w14:paraId="71DE4A9E"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80CC7" w:rsidRPr="00FB464F" w14:paraId="35310661" w14:textId="77777777" w:rsidTr="00924747">
        <w:tc>
          <w:tcPr>
            <w:tcW w:w="9354" w:type="dxa"/>
            <w:shd w:val="clear" w:color="auto" w:fill="auto"/>
          </w:tcPr>
          <w:p w14:paraId="1FA5C2DB"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80CC7" w:rsidRPr="00FB464F" w14:paraId="7141F939" w14:textId="77777777" w:rsidTr="00924747">
        <w:tc>
          <w:tcPr>
            <w:tcW w:w="9354" w:type="dxa"/>
            <w:shd w:val="clear" w:color="auto" w:fill="auto"/>
          </w:tcPr>
          <w:p w14:paraId="34CE8145"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B02F2A7" w14:textId="77777777" w:rsidR="00080CC7" w:rsidRPr="00FB464F" w:rsidRDefault="00080CC7" w:rsidP="00080CC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0B23965C" w14:textId="77777777" w:rsidR="00080CC7" w:rsidRPr="00FB464F" w:rsidRDefault="00080CC7" w:rsidP="00080CC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F4C08E8" w14:textId="77777777" w:rsidR="00080CC7" w:rsidRPr="00FB464F" w:rsidRDefault="00080CC7" w:rsidP="00080CC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080CC7" w:rsidRPr="00FB464F" w14:paraId="5B0047E1" w14:textId="77777777" w:rsidTr="00924747">
        <w:tc>
          <w:tcPr>
            <w:tcW w:w="4729" w:type="dxa"/>
            <w:shd w:val="clear" w:color="auto" w:fill="auto"/>
          </w:tcPr>
          <w:p w14:paraId="52FEA30B" w14:textId="2B1CD58E" w:rsidR="00080CC7" w:rsidRPr="00FB464F" w:rsidRDefault="00080CC7" w:rsidP="0092474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31.oktobrī </w:t>
            </w:r>
          </w:p>
        </w:tc>
        <w:tc>
          <w:tcPr>
            <w:tcW w:w="4729" w:type="dxa"/>
            <w:shd w:val="clear" w:color="auto" w:fill="auto"/>
          </w:tcPr>
          <w:p w14:paraId="0DC1B318" w14:textId="3A3E0B33"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E044BF">
              <w:rPr>
                <w:rFonts w:ascii="Times New Roman" w:eastAsia="Calibri" w:hAnsi="Times New Roman" w:cs="Times New Roman"/>
                <w:b/>
                <w:bCs/>
                <w:sz w:val="24"/>
                <w:szCs w:val="24"/>
              </w:rPr>
              <w:t>614</w:t>
            </w:r>
          </w:p>
        </w:tc>
      </w:tr>
      <w:tr w:rsidR="00080CC7" w:rsidRPr="00FB464F" w14:paraId="56609CF5" w14:textId="77777777" w:rsidTr="00924747">
        <w:tc>
          <w:tcPr>
            <w:tcW w:w="4729" w:type="dxa"/>
            <w:shd w:val="clear" w:color="auto" w:fill="auto"/>
          </w:tcPr>
          <w:p w14:paraId="34D26A5D" w14:textId="77777777" w:rsidR="00080CC7" w:rsidRPr="00FB464F" w:rsidRDefault="00080CC7" w:rsidP="009247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4729" w:type="dxa"/>
            <w:shd w:val="clear" w:color="auto" w:fill="auto"/>
          </w:tcPr>
          <w:p w14:paraId="074753A5" w14:textId="349F77E4"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E044BF">
              <w:rPr>
                <w:rFonts w:ascii="Times New Roman" w:eastAsia="Calibri" w:hAnsi="Times New Roman" w:cs="Times New Roman"/>
                <w:b/>
                <w:bCs/>
                <w:sz w:val="24"/>
                <w:szCs w:val="24"/>
              </w:rPr>
              <w:t>19</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E044BF">
              <w:rPr>
                <w:rFonts w:ascii="Times New Roman" w:eastAsia="Calibri" w:hAnsi="Times New Roman" w:cs="Times New Roman"/>
                <w:b/>
                <w:bCs/>
                <w:sz w:val="24"/>
                <w:szCs w:val="24"/>
              </w:rPr>
              <w:t>1</w:t>
            </w:r>
            <w:r w:rsidRPr="00FB464F">
              <w:rPr>
                <w:rFonts w:ascii="Times New Roman" w:eastAsia="Calibri" w:hAnsi="Times New Roman" w:cs="Times New Roman"/>
                <w:b/>
                <w:bCs/>
                <w:sz w:val="24"/>
                <w:szCs w:val="24"/>
              </w:rPr>
              <w:t>.p)</w:t>
            </w:r>
          </w:p>
        </w:tc>
      </w:tr>
    </w:tbl>
    <w:p w14:paraId="53724FCD" w14:textId="77777777" w:rsidR="00080CC7" w:rsidRPr="00FB464F" w:rsidRDefault="00080CC7" w:rsidP="00080CC7">
      <w:pPr>
        <w:rPr>
          <w:rFonts w:ascii="Times New Roman" w:eastAsia="Calibri" w:hAnsi="Times New Roman" w:cs="Times New Roman"/>
          <w:sz w:val="24"/>
          <w:szCs w:val="24"/>
        </w:rPr>
      </w:pPr>
    </w:p>
    <w:p w14:paraId="636C3B6B" w14:textId="2CFA5A9E" w:rsidR="00080CC7" w:rsidRPr="00FB464F" w:rsidRDefault="00080CC7" w:rsidP="00080CC7">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31.oktobra </w:t>
      </w:r>
      <w:r w:rsidRPr="00FB464F">
        <w:rPr>
          <w:rFonts w:ascii="Times New Roman" w:eastAsia="Calibri" w:hAnsi="Times New Roman" w:cs="Times New Roman"/>
          <w:b/>
          <w:bCs/>
          <w:sz w:val="24"/>
          <w:szCs w:val="24"/>
        </w:rPr>
        <w:t xml:space="preserve">saistošo </w:t>
      </w:r>
      <w:r w:rsidRPr="00E044BF">
        <w:rPr>
          <w:rFonts w:ascii="Times New Roman" w:eastAsia="Calibri" w:hAnsi="Times New Roman" w:cs="Times New Roman"/>
          <w:b/>
          <w:bCs/>
          <w:sz w:val="24"/>
          <w:szCs w:val="24"/>
        </w:rPr>
        <w:t>noteikumu Nr.</w:t>
      </w:r>
      <w:r w:rsidR="00E044BF">
        <w:rPr>
          <w:rFonts w:ascii="Times New Roman" w:eastAsia="Calibri" w:hAnsi="Times New Roman" w:cs="Times New Roman"/>
          <w:b/>
          <w:bCs/>
          <w:sz w:val="24"/>
          <w:szCs w:val="24"/>
        </w:rPr>
        <w:t>18</w:t>
      </w:r>
    </w:p>
    <w:p w14:paraId="4A3070CE" w14:textId="49EEF65C" w:rsidR="00080CC7" w:rsidRDefault="00080CC7" w:rsidP="00080CC7">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080CC7">
        <w:rPr>
          <w:rFonts w:ascii="Times New Roman" w:eastAsia="Calibri" w:hAnsi="Times New Roman" w:cs="Times New Roman"/>
          <w:b/>
          <w:bCs/>
          <w:sz w:val="24"/>
          <w:szCs w:val="24"/>
        </w:rPr>
        <w:t>Grozījumi Gulbenes novada pašvaldības domes 2024.gada 12.marta saistošajos noteikumos Nr.4 “Par materiālo palīdzību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3F646F1F" w14:textId="77777777" w:rsidR="00080CC7" w:rsidRDefault="00080CC7" w:rsidP="00080CC7">
      <w:pPr>
        <w:spacing w:after="0" w:line="360" w:lineRule="auto"/>
        <w:jc w:val="both"/>
        <w:rPr>
          <w:rFonts w:ascii="Times New Roman" w:eastAsia="Calibri" w:hAnsi="Times New Roman" w:cs="Times New Roman"/>
          <w:sz w:val="24"/>
          <w:szCs w:val="24"/>
        </w:rPr>
      </w:pPr>
    </w:p>
    <w:p w14:paraId="7B80E5EB" w14:textId="77777777" w:rsidR="00080CC7" w:rsidRPr="00080CC7" w:rsidRDefault="00080CC7" w:rsidP="00080CC7">
      <w:pPr>
        <w:spacing w:after="0" w:line="360" w:lineRule="auto"/>
        <w:ind w:firstLine="620"/>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ab/>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36999961" w14:textId="7BDC0922" w:rsidR="00080CC7" w:rsidRDefault="00080CC7" w:rsidP="00080CC7">
      <w:pPr>
        <w:spacing w:after="0" w:line="360" w:lineRule="auto"/>
        <w:ind w:firstLine="620"/>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 xml:space="preserve">Gulbenes novada pašvaldības domes 2024.gada 31.oktobra saistošo </w:t>
      </w:r>
      <w:r w:rsidRPr="00E044BF">
        <w:rPr>
          <w:rFonts w:ascii="Times New Roman" w:eastAsia="Times New Roman" w:hAnsi="Times New Roman" w:cs="Times New Roman"/>
          <w:sz w:val="24"/>
          <w:szCs w:val="24"/>
          <w:lang w:eastAsia="lv-LV"/>
        </w:rPr>
        <w:t>noteikumu Nr.</w:t>
      </w:r>
      <w:r w:rsidR="00E044BF" w:rsidRPr="00E044BF">
        <w:rPr>
          <w:rFonts w:ascii="Times New Roman" w:eastAsia="Times New Roman" w:hAnsi="Times New Roman" w:cs="Times New Roman"/>
          <w:sz w:val="24"/>
          <w:szCs w:val="24"/>
          <w:lang w:eastAsia="lv-LV"/>
        </w:rPr>
        <w:t>18</w:t>
      </w:r>
      <w:r w:rsidRPr="00080CC7">
        <w:rPr>
          <w:rFonts w:ascii="Times New Roman" w:eastAsia="Times New Roman" w:hAnsi="Times New Roman" w:cs="Times New Roman"/>
          <w:sz w:val="24"/>
          <w:szCs w:val="24"/>
          <w:lang w:eastAsia="lv-LV"/>
        </w:rPr>
        <w:t xml:space="preserve">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7CD840B2" w14:textId="77777777" w:rsidR="00080CC7" w:rsidRDefault="00080CC7" w:rsidP="00080CC7">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730B6D">
        <w:rPr>
          <w:rFonts w:ascii="Times New Roman" w:eastAsia="Times New Roman" w:hAnsi="Times New Roman" w:cs="Times New Roman"/>
          <w:sz w:val="24"/>
          <w:szCs w:val="24"/>
          <w:lang w:eastAsia="lv-LV"/>
        </w:rPr>
        <w:t>Pašvaldību likuma 44.panta otr</w:t>
      </w:r>
      <w:r>
        <w:rPr>
          <w:rFonts w:ascii="Times New Roman" w:eastAsia="Times New Roman" w:hAnsi="Times New Roman" w:cs="Times New Roman"/>
          <w:sz w:val="24"/>
          <w:szCs w:val="24"/>
          <w:lang w:eastAsia="lv-LV"/>
        </w:rPr>
        <w:t>ā</w:t>
      </w:r>
      <w:r w:rsidRPr="00730B6D">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w:t>
      </w:r>
      <w:r w:rsidRPr="00730B6D">
        <w:rPr>
          <w:rFonts w:ascii="Times New Roman" w:eastAsia="Times New Roman" w:hAnsi="Times New Roman" w:cs="Times New Roman"/>
          <w:sz w:val="24"/>
          <w:szCs w:val="24"/>
          <w:lang w:eastAsia="lv-LV"/>
        </w:rPr>
        <w:t xml:space="preserve">nosaka, ka dome var izdot saistošos noteikumus, lai nodrošinātu pašvaldības autonomo funkciju un brīvprātīgo iniciatīvu izpildi, ievērojot likumos vai Ministru kabineta noteikumos paredzēto funkciju izpildes kārtību. </w:t>
      </w:r>
    </w:p>
    <w:p w14:paraId="4929D265" w14:textId="78A790D2" w:rsidR="00080CC7" w:rsidRDefault="00080CC7" w:rsidP="00080CC7">
      <w:pPr>
        <w:widowControl w:val="0"/>
        <w:spacing w:after="0" w:line="360" w:lineRule="auto"/>
        <w:ind w:firstLine="567"/>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 xml:space="preserve">Gulbenes novada pašvaldības dome, izdodot saistošos noteikumus, samazina Gulbenes novada pašvaldības materiālās palīdzības pabalstu – bērna piedzimšanas pabalsta un pabalsta nozīmīgā dzīves jubilejā – apmēru, taču </w:t>
      </w:r>
      <w:r w:rsidR="00EC6D25">
        <w:rPr>
          <w:rFonts w:ascii="Times New Roman" w:eastAsia="Times New Roman" w:hAnsi="Times New Roman" w:cs="Times New Roman"/>
          <w:sz w:val="24"/>
          <w:szCs w:val="24"/>
          <w:lang w:eastAsia="lv-LV"/>
        </w:rPr>
        <w:t xml:space="preserve">joprojām </w:t>
      </w:r>
      <w:r w:rsidRPr="00080CC7">
        <w:rPr>
          <w:rFonts w:ascii="Times New Roman" w:eastAsia="Times New Roman" w:hAnsi="Times New Roman" w:cs="Times New Roman"/>
          <w:sz w:val="24"/>
          <w:szCs w:val="24"/>
          <w:lang w:eastAsia="lv-LV"/>
        </w:rPr>
        <w:t xml:space="preserve">turpina īstenot </w:t>
      </w:r>
      <w:r w:rsidR="00EC6D25">
        <w:rPr>
          <w:rFonts w:ascii="Times New Roman" w:eastAsia="Times New Roman" w:hAnsi="Times New Roman" w:cs="Times New Roman"/>
          <w:sz w:val="24"/>
          <w:szCs w:val="24"/>
          <w:lang w:eastAsia="lv-LV"/>
        </w:rPr>
        <w:t xml:space="preserve">attiecīgo </w:t>
      </w:r>
      <w:r w:rsidRPr="00080CC7">
        <w:rPr>
          <w:rFonts w:ascii="Times New Roman" w:eastAsia="Times New Roman" w:hAnsi="Times New Roman" w:cs="Times New Roman"/>
          <w:sz w:val="24"/>
          <w:szCs w:val="24"/>
          <w:lang w:eastAsia="lv-LV"/>
        </w:rPr>
        <w:t>brīvprātīgo iniciatīvu.</w:t>
      </w:r>
    </w:p>
    <w:p w14:paraId="494DC046" w14:textId="77777777" w:rsidR="00080CC7" w:rsidRPr="0080509C" w:rsidRDefault="00080CC7" w:rsidP="00080CC7">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9D11548" w14:textId="40284C31" w:rsidR="00663C0A" w:rsidRDefault="00080CC7" w:rsidP="005848FF">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Pr>
          <w:rFonts w:ascii="Times New Roman" w:eastAsia="Calibri" w:hAnsi="Times New Roman" w:cs="Times New Roman"/>
          <w:sz w:val="24"/>
          <w:szCs w:val="24"/>
        </w:rPr>
        <w:t>s</w:t>
      </w:r>
      <w:r w:rsidRPr="0080509C">
        <w:rPr>
          <w:rFonts w:ascii="Times New Roman" w:eastAsia="Calibri" w:hAnsi="Times New Roman" w:cs="Times New Roman"/>
          <w:sz w:val="24"/>
          <w:szCs w:val="24"/>
        </w:rPr>
        <w:t xml:space="preserve">aistošo noteikumu projekts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w:t>
      </w:r>
      <w:r w:rsidRPr="009A0714">
        <w:rPr>
          <w:rFonts w:ascii="Times New Roman" w:eastAsia="Calibri" w:hAnsi="Times New Roman" w:cs="Times New Roman"/>
          <w:sz w:val="24"/>
          <w:szCs w:val="24"/>
        </w:rPr>
        <w:t xml:space="preserve">no 2024.gada </w:t>
      </w:r>
      <w:r w:rsidR="009A0714" w:rsidRPr="009A0714">
        <w:rPr>
          <w:rFonts w:ascii="Times New Roman" w:eastAsia="Calibri" w:hAnsi="Times New Roman" w:cs="Times New Roman"/>
          <w:sz w:val="24"/>
          <w:szCs w:val="24"/>
        </w:rPr>
        <w:t>26</w:t>
      </w:r>
      <w:r w:rsidRPr="009A0714">
        <w:rPr>
          <w:rFonts w:ascii="Times New Roman" w:eastAsia="Calibri" w:hAnsi="Times New Roman" w:cs="Times New Roman"/>
          <w:sz w:val="24"/>
          <w:szCs w:val="24"/>
        </w:rPr>
        <w:t xml:space="preserve">.septembra līdz 2024.gada </w:t>
      </w:r>
      <w:r w:rsidR="009A0714" w:rsidRPr="009A0714">
        <w:rPr>
          <w:rFonts w:ascii="Times New Roman" w:eastAsia="Calibri" w:hAnsi="Times New Roman" w:cs="Times New Roman"/>
          <w:sz w:val="24"/>
          <w:szCs w:val="24"/>
        </w:rPr>
        <w:t>9</w:t>
      </w:r>
      <w:r w:rsidRPr="009A0714">
        <w:rPr>
          <w:rFonts w:ascii="Times New Roman" w:eastAsia="Calibri" w:hAnsi="Times New Roman" w:cs="Times New Roman"/>
          <w:sz w:val="24"/>
          <w:szCs w:val="24"/>
        </w:rPr>
        <w:t>.oktobrim.</w:t>
      </w:r>
      <w:r w:rsidRPr="008A4BFC">
        <w:rPr>
          <w:rFonts w:ascii="Times New Roman" w:eastAsia="Calibri" w:hAnsi="Times New Roman" w:cs="Times New Roman"/>
          <w:sz w:val="24"/>
          <w:szCs w:val="24"/>
        </w:rPr>
        <w:t xml:space="preserve"> Minētajā</w:t>
      </w:r>
      <w:r w:rsidRPr="0080509C">
        <w:rPr>
          <w:rFonts w:ascii="Times New Roman" w:eastAsia="Calibri" w:hAnsi="Times New Roman" w:cs="Times New Roman"/>
          <w:sz w:val="24"/>
          <w:szCs w:val="24"/>
        </w:rPr>
        <w:t xml:space="preserve"> termiņā </w:t>
      </w:r>
      <w:r w:rsidR="00663C0A" w:rsidRPr="00663C0A">
        <w:rPr>
          <w:rFonts w:ascii="Times New Roman" w:eastAsia="Calibri" w:hAnsi="Times New Roman" w:cs="Times New Roman"/>
          <w:sz w:val="24"/>
          <w:szCs w:val="24"/>
        </w:rPr>
        <w:t xml:space="preserve">par </w:t>
      </w:r>
      <w:r w:rsidR="005848FF">
        <w:rPr>
          <w:rFonts w:ascii="Times New Roman" w:eastAsia="Calibri" w:hAnsi="Times New Roman" w:cs="Times New Roman"/>
          <w:sz w:val="24"/>
          <w:szCs w:val="24"/>
        </w:rPr>
        <w:t xml:space="preserve">saistošo noteikumu projektu </w:t>
      </w:r>
      <w:r w:rsidR="005848FF">
        <w:rPr>
          <w:rFonts w:ascii="Times New Roman" w:eastAsia="Calibri" w:hAnsi="Times New Roman" w:cs="Times New Roman"/>
          <w:sz w:val="24"/>
          <w:szCs w:val="24"/>
        </w:rPr>
        <w:lastRenderedPageBreak/>
        <w:t xml:space="preserve">saņemti viedokļi no diviem </w:t>
      </w:r>
      <w:r w:rsidR="00663C0A" w:rsidRPr="00663C0A">
        <w:rPr>
          <w:rFonts w:ascii="Times New Roman" w:eastAsia="Calibri" w:hAnsi="Times New Roman" w:cs="Times New Roman"/>
          <w:sz w:val="24"/>
          <w:szCs w:val="24"/>
        </w:rPr>
        <w:t>Gulbenes novada pašvaldības iedzīvotāji</w:t>
      </w:r>
      <w:r w:rsidR="005848FF">
        <w:rPr>
          <w:rFonts w:ascii="Times New Roman" w:eastAsia="Calibri" w:hAnsi="Times New Roman" w:cs="Times New Roman"/>
          <w:sz w:val="24"/>
          <w:szCs w:val="24"/>
        </w:rPr>
        <w:t xml:space="preserve">em, kas atspoguļoti saistošo noteikumu projekta paskaidrojuma rakstā. </w:t>
      </w:r>
    </w:p>
    <w:p w14:paraId="43233456" w14:textId="7B33B7D7" w:rsidR="00637841" w:rsidRPr="00E044BF" w:rsidRDefault="00637841" w:rsidP="00E044BF">
      <w:pPr>
        <w:autoSpaceDE w:val="0"/>
        <w:autoSpaceDN w:val="0"/>
        <w:adjustRightInd w:val="0"/>
        <w:spacing w:after="0" w:line="360" w:lineRule="auto"/>
        <w:ind w:firstLine="567"/>
        <w:jc w:val="both"/>
        <w:rPr>
          <w:rFonts w:ascii="Times New Roman" w:eastAsia="Calibri" w:hAnsi="Times New Roman" w:cs="Times New Roman"/>
          <w:color w:val="FF0000"/>
          <w:sz w:val="24"/>
          <w:szCs w:val="24"/>
        </w:rPr>
      </w:pPr>
      <w:r w:rsidRPr="00637841">
        <w:rPr>
          <w:rFonts w:ascii="Times New Roman" w:eastAsia="Calibri" w:hAnsi="Times New Roman" w:cs="Times New Roman"/>
          <w:sz w:val="24"/>
          <w:szCs w:val="24"/>
        </w:rPr>
        <w:t>Ņemot vērā augstāk minēto un pamatojoties uz Pašvaldību likuma 4</w:t>
      </w:r>
      <w:r>
        <w:rPr>
          <w:rFonts w:ascii="Times New Roman" w:eastAsia="Calibri" w:hAnsi="Times New Roman" w:cs="Times New Roman"/>
          <w:sz w:val="24"/>
          <w:szCs w:val="24"/>
        </w:rPr>
        <w:t>4</w:t>
      </w:r>
      <w:r w:rsidRPr="00637841">
        <w:rPr>
          <w:rFonts w:ascii="Times New Roman" w:eastAsia="Calibri" w:hAnsi="Times New Roman" w:cs="Times New Roman"/>
          <w:sz w:val="24"/>
          <w:szCs w:val="24"/>
        </w:rPr>
        <w:t>.pant</w:t>
      </w:r>
      <w:r>
        <w:rPr>
          <w:rFonts w:ascii="Times New Roman" w:eastAsia="Calibri" w:hAnsi="Times New Roman" w:cs="Times New Roman"/>
          <w:sz w:val="24"/>
          <w:szCs w:val="24"/>
        </w:rPr>
        <w:t>a otro daļu</w:t>
      </w:r>
      <w:r w:rsidRPr="00637841">
        <w:rPr>
          <w:rFonts w:ascii="Times New Roman" w:eastAsia="Calibri" w:hAnsi="Times New Roman" w:cs="Times New Roman"/>
          <w:sz w:val="24"/>
          <w:szCs w:val="24"/>
          <w:shd w:val="clear" w:color="auto" w:fill="FFFFFF"/>
        </w:rPr>
        <w:t xml:space="preserve">, kā </w:t>
      </w:r>
      <w:r w:rsidRPr="00E044BF">
        <w:rPr>
          <w:rFonts w:ascii="Times New Roman" w:eastAsia="Calibri" w:hAnsi="Times New Roman" w:cs="Times New Roman"/>
          <w:sz w:val="24"/>
          <w:szCs w:val="24"/>
          <w:shd w:val="clear" w:color="auto" w:fill="FFFFFF"/>
        </w:rPr>
        <w:t>arī Gulbenes novada pašvaldības domes</w:t>
      </w:r>
      <w:r w:rsidRPr="00E044BF">
        <w:rPr>
          <w:rFonts w:ascii="Times New Roman" w:eastAsia="Calibri" w:hAnsi="Times New Roman" w:cs="Times New Roman"/>
          <w:sz w:val="24"/>
          <w:szCs w:val="24"/>
        </w:rPr>
        <w:t xml:space="preserve"> </w:t>
      </w:r>
      <w:r w:rsidRPr="00E044BF">
        <w:rPr>
          <w:rFonts w:ascii="Times New Roman" w:eastAsia="Calibri" w:hAnsi="Times New Roman" w:cs="Times New Roman"/>
          <w:sz w:val="24"/>
          <w:szCs w:val="24"/>
          <w:shd w:val="clear" w:color="auto" w:fill="FFFFFF"/>
        </w:rPr>
        <w:t>Sociālo un veselības jautājumu komitejas</w:t>
      </w:r>
      <w:r w:rsidR="005051D4" w:rsidRPr="00E044BF">
        <w:rPr>
          <w:rFonts w:ascii="Times New Roman" w:eastAsia="Calibri" w:hAnsi="Times New Roman" w:cs="Times New Roman"/>
          <w:sz w:val="24"/>
          <w:szCs w:val="24"/>
          <w:shd w:val="clear" w:color="auto" w:fill="FFFFFF"/>
        </w:rPr>
        <w:t xml:space="preserve"> un Finanšu komitejas</w:t>
      </w:r>
      <w:r w:rsidRPr="00E044BF">
        <w:rPr>
          <w:rFonts w:ascii="Times New Roman" w:eastAsia="Calibri" w:hAnsi="Times New Roman" w:cs="Times New Roman"/>
          <w:sz w:val="24"/>
          <w:szCs w:val="24"/>
          <w:shd w:val="clear" w:color="auto" w:fill="FFFFFF"/>
        </w:rPr>
        <w:t xml:space="preserve"> ieteikumu, </w:t>
      </w:r>
      <w:r w:rsidRPr="00E044BF">
        <w:rPr>
          <w:rFonts w:ascii="Times New Roman" w:eastAsia="Lucida Sans Unicode" w:hAnsi="Times New Roman" w:cs="Times New Roman"/>
          <w:sz w:val="24"/>
          <w:szCs w:val="24"/>
        </w:rPr>
        <w:t xml:space="preserve">atklāti balsojot: </w:t>
      </w:r>
      <w:r w:rsidR="00E044BF" w:rsidRPr="00E044BF">
        <w:rPr>
          <w:rFonts w:ascii="Times New Roman" w:hAnsi="Times New Roman" w:cs="Times New Roman"/>
          <w:noProof/>
          <w:sz w:val="24"/>
          <w:szCs w:val="24"/>
        </w:rPr>
        <w:t>ar 9 balsīm "Par" (Ainārs Brezinskis, Aivars Circens, Anatolijs Savickis, Andis Caunītis, Atis Jencītis, Guna Pūcīte, Guna Švika, Gunārs Ciglis, Ivars Kupčs), "Pret" – 5 (Gunārs Babris, Intars Liepiņš, Mudīte Motivāne, Normunds Audzišs, Normunds Mazūrs), "Atturas" – nav, "Nepiedalās" – nav</w:t>
      </w:r>
      <w:r w:rsidRPr="00E044BF">
        <w:rPr>
          <w:rFonts w:ascii="Times New Roman" w:eastAsia="Calibri" w:hAnsi="Times New Roman" w:cs="Times New Roman"/>
          <w:sz w:val="24"/>
          <w:szCs w:val="24"/>
        </w:rPr>
        <w:t>, Gulbenes novada pašvaldības dome NOLEMJ:</w:t>
      </w:r>
    </w:p>
    <w:p w14:paraId="119308EC" w14:textId="529C4FD1" w:rsidR="00080CC7" w:rsidRPr="00FB464F" w:rsidRDefault="00080CC7" w:rsidP="00080CC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sidR="00637841">
        <w:rPr>
          <w:rFonts w:ascii="Times New Roman" w:eastAsia="Calibri" w:hAnsi="Times New Roman" w:cs="Times New Roman"/>
          <w:sz w:val="24"/>
          <w:szCs w:val="24"/>
        </w:rPr>
        <w:t xml:space="preserve">31.oktobra </w:t>
      </w:r>
      <w:r w:rsidRPr="00FB464F">
        <w:rPr>
          <w:rFonts w:ascii="Times New Roman" w:eastAsia="Calibri" w:hAnsi="Times New Roman" w:cs="Times New Roman"/>
          <w:sz w:val="24"/>
          <w:szCs w:val="24"/>
        </w:rPr>
        <w:t xml:space="preserve">saistošos noteikumus </w:t>
      </w:r>
      <w:r w:rsidRPr="00E044BF">
        <w:rPr>
          <w:rFonts w:ascii="Times New Roman" w:eastAsia="Calibri" w:hAnsi="Times New Roman" w:cs="Times New Roman"/>
          <w:sz w:val="24"/>
          <w:szCs w:val="24"/>
        </w:rPr>
        <w:t>Nr.</w:t>
      </w:r>
      <w:r w:rsidR="00E044BF" w:rsidRPr="00E044BF">
        <w:rPr>
          <w:rFonts w:ascii="Times New Roman" w:eastAsia="Calibri" w:hAnsi="Times New Roman" w:cs="Times New Roman"/>
          <w:sz w:val="24"/>
          <w:szCs w:val="24"/>
        </w:rPr>
        <w:t>18</w:t>
      </w:r>
      <w:r w:rsidR="00637841">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w:t>
      </w:r>
      <w:r w:rsidR="00637841" w:rsidRPr="00637841">
        <w:rPr>
          <w:rFonts w:ascii="Times New Roman" w:eastAsia="Calibri" w:hAnsi="Times New Roman" w:cs="Times New Roman"/>
          <w:sz w:val="24"/>
          <w:szCs w:val="24"/>
        </w:rPr>
        <w:t>Grozījumi Gulbenes novada pašvaldības domes 2024.gada 12.marta saistošajos noteikumos Nr.4 “Par materiālo palīdzību Gulbenes novada pašvaldībā”</w:t>
      </w:r>
      <w:r>
        <w:rPr>
          <w:rFonts w:ascii="Times New Roman" w:eastAsia="Calibri" w:hAnsi="Times New Roman" w:cs="Times New Roman"/>
          <w:sz w:val="24"/>
          <w:szCs w:val="24"/>
        </w:rPr>
        <w:t xml:space="preserve">”. </w:t>
      </w:r>
    </w:p>
    <w:p w14:paraId="50C9EF65" w14:textId="347DC964" w:rsidR="00080CC7" w:rsidRPr="00FB464F" w:rsidRDefault="00080CC7" w:rsidP="00080CC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w:t>
      </w:r>
      <w:r w:rsidR="00637841">
        <w:rPr>
          <w:rFonts w:ascii="Times New Roman" w:eastAsia="Calibri" w:hAnsi="Times New Roman" w:cs="Times New Roman"/>
          <w:sz w:val="24"/>
          <w:szCs w:val="24"/>
        </w:rPr>
        <w:t xml:space="preserve">edās administrācijas </w:t>
      </w:r>
      <w:r w:rsidRPr="00EF41D3">
        <w:rPr>
          <w:rFonts w:ascii="Times New Roman" w:eastAsia="Calibri" w:hAnsi="Times New Roman" w:cs="Times New Roman"/>
          <w:sz w:val="24"/>
          <w:szCs w:val="24"/>
        </w:rPr>
        <w:t>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6DF1CF3A" w14:textId="1FBAC94E" w:rsidR="00080CC7" w:rsidRPr="00FB464F" w:rsidRDefault="00080CC7" w:rsidP="00080CC7">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00637841" w:rsidRPr="00637841">
        <w:rPr>
          <w:rFonts w:ascii="Times New Roman" w:eastAsia="Calibri" w:hAnsi="Times New Roman" w:cs="Times New Roman"/>
          <w:sz w:val="24"/>
          <w:szCs w:val="24"/>
        </w:rPr>
        <w:t>Viedās administrācijas un reģionālās attīstības ministrija</w:t>
      </w:r>
      <w:r w:rsidR="00637841">
        <w:rPr>
          <w:rFonts w:ascii="Times New Roman" w:eastAsia="Calibri" w:hAnsi="Times New Roman" w:cs="Times New Roman"/>
          <w:sz w:val="24"/>
          <w:szCs w:val="24"/>
        </w:rPr>
        <w:t xml:space="preserve">s </w:t>
      </w:r>
      <w:r w:rsidRPr="00EF41D3">
        <w:rPr>
          <w:rFonts w:ascii="Times New Roman" w:eastAsia="Calibri" w:hAnsi="Times New Roman" w:cs="Times New Roman"/>
          <w:sz w:val="24"/>
          <w:szCs w:val="24"/>
        </w:rPr>
        <w:t>atzinumā nav izteikti iebildumi pret saistošo noteikumu tiesiskumu vai Gulbenes novada pašvaldībai mēneša laikā atzinums nav nosūtīts.</w:t>
      </w:r>
    </w:p>
    <w:p w14:paraId="70A7E698" w14:textId="77777777" w:rsidR="00080CC7" w:rsidRDefault="00080CC7" w:rsidP="00080CC7">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4463F3D" w14:textId="77777777" w:rsidR="00080CC7" w:rsidRPr="00FB464F" w:rsidRDefault="00080CC7" w:rsidP="00080CC7">
      <w:pPr>
        <w:spacing w:after="0" w:line="240" w:lineRule="auto"/>
        <w:ind w:firstLine="567"/>
        <w:contextualSpacing/>
        <w:jc w:val="both"/>
        <w:rPr>
          <w:rFonts w:ascii="Times New Roman" w:eastAsia="Calibri" w:hAnsi="Times New Roman" w:cs="Times New Roman"/>
          <w:sz w:val="24"/>
          <w:szCs w:val="24"/>
        </w:rPr>
      </w:pPr>
    </w:p>
    <w:p w14:paraId="45F50843" w14:textId="77777777" w:rsidR="00080CC7" w:rsidRDefault="00080CC7" w:rsidP="00080CC7">
      <w:pPr>
        <w:rPr>
          <w:rFonts w:ascii="Times New Roman" w:eastAsia="Calibri" w:hAnsi="Times New Roman" w:cs="Times New Roman"/>
          <w:sz w:val="24"/>
          <w:szCs w:val="24"/>
        </w:rPr>
      </w:pPr>
    </w:p>
    <w:p w14:paraId="644ACAFA" w14:textId="32A5823B" w:rsidR="00055892" w:rsidRDefault="00080CC7" w:rsidP="00080CC7">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1281D10D" w14:textId="77777777" w:rsidR="00055892" w:rsidRDefault="00055892">
      <w:pPr>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354"/>
      </w:tblGrid>
      <w:tr w:rsidR="00055892" w:rsidRPr="00055892" w14:paraId="29DC0C5F" w14:textId="77777777" w:rsidTr="00055892">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055892" w:rsidRPr="00055892" w14:paraId="65FAC561" w14:textId="77777777">
              <w:tc>
                <w:tcPr>
                  <w:tcW w:w="9458" w:type="dxa"/>
                  <w:tcBorders>
                    <w:top w:val="nil"/>
                    <w:left w:val="nil"/>
                    <w:bottom w:val="nil"/>
                    <w:right w:val="nil"/>
                  </w:tcBorders>
                  <w:hideMark/>
                </w:tcPr>
                <w:p w14:paraId="6CF3F494" w14:textId="7F24DAAC"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lastRenderedPageBreak/>
                    <w:t xml:space="preserve">          </w:t>
                  </w:r>
                  <w:r w:rsidRPr="00055892">
                    <w:rPr>
                      <w:rFonts w:ascii="Times New Roman" w:eastAsia="Calibri" w:hAnsi="Times New Roman" w:cs="Times New Roman"/>
                      <w:sz w:val="24"/>
                      <w:szCs w:val="24"/>
                    </w:rPr>
                    <w:drawing>
                      <wp:inline distT="0" distB="0" distL="0" distR="0" wp14:anchorId="649616C2" wp14:editId="3DCD117E">
                        <wp:extent cx="619125" cy="685800"/>
                        <wp:effectExtent l="0" t="0" r="9525" b="0"/>
                        <wp:docPr id="199824108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55892" w:rsidRPr="00055892" w14:paraId="369CE2D5" w14:textId="77777777">
              <w:tc>
                <w:tcPr>
                  <w:tcW w:w="9458" w:type="dxa"/>
                  <w:tcBorders>
                    <w:top w:val="nil"/>
                    <w:left w:val="nil"/>
                    <w:bottom w:val="nil"/>
                    <w:right w:val="nil"/>
                  </w:tcBorders>
                  <w:hideMark/>
                </w:tcPr>
                <w:p w14:paraId="6072FE91"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b/>
                      <w:bCs/>
                      <w:sz w:val="24"/>
                      <w:szCs w:val="24"/>
                    </w:rPr>
                    <w:t>GULBENES NOVADA PAŠVALDĪBA</w:t>
                  </w:r>
                </w:p>
              </w:tc>
            </w:tr>
            <w:tr w:rsidR="00055892" w:rsidRPr="00055892" w14:paraId="71537C60" w14:textId="77777777">
              <w:tc>
                <w:tcPr>
                  <w:tcW w:w="9458" w:type="dxa"/>
                  <w:tcBorders>
                    <w:top w:val="nil"/>
                    <w:left w:val="nil"/>
                    <w:bottom w:val="nil"/>
                    <w:right w:val="nil"/>
                  </w:tcBorders>
                  <w:hideMark/>
                </w:tcPr>
                <w:p w14:paraId="3BB6DD45"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Reģ.Nr.90009116327</w:t>
                  </w:r>
                </w:p>
              </w:tc>
            </w:tr>
            <w:tr w:rsidR="00055892" w:rsidRPr="00055892" w14:paraId="248B3280" w14:textId="77777777">
              <w:tc>
                <w:tcPr>
                  <w:tcW w:w="9458" w:type="dxa"/>
                  <w:tcBorders>
                    <w:top w:val="nil"/>
                    <w:left w:val="nil"/>
                    <w:bottom w:val="nil"/>
                    <w:right w:val="nil"/>
                  </w:tcBorders>
                  <w:hideMark/>
                </w:tcPr>
                <w:p w14:paraId="2AD766B0"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Ābeļu iela 2, Gulbene, Gulbenes nov., LV-4401</w:t>
                  </w:r>
                </w:p>
              </w:tc>
            </w:tr>
            <w:tr w:rsidR="00055892" w:rsidRPr="00055892" w14:paraId="75895A2B" w14:textId="77777777">
              <w:tc>
                <w:tcPr>
                  <w:tcW w:w="9458" w:type="dxa"/>
                  <w:tcBorders>
                    <w:top w:val="nil"/>
                    <w:left w:val="nil"/>
                    <w:bottom w:val="single" w:sz="4" w:space="0" w:color="auto"/>
                    <w:right w:val="nil"/>
                  </w:tcBorders>
                  <w:hideMark/>
                </w:tcPr>
                <w:p w14:paraId="0B1D13B2"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Tālrunis 64497710, mob.26595362, e-pasts: dome@gulbene.lv, www.gulbene.lv</w:t>
                  </w:r>
                </w:p>
              </w:tc>
            </w:tr>
          </w:tbl>
          <w:p w14:paraId="315520E7" w14:textId="77777777" w:rsidR="00055892" w:rsidRPr="00055892" w:rsidRDefault="00055892" w:rsidP="00055892">
            <w:pPr>
              <w:rPr>
                <w:rFonts w:ascii="Times New Roman" w:eastAsia="Calibri" w:hAnsi="Times New Roman" w:cs="Times New Roman"/>
                <w:sz w:val="24"/>
                <w:szCs w:val="24"/>
              </w:rPr>
            </w:pPr>
          </w:p>
        </w:tc>
      </w:tr>
      <w:tr w:rsidR="00055892" w:rsidRPr="00055892" w14:paraId="3B1C8ED0" w14:textId="77777777" w:rsidTr="00055892">
        <w:tc>
          <w:tcPr>
            <w:tcW w:w="9354" w:type="dxa"/>
          </w:tcPr>
          <w:p w14:paraId="79D352CD" w14:textId="77777777" w:rsidR="00055892" w:rsidRPr="00055892" w:rsidRDefault="00055892" w:rsidP="00055892">
            <w:pPr>
              <w:rPr>
                <w:rFonts w:ascii="Times New Roman" w:eastAsia="Calibri" w:hAnsi="Times New Roman" w:cs="Times New Roman"/>
                <w:sz w:val="24"/>
                <w:szCs w:val="24"/>
              </w:rPr>
            </w:pPr>
          </w:p>
        </w:tc>
      </w:tr>
    </w:tbl>
    <w:p w14:paraId="519FA3A5"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Gulbenē</w:t>
      </w:r>
    </w:p>
    <w:p w14:paraId="7455C1DC" w14:textId="77777777" w:rsidR="00055892" w:rsidRPr="00055892" w:rsidRDefault="00055892" w:rsidP="00055892">
      <w:pPr>
        <w:rPr>
          <w:rFonts w:ascii="Times New Roman" w:eastAsia="Calibri" w:hAnsi="Times New Roman" w:cs="Times New Roman"/>
          <w:sz w:val="24"/>
          <w:szCs w:val="24"/>
        </w:rPr>
      </w:pPr>
    </w:p>
    <w:p w14:paraId="18FB1BB8" w14:textId="77777777" w:rsidR="00055892" w:rsidRPr="00055892" w:rsidRDefault="00055892" w:rsidP="00055892">
      <w:pPr>
        <w:rPr>
          <w:rFonts w:ascii="Times New Roman" w:eastAsia="Calibri" w:hAnsi="Times New Roman" w:cs="Times New Roman"/>
          <w:b/>
          <w:sz w:val="24"/>
          <w:szCs w:val="24"/>
        </w:rPr>
      </w:pPr>
      <w:r w:rsidRPr="00055892">
        <w:rPr>
          <w:rFonts w:ascii="Times New Roman" w:eastAsia="Calibri" w:hAnsi="Times New Roman" w:cs="Times New Roman"/>
          <w:b/>
          <w:sz w:val="24"/>
          <w:szCs w:val="24"/>
        </w:rPr>
        <w:t>2024.gada 31.oktobrī</w:t>
      </w:r>
      <w:r w:rsidRPr="00055892">
        <w:rPr>
          <w:rFonts w:ascii="Times New Roman" w:eastAsia="Calibri" w:hAnsi="Times New Roman" w:cs="Times New Roman"/>
          <w:b/>
          <w:sz w:val="24"/>
          <w:szCs w:val="24"/>
        </w:rPr>
        <w:tab/>
      </w:r>
      <w:r w:rsidRPr="00055892">
        <w:rPr>
          <w:rFonts w:ascii="Times New Roman" w:eastAsia="Calibri" w:hAnsi="Times New Roman" w:cs="Times New Roman"/>
          <w:b/>
          <w:sz w:val="24"/>
          <w:szCs w:val="24"/>
        </w:rPr>
        <w:tab/>
      </w:r>
      <w:r w:rsidRPr="00055892">
        <w:rPr>
          <w:rFonts w:ascii="Times New Roman" w:eastAsia="Calibri" w:hAnsi="Times New Roman" w:cs="Times New Roman"/>
          <w:b/>
          <w:sz w:val="24"/>
          <w:szCs w:val="24"/>
        </w:rPr>
        <w:tab/>
      </w:r>
      <w:r w:rsidRPr="00055892">
        <w:rPr>
          <w:rFonts w:ascii="Times New Roman" w:eastAsia="Calibri" w:hAnsi="Times New Roman" w:cs="Times New Roman"/>
          <w:b/>
          <w:sz w:val="24"/>
          <w:szCs w:val="24"/>
        </w:rPr>
        <w:tab/>
        <w:t xml:space="preserve">            </w:t>
      </w:r>
      <w:r w:rsidRPr="00055892">
        <w:rPr>
          <w:rFonts w:ascii="Times New Roman" w:eastAsia="Calibri" w:hAnsi="Times New Roman" w:cs="Times New Roman"/>
          <w:b/>
          <w:sz w:val="24"/>
          <w:szCs w:val="24"/>
        </w:rPr>
        <w:tab/>
        <w:t>Saistošie noteikumi Nr.18</w:t>
      </w:r>
    </w:p>
    <w:p w14:paraId="746332FD" w14:textId="77777777" w:rsidR="00055892" w:rsidRPr="00055892" w:rsidRDefault="00055892" w:rsidP="00055892">
      <w:pPr>
        <w:rPr>
          <w:rFonts w:ascii="Times New Roman" w:eastAsia="Calibri" w:hAnsi="Times New Roman" w:cs="Times New Roman"/>
          <w:b/>
          <w:sz w:val="24"/>
          <w:szCs w:val="24"/>
        </w:rPr>
      </w:pPr>
      <w:r w:rsidRPr="00055892">
        <w:rPr>
          <w:rFonts w:ascii="Times New Roman" w:eastAsia="Calibri" w:hAnsi="Times New Roman" w:cs="Times New Roman"/>
          <w:b/>
          <w:sz w:val="24"/>
          <w:szCs w:val="24"/>
        </w:rPr>
        <w:t>(prot. Nr.19, 1.p.)</w:t>
      </w:r>
    </w:p>
    <w:p w14:paraId="1CA80940" w14:textId="77777777" w:rsidR="00055892" w:rsidRPr="00055892" w:rsidRDefault="00055892" w:rsidP="00055892">
      <w:pPr>
        <w:rPr>
          <w:rFonts w:ascii="Times New Roman" w:eastAsia="Calibri" w:hAnsi="Times New Roman" w:cs="Times New Roman"/>
          <w:b/>
          <w:sz w:val="24"/>
          <w:szCs w:val="24"/>
        </w:rPr>
      </w:pPr>
    </w:p>
    <w:p w14:paraId="7577A11B" w14:textId="77777777" w:rsidR="00055892" w:rsidRPr="00055892" w:rsidRDefault="00055892" w:rsidP="00055892">
      <w:pPr>
        <w:rPr>
          <w:rFonts w:ascii="Times New Roman" w:eastAsia="Calibri" w:hAnsi="Times New Roman" w:cs="Times New Roman"/>
          <w:b/>
          <w:sz w:val="24"/>
          <w:szCs w:val="24"/>
        </w:rPr>
      </w:pPr>
      <w:bookmarkStart w:id="2" w:name="_Hlk108520122"/>
      <w:bookmarkStart w:id="3" w:name="_Hlk128574878"/>
      <w:r w:rsidRPr="00055892">
        <w:rPr>
          <w:rFonts w:ascii="Times New Roman" w:eastAsia="Calibri" w:hAnsi="Times New Roman" w:cs="Times New Roman"/>
          <w:b/>
          <w:sz w:val="24"/>
          <w:szCs w:val="24"/>
        </w:rPr>
        <w:t>Grozījumi Gulbenes novada pašvaldības domes 2024.gada 12.marta saistošajos noteikumos Nr.4 “Par</w:t>
      </w:r>
      <w:bookmarkEnd w:id="2"/>
      <w:bookmarkEnd w:id="3"/>
      <w:r w:rsidRPr="00055892">
        <w:rPr>
          <w:rFonts w:ascii="Times New Roman" w:eastAsia="Calibri" w:hAnsi="Times New Roman" w:cs="Times New Roman"/>
          <w:b/>
          <w:sz w:val="24"/>
          <w:szCs w:val="24"/>
        </w:rPr>
        <w:t xml:space="preserve"> materiālo palīdzību Gulbenes novada pašvaldībā”</w:t>
      </w:r>
    </w:p>
    <w:p w14:paraId="096C863E" w14:textId="77777777" w:rsidR="00055892" w:rsidRPr="00055892" w:rsidRDefault="00055892" w:rsidP="00055892">
      <w:pPr>
        <w:rPr>
          <w:rFonts w:ascii="Times New Roman" w:eastAsia="Calibri" w:hAnsi="Times New Roman" w:cs="Times New Roman"/>
          <w:i/>
          <w:iCs/>
          <w:sz w:val="24"/>
          <w:szCs w:val="24"/>
        </w:rPr>
      </w:pPr>
    </w:p>
    <w:p w14:paraId="2366AEB3"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Izdoti saskaņā ar Pašvaldību likuma 44.panta otro daļu</w:t>
      </w:r>
    </w:p>
    <w:p w14:paraId="3548C904" w14:textId="77777777" w:rsidR="00055892" w:rsidRPr="00055892" w:rsidRDefault="00055892" w:rsidP="00055892">
      <w:pPr>
        <w:rPr>
          <w:rFonts w:ascii="Times New Roman" w:eastAsia="Calibri" w:hAnsi="Times New Roman" w:cs="Times New Roman"/>
          <w:i/>
          <w:iCs/>
          <w:sz w:val="24"/>
          <w:szCs w:val="24"/>
        </w:rPr>
      </w:pPr>
    </w:p>
    <w:p w14:paraId="44547CF0" w14:textId="77777777" w:rsidR="00055892" w:rsidRPr="00055892" w:rsidRDefault="00055892" w:rsidP="00055892">
      <w:pPr>
        <w:numPr>
          <w:ilvl w:val="0"/>
          <w:numId w:val="3"/>
        </w:numPr>
        <w:rPr>
          <w:rFonts w:ascii="Times New Roman" w:eastAsia="Calibri" w:hAnsi="Times New Roman" w:cs="Times New Roman"/>
          <w:sz w:val="24"/>
          <w:szCs w:val="24"/>
        </w:rPr>
      </w:pPr>
      <w:r w:rsidRPr="00055892">
        <w:rPr>
          <w:rFonts w:ascii="Times New Roman" w:eastAsia="Calibri" w:hAnsi="Times New Roman" w:cs="Times New Roman"/>
          <w:sz w:val="24"/>
          <w:szCs w:val="24"/>
        </w:rPr>
        <w:t>Izdarīt Gulbenes novada pašvaldības domes 2024.gada 12.marta saistošajos noteikumos Nr.4 “Par materiālo palīdzību Gulbenes novada pašvaldībā” šādus grozījumus:</w:t>
      </w:r>
    </w:p>
    <w:p w14:paraId="7849DEE6" w14:textId="77777777" w:rsidR="00055892" w:rsidRPr="00055892" w:rsidRDefault="00055892" w:rsidP="00055892">
      <w:pPr>
        <w:numPr>
          <w:ilvl w:val="1"/>
          <w:numId w:val="3"/>
        </w:numPr>
        <w:rPr>
          <w:rFonts w:ascii="Times New Roman" w:eastAsia="Calibri" w:hAnsi="Times New Roman" w:cs="Times New Roman"/>
          <w:sz w:val="24"/>
          <w:szCs w:val="24"/>
        </w:rPr>
      </w:pPr>
      <w:r w:rsidRPr="00055892">
        <w:rPr>
          <w:rFonts w:ascii="Times New Roman" w:eastAsia="Calibri" w:hAnsi="Times New Roman" w:cs="Times New Roman"/>
          <w:sz w:val="24"/>
          <w:szCs w:val="24"/>
        </w:rPr>
        <w:t>aizstāt 9.punktā skaitli “620” ar skaitli “500”;</w:t>
      </w:r>
    </w:p>
    <w:p w14:paraId="44F903FB" w14:textId="77777777" w:rsidR="00055892" w:rsidRPr="00055892" w:rsidRDefault="00055892" w:rsidP="00055892">
      <w:pPr>
        <w:numPr>
          <w:ilvl w:val="1"/>
          <w:numId w:val="3"/>
        </w:numPr>
        <w:rPr>
          <w:rFonts w:ascii="Times New Roman" w:eastAsia="Calibri" w:hAnsi="Times New Roman" w:cs="Times New Roman"/>
          <w:sz w:val="24"/>
          <w:szCs w:val="24"/>
        </w:rPr>
      </w:pPr>
      <w:r w:rsidRPr="00055892">
        <w:rPr>
          <w:rFonts w:ascii="Times New Roman" w:eastAsia="Calibri" w:hAnsi="Times New Roman" w:cs="Times New Roman"/>
          <w:sz w:val="24"/>
          <w:szCs w:val="24"/>
        </w:rPr>
        <w:t>izteikt 15.punktu šādā redakcijā:</w:t>
      </w:r>
    </w:p>
    <w:p w14:paraId="201A99B7"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“15. Tiesības saņemt pabalstu nozīmīgā dzīves jubilejā ir personai, kura sasniegusi 90, 95, 100 vai vairāk gadu vecumu un kura ir deklarējusi dzīvesvietu Pašvaldības administratīvajā teritorijā.”;  </w:t>
      </w:r>
    </w:p>
    <w:p w14:paraId="3787B9AD" w14:textId="77777777" w:rsidR="00055892" w:rsidRPr="00055892" w:rsidRDefault="00055892" w:rsidP="00055892">
      <w:pPr>
        <w:numPr>
          <w:ilvl w:val="1"/>
          <w:numId w:val="3"/>
        </w:numPr>
        <w:rPr>
          <w:rFonts w:ascii="Times New Roman" w:eastAsia="Calibri" w:hAnsi="Times New Roman" w:cs="Times New Roman"/>
          <w:sz w:val="24"/>
          <w:szCs w:val="24"/>
        </w:rPr>
      </w:pPr>
      <w:r w:rsidRPr="00055892">
        <w:rPr>
          <w:rFonts w:ascii="Times New Roman" w:eastAsia="Calibri" w:hAnsi="Times New Roman" w:cs="Times New Roman"/>
          <w:sz w:val="24"/>
          <w:szCs w:val="24"/>
        </w:rPr>
        <w:t>izteikt 16.punktu šādā redakcijā:</w:t>
      </w:r>
    </w:p>
    <w:p w14:paraId="6CEB0487"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“16. Personai, sasniedzot 90, 95, 100 vai vairāk gadu vecumu, pabalstu nozīmīgā dzīves jubilejā piešķir 100 </w:t>
      </w:r>
      <w:proofErr w:type="spellStart"/>
      <w:r w:rsidRPr="00055892">
        <w:rPr>
          <w:rFonts w:ascii="Times New Roman" w:eastAsia="Calibri" w:hAnsi="Times New Roman" w:cs="Times New Roman"/>
          <w:i/>
          <w:iCs/>
          <w:sz w:val="24"/>
          <w:szCs w:val="24"/>
        </w:rPr>
        <w:t>euro</w:t>
      </w:r>
      <w:proofErr w:type="spellEnd"/>
      <w:r w:rsidRPr="00055892">
        <w:rPr>
          <w:rFonts w:ascii="Times New Roman" w:eastAsia="Calibri" w:hAnsi="Times New Roman" w:cs="Times New Roman"/>
          <w:sz w:val="24"/>
          <w:szCs w:val="24"/>
        </w:rPr>
        <w:t xml:space="preserve"> apmērā.”;</w:t>
      </w:r>
    </w:p>
    <w:p w14:paraId="0F19915A" w14:textId="77777777" w:rsidR="00055892" w:rsidRPr="00055892" w:rsidRDefault="00055892" w:rsidP="00055892">
      <w:pPr>
        <w:numPr>
          <w:ilvl w:val="1"/>
          <w:numId w:val="3"/>
        </w:numPr>
        <w:rPr>
          <w:rFonts w:ascii="Times New Roman" w:eastAsia="Calibri" w:hAnsi="Times New Roman" w:cs="Times New Roman"/>
          <w:sz w:val="24"/>
          <w:szCs w:val="24"/>
        </w:rPr>
      </w:pPr>
      <w:r w:rsidRPr="00055892">
        <w:rPr>
          <w:rFonts w:ascii="Times New Roman" w:eastAsia="Calibri" w:hAnsi="Times New Roman" w:cs="Times New Roman"/>
          <w:sz w:val="24"/>
          <w:szCs w:val="24"/>
        </w:rPr>
        <w:t>svītrot 17.punktu;</w:t>
      </w:r>
    </w:p>
    <w:p w14:paraId="62E9E928" w14:textId="77777777" w:rsidR="00055892" w:rsidRPr="00055892" w:rsidRDefault="00055892" w:rsidP="00055892">
      <w:pPr>
        <w:numPr>
          <w:ilvl w:val="1"/>
          <w:numId w:val="3"/>
        </w:num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aizstāt 18., 28. un 32.punktā vārdus “Gulbenes novada attiecīgā pagasta” ar vārdiem “attiecīgā pagastu apvienības”. </w:t>
      </w:r>
    </w:p>
    <w:p w14:paraId="42A29DF7" w14:textId="77777777" w:rsidR="00055892" w:rsidRPr="00055892" w:rsidRDefault="00055892" w:rsidP="00055892">
      <w:pPr>
        <w:numPr>
          <w:ilvl w:val="0"/>
          <w:numId w:val="3"/>
        </w:numPr>
        <w:rPr>
          <w:rFonts w:ascii="Times New Roman" w:eastAsia="Calibri" w:hAnsi="Times New Roman" w:cs="Times New Roman"/>
          <w:sz w:val="24"/>
          <w:szCs w:val="24"/>
        </w:rPr>
      </w:pPr>
      <w:r w:rsidRPr="00055892">
        <w:rPr>
          <w:rFonts w:ascii="Times New Roman" w:eastAsia="Calibri" w:hAnsi="Times New Roman" w:cs="Times New Roman"/>
          <w:sz w:val="24"/>
          <w:szCs w:val="24"/>
        </w:rPr>
        <w:t>Saistošo noteikumu 1.1. – 1.4.apakšpunkts stājas spēkā 2025.gada 1.janvārī.</w:t>
      </w:r>
    </w:p>
    <w:p w14:paraId="7392DEED" w14:textId="77777777" w:rsidR="00055892" w:rsidRPr="00055892" w:rsidRDefault="00055892" w:rsidP="00055892">
      <w:pPr>
        <w:rPr>
          <w:rFonts w:ascii="Times New Roman" w:eastAsia="Calibri" w:hAnsi="Times New Roman" w:cs="Times New Roman"/>
          <w:sz w:val="24"/>
          <w:szCs w:val="24"/>
        </w:rPr>
      </w:pPr>
    </w:p>
    <w:p w14:paraId="647F0DE6"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Gulbenes novada pašvaldības domes priekšsēdētājs</w:t>
      </w:r>
      <w:r w:rsidRPr="00055892">
        <w:rPr>
          <w:rFonts w:ascii="Times New Roman" w:eastAsia="Calibri" w:hAnsi="Times New Roman" w:cs="Times New Roman"/>
          <w:sz w:val="24"/>
          <w:szCs w:val="24"/>
        </w:rPr>
        <w:tab/>
      </w:r>
      <w:r w:rsidRPr="00055892">
        <w:rPr>
          <w:rFonts w:ascii="Times New Roman" w:eastAsia="Calibri" w:hAnsi="Times New Roman" w:cs="Times New Roman"/>
          <w:sz w:val="24"/>
          <w:szCs w:val="24"/>
        </w:rPr>
        <w:tab/>
      </w:r>
      <w:r w:rsidRPr="00055892">
        <w:rPr>
          <w:rFonts w:ascii="Times New Roman" w:eastAsia="Calibri" w:hAnsi="Times New Roman" w:cs="Times New Roman"/>
          <w:sz w:val="24"/>
          <w:szCs w:val="24"/>
        </w:rPr>
        <w:tab/>
      </w:r>
      <w:r w:rsidRPr="00055892">
        <w:rPr>
          <w:rFonts w:ascii="Times New Roman" w:eastAsia="Calibri" w:hAnsi="Times New Roman" w:cs="Times New Roman"/>
          <w:sz w:val="24"/>
          <w:szCs w:val="24"/>
        </w:rPr>
        <w:tab/>
      </w:r>
      <w:r w:rsidRPr="00055892">
        <w:rPr>
          <w:rFonts w:ascii="Times New Roman" w:eastAsia="Calibri" w:hAnsi="Times New Roman" w:cs="Times New Roman"/>
          <w:sz w:val="24"/>
          <w:szCs w:val="24"/>
        </w:rPr>
        <w:tab/>
      </w:r>
      <w:proofErr w:type="spellStart"/>
      <w:r w:rsidRPr="00055892">
        <w:rPr>
          <w:rFonts w:ascii="Times New Roman" w:eastAsia="Calibri" w:hAnsi="Times New Roman" w:cs="Times New Roman"/>
          <w:sz w:val="24"/>
          <w:szCs w:val="24"/>
        </w:rPr>
        <w:t>A.Caunītis</w:t>
      </w:r>
      <w:proofErr w:type="spellEnd"/>
    </w:p>
    <w:p w14:paraId="79452EA8" w14:textId="77777777" w:rsidR="00055892" w:rsidRPr="00055892" w:rsidRDefault="00055892" w:rsidP="00055892">
      <w:pPr>
        <w:rPr>
          <w:rFonts w:ascii="Times New Roman" w:eastAsia="Calibri" w:hAnsi="Times New Roman" w:cs="Times New Roman"/>
          <w:sz w:val="24"/>
          <w:szCs w:val="24"/>
        </w:rPr>
      </w:pPr>
    </w:p>
    <w:p w14:paraId="6E1BD7C4" w14:textId="77777777" w:rsidR="00055892" w:rsidRPr="00055892" w:rsidRDefault="00055892" w:rsidP="00055892">
      <w:pPr>
        <w:rPr>
          <w:rFonts w:ascii="Times New Roman" w:eastAsia="Calibri" w:hAnsi="Times New Roman" w:cs="Times New Roman"/>
          <w:sz w:val="24"/>
          <w:szCs w:val="24"/>
        </w:rPr>
      </w:pPr>
    </w:p>
    <w:p w14:paraId="3D317A68" w14:textId="77777777" w:rsidR="00055892" w:rsidRPr="00055892" w:rsidRDefault="00055892" w:rsidP="00055892">
      <w:pPr>
        <w:rPr>
          <w:rFonts w:ascii="Times New Roman" w:eastAsia="Calibri" w:hAnsi="Times New Roman" w:cs="Times New Roman"/>
          <w:sz w:val="24"/>
          <w:szCs w:val="24"/>
        </w:rPr>
      </w:pPr>
    </w:p>
    <w:p w14:paraId="2E31B988" w14:textId="77777777" w:rsidR="00055892" w:rsidRPr="00055892" w:rsidRDefault="00055892" w:rsidP="00055892">
      <w:pPr>
        <w:rPr>
          <w:rFonts w:ascii="Times New Roman" w:eastAsia="Calibri" w:hAnsi="Times New Roman" w:cs="Times New Roman"/>
          <w:b/>
          <w:sz w:val="24"/>
          <w:szCs w:val="24"/>
        </w:rPr>
      </w:pPr>
      <w:r w:rsidRPr="00055892">
        <w:rPr>
          <w:rFonts w:ascii="Times New Roman" w:eastAsia="Calibri" w:hAnsi="Times New Roman" w:cs="Times New Roman"/>
          <w:b/>
          <w:sz w:val="24"/>
          <w:szCs w:val="24"/>
        </w:rPr>
        <w:br w:type="page"/>
      </w:r>
    </w:p>
    <w:p w14:paraId="44A75067" w14:textId="77777777" w:rsidR="00055892" w:rsidRPr="00055892" w:rsidRDefault="00055892" w:rsidP="00055892">
      <w:pPr>
        <w:rPr>
          <w:rFonts w:ascii="Times New Roman" w:eastAsia="Calibri" w:hAnsi="Times New Roman" w:cs="Times New Roman"/>
          <w:b/>
          <w:sz w:val="24"/>
          <w:szCs w:val="24"/>
        </w:rPr>
      </w:pPr>
      <w:r w:rsidRPr="00055892">
        <w:rPr>
          <w:rFonts w:ascii="Times New Roman" w:eastAsia="Calibri" w:hAnsi="Times New Roman" w:cs="Times New Roman"/>
          <w:b/>
          <w:sz w:val="24"/>
          <w:szCs w:val="24"/>
        </w:rPr>
        <w:lastRenderedPageBreak/>
        <w:t xml:space="preserve">PASKAIDROJUMA RAKSTS </w:t>
      </w:r>
    </w:p>
    <w:p w14:paraId="61C44985" w14:textId="77777777" w:rsidR="00055892" w:rsidRPr="00055892" w:rsidRDefault="00055892" w:rsidP="00055892">
      <w:pPr>
        <w:rPr>
          <w:rFonts w:ascii="Times New Roman" w:eastAsia="Calibri" w:hAnsi="Times New Roman" w:cs="Times New Roman"/>
          <w:b/>
          <w:bCs/>
          <w:sz w:val="24"/>
          <w:szCs w:val="24"/>
        </w:rPr>
      </w:pPr>
      <w:r w:rsidRPr="00055892">
        <w:rPr>
          <w:rFonts w:ascii="Times New Roman" w:eastAsia="Calibri" w:hAnsi="Times New Roman" w:cs="Times New Roman"/>
          <w:b/>
          <w:bCs/>
          <w:sz w:val="24"/>
          <w:szCs w:val="24"/>
        </w:rPr>
        <w:t>Gulbenes novada pašvaldības domes 2024.gada 31.oktobra saistošajiem noteikumiem Nr.18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55892" w:rsidRPr="00055892" w14:paraId="198ABF50"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424565CF" w14:textId="77777777" w:rsidR="00055892" w:rsidRPr="00055892" w:rsidRDefault="00055892" w:rsidP="00055892">
            <w:pPr>
              <w:rPr>
                <w:rFonts w:ascii="Times New Roman" w:eastAsia="Calibri" w:hAnsi="Times New Roman" w:cs="Times New Roman"/>
                <w:b/>
                <w:bCs/>
                <w:sz w:val="24"/>
                <w:szCs w:val="24"/>
              </w:rPr>
            </w:pPr>
            <w:r w:rsidRPr="00055892">
              <w:rPr>
                <w:rFonts w:ascii="Times New Roman" w:eastAsia="Calibri"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B5F7EA7" w14:textId="77777777" w:rsidR="00055892" w:rsidRPr="00055892" w:rsidRDefault="00055892" w:rsidP="00055892">
            <w:pPr>
              <w:rPr>
                <w:rFonts w:ascii="Times New Roman" w:eastAsia="Calibri" w:hAnsi="Times New Roman" w:cs="Times New Roman"/>
                <w:b/>
                <w:bCs/>
                <w:sz w:val="24"/>
                <w:szCs w:val="24"/>
              </w:rPr>
            </w:pPr>
            <w:r w:rsidRPr="00055892">
              <w:rPr>
                <w:rFonts w:ascii="Times New Roman" w:eastAsia="Calibri" w:hAnsi="Times New Roman" w:cs="Times New Roman"/>
                <w:b/>
                <w:bCs/>
                <w:sz w:val="24"/>
                <w:szCs w:val="24"/>
              </w:rPr>
              <w:t>Norādāmā informācija</w:t>
            </w:r>
          </w:p>
        </w:tc>
      </w:tr>
      <w:tr w:rsidR="00055892" w:rsidRPr="00055892" w14:paraId="266A8449"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7ADA103D"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AADEC7F"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1D569330"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Gulbenes novada pašvaldības domes 2024.gada 31.oktobra saistošo noteikumu Nr.18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1D59641E"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samazina Gulbenes novada pašvaldības materiālās palīdzības pabalstu – bērna piedzimšanas pabalsta un pabalsta nozīmīgā dzīves jubilejā – apmēru, taču joprojām turpina īstenot attiecīgo brīvprātīgo iniciatīvu. </w:t>
            </w:r>
          </w:p>
          <w:p w14:paraId="096297E9"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Iespējamā alternatīva, kas neparedz tiesiskā regulējuma izstrādi, – nav.</w:t>
            </w:r>
          </w:p>
        </w:tc>
      </w:tr>
      <w:tr w:rsidR="00055892" w:rsidRPr="00055892" w14:paraId="5615B76E" w14:textId="77777777" w:rsidTr="00055892">
        <w:trPr>
          <w:trHeight w:val="793"/>
        </w:trPr>
        <w:tc>
          <w:tcPr>
            <w:tcW w:w="1543" w:type="pct"/>
            <w:tcBorders>
              <w:top w:val="outset" w:sz="6" w:space="0" w:color="414142"/>
              <w:left w:val="outset" w:sz="6" w:space="0" w:color="414142"/>
              <w:bottom w:val="outset" w:sz="6" w:space="0" w:color="414142"/>
              <w:right w:val="outset" w:sz="6" w:space="0" w:color="414142"/>
            </w:tcBorders>
          </w:tcPr>
          <w:p w14:paraId="5F61B8AA"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2. Fiskālā ietekme uz pašvaldības budžetu</w:t>
            </w:r>
          </w:p>
          <w:p w14:paraId="42F62AEC" w14:textId="77777777" w:rsidR="00055892" w:rsidRPr="00055892" w:rsidRDefault="00055892" w:rsidP="00055892">
            <w:pPr>
              <w:rPr>
                <w:rFonts w:ascii="Times New Roman" w:eastAsia="Calibri" w:hAnsi="Times New Roman" w:cs="Times New Roman"/>
                <w:sz w:val="24"/>
                <w:szCs w:val="24"/>
              </w:rPr>
            </w:pPr>
          </w:p>
        </w:tc>
        <w:tc>
          <w:tcPr>
            <w:tcW w:w="3457" w:type="pct"/>
            <w:tcBorders>
              <w:top w:val="outset" w:sz="6" w:space="0" w:color="414142"/>
              <w:left w:val="outset" w:sz="6" w:space="0" w:color="414142"/>
              <w:bottom w:val="outset" w:sz="6" w:space="0" w:color="414142"/>
              <w:right w:val="outset" w:sz="6" w:space="0" w:color="414142"/>
            </w:tcBorders>
            <w:hideMark/>
          </w:tcPr>
          <w:p w14:paraId="78D97F6A" w14:textId="77777777" w:rsidR="00055892" w:rsidRPr="00055892" w:rsidRDefault="00055892" w:rsidP="00055892">
            <w:pPr>
              <w:rPr>
                <w:rFonts w:ascii="Times New Roman" w:eastAsia="Calibri" w:hAnsi="Times New Roman" w:cs="Times New Roman"/>
                <w:iCs/>
                <w:sz w:val="24"/>
                <w:szCs w:val="24"/>
              </w:rPr>
            </w:pPr>
            <w:r w:rsidRPr="00055892">
              <w:rPr>
                <w:rFonts w:ascii="Times New Roman" w:eastAsia="Calibri" w:hAnsi="Times New Roman" w:cs="Times New Roman"/>
                <w:iCs/>
                <w:sz w:val="24"/>
                <w:szCs w:val="24"/>
              </w:rPr>
              <w:t xml:space="preserve">Ņemot vērā to, ka nav iespējams prognozēt piedzimušo bērnu skaitu un precīzu personu skaitu, kuras saņems Gulbenes novada pašvaldības materiālās palīdzības pabalstu nozīmīgās dzīves jubilejās, Gulbenes novadā, precīzus izdevumu aprēķinus Gulbenes novada pašvaldības materiālās palīdzības pabalstu izmaksai veikt nav iespējams. </w:t>
            </w:r>
          </w:p>
          <w:p w14:paraId="4AFA03FD" w14:textId="77777777" w:rsidR="00055892" w:rsidRPr="00055892" w:rsidRDefault="00055892" w:rsidP="00055892">
            <w:pPr>
              <w:rPr>
                <w:rFonts w:ascii="Times New Roman" w:eastAsia="Calibri" w:hAnsi="Times New Roman" w:cs="Times New Roman"/>
                <w:iCs/>
                <w:sz w:val="24"/>
                <w:szCs w:val="24"/>
              </w:rPr>
            </w:pPr>
            <w:r w:rsidRPr="00055892">
              <w:rPr>
                <w:rFonts w:ascii="Times New Roman" w:eastAsia="Calibri" w:hAnsi="Times New Roman" w:cs="Times New Roman"/>
                <w:iCs/>
                <w:sz w:val="24"/>
                <w:szCs w:val="24"/>
              </w:rPr>
              <w:t>Plānots, ka indikatīvi 2025.gada Gulbenes novada pašvaldības budžeta izdevumi:</w:t>
            </w:r>
          </w:p>
          <w:p w14:paraId="7477CBC3" w14:textId="77777777" w:rsidR="00055892" w:rsidRPr="00055892" w:rsidRDefault="00055892" w:rsidP="00055892">
            <w:pPr>
              <w:numPr>
                <w:ilvl w:val="0"/>
                <w:numId w:val="4"/>
              </w:numPr>
              <w:rPr>
                <w:rFonts w:ascii="Times New Roman" w:eastAsia="Calibri" w:hAnsi="Times New Roman" w:cs="Times New Roman"/>
                <w:iCs/>
                <w:sz w:val="24"/>
                <w:szCs w:val="24"/>
              </w:rPr>
            </w:pPr>
            <w:r w:rsidRPr="00055892">
              <w:rPr>
                <w:rFonts w:ascii="Times New Roman" w:eastAsia="Calibri" w:hAnsi="Times New Roman" w:cs="Times New Roman"/>
                <w:iCs/>
                <w:sz w:val="24"/>
                <w:szCs w:val="24"/>
              </w:rPr>
              <w:t xml:space="preserve">Gulbenes novada pašvaldības materiālās palīdzības bērna piedzimšanas pabalsta izmaksai sastādīs 65 000,00 </w:t>
            </w:r>
            <w:proofErr w:type="spellStart"/>
            <w:r w:rsidRPr="00055892">
              <w:rPr>
                <w:rFonts w:ascii="Times New Roman" w:eastAsia="Calibri" w:hAnsi="Times New Roman" w:cs="Times New Roman"/>
                <w:i/>
                <w:sz w:val="24"/>
                <w:szCs w:val="24"/>
              </w:rPr>
              <w:t>euro</w:t>
            </w:r>
            <w:proofErr w:type="spellEnd"/>
            <w:r w:rsidRPr="00055892">
              <w:rPr>
                <w:rFonts w:ascii="Times New Roman" w:eastAsia="Calibri" w:hAnsi="Times New Roman" w:cs="Times New Roman"/>
                <w:iCs/>
                <w:sz w:val="24"/>
                <w:szCs w:val="24"/>
              </w:rPr>
              <w:t>;</w:t>
            </w:r>
          </w:p>
          <w:p w14:paraId="32D0E34A" w14:textId="77777777" w:rsidR="00055892" w:rsidRPr="00055892" w:rsidRDefault="00055892" w:rsidP="00055892">
            <w:pPr>
              <w:numPr>
                <w:ilvl w:val="0"/>
                <w:numId w:val="4"/>
              </w:numPr>
              <w:rPr>
                <w:rFonts w:ascii="Times New Roman" w:eastAsia="Calibri" w:hAnsi="Times New Roman" w:cs="Times New Roman"/>
                <w:iCs/>
                <w:sz w:val="24"/>
                <w:szCs w:val="24"/>
              </w:rPr>
            </w:pPr>
            <w:r w:rsidRPr="00055892">
              <w:rPr>
                <w:rFonts w:ascii="Times New Roman" w:eastAsia="Calibri" w:hAnsi="Times New Roman" w:cs="Times New Roman"/>
                <w:iCs/>
                <w:sz w:val="24"/>
                <w:szCs w:val="24"/>
              </w:rPr>
              <w:lastRenderedPageBreak/>
              <w:t xml:space="preserve">Gulbenes novada pašvaldības materiālās palīdzības pabalsta nozīmīgās dzīves jubilejās izmaksai sastādīs 7 000,00 </w:t>
            </w:r>
            <w:proofErr w:type="spellStart"/>
            <w:r w:rsidRPr="00055892">
              <w:rPr>
                <w:rFonts w:ascii="Times New Roman" w:eastAsia="Calibri" w:hAnsi="Times New Roman" w:cs="Times New Roman"/>
                <w:i/>
                <w:sz w:val="24"/>
                <w:szCs w:val="24"/>
              </w:rPr>
              <w:t>euro</w:t>
            </w:r>
            <w:proofErr w:type="spellEnd"/>
            <w:r w:rsidRPr="00055892">
              <w:rPr>
                <w:rFonts w:ascii="Times New Roman" w:eastAsia="Calibri" w:hAnsi="Times New Roman" w:cs="Times New Roman"/>
                <w:iCs/>
                <w:sz w:val="24"/>
                <w:szCs w:val="24"/>
              </w:rPr>
              <w:t>.</w:t>
            </w:r>
          </w:p>
          <w:p w14:paraId="12AC53A5" w14:textId="77777777" w:rsidR="00055892" w:rsidRPr="00055892" w:rsidRDefault="00055892" w:rsidP="00055892">
            <w:pPr>
              <w:rPr>
                <w:rFonts w:ascii="Times New Roman" w:eastAsia="Calibri" w:hAnsi="Times New Roman" w:cs="Times New Roman"/>
                <w:iCs/>
                <w:sz w:val="24"/>
                <w:szCs w:val="24"/>
              </w:rPr>
            </w:pPr>
            <w:r w:rsidRPr="00055892">
              <w:rPr>
                <w:rFonts w:ascii="Times New Roman" w:eastAsia="Calibri" w:hAnsi="Times New Roman" w:cs="Times New Roman"/>
                <w:iCs/>
                <w:sz w:val="24"/>
                <w:szCs w:val="24"/>
              </w:rPr>
              <w:t xml:space="preserve">Kopā abu Gulbenes novada pašvaldības materiālās palīdzības pabalstu izmaksa 2025.gada Gulbenes novada pašvaldības budžetā sastādīs izdevumus 72 000,00 </w:t>
            </w:r>
            <w:proofErr w:type="spellStart"/>
            <w:r w:rsidRPr="00055892">
              <w:rPr>
                <w:rFonts w:ascii="Times New Roman" w:eastAsia="Calibri" w:hAnsi="Times New Roman" w:cs="Times New Roman"/>
                <w:i/>
                <w:sz w:val="24"/>
                <w:szCs w:val="24"/>
              </w:rPr>
              <w:t>euro</w:t>
            </w:r>
            <w:proofErr w:type="spellEnd"/>
            <w:r w:rsidRPr="00055892">
              <w:rPr>
                <w:rFonts w:ascii="Times New Roman" w:eastAsia="Calibri" w:hAnsi="Times New Roman" w:cs="Times New Roman"/>
                <w:i/>
                <w:sz w:val="24"/>
                <w:szCs w:val="24"/>
              </w:rPr>
              <w:t xml:space="preserve"> </w:t>
            </w:r>
            <w:r w:rsidRPr="00055892">
              <w:rPr>
                <w:rFonts w:ascii="Times New Roman" w:eastAsia="Calibri" w:hAnsi="Times New Roman" w:cs="Times New Roman"/>
                <w:iCs/>
                <w:sz w:val="24"/>
                <w:szCs w:val="24"/>
              </w:rPr>
              <w:t>apmērā.</w:t>
            </w:r>
          </w:p>
          <w:p w14:paraId="78119889" w14:textId="77777777" w:rsidR="00055892" w:rsidRPr="00055892" w:rsidRDefault="00055892" w:rsidP="00055892">
            <w:pPr>
              <w:rPr>
                <w:rFonts w:ascii="Times New Roman" w:eastAsia="Calibri" w:hAnsi="Times New Roman" w:cs="Times New Roman"/>
                <w:iCs/>
                <w:sz w:val="24"/>
                <w:szCs w:val="24"/>
              </w:rPr>
            </w:pPr>
            <w:r w:rsidRPr="00055892">
              <w:rPr>
                <w:rFonts w:ascii="Times New Roman" w:eastAsia="Calibri" w:hAnsi="Times New Roman" w:cs="Times New Roman"/>
                <w:iCs/>
                <w:sz w:val="24"/>
                <w:szCs w:val="24"/>
              </w:rPr>
              <w:t xml:space="preserve">Izdodot saistošos noteikumus, izdevumi 2025.gada Gulbenes novada pašvaldības budžetā samazināsies par 38 800,00 </w:t>
            </w:r>
            <w:proofErr w:type="spellStart"/>
            <w:r w:rsidRPr="00055892">
              <w:rPr>
                <w:rFonts w:ascii="Times New Roman" w:eastAsia="Calibri" w:hAnsi="Times New Roman" w:cs="Times New Roman"/>
                <w:i/>
                <w:sz w:val="24"/>
                <w:szCs w:val="24"/>
              </w:rPr>
              <w:t>euro</w:t>
            </w:r>
            <w:proofErr w:type="spellEnd"/>
            <w:r w:rsidRPr="00055892">
              <w:rPr>
                <w:rFonts w:ascii="Times New Roman" w:eastAsia="Calibri" w:hAnsi="Times New Roman" w:cs="Times New Roman"/>
                <w:iCs/>
                <w:sz w:val="24"/>
                <w:szCs w:val="24"/>
              </w:rPr>
              <w:t>.</w:t>
            </w:r>
          </w:p>
        </w:tc>
      </w:tr>
      <w:tr w:rsidR="00055892" w:rsidRPr="00055892" w14:paraId="0EDCD2F5"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1A2AD3F3"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811D4B6"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3.1.</w:t>
            </w:r>
            <w:r w:rsidRPr="00055892">
              <w:rPr>
                <w:rFonts w:ascii="Times New Roman" w:eastAsia="Calibri" w:hAnsi="Times New Roman" w:cs="Times New Roman"/>
                <w:sz w:val="24"/>
                <w:szCs w:val="24"/>
              </w:rPr>
              <w:tab/>
              <w:t xml:space="preserve">sociālā ietekme – saistošo noteikumu īstenošanas rezultātā paredzama negatīva sociālā ietekme, jo tiek samazināts Gulbenes novada pašvaldības materiālās palīdzības pabalstu – bērna piedzimšanas pabalsta un pabalsta nozīmīgā dzīves jubilejā – apmērs, tomēr </w:t>
            </w:r>
            <w:bookmarkStart w:id="4" w:name="_Hlk177046724"/>
            <w:r w:rsidRPr="00055892">
              <w:rPr>
                <w:rFonts w:ascii="Times New Roman" w:eastAsia="Calibri" w:hAnsi="Times New Roman" w:cs="Times New Roman"/>
                <w:sz w:val="24"/>
                <w:szCs w:val="24"/>
              </w:rPr>
              <w:t xml:space="preserve">jāņem vērā, ka Gulbenes novada pašvaldības materiālās palīdzības pabalstu piešķiršana ir brīvprātīga Gulbenes novada pašvaldības iniciatīva, kas, lai arī mazākā apmērā, tomēr tiks īstenota arī turpmāk; </w:t>
            </w:r>
            <w:bookmarkEnd w:id="4"/>
          </w:p>
          <w:p w14:paraId="5F1A363D"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3.2.</w:t>
            </w:r>
            <w:r w:rsidRPr="00055892">
              <w:rPr>
                <w:rFonts w:ascii="Times New Roman" w:eastAsia="Calibri" w:hAnsi="Times New Roman" w:cs="Times New Roman"/>
                <w:sz w:val="24"/>
                <w:szCs w:val="24"/>
              </w:rPr>
              <w:tab/>
              <w:t xml:space="preserve">ietekme uz vidi – nav; </w:t>
            </w:r>
          </w:p>
          <w:p w14:paraId="0B9FA033"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3.3.</w:t>
            </w:r>
            <w:r w:rsidRPr="00055892">
              <w:rPr>
                <w:rFonts w:ascii="Times New Roman" w:eastAsia="Calibri" w:hAnsi="Times New Roman" w:cs="Times New Roman"/>
                <w:sz w:val="24"/>
                <w:szCs w:val="24"/>
              </w:rPr>
              <w:tab/>
              <w:t>ietekme uz iedzīvotāju veselību – nav;</w:t>
            </w:r>
          </w:p>
          <w:p w14:paraId="05D1766F"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3.4.</w:t>
            </w:r>
            <w:r w:rsidRPr="00055892">
              <w:rPr>
                <w:rFonts w:ascii="Times New Roman" w:eastAsia="Calibri" w:hAnsi="Times New Roman" w:cs="Times New Roman"/>
                <w:sz w:val="24"/>
                <w:szCs w:val="24"/>
              </w:rPr>
              <w:tab/>
              <w:t>ietekme uz uzņēmējdarbības vidi pašvaldības teritorijā – nav;</w:t>
            </w:r>
          </w:p>
          <w:p w14:paraId="4FB932C0"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3.5.</w:t>
            </w:r>
            <w:r w:rsidRPr="00055892">
              <w:rPr>
                <w:rFonts w:ascii="Times New Roman" w:eastAsia="Calibri" w:hAnsi="Times New Roman" w:cs="Times New Roman"/>
                <w:sz w:val="24"/>
                <w:szCs w:val="24"/>
              </w:rPr>
              <w:tab/>
              <w:t xml:space="preserve">ietekme uz konkurenci – nav. </w:t>
            </w:r>
          </w:p>
        </w:tc>
      </w:tr>
      <w:tr w:rsidR="00055892" w:rsidRPr="00055892" w14:paraId="7A99CD19"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4895C75D"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50E03C4"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4.1.        saistošo noteikumu piemērošanā privātpersona var vērsties Gulbenes novada sociālajā dienestā; </w:t>
            </w:r>
          </w:p>
          <w:p w14:paraId="75B34CE4"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4.2.</w:t>
            </w:r>
            <w:r w:rsidRPr="00055892">
              <w:rPr>
                <w:rFonts w:ascii="Times New Roman" w:eastAsia="Calibri" w:hAnsi="Times New Roman" w:cs="Times New Roman"/>
                <w:sz w:val="24"/>
                <w:szCs w:val="24"/>
              </w:rPr>
              <w:tab/>
              <w:t>saistošie noteikumi neparedz papildu administratīvo procedūru izmaksas.</w:t>
            </w:r>
          </w:p>
        </w:tc>
      </w:tr>
      <w:tr w:rsidR="00055892" w:rsidRPr="00055892" w14:paraId="556C9F20"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795E2519"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BC23B60"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Saistošie noteikumi neparedz iesaistīt papildu cilvēkresursus un tiks īstenoti esošo cilvēkresursu ietvaros.</w:t>
            </w:r>
          </w:p>
        </w:tc>
      </w:tr>
      <w:tr w:rsidR="00055892" w:rsidRPr="00055892" w14:paraId="5933EC1C"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432172E1"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540FCEC"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Saistošo noteikumu izpildi nodrošinās Gulbenes novada sociālais dienests.</w:t>
            </w:r>
          </w:p>
        </w:tc>
      </w:tr>
      <w:tr w:rsidR="00055892" w:rsidRPr="00055892" w14:paraId="1369632C"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37F5CA1C"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6B576923"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Saistošo noteikumu īstenošanas izmaksas ir atbilstošas iecerētā mērķa sasniegšanai – lai izpildītu Gulbenes novada pašvaldības domes apstiprinātā optimizācijas plāna 4.punktu, tiek samazināts Gulbenes novada pašvaldības materiālās palīdzības pabalstu – bērna piedzimšanas pabalsta un pabalsta nozīmīgā dzīves jubilejā – apmērs, tomēr turpinot īstenot attiecīgo brīvprātīgo iniciatīvu.</w:t>
            </w:r>
          </w:p>
        </w:tc>
      </w:tr>
      <w:tr w:rsidR="00055892" w:rsidRPr="00055892" w14:paraId="5C092005" w14:textId="77777777" w:rsidTr="00055892">
        <w:tc>
          <w:tcPr>
            <w:tcW w:w="1543" w:type="pct"/>
            <w:tcBorders>
              <w:top w:val="outset" w:sz="6" w:space="0" w:color="414142"/>
              <w:left w:val="outset" w:sz="6" w:space="0" w:color="414142"/>
              <w:bottom w:val="outset" w:sz="6" w:space="0" w:color="414142"/>
              <w:right w:val="outset" w:sz="6" w:space="0" w:color="414142"/>
            </w:tcBorders>
            <w:hideMark/>
          </w:tcPr>
          <w:p w14:paraId="4D0E4169"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36F03C5A"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Atbilstoši Pašvaldību likuma 46.panta trešajai daļai, lai informētu sabiedrību par saistošo noteikumu projektu un dotu iespēju izteikt viedokli, saistošo noteikumu projekts no 2024.gada 26.septembra līdz 2024.gada 9.oktobrim tika publicēts Gulbenes novada </w:t>
            </w:r>
            <w:r w:rsidRPr="00055892">
              <w:rPr>
                <w:rFonts w:ascii="Times New Roman" w:eastAsia="Calibri" w:hAnsi="Times New Roman" w:cs="Times New Roman"/>
                <w:sz w:val="24"/>
                <w:szCs w:val="24"/>
              </w:rPr>
              <w:lastRenderedPageBreak/>
              <w:t xml:space="preserve">pašvaldības mājaslapā </w:t>
            </w:r>
            <w:hyperlink r:id="rId7" w:history="1">
              <w:r w:rsidRPr="00055892">
                <w:rPr>
                  <w:rStyle w:val="Hipersaite"/>
                  <w:rFonts w:ascii="Times New Roman" w:eastAsia="Calibri" w:hAnsi="Times New Roman" w:cs="Times New Roman"/>
                  <w:sz w:val="24"/>
                  <w:szCs w:val="24"/>
                </w:rPr>
                <w:t>https://www.gulbene.lv/lv</w:t>
              </w:r>
            </w:hyperlink>
            <w:r w:rsidRPr="00055892">
              <w:rPr>
                <w:rFonts w:ascii="Times New Roman" w:eastAsia="Calibri" w:hAnsi="Times New Roman" w:cs="Times New Roman"/>
                <w:sz w:val="24"/>
                <w:szCs w:val="24"/>
              </w:rPr>
              <w:t xml:space="preserve"> sadaļā “Saistošie noteikumi - projekti”. </w:t>
            </w:r>
          </w:p>
          <w:p w14:paraId="39480F0E"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Minētajā termiņā par saistošo noteikumu projektu viedokli izteikuši divi Gulbenes novada pašvaldības iedzīvotāji. </w:t>
            </w:r>
          </w:p>
          <w:p w14:paraId="1C765512"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Viedoklis Nr.1 no Gulbenes novada pašvaldības iedzīvotāja [..] izteikts šādā redakcijā:</w:t>
            </w:r>
          </w:p>
          <w:p w14:paraId="02AA43DF"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“Nepiekrītu grozījumiem Gulbenes novada pašvaldības domes 2024.gada 12.marta saistošajos noteikumos Nr.4 “Par materiālo palīdzību  Gulbenes novada pašvaldībā”, kur minēts: </w:t>
            </w:r>
          </w:p>
          <w:p w14:paraId="58FA7B8E"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aizstāt 9.punktā skaitli “620” ar skaitli “500”. </w:t>
            </w:r>
          </w:p>
          <w:p w14:paraId="1C62E39D"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Argumenti, kādēļ nepiekrītu iespējamiem grozījumiem: </w:t>
            </w:r>
          </w:p>
          <w:p w14:paraId="18C2AD2B"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1. Mūsu ģimene aktīvi atbalsta Gulbenes novadu, regulāri maksājot iedzīvotāju ienākuma nodokli (IIN) un nekustamā īpašuma nodokli  (NĪN). Šie maksājumi tieši papildina pašvaldības budžetu, ļaujot tai sniegt dažādus pakalpojumus, piemēram, uzturēt infrastruktūru,  nodrošināt izglītību un sociālo aprūpi. Tādējādi mūsu ieguldījums ir tieši saistīts ar novada attīstību, un ir tikai loģiski sagaidīt, ka  pašvaldība savukārt investēs mūsu ģimenes labklājībā. </w:t>
            </w:r>
          </w:p>
          <w:p w14:paraId="7F7A07C2"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2. Pašvaldības pienākums ir nodrošināt sociālo taisnīgumu un atbalstīt visneaizsargātākās sabiedrības grupas. Ņemot vērā, ka gan  minimālā alga, gan dzīves dārdzība nepārtraukti aug, ir būtiski saglabāt esošos sociālos pabalstus vai pat tos palielināt, lai kompensētu  pieaugošās izmaksas. Jebkādi pabalstu samazinājumi varētu negatīvi ietekmēt ģimeņu dzīves kvalitāti un radīt papildu slogu jau tā  ierobežotajiem resursiem. </w:t>
            </w:r>
          </w:p>
          <w:p w14:paraId="0788A613"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3. Šāds lēmums var vēl vairāk palielināt sociālo nevienlīdzību novadā, jo visvairāk cietīs tās ģimenes, kurām šis atbalsts ir visvairāk  nepieciešams. </w:t>
            </w:r>
          </w:p>
          <w:p w14:paraId="2057DF7A"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4. Lai nodrošinātu ilgtspējīgu attīstību un stiprinātu savu konkurētspēju, pašvaldībai ir būtiski turpināt atbalstīt jaunas ģimenes. Investīcijas  ģimenēs ir ieguldījums novada nākotnē, kas veicina ekonomisko izaugsmi, stiprina kopienu un nodrošina kvalificētu darbaspēku.  Samazinot atbalstu ģimenēm, pašvaldība riskētu zaudēt vērtīgus iedzīvotājus un vājinātu savu pozīciju citu novadu vidū. Tādējādi,  ilgtermiņā šāds lēmums varētu negatīvi ietekmēt novada attīstību un labklājību. </w:t>
            </w:r>
          </w:p>
          <w:p w14:paraId="6625041D"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5. Pašvaldības lēmumi par pabalstu samazināšanu ir pretrunā ar demokrātiskiem principiem un rada negatīvas sekas gan pašvaldības  reputācijai, gan iedzīvotāju labklājībai. Šāda rīcība mazinās iedzīvotāju uzticēšanos pašvaldībai un var izraisīt sociālo spriedzi. Tā vietā, lai  meklētu risinājumus, kas apgrūtina iedzīvotājus, pašvaldībai būtu jāpieņem lēmumi, kas veicina ilgtspējīgu attīstību un uzlabo iedzīvotāju  dzīves kvalitāti. </w:t>
            </w:r>
          </w:p>
          <w:p w14:paraId="351BC09A"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lastRenderedPageBreak/>
              <w:t xml:space="preserve">Priekšlikumi: </w:t>
            </w:r>
          </w:p>
          <w:p w14:paraId="04B89549"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1. Lai nodrošinātu, ka pašvaldības lēmumi atbilst iedzīvotāju vajadzībām, ir nepieciešams regulāri veikt tiešsaistes aptaujas, kas ļauj  iedzīvotājiem ērti un ātri paust savu viedokli. </w:t>
            </w:r>
          </w:p>
          <w:p w14:paraId="3843D3FB"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2. Lai nodrošinātu sociālo taisnīgumu, pašvaldībai būtu jāpārskata sociālie pabalsti, ņemot vērā inflāciju un dzīves dārdzību, un, ja  nepieciešams, tos palielinot. </w:t>
            </w:r>
          </w:p>
          <w:p w14:paraId="1D282272"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 xml:space="preserve">3. Lai saglabātu sociālos pabalstus, pašvaldībai būtu jāmeklē iespējas optimizēt izdevumus citās budžeta pozīcijās. </w:t>
            </w:r>
          </w:p>
          <w:p w14:paraId="27BE3639"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4. Pašvaldībai jāinvestē ilgtermiņā, lai nodrošinātu novada attīstību un uzlabotu iedzīvotāju dzīves kvalitāti.”</w:t>
            </w:r>
          </w:p>
          <w:p w14:paraId="4732F522"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Viedoklis Nr.2 no Gulbenes novada pašvaldības iedzīvotāja [..] izteikts šādā redakcijā:</w:t>
            </w:r>
          </w:p>
          <w:p w14:paraId="08F2FDAF"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“Lūdzu izskatīt iespēju nesamazināt pabalsta apmēru novadā dzimušajiem – deklarētajiem bērniem, saglabājot to esošajā apmērā.</w:t>
            </w:r>
          </w:p>
          <w:p w14:paraId="6CFADE5D" w14:textId="77777777" w:rsidR="00055892" w:rsidRPr="00055892" w:rsidRDefault="00055892" w:rsidP="00055892">
            <w:pPr>
              <w:rPr>
                <w:rFonts w:ascii="Times New Roman" w:eastAsia="Calibri" w:hAnsi="Times New Roman" w:cs="Times New Roman"/>
                <w:i/>
                <w:iCs/>
                <w:sz w:val="24"/>
                <w:szCs w:val="24"/>
              </w:rPr>
            </w:pPr>
            <w:r w:rsidRPr="00055892">
              <w:rPr>
                <w:rFonts w:ascii="Times New Roman" w:eastAsia="Calibri" w:hAnsi="Times New Roman" w:cs="Times New Roman"/>
                <w:i/>
                <w:iCs/>
                <w:sz w:val="24"/>
                <w:szCs w:val="24"/>
              </w:rPr>
              <w:t>Pabalsta samazināšana ir pretrunā ar pašvaldības vēlmi palielināt deklarēto iedzīvotāju skaitu, kā arī demonstrē pretēju jēdzienu “ģimenei draudzīga pašvaldība”.”</w:t>
            </w:r>
          </w:p>
          <w:p w14:paraId="6F319409"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 xml:space="preserve">Izskatot Gulbenes novada pašvaldības iedzīvotāju sniegtos viedokļus un priekšlikumus, tika lemts Gulbenes novada pašvaldības iedzīvotāju sniegtos priekšlikumus ņemt vērā daļēji. Saistošo noteikumu projekta 15.un 16.punkts tika papildināts ar skaitli “95”, tādējādi nosakot, ka tiesības saņemt pabalstu nozīmīgā dzīves jubilejā ir arī personai, kura sasniegusi 95 gadu vecumu. Pārējā daļā Gulbenes novada pašvaldības iedzīvotāju sniegtie priekšlikumi netiek ņemti vērā un saistošo noteikumu projekts uz Gulbenes novada pašvaldības domes sēdi tiek virzīts esošajā redakcijā, pamatojoties uz to, ka nepieciešams izpildīt Gulbenes novada pašvaldības domes apstiprinātā optimizācijas plāna 4.punktu, kas paredz Gulbenes novada pašvaldības brīvprātīgo iniciatīvu finansējuma samazinājumu. </w:t>
            </w:r>
          </w:p>
        </w:tc>
      </w:tr>
    </w:tbl>
    <w:p w14:paraId="651E384E" w14:textId="77777777" w:rsidR="00055892" w:rsidRPr="00055892" w:rsidRDefault="00055892" w:rsidP="00055892">
      <w:pPr>
        <w:rPr>
          <w:rFonts w:ascii="Times New Roman" w:eastAsia="Calibri" w:hAnsi="Times New Roman" w:cs="Times New Roman"/>
          <w:sz w:val="24"/>
          <w:szCs w:val="24"/>
        </w:rPr>
      </w:pPr>
    </w:p>
    <w:p w14:paraId="5362F608" w14:textId="77777777" w:rsidR="00055892" w:rsidRPr="00055892" w:rsidRDefault="00055892" w:rsidP="00055892">
      <w:pPr>
        <w:rPr>
          <w:rFonts w:ascii="Times New Roman" w:eastAsia="Calibri" w:hAnsi="Times New Roman" w:cs="Times New Roman"/>
          <w:sz w:val="24"/>
          <w:szCs w:val="24"/>
        </w:rPr>
      </w:pPr>
      <w:r w:rsidRPr="00055892">
        <w:rPr>
          <w:rFonts w:ascii="Times New Roman" w:eastAsia="Calibri" w:hAnsi="Times New Roman" w:cs="Times New Roman"/>
          <w:sz w:val="24"/>
          <w:szCs w:val="24"/>
        </w:rPr>
        <w:t>Gulbenes novada pašvaldības domes priekšsēdētājs</w:t>
      </w:r>
      <w:r w:rsidRPr="00055892">
        <w:rPr>
          <w:rFonts w:ascii="Times New Roman" w:eastAsia="Calibri" w:hAnsi="Times New Roman" w:cs="Times New Roman"/>
          <w:sz w:val="24"/>
          <w:szCs w:val="24"/>
        </w:rPr>
        <w:tab/>
      </w:r>
      <w:r w:rsidRPr="00055892">
        <w:rPr>
          <w:rFonts w:ascii="Times New Roman" w:eastAsia="Calibri" w:hAnsi="Times New Roman" w:cs="Times New Roman"/>
          <w:sz w:val="24"/>
          <w:szCs w:val="24"/>
        </w:rPr>
        <w:tab/>
      </w:r>
      <w:r w:rsidRPr="00055892">
        <w:rPr>
          <w:rFonts w:ascii="Times New Roman" w:eastAsia="Calibri" w:hAnsi="Times New Roman" w:cs="Times New Roman"/>
          <w:sz w:val="24"/>
          <w:szCs w:val="24"/>
        </w:rPr>
        <w:tab/>
      </w:r>
      <w:r w:rsidRPr="00055892">
        <w:rPr>
          <w:rFonts w:ascii="Times New Roman" w:eastAsia="Calibri" w:hAnsi="Times New Roman" w:cs="Times New Roman"/>
          <w:sz w:val="24"/>
          <w:szCs w:val="24"/>
        </w:rPr>
        <w:tab/>
      </w:r>
      <w:proofErr w:type="spellStart"/>
      <w:r w:rsidRPr="00055892">
        <w:rPr>
          <w:rFonts w:ascii="Times New Roman" w:eastAsia="Calibri" w:hAnsi="Times New Roman" w:cs="Times New Roman"/>
          <w:sz w:val="24"/>
          <w:szCs w:val="24"/>
        </w:rPr>
        <w:t>A.Caunītis</w:t>
      </w:r>
      <w:proofErr w:type="spellEnd"/>
    </w:p>
    <w:p w14:paraId="168567C0" w14:textId="77777777" w:rsidR="00055892" w:rsidRPr="00055892" w:rsidRDefault="00055892" w:rsidP="00055892">
      <w:pPr>
        <w:rPr>
          <w:rFonts w:ascii="Times New Roman" w:eastAsia="Calibri" w:hAnsi="Times New Roman" w:cs="Times New Roman"/>
          <w:sz w:val="24"/>
          <w:szCs w:val="24"/>
        </w:rPr>
      </w:pPr>
    </w:p>
    <w:p w14:paraId="16E9F83C" w14:textId="77777777" w:rsidR="00055892" w:rsidRPr="00055892" w:rsidRDefault="00055892" w:rsidP="00055892">
      <w:pPr>
        <w:rPr>
          <w:rFonts w:ascii="Times New Roman" w:eastAsia="Calibri" w:hAnsi="Times New Roman" w:cs="Times New Roman"/>
          <w:sz w:val="24"/>
          <w:szCs w:val="24"/>
        </w:rPr>
      </w:pPr>
    </w:p>
    <w:p w14:paraId="28E4D437" w14:textId="77777777" w:rsidR="00055892" w:rsidRPr="00055892" w:rsidRDefault="00055892" w:rsidP="00055892">
      <w:pPr>
        <w:rPr>
          <w:rFonts w:ascii="Times New Roman" w:eastAsia="Calibri" w:hAnsi="Times New Roman" w:cs="Times New Roman"/>
          <w:sz w:val="24"/>
          <w:szCs w:val="24"/>
        </w:rPr>
      </w:pPr>
    </w:p>
    <w:p w14:paraId="6DAE0138" w14:textId="77777777" w:rsidR="00055892" w:rsidRPr="00055892" w:rsidRDefault="00055892" w:rsidP="00055892">
      <w:pPr>
        <w:rPr>
          <w:rFonts w:ascii="Times New Roman" w:eastAsia="Calibri" w:hAnsi="Times New Roman" w:cs="Times New Roman"/>
          <w:sz w:val="24"/>
          <w:szCs w:val="24"/>
        </w:rPr>
      </w:pPr>
    </w:p>
    <w:p w14:paraId="2FDFAABB" w14:textId="77777777" w:rsidR="00080CC7" w:rsidRPr="00FB464F" w:rsidRDefault="00080CC7" w:rsidP="00080CC7">
      <w:pPr>
        <w:rPr>
          <w:rFonts w:ascii="Times New Roman" w:eastAsia="Calibri" w:hAnsi="Times New Roman" w:cs="Times New Roman"/>
          <w:sz w:val="24"/>
          <w:szCs w:val="24"/>
        </w:rPr>
      </w:pPr>
    </w:p>
    <w:p w14:paraId="2459D474" w14:textId="77777777" w:rsidR="00080CC7" w:rsidRDefault="00080CC7" w:rsidP="00080CC7">
      <w:pPr>
        <w:rPr>
          <w:rFonts w:ascii="Times New Roman" w:eastAsia="Calibri" w:hAnsi="Times New Roman" w:cs="Times New Roman"/>
          <w:sz w:val="24"/>
          <w:szCs w:val="24"/>
        </w:rPr>
      </w:pPr>
    </w:p>
    <w:p w14:paraId="253834BE" w14:textId="77777777" w:rsidR="00080CC7" w:rsidRDefault="00080CC7" w:rsidP="00080CC7"/>
    <w:p w14:paraId="784C2540" w14:textId="77777777" w:rsidR="00080CC7" w:rsidRDefault="00080CC7" w:rsidP="00080CC7"/>
    <w:p w14:paraId="1C3E0C5A" w14:textId="77777777" w:rsidR="00080CC7" w:rsidRDefault="00080CC7" w:rsidP="00080CC7"/>
    <w:p w14:paraId="136C952A" w14:textId="77777777" w:rsidR="00080CC7" w:rsidRDefault="00080CC7" w:rsidP="00080CC7"/>
    <w:p w14:paraId="47A33623" w14:textId="77777777" w:rsidR="00080CC7" w:rsidRDefault="00080CC7" w:rsidP="00080CC7"/>
    <w:sectPr w:rsidR="00080CC7" w:rsidSect="00080C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48649A8"/>
    <w:multiLevelType w:val="hybridMultilevel"/>
    <w:tmpl w:val="E076C4C8"/>
    <w:lvl w:ilvl="0" w:tplc="04260001">
      <w:start w:val="1"/>
      <w:numFmt w:val="bullet"/>
      <w:lvlText w:val=""/>
      <w:lvlJc w:val="left"/>
      <w:pPr>
        <w:ind w:left="1340" w:hanging="360"/>
      </w:pPr>
      <w:rPr>
        <w:rFonts w:ascii="Symbol" w:hAnsi="Symbol" w:hint="default"/>
      </w:rPr>
    </w:lvl>
    <w:lvl w:ilvl="1" w:tplc="04260003">
      <w:start w:val="1"/>
      <w:numFmt w:val="bullet"/>
      <w:lvlText w:val="o"/>
      <w:lvlJc w:val="left"/>
      <w:pPr>
        <w:ind w:left="2060" w:hanging="360"/>
      </w:pPr>
      <w:rPr>
        <w:rFonts w:ascii="Courier New" w:hAnsi="Courier New" w:cs="Courier New" w:hint="default"/>
      </w:rPr>
    </w:lvl>
    <w:lvl w:ilvl="2" w:tplc="04260005">
      <w:start w:val="1"/>
      <w:numFmt w:val="bullet"/>
      <w:lvlText w:val=""/>
      <w:lvlJc w:val="left"/>
      <w:pPr>
        <w:ind w:left="2780" w:hanging="360"/>
      </w:pPr>
      <w:rPr>
        <w:rFonts w:ascii="Wingdings" w:hAnsi="Wingdings" w:hint="default"/>
      </w:rPr>
    </w:lvl>
    <w:lvl w:ilvl="3" w:tplc="04260001">
      <w:start w:val="1"/>
      <w:numFmt w:val="bullet"/>
      <w:lvlText w:val=""/>
      <w:lvlJc w:val="left"/>
      <w:pPr>
        <w:ind w:left="3500" w:hanging="360"/>
      </w:pPr>
      <w:rPr>
        <w:rFonts w:ascii="Symbol" w:hAnsi="Symbol" w:hint="default"/>
      </w:rPr>
    </w:lvl>
    <w:lvl w:ilvl="4" w:tplc="04260003">
      <w:start w:val="1"/>
      <w:numFmt w:val="bullet"/>
      <w:lvlText w:val="o"/>
      <w:lvlJc w:val="left"/>
      <w:pPr>
        <w:ind w:left="4220" w:hanging="360"/>
      </w:pPr>
      <w:rPr>
        <w:rFonts w:ascii="Courier New" w:hAnsi="Courier New" w:cs="Courier New" w:hint="default"/>
      </w:rPr>
    </w:lvl>
    <w:lvl w:ilvl="5" w:tplc="04260005">
      <w:start w:val="1"/>
      <w:numFmt w:val="bullet"/>
      <w:lvlText w:val=""/>
      <w:lvlJc w:val="left"/>
      <w:pPr>
        <w:ind w:left="4940" w:hanging="360"/>
      </w:pPr>
      <w:rPr>
        <w:rFonts w:ascii="Wingdings" w:hAnsi="Wingdings" w:hint="default"/>
      </w:rPr>
    </w:lvl>
    <w:lvl w:ilvl="6" w:tplc="04260001">
      <w:start w:val="1"/>
      <w:numFmt w:val="bullet"/>
      <w:lvlText w:val=""/>
      <w:lvlJc w:val="left"/>
      <w:pPr>
        <w:ind w:left="5660" w:hanging="360"/>
      </w:pPr>
      <w:rPr>
        <w:rFonts w:ascii="Symbol" w:hAnsi="Symbol" w:hint="default"/>
      </w:rPr>
    </w:lvl>
    <w:lvl w:ilvl="7" w:tplc="04260003">
      <w:start w:val="1"/>
      <w:numFmt w:val="bullet"/>
      <w:lvlText w:val="o"/>
      <w:lvlJc w:val="left"/>
      <w:pPr>
        <w:ind w:left="6380" w:hanging="360"/>
      </w:pPr>
      <w:rPr>
        <w:rFonts w:ascii="Courier New" w:hAnsi="Courier New" w:cs="Courier New" w:hint="default"/>
      </w:rPr>
    </w:lvl>
    <w:lvl w:ilvl="8" w:tplc="04260005">
      <w:start w:val="1"/>
      <w:numFmt w:val="bullet"/>
      <w:lvlText w:val=""/>
      <w:lvlJc w:val="left"/>
      <w:pPr>
        <w:ind w:left="7100" w:hanging="360"/>
      </w:pPr>
      <w:rPr>
        <w:rFonts w:ascii="Wingdings" w:hAnsi="Wingdings" w:hint="default"/>
      </w:rPr>
    </w:lvl>
  </w:abstractNum>
  <w:abstractNum w:abstractNumId="2" w15:restartNumberingAfterBreak="0">
    <w:nsid w:val="3A5B75EC"/>
    <w:multiLevelType w:val="multilevel"/>
    <w:tmpl w:val="A9A0E3C0"/>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95287331">
    <w:abstractNumId w:val="0"/>
  </w:num>
  <w:num w:numId="2" w16cid:durableId="840706512">
    <w:abstractNumId w:val="3"/>
  </w:num>
  <w:num w:numId="3" w16cid:durableId="7857371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44450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C7"/>
    <w:rsid w:val="00032F49"/>
    <w:rsid w:val="00055892"/>
    <w:rsid w:val="00080CC7"/>
    <w:rsid w:val="001F5D9E"/>
    <w:rsid w:val="003C5893"/>
    <w:rsid w:val="003C6935"/>
    <w:rsid w:val="005051D4"/>
    <w:rsid w:val="005848FF"/>
    <w:rsid w:val="005A50F1"/>
    <w:rsid w:val="005C0DCC"/>
    <w:rsid w:val="00637841"/>
    <w:rsid w:val="00663C0A"/>
    <w:rsid w:val="00670E63"/>
    <w:rsid w:val="007A52BF"/>
    <w:rsid w:val="00856C8D"/>
    <w:rsid w:val="009A0714"/>
    <w:rsid w:val="00B1283D"/>
    <w:rsid w:val="00C00D88"/>
    <w:rsid w:val="00CD486D"/>
    <w:rsid w:val="00E044BF"/>
    <w:rsid w:val="00E92D41"/>
    <w:rsid w:val="00EC6D25"/>
    <w:rsid w:val="00ED53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0915"/>
  <w15:chartTrackingRefBased/>
  <w15:docId w15:val="{D4C6F3E0-E6F3-498B-941C-05058C0D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CC7"/>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80CC7"/>
    <w:pPr>
      <w:ind w:left="720"/>
      <w:contextualSpacing/>
    </w:pPr>
  </w:style>
  <w:style w:type="character" w:styleId="Hipersaite">
    <w:name w:val="Hyperlink"/>
    <w:basedOn w:val="Noklusjumarindkopasfonts"/>
    <w:uiPriority w:val="99"/>
    <w:unhideWhenUsed/>
    <w:rsid w:val="00055892"/>
    <w:rPr>
      <w:color w:val="0563C1" w:themeColor="hyperlink"/>
      <w:u w:val="single"/>
    </w:rPr>
  </w:style>
  <w:style w:type="character" w:styleId="Neatrisintapieminana">
    <w:name w:val="Unresolved Mention"/>
    <w:basedOn w:val="Noklusjumarindkopasfonts"/>
    <w:uiPriority w:val="99"/>
    <w:semiHidden/>
    <w:unhideWhenUsed/>
    <w:rsid w:val="00055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640188">
      <w:bodyDiv w:val="1"/>
      <w:marLeft w:val="0"/>
      <w:marRight w:val="0"/>
      <w:marTop w:val="0"/>
      <w:marBottom w:val="0"/>
      <w:divBdr>
        <w:top w:val="none" w:sz="0" w:space="0" w:color="auto"/>
        <w:left w:val="none" w:sz="0" w:space="0" w:color="auto"/>
        <w:bottom w:val="none" w:sz="0" w:space="0" w:color="auto"/>
        <w:right w:val="none" w:sz="0" w:space="0" w:color="auto"/>
      </w:divBdr>
    </w:div>
    <w:div w:id="5649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9849</Words>
  <Characters>5614</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2024-11-01T08:29:00Z</cp:lastPrinted>
  <dcterms:created xsi:type="dcterms:W3CDTF">2024-11-06T08:45:00Z</dcterms:created>
  <dcterms:modified xsi:type="dcterms:W3CDTF">2024-11-06T08:46:00Z</dcterms:modified>
</cp:coreProperties>
</file>