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C067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E3B8FD3"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F15C8">
              <w:rPr>
                <w:rFonts w:eastAsiaTheme="minorHAnsi"/>
                <w:b/>
                <w:bCs/>
                <w:lang w:eastAsia="en-US"/>
              </w:rPr>
              <w:t>31</w:t>
            </w:r>
            <w:r>
              <w:rPr>
                <w:rFonts w:eastAsiaTheme="minorHAnsi"/>
                <w:b/>
                <w:bCs/>
                <w:lang w:eastAsia="en-US"/>
              </w:rPr>
              <w:t>.</w:t>
            </w:r>
            <w:r w:rsidR="008F15C8">
              <w:rPr>
                <w:rFonts w:eastAsiaTheme="minorHAnsi"/>
                <w:b/>
                <w:bCs/>
                <w:lang w:eastAsia="en-US"/>
              </w:rPr>
              <w:t>oktobrī</w:t>
            </w:r>
          </w:p>
        </w:tc>
        <w:tc>
          <w:tcPr>
            <w:tcW w:w="4729" w:type="dxa"/>
          </w:tcPr>
          <w:p w14:paraId="56075C4D" w14:textId="2F04E6ED" w:rsidR="0098391B" w:rsidRPr="00F60084" w:rsidRDefault="0098391B" w:rsidP="002C067D">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2C067D">
              <w:rPr>
                <w:rFonts w:eastAsiaTheme="minorHAnsi"/>
                <w:b/>
                <w:bCs/>
                <w:lang w:eastAsia="en-US"/>
              </w:rPr>
              <w:t>647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640942E" w:rsidR="0098391B" w:rsidRPr="00F60084" w:rsidRDefault="002C067D" w:rsidP="002C067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19</w:t>
            </w:r>
            <w:r w:rsidR="0098391B" w:rsidRPr="00F60084">
              <w:rPr>
                <w:rFonts w:eastAsiaTheme="minorHAnsi"/>
                <w:b/>
                <w:bCs/>
                <w:lang w:eastAsia="en-US"/>
              </w:rPr>
              <w:t xml:space="preserve">; </w:t>
            </w:r>
            <w:r>
              <w:rPr>
                <w:rFonts w:eastAsiaTheme="minorHAnsi"/>
                <w:b/>
                <w:bCs/>
                <w:lang w:eastAsia="en-US"/>
              </w:rPr>
              <w:t>34</w:t>
            </w:r>
            <w:r w:rsidR="0098391B" w:rsidRPr="00F60084">
              <w:rPr>
                <w:rFonts w:eastAsiaTheme="minorHAnsi"/>
                <w:b/>
                <w:bCs/>
                <w:lang w:eastAsia="en-US"/>
              </w:rPr>
              <w:t>.p)</w:t>
            </w:r>
          </w:p>
        </w:tc>
      </w:tr>
    </w:tbl>
    <w:p w14:paraId="797F6574" w14:textId="77777777" w:rsidR="0098391B" w:rsidRDefault="0098391B" w:rsidP="00853051">
      <w:pPr>
        <w:rPr>
          <w:b/>
        </w:rPr>
      </w:pPr>
    </w:p>
    <w:p w14:paraId="38476CA0" w14:textId="0FD97528" w:rsidR="003E7290" w:rsidRDefault="008248C4" w:rsidP="003E7290">
      <w:pPr>
        <w:jc w:val="center"/>
        <w:rPr>
          <w:b/>
        </w:rPr>
      </w:pPr>
      <w:r>
        <w:rPr>
          <w:b/>
        </w:rPr>
        <w:t>Par nekustamā īpašuma Avotu iela 1, Beļavas pagasts, Gulbenes novads sadalīšanu</w:t>
      </w:r>
    </w:p>
    <w:p w14:paraId="24CBB581" w14:textId="77777777" w:rsidR="003E7290" w:rsidRDefault="003E7290" w:rsidP="003E7290">
      <w:pPr>
        <w:tabs>
          <w:tab w:val="left" w:pos="4111"/>
        </w:tabs>
        <w:spacing w:line="276" w:lineRule="auto"/>
        <w:jc w:val="center"/>
      </w:pPr>
    </w:p>
    <w:p w14:paraId="5F60AE54" w14:textId="3161BA4C"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w:t>
      </w:r>
      <w:r w:rsidR="008248C4" w:rsidRPr="004C6FCB">
        <w:rPr>
          <w:rFonts w:eastAsia="Calibri"/>
          <w:b/>
          <w:bCs/>
        </w:rPr>
        <w:t>Gulbenes novada Beļavas pagasta pārvaldes</w:t>
      </w:r>
      <w:r w:rsidR="00EB2AD9" w:rsidRPr="004C6FCB">
        <w:rPr>
          <w:rFonts w:eastAsia="Calibri"/>
        </w:rPr>
        <w:t>,</w:t>
      </w:r>
      <w:r w:rsidR="00EB2AD9" w:rsidRPr="00EB2AD9">
        <w:rPr>
          <w:rFonts w:eastAsia="Calibri"/>
          <w:b/>
          <w:bCs/>
        </w:rPr>
        <w:t xml:space="preserve"> </w:t>
      </w:r>
      <w:r w:rsidR="00EB2AD9" w:rsidRPr="00EB2AD9">
        <w:rPr>
          <w:rFonts w:eastAsia="Calibri"/>
        </w:rPr>
        <w:t xml:space="preserve">reģistrācijas numurs </w:t>
      </w:r>
      <w:r w:rsidR="008248C4">
        <w:rPr>
          <w:rFonts w:eastAsia="Calibri"/>
        </w:rPr>
        <w:t>40900015427</w:t>
      </w:r>
      <w:r w:rsidR="00EB2AD9" w:rsidRPr="00EB2AD9">
        <w:rPr>
          <w:rFonts w:eastAsia="Calibri"/>
        </w:rPr>
        <w:t xml:space="preserve">, juridiskā adrese: </w:t>
      </w:r>
      <w:r w:rsidR="008248C4" w:rsidRPr="008248C4">
        <w:rPr>
          <w:rFonts w:eastAsia="Calibri"/>
        </w:rPr>
        <w:t>Avotu iela 2, Beļava, Beļavas pag., Gulbenes nov., LV-4409</w:t>
      </w:r>
      <w:r w:rsidR="0055782C">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8248C4">
        <w:rPr>
          <w:rFonts w:eastAsia="Calibri"/>
        </w:rPr>
        <w:t>1</w:t>
      </w:r>
      <w:r w:rsidR="00DE1056">
        <w:rPr>
          <w:rFonts w:eastAsia="Calibri"/>
        </w:rPr>
        <w:t>5</w:t>
      </w:r>
      <w:r w:rsidRPr="00246351">
        <w:rPr>
          <w:rFonts w:eastAsia="Calibri"/>
        </w:rPr>
        <w:t>.</w:t>
      </w:r>
      <w:r w:rsidR="00DE1056">
        <w:rPr>
          <w:rFonts w:eastAsia="Calibri"/>
        </w:rPr>
        <w:t>augusta</w:t>
      </w:r>
      <w:r w:rsidRPr="00246351">
        <w:rPr>
          <w:rFonts w:eastAsia="Calibri"/>
        </w:rPr>
        <w:t xml:space="preserve"> iesniegum</w:t>
      </w:r>
      <w:r w:rsidR="00950EE1">
        <w:rPr>
          <w:rFonts w:eastAsia="Calibri"/>
        </w:rPr>
        <w:t>s</w:t>
      </w:r>
      <w:r w:rsidR="00872781">
        <w:rPr>
          <w:rFonts w:eastAsia="Calibri"/>
        </w:rPr>
        <w:t xml:space="preserve"> </w:t>
      </w:r>
      <w:r w:rsidR="008248C4">
        <w:rPr>
          <w:rFonts w:eastAsia="Calibri"/>
        </w:rPr>
        <w:t xml:space="preserve">Nr. BE/4.3/24/18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8248C4">
        <w:rPr>
          <w:rFonts w:eastAsia="Calibri"/>
        </w:rPr>
        <w:t>15</w:t>
      </w:r>
      <w:r w:rsidRPr="00246351">
        <w:rPr>
          <w:rFonts w:eastAsia="Calibri"/>
        </w:rPr>
        <w:t>.</w:t>
      </w:r>
      <w:r w:rsidR="00DE1056">
        <w:rPr>
          <w:rFonts w:eastAsia="Calibri"/>
        </w:rPr>
        <w:t>augustā</w:t>
      </w:r>
      <w:r w:rsidRPr="00BA00DA">
        <w:rPr>
          <w:rFonts w:eastAsia="Calibri"/>
        </w:rPr>
        <w:t xml:space="preserve"> un reģistrēts ar Nr.</w:t>
      </w:r>
      <w:r w:rsidR="00754FBA">
        <w:rPr>
          <w:rFonts w:eastAsia="Calibri"/>
        </w:rPr>
        <w:t> </w:t>
      </w:r>
      <w:r w:rsidR="008248C4" w:rsidRPr="008248C4">
        <w:rPr>
          <w:rFonts w:eastAsia="Calibri"/>
        </w:rPr>
        <w:t>GND/4.18/24/2759-G</w:t>
      </w:r>
      <w:r w:rsidRPr="00BA00DA">
        <w:rPr>
          <w:rFonts w:eastAsia="Calibri"/>
        </w:rPr>
        <w:t>)</w:t>
      </w:r>
      <w:r w:rsidR="008248C4">
        <w:rPr>
          <w:rFonts w:eastAsia="Calibri"/>
        </w:rPr>
        <w:t xml:space="preserve"> (turpmāk – iesniegums)</w:t>
      </w:r>
      <w:r w:rsidRPr="00BA00DA">
        <w:rPr>
          <w:rFonts w:eastAsia="Calibri"/>
        </w:rPr>
        <w:t xml:space="preserve"> ar lūgumu </w:t>
      </w:r>
      <w:r w:rsidR="008248C4">
        <w:rPr>
          <w:rFonts w:eastAsia="Calibri"/>
        </w:rPr>
        <w:t>atdalīt no Gulbenes novada pašvaldībai piederošajā nekustamajā īpašumā Avotu ielā 1, Beļavas pagastā, Gulbenes novadā, kadastra numurs 5044 007 0181, ietilpstošās zemes vienības ar kadastra apzīmējumu 5044 007 0181 zemes vienības daļu ar aptuveno platību 1,2 ha, uz kuras atrodas ēka (būve) ar kadastra apzīmējumu 50440070181001. Iesniegumā norādīts, ka</w:t>
      </w:r>
      <w:r w:rsidR="00F871B1">
        <w:rPr>
          <w:rFonts w:eastAsia="Calibri"/>
        </w:rPr>
        <w:t>,</w:t>
      </w:r>
      <w:r w:rsidR="008248C4">
        <w:rPr>
          <w:rFonts w:eastAsia="Calibri"/>
        </w:rPr>
        <w:t xml:space="preserve"> veicot </w:t>
      </w:r>
      <w:r w:rsidR="00F871B1">
        <w:rPr>
          <w:rFonts w:eastAsia="Calibri"/>
        </w:rPr>
        <w:t>nekustamā īpašuma apsekošanu, ir secināts, ka ēkai parādās bojājumi jumtā, kas var pasliktināt ēkas stāvokli un mazināt tās vērtību, kā arī ēkai nepieciešams remonts un tās uzturēšana prasa lielus finanšu ieguldījumus. Iesniegumā minēts, ka būve ar kadastra apzīmējumu 50440070181001 nav nepieciešama pašvaldības autonomo funkciju izmantošanai.</w:t>
      </w:r>
      <w:r w:rsidR="00EC504F">
        <w:rPr>
          <w:rFonts w:eastAsia="Calibri"/>
        </w:rPr>
        <w:t xml:space="preserve"> Iesniegumam pievienots grafiskais pielikums ar plānoto zemes vienības </w:t>
      </w:r>
      <w:r w:rsidR="008F761A">
        <w:rPr>
          <w:rFonts w:eastAsia="Calibri"/>
        </w:rPr>
        <w:t>sadali.</w:t>
      </w:r>
    </w:p>
    <w:p w14:paraId="08B0F9D6" w14:textId="5F8B592B" w:rsidR="0055782C" w:rsidRDefault="0055782C" w:rsidP="0055782C">
      <w:pPr>
        <w:spacing w:line="360" w:lineRule="auto"/>
        <w:ind w:firstLine="567"/>
        <w:jc w:val="both"/>
        <w:rPr>
          <w:rFonts w:eastAsia="SimSun"/>
          <w:lang w:eastAsia="zh-CN" w:bidi="hi-IN"/>
        </w:rPr>
      </w:pPr>
      <w:r>
        <w:rPr>
          <w:rFonts w:eastAsia="SimSun"/>
          <w:lang w:eastAsia="zh-CN" w:bidi="hi-IN"/>
        </w:rPr>
        <w:t xml:space="preserve">Atbilstoši Gulbenes novada pašvaldības domes 2024.gada 30.maija lēmumam Nr. GND/2024/282 “Par Gulbenes novada pagastu pārvalžu reorganizāciju, izveidojot pagastu apvienības pārvaldes” (protokols Nr. 11; 51. p), veiktās Gulbenes novada pašvaldības pagastu pārvalžu reorganizācijas rezultātā ar 2024.gada 1.oktobri izveidota </w:t>
      </w:r>
      <w:r w:rsidRPr="00865D7C">
        <w:rPr>
          <w:bCs/>
        </w:rPr>
        <w:t>Beļavas un Lejasciema pagastu apvienības pārvalde</w:t>
      </w:r>
      <w:r>
        <w:rPr>
          <w:rFonts w:eastAsia="SimSun"/>
          <w:lang w:eastAsia="zh-CN" w:bidi="hi-IN"/>
        </w:rPr>
        <w:t xml:space="preserve">, reģ. Nr. </w:t>
      </w:r>
      <w:r>
        <w:t>40900041171</w:t>
      </w:r>
      <w:r>
        <w:rPr>
          <w:rFonts w:eastAsia="SimSun"/>
          <w:lang w:eastAsia="zh-CN" w:bidi="hi-IN"/>
        </w:rPr>
        <w:t xml:space="preserve">, kas ir </w:t>
      </w:r>
      <w:r>
        <w:t>Gulbenes novada Beļavas pagasta pārvaldes tiesību, lietvedības, arhīva, saistību, t.sk., darba tiesisko attiecību, mantas, finanšu līdzekļu, ilgtermiņa ieguldījumu, funkciju pārņēmēja.</w:t>
      </w:r>
    </w:p>
    <w:p w14:paraId="519ACACA" w14:textId="6D317230"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F871B1">
        <w:rPr>
          <w:rFonts w:eastAsia="Calibri"/>
        </w:rPr>
        <w:t>Beļavas</w:t>
      </w:r>
      <w:r w:rsidRPr="00A96941">
        <w:rPr>
          <w:rFonts w:eastAsia="Calibri"/>
        </w:rPr>
        <w:t xml:space="preserve"> pagasta zemesgrāmatas nodalījumu Nr.</w:t>
      </w:r>
      <w:r w:rsidR="00D3034F">
        <w:rPr>
          <w:rFonts w:eastAsia="Calibri"/>
        </w:rPr>
        <w:t> </w:t>
      </w:r>
      <w:r w:rsidR="00F871B1" w:rsidRPr="00F871B1">
        <w:rPr>
          <w:rFonts w:eastAsia="Calibri"/>
        </w:rPr>
        <w:t>100000450458</w:t>
      </w:r>
      <w:r w:rsidR="00F871B1">
        <w:rPr>
          <w:rFonts w:eastAsia="Calibri"/>
        </w:rPr>
        <w:t xml:space="preserve"> </w:t>
      </w:r>
      <w:r w:rsidRPr="00A96941">
        <w:rPr>
          <w:rFonts w:eastAsia="Calibri"/>
        </w:rPr>
        <w:t xml:space="preserve">nekustamā īpašuma </w:t>
      </w:r>
      <w:bookmarkStart w:id="0" w:name="_Hlk179918375"/>
      <w:r w:rsidR="00F871B1">
        <w:rPr>
          <w:rFonts w:eastAsia="Calibri"/>
        </w:rPr>
        <w:t>Avotu iela 1</w:t>
      </w:r>
      <w:r w:rsidR="00306CA4" w:rsidRPr="00306CA4">
        <w:rPr>
          <w:rFonts w:eastAsia="Calibri"/>
        </w:rPr>
        <w:t xml:space="preserve">, </w:t>
      </w:r>
      <w:r w:rsidR="00F871B1">
        <w:rPr>
          <w:rFonts w:eastAsia="Calibri"/>
        </w:rPr>
        <w:t>Beļavas</w:t>
      </w:r>
      <w:r w:rsidR="00306CA4">
        <w:rPr>
          <w:rFonts w:eastAsia="Calibri"/>
        </w:rPr>
        <w:t xml:space="preserve"> pagastā</w:t>
      </w:r>
      <w:r w:rsidRPr="00A96941">
        <w:rPr>
          <w:rFonts w:eastAsia="Calibri"/>
        </w:rPr>
        <w:t xml:space="preserve">, Gulbenes novadā, kadastra numurs </w:t>
      </w:r>
      <w:r w:rsidR="00F871B1">
        <w:rPr>
          <w:rFonts w:eastAsia="Calibri"/>
        </w:rPr>
        <w:t>5044 007 0181</w:t>
      </w:r>
      <w:bookmarkEnd w:id="0"/>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r w:rsidR="00F871B1">
        <w:rPr>
          <w:rFonts w:eastAsia="Calibri"/>
        </w:rPr>
        <w:t>5044 007 0181</w:t>
      </w:r>
      <w:r w:rsidR="00D3034F" w:rsidRPr="00D3034F">
        <w:rPr>
          <w:rFonts w:eastAsia="Calibri"/>
        </w:rPr>
        <w:t xml:space="preserve"> </w:t>
      </w:r>
      <w:r w:rsidR="00F871B1">
        <w:rPr>
          <w:rFonts w:eastAsia="Calibri"/>
        </w:rPr>
        <w:t>1</w:t>
      </w:r>
      <w:r w:rsidR="00D3034F" w:rsidRPr="00D3034F">
        <w:rPr>
          <w:rFonts w:eastAsia="Calibri"/>
        </w:rPr>
        <w:t>,</w:t>
      </w:r>
      <w:r w:rsidR="00F871B1">
        <w:rPr>
          <w:rFonts w:eastAsia="Calibri"/>
        </w:rPr>
        <w:t>83</w:t>
      </w:r>
      <w:r w:rsidR="00D3034F">
        <w:rPr>
          <w:rFonts w:eastAsia="Calibri"/>
        </w:rPr>
        <w:t> </w:t>
      </w:r>
      <w:r w:rsidR="00D3034F" w:rsidRPr="00D3034F">
        <w:rPr>
          <w:rFonts w:eastAsia="Calibri"/>
        </w:rPr>
        <w:t>ha platībā</w:t>
      </w:r>
      <w:r w:rsidRPr="00A96941">
        <w:rPr>
          <w:rFonts w:eastAsia="Calibri"/>
        </w:rPr>
        <w:t xml:space="preserve"> </w:t>
      </w:r>
      <w:r w:rsidR="005F4C84">
        <w:rPr>
          <w:rFonts w:eastAsia="Calibri"/>
        </w:rPr>
        <w:t>un ēk</w:t>
      </w:r>
      <w:r w:rsidR="00F871B1">
        <w:rPr>
          <w:rFonts w:eastAsia="Calibri"/>
        </w:rPr>
        <w:t>as</w:t>
      </w:r>
      <w:r w:rsidR="005F4C84">
        <w:rPr>
          <w:rFonts w:eastAsia="Calibri"/>
        </w:rPr>
        <w:t xml:space="preserve"> (būv</w:t>
      </w:r>
      <w:r w:rsidR="00F871B1">
        <w:rPr>
          <w:rFonts w:eastAsia="Calibri"/>
        </w:rPr>
        <w:t>es</w:t>
      </w:r>
      <w:r w:rsidR="005F4C84">
        <w:rPr>
          <w:rFonts w:eastAsia="Calibri"/>
        </w:rPr>
        <w:t>) ar kadastra apzīmējum</w:t>
      </w:r>
      <w:r w:rsidR="00F871B1">
        <w:rPr>
          <w:rFonts w:eastAsia="Calibri"/>
        </w:rPr>
        <w:t>u</w:t>
      </w:r>
      <w:r w:rsidR="005F4C84">
        <w:rPr>
          <w:rFonts w:eastAsia="Calibri"/>
        </w:rPr>
        <w:t xml:space="preserve"> </w:t>
      </w:r>
      <w:r w:rsidR="00F871B1">
        <w:rPr>
          <w:rFonts w:eastAsia="Calibri"/>
        </w:rPr>
        <w:t>5044 007 0181 001</w:t>
      </w:r>
      <w:r w:rsidR="00E109F7">
        <w:rPr>
          <w:rFonts w:eastAsia="Calibri"/>
        </w:rPr>
        <w:t xml:space="preserve"> (katlumāja)</w:t>
      </w:r>
      <w:r w:rsidR="005F4C84">
        <w:rPr>
          <w:rFonts w:eastAsia="Calibri"/>
        </w:rPr>
        <w:t xml:space="preserve">, </w:t>
      </w:r>
      <w:r w:rsidRPr="00A96941">
        <w:rPr>
          <w:rFonts w:eastAsia="Calibri"/>
        </w:rPr>
        <w:t xml:space="preserve">īpašuma tiesības </w:t>
      </w:r>
      <w:r w:rsidR="00D3034F">
        <w:rPr>
          <w:rFonts w:eastAsia="Calibri"/>
        </w:rPr>
        <w:t>ir</w:t>
      </w:r>
      <w:r w:rsidR="0085288C">
        <w:rPr>
          <w:rFonts w:eastAsia="Calibri"/>
        </w:rPr>
        <w:t xml:space="preserve"> nostiprinātas</w:t>
      </w:r>
      <w:r w:rsidR="00D3034F">
        <w:rPr>
          <w:rFonts w:eastAsia="Calibri"/>
        </w:rPr>
        <w:t xml:space="preserve"> </w:t>
      </w:r>
      <w:bookmarkStart w:id="1" w:name="_Hlk174458168"/>
      <w:r w:rsidR="00E109F7">
        <w:rPr>
          <w:rFonts w:eastAsia="Calibri"/>
        </w:rPr>
        <w:t>Gulbenes novada pašvaldībai</w:t>
      </w:r>
      <w:r w:rsidRPr="00A96941">
        <w:rPr>
          <w:rFonts w:eastAsia="Calibri"/>
        </w:rPr>
        <w:t>,</w:t>
      </w:r>
      <w:bookmarkEnd w:id="1"/>
      <w:r w:rsidR="00854F75">
        <w:rPr>
          <w:rFonts w:eastAsia="Calibri"/>
        </w:rPr>
        <w:t xml:space="preserve"> reģistrācijas numurs </w:t>
      </w:r>
      <w:r w:rsidR="00E109F7" w:rsidRPr="00E109F7">
        <w:rPr>
          <w:rFonts w:eastAsia="Calibri"/>
        </w:rPr>
        <w:t>90009116327</w:t>
      </w:r>
      <w:r w:rsidR="00854F75">
        <w:rPr>
          <w:rFonts w:eastAsia="Calibri"/>
        </w:rPr>
        <w:t xml:space="preserve">, </w:t>
      </w:r>
      <w:r w:rsidR="00E109F7">
        <w:rPr>
          <w:rFonts w:eastAsia="Calibri"/>
        </w:rPr>
        <w:lastRenderedPageBreak/>
        <w:t xml:space="preserve">juridiskā adrese: </w:t>
      </w:r>
      <w:r w:rsidR="00E109F7" w:rsidRPr="00E109F7">
        <w:rPr>
          <w:rFonts w:eastAsia="Calibri"/>
        </w:rPr>
        <w:t>Ābeļu iela 2, Gulbene, Gulbenes nov., LV-4401</w:t>
      </w:r>
      <w:r w:rsidR="00E109F7">
        <w:rPr>
          <w:rFonts w:eastAsia="Calibri"/>
        </w:rPr>
        <w:t xml:space="preserve">, </w:t>
      </w:r>
      <w:r w:rsidRPr="00A96941">
        <w:rPr>
          <w:rFonts w:eastAsia="Calibri"/>
        </w:rPr>
        <w:t xml:space="preserve">pamatojoties uz tiesneses </w:t>
      </w:r>
      <w:r w:rsidR="00E109F7">
        <w:rPr>
          <w:rFonts w:eastAsia="Calibri"/>
        </w:rPr>
        <w:t>Ineses Čakšas</w:t>
      </w:r>
      <w:r w:rsidRPr="00A96941">
        <w:rPr>
          <w:rFonts w:eastAsia="Calibri"/>
        </w:rPr>
        <w:t xml:space="preserve"> </w:t>
      </w:r>
      <w:r w:rsidR="001502C0">
        <w:rPr>
          <w:rFonts w:eastAsia="Calibri"/>
        </w:rPr>
        <w:t>20</w:t>
      </w:r>
      <w:r w:rsidR="00E109F7">
        <w:rPr>
          <w:rFonts w:eastAsia="Calibri"/>
        </w:rPr>
        <w:t>10</w:t>
      </w:r>
      <w:r w:rsidRPr="00A96941">
        <w:rPr>
          <w:rFonts w:eastAsia="Calibri"/>
        </w:rPr>
        <w:t xml:space="preserve">.gada </w:t>
      </w:r>
      <w:r w:rsidR="00E109F7">
        <w:rPr>
          <w:rFonts w:eastAsia="Calibri"/>
        </w:rPr>
        <w:t>6</w:t>
      </w:r>
      <w:r w:rsidRPr="00A96941">
        <w:rPr>
          <w:rFonts w:eastAsia="Calibri"/>
        </w:rPr>
        <w:t>.</w:t>
      </w:r>
      <w:r w:rsidR="00E109F7">
        <w:rPr>
          <w:rFonts w:eastAsia="Calibri"/>
        </w:rPr>
        <w:t>augusta</w:t>
      </w:r>
      <w:r w:rsidRPr="00A96941">
        <w:rPr>
          <w:rFonts w:eastAsia="Calibri"/>
        </w:rPr>
        <w:t xml:space="preserve"> lēmumu, žurnāls Nr.</w:t>
      </w:r>
      <w:r w:rsidR="00306CA4">
        <w:rPr>
          <w:rFonts w:eastAsia="Calibri"/>
        </w:rPr>
        <w:t> </w:t>
      </w:r>
      <w:r w:rsidR="00E109F7" w:rsidRPr="00E109F7">
        <w:rPr>
          <w:rFonts w:eastAsia="Calibri"/>
        </w:rPr>
        <w:t>300002888954</w:t>
      </w:r>
      <w:r w:rsidRPr="00A96941">
        <w:rPr>
          <w:rFonts w:eastAsia="Calibri"/>
        </w:rPr>
        <w:t>.</w:t>
      </w:r>
    </w:p>
    <w:p w14:paraId="6D43DFF1" w14:textId="52F394E0" w:rsidR="00332231" w:rsidRDefault="005E66C6" w:rsidP="003E7290">
      <w:pPr>
        <w:spacing w:line="360" w:lineRule="auto"/>
        <w:ind w:firstLine="567"/>
        <w:jc w:val="both"/>
        <w:rPr>
          <w:rFonts w:eastAsia="Calibri"/>
        </w:rPr>
      </w:pPr>
      <w:r w:rsidRPr="005E66C6">
        <w:rPr>
          <w:rFonts w:eastAsia="Calibri"/>
        </w:rPr>
        <w:t xml:space="preserve">Saskaņā ar </w:t>
      </w:r>
      <w:r w:rsidR="00486D4A" w:rsidRPr="00486D4A">
        <w:rPr>
          <w:rFonts w:eastAsia="Calibri"/>
        </w:rPr>
        <w:t xml:space="preserve">Vidzemes rajona tiesas Beļavas pagasta zemesgrāmatas nodalījumu </w:t>
      </w:r>
      <w:r w:rsidR="00486D4A">
        <w:rPr>
          <w:rFonts w:eastAsia="Calibri"/>
        </w:rPr>
        <w:t>Nr. </w:t>
      </w:r>
      <w:r w:rsidR="00486D4A" w:rsidRPr="00486D4A">
        <w:rPr>
          <w:rFonts w:eastAsia="Calibri"/>
        </w:rPr>
        <w:t xml:space="preserve">100000552666 </w:t>
      </w:r>
      <w:r>
        <w:rPr>
          <w:rFonts w:eastAsia="Calibri"/>
        </w:rPr>
        <w:t xml:space="preserve">uz zemes vienības ar kadastra apzīmējumu 5044 007 0181 </w:t>
      </w:r>
      <w:r w:rsidR="00486D4A">
        <w:rPr>
          <w:rFonts w:eastAsia="Calibri"/>
        </w:rPr>
        <w:t>reģistrēts</w:t>
      </w:r>
      <w:r>
        <w:rPr>
          <w:rFonts w:eastAsia="Calibri"/>
        </w:rPr>
        <w:t xml:space="preserve"> </w:t>
      </w:r>
      <w:bookmarkStart w:id="2" w:name="_Hlk175035033"/>
      <w:r w:rsidR="001907D4">
        <w:rPr>
          <w:rFonts w:eastAsia="Calibri"/>
        </w:rPr>
        <w:t>a</w:t>
      </w:r>
      <w:r w:rsidR="001907D4" w:rsidRPr="001907D4">
        <w:rPr>
          <w:rFonts w:eastAsia="Calibri"/>
        </w:rPr>
        <w:t>kciju sabiedrība</w:t>
      </w:r>
      <w:r w:rsidR="001907D4">
        <w:rPr>
          <w:rFonts w:eastAsia="Calibri"/>
        </w:rPr>
        <w:t>i</w:t>
      </w:r>
      <w:r w:rsidR="001907D4" w:rsidRPr="001907D4">
        <w:rPr>
          <w:rFonts w:eastAsia="Calibri"/>
        </w:rPr>
        <w:t xml:space="preserve"> </w:t>
      </w:r>
      <w:r w:rsidR="001907D4">
        <w:rPr>
          <w:rFonts w:eastAsia="Calibri"/>
        </w:rPr>
        <w:t>“</w:t>
      </w:r>
      <w:r w:rsidR="001907D4" w:rsidRPr="001907D4">
        <w:rPr>
          <w:rFonts w:eastAsia="Calibri"/>
        </w:rPr>
        <w:t>Sadales tīkls</w:t>
      </w:r>
      <w:r w:rsidR="001907D4">
        <w:rPr>
          <w:rFonts w:eastAsia="Calibri"/>
        </w:rPr>
        <w:t xml:space="preserve">”, reģistrācijas numurs </w:t>
      </w:r>
      <w:r w:rsidR="001907D4" w:rsidRPr="001907D4">
        <w:rPr>
          <w:rFonts w:eastAsia="Calibri"/>
        </w:rPr>
        <w:t>40003857687</w:t>
      </w:r>
      <w:r w:rsidR="001907D4">
        <w:rPr>
          <w:rFonts w:eastAsia="Calibri"/>
        </w:rPr>
        <w:t xml:space="preserve">, juridiskā adrese: </w:t>
      </w:r>
      <w:r w:rsidR="001907D4" w:rsidRPr="001907D4">
        <w:rPr>
          <w:rFonts w:eastAsia="Calibri"/>
        </w:rPr>
        <w:t>Šmerļa iela 1, Rīga, LV-1006</w:t>
      </w:r>
      <w:r w:rsidR="001907D4">
        <w:rPr>
          <w:rFonts w:eastAsia="Calibri"/>
        </w:rPr>
        <w:t xml:space="preserve">, piederošs </w:t>
      </w:r>
      <w:r w:rsidR="00D302C0">
        <w:rPr>
          <w:rFonts w:eastAsia="Calibri"/>
        </w:rPr>
        <w:t>ēku (būvju) īpašums ar kadastra numuru 5044 507 0011, sastāvošs no ēkas (būves) ar kadastra apzīmējumu 5044 0181 004 (TP 2210)</w:t>
      </w:r>
      <w:r w:rsidR="001907D4">
        <w:rPr>
          <w:rFonts w:eastAsia="Calibri"/>
        </w:rPr>
        <w:t>.</w:t>
      </w:r>
      <w:r w:rsidR="00D302C0">
        <w:rPr>
          <w:rFonts w:eastAsia="Calibri"/>
        </w:rPr>
        <w:t xml:space="preserve"> </w:t>
      </w:r>
      <w:bookmarkEnd w:id="2"/>
    </w:p>
    <w:p w14:paraId="2F241D3D" w14:textId="56C2789D" w:rsidR="00486D4A" w:rsidRDefault="00486D4A" w:rsidP="003E7290">
      <w:pPr>
        <w:spacing w:line="360" w:lineRule="auto"/>
        <w:ind w:firstLine="567"/>
        <w:jc w:val="both"/>
        <w:rPr>
          <w:rFonts w:eastAsia="Calibri"/>
        </w:rPr>
      </w:pPr>
      <w:r w:rsidRPr="00486D4A">
        <w:rPr>
          <w:rFonts w:eastAsia="Calibri"/>
        </w:rPr>
        <w:t>Ministru kabineta 2013.gada 30.aprīļa noteikumu Nr.240 “Vispārīgie teritorijas plānošanas, izmantošanas un apbūves noteikumi” 12.punkts nosaka, ja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lokālplānojumā noteikto minimālo platību</w:t>
      </w:r>
      <w:r w:rsidR="00DD6734">
        <w:rPr>
          <w:rFonts w:eastAsia="Calibri"/>
        </w:rPr>
        <w:t xml:space="preserve">. Šo noteikumu </w:t>
      </w:r>
      <w:r w:rsidRPr="00486D4A">
        <w:rPr>
          <w:rFonts w:eastAsia="Calibri"/>
        </w:rPr>
        <w:t>12.</w:t>
      </w:r>
      <w:r w:rsidRPr="00DD6734">
        <w:rPr>
          <w:rFonts w:eastAsia="Calibri"/>
          <w:vertAlign w:val="superscript"/>
        </w:rPr>
        <w:t>1</w:t>
      </w:r>
      <w:r w:rsidRPr="00486D4A">
        <w:rPr>
          <w:rFonts w:eastAsia="Calibri"/>
        </w:rPr>
        <w:t xml:space="preserve"> punkts nosaka, ka veicot zemes vienības sadalīšanu šo noteikumu 12. punktā minētajos gadījumos, zemes vienībai ar esošo apbūvi platību nosaka atbilstoši funkcionālajai nepieciešamībai, iekļaujot teritoriju, kurā atrodas atdalāmā būve vai tās daļa un tās uzturēšanai, apsaimniekošanai un funkcionēšanai nepieciešamie infrastruktūras, labiekārtojuma un inženiertīklu elementi. Atlikušā neapbūvētā zemes gabala sīkāka sadale iespējama tikai tad, ja jaunveidojamo zemes vienību platība atbilst teritorijas plānojumā vai lokālplānojumā noteiktajai minimālajai platībai. Visu jaunizveidoto zemes vienību turpmākā izmantošana veicama atbilstoši teritorijas plānojumam vai lokālplānojumam.</w:t>
      </w:r>
    </w:p>
    <w:p w14:paraId="3D3575EF" w14:textId="7D99FF04" w:rsidR="0096334C" w:rsidRDefault="002F748C" w:rsidP="00444647">
      <w:pPr>
        <w:spacing w:line="360" w:lineRule="auto"/>
        <w:ind w:firstLine="567"/>
        <w:jc w:val="both"/>
        <w:rPr>
          <w:rFonts w:eastAsia="Calibri"/>
        </w:rPr>
      </w:pPr>
      <w:r>
        <w:rPr>
          <w:rFonts w:eastAsia="Calibri"/>
        </w:rPr>
        <w:t>Atbilstoši</w:t>
      </w:r>
      <w:r w:rsidR="0096334C" w:rsidRPr="0096334C">
        <w:rPr>
          <w:rFonts w:eastAsia="Calibri"/>
        </w:rPr>
        <w:t xml:space="preserve"> Gulbenes novada pašvaldība</w:t>
      </w:r>
      <w:r w:rsidR="0096334C">
        <w:rPr>
          <w:rFonts w:eastAsia="Calibri"/>
        </w:rPr>
        <w:t>s</w:t>
      </w:r>
      <w:r w:rsidR="00DD6734">
        <w:rPr>
          <w:rFonts w:eastAsia="Calibri"/>
        </w:rPr>
        <w:t xml:space="preserve"> domes</w:t>
      </w:r>
      <w:r w:rsidR="0096334C" w:rsidRPr="0096334C">
        <w:rPr>
          <w:rFonts w:eastAsia="Calibri"/>
        </w:rPr>
        <w:t xml:space="preserve"> 2018.gada 27.decembra saistošajiem noteikumiem Nr.20 “Gulbenes novada teritorijas plānojums, Teritorijas izmantošanas un apbūves noteikumi un grafiskā daļa” (prot. Nr.25, 29.§) nekustamajā īpašumā </w:t>
      </w:r>
      <w:r w:rsidR="00AB697F" w:rsidRPr="00AB697F">
        <w:rPr>
          <w:rFonts w:eastAsia="Calibri"/>
        </w:rPr>
        <w:t>Avotu iela 1, Beļavas pagastā, Gulbenes novadā, kadastra numurs 5044 007 0181</w:t>
      </w:r>
      <w:r w:rsidR="0096334C" w:rsidRPr="0096334C">
        <w:rPr>
          <w:rFonts w:eastAsia="Calibri"/>
        </w:rPr>
        <w:t>, ietilpstoš</w:t>
      </w:r>
      <w:r>
        <w:rPr>
          <w:rFonts w:eastAsia="Calibri"/>
        </w:rPr>
        <w:t>ajai</w:t>
      </w:r>
      <w:r w:rsidR="0096334C" w:rsidRPr="0096334C">
        <w:rPr>
          <w:rFonts w:eastAsia="Calibri"/>
        </w:rPr>
        <w:t xml:space="preserve"> zemes vienība</w:t>
      </w:r>
      <w:r>
        <w:rPr>
          <w:rFonts w:eastAsia="Calibri"/>
        </w:rPr>
        <w:t>i</w:t>
      </w:r>
      <w:r w:rsidR="0096334C" w:rsidRPr="0096334C">
        <w:rPr>
          <w:rFonts w:eastAsia="Calibri"/>
        </w:rPr>
        <w:t xml:space="preserve"> ar kadastra apzīmējumu </w:t>
      </w:r>
      <w:r w:rsidR="00AB697F">
        <w:rPr>
          <w:rFonts w:eastAsia="Calibri"/>
        </w:rPr>
        <w:t>5044 007 0181</w:t>
      </w:r>
      <w:r w:rsidR="0096334C" w:rsidRPr="0096334C">
        <w:rPr>
          <w:rFonts w:eastAsia="Calibri"/>
        </w:rPr>
        <w:t xml:space="preserve"> </w:t>
      </w:r>
      <w:r w:rsidR="00AB697F">
        <w:rPr>
          <w:rFonts w:eastAsia="Calibri"/>
        </w:rPr>
        <w:t>1</w:t>
      </w:r>
      <w:r w:rsidR="0096334C" w:rsidRPr="0096334C">
        <w:rPr>
          <w:rFonts w:eastAsia="Calibri"/>
        </w:rPr>
        <w:t>,</w:t>
      </w:r>
      <w:r w:rsidR="00AB697F">
        <w:rPr>
          <w:rFonts w:eastAsia="Calibri"/>
        </w:rPr>
        <w:t>83 </w:t>
      </w:r>
      <w:r w:rsidR="0096334C" w:rsidRPr="0096334C">
        <w:rPr>
          <w:rFonts w:eastAsia="Calibri"/>
        </w:rPr>
        <w:t xml:space="preserve">ha platībā </w:t>
      </w:r>
      <w:r w:rsidRPr="002F748C">
        <w:rPr>
          <w:rFonts w:eastAsia="Calibri"/>
        </w:rPr>
        <w:t xml:space="preserve">teritorijas plānojumā noteiktais teritorijas izmantošanas veids </w:t>
      </w:r>
      <w:r>
        <w:rPr>
          <w:rFonts w:eastAsia="Calibri"/>
        </w:rPr>
        <w:t xml:space="preserve">ir </w:t>
      </w:r>
      <w:r w:rsidR="00AB697F">
        <w:rPr>
          <w:rFonts w:eastAsia="Calibri"/>
        </w:rPr>
        <w:t>tehniskās apbūves</w:t>
      </w:r>
      <w:r w:rsidR="0096334C" w:rsidRPr="0096334C">
        <w:rPr>
          <w:rFonts w:eastAsia="Calibri"/>
        </w:rPr>
        <w:t xml:space="preserve"> (</w:t>
      </w:r>
      <w:r w:rsidR="00AB697F">
        <w:rPr>
          <w:rFonts w:eastAsia="Calibri"/>
        </w:rPr>
        <w:t>TA</w:t>
      </w:r>
      <w:r w:rsidR="0096334C" w:rsidRPr="0096334C">
        <w:rPr>
          <w:rFonts w:eastAsia="Calibri"/>
        </w:rPr>
        <w:t>) teritorij</w:t>
      </w:r>
      <w:r>
        <w:rPr>
          <w:rFonts w:eastAsia="Calibri"/>
        </w:rPr>
        <w:t>a</w:t>
      </w:r>
      <w:r w:rsidR="00DE4ED8">
        <w:rPr>
          <w:rFonts w:eastAsia="Calibri"/>
        </w:rPr>
        <w:t>.</w:t>
      </w:r>
      <w:r w:rsidR="00444647">
        <w:rPr>
          <w:rFonts w:eastAsia="Calibri"/>
        </w:rPr>
        <w:t xml:space="preserve"> </w:t>
      </w:r>
      <w:r w:rsidR="00444647" w:rsidRPr="00444647">
        <w:rPr>
          <w:rFonts w:eastAsia="Calibri"/>
        </w:rPr>
        <w:t>Tehniskās apbūves teritorija (TA) ir funkcionālā zona, ko nosaka, lai nodrošinātu inženiertehniskās apgādes tīklu un objektu izbūvei,</w:t>
      </w:r>
      <w:r w:rsidR="00444647">
        <w:rPr>
          <w:rFonts w:eastAsia="Calibri"/>
        </w:rPr>
        <w:t xml:space="preserve"> </w:t>
      </w:r>
      <w:r w:rsidR="00444647" w:rsidRPr="00444647">
        <w:rPr>
          <w:rFonts w:eastAsia="Calibri"/>
        </w:rPr>
        <w:t>uzturēšanai, funkcionēšanai un attīstībai nepieciešamo teritorijas organizāciju un transporta infrastruktūru.</w:t>
      </w:r>
    </w:p>
    <w:p w14:paraId="223422BF" w14:textId="6734D04F" w:rsidR="008450C3" w:rsidRDefault="00B61F65" w:rsidP="003E7290">
      <w:pPr>
        <w:spacing w:line="360" w:lineRule="auto"/>
        <w:ind w:firstLine="567"/>
        <w:jc w:val="both"/>
        <w:rPr>
          <w:rFonts w:eastAsia="Calibri"/>
        </w:rPr>
      </w:pPr>
      <w:bookmarkStart w:id="3" w:name="_Hlk176874260"/>
      <w:r>
        <w:rPr>
          <w:rFonts w:eastAsia="Calibri"/>
        </w:rPr>
        <w:t xml:space="preserve">Zemes vienībai </w:t>
      </w:r>
      <w:r w:rsidRPr="00B61F65">
        <w:rPr>
          <w:rFonts w:eastAsia="Calibri"/>
        </w:rPr>
        <w:t xml:space="preserve">ar kadastra apzīmējumu </w:t>
      </w:r>
      <w:r w:rsidR="001907D4">
        <w:rPr>
          <w:rFonts w:eastAsia="Calibri"/>
        </w:rPr>
        <w:t>5044 007 0181</w:t>
      </w:r>
      <w:r w:rsidR="00A54C48" w:rsidRPr="00A54C48">
        <w:rPr>
          <w:rFonts w:eastAsia="Calibri"/>
        </w:rPr>
        <w:t xml:space="preserve"> </w:t>
      </w:r>
      <w:r w:rsidR="001907D4">
        <w:rPr>
          <w:rFonts w:eastAsia="Calibri"/>
        </w:rPr>
        <w:t>1</w:t>
      </w:r>
      <w:r w:rsidR="00A54C48" w:rsidRPr="00A54C48">
        <w:rPr>
          <w:rFonts w:eastAsia="Calibri"/>
        </w:rPr>
        <w:t>,</w:t>
      </w:r>
      <w:r w:rsidR="001907D4">
        <w:rPr>
          <w:rFonts w:eastAsia="Calibri"/>
        </w:rPr>
        <w:t>83</w:t>
      </w:r>
      <w:r w:rsidR="00A54C48" w:rsidRPr="00A54C48">
        <w:rPr>
          <w:rFonts w:eastAsia="Calibri"/>
        </w:rPr>
        <w:t xml:space="preserve"> ha platībā </w:t>
      </w:r>
      <w:bookmarkEnd w:id="3"/>
      <w:r>
        <w:rPr>
          <w:rFonts w:eastAsia="Calibri"/>
        </w:rPr>
        <w:t xml:space="preserve">noteikts nekustamā īpašuma lietošanas mērķis – </w:t>
      </w:r>
      <w:r w:rsidR="00026FBA">
        <w:rPr>
          <w:rFonts w:eastAsia="Calibri"/>
        </w:rPr>
        <w:t>a</w:t>
      </w:r>
      <w:r w:rsidR="00B46A1B" w:rsidRPr="00B46A1B">
        <w:rPr>
          <w:rFonts w:eastAsia="Calibri"/>
        </w:rPr>
        <w:t xml:space="preserve">r maģistrālajām elektropārvades un sakaru līnijām un maģistrālajiem naftas, naftas produktu, ķīmisko produktu, gāzes un ūdens cauruļvadiem saistīto būvju, ūdens ņemšanas un notekūdeņu attīrīšanas būvju </w:t>
      </w:r>
      <w:r w:rsidR="00B46A1B" w:rsidRPr="00EC0409">
        <w:rPr>
          <w:rFonts w:eastAsia="Calibri"/>
        </w:rPr>
        <w:t xml:space="preserve">apbūve </w:t>
      </w:r>
      <w:r w:rsidRPr="00EC0409">
        <w:rPr>
          <w:rFonts w:eastAsia="Calibri"/>
        </w:rPr>
        <w:t xml:space="preserve">(NĪLM kods </w:t>
      </w:r>
      <w:r w:rsidR="00026FBA" w:rsidRPr="00EC0409">
        <w:rPr>
          <w:rFonts w:eastAsia="Calibri"/>
        </w:rPr>
        <w:t>1201</w:t>
      </w:r>
      <w:r w:rsidRPr="00EC0409">
        <w:rPr>
          <w:rFonts w:eastAsia="Calibri"/>
        </w:rPr>
        <w:t>)</w:t>
      </w:r>
      <w:r w:rsidR="00124EF4" w:rsidRPr="00EC0409">
        <w:rPr>
          <w:rFonts w:eastAsia="Calibri"/>
        </w:rPr>
        <w:t>.</w:t>
      </w:r>
    </w:p>
    <w:p w14:paraId="69BD79BE" w14:textId="3772963D" w:rsidR="00FC7439" w:rsidRDefault="00691DAA" w:rsidP="003E7290">
      <w:pPr>
        <w:spacing w:line="360" w:lineRule="auto"/>
        <w:ind w:firstLine="567"/>
        <w:jc w:val="both"/>
        <w:rPr>
          <w:rFonts w:eastAsia="Calibri"/>
        </w:rPr>
      </w:pPr>
      <w:r w:rsidRPr="0002576A">
        <w:rPr>
          <w:rFonts w:eastAsia="Calibri"/>
        </w:rPr>
        <w:t xml:space="preserve">Zemes vienība ar kadastra apzīmējumu 5044 007 0181 1,83 ha platībā atrodas valsts nozīmes arheoloģiskā pieminekļa Viculaiku pilskalns (valsts aizsardzības Nr. 8345) un reģiona nozīmes </w:t>
      </w:r>
      <w:r w:rsidRPr="0002576A">
        <w:rPr>
          <w:rFonts w:eastAsia="Calibri"/>
        </w:rPr>
        <w:lastRenderedPageBreak/>
        <w:t>arheoloģiskā pieminekļa Liedskalnu senkapi (Kantora kalns, Kapu kalns) (valsts aizsardzības Nr. 800) aizsardzības zonās.</w:t>
      </w:r>
    </w:p>
    <w:p w14:paraId="2E232ECA" w14:textId="54B45DE6" w:rsidR="008F15C8" w:rsidRDefault="00717113" w:rsidP="008F15C8">
      <w:pPr>
        <w:spacing w:line="360" w:lineRule="auto"/>
        <w:ind w:firstLine="567"/>
        <w:jc w:val="both"/>
        <w:rPr>
          <w:rFonts w:eastAsia="Calibri"/>
          <w:bCs/>
        </w:rPr>
      </w:pPr>
      <w:r w:rsidRPr="00717113">
        <w:rPr>
          <w:rFonts w:eastAsia="Calibri"/>
        </w:rPr>
        <w:t>Saskaņā ar Ministru kabineta 2016. gada 2. augusta noteikumu Nr.</w:t>
      </w:r>
      <w:r>
        <w:rPr>
          <w:rFonts w:eastAsia="Calibri"/>
        </w:rPr>
        <w:t> </w:t>
      </w:r>
      <w:r w:rsidR="00DD6734">
        <w:rPr>
          <w:rFonts w:eastAsia="Calibri"/>
        </w:rPr>
        <w:t>505 “</w:t>
      </w:r>
      <w:r w:rsidRPr="00717113">
        <w:rPr>
          <w:rFonts w:eastAsia="Calibri"/>
        </w:rPr>
        <w:t>Zemes ierīcības projekta izstrādes noteikumi” 14.1.</w:t>
      </w:r>
      <w:r w:rsidR="00DD6734">
        <w:rPr>
          <w:rFonts w:eastAsia="Calibri"/>
        </w:rPr>
        <w:t xml:space="preserve"> apakš</w:t>
      </w:r>
      <w:r w:rsidRPr="00717113">
        <w:rPr>
          <w:rFonts w:eastAsia="Calibri"/>
        </w:rPr>
        <w:t>punktu Nacionālā kultūras mantojuma pārvalde (turpmāk – Pārvalde) sniedz informāciju un/vai nosacījumus zemes ierīcības projektu izstrādei.</w:t>
      </w:r>
      <w:r>
        <w:rPr>
          <w:rFonts w:eastAsia="Calibri"/>
        </w:rPr>
        <w:t xml:space="preserve"> </w:t>
      </w:r>
      <w:r w:rsidR="00DE4ED8" w:rsidRPr="00DE4ED8">
        <w:rPr>
          <w:rFonts w:eastAsia="Calibri"/>
        </w:rPr>
        <w:t xml:space="preserve">Gulbenes novada pašvaldība ir saņēmusi </w:t>
      </w:r>
      <w:r w:rsidR="00755398">
        <w:rPr>
          <w:rFonts w:eastAsia="Calibri"/>
        </w:rPr>
        <w:t>Pārvalde</w:t>
      </w:r>
      <w:r>
        <w:rPr>
          <w:rFonts w:eastAsia="Calibri"/>
        </w:rPr>
        <w:t>s</w:t>
      </w:r>
      <w:r w:rsidR="00755398">
        <w:rPr>
          <w:rFonts w:eastAsia="Calibri"/>
        </w:rPr>
        <w:t xml:space="preserve"> </w:t>
      </w:r>
      <w:r w:rsidR="00DE4ED8" w:rsidRPr="00DE4ED8">
        <w:rPr>
          <w:rFonts w:eastAsia="Calibri"/>
        </w:rPr>
        <w:t xml:space="preserve">2024.gada </w:t>
      </w:r>
      <w:r w:rsidR="00DE4ED8">
        <w:rPr>
          <w:rFonts w:eastAsia="Calibri"/>
        </w:rPr>
        <w:t>2</w:t>
      </w:r>
      <w:r w:rsidR="00755398">
        <w:rPr>
          <w:rFonts w:eastAsia="Calibri"/>
        </w:rPr>
        <w:t>7</w:t>
      </w:r>
      <w:r w:rsidR="00DE4ED8" w:rsidRPr="00DE4ED8">
        <w:rPr>
          <w:rFonts w:eastAsia="Calibri"/>
        </w:rPr>
        <w:t>.</w:t>
      </w:r>
      <w:r w:rsidR="00755398">
        <w:rPr>
          <w:rFonts w:eastAsia="Calibri"/>
        </w:rPr>
        <w:t>septembra</w:t>
      </w:r>
      <w:r w:rsidR="00DE4ED8" w:rsidRPr="00DE4ED8">
        <w:rPr>
          <w:rFonts w:eastAsia="Calibri"/>
        </w:rPr>
        <w:t xml:space="preserve"> atzinumu Nr.</w:t>
      </w:r>
      <w:r w:rsidR="00755398">
        <w:rPr>
          <w:rFonts w:eastAsia="Calibri"/>
        </w:rPr>
        <w:t>05-05/4531,</w:t>
      </w:r>
      <w:r w:rsidR="00DE4ED8" w:rsidRPr="00DE4ED8">
        <w:rPr>
          <w:rFonts w:eastAsia="Calibri"/>
        </w:rPr>
        <w:t xml:space="preserve"> ka </w:t>
      </w:r>
      <w:r w:rsidR="008F15C8" w:rsidRPr="008F15C8">
        <w:rPr>
          <w:rFonts w:eastAsia="Calibri"/>
        </w:rPr>
        <w:t>Pārvaldei kultūras mantojuma aizsardzības aspektā nav iebildumu pret minētā īpašuma zemes vienības ar kadastra apzīmējumu 5044 007 0181 sadalīšanu</w:t>
      </w:r>
      <w:r w:rsidR="008F15C8">
        <w:rPr>
          <w:rFonts w:eastAsia="Calibri"/>
        </w:rPr>
        <w:t xml:space="preserve">. Papildus Pārvalde norāda, ka </w:t>
      </w:r>
      <w:r w:rsidR="008F15C8">
        <w:rPr>
          <w:rFonts w:eastAsia="Calibri"/>
          <w:bCs/>
        </w:rPr>
        <w:t>j</w:t>
      </w:r>
      <w:r w:rsidR="008F15C8" w:rsidRPr="008F15C8">
        <w:rPr>
          <w:rFonts w:eastAsia="Calibri"/>
          <w:bCs/>
        </w:rPr>
        <w:t xml:space="preserve">aunveidojamām zemes vienībām jāuzrāda apgrūtinājums – </w:t>
      </w:r>
      <w:r w:rsidR="008F15C8" w:rsidRPr="008F15C8">
        <w:rPr>
          <w:rFonts w:eastAsia="Calibri"/>
        </w:rPr>
        <w:t xml:space="preserve">vides un dabas resursu aizsargjoslas (aizsardzības zonas) teritorija ap kultūras pieminekli </w:t>
      </w:r>
      <w:r w:rsidR="008F15C8" w:rsidRPr="00D32A8E">
        <w:rPr>
          <w:rFonts w:eastAsia="Calibri"/>
        </w:rPr>
        <w:t>pilsētās</w:t>
      </w:r>
      <w:r w:rsidR="008F15C8" w:rsidRPr="008F15C8">
        <w:rPr>
          <w:rFonts w:eastAsia="Calibri"/>
        </w:rPr>
        <w:t xml:space="preserve">, </w:t>
      </w:r>
      <w:r w:rsidR="008F15C8" w:rsidRPr="008F15C8">
        <w:rPr>
          <w:rFonts w:eastAsia="Calibri"/>
          <w:bCs/>
        </w:rPr>
        <w:t xml:space="preserve">atbilstoši plānotajam dalījumam. </w:t>
      </w:r>
    </w:p>
    <w:p w14:paraId="4ED570EE" w14:textId="3AB7DB68" w:rsidR="00F11D9C" w:rsidRDefault="00467308" w:rsidP="003E7290">
      <w:pPr>
        <w:spacing w:line="360" w:lineRule="auto"/>
        <w:ind w:firstLine="567"/>
        <w:jc w:val="both"/>
        <w:rPr>
          <w:rFonts w:eastAsia="Calibri"/>
        </w:rPr>
      </w:pPr>
      <w:r w:rsidRPr="00467308">
        <w:rPr>
          <w:rFonts w:eastAsia="Calibri"/>
        </w:rPr>
        <w:t>Pašvaldību likuma 10.panta pirmās daļas 21.punkt</w:t>
      </w:r>
      <w:r w:rsidR="00486D4A">
        <w:rPr>
          <w:rFonts w:eastAsia="Calibri"/>
        </w:rPr>
        <w:t>s</w:t>
      </w:r>
      <w:r w:rsidRPr="00467308">
        <w:rPr>
          <w:rFonts w:eastAsia="Calibri"/>
        </w:rPr>
        <w:t xml:space="preserve"> nosaka, ka dome ir tiesīga izlemt ikvienu pašvaldības kompetences jautājumu</w:t>
      </w:r>
      <w:r w:rsidR="00DD6734">
        <w:rPr>
          <w:rFonts w:eastAsia="Calibri"/>
        </w:rPr>
        <w:t>. T</w:t>
      </w:r>
      <w:r w:rsidRPr="00467308">
        <w:rPr>
          <w:rFonts w:eastAsia="Calibri"/>
        </w:rPr>
        <w:t>ikai domes kompetencē ir pieņemt lēmumus citos ārējos normatīvajos aktos paredzētajos gadījumos</w:t>
      </w:r>
      <w:r w:rsidR="00486D4A">
        <w:rPr>
          <w:rFonts w:eastAsia="Calibri"/>
        </w:rPr>
        <w:t>.</w:t>
      </w:r>
    </w:p>
    <w:p w14:paraId="298E9B73" w14:textId="4966210B" w:rsidR="00F11D9C" w:rsidRDefault="00467308" w:rsidP="003E7290">
      <w:pPr>
        <w:spacing w:line="360" w:lineRule="auto"/>
        <w:ind w:firstLine="567"/>
        <w:jc w:val="both"/>
        <w:rPr>
          <w:rFonts w:eastAsia="Calibri"/>
        </w:rPr>
      </w:pPr>
      <w:r w:rsidRPr="00467308">
        <w:rPr>
          <w:rFonts w:eastAsia="Calibri"/>
        </w:rPr>
        <w:t xml:space="preserve">Zemes ierīcības likuma </w:t>
      </w:r>
      <w:r w:rsidR="00877A5A">
        <w:rPr>
          <w:rFonts w:eastAsia="Calibri"/>
        </w:rPr>
        <w:t>5.panta 1.punkt</w:t>
      </w:r>
      <w:r w:rsidR="00486D4A">
        <w:rPr>
          <w:rFonts w:eastAsia="Calibri"/>
        </w:rPr>
        <w:t>s</w:t>
      </w:r>
      <w:r w:rsidR="00877A5A">
        <w:rPr>
          <w:rFonts w:eastAsia="Calibri"/>
        </w:rPr>
        <w:t xml:space="preserve"> nosaka, ka</w:t>
      </w:r>
      <w:r w:rsidR="00486D4A" w:rsidRPr="00486D4A">
        <w:t xml:space="preserve"> </w:t>
      </w:r>
      <w:r w:rsidR="00486D4A">
        <w:rPr>
          <w:rFonts w:eastAsia="Calibri"/>
        </w:rPr>
        <w:t>z</w:t>
      </w:r>
      <w:r w:rsidR="00486D4A" w:rsidRPr="00486D4A">
        <w:rPr>
          <w:rFonts w:eastAsia="Calibri"/>
        </w:rPr>
        <w:t>emes ierīcības projektu ierosina</w:t>
      </w:r>
      <w:r w:rsidR="00877A5A">
        <w:rPr>
          <w:rFonts w:eastAsia="Calibri"/>
        </w:rPr>
        <w:t xml:space="preserve"> </w:t>
      </w:r>
      <w:r w:rsidR="002B32DB" w:rsidRPr="002B32DB">
        <w:rPr>
          <w:rFonts w:eastAsia="Calibri"/>
        </w:rPr>
        <w:t>zemes īpašnieks vai vairāki īpašnieki attiecībā uz saviem īpašumiem vai būvju īpašnieki pēc saskaņošanas ar zemes īpašniekiem, ja būves atrodas uz svešas zemes un ir patstāvīgi īpašuma objekti</w:t>
      </w:r>
      <w:r w:rsidR="00DD6734">
        <w:rPr>
          <w:rFonts w:eastAsia="Calibri"/>
        </w:rPr>
        <w:t>. Šā likuma</w:t>
      </w:r>
      <w:r w:rsidR="002B32DB">
        <w:rPr>
          <w:rFonts w:eastAsia="Calibri"/>
        </w:rPr>
        <w:t xml:space="preserve"> </w:t>
      </w:r>
      <w:r w:rsidR="00003CFC" w:rsidRPr="00003CFC">
        <w:rPr>
          <w:rFonts w:eastAsia="Calibri"/>
        </w:rPr>
        <w:t>8.pant</w:t>
      </w:r>
      <w:r w:rsidR="00003CFC">
        <w:rPr>
          <w:rFonts w:eastAsia="Calibri"/>
        </w:rPr>
        <w:t>a pirmās daļas 3</w:t>
      </w:r>
      <w:r w:rsidR="0038348A">
        <w:rPr>
          <w:rFonts w:eastAsia="Calibri"/>
        </w:rPr>
        <w:t>.</w:t>
      </w:r>
      <w:r w:rsidR="00003CFC">
        <w:rPr>
          <w:rFonts w:eastAsia="Calibri"/>
        </w:rPr>
        <w:t>punkt</w:t>
      </w:r>
      <w:r w:rsidR="0002576A">
        <w:rPr>
          <w:rFonts w:eastAsia="Calibri"/>
        </w:rPr>
        <w:t>s</w:t>
      </w:r>
      <w:r w:rsidR="00003CFC">
        <w:rPr>
          <w:rFonts w:eastAsia="Calibri"/>
        </w:rPr>
        <w:t xml:space="preserve"> nosaka, ka z</w:t>
      </w:r>
      <w:r w:rsidR="00003CFC" w:rsidRPr="00003CFC">
        <w:rPr>
          <w:rFonts w:eastAsia="Calibri"/>
        </w:rPr>
        <w:t>emes ierīcības projektu izstrādā zemes vienību (arī kopīpašumā esošo) sadalīšanai</w:t>
      </w:r>
      <w:r w:rsidR="0002576A">
        <w:rPr>
          <w:rFonts w:eastAsia="Calibri"/>
        </w:rPr>
        <w:t>.</w:t>
      </w:r>
    </w:p>
    <w:p w14:paraId="3A1D5DCB" w14:textId="0F61140B" w:rsidR="00467308" w:rsidRDefault="00376348" w:rsidP="003E7290">
      <w:pPr>
        <w:spacing w:line="360" w:lineRule="auto"/>
        <w:ind w:firstLine="567"/>
        <w:jc w:val="both"/>
        <w:rPr>
          <w:rFonts w:eastAsia="Calibri"/>
        </w:rPr>
      </w:pPr>
      <w:r>
        <w:rPr>
          <w:rFonts w:eastAsia="Calibri"/>
        </w:rPr>
        <w:t>Ņemot vērā iepriekš minēto un p</w:t>
      </w:r>
      <w:r w:rsidR="00FC63C5" w:rsidRPr="00FC63C5">
        <w:rPr>
          <w:rFonts w:eastAsia="Calibri"/>
        </w:rPr>
        <w:t>amatojoties uz</w:t>
      </w:r>
      <w:r w:rsidR="00BB6BE1">
        <w:rPr>
          <w:rFonts w:eastAsia="Calibri"/>
        </w:rPr>
        <w:t xml:space="preserve"> </w:t>
      </w:r>
      <w:r w:rsidR="001B2918" w:rsidRPr="001B2918">
        <w:rPr>
          <w:rFonts w:eastAsia="Calibri"/>
        </w:rPr>
        <w:t>Pašvaldību likuma 10.panta pirmās daļas 21.punkt</w:t>
      </w:r>
      <w:r w:rsidR="001B2918">
        <w:rPr>
          <w:rFonts w:eastAsia="Calibri"/>
        </w:rPr>
        <w:t>u,</w:t>
      </w:r>
      <w:r w:rsidR="001B2918" w:rsidRPr="001B2918">
        <w:rPr>
          <w:rFonts w:eastAsia="Calibri"/>
        </w:rPr>
        <w:t xml:space="preserve"> </w:t>
      </w:r>
      <w:r w:rsidR="00486D4A" w:rsidRPr="00486D4A">
        <w:rPr>
          <w:rFonts w:eastAsia="Calibri"/>
        </w:rPr>
        <w:t>Ministru kabineta 2013.gada 30.aprīļa noteikumu Nr.240 “Vispārīgie teritorijas plānošanas, izmantošanas un apbūves noteikumi” 12.</w:t>
      </w:r>
      <w:r w:rsidR="000F6681">
        <w:rPr>
          <w:rFonts w:eastAsia="Calibri"/>
        </w:rPr>
        <w:t xml:space="preserve"> un</w:t>
      </w:r>
      <w:r w:rsidR="00A52841">
        <w:rPr>
          <w:rFonts w:eastAsia="Calibri"/>
        </w:rPr>
        <w:t xml:space="preserve"> 12.</w:t>
      </w:r>
      <w:r w:rsidR="00A52841" w:rsidRPr="000F6681">
        <w:rPr>
          <w:rFonts w:eastAsia="Calibri"/>
          <w:vertAlign w:val="superscript"/>
        </w:rPr>
        <w:t>1</w:t>
      </w:r>
      <w:r w:rsidR="000F6681">
        <w:rPr>
          <w:rFonts w:eastAsia="Calibri"/>
        </w:rPr>
        <w:t xml:space="preserve"> </w:t>
      </w:r>
      <w:r w:rsidR="00A52841">
        <w:rPr>
          <w:rFonts w:eastAsia="Calibri"/>
        </w:rPr>
        <w:t xml:space="preserve">punktu, </w:t>
      </w:r>
      <w:r w:rsidR="00A52841" w:rsidRPr="00A52841">
        <w:rPr>
          <w:rFonts w:eastAsia="Calibri"/>
        </w:rPr>
        <w:t>Gulbenes novada pašvaldības domes 2018.gada 27.decembra saistošajiem noteikumiem Nr.20 “Gulbenes novada teritorijas plānojums, Teritorijas izmantošanas un apbūves noteikumi un grafiskā daļa”</w:t>
      </w:r>
      <w:r w:rsidR="00A52841">
        <w:rPr>
          <w:rFonts w:eastAsia="Calibri"/>
        </w:rPr>
        <w:t xml:space="preserve">, </w:t>
      </w:r>
      <w:r w:rsidR="00A52841" w:rsidRPr="00467308">
        <w:rPr>
          <w:rFonts w:eastAsia="Calibri"/>
        </w:rPr>
        <w:t xml:space="preserve">Zemes ierīcības likuma </w:t>
      </w:r>
      <w:r w:rsidR="00A52841">
        <w:rPr>
          <w:rFonts w:eastAsia="Calibri"/>
        </w:rPr>
        <w:t xml:space="preserve">5.panta 1.punktu, </w:t>
      </w:r>
      <w:r w:rsidR="00A52841" w:rsidRPr="00A52841">
        <w:rPr>
          <w:rFonts w:eastAsia="Calibri"/>
        </w:rPr>
        <w:t>8.panta pirmās daļas 3.punktu</w:t>
      </w:r>
      <w:r w:rsidR="00271EB4">
        <w:rPr>
          <w:rFonts w:eastAsia="Calibri"/>
        </w:rPr>
        <w:t xml:space="preserve">, </w:t>
      </w:r>
      <w:r w:rsidR="00467308" w:rsidRPr="00467308">
        <w:rPr>
          <w:rFonts w:eastAsia="Calibri"/>
        </w:rPr>
        <w:t xml:space="preserve">un Attīstības un tautsaimniecības komitejas ieteikumu, atklāti balsojot: </w:t>
      </w:r>
      <w:r w:rsidR="002C067D"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467308" w:rsidRPr="00467308">
        <w:rPr>
          <w:rFonts w:eastAsia="Calibri"/>
        </w:rPr>
        <w:t xml:space="preserve">, Gulbenes novada </w:t>
      </w:r>
      <w:r w:rsidR="00467308">
        <w:rPr>
          <w:rFonts w:eastAsia="Calibri"/>
        </w:rPr>
        <w:t xml:space="preserve">pašvaldības </w:t>
      </w:r>
      <w:r w:rsidR="00467308" w:rsidRPr="00467308">
        <w:rPr>
          <w:rFonts w:eastAsia="Calibri"/>
        </w:rPr>
        <w:t>dome NOLEMJ:</w:t>
      </w:r>
    </w:p>
    <w:p w14:paraId="5AC2F966" w14:textId="2CC429A8" w:rsidR="008A0E4C" w:rsidRDefault="008A0E4C" w:rsidP="003E7290">
      <w:pPr>
        <w:spacing w:line="360" w:lineRule="auto"/>
        <w:ind w:firstLine="567"/>
        <w:jc w:val="both"/>
        <w:rPr>
          <w:rFonts w:eastAsia="Calibri"/>
        </w:rPr>
      </w:pPr>
      <w:r w:rsidRPr="008A0E4C">
        <w:rPr>
          <w:rFonts w:eastAsia="Calibri"/>
        </w:rPr>
        <w:t xml:space="preserve">1. UZSĀKT zemes ierīcības projekta izstrādi nekustamā īpašuma </w:t>
      </w:r>
      <w:r w:rsidR="00BB6BE1" w:rsidRPr="00BB6BE1">
        <w:rPr>
          <w:rFonts w:eastAsia="Calibri"/>
        </w:rPr>
        <w:t>Avotu iel</w:t>
      </w:r>
      <w:r w:rsidR="00BB6BE1">
        <w:rPr>
          <w:rFonts w:eastAsia="Calibri"/>
        </w:rPr>
        <w:t>ā</w:t>
      </w:r>
      <w:r w:rsidR="00BB6BE1" w:rsidRPr="00BB6BE1">
        <w:rPr>
          <w:rFonts w:eastAsia="Calibri"/>
        </w:rPr>
        <w:t xml:space="preserve"> 1, Beļavas pagastā, Gulbenes novadā, kadastra numurs 5044 007 0181</w:t>
      </w:r>
      <w:r w:rsidRPr="008A0E4C">
        <w:rPr>
          <w:rFonts w:eastAsia="Calibri"/>
        </w:rPr>
        <w:t xml:space="preserve">, sastāvā ietilpstošās zemes vienības ar kadastra apzīmējumu </w:t>
      </w:r>
      <w:bookmarkStart w:id="4" w:name="_Hlk179918462"/>
      <w:r w:rsidR="00BB6BE1">
        <w:rPr>
          <w:rFonts w:eastAsia="Calibri"/>
        </w:rPr>
        <w:t>5044 007 0181</w:t>
      </w:r>
      <w:r w:rsidRPr="008A0E4C">
        <w:rPr>
          <w:rFonts w:eastAsia="Calibri"/>
        </w:rPr>
        <w:t xml:space="preserve"> </w:t>
      </w:r>
      <w:r w:rsidR="00BB6BE1">
        <w:rPr>
          <w:rFonts w:eastAsia="Calibri"/>
        </w:rPr>
        <w:t>1</w:t>
      </w:r>
      <w:r w:rsidRPr="008A0E4C">
        <w:rPr>
          <w:rFonts w:eastAsia="Calibri"/>
        </w:rPr>
        <w:t>,</w:t>
      </w:r>
      <w:r w:rsidR="00BB6BE1">
        <w:rPr>
          <w:rFonts w:eastAsia="Calibri"/>
        </w:rPr>
        <w:t>83</w:t>
      </w:r>
      <w:r w:rsidRPr="008A0E4C">
        <w:rPr>
          <w:rFonts w:eastAsia="Calibri"/>
        </w:rPr>
        <w:t xml:space="preserve"> ha platīb</w:t>
      </w:r>
      <w:r w:rsidR="00BB6BE1">
        <w:rPr>
          <w:rFonts w:eastAsia="Calibri"/>
        </w:rPr>
        <w:t>ā</w:t>
      </w:r>
      <w:bookmarkEnd w:id="4"/>
      <w:r w:rsidRPr="008A0E4C">
        <w:rPr>
          <w:rFonts w:eastAsia="Calibri"/>
        </w:rPr>
        <w:t xml:space="preserve"> sadalīšanai</w:t>
      </w:r>
      <w:r w:rsidR="00CF46D6">
        <w:rPr>
          <w:rFonts w:eastAsia="Calibri"/>
        </w:rPr>
        <w:t xml:space="preserve">, atdalot zemesgabalu </w:t>
      </w:r>
      <w:bookmarkStart w:id="5" w:name="_Hlk179990393"/>
      <w:r w:rsidR="00E55986">
        <w:rPr>
          <w:rFonts w:eastAsia="Calibri"/>
        </w:rPr>
        <w:t xml:space="preserve">ar aptuveno platību </w:t>
      </w:r>
      <w:r w:rsidR="00CF46D6">
        <w:rPr>
          <w:rFonts w:eastAsia="Calibri"/>
        </w:rPr>
        <w:t>0,02 ha ēkas (būves) ar kadastra apzīmējumu 5044 007 0181 004</w:t>
      </w:r>
      <w:r w:rsidR="001875E6">
        <w:rPr>
          <w:rFonts w:eastAsia="Calibri"/>
        </w:rPr>
        <w:t xml:space="preserve"> (TP 2210)</w:t>
      </w:r>
      <w:r w:rsidR="00CF46D6">
        <w:rPr>
          <w:rFonts w:eastAsia="Calibri"/>
        </w:rPr>
        <w:t xml:space="preserve"> uzturēšanas un apsaimniekošanas vajadzībām</w:t>
      </w:r>
      <w:bookmarkEnd w:id="5"/>
      <w:r w:rsidR="00CF46D6">
        <w:rPr>
          <w:rFonts w:eastAsia="Calibri"/>
        </w:rPr>
        <w:t xml:space="preserve">, un atdalot </w:t>
      </w:r>
      <w:r w:rsidR="00E55986">
        <w:rPr>
          <w:rFonts w:eastAsia="Calibri"/>
        </w:rPr>
        <w:t xml:space="preserve">zemesgabalu </w:t>
      </w:r>
      <w:r w:rsidR="00E55986" w:rsidRPr="00E55986">
        <w:rPr>
          <w:rFonts w:eastAsia="Calibri"/>
        </w:rPr>
        <w:t xml:space="preserve">ar aptuveno platību </w:t>
      </w:r>
      <w:r w:rsidR="00B00421">
        <w:rPr>
          <w:rFonts w:eastAsia="Calibri"/>
        </w:rPr>
        <w:t>1,05</w:t>
      </w:r>
      <w:r w:rsidR="00E55986" w:rsidRPr="00E55986">
        <w:rPr>
          <w:rFonts w:eastAsia="Calibri"/>
        </w:rPr>
        <w:t xml:space="preserve"> ha ēkas (būves) ar kadastra apzīmējumu 5044 007 0181 00</w:t>
      </w:r>
      <w:r w:rsidR="001875E6">
        <w:rPr>
          <w:rFonts w:eastAsia="Calibri"/>
        </w:rPr>
        <w:t>1 (katlumāja)</w:t>
      </w:r>
      <w:r w:rsidR="00E55986" w:rsidRPr="00E55986">
        <w:rPr>
          <w:rFonts w:eastAsia="Calibri"/>
        </w:rPr>
        <w:t xml:space="preserve"> uzturēšanas un apsaimniekošanas vajadzībām</w:t>
      </w:r>
      <w:r w:rsidR="00E55986">
        <w:rPr>
          <w:rFonts w:eastAsia="Calibri"/>
        </w:rPr>
        <w:t>.</w:t>
      </w:r>
      <w:r w:rsidRPr="008A0E4C">
        <w:rPr>
          <w:rFonts w:eastAsia="Calibri"/>
        </w:rPr>
        <w:t xml:space="preserve"> Zemes vienības ar kadastra apzīmējumu </w:t>
      </w:r>
      <w:r w:rsidR="00BB6BE1" w:rsidRPr="00BB6BE1">
        <w:rPr>
          <w:rFonts w:eastAsia="Calibri"/>
        </w:rPr>
        <w:t xml:space="preserve">5044 007 0181 1,83 ha platībā </w:t>
      </w:r>
      <w:r w:rsidRPr="008A0E4C">
        <w:rPr>
          <w:rFonts w:eastAsia="Calibri"/>
        </w:rPr>
        <w:t xml:space="preserve">sadalījuma </w:t>
      </w:r>
      <w:r w:rsidRPr="008A0E4C">
        <w:rPr>
          <w:rFonts w:eastAsia="Calibri"/>
        </w:rPr>
        <w:lastRenderedPageBreak/>
        <w:t xml:space="preserve">robežas noteikt saskaņā ar izkopējumu no digitālas kadastra kartes (pielikums), kas ir šī lēmuma neatņemama sastāvdaļa. </w:t>
      </w:r>
    </w:p>
    <w:p w14:paraId="3B02C41E" w14:textId="1B504A89" w:rsidR="008A0E4C" w:rsidRDefault="008A0E4C" w:rsidP="0039720B">
      <w:pPr>
        <w:spacing w:line="360" w:lineRule="auto"/>
        <w:ind w:firstLine="567"/>
        <w:jc w:val="both"/>
        <w:rPr>
          <w:rFonts w:eastAsia="Calibri"/>
        </w:rPr>
      </w:pPr>
      <w:r w:rsidRPr="008A0E4C">
        <w:rPr>
          <w:rFonts w:eastAsia="Calibri"/>
        </w:rPr>
        <w:t xml:space="preserve">2. UZDOT Gulbenes novada </w:t>
      </w:r>
      <w:r w:rsidR="002D7A3D">
        <w:rPr>
          <w:rFonts w:eastAsia="Calibri"/>
        </w:rPr>
        <w:t>Centrālās pārvaldes</w:t>
      </w:r>
      <w:r w:rsidRPr="008A0E4C">
        <w:rPr>
          <w:rFonts w:eastAsia="Calibri"/>
        </w:rPr>
        <w:t xml:space="preserve"> Īpašumu pārraudzības nodaļai izstrādāt zemes ierīcības projekta nosacījumus.</w:t>
      </w:r>
    </w:p>
    <w:p w14:paraId="77457AAD" w14:textId="56522241" w:rsidR="0039720B" w:rsidRDefault="0073789D" w:rsidP="0039720B">
      <w:pPr>
        <w:spacing w:line="360" w:lineRule="auto"/>
        <w:ind w:firstLine="567"/>
        <w:jc w:val="both"/>
      </w:pPr>
      <w:r>
        <w:t>3</w:t>
      </w:r>
      <w:r w:rsidR="00BB6BE1" w:rsidRPr="00BB6BE1">
        <w:t>. Lēmuma izpildes kontroli veikt Gulbenes novada pašvaldības izpilddirektor</w:t>
      </w:r>
      <w:r w:rsidR="000F6681">
        <w:t>am</w:t>
      </w:r>
      <w:r w:rsidR="00BB6BE1" w:rsidRPr="00BB6BE1">
        <w:t>.</w:t>
      </w:r>
    </w:p>
    <w:p w14:paraId="1FF5B9DE" w14:textId="77777777" w:rsidR="008A0E4C" w:rsidRDefault="008A0E4C" w:rsidP="0039720B">
      <w:pPr>
        <w:spacing w:line="360" w:lineRule="auto"/>
        <w:ind w:firstLine="567"/>
        <w:jc w:val="both"/>
      </w:pPr>
    </w:p>
    <w:p w14:paraId="59A44D6E" w14:textId="77777777" w:rsidR="008A0E4C" w:rsidRDefault="008A0E4C" w:rsidP="0039720B">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2C067D">
          <w:pgSz w:w="11906" w:h="16838"/>
          <w:pgMar w:top="851" w:right="851" w:bottom="851" w:left="1701" w:header="709" w:footer="709" w:gutter="0"/>
          <w:cols w:space="708"/>
          <w:docGrid w:linePitch="360"/>
        </w:sectPr>
      </w:pPr>
    </w:p>
    <w:p w14:paraId="7D2FA1ED" w14:textId="0A71EC32" w:rsidR="00B049D2" w:rsidRDefault="00B049D2" w:rsidP="003D0F75">
      <w:pPr>
        <w:spacing w:line="360" w:lineRule="auto"/>
        <w:jc w:val="right"/>
      </w:pPr>
      <w:r w:rsidRPr="00932D08">
        <w:lastRenderedPageBreak/>
        <w:t xml:space="preserve">Pielikums </w:t>
      </w:r>
      <w:r w:rsidR="00811C4D">
        <w:t>31</w:t>
      </w:r>
      <w:r>
        <w:t>.</w:t>
      </w:r>
      <w:r w:rsidR="00811C4D">
        <w:t>10</w:t>
      </w:r>
      <w:r w:rsidRPr="00932D08">
        <w:t>.202</w:t>
      </w:r>
      <w:r>
        <w:t>4</w:t>
      </w:r>
      <w:r w:rsidRPr="00932D08">
        <w:t>. Gulbenes novada domes lēmumam GND/202</w:t>
      </w:r>
      <w:r>
        <w:t>4</w:t>
      </w:r>
      <w:r w:rsidRPr="00932D08">
        <w:t>/</w:t>
      </w:r>
      <w:r w:rsidR="002C067D">
        <w:t>647</w:t>
      </w:r>
    </w:p>
    <w:p w14:paraId="2D7E6CDA" w14:textId="2A3C71BC" w:rsidR="003D37A4" w:rsidRDefault="00702D2F" w:rsidP="00327C49">
      <w:pPr>
        <w:spacing w:line="276" w:lineRule="auto"/>
        <w:jc w:val="center"/>
      </w:pPr>
      <w:r w:rsidRPr="00702D2F">
        <w:rPr>
          <w:noProof/>
        </w:rPr>
        <w:drawing>
          <wp:inline distT="0" distB="0" distL="0" distR="0" wp14:anchorId="69A56814" wp14:editId="48D51A02">
            <wp:extent cx="5939649" cy="8388626"/>
            <wp:effectExtent l="0" t="0" r="4445" b="0"/>
            <wp:docPr id="6286435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4548" cy="8409668"/>
                    </a:xfrm>
                    <a:prstGeom prst="rect">
                      <a:avLst/>
                    </a:prstGeom>
                    <a:noFill/>
                    <a:ln>
                      <a:noFill/>
                    </a:ln>
                  </pic:spPr>
                </pic:pic>
              </a:graphicData>
            </a:graphic>
          </wp:inline>
        </w:drawing>
      </w:r>
    </w:p>
    <w:p w14:paraId="23F70220" w14:textId="77777777" w:rsidR="003D0F75" w:rsidRDefault="003D0F75" w:rsidP="003D37A4">
      <w:pPr>
        <w:spacing w:line="276" w:lineRule="auto"/>
      </w:pPr>
    </w:p>
    <w:p w14:paraId="4EC52B49" w14:textId="065F3ED5" w:rsidR="003D37A4" w:rsidRDefault="003D37A4" w:rsidP="003D37A4">
      <w:pPr>
        <w:spacing w:line="276" w:lineRule="auto"/>
      </w:pPr>
      <w:r w:rsidRPr="003D37A4">
        <w:t>Gulbenes novada pašvaldības domes priekšsēdētājs</w:t>
      </w:r>
      <w:r w:rsidRPr="003D37A4">
        <w:tab/>
      </w:r>
      <w:r>
        <w:tab/>
      </w:r>
      <w:r w:rsidR="00071F06">
        <w:tab/>
      </w:r>
      <w:r w:rsidR="00071F06">
        <w:tab/>
      </w:r>
      <w:r w:rsidR="00071F06">
        <w:tab/>
      </w:r>
      <w:r w:rsidRPr="003D37A4">
        <w:t>A.Caunītis</w:t>
      </w:r>
    </w:p>
    <w:sectPr w:rsidR="003D37A4" w:rsidSect="00702D2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01293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3CFC"/>
    <w:rsid w:val="00004135"/>
    <w:rsid w:val="00013EA2"/>
    <w:rsid w:val="0001439E"/>
    <w:rsid w:val="00021440"/>
    <w:rsid w:val="00022CA5"/>
    <w:rsid w:val="0002576A"/>
    <w:rsid w:val="00026FBA"/>
    <w:rsid w:val="00030FC9"/>
    <w:rsid w:val="00036DA0"/>
    <w:rsid w:val="00041F97"/>
    <w:rsid w:val="00060B78"/>
    <w:rsid w:val="00062D6B"/>
    <w:rsid w:val="0006688B"/>
    <w:rsid w:val="000701D8"/>
    <w:rsid w:val="00071F06"/>
    <w:rsid w:val="00075288"/>
    <w:rsid w:val="0007566F"/>
    <w:rsid w:val="0008200C"/>
    <w:rsid w:val="00083C4C"/>
    <w:rsid w:val="00083FBD"/>
    <w:rsid w:val="000A129C"/>
    <w:rsid w:val="000B4614"/>
    <w:rsid w:val="000B66CE"/>
    <w:rsid w:val="000C4E65"/>
    <w:rsid w:val="000C6551"/>
    <w:rsid w:val="000D6FB3"/>
    <w:rsid w:val="000E64BD"/>
    <w:rsid w:val="000F07D7"/>
    <w:rsid w:val="000F18B1"/>
    <w:rsid w:val="000F3056"/>
    <w:rsid w:val="000F6681"/>
    <w:rsid w:val="000F7334"/>
    <w:rsid w:val="0010579F"/>
    <w:rsid w:val="001114F4"/>
    <w:rsid w:val="0011250A"/>
    <w:rsid w:val="00124EF4"/>
    <w:rsid w:val="001306A9"/>
    <w:rsid w:val="0013492F"/>
    <w:rsid w:val="0014611E"/>
    <w:rsid w:val="001502C0"/>
    <w:rsid w:val="0015647C"/>
    <w:rsid w:val="0016383D"/>
    <w:rsid w:val="00165EC2"/>
    <w:rsid w:val="001735E4"/>
    <w:rsid w:val="00175EC5"/>
    <w:rsid w:val="00182851"/>
    <w:rsid w:val="001855A2"/>
    <w:rsid w:val="001875E6"/>
    <w:rsid w:val="001907D4"/>
    <w:rsid w:val="00195924"/>
    <w:rsid w:val="001A27B2"/>
    <w:rsid w:val="001A4BF6"/>
    <w:rsid w:val="001B0FAB"/>
    <w:rsid w:val="001B1E6A"/>
    <w:rsid w:val="001B2918"/>
    <w:rsid w:val="001B4384"/>
    <w:rsid w:val="001C5979"/>
    <w:rsid w:val="001D1ED0"/>
    <w:rsid w:val="001D3EE0"/>
    <w:rsid w:val="001D72B1"/>
    <w:rsid w:val="001E2068"/>
    <w:rsid w:val="001E7C03"/>
    <w:rsid w:val="001F5A34"/>
    <w:rsid w:val="001F6898"/>
    <w:rsid w:val="001F7980"/>
    <w:rsid w:val="00201B29"/>
    <w:rsid w:val="00203AC6"/>
    <w:rsid w:val="00215F5A"/>
    <w:rsid w:val="00225D6B"/>
    <w:rsid w:val="002262E5"/>
    <w:rsid w:val="00241D67"/>
    <w:rsid w:val="00243DA1"/>
    <w:rsid w:val="00246351"/>
    <w:rsid w:val="00257B58"/>
    <w:rsid w:val="00271EB4"/>
    <w:rsid w:val="0027723A"/>
    <w:rsid w:val="00286F7F"/>
    <w:rsid w:val="0029020D"/>
    <w:rsid w:val="002A4417"/>
    <w:rsid w:val="002A60B0"/>
    <w:rsid w:val="002B04F3"/>
    <w:rsid w:val="002B32DB"/>
    <w:rsid w:val="002B41D0"/>
    <w:rsid w:val="002B556E"/>
    <w:rsid w:val="002B6C2A"/>
    <w:rsid w:val="002C067D"/>
    <w:rsid w:val="002C5B47"/>
    <w:rsid w:val="002C685D"/>
    <w:rsid w:val="002D27F2"/>
    <w:rsid w:val="002D7A3D"/>
    <w:rsid w:val="002E061D"/>
    <w:rsid w:val="002E24BF"/>
    <w:rsid w:val="002E3F05"/>
    <w:rsid w:val="002F48BC"/>
    <w:rsid w:val="002F6F03"/>
    <w:rsid w:val="002F748C"/>
    <w:rsid w:val="0030018D"/>
    <w:rsid w:val="00306CA4"/>
    <w:rsid w:val="00326CC8"/>
    <w:rsid w:val="00327C49"/>
    <w:rsid w:val="00332231"/>
    <w:rsid w:val="00333BC2"/>
    <w:rsid w:val="00335999"/>
    <w:rsid w:val="00336137"/>
    <w:rsid w:val="00341B9F"/>
    <w:rsid w:val="00345401"/>
    <w:rsid w:val="00353C57"/>
    <w:rsid w:val="0035501C"/>
    <w:rsid w:val="00357C79"/>
    <w:rsid w:val="00360945"/>
    <w:rsid w:val="00366089"/>
    <w:rsid w:val="00367288"/>
    <w:rsid w:val="00372C5E"/>
    <w:rsid w:val="00376348"/>
    <w:rsid w:val="00377A25"/>
    <w:rsid w:val="0038348A"/>
    <w:rsid w:val="0038554D"/>
    <w:rsid w:val="00390AC5"/>
    <w:rsid w:val="0039720B"/>
    <w:rsid w:val="00397CAB"/>
    <w:rsid w:val="003A2C68"/>
    <w:rsid w:val="003A4356"/>
    <w:rsid w:val="003A57E4"/>
    <w:rsid w:val="003B333F"/>
    <w:rsid w:val="003B3591"/>
    <w:rsid w:val="003B5290"/>
    <w:rsid w:val="003C4370"/>
    <w:rsid w:val="003D0F75"/>
    <w:rsid w:val="003D37A4"/>
    <w:rsid w:val="003D5214"/>
    <w:rsid w:val="003D7C1A"/>
    <w:rsid w:val="003E7290"/>
    <w:rsid w:val="003F6247"/>
    <w:rsid w:val="0040198C"/>
    <w:rsid w:val="004036DA"/>
    <w:rsid w:val="00415A89"/>
    <w:rsid w:val="004163FE"/>
    <w:rsid w:val="00422068"/>
    <w:rsid w:val="00423D01"/>
    <w:rsid w:val="00424064"/>
    <w:rsid w:val="004301A2"/>
    <w:rsid w:val="004345C5"/>
    <w:rsid w:val="00436F46"/>
    <w:rsid w:val="00444647"/>
    <w:rsid w:val="00446B26"/>
    <w:rsid w:val="00450D1C"/>
    <w:rsid w:val="004545AF"/>
    <w:rsid w:val="004567C7"/>
    <w:rsid w:val="00457577"/>
    <w:rsid w:val="0046074F"/>
    <w:rsid w:val="00461A3B"/>
    <w:rsid w:val="00467308"/>
    <w:rsid w:val="004715DB"/>
    <w:rsid w:val="00486D4A"/>
    <w:rsid w:val="0049303C"/>
    <w:rsid w:val="004A372E"/>
    <w:rsid w:val="004A4178"/>
    <w:rsid w:val="004A4C54"/>
    <w:rsid w:val="004A4F0C"/>
    <w:rsid w:val="004B537C"/>
    <w:rsid w:val="004C4103"/>
    <w:rsid w:val="004C5FEC"/>
    <w:rsid w:val="004C6FCB"/>
    <w:rsid w:val="004D0D26"/>
    <w:rsid w:val="004D2CC0"/>
    <w:rsid w:val="004E281A"/>
    <w:rsid w:val="004E3BB0"/>
    <w:rsid w:val="004E62C5"/>
    <w:rsid w:val="0050320E"/>
    <w:rsid w:val="00503AF1"/>
    <w:rsid w:val="00504BDC"/>
    <w:rsid w:val="00505547"/>
    <w:rsid w:val="005135A3"/>
    <w:rsid w:val="00513FAD"/>
    <w:rsid w:val="005158F7"/>
    <w:rsid w:val="0051740E"/>
    <w:rsid w:val="0051758B"/>
    <w:rsid w:val="005200CE"/>
    <w:rsid w:val="00520616"/>
    <w:rsid w:val="00523B20"/>
    <w:rsid w:val="00524CC3"/>
    <w:rsid w:val="00541C6C"/>
    <w:rsid w:val="005427F9"/>
    <w:rsid w:val="00546C87"/>
    <w:rsid w:val="005504B7"/>
    <w:rsid w:val="0055447E"/>
    <w:rsid w:val="00556034"/>
    <w:rsid w:val="0055782C"/>
    <w:rsid w:val="00557A20"/>
    <w:rsid w:val="00560E20"/>
    <w:rsid w:val="00566789"/>
    <w:rsid w:val="0056747D"/>
    <w:rsid w:val="0057179E"/>
    <w:rsid w:val="005863FE"/>
    <w:rsid w:val="0058753E"/>
    <w:rsid w:val="00597756"/>
    <w:rsid w:val="005A1794"/>
    <w:rsid w:val="005A6732"/>
    <w:rsid w:val="005B4E6C"/>
    <w:rsid w:val="005C23AF"/>
    <w:rsid w:val="005D539A"/>
    <w:rsid w:val="005E66C6"/>
    <w:rsid w:val="005F0231"/>
    <w:rsid w:val="005F254D"/>
    <w:rsid w:val="005F2CE8"/>
    <w:rsid w:val="005F4C84"/>
    <w:rsid w:val="005F6305"/>
    <w:rsid w:val="0061038A"/>
    <w:rsid w:val="006105AD"/>
    <w:rsid w:val="00610A7C"/>
    <w:rsid w:val="0061379F"/>
    <w:rsid w:val="00625815"/>
    <w:rsid w:val="0063002D"/>
    <w:rsid w:val="00631FFF"/>
    <w:rsid w:val="00637869"/>
    <w:rsid w:val="00637F7E"/>
    <w:rsid w:val="00643822"/>
    <w:rsid w:val="006473B5"/>
    <w:rsid w:val="00655B4D"/>
    <w:rsid w:val="0068408D"/>
    <w:rsid w:val="006862C1"/>
    <w:rsid w:val="00691DAA"/>
    <w:rsid w:val="00696DE8"/>
    <w:rsid w:val="006A67C6"/>
    <w:rsid w:val="006A75C4"/>
    <w:rsid w:val="006B1051"/>
    <w:rsid w:val="006B3B1E"/>
    <w:rsid w:val="006B3CD1"/>
    <w:rsid w:val="006B4A9B"/>
    <w:rsid w:val="006C1E82"/>
    <w:rsid w:val="006C21B1"/>
    <w:rsid w:val="006C3EEA"/>
    <w:rsid w:val="006C62A7"/>
    <w:rsid w:val="006C7095"/>
    <w:rsid w:val="006C7879"/>
    <w:rsid w:val="006D5DE0"/>
    <w:rsid w:val="006E0D67"/>
    <w:rsid w:val="006E424A"/>
    <w:rsid w:val="006E539B"/>
    <w:rsid w:val="006F2A27"/>
    <w:rsid w:val="006F39C5"/>
    <w:rsid w:val="006F7AC0"/>
    <w:rsid w:val="00700D38"/>
    <w:rsid w:val="00702D2F"/>
    <w:rsid w:val="00703806"/>
    <w:rsid w:val="007137BE"/>
    <w:rsid w:val="00714F8A"/>
    <w:rsid w:val="007150E3"/>
    <w:rsid w:val="00717113"/>
    <w:rsid w:val="007208E7"/>
    <w:rsid w:val="007232AA"/>
    <w:rsid w:val="00735F1D"/>
    <w:rsid w:val="0073789D"/>
    <w:rsid w:val="00740253"/>
    <w:rsid w:val="00741FDF"/>
    <w:rsid w:val="007441E5"/>
    <w:rsid w:val="00746C1E"/>
    <w:rsid w:val="00750A17"/>
    <w:rsid w:val="00754FBA"/>
    <w:rsid w:val="00755398"/>
    <w:rsid w:val="00755ED3"/>
    <w:rsid w:val="00756F83"/>
    <w:rsid w:val="00765A25"/>
    <w:rsid w:val="00767C8D"/>
    <w:rsid w:val="00781144"/>
    <w:rsid w:val="007814D2"/>
    <w:rsid w:val="00781E29"/>
    <w:rsid w:val="00786559"/>
    <w:rsid w:val="00793879"/>
    <w:rsid w:val="007A2F18"/>
    <w:rsid w:val="007A3F61"/>
    <w:rsid w:val="007A6D0E"/>
    <w:rsid w:val="007B2371"/>
    <w:rsid w:val="007D02CF"/>
    <w:rsid w:val="007D0B32"/>
    <w:rsid w:val="007D198D"/>
    <w:rsid w:val="007F16CD"/>
    <w:rsid w:val="008051CC"/>
    <w:rsid w:val="008061E6"/>
    <w:rsid w:val="00810B7A"/>
    <w:rsid w:val="00810D99"/>
    <w:rsid w:val="00811C4D"/>
    <w:rsid w:val="00820648"/>
    <w:rsid w:val="008248C4"/>
    <w:rsid w:val="0082613E"/>
    <w:rsid w:val="008340CA"/>
    <w:rsid w:val="008376BB"/>
    <w:rsid w:val="008378AE"/>
    <w:rsid w:val="008450C3"/>
    <w:rsid w:val="00850A1A"/>
    <w:rsid w:val="0085288C"/>
    <w:rsid w:val="00852F10"/>
    <w:rsid w:val="00853051"/>
    <w:rsid w:val="00854F75"/>
    <w:rsid w:val="008574D7"/>
    <w:rsid w:val="00861261"/>
    <w:rsid w:val="00861FE5"/>
    <w:rsid w:val="00865C0B"/>
    <w:rsid w:val="00872781"/>
    <w:rsid w:val="00873361"/>
    <w:rsid w:val="00875605"/>
    <w:rsid w:val="008756E7"/>
    <w:rsid w:val="00877A5A"/>
    <w:rsid w:val="008842EA"/>
    <w:rsid w:val="00884BA6"/>
    <w:rsid w:val="008901DF"/>
    <w:rsid w:val="008922AD"/>
    <w:rsid w:val="00895AB7"/>
    <w:rsid w:val="00895FBF"/>
    <w:rsid w:val="008A0E4C"/>
    <w:rsid w:val="008A35AA"/>
    <w:rsid w:val="008A537B"/>
    <w:rsid w:val="008A587D"/>
    <w:rsid w:val="008A6B93"/>
    <w:rsid w:val="008B6E0E"/>
    <w:rsid w:val="008C0E29"/>
    <w:rsid w:val="008C12CF"/>
    <w:rsid w:val="008C4457"/>
    <w:rsid w:val="008C4EEE"/>
    <w:rsid w:val="008C6466"/>
    <w:rsid w:val="008C7068"/>
    <w:rsid w:val="008C7A45"/>
    <w:rsid w:val="008D2C9D"/>
    <w:rsid w:val="008D4E96"/>
    <w:rsid w:val="008E10BC"/>
    <w:rsid w:val="008E54CF"/>
    <w:rsid w:val="008F15C8"/>
    <w:rsid w:val="008F4AE5"/>
    <w:rsid w:val="008F761A"/>
    <w:rsid w:val="009078F2"/>
    <w:rsid w:val="009146ED"/>
    <w:rsid w:val="00921C19"/>
    <w:rsid w:val="00936123"/>
    <w:rsid w:val="00936896"/>
    <w:rsid w:val="00950EE1"/>
    <w:rsid w:val="0095232D"/>
    <w:rsid w:val="0096334C"/>
    <w:rsid w:val="00964EDC"/>
    <w:rsid w:val="009669C4"/>
    <w:rsid w:val="009760D4"/>
    <w:rsid w:val="0097657F"/>
    <w:rsid w:val="0097711B"/>
    <w:rsid w:val="00980004"/>
    <w:rsid w:val="0098053C"/>
    <w:rsid w:val="00980E52"/>
    <w:rsid w:val="0098229B"/>
    <w:rsid w:val="0098391B"/>
    <w:rsid w:val="00987A6D"/>
    <w:rsid w:val="00995C0D"/>
    <w:rsid w:val="00996A11"/>
    <w:rsid w:val="009974C3"/>
    <w:rsid w:val="00997F51"/>
    <w:rsid w:val="009B0147"/>
    <w:rsid w:val="009B064E"/>
    <w:rsid w:val="009E6844"/>
    <w:rsid w:val="009F0870"/>
    <w:rsid w:val="009F0D2F"/>
    <w:rsid w:val="009F17F0"/>
    <w:rsid w:val="009F3179"/>
    <w:rsid w:val="009F5A5E"/>
    <w:rsid w:val="00A07C40"/>
    <w:rsid w:val="00A109AB"/>
    <w:rsid w:val="00A16B70"/>
    <w:rsid w:val="00A3333E"/>
    <w:rsid w:val="00A34354"/>
    <w:rsid w:val="00A34AE7"/>
    <w:rsid w:val="00A37297"/>
    <w:rsid w:val="00A42972"/>
    <w:rsid w:val="00A432F4"/>
    <w:rsid w:val="00A45186"/>
    <w:rsid w:val="00A46AFF"/>
    <w:rsid w:val="00A52841"/>
    <w:rsid w:val="00A54C48"/>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20BC"/>
    <w:rsid w:val="00AB697F"/>
    <w:rsid w:val="00AC269B"/>
    <w:rsid w:val="00AC5441"/>
    <w:rsid w:val="00AC5853"/>
    <w:rsid w:val="00AC701D"/>
    <w:rsid w:val="00AD3880"/>
    <w:rsid w:val="00AD3DA0"/>
    <w:rsid w:val="00AD536E"/>
    <w:rsid w:val="00AE1AA5"/>
    <w:rsid w:val="00AE392C"/>
    <w:rsid w:val="00AE6AC9"/>
    <w:rsid w:val="00AF0C9A"/>
    <w:rsid w:val="00B00421"/>
    <w:rsid w:val="00B049D2"/>
    <w:rsid w:val="00B05323"/>
    <w:rsid w:val="00B05448"/>
    <w:rsid w:val="00B06382"/>
    <w:rsid w:val="00B12B94"/>
    <w:rsid w:val="00B14510"/>
    <w:rsid w:val="00B14D62"/>
    <w:rsid w:val="00B161BD"/>
    <w:rsid w:val="00B1642D"/>
    <w:rsid w:val="00B23D82"/>
    <w:rsid w:val="00B24A99"/>
    <w:rsid w:val="00B27076"/>
    <w:rsid w:val="00B272E4"/>
    <w:rsid w:val="00B2759D"/>
    <w:rsid w:val="00B46A1B"/>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A7410"/>
    <w:rsid w:val="00BB24D1"/>
    <w:rsid w:val="00BB6BE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B2D92"/>
    <w:rsid w:val="00CB4E9C"/>
    <w:rsid w:val="00CB6E60"/>
    <w:rsid w:val="00CC20BB"/>
    <w:rsid w:val="00CC702F"/>
    <w:rsid w:val="00CD3A30"/>
    <w:rsid w:val="00CD4174"/>
    <w:rsid w:val="00CD4A89"/>
    <w:rsid w:val="00CE39A3"/>
    <w:rsid w:val="00CF3B6F"/>
    <w:rsid w:val="00CF46D6"/>
    <w:rsid w:val="00D04D37"/>
    <w:rsid w:val="00D05B7A"/>
    <w:rsid w:val="00D06CB1"/>
    <w:rsid w:val="00D16E90"/>
    <w:rsid w:val="00D226E6"/>
    <w:rsid w:val="00D2328C"/>
    <w:rsid w:val="00D239B7"/>
    <w:rsid w:val="00D302C0"/>
    <w:rsid w:val="00D3034F"/>
    <w:rsid w:val="00D312BB"/>
    <w:rsid w:val="00D32A8E"/>
    <w:rsid w:val="00D365A6"/>
    <w:rsid w:val="00D479EA"/>
    <w:rsid w:val="00D502C8"/>
    <w:rsid w:val="00D57D79"/>
    <w:rsid w:val="00D623CC"/>
    <w:rsid w:val="00D7682A"/>
    <w:rsid w:val="00D822D5"/>
    <w:rsid w:val="00D8732B"/>
    <w:rsid w:val="00D9587F"/>
    <w:rsid w:val="00D974BC"/>
    <w:rsid w:val="00DB567F"/>
    <w:rsid w:val="00DB6A22"/>
    <w:rsid w:val="00DD3749"/>
    <w:rsid w:val="00DD5165"/>
    <w:rsid w:val="00DD5FBE"/>
    <w:rsid w:val="00DD6734"/>
    <w:rsid w:val="00DD7EBE"/>
    <w:rsid w:val="00DE088D"/>
    <w:rsid w:val="00DE1056"/>
    <w:rsid w:val="00DE4ED8"/>
    <w:rsid w:val="00DE79A0"/>
    <w:rsid w:val="00DF2952"/>
    <w:rsid w:val="00E029C8"/>
    <w:rsid w:val="00E05C23"/>
    <w:rsid w:val="00E07937"/>
    <w:rsid w:val="00E109F7"/>
    <w:rsid w:val="00E11DFE"/>
    <w:rsid w:val="00E1696F"/>
    <w:rsid w:val="00E25CAB"/>
    <w:rsid w:val="00E30F0A"/>
    <w:rsid w:val="00E3114B"/>
    <w:rsid w:val="00E3668A"/>
    <w:rsid w:val="00E37657"/>
    <w:rsid w:val="00E37DE4"/>
    <w:rsid w:val="00E43303"/>
    <w:rsid w:val="00E448AB"/>
    <w:rsid w:val="00E44A90"/>
    <w:rsid w:val="00E512C2"/>
    <w:rsid w:val="00E5177B"/>
    <w:rsid w:val="00E55986"/>
    <w:rsid w:val="00E5601A"/>
    <w:rsid w:val="00E6297C"/>
    <w:rsid w:val="00E6393A"/>
    <w:rsid w:val="00E65F81"/>
    <w:rsid w:val="00E7150D"/>
    <w:rsid w:val="00E80CFD"/>
    <w:rsid w:val="00E81201"/>
    <w:rsid w:val="00E820C7"/>
    <w:rsid w:val="00E820FC"/>
    <w:rsid w:val="00E91871"/>
    <w:rsid w:val="00E927CF"/>
    <w:rsid w:val="00EA5F47"/>
    <w:rsid w:val="00EA6D1D"/>
    <w:rsid w:val="00EB130F"/>
    <w:rsid w:val="00EB2AD9"/>
    <w:rsid w:val="00EC0409"/>
    <w:rsid w:val="00EC145E"/>
    <w:rsid w:val="00EC36C3"/>
    <w:rsid w:val="00EC504F"/>
    <w:rsid w:val="00EC52EB"/>
    <w:rsid w:val="00ED4B94"/>
    <w:rsid w:val="00ED724A"/>
    <w:rsid w:val="00ED79DA"/>
    <w:rsid w:val="00EE4AB4"/>
    <w:rsid w:val="00EF5C3A"/>
    <w:rsid w:val="00F0079B"/>
    <w:rsid w:val="00F007C6"/>
    <w:rsid w:val="00F06673"/>
    <w:rsid w:val="00F06B4A"/>
    <w:rsid w:val="00F06B6D"/>
    <w:rsid w:val="00F07435"/>
    <w:rsid w:val="00F1060C"/>
    <w:rsid w:val="00F11D9C"/>
    <w:rsid w:val="00F12F54"/>
    <w:rsid w:val="00F1687E"/>
    <w:rsid w:val="00F173A9"/>
    <w:rsid w:val="00F21CFA"/>
    <w:rsid w:val="00F22AA0"/>
    <w:rsid w:val="00F24830"/>
    <w:rsid w:val="00F27AB0"/>
    <w:rsid w:val="00F3536F"/>
    <w:rsid w:val="00F36A92"/>
    <w:rsid w:val="00F41378"/>
    <w:rsid w:val="00F4256B"/>
    <w:rsid w:val="00F521E7"/>
    <w:rsid w:val="00F531A6"/>
    <w:rsid w:val="00F57571"/>
    <w:rsid w:val="00F576C0"/>
    <w:rsid w:val="00F62F62"/>
    <w:rsid w:val="00F63553"/>
    <w:rsid w:val="00F7118E"/>
    <w:rsid w:val="00F733FC"/>
    <w:rsid w:val="00F74634"/>
    <w:rsid w:val="00F80D7E"/>
    <w:rsid w:val="00F8116F"/>
    <w:rsid w:val="00F845F5"/>
    <w:rsid w:val="00F8470C"/>
    <w:rsid w:val="00F848CA"/>
    <w:rsid w:val="00F871B1"/>
    <w:rsid w:val="00F9047A"/>
    <w:rsid w:val="00F9689F"/>
    <w:rsid w:val="00FA6DB1"/>
    <w:rsid w:val="00FB3C0A"/>
    <w:rsid w:val="00FB422A"/>
    <w:rsid w:val="00FB66EB"/>
    <w:rsid w:val="00FC1DFD"/>
    <w:rsid w:val="00FC63C5"/>
    <w:rsid w:val="00FC7439"/>
    <w:rsid w:val="00FD3D22"/>
    <w:rsid w:val="00FE3C89"/>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1907D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Virsraksts1Rakstz">
    <w:name w:val="Virsraksts 1 Rakstz."/>
    <w:basedOn w:val="Noklusjumarindkopasfonts"/>
    <w:link w:val="Virsraksts1"/>
    <w:uiPriority w:val="9"/>
    <w:rsid w:val="001907D4"/>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471679753">
      <w:bodyDiv w:val="1"/>
      <w:marLeft w:val="0"/>
      <w:marRight w:val="0"/>
      <w:marTop w:val="0"/>
      <w:marBottom w:val="0"/>
      <w:divBdr>
        <w:top w:val="none" w:sz="0" w:space="0" w:color="auto"/>
        <w:left w:val="none" w:sz="0" w:space="0" w:color="auto"/>
        <w:bottom w:val="none" w:sz="0" w:space="0" w:color="auto"/>
        <w:right w:val="none" w:sz="0" w:space="0" w:color="auto"/>
      </w:divBdr>
    </w:div>
    <w:div w:id="672412468">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420786599">
      <w:bodyDiv w:val="1"/>
      <w:marLeft w:val="0"/>
      <w:marRight w:val="0"/>
      <w:marTop w:val="0"/>
      <w:marBottom w:val="0"/>
      <w:divBdr>
        <w:top w:val="none" w:sz="0" w:space="0" w:color="auto"/>
        <w:left w:val="none" w:sz="0" w:space="0" w:color="auto"/>
        <w:bottom w:val="none" w:sz="0" w:space="0" w:color="auto"/>
        <w:right w:val="none" w:sz="0" w:space="0" w:color="auto"/>
      </w:divBdr>
    </w:div>
    <w:div w:id="1425688247">
      <w:bodyDiv w:val="1"/>
      <w:marLeft w:val="0"/>
      <w:marRight w:val="0"/>
      <w:marTop w:val="0"/>
      <w:marBottom w:val="0"/>
      <w:divBdr>
        <w:top w:val="none" w:sz="0" w:space="0" w:color="auto"/>
        <w:left w:val="none" w:sz="0" w:space="0" w:color="auto"/>
        <w:bottom w:val="none" w:sz="0" w:space="0" w:color="auto"/>
        <w:right w:val="none" w:sz="0" w:space="0" w:color="auto"/>
      </w:divBdr>
    </w:div>
    <w:div w:id="1436171552">
      <w:bodyDiv w:val="1"/>
      <w:marLeft w:val="0"/>
      <w:marRight w:val="0"/>
      <w:marTop w:val="0"/>
      <w:marBottom w:val="0"/>
      <w:divBdr>
        <w:top w:val="none" w:sz="0" w:space="0" w:color="auto"/>
        <w:left w:val="none" w:sz="0" w:space="0" w:color="auto"/>
        <w:bottom w:val="none" w:sz="0" w:space="0" w:color="auto"/>
        <w:right w:val="none" w:sz="0" w:space="0" w:color="auto"/>
      </w:divBdr>
    </w:div>
    <w:div w:id="1656254620">
      <w:bodyDiv w:val="1"/>
      <w:marLeft w:val="0"/>
      <w:marRight w:val="0"/>
      <w:marTop w:val="0"/>
      <w:marBottom w:val="0"/>
      <w:divBdr>
        <w:top w:val="none" w:sz="0" w:space="0" w:color="auto"/>
        <w:left w:val="none" w:sz="0" w:space="0" w:color="auto"/>
        <w:bottom w:val="none" w:sz="0" w:space="0" w:color="auto"/>
        <w:right w:val="none" w:sz="0" w:space="0" w:color="auto"/>
      </w:divBdr>
    </w:div>
    <w:div w:id="1825394978">
      <w:bodyDiv w:val="1"/>
      <w:marLeft w:val="0"/>
      <w:marRight w:val="0"/>
      <w:marTop w:val="0"/>
      <w:marBottom w:val="0"/>
      <w:divBdr>
        <w:top w:val="none" w:sz="0" w:space="0" w:color="auto"/>
        <w:left w:val="none" w:sz="0" w:space="0" w:color="auto"/>
        <w:bottom w:val="none" w:sz="0" w:space="0" w:color="auto"/>
        <w:right w:val="none" w:sz="0" w:space="0" w:color="auto"/>
      </w:divBdr>
    </w:div>
    <w:div w:id="193555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15FA3-D07F-4D3D-9484-7CB8D8948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5812</Words>
  <Characters>3313</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2024-11-01T12:33:00Z</cp:lastPrinted>
  <dcterms:created xsi:type="dcterms:W3CDTF">2024-11-06T08:58:00Z</dcterms:created>
  <dcterms:modified xsi:type="dcterms:W3CDTF">2024-11-06T08:58:00Z</dcterms:modified>
</cp:coreProperties>
</file>