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C728C" w:rsidRPr="00DC728C" w14:paraId="73A11DEB" w14:textId="77777777" w:rsidTr="00380695">
        <w:tc>
          <w:tcPr>
            <w:tcW w:w="9458" w:type="dxa"/>
          </w:tcPr>
          <w:p w14:paraId="715C0E65" w14:textId="77777777" w:rsidR="00B97398" w:rsidRPr="00DC728C" w:rsidRDefault="00B97398" w:rsidP="00B97398">
            <w:pPr>
              <w:jc w:val="center"/>
            </w:pPr>
            <w:r w:rsidRPr="00DC728C">
              <w:rPr>
                <w:rFonts w:ascii="Times New Roman" w:hAnsi="Times New Roman" w:cs="Times New Roman"/>
                <w:noProof/>
              </w:rPr>
              <w:drawing>
                <wp:inline distT="0" distB="0" distL="0" distR="0" wp14:anchorId="1BA1CC56" wp14:editId="2928CD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728C" w:rsidRPr="00DC728C" w14:paraId="7F4440FA" w14:textId="77777777" w:rsidTr="00380695">
        <w:tc>
          <w:tcPr>
            <w:tcW w:w="9458" w:type="dxa"/>
          </w:tcPr>
          <w:p w14:paraId="0705A980" w14:textId="77777777" w:rsidR="00B97398" w:rsidRPr="00DC728C" w:rsidRDefault="00B97398" w:rsidP="00B97398">
            <w:pPr>
              <w:jc w:val="center"/>
            </w:pPr>
            <w:r w:rsidRPr="00DC728C">
              <w:rPr>
                <w:rFonts w:ascii="Times New Roman" w:hAnsi="Times New Roman" w:cs="Times New Roman"/>
                <w:b/>
                <w:bCs/>
                <w:sz w:val="28"/>
                <w:szCs w:val="28"/>
              </w:rPr>
              <w:t>GULBENES NOVADA PAŠVALDĪBA</w:t>
            </w:r>
          </w:p>
        </w:tc>
      </w:tr>
      <w:tr w:rsidR="00DC728C" w:rsidRPr="00DC728C" w14:paraId="0B5BC210" w14:textId="77777777" w:rsidTr="00380695">
        <w:tc>
          <w:tcPr>
            <w:tcW w:w="9458" w:type="dxa"/>
          </w:tcPr>
          <w:p w14:paraId="787DC0D6" w14:textId="77777777" w:rsidR="00B97398" w:rsidRPr="00DC728C" w:rsidRDefault="00B97398" w:rsidP="00B97398">
            <w:pPr>
              <w:jc w:val="center"/>
            </w:pPr>
            <w:r w:rsidRPr="00DC728C">
              <w:rPr>
                <w:rFonts w:ascii="Times New Roman" w:hAnsi="Times New Roman" w:cs="Times New Roman"/>
                <w:sz w:val="24"/>
                <w:szCs w:val="24"/>
              </w:rPr>
              <w:t>Reģ.Nr.90009116327</w:t>
            </w:r>
          </w:p>
        </w:tc>
      </w:tr>
      <w:tr w:rsidR="00DC728C" w:rsidRPr="00DC728C" w14:paraId="162D3CEF" w14:textId="77777777" w:rsidTr="00380695">
        <w:tc>
          <w:tcPr>
            <w:tcW w:w="9458" w:type="dxa"/>
          </w:tcPr>
          <w:p w14:paraId="5A309E14" w14:textId="77777777" w:rsidR="00B97398" w:rsidRPr="00DC728C" w:rsidRDefault="00B97398" w:rsidP="00B97398">
            <w:pPr>
              <w:jc w:val="center"/>
            </w:pPr>
            <w:r w:rsidRPr="00DC728C">
              <w:rPr>
                <w:rFonts w:ascii="Times New Roman" w:hAnsi="Times New Roman" w:cs="Times New Roman"/>
                <w:sz w:val="24"/>
                <w:szCs w:val="24"/>
              </w:rPr>
              <w:t>Ābeļu iela 2, Gulbene, Gulbenes nov., LV-4401</w:t>
            </w:r>
          </w:p>
        </w:tc>
      </w:tr>
      <w:tr w:rsidR="00B97398" w:rsidRPr="00DC728C" w14:paraId="451D093E" w14:textId="77777777" w:rsidTr="00380695">
        <w:tc>
          <w:tcPr>
            <w:tcW w:w="9458" w:type="dxa"/>
          </w:tcPr>
          <w:p w14:paraId="6087643B" w14:textId="77777777" w:rsidR="00B97398" w:rsidRPr="00DC728C" w:rsidRDefault="00B97398" w:rsidP="00B97398">
            <w:pPr>
              <w:jc w:val="center"/>
            </w:pPr>
            <w:r w:rsidRPr="00DC728C">
              <w:rPr>
                <w:rFonts w:ascii="Times New Roman" w:hAnsi="Times New Roman" w:cs="Times New Roman"/>
                <w:sz w:val="24"/>
                <w:szCs w:val="24"/>
              </w:rPr>
              <w:t>Tālrunis 64497710, mob.26595362, e-pasts; dome@gulbene.lv, www.gulbene.lv</w:t>
            </w:r>
          </w:p>
        </w:tc>
      </w:tr>
    </w:tbl>
    <w:p w14:paraId="05F87940" w14:textId="77777777" w:rsidR="00A7611D" w:rsidRPr="00DC728C" w:rsidRDefault="00A7611D"/>
    <w:p w14:paraId="28504B0B" w14:textId="1BF5BA40" w:rsidR="00B97398" w:rsidRPr="005F6694" w:rsidRDefault="00B97398" w:rsidP="00B97398">
      <w:pPr>
        <w:pStyle w:val="Bezatstarpm"/>
        <w:jc w:val="center"/>
        <w:rPr>
          <w:rFonts w:ascii="Times New Roman" w:hAnsi="Times New Roman" w:cs="Times New Roman"/>
          <w:b/>
          <w:bCs/>
          <w:sz w:val="24"/>
          <w:szCs w:val="24"/>
        </w:rPr>
      </w:pPr>
      <w:r w:rsidRPr="00DC728C">
        <w:rPr>
          <w:rFonts w:ascii="Times New Roman" w:hAnsi="Times New Roman" w:cs="Times New Roman"/>
          <w:b/>
          <w:bCs/>
          <w:sz w:val="24"/>
          <w:szCs w:val="24"/>
        </w:rPr>
        <w:t xml:space="preserve">GULBENES </w:t>
      </w:r>
      <w:r w:rsidRPr="005F6694">
        <w:rPr>
          <w:rFonts w:ascii="Times New Roman" w:hAnsi="Times New Roman" w:cs="Times New Roman"/>
          <w:b/>
          <w:bCs/>
          <w:sz w:val="24"/>
          <w:szCs w:val="24"/>
        </w:rPr>
        <w:t xml:space="preserve">NOVADA </w:t>
      </w:r>
      <w:r w:rsidR="00785E42" w:rsidRPr="005F6694">
        <w:rPr>
          <w:rFonts w:ascii="Times New Roman" w:hAnsi="Times New Roman" w:cs="Times New Roman"/>
          <w:b/>
          <w:bCs/>
          <w:sz w:val="24"/>
          <w:szCs w:val="24"/>
        </w:rPr>
        <w:t xml:space="preserve">PAŠVALDĪBAS </w:t>
      </w:r>
      <w:r w:rsidRPr="005F6694">
        <w:rPr>
          <w:rFonts w:ascii="Times New Roman" w:hAnsi="Times New Roman" w:cs="Times New Roman"/>
          <w:b/>
          <w:bCs/>
          <w:sz w:val="24"/>
          <w:szCs w:val="24"/>
        </w:rPr>
        <w:t>DOMES LĒMUMS</w:t>
      </w:r>
    </w:p>
    <w:p w14:paraId="2B5BA0B7" w14:textId="77777777" w:rsidR="00B97398" w:rsidRPr="005F6694" w:rsidRDefault="00B97398" w:rsidP="00B97398">
      <w:pPr>
        <w:pStyle w:val="Bezatstarpm"/>
        <w:jc w:val="center"/>
        <w:rPr>
          <w:rFonts w:ascii="Times New Roman" w:hAnsi="Times New Roman" w:cs="Times New Roman"/>
          <w:sz w:val="24"/>
          <w:szCs w:val="24"/>
        </w:rPr>
      </w:pPr>
      <w:r w:rsidRPr="005F6694">
        <w:rPr>
          <w:rFonts w:ascii="Times New Roman" w:hAnsi="Times New Roman" w:cs="Times New Roman"/>
          <w:sz w:val="24"/>
          <w:szCs w:val="24"/>
        </w:rPr>
        <w:t>Gulbenē</w:t>
      </w:r>
    </w:p>
    <w:p w14:paraId="75315D66" w14:textId="77777777" w:rsidR="00B97398" w:rsidRPr="005F669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788"/>
      </w:tblGrid>
      <w:tr w:rsidR="005F6694" w:rsidRPr="005F6694" w14:paraId="5D33E2F2" w14:textId="77777777" w:rsidTr="001D7C47">
        <w:tc>
          <w:tcPr>
            <w:tcW w:w="5670" w:type="dxa"/>
          </w:tcPr>
          <w:p w14:paraId="01D918DB" w14:textId="770BE388" w:rsidR="00B97398" w:rsidRPr="005F6694" w:rsidRDefault="00B97398" w:rsidP="00B97398">
            <w:pPr>
              <w:rPr>
                <w:rFonts w:ascii="Times New Roman" w:hAnsi="Times New Roman" w:cs="Times New Roman"/>
                <w:b/>
                <w:bCs/>
                <w:sz w:val="24"/>
                <w:szCs w:val="24"/>
              </w:rPr>
            </w:pPr>
            <w:bookmarkStart w:id="0" w:name="_Hlk54961433"/>
            <w:r w:rsidRPr="005F6694">
              <w:rPr>
                <w:rFonts w:ascii="Times New Roman" w:hAnsi="Times New Roman" w:cs="Times New Roman"/>
                <w:b/>
                <w:bCs/>
                <w:sz w:val="24"/>
                <w:szCs w:val="24"/>
              </w:rPr>
              <w:t>202</w:t>
            </w:r>
            <w:r w:rsidR="00785E42" w:rsidRPr="005F6694">
              <w:rPr>
                <w:rFonts w:ascii="Times New Roman" w:hAnsi="Times New Roman" w:cs="Times New Roman"/>
                <w:b/>
                <w:bCs/>
                <w:sz w:val="24"/>
                <w:szCs w:val="24"/>
              </w:rPr>
              <w:t>4</w:t>
            </w:r>
            <w:r w:rsidRPr="005F6694">
              <w:rPr>
                <w:rFonts w:ascii="Times New Roman" w:hAnsi="Times New Roman" w:cs="Times New Roman"/>
                <w:b/>
                <w:bCs/>
                <w:sz w:val="24"/>
                <w:szCs w:val="24"/>
              </w:rPr>
              <w:t>.gada</w:t>
            </w:r>
            <w:r w:rsidR="00D6733C" w:rsidRPr="005F6694">
              <w:rPr>
                <w:rFonts w:ascii="Times New Roman" w:hAnsi="Times New Roman" w:cs="Times New Roman"/>
                <w:b/>
                <w:bCs/>
                <w:sz w:val="24"/>
                <w:szCs w:val="24"/>
              </w:rPr>
              <w:t xml:space="preserve"> </w:t>
            </w:r>
            <w:r w:rsidR="00785E42" w:rsidRPr="005F6694">
              <w:rPr>
                <w:rFonts w:ascii="Times New Roman" w:hAnsi="Times New Roman" w:cs="Times New Roman"/>
                <w:b/>
                <w:bCs/>
                <w:sz w:val="24"/>
                <w:szCs w:val="24"/>
              </w:rPr>
              <w:t>28.novembrī</w:t>
            </w:r>
          </w:p>
        </w:tc>
        <w:tc>
          <w:tcPr>
            <w:tcW w:w="3788" w:type="dxa"/>
          </w:tcPr>
          <w:p w14:paraId="009B3459" w14:textId="274FE94E" w:rsidR="00B97398" w:rsidRPr="005F6694" w:rsidRDefault="00B97398" w:rsidP="00B97398">
            <w:pPr>
              <w:rPr>
                <w:rFonts w:ascii="Times New Roman" w:hAnsi="Times New Roman" w:cs="Times New Roman"/>
                <w:b/>
                <w:bCs/>
                <w:sz w:val="24"/>
                <w:szCs w:val="24"/>
              </w:rPr>
            </w:pPr>
            <w:r w:rsidRPr="005F6694">
              <w:rPr>
                <w:rFonts w:ascii="Times New Roman" w:hAnsi="Times New Roman" w:cs="Times New Roman"/>
                <w:b/>
                <w:bCs/>
                <w:sz w:val="24"/>
                <w:szCs w:val="24"/>
              </w:rPr>
              <w:t>Nr.</w:t>
            </w:r>
            <w:r w:rsidR="00B10B54" w:rsidRPr="005F6694">
              <w:rPr>
                <w:rFonts w:ascii="Times New Roman" w:hAnsi="Times New Roman" w:cs="Times New Roman"/>
                <w:b/>
                <w:bCs/>
                <w:sz w:val="24"/>
                <w:szCs w:val="24"/>
              </w:rPr>
              <w:t xml:space="preserve"> </w:t>
            </w:r>
            <w:r w:rsidRPr="005F6694">
              <w:rPr>
                <w:rFonts w:ascii="Times New Roman" w:hAnsi="Times New Roman" w:cs="Times New Roman"/>
                <w:b/>
                <w:bCs/>
                <w:sz w:val="24"/>
                <w:szCs w:val="24"/>
              </w:rPr>
              <w:t>GND/202</w:t>
            </w:r>
            <w:r w:rsidR="00785E42" w:rsidRPr="005F6694">
              <w:rPr>
                <w:rFonts w:ascii="Times New Roman" w:hAnsi="Times New Roman" w:cs="Times New Roman"/>
                <w:b/>
                <w:bCs/>
                <w:sz w:val="24"/>
                <w:szCs w:val="24"/>
              </w:rPr>
              <w:t>4</w:t>
            </w:r>
            <w:r w:rsidRPr="005F6694">
              <w:rPr>
                <w:rFonts w:ascii="Times New Roman" w:hAnsi="Times New Roman" w:cs="Times New Roman"/>
                <w:b/>
                <w:bCs/>
                <w:sz w:val="24"/>
                <w:szCs w:val="24"/>
              </w:rPr>
              <w:t>/</w:t>
            </w:r>
            <w:r w:rsidR="00785E42" w:rsidRPr="005F6694">
              <w:rPr>
                <w:rFonts w:ascii="Times New Roman" w:hAnsi="Times New Roman" w:cs="Times New Roman"/>
                <w:b/>
                <w:bCs/>
                <w:sz w:val="24"/>
                <w:szCs w:val="24"/>
              </w:rPr>
              <w:t>_____</w:t>
            </w:r>
          </w:p>
        </w:tc>
      </w:tr>
      <w:tr w:rsidR="00B97398" w:rsidRPr="005F6694" w14:paraId="47326ADE" w14:textId="77777777" w:rsidTr="001D7C47">
        <w:tc>
          <w:tcPr>
            <w:tcW w:w="5670" w:type="dxa"/>
          </w:tcPr>
          <w:p w14:paraId="2A96399F" w14:textId="77777777" w:rsidR="00B97398" w:rsidRPr="005F6694" w:rsidRDefault="00B97398" w:rsidP="00B97398">
            <w:pPr>
              <w:rPr>
                <w:rFonts w:ascii="Times New Roman" w:hAnsi="Times New Roman" w:cs="Times New Roman"/>
                <w:sz w:val="24"/>
                <w:szCs w:val="24"/>
              </w:rPr>
            </w:pPr>
          </w:p>
        </w:tc>
        <w:tc>
          <w:tcPr>
            <w:tcW w:w="3788" w:type="dxa"/>
          </w:tcPr>
          <w:p w14:paraId="602D5C15" w14:textId="055680B8" w:rsidR="00B97398" w:rsidRPr="005F6694" w:rsidRDefault="00B97398" w:rsidP="00B97398">
            <w:pPr>
              <w:rPr>
                <w:rFonts w:ascii="Times New Roman" w:hAnsi="Times New Roman" w:cs="Times New Roman"/>
                <w:b/>
                <w:bCs/>
                <w:sz w:val="24"/>
                <w:szCs w:val="24"/>
              </w:rPr>
            </w:pPr>
            <w:r w:rsidRPr="005F6694">
              <w:rPr>
                <w:rFonts w:ascii="Times New Roman" w:hAnsi="Times New Roman" w:cs="Times New Roman"/>
                <w:b/>
                <w:bCs/>
                <w:sz w:val="24"/>
                <w:szCs w:val="24"/>
              </w:rPr>
              <w:t>(protokols Nr.</w:t>
            </w:r>
            <w:r w:rsidR="00785E42" w:rsidRPr="005F6694">
              <w:rPr>
                <w:rFonts w:ascii="Times New Roman" w:hAnsi="Times New Roman" w:cs="Times New Roman"/>
                <w:b/>
                <w:bCs/>
                <w:sz w:val="24"/>
                <w:szCs w:val="24"/>
              </w:rPr>
              <w:t>___</w:t>
            </w:r>
            <w:r w:rsidRPr="005F6694">
              <w:rPr>
                <w:rFonts w:ascii="Times New Roman" w:hAnsi="Times New Roman" w:cs="Times New Roman"/>
                <w:b/>
                <w:bCs/>
                <w:sz w:val="24"/>
                <w:szCs w:val="24"/>
              </w:rPr>
              <w:t>;</w:t>
            </w:r>
            <w:r w:rsidR="00703276" w:rsidRPr="005F6694">
              <w:rPr>
                <w:rFonts w:ascii="Times New Roman" w:hAnsi="Times New Roman" w:cs="Times New Roman"/>
                <w:b/>
                <w:bCs/>
                <w:sz w:val="24"/>
                <w:szCs w:val="24"/>
              </w:rPr>
              <w:t xml:space="preserve"> </w:t>
            </w:r>
            <w:r w:rsidR="00785E42" w:rsidRPr="005F6694">
              <w:rPr>
                <w:rFonts w:ascii="Times New Roman" w:hAnsi="Times New Roman" w:cs="Times New Roman"/>
                <w:b/>
                <w:bCs/>
                <w:sz w:val="24"/>
                <w:szCs w:val="24"/>
              </w:rPr>
              <w:t>___</w:t>
            </w:r>
            <w:r w:rsidRPr="005F6694">
              <w:rPr>
                <w:rFonts w:ascii="Times New Roman" w:hAnsi="Times New Roman" w:cs="Times New Roman"/>
                <w:b/>
                <w:bCs/>
                <w:sz w:val="24"/>
                <w:szCs w:val="24"/>
              </w:rPr>
              <w:t>.p</w:t>
            </w:r>
            <w:r w:rsidR="00431EA0" w:rsidRPr="005F6694">
              <w:rPr>
                <w:rFonts w:ascii="Times New Roman" w:hAnsi="Times New Roman" w:cs="Times New Roman"/>
                <w:b/>
                <w:bCs/>
                <w:sz w:val="24"/>
                <w:szCs w:val="24"/>
              </w:rPr>
              <w:t>.</w:t>
            </w:r>
            <w:r w:rsidRPr="005F6694">
              <w:rPr>
                <w:rFonts w:ascii="Times New Roman" w:hAnsi="Times New Roman" w:cs="Times New Roman"/>
                <w:b/>
                <w:bCs/>
                <w:sz w:val="24"/>
                <w:szCs w:val="24"/>
              </w:rPr>
              <w:t>)</w:t>
            </w:r>
          </w:p>
        </w:tc>
      </w:tr>
    </w:tbl>
    <w:p w14:paraId="743AAD4C" w14:textId="77777777" w:rsidR="00B97398" w:rsidRPr="005F6694" w:rsidRDefault="00B97398" w:rsidP="00B97398">
      <w:pPr>
        <w:rPr>
          <w:rFonts w:ascii="Times New Roman" w:hAnsi="Times New Roman" w:cs="Times New Roman"/>
          <w:sz w:val="24"/>
          <w:szCs w:val="24"/>
        </w:rPr>
      </w:pPr>
    </w:p>
    <w:p w14:paraId="2AAD04AB" w14:textId="31D751C0" w:rsidR="00AA746C" w:rsidRPr="005F6694" w:rsidRDefault="00633921" w:rsidP="007B254F">
      <w:pPr>
        <w:spacing w:after="0"/>
        <w:rPr>
          <w:rFonts w:ascii="Times New Roman" w:hAnsi="Times New Roman" w:cs="Times New Roman"/>
          <w:b/>
          <w:bCs/>
          <w:sz w:val="24"/>
          <w:szCs w:val="24"/>
        </w:rPr>
      </w:pPr>
      <w:r w:rsidRPr="005F6694">
        <w:rPr>
          <w:rFonts w:ascii="Times New Roman" w:hAnsi="Times New Roman" w:cs="Times New Roman"/>
          <w:b/>
          <w:bCs/>
          <w:sz w:val="24"/>
          <w:szCs w:val="24"/>
        </w:rPr>
        <w:t xml:space="preserve">Par </w:t>
      </w:r>
      <w:r w:rsidR="00FC5B9F" w:rsidRPr="005F6694">
        <w:rPr>
          <w:rFonts w:ascii="Times New Roman" w:hAnsi="Times New Roman" w:cs="Times New Roman"/>
          <w:b/>
          <w:bCs/>
          <w:sz w:val="24"/>
          <w:szCs w:val="24"/>
        </w:rPr>
        <w:t xml:space="preserve">nodibinājuma “Gulbenes Olimpiskais centrs” valdes </w:t>
      </w:r>
      <w:r w:rsidR="00F61A50" w:rsidRPr="005F6694">
        <w:rPr>
          <w:rFonts w:ascii="Times New Roman" w:hAnsi="Times New Roman" w:cs="Times New Roman"/>
          <w:b/>
          <w:bCs/>
          <w:sz w:val="24"/>
          <w:szCs w:val="24"/>
        </w:rPr>
        <w:t>iecelšanu</w:t>
      </w:r>
    </w:p>
    <w:p w14:paraId="7D9760FF" w14:textId="77777777" w:rsidR="00B04AC3" w:rsidRPr="005F6694" w:rsidRDefault="00B04AC3" w:rsidP="0072440D">
      <w:pPr>
        <w:widowControl w:val="0"/>
        <w:spacing w:after="0" w:line="360" w:lineRule="auto"/>
        <w:jc w:val="both"/>
        <w:rPr>
          <w:rFonts w:ascii="Times New Roman" w:eastAsia="Times New Roman" w:hAnsi="Times New Roman" w:cs="Times New Roman"/>
          <w:sz w:val="24"/>
          <w:szCs w:val="24"/>
          <w:lang w:eastAsia="lv-LV"/>
        </w:rPr>
      </w:pPr>
    </w:p>
    <w:p w14:paraId="644F452E" w14:textId="5835380E" w:rsidR="00B04AC3" w:rsidRPr="005F6694" w:rsidRDefault="00B04AC3" w:rsidP="00FF4407">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 xml:space="preserve">Gulbenes novada pašvaldībā 2024.gada 11.novembrī saņemts nodibinājuma “Gulbenes Olimpiskais centrs” 2024.gada 11.novembra iesniegums </w:t>
      </w:r>
      <w:proofErr w:type="spellStart"/>
      <w:r w:rsidRPr="005F6694">
        <w:rPr>
          <w:rFonts w:ascii="Times New Roman" w:eastAsia="Times New Roman" w:hAnsi="Times New Roman" w:cs="Times New Roman"/>
          <w:sz w:val="24"/>
          <w:szCs w:val="24"/>
          <w:lang w:eastAsia="lv-LV"/>
        </w:rPr>
        <w:t>Nr.GOC</w:t>
      </w:r>
      <w:proofErr w:type="spellEnd"/>
      <w:r w:rsidRPr="005F6694">
        <w:rPr>
          <w:rFonts w:ascii="Times New Roman" w:eastAsia="Times New Roman" w:hAnsi="Times New Roman" w:cs="Times New Roman"/>
          <w:sz w:val="24"/>
          <w:szCs w:val="24"/>
          <w:lang w:eastAsia="lv-LV"/>
        </w:rPr>
        <w:t>/24/1, ar kuru informē, ka pamatojoties uz nodibinājuma “Gulbenes Olimpiskais centrs” statūtu 7.1.</w:t>
      </w:r>
      <w:r w:rsidR="00EB2015" w:rsidRPr="005F6694">
        <w:rPr>
          <w:rFonts w:ascii="Times New Roman" w:eastAsia="Times New Roman" w:hAnsi="Times New Roman" w:cs="Times New Roman"/>
          <w:sz w:val="24"/>
          <w:szCs w:val="24"/>
          <w:lang w:eastAsia="lv-LV"/>
        </w:rPr>
        <w:t>apakš</w:t>
      </w:r>
      <w:r w:rsidRPr="005F6694">
        <w:rPr>
          <w:rFonts w:ascii="Times New Roman" w:eastAsia="Times New Roman" w:hAnsi="Times New Roman" w:cs="Times New Roman"/>
          <w:sz w:val="24"/>
          <w:szCs w:val="24"/>
          <w:lang w:eastAsia="lv-LV"/>
        </w:rPr>
        <w:t xml:space="preserve">punktu, </w:t>
      </w:r>
      <w:r w:rsidR="00FF4407" w:rsidRPr="005F6694">
        <w:rPr>
          <w:rFonts w:ascii="Times New Roman" w:eastAsia="Times New Roman" w:hAnsi="Times New Roman" w:cs="Times New Roman"/>
          <w:sz w:val="24"/>
          <w:szCs w:val="24"/>
          <w:lang w:eastAsia="lv-LV"/>
        </w:rPr>
        <w:t>ieceltajai nodibinājuma valdei ir beidzies termiņš.</w:t>
      </w:r>
    </w:p>
    <w:p w14:paraId="26C84684" w14:textId="77777777" w:rsidR="009E0B19" w:rsidRDefault="00020DB8" w:rsidP="0053752E">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695823">
        <w:rPr>
          <w:rFonts w:ascii="Times New Roman" w:eastAsia="Times New Roman" w:hAnsi="Times New Roman" w:cs="Times New Roman"/>
          <w:color w:val="000000" w:themeColor="text1"/>
          <w:sz w:val="24"/>
          <w:szCs w:val="24"/>
          <w:lang w:eastAsia="lv-LV"/>
        </w:rPr>
        <w:t>Saskaņā ar Biedrību un nodibinājumu</w:t>
      </w:r>
      <w:r w:rsidRPr="00F61A50">
        <w:rPr>
          <w:rFonts w:ascii="Times New Roman" w:eastAsia="Times New Roman" w:hAnsi="Times New Roman" w:cs="Times New Roman"/>
          <w:color w:val="000000" w:themeColor="text1"/>
          <w:sz w:val="24"/>
          <w:szCs w:val="24"/>
          <w:lang w:eastAsia="lv-LV"/>
        </w:rPr>
        <w:t xml:space="preserve"> likuma 93.panta pirmo daļu nodibinājuma pārvaldes institūcija ir valde. Pamatojoties uz Biedrību un nodibinājuma likuma 9</w:t>
      </w:r>
      <w:r w:rsidR="00F61A50">
        <w:rPr>
          <w:rFonts w:ascii="Times New Roman" w:eastAsia="Times New Roman" w:hAnsi="Times New Roman" w:cs="Times New Roman"/>
          <w:color w:val="000000" w:themeColor="text1"/>
          <w:sz w:val="24"/>
          <w:szCs w:val="24"/>
          <w:lang w:eastAsia="lv-LV"/>
        </w:rPr>
        <w:t>4</w:t>
      </w:r>
      <w:r w:rsidRPr="00F61A50">
        <w:rPr>
          <w:rFonts w:ascii="Times New Roman" w:eastAsia="Times New Roman" w:hAnsi="Times New Roman" w:cs="Times New Roman"/>
          <w:color w:val="000000" w:themeColor="text1"/>
          <w:sz w:val="24"/>
          <w:szCs w:val="24"/>
          <w:lang w:eastAsia="lv-LV"/>
        </w:rPr>
        <w:t>.panta trešo daļu, valdē jābūt vismaz trim valdes locekļiem; ja saskaņā ar nodibinājuma statūtiem ir izveidota un darbojas cita pārvaldes institūcija, kura sastāv vismaz no trim locekļiem un kuras uzdevumos ietilpst valdes darbības pārraudzība, valdes sastāvā var būt viens valdes loceklis.</w:t>
      </w:r>
    </w:p>
    <w:p w14:paraId="177520D1" w14:textId="29A7D5F8" w:rsidR="00276D0E" w:rsidRPr="009E0B19" w:rsidRDefault="00CB3B05" w:rsidP="0053752E">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F61A50">
        <w:rPr>
          <w:rFonts w:ascii="Times New Roman" w:eastAsia="Times New Roman" w:hAnsi="Times New Roman" w:cs="Times New Roman"/>
          <w:color w:val="000000" w:themeColor="text1"/>
          <w:sz w:val="24"/>
          <w:szCs w:val="24"/>
          <w:lang w:eastAsia="lv-LV"/>
        </w:rPr>
        <w:t>Saskaņā ar Biedrību un nodibinājumu likuma 95.panta otro daļu lēmumu par turpmākajām izmaiņām valdes sastāvā, kā arī valdes locekļu atsaukšanu pieņem statūtos noteiktajā kārtībā. Savukārt Biedrību un nodibinājumu likuma 95.panta ceturtā daļa nosaka, ka valdes locekļa iecelšana vai viņa pilnvaru izbeigšanās piesakāma ierakstīšanai reģistrā; ja saskaņā ar statūtiem lēmumu par valdes locekļa iecelšanu vai atsaukšanu pieņem cita pārvaldes institūcija, pieteikumam pievienojams attiecīgais institūcijas lēmums, kā arī valdes locekļa rakstveida piekrišana būt par valdes loceklis.</w:t>
      </w:r>
    </w:p>
    <w:p w14:paraId="25C68CDF" w14:textId="44DB0491" w:rsidR="007D1FFF" w:rsidRPr="005F6694" w:rsidRDefault="007D1FFF"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E764D7">
        <w:rPr>
          <w:rFonts w:ascii="Times New Roman" w:eastAsia="Times New Roman" w:hAnsi="Times New Roman" w:cs="Times New Roman"/>
          <w:sz w:val="24"/>
          <w:szCs w:val="24"/>
          <w:lang w:eastAsia="lv-LV"/>
        </w:rPr>
        <w:t xml:space="preserve">Saskaņā ar nodibinājuma “Gulbenes </w:t>
      </w:r>
      <w:r w:rsidRPr="005F6694">
        <w:rPr>
          <w:rFonts w:ascii="Times New Roman" w:eastAsia="Times New Roman" w:hAnsi="Times New Roman" w:cs="Times New Roman"/>
          <w:sz w:val="24"/>
          <w:szCs w:val="24"/>
          <w:lang w:eastAsia="lv-LV"/>
        </w:rPr>
        <w:t>Olimpiskais centrs” statūtu 7.1.apakšpunktu valde sastāv no trīs valdes locekļiem, kurus uz četriem gadiem ieceļ nodibinājuma “Gulbenes Olimpiskais centrs” dibinātājs ar vienkāršu balsu vairākumu.</w:t>
      </w:r>
      <w:r w:rsidR="00276D0E" w:rsidRPr="005F6694">
        <w:rPr>
          <w:rFonts w:ascii="Times New Roman" w:eastAsia="Times New Roman" w:hAnsi="Times New Roman" w:cs="Times New Roman"/>
          <w:sz w:val="24"/>
          <w:szCs w:val="24"/>
          <w:lang w:eastAsia="lv-LV"/>
        </w:rPr>
        <w:t xml:space="preserve"> Pamatojoties uz šo statūtu 7.2.apakšpunktu, lēmumu par valdes locekļu iecelšanu un atcelšanu ar vienkāršu balsu </w:t>
      </w:r>
      <w:r w:rsidR="00276D0E" w:rsidRPr="00E764D7">
        <w:rPr>
          <w:rFonts w:ascii="Times New Roman" w:eastAsia="Times New Roman" w:hAnsi="Times New Roman" w:cs="Times New Roman"/>
          <w:sz w:val="24"/>
          <w:szCs w:val="24"/>
          <w:lang w:eastAsia="lv-LV"/>
        </w:rPr>
        <w:t xml:space="preserve">vairākumu pieņem dibinātājs. Saskaņā ar šo statūtu 7.5.apakšpunktu valdes locekļi pārstāv  nodibinājumu “Gulbenes Olimpiskais </w:t>
      </w:r>
      <w:r w:rsidR="00276D0E" w:rsidRPr="005F6694">
        <w:rPr>
          <w:rFonts w:ascii="Times New Roman" w:eastAsia="Times New Roman" w:hAnsi="Times New Roman" w:cs="Times New Roman"/>
          <w:sz w:val="24"/>
          <w:szCs w:val="24"/>
          <w:lang w:eastAsia="lv-LV"/>
        </w:rPr>
        <w:t>centrs” kopīgi.</w:t>
      </w:r>
    </w:p>
    <w:p w14:paraId="5EBFFED3" w14:textId="6C4D6562" w:rsidR="004362D6" w:rsidRPr="005F6694" w:rsidRDefault="004362D6"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 xml:space="preserve">Ar Gulbenes novada pašvaldības domes 2020.gada 29.oktobra lēmumu </w:t>
      </w:r>
      <w:proofErr w:type="spellStart"/>
      <w:r w:rsidRPr="005F6694">
        <w:rPr>
          <w:rFonts w:ascii="Times New Roman" w:eastAsia="Times New Roman" w:hAnsi="Times New Roman" w:cs="Times New Roman"/>
          <w:sz w:val="24"/>
          <w:szCs w:val="24"/>
          <w:lang w:eastAsia="lv-LV"/>
        </w:rPr>
        <w:t>Nr.GND</w:t>
      </w:r>
      <w:proofErr w:type="spellEnd"/>
      <w:r w:rsidRPr="005F6694">
        <w:rPr>
          <w:rFonts w:ascii="Times New Roman" w:eastAsia="Times New Roman" w:hAnsi="Times New Roman" w:cs="Times New Roman"/>
          <w:sz w:val="24"/>
          <w:szCs w:val="24"/>
          <w:lang w:eastAsia="lv-LV"/>
        </w:rPr>
        <w:t>/2020/962 “Par nodibinājuma “Gulbenes Olimpiskais centrs” valdes iecelšanu” (protokols Nr.19, 136.p.)</w:t>
      </w:r>
      <w:r w:rsidR="00B73986" w:rsidRPr="005F6694">
        <w:rPr>
          <w:rFonts w:ascii="Times New Roman" w:eastAsia="Times New Roman" w:hAnsi="Times New Roman" w:cs="Times New Roman"/>
          <w:sz w:val="24"/>
          <w:szCs w:val="24"/>
          <w:lang w:eastAsia="lv-LV"/>
        </w:rPr>
        <w:t xml:space="preserve"> tika </w:t>
      </w:r>
      <w:r w:rsidR="00B73986" w:rsidRPr="005F6694">
        <w:rPr>
          <w:rFonts w:ascii="Times New Roman" w:eastAsia="Times New Roman" w:hAnsi="Times New Roman" w:cs="Times New Roman"/>
          <w:sz w:val="24"/>
          <w:szCs w:val="24"/>
          <w:lang w:eastAsia="lv-LV"/>
        </w:rPr>
        <w:lastRenderedPageBreak/>
        <w:t xml:space="preserve">nolemts iecelt nodibinājuma “Gulbenes Olimpiskais centrs” valdi uz četriem gadā šādā sastāvā: Daumants Dreiškens, Lauris Krēmers, Arnis </w:t>
      </w:r>
      <w:proofErr w:type="spellStart"/>
      <w:r w:rsidR="00B73986" w:rsidRPr="005F6694">
        <w:rPr>
          <w:rFonts w:ascii="Times New Roman" w:eastAsia="Times New Roman" w:hAnsi="Times New Roman" w:cs="Times New Roman"/>
          <w:sz w:val="24"/>
          <w:szCs w:val="24"/>
          <w:lang w:eastAsia="lv-LV"/>
        </w:rPr>
        <w:t>Šķēls</w:t>
      </w:r>
      <w:proofErr w:type="spellEnd"/>
      <w:r w:rsidR="00B73986" w:rsidRPr="005F6694">
        <w:rPr>
          <w:rFonts w:ascii="Times New Roman" w:eastAsia="Times New Roman" w:hAnsi="Times New Roman" w:cs="Times New Roman"/>
          <w:sz w:val="24"/>
          <w:szCs w:val="24"/>
          <w:lang w:eastAsia="lv-LV"/>
        </w:rPr>
        <w:t>.</w:t>
      </w:r>
    </w:p>
    <w:p w14:paraId="1FD9389F" w14:textId="201A3A3F" w:rsidR="004D7EC4" w:rsidRPr="00E764D7" w:rsidRDefault="004D7EC4" w:rsidP="00B73986">
      <w:pPr>
        <w:widowControl w:val="0"/>
        <w:spacing w:after="0" w:line="360" w:lineRule="auto"/>
        <w:ind w:firstLine="567"/>
        <w:jc w:val="both"/>
        <w:rPr>
          <w:rFonts w:ascii="Times New Roman" w:eastAsia="Times New Roman" w:hAnsi="Times New Roman" w:cs="Times New Roman"/>
          <w:sz w:val="24"/>
          <w:szCs w:val="24"/>
          <w:lang w:eastAsia="lv-LV"/>
        </w:rPr>
      </w:pPr>
      <w:r w:rsidRPr="00E764D7">
        <w:rPr>
          <w:rFonts w:ascii="Times New Roman" w:eastAsia="Times New Roman" w:hAnsi="Times New Roman" w:cs="Times New Roman"/>
          <w:sz w:val="24"/>
          <w:szCs w:val="24"/>
          <w:lang w:eastAsia="lv-LV"/>
        </w:rPr>
        <w:t>Ņemot vērā, ka valdē ie</w:t>
      </w:r>
      <w:r w:rsidR="008D2AA9" w:rsidRPr="00E764D7">
        <w:rPr>
          <w:rFonts w:ascii="Times New Roman" w:eastAsia="Times New Roman" w:hAnsi="Times New Roman" w:cs="Times New Roman"/>
          <w:sz w:val="24"/>
          <w:szCs w:val="24"/>
          <w:lang w:eastAsia="lv-LV"/>
        </w:rPr>
        <w:t>celto personu</w:t>
      </w:r>
      <w:r w:rsidR="00E764D7" w:rsidRPr="00E764D7">
        <w:rPr>
          <w:rFonts w:ascii="Times New Roman" w:eastAsia="Times New Roman" w:hAnsi="Times New Roman" w:cs="Times New Roman"/>
          <w:sz w:val="24"/>
          <w:szCs w:val="24"/>
          <w:lang w:eastAsia="lv-LV"/>
        </w:rPr>
        <w:t xml:space="preserve"> </w:t>
      </w:r>
      <w:r w:rsidR="008D2AA9" w:rsidRPr="00E764D7">
        <w:rPr>
          <w:rFonts w:ascii="Times New Roman" w:eastAsia="Times New Roman" w:hAnsi="Times New Roman" w:cs="Times New Roman"/>
          <w:sz w:val="24"/>
          <w:szCs w:val="24"/>
          <w:lang w:eastAsia="lv-LV"/>
        </w:rPr>
        <w:t xml:space="preserve">pilnvaru termiņš ir beidzies, dibinātājam saskaņā ar statūtiem ir nepieciešams iecelt jaunu valdi, kas sastāv no trīs valdes locekļiem un kuriem ir tiesības nodibinājumu pārstāvēt </w:t>
      </w:r>
      <w:r w:rsidR="00E764D7" w:rsidRPr="00E764D7">
        <w:rPr>
          <w:rFonts w:ascii="Times New Roman" w:eastAsia="Times New Roman" w:hAnsi="Times New Roman" w:cs="Times New Roman"/>
          <w:sz w:val="24"/>
          <w:szCs w:val="24"/>
          <w:lang w:eastAsia="lv-LV"/>
        </w:rPr>
        <w:t xml:space="preserve">tikai </w:t>
      </w:r>
      <w:r w:rsidR="008D2AA9" w:rsidRPr="00E764D7">
        <w:rPr>
          <w:rFonts w:ascii="Times New Roman" w:eastAsia="Times New Roman" w:hAnsi="Times New Roman" w:cs="Times New Roman"/>
          <w:sz w:val="24"/>
          <w:szCs w:val="24"/>
          <w:lang w:eastAsia="lv-LV"/>
        </w:rPr>
        <w:t xml:space="preserve">kopīgi. </w:t>
      </w:r>
    </w:p>
    <w:p w14:paraId="3D18445F" w14:textId="45671005" w:rsidR="00A37001" w:rsidRPr="008E51CA"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F6721D">
        <w:rPr>
          <w:rFonts w:ascii="Times New Roman" w:eastAsia="Times New Roman" w:hAnsi="Times New Roman" w:cs="Times New Roman"/>
          <w:sz w:val="24"/>
          <w:szCs w:val="24"/>
          <w:lang w:eastAsia="lv-LV"/>
        </w:rPr>
        <w:t>Gulbenes novada pašvaldībā 202</w:t>
      </w:r>
      <w:r w:rsidR="00B73986" w:rsidRPr="00F6721D">
        <w:rPr>
          <w:rFonts w:ascii="Times New Roman" w:eastAsia="Times New Roman" w:hAnsi="Times New Roman" w:cs="Times New Roman"/>
          <w:sz w:val="24"/>
          <w:szCs w:val="24"/>
          <w:lang w:eastAsia="lv-LV"/>
        </w:rPr>
        <w:t>4</w:t>
      </w:r>
      <w:r w:rsidRPr="00F6721D">
        <w:rPr>
          <w:rFonts w:ascii="Times New Roman" w:eastAsia="Times New Roman" w:hAnsi="Times New Roman" w:cs="Times New Roman"/>
          <w:sz w:val="24"/>
          <w:szCs w:val="24"/>
          <w:lang w:eastAsia="lv-LV"/>
        </w:rPr>
        <w:t>.gada</w:t>
      </w:r>
      <w:r w:rsidR="00B73986" w:rsidRPr="00F6721D">
        <w:rPr>
          <w:rFonts w:ascii="Times New Roman" w:eastAsia="Times New Roman" w:hAnsi="Times New Roman" w:cs="Times New Roman"/>
          <w:sz w:val="24"/>
          <w:szCs w:val="24"/>
          <w:lang w:eastAsia="lv-LV"/>
        </w:rPr>
        <w:t xml:space="preserve"> </w:t>
      </w:r>
      <w:r w:rsidR="00F6721D" w:rsidRPr="00F6721D">
        <w:rPr>
          <w:rFonts w:ascii="Times New Roman" w:eastAsia="Times New Roman" w:hAnsi="Times New Roman" w:cs="Times New Roman"/>
          <w:sz w:val="24"/>
          <w:szCs w:val="24"/>
          <w:lang w:eastAsia="lv-LV"/>
        </w:rPr>
        <w:t>19</w:t>
      </w:r>
      <w:r w:rsidR="00B73986" w:rsidRPr="00F6721D">
        <w:rPr>
          <w:rFonts w:ascii="Times New Roman" w:eastAsia="Times New Roman" w:hAnsi="Times New Roman" w:cs="Times New Roman"/>
          <w:sz w:val="24"/>
          <w:szCs w:val="24"/>
          <w:lang w:eastAsia="lv-LV"/>
        </w:rPr>
        <w:t>.novembrī</w:t>
      </w:r>
      <w:r w:rsidRPr="00F6721D">
        <w:rPr>
          <w:rFonts w:ascii="Times New Roman" w:eastAsia="Times New Roman" w:hAnsi="Times New Roman" w:cs="Times New Roman"/>
          <w:sz w:val="24"/>
          <w:szCs w:val="24"/>
          <w:lang w:eastAsia="lv-LV"/>
        </w:rPr>
        <w:t xml:space="preserve"> saņemts Daumanta Dreiškena 202</w:t>
      </w:r>
      <w:r w:rsidR="00B73986" w:rsidRPr="00F6721D">
        <w:rPr>
          <w:rFonts w:ascii="Times New Roman" w:eastAsia="Times New Roman" w:hAnsi="Times New Roman" w:cs="Times New Roman"/>
          <w:sz w:val="24"/>
          <w:szCs w:val="24"/>
          <w:lang w:eastAsia="lv-LV"/>
        </w:rPr>
        <w:t>4</w:t>
      </w:r>
      <w:r w:rsidRPr="00F6721D">
        <w:rPr>
          <w:rFonts w:ascii="Times New Roman" w:eastAsia="Times New Roman" w:hAnsi="Times New Roman" w:cs="Times New Roman"/>
          <w:sz w:val="24"/>
          <w:szCs w:val="24"/>
          <w:lang w:eastAsia="lv-LV"/>
        </w:rPr>
        <w:t xml:space="preserve">.gada </w:t>
      </w:r>
      <w:r w:rsidR="00F6721D" w:rsidRPr="00F6721D">
        <w:rPr>
          <w:rFonts w:ascii="Times New Roman" w:eastAsia="Times New Roman" w:hAnsi="Times New Roman" w:cs="Times New Roman"/>
          <w:sz w:val="24"/>
          <w:szCs w:val="24"/>
          <w:lang w:eastAsia="lv-LV"/>
        </w:rPr>
        <w:t>19</w:t>
      </w:r>
      <w:r w:rsidR="00B73986" w:rsidRPr="00F6721D">
        <w:rPr>
          <w:rFonts w:ascii="Times New Roman" w:eastAsia="Times New Roman" w:hAnsi="Times New Roman" w:cs="Times New Roman"/>
          <w:sz w:val="24"/>
          <w:szCs w:val="24"/>
          <w:lang w:eastAsia="lv-LV"/>
        </w:rPr>
        <w:t>.novembra</w:t>
      </w:r>
      <w:r w:rsidRPr="00F6721D">
        <w:rPr>
          <w:rFonts w:ascii="Times New Roman" w:eastAsia="Times New Roman" w:hAnsi="Times New Roman" w:cs="Times New Roman"/>
          <w:sz w:val="24"/>
          <w:szCs w:val="24"/>
          <w:lang w:eastAsia="lv-LV"/>
        </w:rPr>
        <w:t xml:space="preserve"> iesniegums (Gulbenes novada pašvaldībā reģistrēts ar </w:t>
      </w:r>
      <w:proofErr w:type="spellStart"/>
      <w:r w:rsidRPr="00F6721D">
        <w:rPr>
          <w:rFonts w:ascii="Times New Roman" w:eastAsia="Times New Roman" w:hAnsi="Times New Roman" w:cs="Times New Roman"/>
          <w:sz w:val="24"/>
          <w:szCs w:val="24"/>
          <w:lang w:eastAsia="lv-LV"/>
        </w:rPr>
        <w:t>Nr.</w:t>
      </w:r>
      <w:r w:rsidR="00F6721D" w:rsidRPr="00F6721D">
        <w:rPr>
          <w:rFonts w:ascii="Times New Roman" w:eastAsia="Times New Roman" w:hAnsi="Times New Roman" w:cs="Times New Roman"/>
          <w:sz w:val="24"/>
          <w:szCs w:val="24"/>
          <w:lang w:eastAsia="lv-LV"/>
        </w:rPr>
        <w:t>GND</w:t>
      </w:r>
      <w:proofErr w:type="spellEnd"/>
      <w:r w:rsidR="00F6721D" w:rsidRPr="00F6721D">
        <w:rPr>
          <w:rFonts w:ascii="Times New Roman" w:eastAsia="Times New Roman" w:hAnsi="Times New Roman" w:cs="Times New Roman"/>
          <w:sz w:val="24"/>
          <w:szCs w:val="24"/>
          <w:lang w:eastAsia="lv-LV"/>
        </w:rPr>
        <w:t>/5.10/24/2344-D</w:t>
      </w:r>
      <w:r w:rsidRPr="00F6721D">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3E314187" w14:textId="74B42FA9" w:rsidR="00A37001" w:rsidRPr="008E51CA"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Gulbenes novada pašvaldībā 202</w:t>
      </w:r>
      <w:r w:rsidR="00B73986" w:rsidRPr="005F6694">
        <w:rPr>
          <w:rFonts w:ascii="Times New Roman" w:eastAsia="Times New Roman" w:hAnsi="Times New Roman" w:cs="Times New Roman"/>
          <w:sz w:val="24"/>
          <w:szCs w:val="24"/>
          <w:lang w:eastAsia="lv-LV"/>
        </w:rPr>
        <w:t>3</w:t>
      </w:r>
      <w:r w:rsidRPr="005F6694">
        <w:rPr>
          <w:rFonts w:ascii="Times New Roman" w:eastAsia="Times New Roman" w:hAnsi="Times New Roman" w:cs="Times New Roman"/>
          <w:sz w:val="24"/>
          <w:szCs w:val="24"/>
          <w:lang w:eastAsia="lv-LV"/>
        </w:rPr>
        <w:t xml:space="preserve">.gada </w:t>
      </w:r>
      <w:r w:rsidR="005F6694" w:rsidRPr="005F6694">
        <w:rPr>
          <w:rFonts w:ascii="Times New Roman" w:eastAsia="Times New Roman" w:hAnsi="Times New Roman" w:cs="Times New Roman"/>
          <w:sz w:val="24"/>
          <w:szCs w:val="24"/>
          <w:lang w:eastAsia="lv-LV"/>
        </w:rPr>
        <w:t>14</w:t>
      </w:r>
      <w:r w:rsidR="00B73986" w:rsidRPr="005F6694">
        <w:rPr>
          <w:rFonts w:ascii="Times New Roman" w:eastAsia="Times New Roman" w:hAnsi="Times New Roman" w:cs="Times New Roman"/>
          <w:sz w:val="24"/>
          <w:szCs w:val="24"/>
          <w:lang w:eastAsia="lv-LV"/>
        </w:rPr>
        <w:t xml:space="preserve">.novembrī </w:t>
      </w:r>
      <w:r w:rsidRPr="005F6694">
        <w:rPr>
          <w:rFonts w:ascii="Times New Roman" w:eastAsia="Times New Roman" w:hAnsi="Times New Roman" w:cs="Times New Roman"/>
          <w:sz w:val="24"/>
          <w:szCs w:val="24"/>
          <w:lang w:eastAsia="lv-LV"/>
        </w:rPr>
        <w:t>saņemts Laura Krēmera 202</w:t>
      </w:r>
      <w:r w:rsidR="00B73986"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 xml:space="preserve">.gada </w:t>
      </w:r>
      <w:r w:rsidR="005F6694" w:rsidRPr="005F6694">
        <w:rPr>
          <w:rFonts w:ascii="Times New Roman" w:eastAsia="Times New Roman" w:hAnsi="Times New Roman" w:cs="Times New Roman"/>
          <w:sz w:val="24"/>
          <w:szCs w:val="24"/>
          <w:lang w:eastAsia="lv-LV"/>
        </w:rPr>
        <w:t>14</w:t>
      </w:r>
      <w:r w:rsidR="00B73986" w:rsidRPr="005F6694">
        <w:rPr>
          <w:rFonts w:ascii="Times New Roman" w:eastAsia="Times New Roman" w:hAnsi="Times New Roman" w:cs="Times New Roman"/>
          <w:sz w:val="24"/>
          <w:szCs w:val="24"/>
          <w:lang w:eastAsia="lv-LV"/>
        </w:rPr>
        <w:t>.novembra</w:t>
      </w:r>
      <w:r w:rsidRPr="005F6694">
        <w:rPr>
          <w:rFonts w:ascii="Times New Roman" w:eastAsia="Times New Roman" w:hAnsi="Times New Roman" w:cs="Times New Roman"/>
          <w:sz w:val="24"/>
          <w:szCs w:val="24"/>
          <w:lang w:eastAsia="lv-LV"/>
        </w:rPr>
        <w:t xml:space="preserve"> iesniegums (Gulbenes novada pašvaldībā reģistrēts ar</w:t>
      </w:r>
      <w:r w:rsidR="00A94039" w:rsidRPr="005F6694">
        <w:rPr>
          <w:rFonts w:ascii="Times New Roman" w:eastAsia="Times New Roman" w:hAnsi="Times New Roman" w:cs="Times New Roman"/>
          <w:sz w:val="24"/>
          <w:szCs w:val="24"/>
          <w:lang w:eastAsia="lv-LV"/>
        </w:rPr>
        <w:t xml:space="preserve"> </w:t>
      </w:r>
      <w:proofErr w:type="spellStart"/>
      <w:r w:rsidRPr="005F6694">
        <w:rPr>
          <w:rFonts w:ascii="Times New Roman" w:eastAsia="Times New Roman" w:hAnsi="Times New Roman" w:cs="Times New Roman"/>
          <w:sz w:val="24"/>
          <w:szCs w:val="24"/>
          <w:lang w:eastAsia="lv-LV"/>
        </w:rPr>
        <w:t>Nr.</w:t>
      </w:r>
      <w:r w:rsidR="005F6694" w:rsidRPr="005F6694">
        <w:rPr>
          <w:rFonts w:ascii="Times New Roman" w:eastAsia="Times New Roman" w:hAnsi="Times New Roman" w:cs="Times New Roman"/>
          <w:sz w:val="24"/>
          <w:szCs w:val="24"/>
          <w:lang w:eastAsia="lv-LV"/>
        </w:rPr>
        <w:t>GND</w:t>
      </w:r>
      <w:proofErr w:type="spellEnd"/>
      <w:r w:rsidR="005F6694" w:rsidRPr="005F6694">
        <w:rPr>
          <w:rFonts w:ascii="Times New Roman" w:eastAsia="Times New Roman" w:hAnsi="Times New Roman" w:cs="Times New Roman"/>
          <w:sz w:val="24"/>
          <w:szCs w:val="24"/>
          <w:lang w:eastAsia="lv-LV"/>
        </w:rPr>
        <w:t>/5.10/24/2327-K</w:t>
      </w:r>
      <w:r w:rsidRPr="005F6694">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47D08F3D" w14:textId="01587969" w:rsidR="00AB783A" w:rsidRPr="004C7E0F" w:rsidRDefault="00A94039" w:rsidP="0053752E">
      <w:pPr>
        <w:widowControl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themeColor="text1"/>
          <w:sz w:val="24"/>
          <w:szCs w:val="24"/>
          <w:lang w:eastAsia="lv-LV"/>
        </w:rPr>
        <w:t>Izvērtējot Gulbenes novada Sporta pārvaldes vadītāja Laura Kr</w:t>
      </w:r>
      <w:r w:rsidR="00296F33">
        <w:rPr>
          <w:rFonts w:ascii="Times New Roman" w:eastAsia="Times New Roman" w:hAnsi="Times New Roman" w:cs="Times New Roman"/>
          <w:color w:val="000000" w:themeColor="text1"/>
          <w:sz w:val="24"/>
          <w:szCs w:val="24"/>
          <w:lang w:eastAsia="lv-LV"/>
        </w:rPr>
        <w:t>ē</w:t>
      </w:r>
      <w:r>
        <w:rPr>
          <w:rFonts w:ascii="Times New Roman" w:eastAsia="Times New Roman" w:hAnsi="Times New Roman" w:cs="Times New Roman"/>
          <w:color w:val="000000" w:themeColor="text1"/>
          <w:sz w:val="24"/>
          <w:szCs w:val="24"/>
          <w:lang w:eastAsia="lv-LV"/>
        </w:rPr>
        <w:t>m</w:t>
      </w:r>
      <w:r w:rsidR="00296F33">
        <w:rPr>
          <w:rFonts w:ascii="Times New Roman" w:eastAsia="Times New Roman" w:hAnsi="Times New Roman" w:cs="Times New Roman"/>
          <w:color w:val="000000" w:themeColor="text1"/>
          <w:sz w:val="24"/>
          <w:szCs w:val="24"/>
          <w:lang w:eastAsia="lv-LV"/>
        </w:rPr>
        <w:t>e</w:t>
      </w:r>
      <w:r>
        <w:rPr>
          <w:rFonts w:ascii="Times New Roman" w:eastAsia="Times New Roman" w:hAnsi="Times New Roman" w:cs="Times New Roman"/>
          <w:color w:val="000000" w:themeColor="text1"/>
          <w:sz w:val="24"/>
          <w:szCs w:val="24"/>
          <w:lang w:eastAsia="lv-LV"/>
        </w:rPr>
        <w:t>ra</w:t>
      </w:r>
      <w:r w:rsidR="00296F33">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amatu savienošanu, konstatējams, ka saskaņā ar likuma “Par interešu konflikta novēršanu valsts amatpersonu darbībā” 7.panta ceturto da</w:t>
      </w:r>
      <w:r w:rsidR="00AB783A">
        <w:rPr>
          <w:rFonts w:ascii="Times New Roman" w:eastAsia="Times New Roman" w:hAnsi="Times New Roman" w:cs="Times New Roman"/>
          <w:color w:val="000000" w:themeColor="text1"/>
          <w:sz w:val="24"/>
          <w:szCs w:val="24"/>
          <w:lang w:eastAsia="lv-LV"/>
        </w:rPr>
        <w:t xml:space="preserve">ļu publiskas personas iestādes vadītājs papildus šā likuma 6.panta ceturtajā daļā noteiktajam var savienot valsts amatpersonas amatu ar amatu nodibinājumā. Likums “Par interešu konflikta novēršanu valsts amatpersonu darbībā” neparedz šo amatu </w:t>
      </w:r>
      <w:r w:rsidR="00AB783A" w:rsidRPr="004C7E0F">
        <w:rPr>
          <w:rFonts w:ascii="Times New Roman" w:eastAsia="Times New Roman" w:hAnsi="Times New Roman" w:cs="Times New Roman"/>
          <w:sz w:val="24"/>
          <w:szCs w:val="24"/>
          <w:lang w:eastAsia="lv-LV"/>
        </w:rPr>
        <w:t xml:space="preserve">savienošanai nepieciešamību saņemt valsts amatpersonas vai koleģiālās institūcijas rakstveida atļauju, kura attiecīgo personu iecēlusi, ievēlējusi vai apstiprinājusi amatā. </w:t>
      </w:r>
    </w:p>
    <w:p w14:paraId="0B4F7DB6" w14:textId="62A1CFF7" w:rsidR="00A37001" w:rsidRPr="004C7E0F" w:rsidRDefault="00A37001"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5F6694">
        <w:rPr>
          <w:rFonts w:ascii="Times New Roman" w:eastAsia="Times New Roman" w:hAnsi="Times New Roman" w:cs="Times New Roman"/>
          <w:sz w:val="24"/>
          <w:szCs w:val="24"/>
          <w:lang w:eastAsia="lv-LV"/>
        </w:rPr>
        <w:t>Gulbenes novada pašvaldībā 202</w:t>
      </w:r>
      <w:r w:rsidR="00D87214"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.gada</w:t>
      </w:r>
      <w:r w:rsidR="005F6694" w:rsidRPr="005F6694">
        <w:rPr>
          <w:rFonts w:ascii="Times New Roman" w:eastAsia="Times New Roman" w:hAnsi="Times New Roman" w:cs="Times New Roman"/>
          <w:sz w:val="24"/>
          <w:szCs w:val="24"/>
          <w:lang w:eastAsia="lv-LV"/>
        </w:rPr>
        <w:t xml:space="preserve"> 14</w:t>
      </w:r>
      <w:r w:rsidR="00D87214" w:rsidRPr="005F6694">
        <w:rPr>
          <w:rFonts w:ascii="Times New Roman" w:eastAsia="Times New Roman" w:hAnsi="Times New Roman" w:cs="Times New Roman"/>
          <w:sz w:val="24"/>
          <w:szCs w:val="24"/>
          <w:lang w:eastAsia="lv-LV"/>
        </w:rPr>
        <w:t xml:space="preserve">.novembrī </w:t>
      </w:r>
      <w:r w:rsidRPr="005F6694">
        <w:rPr>
          <w:rFonts w:ascii="Times New Roman" w:eastAsia="Times New Roman" w:hAnsi="Times New Roman" w:cs="Times New Roman"/>
          <w:sz w:val="24"/>
          <w:szCs w:val="24"/>
          <w:lang w:eastAsia="lv-LV"/>
        </w:rPr>
        <w:t xml:space="preserve">saņemts </w:t>
      </w:r>
      <w:r w:rsidR="00CE2C9D" w:rsidRPr="005F6694">
        <w:rPr>
          <w:rFonts w:ascii="Times New Roman" w:eastAsia="Times New Roman" w:hAnsi="Times New Roman" w:cs="Times New Roman"/>
          <w:sz w:val="24"/>
          <w:szCs w:val="24"/>
          <w:lang w:eastAsia="lv-LV"/>
        </w:rPr>
        <w:t>Arņa Šķēla</w:t>
      </w:r>
      <w:r w:rsidRPr="005F6694">
        <w:rPr>
          <w:rFonts w:ascii="Times New Roman" w:eastAsia="Times New Roman" w:hAnsi="Times New Roman" w:cs="Times New Roman"/>
          <w:sz w:val="24"/>
          <w:szCs w:val="24"/>
          <w:lang w:eastAsia="lv-LV"/>
        </w:rPr>
        <w:t xml:space="preserve"> 202</w:t>
      </w:r>
      <w:r w:rsidR="00D87214" w:rsidRPr="005F6694">
        <w:rPr>
          <w:rFonts w:ascii="Times New Roman" w:eastAsia="Times New Roman" w:hAnsi="Times New Roman" w:cs="Times New Roman"/>
          <w:sz w:val="24"/>
          <w:szCs w:val="24"/>
          <w:lang w:eastAsia="lv-LV"/>
        </w:rPr>
        <w:t>4</w:t>
      </w:r>
      <w:r w:rsidRPr="005F6694">
        <w:rPr>
          <w:rFonts w:ascii="Times New Roman" w:eastAsia="Times New Roman" w:hAnsi="Times New Roman" w:cs="Times New Roman"/>
          <w:sz w:val="24"/>
          <w:szCs w:val="24"/>
          <w:lang w:eastAsia="lv-LV"/>
        </w:rPr>
        <w:t>.gada</w:t>
      </w:r>
      <w:r w:rsidR="005F6694" w:rsidRPr="005F6694">
        <w:rPr>
          <w:rFonts w:ascii="Times New Roman" w:eastAsia="Times New Roman" w:hAnsi="Times New Roman" w:cs="Times New Roman"/>
          <w:sz w:val="24"/>
          <w:szCs w:val="24"/>
          <w:lang w:eastAsia="lv-LV"/>
        </w:rPr>
        <w:t xml:space="preserve"> 14</w:t>
      </w:r>
      <w:r w:rsidR="00D87214" w:rsidRPr="005F6694">
        <w:rPr>
          <w:rFonts w:ascii="Times New Roman" w:eastAsia="Times New Roman" w:hAnsi="Times New Roman" w:cs="Times New Roman"/>
          <w:sz w:val="24"/>
          <w:szCs w:val="24"/>
          <w:lang w:eastAsia="lv-LV"/>
        </w:rPr>
        <w:t>.novembra</w:t>
      </w:r>
      <w:r w:rsidRPr="005F6694">
        <w:rPr>
          <w:rFonts w:ascii="Times New Roman" w:eastAsia="Times New Roman" w:hAnsi="Times New Roman" w:cs="Times New Roman"/>
          <w:sz w:val="24"/>
          <w:szCs w:val="24"/>
          <w:lang w:eastAsia="lv-LV"/>
        </w:rPr>
        <w:t xml:space="preserve"> iesniegums (Gulbenes novada pašvaldībā reģistrēts ar </w:t>
      </w:r>
      <w:proofErr w:type="spellStart"/>
      <w:r w:rsidRPr="005F6694">
        <w:rPr>
          <w:rFonts w:ascii="Times New Roman" w:eastAsia="Times New Roman" w:hAnsi="Times New Roman" w:cs="Times New Roman"/>
          <w:sz w:val="24"/>
          <w:szCs w:val="24"/>
          <w:lang w:eastAsia="lv-LV"/>
        </w:rPr>
        <w:t>Nr.</w:t>
      </w:r>
      <w:r w:rsidR="005F6694" w:rsidRPr="005F6694">
        <w:rPr>
          <w:rFonts w:ascii="Times New Roman" w:eastAsia="Times New Roman" w:hAnsi="Times New Roman" w:cs="Times New Roman"/>
          <w:sz w:val="24"/>
          <w:szCs w:val="24"/>
          <w:lang w:eastAsia="lv-LV"/>
        </w:rPr>
        <w:t>GND</w:t>
      </w:r>
      <w:proofErr w:type="spellEnd"/>
      <w:r w:rsidR="005F6694" w:rsidRPr="005F6694">
        <w:rPr>
          <w:rFonts w:ascii="Times New Roman" w:eastAsia="Times New Roman" w:hAnsi="Times New Roman" w:cs="Times New Roman"/>
          <w:sz w:val="24"/>
          <w:szCs w:val="24"/>
          <w:lang w:eastAsia="lv-LV"/>
        </w:rPr>
        <w:t>/5.10/24/2326-Š</w:t>
      </w:r>
      <w:r w:rsidRPr="005F6694">
        <w:rPr>
          <w:rFonts w:ascii="Times New Roman" w:eastAsia="Times New Roman" w:hAnsi="Times New Roman" w:cs="Times New Roman"/>
          <w:sz w:val="24"/>
          <w:szCs w:val="24"/>
          <w:lang w:eastAsia="lv-LV"/>
        </w:rPr>
        <w:t>), ar kuru viņš izsaka savu piekrišanu būt par valdes locekli nodibinājumā “Gulbenes Olimpiskais centrs”.</w:t>
      </w:r>
    </w:p>
    <w:p w14:paraId="68ECFA16" w14:textId="798A543E" w:rsidR="00F61A50" w:rsidRPr="004C7E0F" w:rsidRDefault="00AB783A" w:rsidP="0053752E">
      <w:pPr>
        <w:widowControl w:val="0"/>
        <w:spacing w:after="0" w:line="360" w:lineRule="auto"/>
        <w:ind w:firstLine="567"/>
        <w:jc w:val="both"/>
        <w:rPr>
          <w:rFonts w:ascii="Times New Roman" w:eastAsia="Times New Roman" w:hAnsi="Times New Roman" w:cs="Times New Roman"/>
          <w:sz w:val="24"/>
          <w:szCs w:val="24"/>
          <w:lang w:eastAsia="lv-LV"/>
        </w:rPr>
      </w:pPr>
      <w:r w:rsidRPr="004C7E0F">
        <w:rPr>
          <w:rFonts w:ascii="Times New Roman" w:eastAsia="Times New Roman" w:hAnsi="Times New Roman" w:cs="Times New Roman"/>
          <w:sz w:val="24"/>
          <w:szCs w:val="24"/>
          <w:lang w:eastAsia="lv-LV"/>
        </w:rPr>
        <w:t xml:space="preserve">Izvērtējot Gulbenes novada </w:t>
      </w:r>
      <w:r w:rsidR="00404768" w:rsidRPr="004C7E0F">
        <w:rPr>
          <w:rFonts w:ascii="Times New Roman" w:eastAsia="Times New Roman" w:hAnsi="Times New Roman" w:cs="Times New Roman"/>
          <w:sz w:val="24"/>
          <w:szCs w:val="24"/>
          <w:lang w:eastAsia="lv-LV"/>
        </w:rPr>
        <w:t>Bērnu un jaunatnes sporta skolas direktora Arņa Šķēla</w:t>
      </w:r>
      <w:r w:rsidR="00296F33">
        <w:rPr>
          <w:rFonts w:ascii="Times New Roman" w:eastAsia="Times New Roman" w:hAnsi="Times New Roman" w:cs="Times New Roman"/>
          <w:sz w:val="24"/>
          <w:szCs w:val="24"/>
          <w:lang w:eastAsia="lv-LV"/>
        </w:rPr>
        <w:t xml:space="preserve"> </w:t>
      </w:r>
      <w:r w:rsidRPr="004C7E0F">
        <w:rPr>
          <w:rFonts w:ascii="Times New Roman" w:eastAsia="Times New Roman" w:hAnsi="Times New Roman" w:cs="Times New Roman"/>
          <w:sz w:val="24"/>
          <w:szCs w:val="24"/>
          <w:lang w:eastAsia="lv-LV"/>
        </w:rPr>
        <w:t xml:space="preserve">amatu savienošanu, konstatējams, ka saskaņā ar likuma “Par interešu konflikta novēršanu valsts amatpersonu darbībā” 7.panta ceturto daļu publiskas personas iestādes vadītājs papildus šā likuma 6.panta ceturtajā daļā noteiktajam var savienot valsts amatpersonas amatu ar amatu nodibinājumā. Likums “Par interešu konflikta novēršanu valsts amatpersonu darbībā” neparedz šo amatu savienošanai nepieciešamību saņemt valsts amatpersonas vai koleģiālās institūcijas rakstveida atļauju, kura attiecīgo personu iecēlusi, ievēlējusi vai apstiprinājusi amatā. </w:t>
      </w:r>
    </w:p>
    <w:p w14:paraId="3B40F9C8" w14:textId="42DDC3D3" w:rsidR="008A496F" w:rsidRPr="00D87214" w:rsidRDefault="00F61A50" w:rsidP="00D87214">
      <w:pPr>
        <w:widowControl w:val="0"/>
        <w:spacing w:after="0" w:line="360" w:lineRule="auto"/>
        <w:ind w:firstLine="567"/>
        <w:jc w:val="both"/>
        <w:rPr>
          <w:rFonts w:ascii="Times New Roman" w:eastAsia="Times New Roman" w:hAnsi="Times New Roman" w:cs="Times New Roman"/>
          <w:color w:val="000000" w:themeColor="text1"/>
          <w:sz w:val="24"/>
          <w:szCs w:val="24"/>
          <w:lang w:eastAsia="lv-LV"/>
        </w:rPr>
      </w:pPr>
      <w:r w:rsidRPr="00F61A50">
        <w:rPr>
          <w:rFonts w:ascii="Times New Roman" w:eastAsia="Times New Roman" w:hAnsi="Times New Roman" w:cs="Times New Roman"/>
          <w:color w:val="000000" w:themeColor="text1"/>
          <w:sz w:val="24"/>
          <w:szCs w:val="24"/>
          <w:lang w:eastAsia="lv-LV"/>
        </w:rPr>
        <w:t>Ņemot vērā augstāk minēt</w:t>
      </w:r>
      <w:r>
        <w:rPr>
          <w:rFonts w:ascii="Times New Roman" w:eastAsia="Times New Roman" w:hAnsi="Times New Roman" w:cs="Times New Roman"/>
          <w:color w:val="000000" w:themeColor="text1"/>
          <w:sz w:val="24"/>
          <w:szCs w:val="24"/>
          <w:lang w:eastAsia="lv-LV"/>
        </w:rPr>
        <w:t>o un pamatojoties</w:t>
      </w:r>
      <w:r w:rsidR="00D87214">
        <w:rPr>
          <w:rFonts w:ascii="Times New Roman" w:eastAsia="Times New Roman" w:hAnsi="Times New Roman" w:cs="Times New Roman"/>
          <w:color w:val="000000" w:themeColor="text1"/>
          <w:sz w:val="24"/>
          <w:szCs w:val="24"/>
          <w:lang w:eastAsia="lv-LV"/>
        </w:rPr>
        <w:t xml:space="preserve"> uz </w:t>
      </w:r>
      <w:r>
        <w:rPr>
          <w:rFonts w:ascii="Times New Roman" w:eastAsia="Times New Roman" w:hAnsi="Times New Roman" w:cs="Times New Roman"/>
          <w:color w:val="000000" w:themeColor="text1"/>
          <w:sz w:val="24"/>
          <w:szCs w:val="24"/>
          <w:lang w:eastAsia="lv-LV"/>
        </w:rPr>
        <w:t xml:space="preserve">Biedrību un nodibinājumu likuma 94.panta trešo daļu, </w:t>
      </w:r>
      <w:r w:rsidRPr="0053752E">
        <w:rPr>
          <w:rFonts w:ascii="Times New Roman" w:eastAsia="Times New Roman" w:hAnsi="Times New Roman" w:cs="Times New Roman"/>
          <w:color w:val="000000" w:themeColor="text1"/>
          <w:sz w:val="24"/>
          <w:szCs w:val="24"/>
          <w:lang w:eastAsia="lv-LV"/>
        </w:rPr>
        <w:t>95.panta otro un ceturto daļu, Nodibinājuma “Gulbenes Olimpiskais centrs” statūtu 7.1., 7.2. un 7.5.apakšpunktu</w:t>
      </w:r>
      <w:r w:rsidR="000968AA" w:rsidRPr="0053752E">
        <w:rPr>
          <w:rFonts w:ascii="Times New Roman" w:eastAsia="Times New Roman" w:hAnsi="Times New Roman" w:cs="Times New Roman"/>
          <w:color w:val="000000" w:themeColor="text1"/>
          <w:sz w:val="24"/>
          <w:szCs w:val="24"/>
          <w:lang w:eastAsia="lv-LV"/>
        </w:rPr>
        <w:t xml:space="preserve">, </w:t>
      </w:r>
      <w:r w:rsidR="008A496F" w:rsidRPr="0053752E">
        <w:rPr>
          <w:rFonts w:ascii="Times New Roman" w:hAnsi="Times New Roman" w:cs="Times New Roman"/>
          <w:sz w:val="24"/>
          <w:szCs w:val="24"/>
        </w:rPr>
        <w:t xml:space="preserve">atklāti balsojot: </w:t>
      </w:r>
      <w:r w:rsidR="0053752E" w:rsidRPr="0053752E">
        <w:rPr>
          <w:rFonts w:ascii="Times New Roman" w:hAnsi="Times New Roman" w:cs="Times New Roman"/>
          <w:noProof/>
          <w:sz w:val="24"/>
          <w:szCs w:val="24"/>
        </w:rPr>
        <w:t>ar</w:t>
      </w:r>
      <w:r w:rsidR="00D87214">
        <w:rPr>
          <w:rFonts w:ascii="Times New Roman" w:hAnsi="Times New Roman" w:cs="Times New Roman"/>
          <w:noProof/>
          <w:sz w:val="24"/>
          <w:szCs w:val="24"/>
        </w:rPr>
        <w:t xml:space="preserve"> ___</w:t>
      </w:r>
      <w:r w:rsidR="0053752E" w:rsidRPr="0053752E">
        <w:rPr>
          <w:rFonts w:ascii="Times New Roman" w:hAnsi="Times New Roman" w:cs="Times New Roman"/>
          <w:noProof/>
          <w:sz w:val="24"/>
          <w:szCs w:val="24"/>
        </w:rPr>
        <w:t xml:space="preserve"> balsīm "Par" (</w:t>
      </w:r>
      <w:r w:rsidR="00D87214">
        <w:rPr>
          <w:rFonts w:ascii="Times New Roman" w:hAnsi="Times New Roman" w:cs="Times New Roman"/>
          <w:noProof/>
          <w:sz w:val="24"/>
          <w:szCs w:val="24"/>
        </w:rPr>
        <w:t>______</w:t>
      </w:r>
      <w:r w:rsidR="0053752E" w:rsidRPr="0053752E">
        <w:rPr>
          <w:rFonts w:ascii="Times New Roman" w:hAnsi="Times New Roman" w:cs="Times New Roman"/>
          <w:noProof/>
          <w:sz w:val="24"/>
          <w:szCs w:val="24"/>
        </w:rPr>
        <w:t xml:space="preserve">), "Pret" – </w:t>
      </w:r>
      <w:r w:rsidR="00D87214">
        <w:rPr>
          <w:rFonts w:ascii="Times New Roman" w:hAnsi="Times New Roman" w:cs="Times New Roman"/>
          <w:noProof/>
          <w:sz w:val="24"/>
          <w:szCs w:val="24"/>
        </w:rPr>
        <w:t>__</w:t>
      </w:r>
      <w:r w:rsidR="0053752E" w:rsidRPr="0053752E">
        <w:rPr>
          <w:rFonts w:ascii="Times New Roman" w:hAnsi="Times New Roman" w:cs="Times New Roman"/>
          <w:noProof/>
          <w:sz w:val="24"/>
          <w:szCs w:val="24"/>
        </w:rPr>
        <w:t xml:space="preserve"> (</w:t>
      </w:r>
      <w:r w:rsidR="00D87214">
        <w:rPr>
          <w:rFonts w:ascii="Times New Roman" w:hAnsi="Times New Roman" w:cs="Times New Roman"/>
          <w:noProof/>
          <w:sz w:val="24"/>
          <w:szCs w:val="24"/>
        </w:rPr>
        <w:t>______</w:t>
      </w:r>
      <w:r w:rsidR="0053752E" w:rsidRPr="0053752E">
        <w:rPr>
          <w:rFonts w:ascii="Times New Roman" w:hAnsi="Times New Roman" w:cs="Times New Roman"/>
          <w:noProof/>
          <w:sz w:val="24"/>
          <w:szCs w:val="24"/>
        </w:rPr>
        <w:t xml:space="preserve">), "Atturas" – </w:t>
      </w:r>
      <w:r w:rsidR="00D87214">
        <w:rPr>
          <w:rFonts w:ascii="Times New Roman" w:hAnsi="Times New Roman" w:cs="Times New Roman"/>
          <w:noProof/>
          <w:sz w:val="24"/>
          <w:szCs w:val="24"/>
        </w:rPr>
        <w:t xml:space="preserve"> ___ </w:t>
      </w:r>
      <w:r w:rsidR="0053752E" w:rsidRPr="0053752E">
        <w:rPr>
          <w:rFonts w:ascii="Times New Roman" w:hAnsi="Times New Roman" w:cs="Times New Roman"/>
          <w:noProof/>
          <w:sz w:val="24"/>
          <w:szCs w:val="24"/>
        </w:rPr>
        <w:t>(</w:t>
      </w:r>
      <w:r w:rsidR="00D87214">
        <w:rPr>
          <w:rFonts w:ascii="Times New Roman" w:hAnsi="Times New Roman" w:cs="Times New Roman"/>
          <w:noProof/>
          <w:sz w:val="24"/>
          <w:szCs w:val="24"/>
        </w:rPr>
        <w:t>_____</w:t>
      </w:r>
      <w:r w:rsidR="0053752E" w:rsidRPr="0053752E">
        <w:rPr>
          <w:rFonts w:ascii="Times New Roman" w:hAnsi="Times New Roman" w:cs="Times New Roman"/>
          <w:noProof/>
          <w:sz w:val="24"/>
          <w:szCs w:val="24"/>
        </w:rPr>
        <w:t>)</w:t>
      </w:r>
      <w:r w:rsidR="0053752E" w:rsidRPr="0053752E">
        <w:rPr>
          <w:rFonts w:ascii="Times New Roman" w:hAnsi="Times New Roman" w:cs="Times New Roman"/>
          <w:sz w:val="24"/>
          <w:szCs w:val="24"/>
        </w:rPr>
        <w:t xml:space="preserve">, </w:t>
      </w:r>
      <w:r w:rsidR="008A496F" w:rsidRPr="0053752E">
        <w:rPr>
          <w:rFonts w:ascii="Times New Roman" w:hAnsi="Times New Roman" w:cs="Times New Roman"/>
          <w:sz w:val="24"/>
          <w:szCs w:val="24"/>
        </w:rPr>
        <w:t xml:space="preserve"> Gulbenes novada </w:t>
      </w:r>
      <w:r w:rsidR="00845234">
        <w:rPr>
          <w:rFonts w:ascii="Times New Roman" w:hAnsi="Times New Roman" w:cs="Times New Roman"/>
          <w:sz w:val="24"/>
          <w:szCs w:val="24"/>
        </w:rPr>
        <w:t xml:space="preserve">pašvaldības </w:t>
      </w:r>
      <w:r w:rsidR="008A496F" w:rsidRPr="0053752E">
        <w:rPr>
          <w:rFonts w:ascii="Times New Roman" w:hAnsi="Times New Roman" w:cs="Times New Roman"/>
          <w:sz w:val="24"/>
          <w:szCs w:val="24"/>
        </w:rPr>
        <w:t>dome NOLEMJ:</w:t>
      </w:r>
    </w:p>
    <w:p w14:paraId="59610D05" w14:textId="2464C4EF" w:rsidR="000968AA" w:rsidRPr="0080344E" w:rsidRDefault="000968AA" w:rsidP="0053752E">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IECELT </w:t>
      </w:r>
      <w:r w:rsidR="00E53F88">
        <w:rPr>
          <w:rFonts w:ascii="Times New Roman" w:hAnsi="Times New Roman" w:cs="Times New Roman"/>
          <w:sz w:val="24"/>
          <w:szCs w:val="24"/>
        </w:rPr>
        <w:t xml:space="preserve">nodibinājuma “Gulbenes Olimpiskais centrs”, reģistrācijas numurs </w:t>
      </w:r>
      <w:r w:rsidR="00E53F88" w:rsidRPr="00E53F88">
        <w:rPr>
          <w:rFonts w:ascii="Times New Roman" w:hAnsi="Times New Roman" w:cs="Times New Roman"/>
          <w:sz w:val="24"/>
          <w:szCs w:val="24"/>
        </w:rPr>
        <w:lastRenderedPageBreak/>
        <w:t>40008231566</w:t>
      </w:r>
      <w:r w:rsidR="00E53F88">
        <w:rPr>
          <w:rFonts w:ascii="Times New Roman" w:hAnsi="Times New Roman" w:cs="Times New Roman"/>
          <w:sz w:val="24"/>
          <w:szCs w:val="24"/>
        </w:rPr>
        <w:t xml:space="preserve">, juridiskā adrese: </w:t>
      </w:r>
      <w:r w:rsidR="00E53F88" w:rsidRPr="0080344E">
        <w:rPr>
          <w:rFonts w:ascii="Times New Roman" w:hAnsi="Times New Roman" w:cs="Times New Roman"/>
          <w:sz w:val="24"/>
          <w:szCs w:val="24"/>
        </w:rPr>
        <w:t xml:space="preserve">Skolas iela 10A, Gulbene, Gulbenes novads, LV-4401, valdi </w:t>
      </w:r>
      <w:r w:rsidR="00D513D0" w:rsidRPr="0080344E">
        <w:rPr>
          <w:rFonts w:ascii="Times New Roman" w:hAnsi="Times New Roman" w:cs="Times New Roman"/>
          <w:sz w:val="24"/>
          <w:szCs w:val="24"/>
        </w:rPr>
        <w:t xml:space="preserve">uz četriem gadiem </w:t>
      </w:r>
      <w:r w:rsidR="00E53F88" w:rsidRPr="0080344E">
        <w:rPr>
          <w:rFonts w:ascii="Times New Roman" w:hAnsi="Times New Roman" w:cs="Times New Roman"/>
          <w:sz w:val="24"/>
          <w:szCs w:val="24"/>
        </w:rPr>
        <w:t>šādā sastāvā:</w:t>
      </w:r>
    </w:p>
    <w:p w14:paraId="4D67EFAD" w14:textId="316BC919" w:rsidR="00E53F88"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Daumants Dreiškens, ar tiesībām nodibinājumu pārstāvēt kopīgi </w:t>
      </w:r>
      <w:r w:rsidR="00596BAA" w:rsidRPr="005F6694">
        <w:rPr>
          <w:rFonts w:ascii="Times New Roman" w:hAnsi="Times New Roman" w:cs="Times New Roman"/>
          <w:sz w:val="24"/>
          <w:szCs w:val="24"/>
        </w:rPr>
        <w:t>(kopā ar diviem valdes locekļiem)</w:t>
      </w:r>
      <w:r w:rsidRPr="005F6694">
        <w:rPr>
          <w:rFonts w:ascii="Times New Roman" w:hAnsi="Times New Roman" w:cs="Times New Roman"/>
          <w:sz w:val="24"/>
          <w:szCs w:val="24"/>
        </w:rPr>
        <w:t>;</w:t>
      </w:r>
    </w:p>
    <w:p w14:paraId="15F54467" w14:textId="0F0E863F" w:rsidR="00D513D0"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Lauris Krēmers, </w:t>
      </w:r>
      <w:r w:rsidR="00596BAA" w:rsidRPr="005F6694">
        <w:rPr>
          <w:rFonts w:ascii="Times New Roman" w:hAnsi="Times New Roman" w:cs="Times New Roman"/>
          <w:sz w:val="24"/>
          <w:szCs w:val="24"/>
        </w:rPr>
        <w:t>ar tiesībām nodibinājumu pārstāvēt kopīgi (kopā ar diviem valdes locekļiem)</w:t>
      </w:r>
      <w:r w:rsidRPr="005F6694">
        <w:rPr>
          <w:rFonts w:ascii="Times New Roman" w:hAnsi="Times New Roman" w:cs="Times New Roman"/>
          <w:sz w:val="24"/>
          <w:szCs w:val="24"/>
        </w:rPr>
        <w:t>;</w:t>
      </w:r>
    </w:p>
    <w:p w14:paraId="13ADC8E5" w14:textId="3B40E146" w:rsidR="00D513D0" w:rsidRPr="005F6694" w:rsidRDefault="00D513D0" w:rsidP="0053752E">
      <w:pPr>
        <w:pStyle w:val="Sarakstarindkopa"/>
        <w:widowControl w:val="0"/>
        <w:numPr>
          <w:ilvl w:val="1"/>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Arnis </w:t>
      </w:r>
      <w:proofErr w:type="spellStart"/>
      <w:r w:rsidRPr="005F6694">
        <w:rPr>
          <w:rFonts w:ascii="Times New Roman" w:hAnsi="Times New Roman" w:cs="Times New Roman"/>
          <w:sz w:val="24"/>
          <w:szCs w:val="24"/>
        </w:rPr>
        <w:t>Šķēls</w:t>
      </w:r>
      <w:proofErr w:type="spellEnd"/>
      <w:r w:rsidRPr="005F6694">
        <w:rPr>
          <w:rFonts w:ascii="Times New Roman" w:hAnsi="Times New Roman" w:cs="Times New Roman"/>
          <w:sz w:val="24"/>
          <w:szCs w:val="24"/>
        </w:rPr>
        <w:t xml:space="preserve">, </w:t>
      </w:r>
      <w:r w:rsidR="00596BAA" w:rsidRPr="005F6694">
        <w:rPr>
          <w:rFonts w:ascii="Times New Roman" w:hAnsi="Times New Roman" w:cs="Times New Roman"/>
          <w:sz w:val="24"/>
          <w:szCs w:val="24"/>
        </w:rPr>
        <w:t>ar tiesībām nodibinājumu pārstāvēt kopīgi (kopā ar diviem valdes locekļiem)</w:t>
      </w:r>
      <w:r w:rsidRPr="005F6694">
        <w:rPr>
          <w:rFonts w:ascii="Times New Roman" w:hAnsi="Times New Roman" w:cs="Times New Roman"/>
          <w:sz w:val="24"/>
          <w:szCs w:val="24"/>
        </w:rPr>
        <w:t>.</w:t>
      </w:r>
    </w:p>
    <w:p w14:paraId="7A18856E" w14:textId="2C61E57C" w:rsidR="00845234" w:rsidRPr="005F6694" w:rsidRDefault="003D0FC5" w:rsidP="009C0205">
      <w:pPr>
        <w:pStyle w:val="Sarakstarindkopa"/>
        <w:widowControl w:val="0"/>
        <w:numPr>
          <w:ilvl w:val="0"/>
          <w:numId w:val="1"/>
        </w:numPr>
        <w:spacing w:after="0" w:line="360" w:lineRule="auto"/>
        <w:ind w:left="0" w:firstLine="567"/>
        <w:jc w:val="both"/>
        <w:rPr>
          <w:rFonts w:ascii="Times New Roman" w:hAnsi="Times New Roman" w:cs="Times New Roman"/>
          <w:sz w:val="24"/>
          <w:szCs w:val="24"/>
        </w:rPr>
      </w:pPr>
      <w:r w:rsidRPr="005F6694">
        <w:rPr>
          <w:rFonts w:ascii="Times New Roman" w:hAnsi="Times New Roman" w:cs="Times New Roman"/>
          <w:sz w:val="24"/>
          <w:szCs w:val="24"/>
        </w:rPr>
        <w:t xml:space="preserve">UZDOT </w:t>
      </w:r>
      <w:r w:rsidR="00845234" w:rsidRPr="005F6694">
        <w:rPr>
          <w:rFonts w:ascii="Times New Roman" w:hAnsi="Times New Roman" w:cs="Times New Roman"/>
          <w:sz w:val="24"/>
          <w:szCs w:val="24"/>
        </w:rPr>
        <w:t>ieceltajai nodibinājuma “Gulbenes Olimpiskais centrs” valdei sagatavot un iesniegt nepieciešamos dokumentus Latvijas Republikas Uzņēmumam reģistram izmaiņu reģistrēšanai Biedrību un nodibinājumu reģistrā.</w:t>
      </w:r>
    </w:p>
    <w:p w14:paraId="5392DCCB" w14:textId="77777777" w:rsidR="007B254F" w:rsidRPr="00940129" w:rsidRDefault="007B254F" w:rsidP="007B254F">
      <w:pPr>
        <w:pStyle w:val="Sarakstarindkopa"/>
        <w:widowControl w:val="0"/>
        <w:spacing w:after="0" w:line="240" w:lineRule="auto"/>
        <w:ind w:left="567"/>
        <w:jc w:val="both"/>
        <w:rPr>
          <w:rFonts w:ascii="Times New Roman" w:hAnsi="Times New Roman" w:cs="Times New Roman"/>
          <w:sz w:val="24"/>
          <w:szCs w:val="24"/>
        </w:rPr>
      </w:pPr>
    </w:p>
    <w:p w14:paraId="14EDF801" w14:textId="65704619" w:rsidR="007B254F" w:rsidRDefault="00DC728C">
      <w:pPr>
        <w:rPr>
          <w:rFonts w:ascii="Times New Roman" w:eastAsia="Times New Roman" w:hAnsi="Times New Roman" w:cs="Times New Roman"/>
          <w:sz w:val="24"/>
          <w:szCs w:val="24"/>
        </w:rPr>
      </w:pPr>
      <w:r w:rsidRPr="00940129">
        <w:rPr>
          <w:rFonts w:ascii="Times New Roman" w:eastAsia="Times New Roman" w:hAnsi="Times New Roman" w:cs="Times New Roman"/>
          <w:sz w:val="24"/>
          <w:szCs w:val="24"/>
        </w:rPr>
        <w:t xml:space="preserve">Gulbenes novada </w:t>
      </w:r>
      <w:r w:rsidR="00845234">
        <w:rPr>
          <w:rFonts w:ascii="Times New Roman" w:eastAsia="Times New Roman" w:hAnsi="Times New Roman" w:cs="Times New Roman"/>
          <w:sz w:val="24"/>
          <w:szCs w:val="24"/>
        </w:rPr>
        <w:t xml:space="preserve">pašvaldības </w:t>
      </w:r>
      <w:r w:rsidRPr="00940129">
        <w:rPr>
          <w:rFonts w:ascii="Times New Roman" w:eastAsia="Times New Roman" w:hAnsi="Times New Roman" w:cs="Times New Roman"/>
          <w:sz w:val="24"/>
          <w:szCs w:val="24"/>
        </w:rPr>
        <w:t>domes priekšsēdētājs</w:t>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r w:rsidRPr="00940129">
        <w:rPr>
          <w:rFonts w:ascii="Times New Roman" w:eastAsia="Times New Roman" w:hAnsi="Times New Roman" w:cs="Times New Roman"/>
          <w:sz w:val="24"/>
          <w:szCs w:val="24"/>
        </w:rPr>
        <w:tab/>
      </w:r>
      <w:proofErr w:type="spellStart"/>
      <w:r w:rsidR="00845234">
        <w:rPr>
          <w:rFonts w:ascii="Times New Roman" w:eastAsia="Times New Roman" w:hAnsi="Times New Roman" w:cs="Times New Roman"/>
          <w:sz w:val="24"/>
          <w:szCs w:val="24"/>
        </w:rPr>
        <w:t>A.Caunītis</w:t>
      </w:r>
      <w:proofErr w:type="spellEnd"/>
    </w:p>
    <w:p w14:paraId="17584EE4" w14:textId="77777777" w:rsidR="00A75B79" w:rsidRPr="00940129" w:rsidRDefault="00A75B79">
      <w:pPr>
        <w:rPr>
          <w:rFonts w:ascii="Times New Roman" w:eastAsia="Times New Roman" w:hAnsi="Times New Roman" w:cs="Times New Roman"/>
          <w:sz w:val="24"/>
          <w:szCs w:val="24"/>
        </w:rPr>
      </w:pPr>
    </w:p>
    <w:p w14:paraId="48ADD255" w14:textId="3EAA0B1B" w:rsidR="00C43B48" w:rsidRPr="00940129" w:rsidRDefault="00DC728C">
      <w:pPr>
        <w:rPr>
          <w:rFonts w:ascii="Times New Roman" w:eastAsia="Times New Roman" w:hAnsi="Times New Roman" w:cs="Times New Roman"/>
          <w:sz w:val="24"/>
          <w:szCs w:val="24"/>
        </w:rPr>
      </w:pPr>
      <w:r w:rsidRPr="00940129">
        <w:rPr>
          <w:rFonts w:ascii="Times New Roman" w:hAnsi="Times New Roman" w:cs="Times New Roman"/>
          <w:sz w:val="24"/>
          <w:szCs w:val="24"/>
        </w:rPr>
        <w:t>Sagatavoja:</w:t>
      </w:r>
      <w:r w:rsidR="008A496F" w:rsidRPr="00940129">
        <w:rPr>
          <w:rFonts w:ascii="Times New Roman" w:hAnsi="Times New Roman" w:cs="Times New Roman"/>
          <w:sz w:val="24"/>
          <w:szCs w:val="24"/>
        </w:rPr>
        <w:t xml:space="preserve"> </w:t>
      </w:r>
      <w:proofErr w:type="spellStart"/>
      <w:r w:rsidRPr="00940129">
        <w:rPr>
          <w:rFonts w:ascii="Times New Roman" w:hAnsi="Times New Roman" w:cs="Times New Roman"/>
          <w:sz w:val="24"/>
          <w:szCs w:val="24"/>
        </w:rPr>
        <w:t>L</w:t>
      </w:r>
      <w:r w:rsidR="00FB72DC" w:rsidRPr="00940129">
        <w:rPr>
          <w:rFonts w:ascii="Times New Roman" w:hAnsi="Times New Roman" w:cs="Times New Roman"/>
          <w:sz w:val="24"/>
          <w:szCs w:val="24"/>
        </w:rPr>
        <w:t>.</w:t>
      </w:r>
      <w:r w:rsidRPr="00940129">
        <w:rPr>
          <w:rFonts w:ascii="Times New Roman" w:hAnsi="Times New Roman" w:cs="Times New Roman"/>
          <w:sz w:val="24"/>
          <w:szCs w:val="24"/>
        </w:rPr>
        <w:t>Priedeslaipa</w:t>
      </w:r>
      <w:bookmarkEnd w:id="0"/>
      <w:proofErr w:type="spellEnd"/>
    </w:p>
    <w:sectPr w:rsidR="00C43B48" w:rsidRPr="00940129" w:rsidSect="00D6733C">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64059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0DB8"/>
    <w:rsid w:val="000968AA"/>
    <w:rsid w:val="000F488E"/>
    <w:rsid w:val="00114B8B"/>
    <w:rsid w:val="00147C27"/>
    <w:rsid w:val="0016082D"/>
    <w:rsid w:val="001C7275"/>
    <w:rsid w:val="001D7C47"/>
    <w:rsid w:val="001E06B6"/>
    <w:rsid w:val="001E1363"/>
    <w:rsid w:val="00247CDA"/>
    <w:rsid w:val="00276D0E"/>
    <w:rsid w:val="00296F33"/>
    <w:rsid w:val="002F574A"/>
    <w:rsid w:val="00302A6D"/>
    <w:rsid w:val="00371095"/>
    <w:rsid w:val="00380695"/>
    <w:rsid w:val="003D0FC5"/>
    <w:rsid w:val="00404768"/>
    <w:rsid w:val="00431EA0"/>
    <w:rsid w:val="00433371"/>
    <w:rsid w:val="004362D6"/>
    <w:rsid w:val="00446872"/>
    <w:rsid w:val="004C7E0F"/>
    <w:rsid w:val="004D7EC4"/>
    <w:rsid w:val="0053752E"/>
    <w:rsid w:val="00596BAA"/>
    <w:rsid w:val="005A4CF2"/>
    <w:rsid w:val="005F6694"/>
    <w:rsid w:val="005F7B94"/>
    <w:rsid w:val="00633921"/>
    <w:rsid w:val="00641143"/>
    <w:rsid w:val="00695823"/>
    <w:rsid w:val="006B3A09"/>
    <w:rsid w:val="006D6F7F"/>
    <w:rsid w:val="00702F9D"/>
    <w:rsid w:val="00703276"/>
    <w:rsid w:val="0072440D"/>
    <w:rsid w:val="0073662A"/>
    <w:rsid w:val="00785E42"/>
    <w:rsid w:val="00794246"/>
    <w:rsid w:val="007B254F"/>
    <w:rsid w:val="007D1FFF"/>
    <w:rsid w:val="007F5325"/>
    <w:rsid w:val="0080344E"/>
    <w:rsid w:val="00845234"/>
    <w:rsid w:val="008525D0"/>
    <w:rsid w:val="008A496F"/>
    <w:rsid w:val="008D2AA9"/>
    <w:rsid w:val="008E51CA"/>
    <w:rsid w:val="00940129"/>
    <w:rsid w:val="009662AD"/>
    <w:rsid w:val="009C0205"/>
    <w:rsid w:val="009C6D6C"/>
    <w:rsid w:val="009E035B"/>
    <w:rsid w:val="009E0B19"/>
    <w:rsid w:val="00A022E9"/>
    <w:rsid w:val="00A04814"/>
    <w:rsid w:val="00A130AD"/>
    <w:rsid w:val="00A37001"/>
    <w:rsid w:val="00A630F6"/>
    <w:rsid w:val="00A639BC"/>
    <w:rsid w:val="00A75B79"/>
    <w:rsid w:val="00A7611D"/>
    <w:rsid w:val="00A94039"/>
    <w:rsid w:val="00AA746C"/>
    <w:rsid w:val="00AB783A"/>
    <w:rsid w:val="00AF08C0"/>
    <w:rsid w:val="00AF3660"/>
    <w:rsid w:val="00B04AC3"/>
    <w:rsid w:val="00B10B54"/>
    <w:rsid w:val="00B13B91"/>
    <w:rsid w:val="00B513DD"/>
    <w:rsid w:val="00B73986"/>
    <w:rsid w:val="00B82388"/>
    <w:rsid w:val="00B97398"/>
    <w:rsid w:val="00C17E4A"/>
    <w:rsid w:val="00C43B48"/>
    <w:rsid w:val="00C765CB"/>
    <w:rsid w:val="00C805D3"/>
    <w:rsid w:val="00C921AB"/>
    <w:rsid w:val="00CB3B05"/>
    <w:rsid w:val="00CC1285"/>
    <w:rsid w:val="00CE2C9D"/>
    <w:rsid w:val="00D11670"/>
    <w:rsid w:val="00D23338"/>
    <w:rsid w:val="00D3163A"/>
    <w:rsid w:val="00D513D0"/>
    <w:rsid w:val="00D60B43"/>
    <w:rsid w:val="00D6733C"/>
    <w:rsid w:val="00D8111D"/>
    <w:rsid w:val="00D87214"/>
    <w:rsid w:val="00DC728C"/>
    <w:rsid w:val="00E53F88"/>
    <w:rsid w:val="00E764D7"/>
    <w:rsid w:val="00EA6BEB"/>
    <w:rsid w:val="00EB2015"/>
    <w:rsid w:val="00ED78E3"/>
    <w:rsid w:val="00EF0725"/>
    <w:rsid w:val="00EF2CFD"/>
    <w:rsid w:val="00EF4339"/>
    <w:rsid w:val="00EF64DD"/>
    <w:rsid w:val="00F266DF"/>
    <w:rsid w:val="00F33D94"/>
    <w:rsid w:val="00F5487E"/>
    <w:rsid w:val="00F61A50"/>
    <w:rsid w:val="00F6721D"/>
    <w:rsid w:val="00F97948"/>
    <w:rsid w:val="00FB72DC"/>
    <w:rsid w:val="00FC5B9F"/>
    <w:rsid w:val="00FE1929"/>
    <w:rsid w:val="00FF4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3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1"/>
    <w:uiPriority w:val="9"/>
    <w:qFormat/>
    <w:rsid w:val="00C43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43B48"/>
    <w:pPr>
      <w:keepNext/>
      <w:keepLines/>
      <w:spacing w:before="40" w:after="0"/>
      <w:outlineLvl w:val="2"/>
    </w:pPr>
    <w:rPr>
      <w:rFonts w:ascii="Cambria" w:eastAsia="Times New Roman" w:hAnsi="Cambria" w:cs="Times New Roman"/>
      <w:b/>
      <w:bCs/>
      <w:color w:val="4F81BD"/>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Prskatjums">
    <w:name w:val="Revision"/>
    <w:hidden/>
    <w:uiPriority w:val="99"/>
    <w:semiHidden/>
    <w:rsid w:val="001E06B6"/>
    <w:pPr>
      <w:spacing w:after="0" w:line="240" w:lineRule="auto"/>
    </w:pPr>
  </w:style>
  <w:style w:type="paragraph" w:styleId="Balonteksts">
    <w:name w:val="Balloon Text"/>
    <w:basedOn w:val="Parasts"/>
    <w:link w:val="BalontekstsRakstz"/>
    <w:uiPriority w:val="99"/>
    <w:semiHidden/>
    <w:unhideWhenUsed/>
    <w:rsid w:val="001E06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06B6"/>
    <w:rPr>
      <w:rFonts w:ascii="Segoe UI" w:hAnsi="Segoe UI" w:cs="Segoe UI"/>
      <w:sz w:val="18"/>
      <w:szCs w:val="18"/>
    </w:rPr>
  </w:style>
  <w:style w:type="paragraph" w:customStyle="1" w:styleId="Virsraksts11">
    <w:name w:val="Virsraksts 11"/>
    <w:basedOn w:val="Parasts"/>
    <w:next w:val="Parasts"/>
    <w:link w:val="Virsraksts1Rakstz"/>
    <w:uiPriority w:val="9"/>
    <w:qFormat/>
    <w:rsid w:val="00C43B48"/>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Virsraksts31">
    <w:name w:val="Virsraksts 31"/>
    <w:basedOn w:val="Parasts"/>
    <w:next w:val="Parasts"/>
    <w:uiPriority w:val="9"/>
    <w:semiHidden/>
    <w:unhideWhenUsed/>
    <w:qFormat/>
    <w:rsid w:val="00C43B48"/>
    <w:pPr>
      <w:keepNext/>
      <w:keepLines/>
      <w:spacing w:before="200" w:after="0" w:line="276" w:lineRule="auto"/>
      <w:outlineLvl w:val="2"/>
    </w:pPr>
    <w:rPr>
      <w:rFonts w:ascii="Cambria" w:eastAsia="Times New Roman" w:hAnsi="Cambria" w:cs="Times New Roman"/>
      <w:b/>
      <w:bCs/>
      <w:color w:val="4F81BD"/>
    </w:rPr>
  </w:style>
  <w:style w:type="numbering" w:customStyle="1" w:styleId="Bezsaraksta1">
    <w:name w:val="Bez saraksta1"/>
    <w:next w:val="Bezsaraksta"/>
    <w:uiPriority w:val="99"/>
    <w:semiHidden/>
    <w:unhideWhenUsed/>
    <w:rsid w:val="00C43B48"/>
  </w:style>
  <w:style w:type="paragraph" w:styleId="Sarakstarindkopa">
    <w:name w:val="List Paragraph"/>
    <w:basedOn w:val="Parasts"/>
    <w:uiPriority w:val="34"/>
    <w:qFormat/>
    <w:rsid w:val="00C43B48"/>
    <w:pPr>
      <w:spacing w:after="200" w:line="276" w:lineRule="auto"/>
      <w:ind w:left="720"/>
      <w:contextualSpacing/>
    </w:pPr>
  </w:style>
  <w:style w:type="character" w:styleId="Izteiksmgs">
    <w:name w:val="Strong"/>
    <w:basedOn w:val="Noklusjumarindkopasfonts"/>
    <w:uiPriority w:val="22"/>
    <w:qFormat/>
    <w:rsid w:val="00C43B48"/>
    <w:rPr>
      <w:b/>
      <w:bCs/>
    </w:rPr>
  </w:style>
  <w:style w:type="character" w:customStyle="1" w:styleId="Hipersaite1">
    <w:name w:val="Hipersaite1"/>
    <w:basedOn w:val="Noklusjumarindkopasfonts"/>
    <w:uiPriority w:val="99"/>
    <w:unhideWhenUsed/>
    <w:rsid w:val="00C43B48"/>
    <w:rPr>
      <w:color w:val="0000FF"/>
      <w:u w:val="single"/>
    </w:rPr>
  </w:style>
  <w:style w:type="table" w:customStyle="1" w:styleId="Reatabula1">
    <w:name w:val="Režģa tabula1"/>
    <w:basedOn w:val="Parastatabula"/>
    <w:next w:val="Reatabula"/>
    <w:uiPriority w:val="59"/>
    <w:rsid w:val="00C4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C43B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C43B48"/>
  </w:style>
  <w:style w:type="paragraph" w:styleId="Kjene">
    <w:name w:val="footer"/>
    <w:basedOn w:val="Parasts"/>
    <w:link w:val="KjeneRakstz"/>
    <w:uiPriority w:val="99"/>
    <w:unhideWhenUsed/>
    <w:rsid w:val="00C43B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B48"/>
  </w:style>
  <w:style w:type="character" w:customStyle="1" w:styleId="Virsraksts1Rakstz">
    <w:name w:val="Virsraksts 1 Rakstz."/>
    <w:basedOn w:val="Noklusjumarindkopasfonts"/>
    <w:link w:val="Virsraksts11"/>
    <w:uiPriority w:val="9"/>
    <w:rsid w:val="00C43B48"/>
    <w:rPr>
      <w:rFonts w:ascii="Cambria" w:eastAsia="Times New Roman" w:hAnsi="Cambria" w:cs="Times New Roman"/>
      <w:b/>
      <w:bCs/>
      <w:color w:val="365F91"/>
      <w:sz w:val="28"/>
      <w:szCs w:val="28"/>
    </w:rPr>
  </w:style>
  <w:style w:type="character" w:customStyle="1" w:styleId="Virsraksts1Rakstz1">
    <w:name w:val="Virsraksts 1 Rakstz.1"/>
    <w:basedOn w:val="Noklusjumarindkopasfonts"/>
    <w:link w:val="Virsraksts1"/>
    <w:uiPriority w:val="9"/>
    <w:rsid w:val="00C43B48"/>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semiHidden/>
    <w:unhideWhenUsed/>
    <w:qFormat/>
    <w:rsid w:val="00C43B48"/>
    <w:pPr>
      <w:spacing w:before="480" w:line="276" w:lineRule="auto"/>
      <w:outlineLvl w:val="9"/>
    </w:pPr>
    <w:rPr>
      <w:b/>
      <w:bCs/>
      <w:sz w:val="28"/>
      <w:szCs w:val="28"/>
    </w:rPr>
  </w:style>
  <w:style w:type="paragraph" w:customStyle="1" w:styleId="Saturs21">
    <w:name w:val="Saturs 21"/>
    <w:basedOn w:val="Parasts"/>
    <w:next w:val="Parasts"/>
    <w:autoRedefine/>
    <w:uiPriority w:val="39"/>
    <w:semiHidden/>
    <w:unhideWhenUsed/>
    <w:qFormat/>
    <w:rsid w:val="00C43B48"/>
    <w:pPr>
      <w:spacing w:after="100" w:line="276" w:lineRule="auto"/>
      <w:ind w:left="220"/>
    </w:pPr>
    <w:rPr>
      <w:rFonts w:eastAsia="Times New Roman"/>
    </w:rPr>
  </w:style>
  <w:style w:type="paragraph" w:customStyle="1" w:styleId="Saturs11">
    <w:name w:val="Saturs 11"/>
    <w:basedOn w:val="Parasts"/>
    <w:next w:val="Parasts"/>
    <w:autoRedefine/>
    <w:uiPriority w:val="39"/>
    <w:semiHidden/>
    <w:unhideWhenUsed/>
    <w:qFormat/>
    <w:rsid w:val="00C43B48"/>
    <w:pPr>
      <w:spacing w:after="100" w:line="276" w:lineRule="auto"/>
    </w:pPr>
    <w:rPr>
      <w:rFonts w:eastAsia="Times New Roman"/>
    </w:rPr>
  </w:style>
  <w:style w:type="paragraph" w:customStyle="1" w:styleId="Saturs31">
    <w:name w:val="Saturs 31"/>
    <w:basedOn w:val="Parasts"/>
    <w:next w:val="Parasts"/>
    <w:autoRedefine/>
    <w:uiPriority w:val="39"/>
    <w:semiHidden/>
    <w:unhideWhenUsed/>
    <w:qFormat/>
    <w:rsid w:val="00C43B48"/>
    <w:pPr>
      <w:spacing w:after="100" w:line="276" w:lineRule="auto"/>
      <w:ind w:left="440"/>
    </w:pPr>
    <w:rPr>
      <w:rFonts w:eastAsia="Times New Roman"/>
    </w:rPr>
  </w:style>
  <w:style w:type="character" w:customStyle="1" w:styleId="Virsraksts3Rakstz">
    <w:name w:val="Virsraksts 3 Rakstz."/>
    <w:basedOn w:val="Noklusjumarindkopasfonts"/>
    <w:link w:val="Virsraksts3"/>
    <w:uiPriority w:val="9"/>
    <w:semiHidden/>
    <w:rsid w:val="00C43B48"/>
    <w:rPr>
      <w:rFonts w:ascii="Cambria" w:eastAsia="Times New Roman" w:hAnsi="Cambria" w:cs="Times New Roman"/>
      <w:b/>
      <w:bCs/>
      <w:color w:val="4F81BD"/>
    </w:rPr>
  </w:style>
  <w:style w:type="paragraph" w:styleId="Paraststmeklis">
    <w:name w:val="Normal (Web)"/>
    <w:basedOn w:val="Parasts"/>
    <w:uiPriority w:val="99"/>
    <w:unhideWhenUsed/>
    <w:rsid w:val="00C43B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43B48"/>
    <w:rPr>
      <w:color w:val="0563C1" w:themeColor="hyperlink"/>
      <w:u w:val="single"/>
    </w:rPr>
  </w:style>
  <w:style w:type="character" w:customStyle="1" w:styleId="Virsraksts3Rakstz1">
    <w:name w:val="Virsraksts 3 Rakstz.1"/>
    <w:basedOn w:val="Noklusjumarindkopasfonts"/>
    <w:uiPriority w:val="9"/>
    <w:semiHidden/>
    <w:rsid w:val="00C43B48"/>
    <w:rPr>
      <w:rFonts w:asciiTheme="majorHAnsi" w:eastAsiaTheme="majorEastAsia" w:hAnsiTheme="majorHAnsi" w:cstheme="majorBidi"/>
      <w:color w:val="1F3763" w:themeColor="accent1" w:themeShade="7F"/>
      <w:sz w:val="24"/>
      <w:szCs w:val="24"/>
    </w:rPr>
  </w:style>
  <w:style w:type="character" w:customStyle="1" w:styleId="BezatstarpmRakstz">
    <w:name w:val="Bez atstarpēm Rakstz."/>
    <w:link w:val="Bezatstarpm"/>
    <w:uiPriority w:val="1"/>
    <w:rsid w:val="008A496F"/>
  </w:style>
  <w:style w:type="character" w:styleId="Izclums">
    <w:name w:val="Emphasis"/>
    <w:basedOn w:val="Noklusjumarindkopasfonts"/>
    <w:uiPriority w:val="20"/>
    <w:qFormat/>
    <w:rsid w:val="002F574A"/>
    <w:rPr>
      <w:i/>
      <w:iCs/>
    </w:rPr>
  </w:style>
  <w:style w:type="paragraph" w:customStyle="1" w:styleId="tv213">
    <w:name w:val="tv213"/>
    <w:basedOn w:val="Parasts"/>
    <w:rsid w:val="00CB3B0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40129"/>
    <w:rPr>
      <w:sz w:val="16"/>
      <w:szCs w:val="16"/>
    </w:rPr>
  </w:style>
  <w:style w:type="paragraph" w:styleId="Komentrateksts">
    <w:name w:val="annotation text"/>
    <w:basedOn w:val="Parasts"/>
    <w:link w:val="KomentratekstsRakstz"/>
    <w:uiPriority w:val="99"/>
    <w:semiHidden/>
    <w:unhideWhenUsed/>
    <w:rsid w:val="009401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40129"/>
    <w:rPr>
      <w:sz w:val="20"/>
      <w:szCs w:val="20"/>
    </w:rPr>
  </w:style>
  <w:style w:type="paragraph" w:styleId="Komentratma">
    <w:name w:val="annotation subject"/>
    <w:basedOn w:val="Komentrateksts"/>
    <w:next w:val="Komentrateksts"/>
    <w:link w:val="KomentratmaRakstz"/>
    <w:uiPriority w:val="99"/>
    <w:semiHidden/>
    <w:unhideWhenUsed/>
    <w:rsid w:val="00940129"/>
    <w:rPr>
      <w:b/>
      <w:bCs/>
    </w:rPr>
  </w:style>
  <w:style w:type="character" w:customStyle="1" w:styleId="KomentratmaRakstz">
    <w:name w:val="Komentāra tēma Rakstz."/>
    <w:basedOn w:val="KomentratekstsRakstz"/>
    <w:link w:val="Komentratma"/>
    <w:uiPriority w:val="99"/>
    <w:semiHidden/>
    <w:rsid w:val="00940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55296">
      <w:bodyDiv w:val="1"/>
      <w:marLeft w:val="0"/>
      <w:marRight w:val="0"/>
      <w:marTop w:val="0"/>
      <w:marBottom w:val="0"/>
      <w:divBdr>
        <w:top w:val="none" w:sz="0" w:space="0" w:color="auto"/>
        <w:left w:val="none" w:sz="0" w:space="0" w:color="auto"/>
        <w:bottom w:val="none" w:sz="0" w:space="0" w:color="auto"/>
        <w:right w:val="none" w:sz="0" w:space="0" w:color="auto"/>
      </w:divBdr>
    </w:div>
    <w:div w:id="384838226">
      <w:bodyDiv w:val="1"/>
      <w:marLeft w:val="0"/>
      <w:marRight w:val="0"/>
      <w:marTop w:val="0"/>
      <w:marBottom w:val="0"/>
      <w:divBdr>
        <w:top w:val="none" w:sz="0" w:space="0" w:color="auto"/>
        <w:left w:val="none" w:sz="0" w:space="0" w:color="auto"/>
        <w:bottom w:val="none" w:sz="0" w:space="0" w:color="auto"/>
        <w:right w:val="none" w:sz="0" w:space="0" w:color="auto"/>
      </w:divBdr>
    </w:div>
    <w:div w:id="458456314">
      <w:bodyDiv w:val="1"/>
      <w:marLeft w:val="0"/>
      <w:marRight w:val="0"/>
      <w:marTop w:val="0"/>
      <w:marBottom w:val="0"/>
      <w:divBdr>
        <w:top w:val="none" w:sz="0" w:space="0" w:color="auto"/>
        <w:left w:val="none" w:sz="0" w:space="0" w:color="auto"/>
        <w:bottom w:val="none" w:sz="0" w:space="0" w:color="auto"/>
        <w:right w:val="none" w:sz="0" w:space="0" w:color="auto"/>
      </w:divBdr>
    </w:div>
    <w:div w:id="576355457">
      <w:bodyDiv w:val="1"/>
      <w:marLeft w:val="0"/>
      <w:marRight w:val="0"/>
      <w:marTop w:val="0"/>
      <w:marBottom w:val="0"/>
      <w:divBdr>
        <w:top w:val="none" w:sz="0" w:space="0" w:color="auto"/>
        <w:left w:val="none" w:sz="0" w:space="0" w:color="auto"/>
        <w:bottom w:val="none" w:sz="0" w:space="0" w:color="auto"/>
        <w:right w:val="none" w:sz="0" w:space="0" w:color="auto"/>
      </w:divBdr>
    </w:div>
    <w:div w:id="583536974">
      <w:bodyDiv w:val="1"/>
      <w:marLeft w:val="0"/>
      <w:marRight w:val="0"/>
      <w:marTop w:val="0"/>
      <w:marBottom w:val="0"/>
      <w:divBdr>
        <w:top w:val="none" w:sz="0" w:space="0" w:color="auto"/>
        <w:left w:val="none" w:sz="0" w:space="0" w:color="auto"/>
        <w:bottom w:val="none" w:sz="0" w:space="0" w:color="auto"/>
        <w:right w:val="none" w:sz="0" w:space="0" w:color="auto"/>
      </w:divBdr>
    </w:div>
    <w:div w:id="694624021">
      <w:bodyDiv w:val="1"/>
      <w:marLeft w:val="0"/>
      <w:marRight w:val="0"/>
      <w:marTop w:val="0"/>
      <w:marBottom w:val="0"/>
      <w:divBdr>
        <w:top w:val="none" w:sz="0" w:space="0" w:color="auto"/>
        <w:left w:val="none" w:sz="0" w:space="0" w:color="auto"/>
        <w:bottom w:val="none" w:sz="0" w:space="0" w:color="auto"/>
        <w:right w:val="none" w:sz="0" w:space="0" w:color="auto"/>
      </w:divBdr>
    </w:div>
    <w:div w:id="9842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50C9-AFD4-41B3-870D-7C790122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3774</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2024-11-13T12:53:00Z</cp:lastPrinted>
  <dcterms:created xsi:type="dcterms:W3CDTF">2024-11-21T11:35:00Z</dcterms:created>
  <dcterms:modified xsi:type="dcterms:W3CDTF">2024-11-21T12:27:00Z</dcterms:modified>
</cp:coreProperties>
</file>