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07678059"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28B39858" w:rsidR="00704E82" w:rsidRDefault="00704E82" w:rsidP="00EA2138">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58EF43BA" w:rsidR="00300B5C" w:rsidRPr="00B97398" w:rsidRDefault="00300B5C" w:rsidP="00E053A3">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2B6B8E">
        <w:trPr>
          <w:trHeight w:val="141"/>
        </w:trPr>
        <w:tc>
          <w:tcPr>
            <w:tcW w:w="4676" w:type="dxa"/>
          </w:tcPr>
          <w:p w14:paraId="658A200B" w14:textId="6F795BC9" w:rsidR="004B61B4"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96621">
              <w:rPr>
                <w:rFonts w:ascii="Times New Roman" w:hAnsi="Times New Roman" w:cs="Times New Roman"/>
                <w:b/>
                <w:bCs/>
                <w:sz w:val="24"/>
                <w:szCs w:val="24"/>
              </w:rPr>
              <w:t>28</w:t>
            </w:r>
            <w:r w:rsidR="00C3674F">
              <w:rPr>
                <w:rFonts w:ascii="Times New Roman" w:hAnsi="Times New Roman" w:cs="Times New Roman"/>
                <w:b/>
                <w:bCs/>
                <w:sz w:val="24"/>
                <w:szCs w:val="24"/>
              </w:rPr>
              <w:t>.</w:t>
            </w:r>
            <w:r w:rsidR="00D96621">
              <w:rPr>
                <w:rFonts w:ascii="Times New Roman" w:hAnsi="Times New Roman" w:cs="Times New Roman"/>
                <w:b/>
                <w:bCs/>
                <w:sz w:val="24"/>
                <w:szCs w:val="24"/>
              </w:rPr>
              <w:t xml:space="preserve"> novembrī</w:t>
            </w:r>
          </w:p>
        </w:tc>
        <w:tc>
          <w:tcPr>
            <w:tcW w:w="4678" w:type="dxa"/>
          </w:tcPr>
          <w:p w14:paraId="7EFC333D" w14:textId="6091E3AF"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529C7121"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E2575">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C3231C2" w14:textId="77777777" w:rsidR="006F69CC" w:rsidRDefault="006F69CC" w:rsidP="00E053A3">
      <w:pPr>
        <w:pStyle w:val="Default"/>
        <w:rPr>
          <w:b/>
          <w:szCs w:val="24"/>
        </w:rPr>
      </w:pPr>
    </w:p>
    <w:p w14:paraId="00BAA249" w14:textId="15788E30" w:rsidR="000711A9" w:rsidRDefault="000711A9" w:rsidP="000711A9">
      <w:pPr>
        <w:pStyle w:val="Default"/>
        <w:jc w:val="center"/>
        <w:rPr>
          <w:b/>
          <w:szCs w:val="24"/>
        </w:rPr>
      </w:pPr>
      <w:r w:rsidRPr="00134705">
        <w:rPr>
          <w:b/>
          <w:szCs w:val="24"/>
        </w:rPr>
        <w:t xml:space="preserve">Par </w:t>
      </w:r>
      <w:bookmarkStart w:id="0" w:name="_Hlk181172283"/>
      <w:r>
        <w:rPr>
          <w:b/>
          <w:szCs w:val="24"/>
        </w:rPr>
        <w:t>servitūta ceļa atzīmes dzēšan</w:t>
      </w:r>
      <w:r w:rsidR="00B06095">
        <w:rPr>
          <w:b/>
          <w:szCs w:val="24"/>
        </w:rPr>
        <w:t>u</w:t>
      </w:r>
      <w:r>
        <w:rPr>
          <w:b/>
          <w:szCs w:val="24"/>
        </w:rPr>
        <w:t xml:space="preserve"> zemes vienīb</w:t>
      </w:r>
      <w:r w:rsidR="00B06095">
        <w:rPr>
          <w:b/>
          <w:szCs w:val="24"/>
        </w:rPr>
        <w:t>ā</w:t>
      </w:r>
    </w:p>
    <w:p w14:paraId="12F06BF1" w14:textId="13BB97EE" w:rsidR="000711A9" w:rsidRPr="00621A15" w:rsidRDefault="000711A9" w:rsidP="000711A9">
      <w:pPr>
        <w:pStyle w:val="Default"/>
        <w:spacing w:after="120"/>
        <w:jc w:val="center"/>
        <w:rPr>
          <w:b/>
          <w:szCs w:val="24"/>
        </w:rPr>
      </w:pPr>
      <w:r>
        <w:rPr>
          <w:b/>
          <w:szCs w:val="24"/>
        </w:rPr>
        <w:t xml:space="preserve">ar kadastra apzīmējumu </w:t>
      </w:r>
      <w:r w:rsidRPr="00621A15">
        <w:rPr>
          <w:b/>
          <w:szCs w:val="24"/>
        </w:rPr>
        <w:t>50</w:t>
      </w:r>
      <w:r>
        <w:rPr>
          <w:b/>
          <w:szCs w:val="24"/>
        </w:rPr>
        <w:t>44</w:t>
      </w:r>
      <w:r w:rsidRPr="00621A15">
        <w:rPr>
          <w:b/>
          <w:szCs w:val="24"/>
        </w:rPr>
        <w:t xml:space="preserve"> 0</w:t>
      </w:r>
      <w:r>
        <w:rPr>
          <w:b/>
          <w:szCs w:val="24"/>
        </w:rPr>
        <w:t>12</w:t>
      </w:r>
      <w:r w:rsidRPr="00621A15">
        <w:rPr>
          <w:b/>
          <w:szCs w:val="24"/>
        </w:rPr>
        <w:t xml:space="preserve"> 0</w:t>
      </w:r>
      <w:r>
        <w:rPr>
          <w:b/>
          <w:szCs w:val="24"/>
        </w:rPr>
        <w:t>167</w:t>
      </w:r>
      <w:bookmarkEnd w:id="0"/>
      <w:r w:rsidRPr="00621A15">
        <w:rPr>
          <w:b/>
          <w:szCs w:val="24"/>
        </w:rPr>
        <w:t xml:space="preserve"> </w:t>
      </w:r>
    </w:p>
    <w:p w14:paraId="641538A5" w14:textId="4FAF7F77" w:rsidR="000711A9" w:rsidRDefault="000711A9" w:rsidP="000711A9">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pašvaldībā </w:t>
      </w:r>
      <w:r w:rsidR="00CB16E5">
        <w:rPr>
          <w:rFonts w:ascii="Times New Roman" w:hAnsi="Times New Roman" w:cs="Times New Roman"/>
          <w:b w:val="0"/>
        </w:rPr>
        <w:t xml:space="preserve">(turpmāk – Pašvaldība) </w:t>
      </w:r>
      <w:r>
        <w:rPr>
          <w:rFonts w:ascii="Times New Roman" w:hAnsi="Times New Roman" w:cs="Times New Roman"/>
          <w:b w:val="0"/>
        </w:rPr>
        <w:t xml:space="preserve">saņemts </w:t>
      </w:r>
      <w:r w:rsidR="005C594E" w:rsidRPr="005C594E">
        <w:rPr>
          <w:rFonts w:ascii="Times New Roman" w:hAnsi="Times New Roman" w:cs="Times New Roman"/>
        </w:rPr>
        <w:t>[…]</w:t>
      </w:r>
      <w:r>
        <w:rPr>
          <w:rFonts w:ascii="Times New Roman" w:hAnsi="Times New Roman" w:cs="Times New Roman"/>
          <w:b w:val="0"/>
        </w:rPr>
        <w:t xml:space="preserve"> (turpmāk – </w:t>
      </w:r>
      <w:r w:rsidR="00D633C1">
        <w:rPr>
          <w:rFonts w:ascii="Times New Roman" w:hAnsi="Times New Roman" w:cs="Times New Roman"/>
          <w:b w:val="0"/>
        </w:rPr>
        <w:t>I</w:t>
      </w:r>
      <w:r>
        <w:rPr>
          <w:rFonts w:ascii="Times New Roman" w:hAnsi="Times New Roman" w:cs="Times New Roman"/>
          <w:b w:val="0"/>
        </w:rPr>
        <w:t>esniedzējs)</w:t>
      </w:r>
      <w:r w:rsidRPr="00BE2D30">
        <w:rPr>
          <w:rFonts w:ascii="Times New Roman" w:hAnsi="Times New Roman" w:cs="Times New Roman"/>
          <w:b w:val="0"/>
        </w:rPr>
        <w:t xml:space="preserve">, </w:t>
      </w:r>
      <w:r w:rsidRPr="00E053A3">
        <w:rPr>
          <w:rFonts w:ascii="Times New Roman" w:hAnsi="Times New Roman" w:cs="Times New Roman"/>
          <w:b w:val="0"/>
        </w:rPr>
        <w:t>202</w:t>
      </w:r>
      <w:r>
        <w:rPr>
          <w:rFonts w:ascii="Times New Roman" w:hAnsi="Times New Roman" w:cs="Times New Roman"/>
          <w:b w:val="0"/>
        </w:rPr>
        <w:t>4</w:t>
      </w:r>
      <w:r w:rsidRPr="00E053A3">
        <w:rPr>
          <w:rFonts w:ascii="Times New Roman" w:hAnsi="Times New Roman" w:cs="Times New Roman"/>
          <w:b w:val="0"/>
        </w:rPr>
        <w:t>.gada 1</w:t>
      </w:r>
      <w:r>
        <w:rPr>
          <w:rFonts w:ascii="Times New Roman" w:hAnsi="Times New Roman" w:cs="Times New Roman"/>
          <w:b w:val="0"/>
        </w:rPr>
        <w:t>5</w:t>
      </w:r>
      <w:r w:rsidRPr="00E053A3">
        <w:rPr>
          <w:rFonts w:ascii="Times New Roman" w:hAnsi="Times New Roman" w:cs="Times New Roman"/>
          <w:b w:val="0"/>
        </w:rPr>
        <w:t>.</w:t>
      </w:r>
      <w:r>
        <w:rPr>
          <w:rFonts w:ascii="Times New Roman" w:hAnsi="Times New Roman" w:cs="Times New Roman"/>
          <w:b w:val="0"/>
        </w:rPr>
        <w:t>oktobra</w:t>
      </w:r>
      <w:r w:rsidRPr="00E053A3">
        <w:rPr>
          <w:rFonts w:ascii="Times New Roman" w:hAnsi="Times New Roman" w:cs="Times New Roman"/>
          <w:b w:val="0"/>
        </w:rPr>
        <w:t xml:space="preserve"> iesniegum</w:t>
      </w:r>
      <w:r>
        <w:rPr>
          <w:rFonts w:ascii="Times New Roman" w:hAnsi="Times New Roman" w:cs="Times New Roman"/>
          <w:b w:val="0"/>
        </w:rPr>
        <w:t>s</w:t>
      </w:r>
      <w:r w:rsidRPr="00E053A3">
        <w:rPr>
          <w:rFonts w:ascii="Times New Roman" w:hAnsi="Times New Roman" w:cs="Times New Roman"/>
          <w:b w:val="0"/>
        </w:rPr>
        <w:t xml:space="preserve"> (Gulbenes novada pašvaldībā saņemts 202</w:t>
      </w:r>
      <w:r>
        <w:rPr>
          <w:rFonts w:ascii="Times New Roman" w:hAnsi="Times New Roman" w:cs="Times New Roman"/>
          <w:b w:val="0"/>
        </w:rPr>
        <w:t>4</w:t>
      </w:r>
      <w:r w:rsidRPr="00E053A3">
        <w:rPr>
          <w:rFonts w:ascii="Times New Roman" w:hAnsi="Times New Roman" w:cs="Times New Roman"/>
          <w:b w:val="0"/>
        </w:rPr>
        <w:t>.gada 1</w:t>
      </w:r>
      <w:r>
        <w:rPr>
          <w:rFonts w:ascii="Times New Roman" w:hAnsi="Times New Roman" w:cs="Times New Roman"/>
          <w:b w:val="0"/>
        </w:rPr>
        <w:t>5</w:t>
      </w:r>
      <w:r w:rsidRPr="00E053A3">
        <w:rPr>
          <w:rFonts w:ascii="Times New Roman" w:hAnsi="Times New Roman" w:cs="Times New Roman"/>
          <w:b w:val="0"/>
        </w:rPr>
        <w:t>.</w:t>
      </w:r>
      <w:r>
        <w:rPr>
          <w:rFonts w:ascii="Times New Roman" w:hAnsi="Times New Roman" w:cs="Times New Roman"/>
          <w:b w:val="0"/>
        </w:rPr>
        <w:t>okto</w:t>
      </w:r>
      <w:r w:rsidRPr="00E053A3">
        <w:rPr>
          <w:rFonts w:ascii="Times New Roman" w:hAnsi="Times New Roman" w:cs="Times New Roman"/>
          <w:b w:val="0"/>
        </w:rPr>
        <w:t xml:space="preserve">brī un reģistrēts ar Nr. </w:t>
      </w:r>
      <w:r w:rsidRPr="00B86296">
        <w:rPr>
          <w:rFonts w:ascii="Times New Roman" w:hAnsi="Times New Roman" w:cs="Times New Roman"/>
          <w:b w:val="0"/>
        </w:rPr>
        <w:t>GND/5.13.3/24/2037-V</w:t>
      </w:r>
      <w:r w:rsidRPr="00E053A3">
        <w:rPr>
          <w:rFonts w:ascii="Times New Roman" w:hAnsi="Times New Roman" w:cs="Times New Roman"/>
          <w:b w:val="0"/>
        </w:rPr>
        <w:t>), kurā tiek lūgts</w:t>
      </w:r>
      <w:r>
        <w:rPr>
          <w:rFonts w:ascii="Times New Roman" w:hAnsi="Times New Roman" w:cs="Times New Roman"/>
          <w:b w:val="0"/>
        </w:rPr>
        <w:t xml:space="preserve"> veikt servitūta ceļa atzīmes dzēšanu </w:t>
      </w:r>
      <w:r w:rsidRPr="00E053A3">
        <w:rPr>
          <w:rFonts w:ascii="Times New Roman" w:hAnsi="Times New Roman" w:cs="Times New Roman"/>
          <w:b w:val="0"/>
        </w:rPr>
        <w:t>zemes vienīb</w:t>
      </w:r>
      <w:r>
        <w:rPr>
          <w:rFonts w:ascii="Times New Roman" w:hAnsi="Times New Roman" w:cs="Times New Roman"/>
          <w:b w:val="0"/>
        </w:rPr>
        <w:t>ai</w:t>
      </w:r>
      <w:r w:rsidRPr="00E053A3">
        <w:rPr>
          <w:rFonts w:ascii="Times New Roman" w:hAnsi="Times New Roman" w:cs="Times New Roman"/>
          <w:b w:val="0"/>
        </w:rPr>
        <w:t xml:space="preserve"> ar kadastra apzīmējumu 50</w:t>
      </w:r>
      <w:r>
        <w:rPr>
          <w:rFonts w:ascii="Times New Roman" w:hAnsi="Times New Roman" w:cs="Times New Roman"/>
          <w:b w:val="0"/>
        </w:rPr>
        <w:t>44</w:t>
      </w:r>
      <w:r w:rsidRPr="00E053A3">
        <w:rPr>
          <w:rFonts w:ascii="Times New Roman" w:hAnsi="Times New Roman" w:cs="Times New Roman"/>
          <w:b w:val="0"/>
        </w:rPr>
        <w:t xml:space="preserve"> 0</w:t>
      </w:r>
      <w:r>
        <w:rPr>
          <w:rFonts w:ascii="Times New Roman" w:hAnsi="Times New Roman" w:cs="Times New Roman"/>
          <w:b w:val="0"/>
        </w:rPr>
        <w:t>12</w:t>
      </w:r>
      <w:r w:rsidRPr="00E053A3">
        <w:rPr>
          <w:rFonts w:ascii="Times New Roman" w:hAnsi="Times New Roman" w:cs="Times New Roman"/>
          <w:b w:val="0"/>
        </w:rPr>
        <w:t xml:space="preserve"> 0</w:t>
      </w:r>
      <w:r>
        <w:rPr>
          <w:rFonts w:ascii="Times New Roman" w:hAnsi="Times New Roman" w:cs="Times New Roman"/>
          <w:b w:val="0"/>
        </w:rPr>
        <w:t>167</w:t>
      </w:r>
      <w:r w:rsidR="002B2C49">
        <w:rPr>
          <w:rFonts w:ascii="Times New Roman" w:hAnsi="Times New Roman" w:cs="Times New Roman"/>
          <w:b w:val="0"/>
        </w:rPr>
        <w:t>, norādot, ka atbildi vēlas saņemt klātienē Gulbenes novada pašvaldībā.</w:t>
      </w:r>
    </w:p>
    <w:p w14:paraId="2A7338C0" w14:textId="6C6821A6" w:rsidR="000711A9" w:rsidRDefault="000711A9" w:rsidP="000711A9">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Iesniedzējs lūdz dzēst atzīmi par servitūta ceļu, kas noteikts </w:t>
      </w:r>
      <w:r w:rsidRPr="00210D48">
        <w:rPr>
          <w:rFonts w:ascii="Times New Roman" w:hAnsi="Times New Roman" w:cs="Times New Roman"/>
          <w:b w:val="0"/>
        </w:rPr>
        <w:t xml:space="preserve">nekustamā īpašuma </w:t>
      </w:r>
      <w:r>
        <w:rPr>
          <w:rFonts w:ascii="Times New Roman" w:hAnsi="Times New Roman" w:cs="Times New Roman"/>
          <w:b w:val="0"/>
        </w:rPr>
        <w:t>Beļav</w:t>
      </w:r>
      <w:r w:rsidRPr="00210D48">
        <w:rPr>
          <w:rFonts w:ascii="Times New Roman" w:hAnsi="Times New Roman" w:cs="Times New Roman"/>
          <w:b w:val="0"/>
        </w:rPr>
        <w:t>as pagastā ar nosaukumu “</w:t>
      </w:r>
      <w:r>
        <w:rPr>
          <w:rFonts w:ascii="Times New Roman" w:hAnsi="Times New Roman" w:cs="Times New Roman"/>
          <w:b w:val="0"/>
        </w:rPr>
        <w:t>Gravas</w:t>
      </w:r>
      <w:r w:rsidRPr="00210D48">
        <w:rPr>
          <w:rFonts w:ascii="Times New Roman" w:hAnsi="Times New Roman" w:cs="Times New Roman"/>
          <w:b w:val="0"/>
        </w:rPr>
        <w:t>”, kadastra numurs 50</w:t>
      </w:r>
      <w:r>
        <w:rPr>
          <w:rFonts w:ascii="Times New Roman" w:hAnsi="Times New Roman" w:cs="Times New Roman"/>
          <w:b w:val="0"/>
        </w:rPr>
        <w:t>44</w:t>
      </w:r>
      <w:r w:rsidRPr="00210D48">
        <w:rPr>
          <w:rFonts w:ascii="Times New Roman" w:hAnsi="Times New Roman" w:cs="Times New Roman"/>
          <w:b w:val="0"/>
        </w:rPr>
        <w:t xml:space="preserve"> </w:t>
      </w:r>
      <w:r>
        <w:rPr>
          <w:rFonts w:ascii="Times New Roman" w:hAnsi="Times New Roman" w:cs="Times New Roman"/>
          <w:b w:val="0"/>
        </w:rPr>
        <w:t>012</w:t>
      </w:r>
      <w:r w:rsidRPr="00210D48">
        <w:rPr>
          <w:rFonts w:ascii="Times New Roman" w:hAnsi="Times New Roman" w:cs="Times New Roman"/>
          <w:b w:val="0"/>
        </w:rPr>
        <w:t xml:space="preserve"> 0</w:t>
      </w:r>
      <w:r>
        <w:rPr>
          <w:rFonts w:ascii="Times New Roman" w:hAnsi="Times New Roman" w:cs="Times New Roman"/>
          <w:b w:val="0"/>
        </w:rPr>
        <w:t>167,</w:t>
      </w:r>
      <w:r w:rsidRPr="00210D48">
        <w:rPr>
          <w:rFonts w:ascii="Times New Roman" w:hAnsi="Times New Roman" w:cs="Times New Roman"/>
          <w:b w:val="0"/>
        </w:rPr>
        <w:t xml:space="preserve"> </w:t>
      </w:r>
      <w:r>
        <w:rPr>
          <w:rFonts w:ascii="Times New Roman" w:hAnsi="Times New Roman" w:cs="Times New Roman"/>
          <w:b w:val="0"/>
        </w:rPr>
        <w:t xml:space="preserve">sastāvā ietilpstošajā </w:t>
      </w:r>
      <w:r w:rsidRPr="00210D48">
        <w:rPr>
          <w:rFonts w:ascii="Times New Roman" w:hAnsi="Times New Roman" w:cs="Times New Roman"/>
          <w:b w:val="0"/>
        </w:rPr>
        <w:t>zemes vienībā ar kadastra apzīmējumu 50</w:t>
      </w:r>
      <w:r>
        <w:rPr>
          <w:rFonts w:ascii="Times New Roman" w:hAnsi="Times New Roman" w:cs="Times New Roman"/>
          <w:b w:val="0"/>
        </w:rPr>
        <w:t>44</w:t>
      </w:r>
      <w:r w:rsidRPr="00210D48">
        <w:rPr>
          <w:rFonts w:ascii="Times New Roman" w:hAnsi="Times New Roman" w:cs="Times New Roman"/>
          <w:b w:val="0"/>
        </w:rPr>
        <w:t xml:space="preserve"> 0</w:t>
      </w:r>
      <w:r>
        <w:rPr>
          <w:rFonts w:ascii="Times New Roman" w:hAnsi="Times New Roman" w:cs="Times New Roman"/>
          <w:b w:val="0"/>
        </w:rPr>
        <w:t>12</w:t>
      </w:r>
      <w:r w:rsidRPr="00210D48">
        <w:rPr>
          <w:rFonts w:ascii="Times New Roman" w:hAnsi="Times New Roman" w:cs="Times New Roman"/>
          <w:b w:val="0"/>
        </w:rPr>
        <w:t xml:space="preserve"> 0</w:t>
      </w:r>
      <w:r>
        <w:rPr>
          <w:rFonts w:ascii="Times New Roman" w:hAnsi="Times New Roman" w:cs="Times New Roman"/>
          <w:b w:val="0"/>
        </w:rPr>
        <w:t xml:space="preserve">167 </w:t>
      </w:r>
      <w:r w:rsidRPr="00210D48">
        <w:rPr>
          <w:rFonts w:ascii="Times New Roman" w:hAnsi="Times New Roman" w:cs="Times New Roman"/>
          <w:b w:val="0"/>
        </w:rPr>
        <w:t>(turpmāk – Nekustamais īpašums)</w:t>
      </w:r>
      <w:r>
        <w:rPr>
          <w:rFonts w:ascii="Times New Roman" w:hAnsi="Times New Roman" w:cs="Times New Roman"/>
          <w:b w:val="0"/>
        </w:rPr>
        <w:t xml:space="preserve"> un</w:t>
      </w:r>
      <w:r w:rsidRPr="00E053A3">
        <w:rPr>
          <w:rFonts w:ascii="Times New Roman" w:hAnsi="Times New Roman" w:cs="Times New Roman"/>
          <w:b w:val="0"/>
        </w:rPr>
        <w:t xml:space="preserve"> zemes robežas </w:t>
      </w:r>
      <w:r w:rsidRPr="002D05F9">
        <w:rPr>
          <w:rFonts w:ascii="Times New Roman" w:hAnsi="Times New Roman" w:cs="Times New Roman"/>
          <w:b w:val="0"/>
        </w:rPr>
        <w:t>plānā (</w:t>
      </w:r>
      <w:r w:rsidR="00442C00">
        <w:rPr>
          <w:rFonts w:ascii="Times New Roman" w:hAnsi="Times New Roman" w:cs="Times New Roman"/>
          <w:b w:val="0"/>
        </w:rPr>
        <w:t>1.p</w:t>
      </w:r>
      <w:r w:rsidRPr="002D05F9">
        <w:rPr>
          <w:rFonts w:ascii="Times New Roman" w:hAnsi="Times New Roman" w:cs="Times New Roman"/>
          <w:b w:val="0"/>
        </w:rPr>
        <w:t>ielikums) atzīmēts</w:t>
      </w:r>
      <w:r w:rsidRPr="00E053A3">
        <w:rPr>
          <w:rFonts w:ascii="Times New Roman" w:hAnsi="Times New Roman" w:cs="Times New Roman"/>
          <w:b w:val="0"/>
        </w:rPr>
        <w:t xml:space="preserve"> </w:t>
      </w:r>
      <w:r>
        <w:rPr>
          <w:rFonts w:ascii="Times New Roman" w:hAnsi="Times New Roman" w:cs="Times New Roman"/>
          <w:b w:val="0"/>
        </w:rPr>
        <w:t>kā apgrūtinājums: 2. servitūta ceļš – 0,03 ha</w:t>
      </w:r>
      <w:r w:rsidRPr="00E053A3">
        <w:rPr>
          <w:rFonts w:ascii="Times New Roman" w:hAnsi="Times New Roman" w:cs="Times New Roman"/>
          <w:b w:val="0"/>
        </w:rPr>
        <w:t>, pa kuru tiek nodrošināta piekļuve zemes vienībai ar kadastra apzīmējumu 50</w:t>
      </w:r>
      <w:r>
        <w:rPr>
          <w:rFonts w:ascii="Times New Roman" w:hAnsi="Times New Roman" w:cs="Times New Roman"/>
          <w:b w:val="0"/>
        </w:rPr>
        <w:t>44</w:t>
      </w:r>
      <w:r w:rsidRPr="00E053A3">
        <w:rPr>
          <w:rFonts w:ascii="Times New Roman" w:hAnsi="Times New Roman" w:cs="Times New Roman"/>
          <w:b w:val="0"/>
        </w:rPr>
        <w:t xml:space="preserve"> 0</w:t>
      </w:r>
      <w:r>
        <w:rPr>
          <w:rFonts w:ascii="Times New Roman" w:hAnsi="Times New Roman" w:cs="Times New Roman"/>
          <w:b w:val="0"/>
        </w:rPr>
        <w:t>12</w:t>
      </w:r>
      <w:r w:rsidRPr="00E053A3">
        <w:rPr>
          <w:rFonts w:ascii="Times New Roman" w:hAnsi="Times New Roman" w:cs="Times New Roman"/>
          <w:b w:val="0"/>
        </w:rPr>
        <w:t xml:space="preserve"> 0</w:t>
      </w:r>
      <w:r>
        <w:rPr>
          <w:rFonts w:ascii="Times New Roman" w:hAnsi="Times New Roman" w:cs="Times New Roman"/>
          <w:b w:val="0"/>
        </w:rPr>
        <w:t>187.</w:t>
      </w:r>
      <w:r w:rsidRPr="00E053A3">
        <w:rPr>
          <w:rFonts w:ascii="Times New Roman" w:hAnsi="Times New Roman" w:cs="Times New Roman"/>
          <w:b w:val="0"/>
        </w:rPr>
        <w:t xml:space="preserve"> </w:t>
      </w:r>
    </w:p>
    <w:p w14:paraId="1B2DCF88" w14:textId="4A1D51FF" w:rsidR="00110621" w:rsidRDefault="00735831" w:rsidP="00110621">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Nekustamais īpašums ir apsekots dabā</w:t>
      </w:r>
      <w:r w:rsidR="00110621">
        <w:rPr>
          <w:rFonts w:ascii="Times New Roman" w:hAnsi="Times New Roman" w:cs="Times New Roman"/>
          <w:b w:val="0"/>
        </w:rPr>
        <w:t>. S</w:t>
      </w:r>
      <w:r w:rsidRPr="009E5EC5">
        <w:rPr>
          <w:rFonts w:ascii="Times New Roman" w:hAnsi="Times New Roman" w:cs="Times New Roman"/>
          <w:b w:val="0"/>
        </w:rPr>
        <w:t>askaņā ar Administratīvā procesa likuma 14.</w:t>
      </w:r>
      <w:r w:rsidRPr="009E5EC5">
        <w:rPr>
          <w:rFonts w:ascii="Times New Roman" w:hAnsi="Times New Roman" w:cs="Times New Roman"/>
          <w:b w:val="0"/>
          <w:vertAlign w:val="superscript"/>
        </w:rPr>
        <w:t>1</w:t>
      </w:r>
      <w:r w:rsidRPr="009E5EC5">
        <w:rPr>
          <w:rFonts w:ascii="Times New Roman" w:hAnsi="Times New Roman" w:cs="Times New Roman"/>
          <w:b w:val="0"/>
        </w:rPr>
        <w:t xml:space="preserve"> pant</w:t>
      </w:r>
      <w:r w:rsidR="00110621">
        <w:rPr>
          <w:rFonts w:ascii="Times New Roman" w:hAnsi="Times New Roman" w:cs="Times New Roman"/>
          <w:b w:val="0"/>
        </w:rPr>
        <w:t>ā</w:t>
      </w:r>
      <w:r w:rsidRPr="009E5EC5">
        <w:rPr>
          <w:rFonts w:ascii="Times New Roman" w:hAnsi="Times New Roman" w:cs="Times New Roman"/>
          <w:b w:val="0"/>
        </w:rPr>
        <w:t xml:space="preserve"> noteikt</w:t>
      </w:r>
      <w:r w:rsidR="00110621">
        <w:rPr>
          <w:rFonts w:ascii="Times New Roman" w:hAnsi="Times New Roman" w:cs="Times New Roman"/>
          <w:b w:val="0"/>
        </w:rPr>
        <w:t>o</w:t>
      </w:r>
      <w:r w:rsidRPr="009E5EC5">
        <w:rPr>
          <w:rFonts w:ascii="Times New Roman" w:hAnsi="Times New Roman" w:cs="Times New Roman"/>
          <w:b w:val="0"/>
        </w:rPr>
        <w:t xml:space="preserve"> iestāde un tiesa, pieņemot lēmumus, ievēro objektivitāti un dod procesa dalībniekiem pienācīgu iespēju izteikt savu viedokli un iesniegt pierādījumus</w:t>
      </w:r>
      <w:r>
        <w:rPr>
          <w:rFonts w:ascii="Times New Roman" w:hAnsi="Times New Roman" w:cs="Times New Roman"/>
          <w:b w:val="0"/>
        </w:rPr>
        <w:t xml:space="preserve">, proti, ir nepieciešams noskaidrot visu iesaistīto pušu viedokļus. </w:t>
      </w:r>
      <w:r w:rsidR="00110621">
        <w:rPr>
          <w:rFonts w:ascii="Times New Roman" w:hAnsi="Times New Roman" w:cs="Times New Roman"/>
          <w:b w:val="0"/>
        </w:rPr>
        <w:t>Savukārt minētā likuma 62.panta pirmā daļa paredz, ka, l</w:t>
      </w:r>
      <w:r w:rsidR="00110621" w:rsidRPr="00110621">
        <w:rPr>
          <w:rFonts w:ascii="Times New Roman" w:hAnsi="Times New Roman" w:cs="Times New Roman"/>
          <w:b w:val="0"/>
        </w:rPr>
        <w:t>emjot par tāda administratīvā akta izdošanu, kurš varētu būt nelabvēlīgs adresātam vai trešajai personai, iestāde noskaidro un izvērtē adresāta vai trešās personas viedokli un argumentus šajā lietā.</w:t>
      </w:r>
    </w:p>
    <w:p w14:paraId="456CC109" w14:textId="1A3243F8" w:rsidR="00735831" w:rsidRDefault="00CC61AA" w:rsidP="000711A9">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Pašvaldība</w:t>
      </w:r>
      <w:r w:rsidR="0028321C">
        <w:rPr>
          <w:rFonts w:ascii="Times New Roman" w:hAnsi="Times New Roman" w:cs="Times New Roman"/>
          <w:b w:val="0"/>
        </w:rPr>
        <w:t xml:space="preserve"> ar 2024.gada 6.novembra vēstuli</w:t>
      </w:r>
      <w:r w:rsidR="00D633C1">
        <w:rPr>
          <w:rFonts w:ascii="Times New Roman" w:hAnsi="Times New Roman" w:cs="Times New Roman"/>
          <w:b w:val="0"/>
        </w:rPr>
        <w:t xml:space="preserve"> </w:t>
      </w:r>
      <w:r w:rsidR="0028321C">
        <w:rPr>
          <w:rFonts w:ascii="Times New Roman" w:hAnsi="Times New Roman" w:cs="Times New Roman"/>
          <w:b w:val="0"/>
        </w:rPr>
        <w:t xml:space="preserve">Nr. </w:t>
      </w:r>
      <w:r w:rsidR="0028321C" w:rsidRPr="00D633C1">
        <w:rPr>
          <w:rFonts w:ascii="Times New Roman" w:hAnsi="Times New Roman" w:cs="Times New Roman"/>
          <w:b w:val="0"/>
        </w:rPr>
        <w:t>GND/5.13.3/24/3236</w:t>
      </w:r>
      <w:r w:rsidR="0028321C">
        <w:rPr>
          <w:rFonts w:ascii="Times New Roman" w:hAnsi="Times New Roman" w:cs="Times New Roman"/>
          <w:b w:val="0"/>
        </w:rPr>
        <w:t xml:space="preserve"> </w:t>
      </w:r>
      <w:r w:rsidR="00D633C1">
        <w:rPr>
          <w:rFonts w:ascii="Times New Roman" w:hAnsi="Times New Roman" w:cs="Times New Roman"/>
          <w:b w:val="0"/>
        </w:rPr>
        <w:t xml:space="preserve">ir </w:t>
      </w:r>
      <w:r>
        <w:rPr>
          <w:rFonts w:ascii="Times New Roman" w:hAnsi="Times New Roman" w:cs="Times New Roman"/>
          <w:b w:val="0"/>
        </w:rPr>
        <w:t xml:space="preserve">uzaicinājusi Iesniedzēju </w:t>
      </w:r>
      <w:r w:rsidR="00D633C1" w:rsidRPr="00D633C1">
        <w:rPr>
          <w:rFonts w:ascii="Times New Roman" w:hAnsi="Times New Roman" w:cs="Times New Roman"/>
          <w:b w:val="0"/>
        </w:rPr>
        <w:t>piedalīties Gulbenes novada pašvaldības domes Attīstības un tautsaimniecības komitejas sēd</w:t>
      </w:r>
      <w:r w:rsidR="0028321C">
        <w:rPr>
          <w:rFonts w:ascii="Times New Roman" w:hAnsi="Times New Roman" w:cs="Times New Roman"/>
          <w:b w:val="0"/>
        </w:rPr>
        <w:t>ē</w:t>
      </w:r>
      <w:r w:rsidR="00D633C1" w:rsidRPr="00D633C1">
        <w:rPr>
          <w:rFonts w:ascii="Times New Roman" w:hAnsi="Times New Roman" w:cs="Times New Roman"/>
          <w:b w:val="0"/>
        </w:rPr>
        <w:t xml:space="preserve">, kas notiks 2024.gada 20.novembrī, </w:t>
      </w:r>
      <w:r w:rsidR="00D633C1">
        <w:rPr>
          <w:rFonts w:ascii="Times New Roman" w:hAnsi="Times New Roman" w:cs="Times New Roman"/>
          <w:b w:val="0"/>
        </w:rPr>
        <w:t>kur</w:t>
      </w:r>
      <w:r w:rsidR="0028321C">
        <w:rPr>
          <w:rFonts w:ascii="Times New Roman" w:hAnsi="Times New Roman" w:cs="Times New Roman"/>
          <w:b w:val="0"/>
        </w:rPr>
        <w:t>ā</w:t>
      </w:r>
      <w:r w:rsidR="00D633C1">
        <w:rPr>
          <w:rFonts w:ascii="Times New Roman" w:hAnsi="Times New Roman" w:cs="Times New Roman"/>
          <w:b w:val="0"/>
        </w:rPr>
        <w:t xml:space="preserve"> plānots izskatīt jautājumu par servitūta ceļa atzīmes dzēšanu</w:t>
      </w:r>
      <w:r w:rsidR="0028321C">
        <w:rPr>
          <w:rFonts w:ascii="Times New Roman" w:hAnsi="Times New Roman" w:cs="Times New Roman"/>
          <w:b w:val="0"/>
        </w:rPr>
        <w:t>.</w:t>
      </w:r>
    </w:p>
    <w:p w14:paraId="04D6C885" w14:textId="6DA8930F" w:rsidR="000711A9" w:rsidRDefault="000711A9" w:rsidP="000711A9">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Nekustamais īpašums </w:t>
      </w:r>
      <w:r w:rsidRPr="00F52786">
        <w:rPr>
          <w:rFonts w:ascii="Times New Roman" w:hAnsi="Times New Roman" w:cs="Times New Roman"/>
          <w:b w:val="0"/>
        </w:rPr>
        <w:t>īpašuma Beļavas pagastā ar nosaukumu “Gravas”, kadastra numurs 5044 012 0167</w:t>
      </w:r>
      <w:r>
        <w:rPr>
          <w:rFonts w:ascii="Times New Roman" w:hAnsi="Times New Roman" w:cs="Times New Roman"/>
          <w:b w:val="0"/>
        </w:rPr>
        <w:t xml:space="preserve">, robežojas ar Gulbenes novada pašvaldībai piekritīgo zemes vienību ar kadastra apzīmējumu </w:t>
      </w:r>
      <w:r w:rsidRPr="00F52786">
        <w:rPr>
          <w:rFonts w:ascii="Times New Roman" w:hAnsi="Times New Roman" w:cs="Times New Roman"/>
          <w:b w:val="0"/>
        </w:rPr>
        <w:t>5044</w:t>
      </w:r>
      <w:r>
        <w:rPr>
          <w:rFonts w:ascii="Times New Roman" w:hAnsi="Times New Roman" w:cs="Times New Roman"/>
          <w:b w:val="0"/>
        </w:rPr>
        <w:t xml:space="preserve"> </w:t>
      </w:r>
      <w:r w:rsidRPr="00F52786">
        <w:rPr>
          <w:rFonts w:ascii="Times New Roman" w:hAnsi="Times New Roman" w:cs="Times New Roman"/>
          <w:b w:val="0"/>
        </w:rPr>
        <w:t>012</w:t>
      </w:r>
      <w:r>
        <w:rPr>
          <w:rFonts w:ascii="Times New Roman" w:hAnsi="Times New Roman" w:cs="Times New Roman"/>
          <w:b w:val="0"/>
        </w:rPr>
        <w:t xml:space="preserve"> </w:t>
      </w:r>
      <w:r w:rsidRPr="00F52786">
        <w:rPr>
          <w:rFonts w:ascii="Times New Roman" w:hAnsi="Times New Roman" w:cs="Times New Roman"/>
          <w:b w:val="0"/>
        </w:rPr>
        <w:t>0187</w:t>
      </w:r>
      <w:r>
        <w:rPr>
          <w:rFonts w:ascii="Times New Roman" w:hAnsi="Times New Roman" w:cs="Times New Roman"/>
          <w:b w:val="0"/>
        </w:rPr>
        <w:t>, kas ietilpst nekustamā īpašuma “</w:t>
      </w:r>
      <w:proofErr w:type="spellStart"/>
      <w:r>
        <w:rPr>
          <w:rFonts w:ascii="Times New Roman" w:hAnsi="Times New Roman" w:cs="Times New Roman"/>
          <w:b w:val="0"/>
        </w:rPr>
        <w:t>Gravkalni</w:t>
      </w:r>
      <w:proofErr w:type="spellEnd"/>
      <w:r>
        <w:rPr>
          <w:rFonts w:ascii="Times New Roman" w:hAnsi="Times New Roman" w:cs="Times New Roman"/>
          <w:b w:val="0"/>
        </w:rPr>
        <w:t>”</w:t>
      </w:r>
      <w:r w:rsidR="003F776C">
        <w:rPr>
          <w:rFonts w:ascii="Times New Roman" w:hAnsi="Times New Roman" w:cs="Times New Roman"/>
          <w:b w:val="0"/>
        </w:rPr>
        <w:t xml:space="preserve">, kadastra numurs </w:t>
      </w:r>
      <w:r w:rsidR="00CB16E5" w:rsidRPr="00CB16E5">
        <w:rPr>
          <w:rFonts w:ascii="Times New Roman" w:hAnsi="Times New Roman" w:cs="Times New Roman"/>
          <w:b w:val="0"/>
        </w:rPr>
        <w:t>50440120445</w:t>
      </w:r>
      <w:r w:rsidR="00CC61AA">
        <w:rPr>
          <w:rFonts w:ascii="Times New Roman" w:hAnsi="Times New Roman" w:cs="Times New Roman"/>
          <w:b w:val="0"/>
        </w:rPr>
        <w:t>,</w:t>
      </w:r>
      <w:r>
        <w:rPr>
          <w:rFonts w:ascii="Times New Roman" w:hAnsi="Times New Roman" w:cs="Times New Roman"/>
          <w:b w:val="0"/>
        </w:rPr>
        <w:t xml:space="preserve"> sastāvā</w:t>
      </w:r>
      <w:r w:rsidR="003F776C">
        <w:rPr>
          <w:rFonts w:ascii="Times New Roman" w:hAnsi="Times New Roman" w:cs="Times New Roman"/>
          <w:b w:val="0"/>
        </w:rPr>
        <w:t xml:space="preserve"> (turpmāk</w:t>
      </w:r>
      <w:r w:rsidR="0028321C">
        <w:rPr>
          <w:rFonts w:ascii="Times New Roman" w:hAnsi="Times New Roman" w:cs="Times New Roman"/>
          <w:b w:val="0"/>
        </w:rPr>
        <w:t xml:space="preserve"> </w:t>
      </w:r>
      <w:r w:rsidR="003F776C">
        <w:rPr>
          <w:rFonts w:ascii="Times New Roman" w:hAnsi="Times New Roman" w:cs="Times New Roman"/>
          <w:b w:val="0"/>
        </w:rPr>
        <w:t xml:space="preserve">- </w:t>
      </w:r>
      <w:r w:rsidR="00CB16E5">
        <w:rPr>
          <w:rFonts w:ascii="Times New Roman" w:hAnsi="Times New Roman" w:cs="Times New Roman"/>
          <w:b w:val="0"/>
        </w:rPr>
        <w:t>Pašvaldībai piekritīgais nekustamais īpašums).</w:t>
      </w:r>
      <w:r>
        <w:rPr>
          <w:rFonts w:ascii="Times New Roman" w:hAnsi="Times New Roman" w:cs="Times New Roman"/>
          <w:b w:val="0"/>
        </w:rPr>
        <w:t xml:space="preserve"> Saskaņā ar </w:t>
      </w:r>
      <w:r w:rsidR="00CB16E5">
        <w:rPr>
          <w:rFonts w:ascii="Times New Roman" w:hAnsi="Times New Roman" w:cs="Times New Roman"/>
          <w:b w:val="0"/>
        </w:rPr>
        <w:lastRenderedPageBreak/>
        <w:t>N</w:t>
      </w:r>
      <w:r>
        <w:rPr>
          <w:rFonts w:ascii="Times New Roman" w:hAnsi="Times New Roman" w:cs="Times New Roman"/>
          <w:b w:val="0"/>
        </w:rPr>
        <w:t>ekustamā īpašuma 2006.gada zemes robežu plānu zemes robeža ir noteikta pa ceļa vidu un norādīts ceļa platums 5 m apmērā</w:t>
      </w:r>
      <w:r w:rsidR="0028321C">
        <w:rPr>
          <w:rFonts w:ascii="Times New Roman" w:hAnsi="Times New Roman" w:cs="Times New Roman"/>
          <w:b w:val="0"/>
        </w:rPr>
        <w:t>, t.i. katrā zemes vienībā 2,5 m platumā.</w:t>
      </w:r>
    </w:p>
    <w:p w14:paraId="3ED7496B" w14:textId="77777777" w:rsidR="000711A9" w:rsidRDefault="000711A9" w:rsidP="000711A9">
      <w:pPr>
        <w:pStyle w:val="naispant"/>
        <w:spacing w:before="0" w:after="0" w:line="360" w:lineRule="auto"/>
        <w:ind w:left="0" w:firstLine="567"/>
        <w:rPr>
          <w:rFonts w:ascii="Times New Roman" w:hAnsi="Times New Roman" w:cs="Times New Roman"/>
          <w:b w:val="0"/>
        </w:rPr>
      </w:pPr>
      <w:r w:rsidRPr="00472A58">
        <w:rPr>
          <w:rFonts w:ascii="Times New Roman" w:hAnsi="Times New Roman" w:cs="Times New Roman"/>
          <w:b w:val="0"/>
        </w:rPr>
        <w:t>Civillikuma 1158.pants nosaka, ka ceļa servitūtam, kas ir lopu ceļš vai braucamais ceļš</w:t>
      </w:r>
      <w:r>
        <w:rPr>
          <w:rFonts w:ascii="Times New Roman" w:hAnsi="Times New Roman" w:cs="Times New Roman"/>
          <w:b w:val="0"/>
        </w:rPr>
        <w:t>,</w:t>
      </w:r>
      <w:r w:rsidRPr="00472A58">
        <w:rPr>
          <w:rFonts w:ascii="Times New Roman" w:hAnsi="Times New Roman" w:cs="Times New Roman"/>
          <w:b w:val="0"/>
        </w:rPr>
        <w:t xml:space="preserve"> ir jābūt vismaz četri ar pusi metrus platam.</w:t>
      </w:r>
    </w:p>
    <w:p w14:paraId="2D655AD1" w14:textId="4EB1F5E5" w:rsidR="00C829E2" w:rsidRDefault="00D41FAB" w:rsidP="002D251A">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Beļavas pagasta zemes komisijas 1997.gada 22.septembra lēmum</w:t>
      </w:r>
      <w:r w:rsidR="001A7AA4">
        <w:rPr>
          <w:rFonts w:ascii="Times New Roman" w:hAnsi="Times New Roman" w:cs="Times New Roman"/>
          <w:b w:val="0"/>
        </w:rPr>
        <w:t>a</w:t>
      </w:r>
      <w:r>
        <w:rPr>
          <w:rFonts w:ascii="Times New Roman" w:hAnsi="Times New Roman" w:cs="Times New Roman"/>
          <w:b w:val="0"/>
        </w:rPr>
        <w:t xml:space="preserve"> Nr.9 5.punkt</w:t>
      </w:r>
      <w:r w:rsidR="001A7AA4">
        <w:rPr>
          <w:rFonts w:ascii="Times New Roman" w:hAnsi="Times New Roman" w:cs="Times New Roman"/>
          <w:b w:val="0"/>
        </w:rPr>
        <w:t>ā</w:t>
      </w:r>
      <w:r>
        <w:rPr>
          <w:rFonts w:ascii="Times New Roman" w:hAnsi="Times New Roman" w:cs="Times New Roman"/>
          <w:b w:val="0"/>
        </w:rPr>
        <w:t xml:space="preserve"> </w:t>
      </w:r>
      <w:r w:rsidR="006C0AAB">
        <w:rPr>
          <w:rFonts w:ascii="Times New Roman" w:hAnsi="Times New Roman" w:cs="Times New Roman"/>
          <w:b w:val="0"/>
        </w:rPr>
        <w:t>no</w:t>
      </w:r>
      <w:r w:rsidR="001A7AA4">
        <w:rPr>
          <w:rFonts w:ascii="Times New Roman" w:hAnsi="Times New Roman" w:cs="Times New Roman"/>
          <w:b w:val="0"/>
        </w:rPr>
        <w:t xml:space="preserve">rādīti uz zemes īpašumu attiecinātie apgrūtinājumi, tai skaitā servitūta ceļš uz </w:t>
      </w:r>
      <w:r w:rsidR="006C0AAB">
        <w:rPr>
          <w:rFonts w:ascii="Times New Roman" w:hAnsi="Times New Roman" w:cs="Times New Roman"/>
          <w:b w:val="0"/>
        </w:rPr>
        <w:t>“Kļavkalni-10” zemes lietojumu 0</w:t>
      </w:r>
      <w:r w:rsidR="001A7AA4">
        <w:rPr>
          <w:rFonts w:ascii="Times New Roman" w:hAnsi="Times New Roman" w:cs="Times New Roman"/>
          <w:b w:val="0"/>
        </w:rPr>
        <w:t>,</w:t>
      </w:r>
      <w:r w:rsidR="006C0AAB">
        <w:rPr>
          <w:rFonts w:ascii="Times New Roman" w:hAnsi="Times New Roman" w:cs="Times New Roman"/>
          <w:b w:val="0"/>
        </w:rPr>
        <w:t>2 km garumā.</w:t>
      </w:r>
    </w:p>
    <w:p w14:paraId="4393F921" w14:textId="15663938" w:rsidR="008F53DE" w:rsidRPr="000B26EE" w:rsidRDefault="006C0AAB" w:rsidP="000711A9">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rPr>
        <w:t>Saskaņā ar Gulbenes novada</w:t>
      </w:r>
      <w:r w:rsidR="001A7AA4">
        <w:rPr>
          <w:rFonts w:ascii="Times New Roman" w:hAnsi="Times New Roman" w:cs="Times New Roman"/>
          <w:b w:val="0"/>
        </w:rPr>
        <w:t xml:space="preserve"> pašvaldības</w:t>
      </w:r>
      <w:r>
        <w:rPr>
          <w:rFonts w:ascii="Times New Roman" w:hAnsi="Times New Roman" w:cs="Times New Roman"/>
          <w:b w:val="0"/>
        </w:rPr>
        <w:t xml:space="preserve"> domes </w:t>
      </w:r>
      <w:r w:rsidR="00CC61AA">
        <w:rPr>
          <w:rFonts w:ascii="Times New Roman" w:hAnsi="Times New Roman" w:cs="Times New Roman"/>
          <w:b w:val="0"/>
        </w:rPr>
        <w:t xml:space="preserve">2022.gada 26.maija </w:t>
      </w:r>
      <w:r>
        <w:rPr>
          <w:rFonts w:ascii="Times New Roman" w:hAnsi="Times New Roman" w:cs="Times New Roman"/>
          <w:b w:val="0"/>
        </w:rPr>
        <w:t>lēmumu Nr. GND/2022/475</w:t>
      </w:r>
      <w:r w:rsidR="004051BE">
        <w:rPr>
          <w:rFonts w:ascii="Times New Roman" w:hAnsi="Times New Roman" w:cs="Times New Roman"/>
          <w:b w:val="0"/>
        </w:rPr>
        <w:t xml:space="preserve"> “Par nekustamā īpašuma Beļavas pagastā ar nosaukumu “</w:t>
      </w:r>
      <w:proofErr w:type="spellStart"/>
      <w:r w:rsidR="004051BE">
        <w:rPr>
          <w:rFonts w:ascii="Times New Roman" w:hAnsi="Times New Roman" w:cs="Times New Roman"/>
          <w:b w:val="0"/>
        </w:rPr>
        <w:t>Kļavkalni</w:t>
      </w:r>
      <w:proofErr w:type="spellEnd"/>
      <w:r w:rsidR="004051BE">
        <w:rPr>
          <w:rFonts w:ascii="Times New Roman" w:hAnsi="Times New Roman" w:cs="Times New Roman"/>
          <w:b w:val="0"/>
        </w:rPr>
        <w:t xml:space="preserve"> 10”</w:t>
      </w:r>
      <w:r w:rsidR="00023D4E">
        <w:rPr>
          <w:rFonts w:ascii="Times New Roman" w:hAnsi="Times New Roman" w:cs="Times New Roman"/>
          <w:b w:val="0"/>
        </w:rPr>
        <w:t xml:space="preserve"> </w:t>
      </w:r>
      <w:r w:rsidR="004051BE">
        <w:rPr>
          <w:rFonts w:ascii="Times New Roman" w:hAnsi="Times New Roman" w:cs="Times New Roman"/>
          <w:b w:val="0"/>
        </w:rPr>
        <w:t xml:space="preserve">sastāva </w:t>
      </w:r>
      <w:r w:rsidR="000711A9">
        <w:rPr>
          <w:rFonts w:ascii="Times New Roman" w:hAnsi="Times New Roman" w:cs="Times New Roman"/>
          <w:b w:val="0"/>
        </w:rPr>
        <w:t>grozīšanu” (protokols Nr.10; 34.p.) ir grozīts nekustamā īpašuma Beļavas pagastā ar nosaukumu “</w:t>
      </w:r>
      <w:proofErr w:type="spellStart"/>
      <w:r w:rsidR="000711A9">
        <w:rPr>
          <w:rFonts w:ascii="Times New Roman" w:hAnsi="Times New Roman" w:cs="Times New Roman"/>
          <w:b w:val="0"/>
        </w:rPr>
        <w:t>Kļavkalni</w:t>
      </w:r>
      <w:proofErr w:type="spellEnd"/>
      <w:r w:rsidR="000711A9">
        <w:rPr>
          <w:rFonts w:ascii="Times New Roman" w:hAnsi="Times New Roman" w:cs="Times New Roman"/>
          <w:b w:val="0"/>
        </w:rPr>
        <w:t xml:space="preserve"> 10”, kadastra numurs 5044 009 0049, sastāvs, atdalot no tā zemes vienības ar kadastra apzīmējumiem: 5044 012 0186 - 0,3624 ha platībā, 5044 012 0187 - 0,8639 ha platībā; un </w:t>
      </w:r>
      <w:proofErr w:type="spellStart"/>
      <w:r w:rsidR="000711A9">
        <w:rPr>
          <w:rFonts w:ascii="Times New Roman" w:hAnsi="Times New Roman" w:cs="Times New Roman"/>
          <w:b w:val="0"/>
        </w:rPr>
        <w:t>jaunizveidotajam</w:t>
      </w:r>
      <w:proofErr w:type="spellEnd"/>
      <w:r w:rsidR="000711A9">
        <w:rPr>
          <w:rFonts w:ascii="Times New Roman" w:hAnsi="Times New Roman" w:cs="Times New Roman"/>
          <w:b w:val="0"/>
        </w:rPr>
        <w:t xml:space="preserve"> nekustamajam īpašumam, kas sastāv no iepriekš minētajām zemes vienībām,  </w:t>
      </w:r>
      <w:r w:rsidR="000711A9" w:rsidRPr="00472A58">
        <w:rPr>
          <w:rFonts w:ascii="Times New Roman" w:hAnsi="Times New Roman" w:cs="Times New Roman"/>
          <w:b w:val="0"/>
        </w:rPr>
        <w:t>piešķirts nosaukums “</w:t>
      </w:r>
      <w:proofErr w:type="spellStart"/>
      <w:r w:rsidR="000711A9" w:rsidRPr="00472A58">
        <w:rPr>
          <w:rFonts w:ascii="Times New Roman" w:hAnsi="Times New Roman" w:cs="Times New Roman"/>
          <w:b w:val="0"/>
        </w:rPr>
        <w:t>Gravkalni</w:t>
      </w:r>
      <w:proofErr w:type="spellEnd"/>
      <w:r w:rsidR="000711A9" w:rsidRPr="00472A58">
        <w:rPr>
          <w:rFonts w:ascii="Times New Roman" w:hAnsi="Times New Roman" w:cs="Times New Roman"/>
          <w:b w:val="0"/>
        </w:rPr>
        <w:t xml:space="preserve">”. </w:t>
      </w:r>
    </w:p>
    <w:p w14:paraId="566E7EC5" w14:textId="0DADCEB2" w:rsidR="000711A9" w:rsidRDefault="000711A9" w:rsidP="000711A9">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bCs w:val="0"/>
        </w:rPr>
        <w:t>Ieskatoties Vidzemes rajona tiesas Beļavas</w:t>
      </w:r>
      <w:r w:rsidRPr="00E053A3">
        <w:rPr>
          <w:rFonts w:ascii="Times New Roman" w:hAnsi="Times New Roman" w:cs="Times New Roman"/>
          <w:b w:val="0"/>
          <w:bCs w:val="0"/>
        </w:rPr>
        <w:t xml:space="preserve"> pagasta zemesgrāmatas nodalījum</w:t>
      </w:r>
      <w:r>
        <w:rPr>
          <w:rFonts w:ascii="Times New Roman" w:hAnsi="Times New Roman" w:cs="Times New Roman"/>
          <w:b w:val="0"/>
          <w:bCs w:val="0"/>
        </w:rPr>
        <w:t>ā</w:t>
      </w:r>
      <w:r w:rsidRPr="00E053A3">
        <w:rPr>
          <w:rFonts w:ascii="Times New Roman" w:hAnsi="Times New Roman" w:cs="Times New Roman"/>
          <w:b w:val="0"/>
          <w:bCs w:val="0"/>
        </w:rPr>
        <w:t xml:space="preserve"> Nr. </w:t>
      </w:r>
      <w:r>
        <w:rPr>
          <w:rFonts w:ascii="Times New Roman" w:hAnsi="Times New Roman" w:cs="Times New Roman"/>
          <w:b w:val="0"/>
          <w:bCs w:val="0"/>
        </w:rPr>
        <w:t>402</w:t>
      </w:r>
      <w:r w:rsidRPr="00E053A3">
        <w:rPr>
          <w:rFonts w:ascii="Times New Roman" w:hAnsi="Times New Roman" w:cs="Times New Roman"/>
          <w:b w:val="0"/>
          <w:bCs w:val="0"/>
        </w:rPr>
        <w:t xml:space="preserve"> (turpmāk –</w:t>
      </w:r>
      <w:r>
        <w:rPr>
          <w:rFonts w:ascii="Times New Roman" w:hAnsi="Times New Roman" w:cs="Times New Roman"/>
          <w:b w:val="0"/>
          <w:bCs w:val="0"/>
        </w:rPr>
        <w:t xml:space="preserve"> Zemesgrāmatas n</w:t>
      </w:r>
      <w:r w:rsidRPr="00E053A3">
        <w:rPr>
          <w:rFonts w:ascii="Times New Roman" w:hAnsi="Times New Roman" w:cs="Times New Roman"/>
          <w:b w:val="0"/>
          <w:bCs w:val="0"/>
        </w:rPr>
        <w:t>odalījums)</w:t>
      </w:r>
      <w:r>
        <w:rPr>
          <w:rFonts w:ascii="Times New Roman" w:hAnsi="Times New Roman" w:cs="Times New Roman"/>
          <w:b w:val="0"/>
          <w:bCs w:val="0"/>
        </w:rPr>
        <w:t xml:space="preserve">, secināms, ka </w:t>
      </w:r>
      <w:r w:rsidR="00CC61AA">
        <w:rPr>
          <w:rFonts w:ascii="Times New Roman" w:hAnsi="Times New Roman" w:cs="Times New Roman"/>
          <w:b w:val="0"/>
          <w:bCs w:val="0"/>
        </w:rPr>
        <w:t>I</w:t>
      </w:r>
      <w:r>
        <w:rPr>
          <w:rFonts w:ascii="Times New Roman" w:hAnsi="Times New Roman" w:cs="Times New Roman"/>
          <w:b w:val="0"/>
          <w:bCs w:val="0"/>
        </w:rPr>
        <w:t>esniedzējs ir</w:t>
      </w:r>
      <w:r w:rsidRPr="00E053A3">
        <w:rPr>
          <w:rFonts w:ascii="Times New Roman" w:hAnsi="Times New Roman" w:cs="Times New Roman"/>
          <w:b w:val="0"/>
          <w:bCs w:val="0"/>
        </w:rPr>
        <w:t xml:space="preserve"> </w:t>
      </w:r>
      <w:r>
        <w:rPr>
          <w:rFonts w:ascii="Times New Roman" w:hAnsi="Times New Roman" w:cs="Times New Roman"/>
          <w:b w:val="0"/>
          <w:bCs w:val="0"/>
        </w:rPr>
        <w:t xml:space="preserve">Nekustamā īpašuma </w:t>
      </w:r>
      <w:r w:rsidRPr="00E053A3">
        <w:rPr>
          <w:rFonts w:ascii="Times New Roman" w:hAnsi="Times New Roman" w:cs="Times New Roman"/>
          <w:b w:val="0"/>
          <w:bCs w:val="0"/>
        </w:rPr>
        <w:t>īpašnieks, kā arī t</w:t>
      </w:r>
      <w:r>
        <w:rPr>
          <w:rFonts w:ascii="Times New Roman" w:hAnsi="Times New Roman" w:cs="Times New Roman"/>
          <w:b w:val="0"/>
          <w:bCs w:val="0"/>
        </w:rPr>
        <w:t>as</w:t>
      </w:r>
      <w:r w:rsidRPr="00E053A3">
        <w:rPr>
          <w:rFonts w:ascii="Times New Roman" w:hAnsi="Times New Roman" w:cs="Times New Roman"/>
          <w:b w:val="0"/>
          <w:bCs w:val="0"/>
        </w:rPr>
        <w:t xml:space="preserve">, ka </w:t>
      </w:r>
      <w:r w:rsidR="0028321C">
        <w:rPr>
          <w:rFonts w:ascii="Times New Roman" w:hAnsi="Times New Roman" w:cs="Times New Roman"/>
          <w:b w:val="0"/>
          <w:bCs w:val="0"/>
        </w:rPr>
        <w:t>Z</w:t>
      </w:r>
      <w:r>
        <w:rPr>
          <w:rFonts w:ascii="Times New Roman" w:hAnsi="Times New Roman" w:cs="Times New Roman"/>
          <w:b w:val="0"/>
          <w:bCs w:val="0"/>
        </w:rPr>
        <w:t xml:space="preserve">emesgrāmatas </w:t>
      </w:r>
      <w:r w:rsidRPr="00E053A3">
        <w:rPr>
          <w:rFonts w:ascii="Times New Roman" w:hAnsi="Times New Roman" w:cs="Times New Roman"/>
          <w:b w:val="0"/>
          <w:bCs w:val="0"/>
        </w:rPr>
        <w:t>nodalījuma III.</w:t>
      </w:r>
      <w:r>
        <w:rPr>
          <w:rFonts w:ascii="Times New Roman" w:hAnsi="Times New Roman" w:cs="Times New Roman"/>
          <w:b w:val="0"/>
          <w:bCs w:val="0"/>
        </w:rPr>
        <w:t xml:space="preserve"> </w:t>
      </w:r>
      <w:r w:rsidRPr="00E053A3">
        <w:rPr>
          <w:rFonts w:ascii="Times New Roman" w:hAnsi="Times New Roman" w:cs="Times New Roman"/>
          <w:b w:val="0"/>
          <w:bCs w:val="0"/>
        </w:rPr>
        <w:t>daļas 1.iedaļā 1.1 punktā norādīta atzīme: servitūta ceļ</w:t>
      </w:r>
      <w:r>
        <w:rPr>
          <w:rFonts w:ascii="Times New Roman" w:hAnsi="Times New Roman" w:cs="Times New Roman"/>
          <w:b w:val="0"/>
          <w:bCs w:val="0"/>
        </w:rPr>
        <w:t xml:space="preserve">š </w:t>
      </w:r>
      <w:r w:rsidRPr="00E053A3">
        <w:rPr>
          <w:rFonts w:ascii="Times New Roman" w:hAnsi="Times New Roman" w:cs="Times New Roman"/>
          <w:b w:val="0"/>
          <w:bCs w:val="0"/>
        </w:rPr>
        <w:t>– 0,</w:t>
      </w:r>
      <w:r>
        <w:rPr>
          <w:rFonts w:ascii="Times New Roman" w:hAnsi="Times New Roman" w:cs="Times New Roman"/>
          <w:b w:val="0"/>
          <w:bCs w:val="0"/>
        </w:rPr>
        <w:t>2</w:t>
      </w:r>
      <w:r w:rsidRPr="00E053A3">
        <w:rPr>
          <w:rFonts w:ascii="Times New Roman" w:hAnsi="Times New Roman" w:cs="Times New Roman"/>
          <w:b w:val="0"/>
          <w:bCs w:val="0"/>
        </w:rPr>
        <w:t xml:space="preserve"> km</w:t>
      </w:r>
      <w:r>
        <w:rPr>
          <w:rFonts w:ascii="Times New Roman" w:hAnsi="Times New Roman" w:cs="Times New Roman"/>
          <w:b w:val="0"/>
          <w:bCs w:val="0"/>
        </w:rPr>
        <w:t xml:space="preserve"> uz “</w:t>
      </w:r>
      <w:proofErr w:type="spellStart"/>
      <w:r>
        <w:rPr>
          <w:rFonts w:ascii="Times New Roman" w:hAnsi="Times New Roman" w:cs="Times New Roman"/>
          <w:b w:val="0"/>
          <w:bCs w:val="0"/>
        </w:rPr>
        <w:t>Kļavkalni</w:t>
      </w:r>
      <w:proofErr w:type="spellEnd"/>
      <w:r>
        <w:rPr>
          <w:rFonts w:ascii="Times New Roman" w:hAnsi="Times New Roman" w:cs="Times New Roman"/>
          <w:b w:val="0"/>
          <w:bCs w:val="0"/>
        </w:rPr>
        <w:t xml:space="preserve"> 10” zemes lietojumu (pašreiz nekustamā īpašuma Beļavas pagastā ar nosaukumu “</w:t>
      </w:r>
      <w:proofErr w:type="spellStart"/>
      <w:r>
        <w:rPr>
          <w:rFonts w:ascii="Times New Roman" w:hAnsi="Times New Roman" w:cs="Times New Roman"/>
          <w:b w:val="0"/>
          <w:bCs w:val="0"/>
        </w:rPr>
        <w:t>Gravkalni</w:t>
      </w:r>
      <w:proofErr w:type="spellEnd"/>
      <w:r>
        <w:rPr>
          <w:rFonts w:ascii="Times New Roman" w:hAnsi="Times New Roman" w:cs="Times New Roman"/>
          <w:b w:val="0"/>
          <w:bCs w:val="0"/>
        </w:rPr>
        <w:t xml:space="preserve">”, sastāvā ietilpstošajai zemes vienībai ar kadastra apzīmējumu 5044 012 0187). Pēc nekustamā īpašuma sastāva grozīšanas Zemesgrāmatas nodalījumā atzīme par ceļa servitūtu: </w:t>
      </w:r>
      <w:r w:rsidRPr="00E053A3">
        <w:rPr>
          <w:rFonts w:ascii="Times New Roman" w:hAnsi="Times New Roman" w:cs="Times New Roman"/>
          <w:b w:val="0"/>
          <w:bCs w:val="0"/>
        </w:rPr>
        <w:t>servitūta ceļ</w:t>
      </w:r>
      <w:r>
        <w:rPr>
          <w:rFonts w:ascii="Times New Roman" w:hAnsi="Times New Roman" w:cs="Times New Roman"/>
          <w:b w:val="0"/>
          <w:bCs w:val="0"/>
        </w:rPr>
        <w:t xml:space="preserve">š </w:t>
      </w:r>
      <w:r w:rsidRPr="00E053A3">
        <w:rPr>
          <w:rFonts w:ascii="Times New Roman" w:hAnsi="Times New Roman" w:cs="Times New Roman"/>
          <w:b w:val="0"/>
          <w:bCs w:val="0"/>
        </w:rPr>
        <w:t>– 0,</w:t>
      </w:r>
      <w:r>
        <w:rPr>
          <w:rFonts w:ascii="Times New Roman" w:hAnsi="Times New Roman" w:cs="Times New Roman"/>
          <w:b w:val="0"/>
          <w:bCs w:val="0"/>
        </w:rPr>
        <w:t>2</w:t>
      </w:r>
      <w:r w:rsidRPr="00E053A3">
        <w:rPr>
          <w:rFonts w:ascii="Times New Roman" w:hAnsi="Times New Roman" w:cs="Times New Roman"/>
          <w:b w:val="0"/>
          <w:bCs w:val="0"/>
        </w:rPr>
        <w:t xml:space="preserve"> km</w:t>
      </w:r>
      <w:r>
        <w:rPr>
          <w:rFonts w:ascii="Times New Roman" w:hAnsi="Times New Roman" w:cs="Times New Roman"/>
          <w:b w:val="0"/>
          <w:bCs w:val="0"/>
        </w:rPr>
        <w:t xml:space="preserve"> uz “</w:t>
      </w:r>
      <w:proofErr w:type="spellStart"/>
      <w:r>
        <w:rPr>
          <w:rFonts w:ascii="Times New Roman" w:hAnsi="Times New Roman" w:cs="Times New Roman"/>
          <w:b w:val="0"/>
          <w:bCs w:val="0"/>
        </w:rPr>
        <w:t>Kļavkalni</w:t>
      </w:r>
      <w:proofErr w:type="spellEnd"/>
      <w:r>
        <w:rPr>
          <w:rFonts w:ascii="Times New Roman" w:hAnsi="Times New Roman" w:cs="Times New Roman"/>
          <w:b w:val="0"/>
          <w:bCs w:val="0"/>
        </w:rPr>
        <w:t xml:space="preserve"> 10” zemes lietojumu</w:t>
      </w:r>
      <w:r w:rsidR="0028321C">
        <w:rPr>
          <w:rFonts w:ascii="Times New Roman" w:hAnsi="Times New Roman" w:cs="Times New Roman"/>
          <w:b w:val="0"/>
          <w:bCs w:val="0"/>
        </w:rPr>
        <w:t xml:space="preserve"> </w:t>
      </w:r>
      <w:r>
        <w:rPr>
          <w:rFonts w:ascii="Times New Roman" w:hAnsi="Times New Roman" w:cs="Times New Roman"/>
          <w:b w:val="0"/>
          <w:bCs w:val="0"/>
        </w:rPr>
        <w:t xml:space="preserve">nav norādīta pilnīgi, taču </w:t>
      </w:r>
      <w:r w:rsidR="0028321C">
        <w:rPr>
          <w:rFonts w:ascii="Times New Roman" w:hAnsi="Times New Roman" w:cs="Times New Roman"/>
          <w:b w:val="0"/>
          <w:bCs w:val="0"/>
        </w:rPr>
        <w:t xml:space="preserve">Zemesgrāmatas </w:t>
      </w:r>
      <w:r>
        <w:rPr>
          <w:rFonts w:ascii="Times New Roman" w:hAnsi="Times New Roman" w:cs="Times New Roman"/>
          <w:b w:val="0"/>
          <w:bCs w:val="0"/>
        </w:rPr>
        <w:t xml:space="preserve">nodalījuma </w:t>
      </w:r>
      <w:r w:rsidRPr="00E053A3">
        <w:rPr>
          <w:rFonts w:ascii="Times New Roman" w:hAnsi="Times New Roman" w:cs="Times New Roman"/>
          <w:b w:val="0"/>
          <w:bCs w:val="0"/>
        </w:rPr>
        <w:t>III.</w:t>
      </w:r>
      <w:r>
        <w:rPr>
          <w:rFonts w:ascii="Times New Roman" w:hAnsi="Times New Roman" w:cs="Times New Roman"/>
          <w:b w:val="0"/>
          <w:bCs w:val="0"/>
        </w:rPr>
        <w:t xml:space="preserve"> </w:t>
      </w:r>
      <w:r w:rsidRPr="00E053A3">
        <w:rPr>
          <w:rFonts w:ascii="Times New Roman" w:hAnsi="Times New Roman" w:cs="Times New Roman"/>
          <w:b w:val="0"/>
          <w:bCs w:val="0"/>
        </w:rPr>
        <w:t xml:space="preserve">daļas </w:t>
      </w:r>
      <w:r>
        <w:rPr>
          <w:rFonts w:ascii="Times New Roman" w:hAnsi="Times New Roman" w:cs="Times New Roman"/>
          <w:b w:val="0"/>
          <w:bCs w:val="0"/>
        </w:rPr>
        <w:t>2.iedaļas 1.1.punktā ar Nr.2 norādīta atzīme: servitūta ceļš.</w:t>
      </w:r>
    </w:p>
    <w:p w14:paraId="6C61CD37" w14:textId="562AABB1" w:rsidR="00B67E55" w:rsidRDefault="00B67E55" w:rsidP="00ED262B">
      <w:pPr>
        <w:pStyle w:val="naispant"/>
        <w:spacing w:before="0" w:after="0" w:line="360" w:lineRule="auto"/>
        <w:ind w:left="0" w:firstLine="567"/>
        <w:rPr>
          <w:rFonts w:ascii="Times New Roman" w:hAnsi="Times New Roman" w:cs="Times New Roman"/>
          <w:b w:val="0"/>
          <w:bCs w:val="0"/>
          <w:shd w:val="clear" w:color="auto" w:fill="FFFFFF"/>
        </w:rPr>
      </w:pPr>
      <w:r w:rsidRPr="00473C09">
        <w:rPr>
          <w:rFonts w:ascii="Times New Roman" w:hAnsi="Times New Roman" w:cs="Times New Roman"/>
          <w:b w:val="0"/>
          <w:bCs w:val="0"/>
        </w:rPr>
        <w:t xml:space="preserve">Civillikuma 1231. pants nosaka, ka servitūtus nodibina: 1) ar likumu; 2) ar tiesas spriedumu; 3) ar līgumu vai testamentu. Civillikuma </w:t>
      </w:r>
      <w:r w:rsidRPr="00473C09">
        <w:rPr>
          <w:rFonts w:ascii="Times New Roman" w:hAnsi="Times New Roman" w:cs="Times New Roman"/>
          <w:b w:val="0"/>
          <w:bCs w:val="0"/>
          <w:shd w:val="clear" w:color="auto" w:fill="FFFFFF"/>
        </w:rPr>
        <w:t>1131.</w:t>
      </w:r>
      <w:r w:rsidR="00F57D6F">
        <w:rPr>
          <w:rFonts w:ascii="Times New Roman" w:hAnsi="Times New Roman" w:cs="Times New Roman"/>
          <w:b w:val="0"/>
          <w:bCs w:val="0"/>
          <w:shd w:val="clear" w:color="auto" w:fill="FFFFFF"/>
        </w:rPr>
        <w:t> </w:t>
      </w:r>
      <w:r w:rsidRPr="00473C09">
        <w:rPr>
          <w:rFonts w:ascii="Times New Roman" w:hAnsi="Times New Roman" w:cs="Times New Roman"/>
          <w:b w:val="0"/>
          <w:bCs w:val="0"/>
          <w:shd w:val="clear" w:color="auto" w:fill="FFFFFF"/>
        </w:rPr>
        <w:t>pants nosaka, ka servitūts, kas nodibināts par labu kādam noteiktam nekustamam īpašumam, tā ka to izlieto katrreizējais tā īpašnieks, ir reālservitūts. Civillikuma 1141. pants nosaka, ka katra reālservitūta pastāvēšanai vajadzīgi divi nekustami īpašumi, no kuriem viens apgrūtināts otram par labu; pirmais ir saistītais jeb kalpojošais, otrais tiesīgais jeb valdošais.</w:t>
      </w:r>
    </w:p>
    <w:p w14:paraId="59964A9E" w14:textId="2F2163BA" w:rsidR="003702B3" w:rsidRDefault="00B67E55" w:rsidP="00ED262B">
      <w:pPr>
        <w:pStyle w:val="naispant"/>
        <w:spacing w:before="0" w:after="0" w:line="360" w:lineRule="auto"/>
        <w:ind w:left="0" w:firstLine="567"/>
        <w:rPr>
          <w:rFonts w:ascii="Times New Roman" w:hAnsi="Times New Roman" w:cs="Times New Roman"/>
          <w:b w:val="0"/>
          <w:bCs w:val="0"/>
          <w:i/>
          <w:iCs/>
        </w:rPr>
      </w:pPr>
      <w:r w:rsidRPr="00473C09">
        <w:rPr>
          <w:rFonts w:ascii="Times New Roman" w:hAnsi="Times New Roman" w:cs="Times New Roman"/>
          <w:b w:val="0"/>
          <w:bCs w:val="0"/>
        </w:rPr>
        <w:t>Servitūtam kā apgrūtinājumam (lietu tiesībai) saskaņā ar Zemesgrā</w:t>
      </w:r>
      <w:r w:rsidR="003702B3">
        <w:rPr>
          <w:rFonts w:ascii="Times New Roman" w:hAnsi="Times New Roman" w:cs="Times New Roman"/>
          <w:b w:val="0"/>
          <w:bCs w:val="0"/>
        </w:rPr>
        <w:t>matu likuma 17. panta 1.punkta “</w:t>
      </w:r>
      <w:r w:rsidRPr="00473C09">
        <w:rPr>
          <w:rFonts w:ascii="Times New Roman" w:hAnsi="Times New Roman" w:cs="Times New Roman"/>
          <w:b w:val="0"/>
          <w:bCs w:val="0"/>
        </w:rPr>
        <w:t xml:space="preserve">a” apakšpunktu jābūt ierakstītam kalpojošā īpašuma zemesgrāmatas nodalījumā kā apgrūtinājumam. No šā likuma 44. panta normām izriet, ka ierakstu veidā uz nekustamo īpašumu </w:t>
      </w:r>
      <w:r w:rsidRPr="00473C09">
        <w:rPr>
          <w:rFonts w:ascii="Times New Roman" w:hAnsi="Times New Roman" w:cs="Times New Roman"/>
          <w:b w:val="0"/>
          <w:bCs w:val="0"/>
          <w:spacing w:val="-1"/>
        </w:rPr>
        <w:t>nostiprina tiesības, savukārt atzīmju veidā nostiprina tiesību nodrošinājumu</w:t>
      </w:r>
      <w:r w:rsidR="003702B3">
        <w:rPr>
          <w:rFonts w:ascii="Times New Roman" w:hAnsi="Times New Roman" w:cs="Times New Roman"/>
          <w:b w:val="0"/>
          <w:bCs w:val="0"/>
          <w:spacing w:val="-1"/>
        </w:rPr>
        <w:t>s un aprobežojumus. Arī likuma “</w:t>
      </w:r>
      <w:r w:rsidRPr="00473C09">
        <w:rPr>
          <w:rFonts w:ascii="Times New Roman" w:hAnsi="Times New Roman" w:cs="Times New Roman"/>
          <w:b w:val="0"/>
          <w:bCs w:val="0"/>
          <w:spacing w:val="-1"/>
        </w:rPr>
        <w:t>Par nekustamā īpašuma ierakstīšanu zemesgrāmatā” 11. pants no</w:t>
      </w:r>
      <w:r w:rsidR="003702B3">
        <w:rPr>
          <w:rFonts w:ascii="Times New Roman" w:hAnsi="Times New Roman" w:cs="Times New Roman"/>
          <w:b w:val="0"/>
          <w:bCs w:val="0"/>
          <w:spacing w:val="-1"/>
        </w:rPr>
        <w:t>saka</w:t>
      </w:r>
      <w:r w:rsidRPr="00473C09">
        <w:rPr>
          <w:rFonts w:ascii="Times New Roman" w:hAnsi="Times New Roman" w:cs="Times New Roman"/>
          <w:b w:val="0"/>
          <w:bCs w:val="0"/>
          <w:spacing w:val="-1"/>
        </w:rPr>
        <w:t xml:space="preserve">, ja lēmumā par zemes </w:t>
      </w:r>
      <w:r w:rsidRPr="00473C09">
        <w:rPr>
          <w:rFonts w:ascii="Times New Roman" w:hAnsi="Times New Roman" w:cs="Times New Roman"/>
          <w:b w:val="0"/>
          <w:bCs w:val="0"/>
        </w:rPr>
        <w:t xml:space="preserve">īpašuma tiesību </w:t>
      </w:r>
      <w:r w:rsidRPr="003702B3">
        <w:rPr>
          <w:rFonts w:ascii="Times New Roman" w:hAnsi="Times New Roman" w:cs="Times New Roman"/>
          <w:b w:val="0"/>
          <w:bCs w:val="0"/>
        </w:rPr>
        <w:t xml:space="preserve">atjaunošanu </w:t>
      </w:r>
      <w:r w:rsidR="003702B3" w:rsidRPr="003702B3">
        <w:rPr>
          <w:rFonts w:ascii="Times New Roman" w:hAnsi="Times New Roman" w:cs="Times New Roman"/>
          <w:b w:val="0"/>
        </w:rPr>
        <w:t xml:space="preserve">vai zemes nodošanu īpašumā par samaksu vai pirkuma līgumā norādīti īpašuma tiesību aprobežojumi vai apgrūtinājumi, vienlaikus ar zemes ierakstīšanu </w:t>
      </w:r>
      <w:r w:rsidR="003702B3" w:rsidRPr="003702B3">
        <w:rPr>
          <w:rFonts w:ascii="Times New Roman" w:hAnsi="Times New Roman" w:cs="Times New Roman"/>
          <w:b w:val="0"/>
        </w:rPr>
        <w:lastRenderedPageBreak/>
        <w:t>zemesgrāmatā, ievērojot Zemesgrāmatu likumā noteiktos gadījumus, izdarāma atzīme, norādot, kādi aprobežojumi un apgrūtinājumi ar lēmumu vai līgumu ir noteikti</w:t>
      </w:r>
      <w:r w:rsidRPr="003702B3">
        <w:rPr>
          <w:rFonts w:ascii="Times New Roman" w:hAnsi="Times New Roman" w:cs="Times New Roman"/>
          <w:b w:val="0"/>
          <w:bCs w:val="0"/>
        </w:rPr>
        <w:t xml:space="preserve">. </w:t>
      </w:r>
      <w:r w:rsidRPr="00473C09">
        <w:rPr>
          <w:rFonts w:ascii="Times New Roman" w:hAnsi="Times New Roman" w:cs="Times New Roman"/>
          <w:b w:val="0"/>
          <w:bCs w:val="0"/>
        </w:rPr>
        <w:t>Atzīme aizstājama ar ierakstu, ja zemes īpašnieks vai attiecīgā ieinteresētā persona iesniedz nostiprinājuma</w:t>
      </w:r>
      <w:r w:rsidR="003702B3">
        <w:rPr>
          <w:rFonts w:ascii="Times New Roman" w:hAnsi="Times New Roman" w:cs="Times New Roman"/>
          <w:b w:val="0"/>
          <w:bCs w:val="0"/>
        </w:rPr>
        <w:t xml:space="preserve"> lūgumu.</w:t>
      </w:r>
    </w:p>
    <w:p w14:paraId="2EFBB475" w14:textId="4B58F7B8" w:rsidR="003702B3" w:rsidRPr="002C60AA" w:rsidRDefault="002C60AA" w:rsidP="00ED262B">
      <w:pPr>
        <w:pStyle w:val="naispant"/>
        <w:spacing w:before="0" w:after="0" w:line="360" w:lineRule="auto"/>
        <w:ind w:left="0" w:firstLine="567"/>
        <w:rPr>
          <w:rFonts w:ascii="Times New Roman" w:hAnsi="Times New Roman" w:cs="Times New Roman"/>
          <w:b w:val="0"/>
          <w:bCs w:val="0"/>
        </w:rPr>
      </w:pPr>
      <w:r w:rsidRPr="002C60AA">
        <w:rPr>
          <w:rFonts w:ascii="Times New Roman" w:hAnsi="Times New Roman"/>
          <w:b w:val="0"/>
          <w:bCs w:val="0"/>
        </w:rPr>
        <w:t xml:space="preserve">Senāta judikatūrā ir atzīts, ka atzīmes veidā zemesgrāmatā izdarīts ieraksts neapliecina ceļa servitūta nodibināšanu (sk. </w:t>
      </w:r>
      <w:r w:rsidRPr="002C60AA">
        <w:rPr>
          <w:rFonts w:ascii="Times New Roman" w:hAnsi="Times New Roman"/>
          <w:b w:val="0"/>
          <w:bCs w:val="0"/>
          <w:i/>
          <w:iCs/>
        </w:rPr>
        <w:t>Senāta Civillietu departamenta 2013. gada 9. oktobra sprieduma lietā Nr. SKC-458/2013 (C12204010) 10.3. punktu</w:t>
      </w:r>
      <w:r w:rsidRPr="002C60AA">
        <w:rPr>
          <w:rFonts w:ascii="Times New Roman" w:hAnsi="Times New Roman"/>
          <w:b w:val="0"/>
          <w:bCs w:val="0"/>
        </w:rPr>
        <w:t>).</w:t>
      </w:r>
    </w:p>
    <w:p w14:paraId="38DA89F9" w14:textId="77777777" w:rsidR="002C60AA" w:rsidRDefault="002C60AA" w:rsidP="00ED262B">
      <w:pPr>
        <w:spacing w:line="360" w:lineRule="auto"/>
        <w:ind w:right="-1" w:firstLine="567"/>
        <w:jc w:val="both"/>
        <w:rPr>
          <w:rFonts w:ascii="Times New Roman" w:eastAsiaTheme="minorHAnsi" w:hAnsi="Times New Roman"/>
          <w:bCs/>
          <w:sz w:val="24"/>
          <w:szCs w:val="24"/>
          <w:lang w:eastAsia="en-US"/>
        </w:rPr>
      </w:pPr>
      <w:r w:rsidRPr="002C60AA">
        <w:rPr>
          <w:rFonts w:ascii="Times New Roman" w:hAnsi="Times New Roman"/>
          <w:bCs/>
          <w:sz w:val="24"/>
          <w:szCs w:val="24"/>
        </w:rPr>
        <w:t xml:space="preserve">Pastāvot Civillikuma 1235. pantā minētajai personiskajai saistībai, servitūta </w:t>
      </w:r>
      <w:r w:rsidRPr="002C60AA">
        <w:rPr>
          <w:rFonts w:ascii="Times New Roman" w:eastAsiaTheme="minorHAnsi" w:hAnsi="Times New Roman"/>
          <w:sz w:val="24"/>
          <w:szCs w:val="24"/>
          <w:lang w:eastAsia="en-US"/>
        </w:rPr>
        <w:t xml:space="preserve">ierakstīšanu zemesgrāmatā var tomēr prasīt katra puse, ja vien izpildīti visi citi servitūtam nepieciešamie noteikumi. Atzīmēm ir tikai pagaidu raksturs un tās vai nu pārvēršas par ierakstiem vai arī izzūd, par ierakstiem nepārvēršoties </w:t>
      </w:r>
      <w:r w:rsidRPr="002C60AA">
        <w:rPr>
          <w:rFonts w:ascii="Times New Roman" w:eastAsiaTheme="minorHAnsi" w:hAnsi="Times New Roman"/>
          <w:bCs/>
          <w:sz w:val="24"/>
          <w:szCs w:val="24"/>
          <w:lang w:eastAsia="en-US"/>
        </w:rPr>
        <w:t xml:space="preserve">(sk. </w:t>
      </w:r>
      <w:r w:rsidRPr="002C60AA">
        <w:rPr>
          <w:rFonts w:ascii="Times New Roman" w:eastAsiaTheme="minorHAnsi" w:hAnsi="Times New Roman"/>
          <w:bCs/>
          <w:i/>
          <w:iCs/>
          <w:sz w:val="24"/>
          <w:szCs w:val="24"/>
          <w:lang w:eastAsia="en-US"/>
        </w:rPr>
        <w:t xml:space="preserve">Senāta Civillietu departamenta 2013. gada 9. oktobra sprieduma lietā Nr. SKC-458/2013 </w:t>
      </w:r>
      <w:r w:rsidRPr="002C60AA">
        <w:rPr>
          <w:rFonts w:ascii="Times New Roman" w:hAnsi="Times New Roman"/>
          <w:bCs/>
          <w:i/>
          <w:iCs/>
          <w:sz w:val="24"/>
          <w:szCs w:val="24"/>
        </w:rPr>
        <w:t xml:space="preserve">(C12204010) </w:t>
      </w:r>
      <w:r w:rsidRPr="002C60AA">
        <w:rPr>
          <w:rFonts w:ascii="Times New Roman" w:eastAsiaTheme="minorHAnsi" w:hAnsi="Times New Roman"/>
          <w:bCs/>
          <w:i/>
          <w:iCs/>
          <w:sz w:val="24"/>
          <w:szCs w:val="24"/>
          <w:lang w:eastAsia="en-US"/>
        </w:rPr>
        <w:t>10.3. punktu</w:t>
      </w:r>
      <w:r w:rsidRPr="002C60AA">
        <w:rPr>
          <w:rFonts w:ascii="Times New Roman" w:eastAsiaTheme="minorHAnsi" w:hAnsi="Times New Roman"/>
          <w:bCs/>
          <w:sz w:val="24"/>
          <w:szCs w:val="24"/>
          <w:lang w:eastAsia="en-US"/>
        </w:rPr>
        <w:t>).</w:t>
      </w:r>
    </w:p>
    <w:p w14:paraId="4FE9BC6F" w14:textId="59EECE9E" w:rsidR="00CB17B5" w:rsidRPr="00CB17B5" w:rsidRDefault="00CB17B5" w:rsidP="00ED262B">
      <w:pPr>
        <w:spacing w:line="360" w:lineRule="auto"/>
        <w:ind w:firstLine="567"/>
        <w:jc w:val="both"/>
        <w:rPr>
          <w:rFonts w:ascii="Times New Roman" w:hAnsi="Times New Roman"/>
          <w:bCs/>
          <w:i/>
          <w:iCs/>
          <w:sz w:val="24"/>
          <w:szCs w:val="24"/>
        </w:rPr>
      </w:pPr>
      <w:r>
        <w:rPr>
          <w:rFonts w:ascii="Times New Roman" w:hAnsi="Times New Roman"/>
          <w:bCs/>
          <w:sz w:val="24"/>
          <w:szCs w:val="24"/>
        </w:rPr>
        <w:t>A</w:t>
      </w:r>
      <w:r w:rsidRPr="002C60AA">
        <w:rPr>
          <w:rFonts w:ascii="Times New Roman" w:hAnsi="Times New Roman"/>
          <w:sz w:val="24"/>
          <w:szCs w:val="24"/>
        </w:rPr>
        <w:t>tzīme par ceļa servitūta tiesības nodrošinājumu</w:t>
      </w:r>
      <w:r w:rsidRPr="002C60AA">
        <w:rPr>
          <w:rFonts w:ascii="Times New Roman" w:hAnsi="Times New Roman"/>
          <w:bCs/>
          <w:sz w:val="24"/>
          <w:szCs w:val="24"/>
        </w:rPr>
        <w:t xml:space="preserve"> </w:t>
      </w:r>
      <w:r w:rsidRPr="002C60AA">
        <w:rPr>
          <w:rFonts w:ascii="Times New Roman" w:hAnsi="Times New Roman"/>
          <w:sz w:val="24"/>
          <w:szCs w:val="24"/>
        </w:rPr>
        <w:t xml:space="preserve">dod tā nekustamā īpašuma īpašniekam, kura īpašumam par labu nodrošinājums nostiprināts, nogaidu tiesību uz servitūta ierakstīšanu zemesgrāmatā. Šīs tiesības īstenošana ir atkarīga no minētā nekustamā īpašuma īpašnieka aktīvas rīcības, lūdzot nostiprināt servitūtu zemesgrāmatā. Tiesiskās noteiktības nodrošināšanas nolūkā atzīmes par ceļa servitūta tiesības nodrošinājumu saglabāšana tās pagaidu rakstura dēļ nav attaisnojama tad, ja tiesīgais nekustamā īpašuma īpašnieks saprātīgā termiņā neveic aktīvas darbības atzīmes aizstāšanai ar ierakstu. </w:t>
      </w:r>
      <w:r w:rsidRPr="002C60AA">
        <w:rPr>
          <w:rFonts w:ascii="Times New Roman" w:eastAsiaTheme="minorHAnsi" w:hAnsi="Times New Roman"/>
          <w:bCs/>
          <w:sz w:val="24"/>
          <w:szCs w:val="24"/>
          <w:lang w:eastAsia="en-US"/>
        </w:rPr>
        <w:t xml:space="preserve">(sk. </w:t>
      </w:r>
      <w:r w:rsidRPr="002C60AA">
        <w:rPr>
          <w:rFonts w:ascii="Times New Roman" w:eastAsiaTheme="minorHAnsi" w:hAnsi="Times New Roman"/>
          <w:bCs/>
          <w:i/>
          <w:iCs/>
          <w:sz w:val="24"/>
          <w:szCs w:val="24"/>
          <w:lang w:eastAsia="en-US"/>
        </w:rPr>
        <w:t xml:space="preserve">Senāta Civillietu departamenta </w:t>
      </w:r>
      <w:r>
        <w:rPr>
          <w:rFonts w:ascii="Times New Roman" w:eastAsiaTheme="minorHAnsi" w:hAnsi="Times New Roman"/>
          <w:bCs/>
          <w:i/>
          <w:iCs/>
          <w:sz w:val="24"/>
          <w:szCs w:val="24"/>
          <w:lang w:eastAsia="en-US"/>
        </w:rPr>
        <w:t>2022</w:t>
      </w:r>
      <w:r w:rsidRPr="002C60AA">
        <w:rPr>
          <w:rFonts w:ascii="Times New Roman" w:eastAsiaTheme="minorHAnsi" w:hAnsi="Times New Roman"/>
          <w:bCs/>
          <w:i/>
          <w:iCs/>
          <w:sz w:val="24"/>
          <w:szCs w:val="24"/>
          <w:lang w:eastAsia="en-US"/>
        </w:rPr>
        <w:t xml:space="preserve">. gada </w:t>
      </w:r>
      <w:r>
        <w:rPr>
          <w:rFonts w:ascii="Times New Roman" w:eastAsiaTheme="minorHAnsi" w:hAnsi="Times New Roman"/>
          <w:bCs/>
          <w:i/>
          <w:iCs/>
          <w:sz w:val="24"/>
          <w:szCs w:val="24"/>
          <w:lang w:eastAsia="en-US"/>
        </w:rPr>
        <w:t>22. decembra</w:t>
      </w:r>
      <w:r w:rsidRPr="002C60AA">
        <w:rPr>
          <w:rFonts w:ascii="Times New Roman" w:eastAsiaTheme="minorHAnsi" w:hAnsi="Times New Roman"/>
          <w:bCs/>
          <w:i/>
          <w:iCs/>
          <w:sz w:val="24"/>
          <w:szCs w:val="24"/>
          <w:lang w:eastAsia="en-US"/>
        </w:rPr>
        <w:t xml:space="preserve"> sprieduma lietā </w:t>
      </w:r>
      <w:r w:rsidRPr="00CB17B5">
        <w:rPr>
          <w:rFonts w:ascii="Times New Roman" w:eastAsiaTheme="minorHAnsi" w:hAnsi="Times New Roman"/>
          <w:bCs/>
          <w:i/>
          <w:iCs/>
          <w:sz w:val="24"/>
          <w:szCs w:val="24"/>
          <w:lang w:eastAsia="en-US"/>
        </w:rPr>
        <w:t>Nr. </w:t>
      </w:r>
      <w:r w:rsidRPr="00CB17B5">
        <w:rPr>
          <w:rFonts w:ascii="Times New Roman" w:hAnsi="Times New Roman"/>
          <w:bCs/>
          <w:i/>
          <w:szCs w:val="24"/>
        </w:rPr>
        <w:t>SKC-131/</w:t>
      </w:r>
      <w:r w:rsidRPr="00163AF8">
        <w:rPr>
          <w:rFonts w:ascii="Times New Roman" w:hAnsi="Times New Roman"/>
          <w:bCs/>
          <w:i/>
          <w:szCs w:val="24"/>
        </w:rPr>
        <w:t>2022 (</w:t>
      </w:r>
      <w:r w:rsidRPr="00163AF8">
        <w:rPr>
          <w:rStyle w:val="Hipersaite"/>
          <w:rFonts w:ascii="Times New Roman" w:hAnsi="Times New Roman"/>
          <w:bCs/>
          <w:i/>
          <w:iCs/>
          <w:color w:val="auto"/>
          <w:sz w:val="24"/>
          <w:szCs w:val="24"/>
        </w:rPr>
        <w:t>ECLI:LV:AT:2022:1222.C73532619.11.S</w:t>
      </w:r>
      <w:r w:rsidRPr="00163AF8">
        <w:rPr>
          <w:rFonts w:ascii="Times New Roman" w:hAnsi="Times New Roman"/>
          <w:bCs/>
          <w:i/>
          <w:iCs/>
          <w:sz w:val="24"/>
          <w:szCs w:val="24"/>
        </w:rPr>
        <w:t xml:space="preserve">) </w:t>
      </w:r>
      <w:r w:rsidRPr="002C60AA">
        <w:rPr>
          <w:rFonts w:ascii="Times New Roman" w:eastAsiaTheme="minorHAnsi" w:hAnsi="Times New Roman"/>
          <w:bCs/>
          <w:i/>
          <w:iCs/>
          <w:sz w:val="24"/>
          <w:szCs w:val="24"/>
          <w:lang w:eastAsia="en-US"/>
        </w:rPr>
        <w:t>10.3.</w:t>
      </w:r>
      <w:r>
        <w:rPr>
          <w:rFonts w:ascii="Times New Roman" w:eastAsiaTheme="minorHAnsi" w:hAnsi="Times New Roman"/>
          <w:bCs/>
          <w:i/>
          <w:iCs/>
          <w:sz w:val="24"/>
          <w:szCs w:val="24"/>
          <w:lang w:eastAsia="en-US"/>
        </w:rPr>
        <w:t> </w:t>
      </w:r>
      <w:r w:rsidRPr="002C60AA">
        <w:rPr>
          <w:rFonts w:ascii="Times New Roman" w:eastAsiaTheme="minorHAnsi" w:hAnsi="Times New Roman"/>
          <w:bCs/>
          <w:i/>
          <w:iCs/>
          <w:sz w:val="24"/>
          <w:szCs w:val="24"/>
          <w:lang w:eastAsia="en-US"/>
        </w:rPr>
        <w:t>punktu</w:t>
      </w:r>
      <w:r w:rsidRPr="002C60AA">
        <w:rPr>
          <w:rFonts w:ascii="Times New Roman" w:eastAsiaTheme="minorHAnsi" w:hAnsi="Times New Roman"/>
          <w:bCs/>
          <w:sz w:val="24"/>
          <w:szCs w:val="24"/>
          <w:lang w:eastAsia="en-US"/>
        </w:rPr>
        <w:t>).</w:t>
      </w:r>
    </w:p>
    <w:p w14:paraId="4382E3DA" w14:textId="44655414" w:rsidR="00B67E55" w:rsidRPr="00473C09" w:rsidRDefault="00B67E55" w:rsidP="00ED262B">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shd w:val="clear" w:color="auto" w:fill="FFFFFF"/>
        </w:rPr>
      </w:pPr>
      <w:r w:rsidRPr="00473C09">
        <w:rPr>
          <w:rFonts w:ascii="Times New Roman" w:hAnsi="Times New Roman" w:cs="Times New Roman"/>
          <w:sz w:val="24"/>
          <w:szCs w:val="24"/>
        </w:rPr>
        <w:t>Ministru kabineta 2012. gada 10. aprīļa noteikumu Nr.</w:t>
      </w:r>
      <w:r w:rsidR="00CB17B5">
        <w:rPr>
          <w:rFonts w:ascii="Times New Roman" w:hAnsi="Times New Roman" w:cs="Times New Roman"/>
          <w:sz w:val="24"/>
          <w:szCs w:val="24"/>
        </w:rPr>
        <w:t> </w:t>
      </w:r>
      <w:r w:rsidRPr="00473C09">
        <w:rPr>
          <w:rFonts w:ascii="Times New Roman" w:hAnsi="Times New Roman" w:cs="Times New Roman"/>
          <w:sz w:val="24"/>
          <w:szCs w:val="24"/>
        </w:rPr>
        <w:t xml:space="preserve">263 “Kadastra objekta reģistrācijas un kadastra datu aktualizācijas noteikumi” 112.2. apakšpunkts nosaka, ka </w:t>
      </w:r>
      <w:r w:rsidRPr="00473C09">
        <w:rPr>
          <w:rFonts w:ascii="Times New Roman" w:hAnsi="Times New Roman" w:cs="Times New Roman"/>
          <w:sz w:val="24"/>
          <w:szCs w:val="24"/>
          <w:shd w:val="clear" w:color="auto" w:fill="FFFFFF"/>
        </w:rPr>
        <w:t>nekustamā īpašuma objekta apgrūtinājumus, izņemot šo noteikumu </w:t>
      </w:r>
      <w:hyperlink r:id="rId9" w:anchor="p111" w:history="1">
        <w:r w:rsidRPr="00473C09">
          <w:rPr>
            <w:rFonts w:ascii="Times New Roman" w:hAnsi="Times New Roman" w:cs="Times New Roman"/>
            <w:sz w:val="24"/>
            <w:szCs w:val="24"/>
            <w:shd w:val="clear" w:color="auto" w:fill="FFFFFF"/>
          </w:rPr>
          <w:t>111.punktā</w:t>
        </w:r>
      </w:hyperlink>
      <w:r w:rsidRPr="00473C09">
        <w:rPr>
          <w:rFonts w:ascii="Times New Roman" w:hAnsi="Times New Roman" w:cs="Times New Roman"/>
          <w:sz w:val="24"/>
          <w:szCs w:val="24"/>
          <w:shd w:val="clear" w:color="auto" w:fill="FFFFFF"/>
        </w:rPr>
        <w:t xml:space="preserve"> minēto, </w:t>
      </w:r>
      <w:r w:rsidR="00442C00" w:rsidRPr="00442C00">
        <w:rPr>
          <w:rFonts w:ascii="Times New Roman" w:hAnsi="Times New Roman" w:cs="Times New Roman"/>
          <w:sz w:val="24"/>
          <w:szCs w:val="24"/>
          <w:shd w:val="clear" w:color="auto" w:fill="FFFFFF"/>
        </w:rPr>
        <w:t>Nekustamā īpašuma valsts kadastra informācijas</w:t>
      </w:r>
      <w:r w:rsidR="00442C00" w:rsidRPr="00442C00" w:rsidDel="00442C00">
        <w:rPr>
          <w:rFonts w:ascii="Times New Roman" w:hAnsi="Times New Roman" w:cs="Times New Roman"/>
          <w:sz w:val="24"/>
          <w:szCs w:val="24"/>
          <w:shd w:val="clear" w:color="auto" w:fill="FFFFFF"/>
        </w:rPr>
        <w:t xml:space="preserve"> </w:t>
      </w:r>
      <w:r w:rsidRPr="00473C09">
        <w:rPr>
          <w:rFonts w:ascii="Times New Roman" w:hAnsi="Times New Roman" w:cs="Times New Roman"/>
          <w:sz w:val="24"/>
          <w:szCs w:val="24"/>
          <w:shd w:val="clear" w:color="auto" w:fill="FFFFFF"/>
        </w:rPr>
        <w:t xml:space="preserve">sistēmā </w:t>
      </w:r>
      <w:r w:rsidR="00442C00">
        <w:rPr>
          <w:rFonts w:ascii="Times New Roman" w:hAnsi="Times New Roman" w:cs="Times New Roman"/>
          <w:sz w:val="24"/>
          <w:szCs w:val="24"/>
          <w:shd w:val="clear" w:color="auto" w:fill="FFFFFF"/>
        </w:rPr>
        <w:t xml:space="preserve">(turpmāk – Kadastrs) </w:t>
      </w:r>
      <w:r w:rsidRPr="00473C09">
        <w:rPr>
          <w:rFonts w:ascii="Times New Roman" w:hAnsi="Times New Roman" w:cs="Times New Roman"/>
          <w:sz w:val="24"/>
          <w:szCs w:val="24"/>
          <w:shd w:val="clear" w:color="auto" w:fill="FFFFFF"/>
        </w:rPr>
        <w:t>dzēš, ja iesniegts valsts vai pašvaldības institūcijas dokuments par nekustamā īpašuma objekta apgrūtinājuma dzēšanu, ja tas Kadastrā ir reģistrēts uz attiecīgās valsts vai pašvaldības institūcijas dokumenta pamata un attiecīgā valsts vai pašvaldības institūcija izsniedz dokumentu par apgrūtinājuma dzēšanu.</w:t>
      </w:r>
    </w:p>
    <w:p w14:paraId="3412E066" w14:textId="6F549DE2" w:rsidR="00CB16E5" w:rsidRDefault="00CB16E5" w:rsidP="00CB16E5">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Pašvaldībai </w:t>
      </w:r>
      <w:r w:rsidRPr="001A5143">
        <w:rPr>
          <w:rFonts w:ascii="Times New Roman" w:hAnsi="Times New Roman" w:cs="Times New Roman"/>
          <w:b w:val="0"/>
        </w:rPr>
        <w:t xml:space="preserve">piekritīgais nekustamais īpašums nav reģistrēts zemesgrāmatā. Saskaņā ar </w:t>
      </w:r>
      <w:r w:rsidR="001A5143">
        <w:rPr>
          <w:rFonts w:ascii="Times New Roman" w:hAnsi="Times New Roman" w:cs="Times New Roman"/>
          <w:b w:val="0"/>
        </w:rPr>
        <w:t>Kadastr</w:t>
      </w:r>
      <w:r w:rsidR="00442C00">
        <w:rPr>
          <w:rFonts w:ascii="Times New Roman" w:hAnsi="Times New Roman" w:cs="Times New Roman"/>
          <w:b w:val="0"/>
        </w:rPr>
        <w:t>a</w:t>
      </w:r>
      <w:r>
        <w:rPr>
          <w:rFonts w:ascii="Times New Roman" w:hAnsi="Times New Roman" w:cs="Times New Roman"/>
          <w:b w:val="0"/>
        </w:rPr>
        <w:t xml:space="preserve"> datiem - </w:t>
      </w:r>
      <w:proofErr w:type="spellStart"/>
      <w:r>
        <w:rPr>
          <w:rFonts w:ascii="Times New Roman" w:hAnsi="Times New Roman" w:cs="Times New Roman"/>
          <w:b w:val="0"/>
        </w:rPr>
        <w:t>ortofoto</w:t>
      </w:r>
      <w:proofErr w:type="spellEnd"/>
      <w:r>
        <w:rPr>
          <w:rFonts w:ascii="Times New Roman" w:hAnsi="Times New Roman" w:cs="Times New Roman"/>
          <w:b w:val="0"/>
        </w:rPr>
        <w:t xml:space="preserve"> karti pašvaldībai piekritīgajā zemes vienībā ar kadastra apzīmējumu </w:t>
      </w:r>
      <w:r w:rsidRPr="00E053A3">
        <w:rPr>
          <w:rFonts w:ascii="Times New Roman" w:hAnsi="Times New Roman" w:cs="Times New Roman"/>
          <w:b w:val="0"/>
        </w:rPr>
        <w:t>50</w:t>
      </w:r>
      <w:r>
        <w:rPr>
          <w:rFonts w:ascii="Times New Roman" w:hAnsi="Times New Roman" w:cs="Times New Roman"/>
          <w:b w:val="0"/>
        </w:rPr>
        <w:t>44</w:t>
      </w:r>
      <w:r w:rsidRPr="00E053A3">
        <w:rPr>
          <w:rFonts w:ascii="Times New Roman" w:hAnsi="Times New Roman" w:cs="Times New Roman"/>
          <w:b w:val="0"/>
        </w:rPr>
        <w:t xml:space="preserve"> 0</w:t>
      </w:r>
      <w:r>
        <w:rPr>
          <w:rFonts w:ascii="Times New Roman" w:hAnsi="Times New Roman" w:cs="Times New Roman"/>
          <w:b w:val="0"/>
        </w:rPr>
        <w:t>12</w:t>
      </w:r>
      <w:r w:rsidRPr="00E053A3">
        <w:rPr>
          <w:rFonts w:ascii="Times New Roman" w:hAnsi="Times New Roman" w:cs="Times New Roman"/>
          <w:b w:val="0"/>
        </w:rPr>
        <w:t xml:space="preserve"> 0</w:t>
      </w:r>
      <w:r>
        <w:rPr>
          <w:rFonts w:ascii="Times New Roman" w:hAnsi="Times New Roman" w:cs="Times New Roman"/>
          <w:b w:val="0"/>
        </w:rPr>
        <w:t>187 nav reģistrēts servitūta ceļš.</w:t>
      </w:r>
    </w:p>
    <w:p w14:paraId="73E0A95C" w14:textId="0E0CF2DA" w:rsidR="00DF4608" w:rsidRDefault="0028321C" w:rsidP="00ED262B">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bCs w:val="0"/>
        </w:rPr>
        <w:t>Pašvaldībai piekritīgā nekustamā īpašuma sastāvā esošai z</w:t>
      </w:r>
      <w:r w:rsidR="000C2DC0">
        <w:rPr>
          <w:rFonts w:ascii="Times New Roman" w:hAnsi="Times New Roman" w:cs="Times New Roman"/>
          <w:b w:val="0"/>
          <w:bCs w:val="0"/>
        </w:rPr>
        <w:t>emes vienība</w:t>
      </w:r>
      <w:r w:rsidR="00782B26">
        <w:rPr>
          <w:rFonts w:ascii="Times New Roman" w:hAnsi="Times New Roman" w:cs="Times New Roman"/>
          <w:b w:val="0"/>
          <w:bCs w:val="0"/>
        </w:rPr>
        <w:t>i</w:t>
      </w:r>
      <w:r w:rsidR="000C2DC0">
        <w:rPr>
          <w:rFonts w:ascii="Times New Roman" w:hAnsi="Times New Roman" w:cs="Times New Roman"/>
          <w:b w:val="0"/>
          <w:bCs w:val="0"/>
        </w:rPr>
        <w:t xml:space="preserve"> </w:t>
      </w:r>
      <w:r w:rsidR="00DF4608">
        <w:rPr>
          <w:rFonts w:ascii="Times New Roman" w:hAnsi="Times New Roman" w:cs="Times New Roman"/>
          <w:b w:val="0"/>
          <w:bCs w:val="0"/>
        </w:rPr>
        <w:t xml:space="preserve">ar </w:t>
      </w:r>
      <w:r w:rsidR="000C2DC0">
        <w:rPr>
          <w:rFonts w:ascii="Times New Roman" w:hAnsi="Times New Roman" w:cs="Times New Roman"/>
          <w:b w:val="0"/>
          <w:bCs w:val="0"/>
        </w:rPr>
        <w:t xml:space="preserve">kadastra apzīmējumu </w:t>
      </w:r>
      <w:r w:rsidR="00DF4608">
        <w:rPr>
          <w:rFonts w:ascii="Times New Roman" w:hAnsi="Times New Roman" w:cs="Times New Roman"/>
          <w:b w:val="0"/>
          <w:bCs w:val="0"/>
        </w:rPr>
        <w:t>5044</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w:t>
      </w:r>
      <w:r w:rsidR="00DF4608">
        <w:rPr>
          <w:rFonts w:ascii="Times New Roman" w:hAnsi="Times New Roman" w:cs="Times New Roman"/>
          <w:b w:val="0"/>
          <w:bCs w:val="0"/>
        </w:rPr>
        <w:t>12</w:t>
      </w:r>
      <w:r w:rsidR="000C2DC0">
        <w:rPr>
          <w:rFonts w:ascii="Times New Roman" w:hAnsi="Times New Roman" w:cs="Times New Roman"/>
          <w:b w:val="0"/>
          <w:bCs w:val="0"/>
        </w:rPr>
        <w:t xml:space="preserve"> </w:t>
      </w:r>
      <w:r w:rsidR="000C2DC0" w:rsidRPr="000C2DC0">
        <w:rPr>
          <w:rFonts w:ascii="Times New Roman" w:hAnsi="Times New Roman" w:cs="Times New Roman"/>
          <w:b w:val="0"/>
          <w:bCs w:val="0"/>
        </w:rPr>
        <w:t>0</w:t>
      </w:r>
      <w:r w:rsidR="00DF4608">
        <w:rPr>
          <w:rFonts w:ascii="Times New Roman" w:hAnsi="Times New Roman" w:cs="Times New Roman"/>
          <w:b w:val="0"/>
          <w:bCs w:val="0"/>
        </w:rPr>
        <w:t>187</w:t>
      </w:r>
      <w:r w:rsidR="000C2DC0">
        <w:rPr>
          <w:rFonts w:ascii="Times New Roman" w:hAnsi="Times New Roman" w:cs="Times New Roman"/>
          <w:b w:val="0"/>
          <w:bCs w:val="0"/>
        </w:rPr>
        <w:t>,</w:t>
      </w:r>
      <w:r w:rsidR="00DF4608">
        <w:rPr>
          <w:rFonts w:ascii="Times New Roman" w:hAnsi="Times New Roman" w:cs="Times New Roman"/>
          <w:b w:val="0"/>
          <w:bCs w:val="0"/>
        </w:rPr>
        <w:t xml:space="preserve"> kam par labu ir nodibināts servitūta ceļš, var piekļūt no Valsts reģionālo autoceļu P27 Gulbene – Smiltene pa Kalnu ielu</w:t>
      </w:r>
      <w:r w:rsidR="00EE5881">
        <w:rPr>
          <w:rFonts w:ascii="Times New Roman" w:hAnsi="Times New Roman" w:cs="Times New Roman"/>
          <w:b w:val="0"/>
          <w:bCs w:val="0"/>
        </w:rPr>
        <w:t xml:space="preserve">, Ozolkalns, Beļavas pagasts, Gulbenes novads. </w:t>
      </w:r>
      <w:r>
        <w:rPr>
          <w:rFonts w:ascii="Times New Roman" w:hAnsi="Times New Roman" w:cs="Times New Roman"/>
          <w:b w:val="0"/>
          <w:bCs w:val="0"/>
        </w:rPr>
        <w:t>Apsekojot Pašvaldībai piekritīgo nekustamo īpašumu d</w:t>
      </w:r>
      <w:r w:rsidR="004C266C">
        <w:rPr>
          <w:rFonts w:ascii="Times New Roman" w:hAnsi="Times New Roman" w:cs="Times New Roman"/>
          <w:b w:val="0"/>
          <w:bCs w:val="0"/>
        </w:rPr>
        <w:t>abā</w:t>
      </w:r>
      <w:r w:rsidR="00442C00">
        <w:rPr>
          <w:rFonts w:ascii="Times New Roman" w:hAnsi="Times New Roman" w:cs="Times New Roman"/>
          <w:b w:val="0"/>
          <w:bCs w:val="0"/>
        </w:rPr>
        <w:t>,</w:t>
      </w:r>
      <w:r>
        <w:rPr>
          <w:rFonts w:ascii="Times New Roman" w:hAnsi="Times New Roman" w:cs="Times New Roman"/>
          <w:b w:val="0"/>
          <w:bCs w:val="0"/>
        </w:rPr>
        <w:t xml:space="preserve"> secināms, ka</w:t>
      </w:r>
      <w:r w:rsidR="004C266C">
        <w:rPr>
          <w:rFonts w:ascii="Times New Roman" w:hAnsi="Times New Roman" w:cs="Times New Roman"/>
          <w:b w:val="0"/>
          <w:bCs w:val="0"/>
        </w:rPr>
        <w:t xml:space="preserve"> zemes vienīb</w:t>
      </w:r>
      <w:r w:rsidR="00CB16E5">
        <w:rPr>
          <w:rFonts w:ascii="Times New Roman" w:hAnsi="Times New Roman" w:cs="Times New Roman"/>
          <w:b w:val="0"/>
          <w:bCs w:val="0"/>
        </w:rPr>
        <w:t xml:space="preserve">ai ar kadastra apzīmējumu 5044 </w:t>
      </w:r>
      <w:r w:rsidR="00CB16E5" w:rsidRPr="000C2DC0">
        <w:rPr>
          <w:rFonts w:ascii="Times New Roman" w:hAnsi="Times New Roman" w:cs="Times New Roman"/>
          <w:b w:val="0"/>
          <w:bCs w:val="0"/>
        </w:rPr>
        <w:t>0</w:t>
      </w:r>
      <w:r w:rsidR="00CB16E5">
        <w:rPr>
          <w:rFonts w:ascii="Times New Roman" w:hAnsi="Times New Roman" w:cs="Times New Roman"/>
          <w:b w:val="0"/>
          <w:bCs w:val="0"/>
        </w:rPr>
        <w:t xml:space="preserve">12 </w:t>
      </w:r>
      <w:r w:rsidR="00CB16E5" w:rsidRPr="000C2DC0">
        <w:rPr>
          <w:rFonts w:ascii="Times New Roman" w:hAnsi="Times New Roman" w:cs="Times New Roman"/>
          <w:b w:val="0"/>
          <w:bCs w:val="0"/>
        </w:rPr>
        <w:t>0</w:t>
      </w:r>
      <w:r w:rsidR="00CB16E5">
        <w:rPr>
          <w:rFonts w:ascii="Times New Roman" w:hAnsi="Times New Roman" w:cs="Times New Roman"/>
          <w:b w:val="0"/>
          <w:bCs w:val="0"/>
        </w:rPr>
        <w:t>187 piekļūst</w:t>
      </w:r>
      <w:r w:rsidR="00442C00">
        <w:rPr>
          <w:rFonts w:ascii="Times New Roman" w:hAnsi="Times New Roman" w:cs="Times New Roman"/>
          <w:b w:val="0"/>
          <w:bCs w:val="0"/>
        </w:rPr>
        <w:t>,</w:t>
      </w:r>
      <w:r w:rsidR="00CB16E5">
        <w:rPr>
          <w:rFonts w:ascii="Times New Roman" w:hAnsi="Times New Roman" w:cs="Times New Roman"/>
          <w:b w:val="0"/>
          <w:bCs w:val="0"/>
        </w:rPr>
        <w:t xml:space="preserve"> nobraucot no ceļa</w:t>
      </w:r>
      <w:r w:rsidR="005D3622">
        <w:rPr>
          <w:rFonts w:ascii="Times New Roman" w:hAnsi="Times New Roman" w:cs="Times New Roman"/>
          <w:b w:val="0"/>
          <w:bCs w:val="0"/>
        </w:rPr>
        <w:t>, kas ved uz mājām “Gravas”</w:t>
      </w:r>
      <w:r w:rsidR="00CB16E5">
        <w:rPr>
          <w:rFonts w:ascii="Times New Roman" w:hAnsi="Times New Roman" w:cs="Times New Roman"/>
          <w:b w:val="0"/>
          <w:bCs w:val="0"/>
        </w:rPr>
        <w:t xml:space="preserve"> </w:t>
      </w:r>
      <w:r w:rsidR="004C266C">
        <w:rPr>
          <w:rFonts w:ascii="Times New Roman" w:hAnsi="Times New Roman" w:cs="Times New Roman"/>
          <w:b w:val="0"/>
          <w:bCs w:val="0"/>
        </w:rPr>
        <w:t xml:space="preserve"> (</w:t>
      </w:r>
      <w:r w:rsidR="00442C00">
        <w:rPr>
          <w:rFonts w:ascii="Times New Roman" w:hAnsi="Times New Roman" w:cs="Times New Roman"/>
          <w:b w:val="0"/>
          <w:bCs w:val="0"/>
        </w:rPr>
        <w:t xml:space="preserve">skat. </w:t>
      </w:r>
      <w:r w:rsidR="004C266C">
        <w:rPr>
          <w:rFonts w:ascii="Times New Roman" w:hAnsi="Times New Roman" w:cs="Times New Roman"/>
          <w:b w:val="0"/>
          <w:bCs w:val="0"/>
        </w:rPr>
        <w:t>2.pielikumu).</w:t>
      </w:r>
      <w:r w:rsidR="00442C00">
        <w:rPr>
          <w:rFonts w:ascii="Times New Roman" w:hAnsi="Times New Roman" w:cs="Times New Roman"/>
          <w:b w:val="0"/>
          <w:bCs w:val="0"/>
        </w:rPr>
        <w:t xml:space="preserve"> </w:t>
      </w:r>
    </w:p>
    <w:p w14:paraId="0392D9BF" w14:textId="10B9FC47" w:rsidR="007957D6" w:rsidRDefault="00EC5A12" w:rsidP="004F7EF3">
      <w:pPr>
        <w:pStyle w:val="naispant"/>
        <w:spacing w:before="0" w:after="0" w:line="360" w:lineRule="auto"/>
        <w:ind w:left="0" w:firstLine="567"/>
        <w:rPr>
          <w:rFonts w:ascii="Times New Roman" w:hAnsi="Times New Roman" w:cs="Times New Roman"/>
          <w:b w:val="0"/>
          <w:bCs w:val="0"/>
        </w:rPr>
      </w:pPr>
      <w:r w:rsidRPr="00EC5A12">
        <w:rPr>
          <w:rFonts w:ascii="Times New Roman" w:hAnsi="Times New Roman" w:cs="Times New Roman"/>
          <w:b w:val="0"/>
          <w:bCs w:val="0"/>
        </w:rPr>
        <w:lastRenderedPageBreak/>
        <w:t>Ņemot vērā, ka pie</w:t>
      </w:r>
      <w:r w:rsidR="00EE5881">
        <w:rPr>
          <w:rFonts w:ascii="Times New Roman" w:hAnsi="Times New Roman" w:cs="Times New Roman"/>
          <w:b w:val="0"/>
          <w:bCs w:val="0"/>
        </w:rPr>
        <w:t xml:space="preserve"> </w:t>
      </w:r>
      <w:r w:rsidR="00442C00">
        <w:rPr>
          <w:rFonts w:ascii="Times New Roman" w:hAnsi="Times New Roman" w:cs="Times New Roman"/>
          <w:b w:val="0"/>
          <w:bCs w:val="0"/>
        </w:rPr>
        <w:t>P</w:t>
      </w:r>
      <w:r w:rsidR="00EE5881">
        <w:rPr>
          <w:rFonts w:ascii="Times New Roman" w:hAnsi="Times New Roman" w:cs="Times New Roman"/>
          <w:b w:val="0"/>
          <w:bCs w:val="0"/>
        </w:rPr>
        <w:t xml:space="preserve">ašvaldībai piekritīgā </w:t>
      </w:r>
      <w:r w:rsidR="009217E3">
        <w:rPr>
          <w:rFonts w:ascii="Times New Roman" w:hAnsi="Times New Roman" w:cs="Times New Roman"/>
          <w:b w:val="0"/>
          <w:bCs w:val="0"/>
        </w:rPr>
        <w:t>nekustamā īpašuma</w:t>
      </w:r>
      <w:r w:rsidR="00EE5881">
        <w:rPr>
          <w:rFonts w:ascii="Times New Roman" w:hAnsi="Times New Roman" w:cs="Times New Roman"/>
          <w:b w:val="0"/>
          <w:bCs w:val="0"/>
        </w:rPr>
        <w:t xml:space="preserve"> daļēji ir piekļūstams no Kalna ielas, taču šo servitūta ceļu izmanto arī, lai piekļūtu </w:t>
      </w:r>
      <w:r w:rsidR="0082552A">
        <w:rPr>
          <w:rFonts w:ascii="Times New Roman" w:hAnsi="Times New Roman" w:cs="Times New Roman"/>
          <w:b w:val="0"/>
          <w:bCs w:val="0"/>
        </w:rPr>
        <w:t>P</w:t>
      </w:r>
      <w:r w:rsidR="00EE5881">
        <w:rPr>
          <w:rFonts w:ascii="Times New Roman" w:hAnsi="Times New Roman" w:cs="Times New Roman"/>
          <w:b w:val="0"/>
          <w:bCs w:val="0"/>
        </w:rPr>
        <w:t xml:space="preserve">ašvaldībai piekritīgajai zemes vienībai ar kadastra apzīmējumu </w:t>
      </w:r>
      <w:r w:rsidR="00EE5881" w:rsidRPr="00EE5881">
        <w:rPr>
          <w:rFonts w:ascii="Times New Roman" w:hAnsi="Times New Roman" w:cs="Times New Roman"/>
          <w:b w:val="0"/>
          <w:bCs w:val="0"/>
        </w:rPr>
        <w:t>5044</w:t>
      </w:r>
      <w:r w:rsidR="00EE5881">
        <w:rPr>
          <w:rFonts w:ascii="Times New Roman" w:hAnsi="Times New Roman" w:cs="Times New Roman"/>
          <w:b w:val="0"/>
          <w:bCs w:val="0"/>
        </w:rPr>
        <w:t xml:space="preserve"> </w:t>
      </w:r>
      <w:r w:rsidR="00EE5881" w:rsidRPr="00EE5881">
        <w:rPr>
          <w:rFonts w:ascii="Times New Roman" w:hAnsi="Times New Roman" w:cs="Times New Roman"/>
          <w:b w:val="0"/>
          <w:bCs w:val="0"/>
        </w:rPr>
        <w:t>012</w:t>
      </w:r>
      <w:r w:rsidR="00EE5881">
        <w:rPr>
          <w:rFonts w:ascii="Times New Roman" w:hAnsi="Times New Roman" w:cs="Times New Roman"/>
          <w:b w:val="0"/>
          <w:bCs w:val="0"/>
        </w:rPr>
        <w:t xml:space="preserve"> </w:t>
      </w:r>
      <w:r w:rsidR="00EE5881" w:rsidRPr="00EE5881">
        <w:rPr>
          <w:rFonts w:ascii="Times New Roman" w:hAnsi="Times New Roman" w:cs="Times New Roman"/>
          <w:b w:val="0"/>
          <w:bCs w:val="0"/>
        </w:rPr>
        <w:t>0173</w:t>
      </w:r>
      <w:r>
        <w:rPr>
          <w:rFonts w:ascii="Times New Roman" w:hAnsi="Times New Roman" w:cs="Times New Roman"/>
          <w:b w:val="0"/>
          <w:bCs w:val="0"/>
        </w:rPr>
        <w:t xml:space="preserve">, </w:t>
      </w:r>
      <w:r w:rsidR="004F7EF3">
        <w:rPr>
          <w:rFonts w:ascii="Times New Roman" w:hAnsi="Times New Roman" w:cs="Times New Roman"/>
          <w:b w:val="0"/>
          <w:bCs w:val="0"/>
        </w:rPr>
        <w:t>kas ietilpst nekustamā īpašuma Beļavas pagastā ar nosaukumu “</w:t>
      </w:r>
      <w:proofErr w:type="spellStart"/>
      <w:r w:rsidR="004F7EF3" w:rsidRPr="004F7EF3">
        <w:rPr>
          <w:rFonts w:ascii="Times New Roman" w:hAnsi="Times New Roman" w:cs="Times New Roman"/>
          <w:b w:val="0"/>
          <w:bCs w:val="0"/>
        </w:rPr>
        <w:t>Kļavkalnu</w:t>
      </w:r>
      <w:proofErr w:type="spellEnd"/>
      <w:r w:rsidR="004F7EF3" w:rsidRPr="004F7EF3">
        <w:rPr>
          <w:rFonts w:ascii="Times New Roman" w:hAnsi="Times New Roman" w:cs="Times New Roman"/>
          <w:b w:val="0"/>
          <w:bCs w:val="0"/>
        </w:rPr>
        <w:t xml:space="preserve"> iela 14</w:t>
      </w:r>
      <w:r w:rsidR="004F7EF3">
        <w:rPr>
          <w:rFonts w:ascii="Times New Roman" w:hAnsi="Times New Roman" w:cs="Times New Roman"/>
          <w:b w:val="0"/>
          <w:bCs w:val="0"/>
        </w:rPr>
        <w:t xml:space="preserve">”, kadastra numurs </w:t>
      </w:r>
      <w:r w:rsidR="004F7EF3" w:rsidRPr="004F7EF3">
        <w:rPr>
          <w:rFonts w:ascii="Times New Roman" w:hAnsi="Times New Roman" w:cs="Times New Roman"/>
          <w:b w:val="0"/>
          <w:bCs w:val="0"/>
        </w:rPr>
        <w:t>50440120173</w:t>
      </w:r>
      <w:r w:rsidR="004F7EF3">
        <w:rPr>
          <w:rFonts w:ascii="Times New Roman" w:hAnsi="Times New Roman" w:cs="Times New Roman"/>
          <w:b w:val="0"/>
          <w:bCs w:val="0"/>
        </w:rPr>
        <w:t>. Atsaucoties uz iepriekš minēto, a</w:t>
      </w:r>
      <w:r>
        <w:rPr>
          <w:rFonts w:ascii="Times New Roman" w:hAnsi="Times New Roman" w:cs="Times New Roman"/>
          <w:b w:val="0"/>
          <w:bCs w:val="0"/>
        </w:rPr>
        <w:t xml:space="preserve">tzīme par </w:t>
      </w:r>
      <w:r w:rsidR="00276A72" w:rsidRPr="00E053A3">
        <w:rPr>
          <w:rFonts w:ascii="Times New Roman" w:hAnsi="Times New Roman" w:cs="Times New Roman"/>
          <w:b w:val="0"/>
          <w:bCs w:val="0"/>
        </w:rPr>
        <w:t>servitūta ceļ</w:t>
      </w:r>
      <w:r w:rsidR="00276A72">
        <w:rPr>
          <w:rFonts w:ascii="Times New Roman" w:hAnsi="Times New Roman" w:cs="Times New Roman"/>
          <w:b w:val="0"/>
          <w:bCs w:val="0"/>
        </w:rPr>
        <w:t>u</w:t>
      </w:r>
      <w:r w:rsidR="004F7EF3">
        <w:rPr>
          <w:rFonts w:ascii="Times New Roman" w:hAnsi="Times New Roman" w:cs="Times New Roman"/>
          <w:b w:val="0"/>
          <w:bCs w:val="0"/>
        </w:rPr>
        <w:t xml:space="preserve"> </w:t>
      </w:r>
      <w:r w:rsidR="00276A72" w:rsidRPr="00E053A3">
        <w:rPr>
          <w:rFonts w:ascii="Times New Roman" w:hAnsi="Times New Roman" w:cs="Times New Roman"/>
          <w:b w:val="0"/>
          <w:bCs w:val="0"/>
        </w:rPr>
        <w:t>– 0,</w:t>
      </w:r>
      <w:r w:rsidR="00276A72">
        <w:rPr>
          <w:rFonts w:ascii="Times New Roman" w:hAnsi="Times New Roman" w:cs="Times New Roman"/>
          <w:b w:val="0"/>
          <w:bCs w:val="0"/>
        </w:rPr>
        <w:t>2</w:t>
      </w:r>
      <w:r w:rsidR="00276A72" w:rsidRPr="00E053A3">
        <w:rPr>
          <w:rFonts w:ascii="Times New Roman" w:hAnsi="Times New Roman" w:cs="Times New Roman"/>
          <w:b w:val="0"/>
          <w:bCs w:val="0"/>
        </w:rPr>
        <w:t xml:space="preserve"> km</w:t>
      </w:r>
      <w:r w:rsidR="00276A72">
        <w:rPr>
          <w:rFonts w:ascii="Times New Roman" w:hAnsi="Times New Roman" w:cs="Times New Roman"/>
          <w:b w:val="0"/>
          <w:bCs w:val="0"/>
        </w:rPr>
        <w:t xml:space="preserve"> uz “</w:t>
      </w:r>
      <w:proofErr w:type="spellStart"/>
      <w:r w:rsidR="00276A72">
        <w:rPr>
          <w:rFonts w:ascii="Times New Roman" w:hAnsi="Times New Roman" w:cs="Times New Roman"/>
          <w:b w:val="0"/>
          <w:bCs w:val="0"/>
        </w:rPr>
        <w:t>Kļavkalni</w:t>
      </w:r>
      <w:proofErr w:type="spellEnd"/>
      <w:r w:rsidR="00276A72">
        <w:rPr>
          <w:rFonts w:ascii="Times New Roman" w:hAnsi="Times New Roman" w:cs="Times New Roman"/>
          <w:b w:val="0"/>
          <w:bCs w:val="0"/>
        </w:rPr>
        <w:t xml:space="preserve"> 10”  nav</w:t>
      </w:r>
      <w:r w:rsidRPr="00EC5A12">
        <w:rPr>
          <w:rFonts w:ascii="Times New Roman" w:hAnsi="Times New Roman" w:cs="Times New Roman"/>
          <w:b w:val="0"/>
          <w:bCs w:val="0"/>
        </w:rPr>
        <w:t xml:space="preserve"> atceļam</w:t>
      </w:r>
      <w:r>
        <w:rPr>
          <w:rFonts w:ascii="Times New Roman" w:hAnsi="Times New Roman" w:cs="Times New Roman"/>
          <w:b w:val="0"/>
          <w:bCs w:val="0"/>
        </w:rPr>
        <w:t>a</w:t>
      </w:r>
      <w:r w:rsidR="00B67E55">
        <w:rPr>
          <w:rFonts w:ascii="Times New Roman" w:hAnsi="Times New Roman" w:cs="Times New Roman"/>
          <w:b w:val="0"/>
          <w:bCs w:val="0"/>
        </w:rPr>
        <w:t>, t.i.</w:t>
      </w:r>
      <w:r w:rsidR="00163AF8">
        <w:rPr>
          <w:rFonts w:ascii="Times New Roman" w:hAnsi="Times New Roman" w:cs="Times New Roman"/>
          <w:b w:val="0"/>
          <w:bCs w:val="0"/>
        </w:rPr>
        <w:t>,</w:t>
      </w:r>
      <w:r w:rsidR="00B67E55">
        <w:rPr>
          <w:rFonts w:ascii="Times New Roman" w:hAnsi="Times New Roman" w:cs="Times New Roman"/>
          <w:b w:val="0"/>
          <w:bCs w:val="0"/>
        </w:rPr>
        <w:t xml:space="preserve"> atzīme </w:t>
      </w:r>
      <w:r w:rsidR="00276A72">
        <w:rPr>
          <w:rFonts w:ascii="Times New Roman" w:hAnsi="Times New Roman" w:cs="Times New Roman"/>
          <w:b w:val="0"/>
          <w:bCs w:val="0"/>
        </w:rPr>
        <w:t>nav</w:t>
      </w:r>
      <w:r w:rsidR="00B67E55">
        <w:rPr>
          <w:rFonts w:ascii="Times New Roman" w:hAnsi="Times New Roman" w:cs="Times New Roman"/>
          <w:b w:val="0"/>
          <w:bCs w:val="0"/>
        </w:rPr>
        <w:t xml:space="preserve"> dzēšama</w:t>
      </w:r>
      <w:r w:rsidR="00276A72">
        <w:rPr>
          <w:rFonts w:ascii="Times New Roman" w:hAnsi="Times New Roman" w:cs="Times New Roman"/>
          <w:b w:val="0"/>
          <w:bCs w:val="0"/>
        </w:rPr>
        <w:t>, jo servitūta ceļš nodrošina piekļuvi</w:t>
      </w:r>
      <w:r w:rsidR="004F7EF3">
        <w:rPr>
          <w:rFonts w:ascii="Times New Roman" w:hAnsi="Times New Roman" w:cs="Times New Roman"/>
          <w:b w:val="0"/>
          <w:bCs w:val="0"/>
        </w:rPr>
        <w:t xml:space="preserve"> gan Pašvaldībai piekritīgaja</w:t>
      </w:r>
      <w:r w:rsidR="009217E3">
        <w:rPr>
          <w:rFonts w:ascii="Times New Roman" w:hAnsi="Times New Roman" w:cs="Times New Roman"/>
          <w:b w:val="0"/>
          <w:bCs w:val="0"/>
        </w:rPr>
        <w:t>m nekustamajam īpašumam</w:t>
      </w:r>
      <w:r w:rsidR="004F7EF3">
        <w:rPr>
          <w:rFonts w:ascii="Times New Roman" w:hAnsi="Times New Roman" w:cs="Times New Roman"/>
          <w:b w:val="0"/>
          <w:bCs w:val="0"/>
        </w:rPr>
        <w:t>, gan</w:t>
      </w:r>
      <w:r w:rsidR="00276A72">
        <w:rPr>
          <w:rFonts w:ascii="Times New Roman" w:hAnsi="Times New Roman" w:cs="Times New Roman"/>
          <w:b w:val="0"/>
          <w:bCs w:val="0"/>
        </w:rPr>
        <w:t xml:space="preserve"> zemes vienībai ar kadastra apzīmējumu </w:t>
      </w:r>
      <w:r w:rsidR="00276A72" w:rsidRPr="00EE5881">
        <w:rPr>
          <w:rFonts w:ascii="Times New Roman" w:hAnsi="Times New Roman" w:cs="Times New Roman"/>
          <w:b w:val="0"/>
          <w:bCs w:val="0"/>
        </w:rPr>
        <w:t>5044</w:t>
      </w:r>
      <w:r w:rsidR="00276A72">
        <w:rPr>
          <w:rFonts w:ascii="Times New Roman" w:hAnsi="Times New Roman" w:cs="Times New Roman"/>
          <w:b w:val="0"/>
          <w:bCs w:val="0"/>
        </w:rPr>
        <w:t xml:space="preserve"> </w:t>
      </w:r>
      <w:r w:rsidR="00276A72" w:rsidRPr="00EE5881">
        <w:rPr>
          <w:rFonts w:ascii="Times New Roman" w:hAnsi="Times New Roman" w:cs="Times New Roman"/>
          <w:b w:val="0"/>
          <w:bCs w:val="0"/>
        </w:rPr>
        <w:t>012</w:t>
      </w:r>
      <w:r w:rsidR="00276A72">
        <w:rPr>
          <w:rFonts w:ascii="Times New Roman" w:hAnsi="Times New Roman" w:cs="Times New Roman"/>
          <w:b w:val="0"/>
          <w:bCs w:val="0"/>
        </w:rPr>
        <w:t xml:space="preserve"> </w:t>
      </w:r>
      <w:r w:rsidR="00276A72" w:rsidRPr="00EE5881">
        <w:rPr>
          <w:rFonts w:ascii="Times New Roman" w:hAnsi="Times New Roman" w:cs="Times New Roman"/>
          <w:b w:val="0"/>
          <w:bCs w:val="0"/>
        </w:rPr>
        <w:t>0173</w:t>
      </w:r>
      <w:r w:rsidR="00276A72">
        <w:rPr>
          <w:rFonts w:ascii="Times New Roman" w:hAnsi="Times New Roman" w:cs="Times New Roman"/>
          <w:b w:val="0"/>
          <w:bCs w:val="0"/>
        </w:rPr>
        <w:t>.</w:t>
      </w:r>
    </w:p>
    <w:p w14:paraId="1F4CD014" w14:textId="6EF01A4C" w:rsidR="006146E8" w:rsidRPr="006146E8" w:rsidRDefault="006146E8" w:rsidP="00ED262B">
      <w:pPr>
        <w:pStyle w:val="naispant"/>
        <w:spacing w:before="0" w:after="0" w:line="360" w:lineRule="auto"/>
        <w:ind w:left="0" w:firstLine="567"/>
        <w:rPr>
          <w:rFonts w:ascii="Times New Roman" w:hAnsi="Times New Roman" w:cs="Times New Roman"/>
          <w:b w:val="0"/>
          <w:bCs w:val="0"/>
        </w:rPr>
      </w:pPr>
      <w:r w:rsidRPr="006146E8">
        <w:rPr>
          <w:rFonts w:ascii="Times New Roman" w:hAnsi="Times New Roman" w:cs="Times New Roman"/>
          <w:b w:val="0"/>
        </w:rPr>
        <w:t>Pašvaldību likuma 10.panta pirmās daļas 21.punkt</w:t>
      </w:r>
      <w:r>
        <w:rPr>
          <w:rFonts w:ascii="Times New Roman" w:hAnsi="Times New Roman" w:cs="Times New Roman"/>
          <w:b w:val="0"/>
        </w:rPr>
        <w:t>s</w:t>
      </w:r>
      <w:r w:rsidRPr="006146E8">
        <w:rPr>
          <w:rFonts w:ascii="Times New Roman" w:hAnsi="Times New Roman" w:cs="Times New Roman"/>
          <w:b w:val="0"/>
        </w:rPr>
        <w:t xml:space="preserve"> nosaka, ka dome ir tiesīga izlemt ikvienu pašvaldības kompetences jautājumu</w:t>
      </w:r>
      <w:r>
        <w:rPr>
          <w:rFonts w:ascii="Times New Roman" w:hAnsi="Times New Roman" w:cs="Times New Roman"/>
          <w:b w:val="0"/>
        </w:rPr>
        <w:t>. T</w:t>
      </w:r>
      <w:r w:rsidRPr="006146E8">
        <w:rPr>
          <w:rFonts w:ascii="Times New Roman" w:hAnsi="Times New Roman" w:cs="Times New Roman"/>
          <w:b w:val="0"/>
        </w:rPr>
        <w:t>ikai domes kompetencē ir pieņemt lēmumus citos ārējos normatīvajos aktos paredzētajos gadījumos</w:t>
      </w:r>
      <w:r>
        <w:rPr>
          <w:rFonts w:ascii="Times New Roman" w:hAnsi="Times New Roman" w:cs="Times New Roman"/>
          <w:b w:val="0"/>
        </w:rPr>
        <w:t>.</w:t>
      </w:r>
    </w:p>
    <w:p w14:paraId="21EE97CE" w14:textId="7A8A224A" w:rsidR="00300B5C" w:rsidRPr="006F69CC" w:rsidRDefault="0082552A" w:rsidP="00ED262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minēto un p</w:t>
      </w:r>
      <w:r w:rsidR="00300B5C" w:rsidRPr="005D1DC2">
        <w:rPr>
          <w:rFonts w:ascii="Times New Roman" w:hAnsi="Times New Roman" w:cs="Times New Roman"/>
          <w:sz w:val="24"/>
          <w:szCs w:val="24"/>
        </w:rPr>
        <w:t xml:space="preserve">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21.punkt</w:t>
      </w:r>
      <w:r w:rsidR="006146E8">
        <w:rPr>
          <w:rFonts w:ascii="Times New Roman" w:hAnsi="Times New Roman" w:cs="Times New Roman"/>
          <w:sz w:val="24"/>
          <w:szCs w:val="24"/>
        </w:rPr>
        <w:t>u</w:t>
      </w:r>
      <w:r w:rsidR="00300B5C">
        <w:rPr>
          <w:rFonts w:ascii="Times New Roman" w:hAnsi="Times New Roman" w:cs="Times New Roman"/>
          <w:sz w:val="24"/>
          <w:szCs w:val="24"/>
        </w:rPr>
        <w:t>,</w:t>
      </w:r>
      <w:r w:rsidR="00ED262B">
        <w:rPr>
          <w:rFonts w:ascii="Times New Roman" w:hAnsi="Times New Roman" w:cs="Times New Roman"/>
          <w:sz w:val="24"/>
          <w:szCs w:val="24"/>
        </w:rPr>
        <w:t xml:space="preserve"> </w:t>
      </w:r>
      <w:r w:rsidR="006146E8">
        <w:rPr>
          <w:rFonts w:ascii="Times New Roman" w:hAnsi="Times New Roman" w:cs="Times New Roman"/>
          <w:sz w:val="24"/>
          <w:szCs w:val="24"/>
        </w:rPr>
        <w:t xml:space="preserve">Civillikuma 1235. pantu, </w:t>
      </w:r>
      <w:r w:rsidR="006146E8" w:rsidRPr="006146E8">
        <w:rPr>
          <w:rFonts w:ascii="Times New Roman" w:hAnsi="Times New Roman"/>
          <w:bCs/>
          <w:sz w:val="24"/>
          <w:szCs w:val="24"/>
        </w:rPr>
        <w:t>Zemesgrāmatu likuma 44. panta otr</w:t>
      </w:r>
      <w:r w:rsidR="006146E8">
        <w:rPr>
          <w:rFonts w:ascii="Times New Roman" w:hAnsi="Times New Roman"/>
          <w:bCs/>
          <w:sz w:val="24"/>
          <w:szCs w:val="24"/>
        </w:rPr>
        <w:t>o</w:t>
      </w:r>
      <w:r w:rsidR="006146E8" w:rsidRPr="006146E8">
        <w:rPr>
          <w:rFonts w:ascii="Times New Roman" w:hAnsi="Times New Roman"/>
          <w:bCs/>
          <w:sz w:val="24"/>
          <w:szCs w:val="24"/>
        </w:rPr>
        <w:t xml:space="preserve"> daļ</w:t>
      </w:r>
      <w:r w:rsidR="006146E8">
        <w:rPr>
          <w:rFonts w:ascii="Times New Roman" w:hAnsi="Times New Roman"/>
          <w:bCs/>
          <w:sz w:val="24"/>
          <w:szCs w:val="24"/>
        </w:rPr>
        <w:t xml:space="preserve">u, </w:t>
      </w:r>
      <w:r w:rsidR="00305175" w:rsidRPr="006146E8">
        <w:rPr>
          <w:rFonts w:ascii="Times New Roman" w:hAnsi="Times New Roman" w:cs="Times New Roman"/>
          <w:sz w:val="24"/>
          <w:szCs w:val="24"/>
        </w:rPr>
        <w:t>Ministru kabineta 2012. gada 10. aprīļa noteikumu Nr.263</w:t>
      </w:r>
      <w:r w:rsidR="00305175" w:rsidRPr="00305175">
        <w:rPr>
          <w:rFonts w:ascii="Times New Roman" w:hAnsi="Times New Roman" w:cs="Times New Roman"/>
          <w:sz w:val="24"/>
          <w:szCs w:val="24"/>
        </w:rPr>
        <w:t xml:space="preserve"> “Kadastra objekta reģistrācijas un kadastra datu aktualizācijas noteikumi” 112.2. apakšpunk</w:t>
      </w:r>
      <w:r w:rsidR="00276A72">
        <w:rPr>
          <w:rFonts w:ascii="Times New Roman" w:hAnsi="Times New Roman" w:cs="Times New Roman"/>
          <w:sz w:val="24"/>
          <w:szCs w:val="24"/>
        </w:rPr>
        <w:t>tu</w:t>
      </w:r>
      <w:r>
        <w:rPr>
          <w:rFonts w:ascii="Times New Roman" w:hAnsi="Times New Roman" w:cs="Times New Roman"/>
          <w:sz w:val="24"/>
          <w:szCs w:val="24"/>
        </w:rPr>
        <w:t xml:space="preserve"> un </w:t>
      </w:r>
      <w:r w:rsidRPr="0082552A">
        <w:rPr>
          <w:rFonts w:ascii="Times New Roman" w:hAnsi="Times New Roman" w:cs="Times New Roman"/>
          <w:sz w:val="24"/>
          <w:szCs w:val="24"/>
        </w:rPr>
        <w:t>Attīstības un tautsaimniecības komitejas ieteikumu</w:t>
      </w:r>
      <w:r w:rsidR="00276A72">
        <w:rPr>
          <w:rFonts w:ascii="Times New Roman" w:hAnsi="Times New Roman" w:cs="Times New Roman"/>
          <w:sz w:val="24"/>
          <w:szCs w:val="24"/>
        </w:rPr>
        <w:t xml:space="preserve">, </w:t>
      </w:r>
      <w:r w:rsidR="009E2575" w:rsidRPr="006F69CC">
        <w:rPr>
          <w:rFonts w:ascii="Times New Roman" w:hAnsi="Times New Roman" w:cs="Times New Roman"/>
          <w:sz w:val="24"/>
          <w:szCs w:val="24"/>
        </w:rPr>
        <w:t xml:space="preserve">atklāti balsojot: PAR – ; PRET –; ATTURAS –, Gulbenes novada </w:t>
      </w:r>
      <w:r w:rsidR="00054E0B" w:rsidRPr="006F69CC">
        <w:rPr>
          <w:rFonts w:ascii="Times New Roman" w:hAnsi="Times New Roman" w:cs="Times New Roman"/>
          <w:sz w:val="24"/>
          <w:szCs w:val="24"/>
        </w:rPr>
        <w:t xml:space="preserve">pašvaldības </w:t>
      </w:r>
      <w:r w:rsidR="009E2575" w:rsidRPr="006F69CC">
        <w:rPr>
          <w:rFonts w:ascii="Times New Roman" w:hAnsi="Times New Roman" w:cs="Times New Roman"/>
          <w:sz w:val="24"/>
          <w:szCs w:val="24"/>
        </w:rPr>
        <w:t>dome NOLEMJ</w:t>
      </w:r>
      <w:r w:rsidR="00300B5C" w:rsidRPr="006F69CC">
        <w:rPr>
          <w:rFonts w:ascii="Times New Roman" w:hAnsi="Times New Roman" w:cs="Times New Roman"/>
          <w:color w:val="000000"/>
          <w:sz w:val="24"/>
          <w:szCs w:val="24"/>
        </w:rPr>
        <w:t>:</w:t>
      </w:r>
    </w:p>
    <w:p w14:paraId="59427C4C" w14:textId="327BB479" w:rsidR="00300B5C" w:rsidRDefault="00276A72" w:rsidP="006A3162">
      <w:pPr>
        <w:pStyle w:val="naispant"/>
        <w:numPr>
          <w:ilvl w:val="0"/>
          <w:numId w:val="5"/>
        </w:numPr>
        <w:tabs>
          <w:tab w:val="left" w:pos="851"/>
        </w:tabs>
        <w:spacing w:before="0" w:after="0" w:line="360" w:lineRule="auto"/>
        <w:ind w:left="0" w:firstLine="567"/>
        <w:rPr>
          <w:rFonts w:ascii="Times New Roman" w:hAnsi="Times New Roman" w:cs="Times New Roman"/>
          <w:b w:val="0"/>
        </w:rPr>
      </w:pPr>
      <w:r>
        <w:rPr>
          <w:rFonts w:ascii="Times New Roman" w:hAnsi="Times New Roman" w:cs="Times New Roman"/>
          <w:b w:val="0"/>
        </w:rPr>
        <w:t>NE</w:t>
      </w:r>
      <w:r w:rsidR="00300B5C">
        <w:rPr>
          <w:rFonts w:ascii="Times New Roman" w:hAnsi="Times New Roman" w:cs="Times New Roman"/>
          <w:b w:val="0"/>
        </w:rPr>
        <w:t xml:space="preserve">PIEKRIST </w:t>
      </w:r>
      <w:r w:rsidR="00305175">
        <w:rPr>
          <w:rFonts w:ascii="Times New Roman" w:hAnsi="Times New Roman" w:cs="Times New Roman"/>
          <w:b w:val="0"/>
        </w:rPr>
        <w:t>Vidzemes</w:t>
      </w:r>
      <w:r w:rsidR="00305175" w:rsidRPr="00305175">
        <w:rPr>
          <w:rFonts w:ascii="Times New Roman" w:hAnsi="Times New Roman" w:cs="Times New Roman"/>
          <w:b w:val="0"/>
        </w:rPr>
        <w:t xml:space="preserve"> rajona tiesas </w:t>
      </w:r>
      <w:r w:rsidR="00D0487B">
        <w:rPr>
          <w:rFonts w:ascii="Times New Roman" w:hAnsi="Times New Roman" w:cs="Times New Roman"/>
          <w:b w:val="0"/>
        </w:rPr>
        <w:t>Beļavas</w:t>
      </w:r>
      <w:r w:rsidR="00305175" w:rsidRPr="00305175">
        <w:rPr>
          <w:rFonts w:ascii="Times New Roman" w:hAnsi="Times New Roman" w:cs="Times New Roman"/>
          <w:b w:val="0"/>
        </w:rPr>
        <w:t xml:space="preserve"> pagasta zemesgrāmatas nodalījumā Nr. </w:t>
      </w:r>
      <w:r w:rsidR="00D0487B">
        <w:rPr>
          <w:rFonts w:ascii="Times New Roman" w:hAnsi="Times New Roman" w:cs="Times New Roman"/>
          <w:b w:val="0"/>
        </w:rPr>
        <w:t>402</w:t>
      </w:r>
      <w:r w:rsidR="00305175" w:rsidRPr="00305175">
        <w:rPr>
          <w:rFonts w:ascii="Times New Roman" w:hAnsi="Times New Roman" w:cs="Times New Roman"/>
          <w:b w:val="0"/>
        </w:rPr>
        <w:t xml:space="preserve"> (nekustamais īpašums </w:t>
      </w:r>
      <w:r w:rsidR="00D0487B">
        <w:rPr>
          <w:rFonts w:ascii="Times New Roman" w:hAnsi="Times New Roman" w:cs="Times New Roman"/>
          <w:b w:val="0"/>
        </w:rPr>
        <w:t>Beļavas</w:t>
      </w:r>
      <w:r w:rsidR="00305175" w:rsidRPr="00305175">
        <w:rPr>
          <w:rFonts w:ascii="Times New Roman" w:hAnsi="Times New Roman" w:cs="Times New Roman"/>
          <w:b w:val="0"/>
        </w:rPr>
        <w:t xml:space="preserve"> pagastā ar nosaukumu “</w:t>
      </w:r>
      <w:r w:rsidR="00D0487B">
        <w:rPr>
          <w:rFonts w:ascii="Times New Roman" w:hAnsi="Times New Roman" w:cs="Times New Roman"/>
          <w:b w:val="0"/>
        </w:rPr>
        <w:t>Gravas</w:t>
      </w:r>
      <w:r w:rsidR="00305175" w:rsidRPr="00305175">
        <w:rPr>
          <w:rFonts w:ascii="Times New Roman" w:hAnsi="Times New Roman" w:cs="Times New Roman"/>
          <w:b w:val="0"/>
        </w:rPr>
        <w:t>”, kadastra numurs 50</w:t>
      </w:r>
      <w:r w:rsidR="00D0487B">
        <w:rPr>
          <w:rFonts w:ascii="Times New Roman" w:hAnsi="Times New Roman" w:cs="Times New Roman"/>
          <w:b w:val="0"/>
        </w:rPr>
        <w:t>44</w:t>
      </w:r>
      <w:r w:rsidR="00305175" w:rsidRPr="00305175">
        <w:rPr>
          <w:rFonts w:ascii="Times New Roman" w:hAnsi="Times New Roman" w:cs="Times New Roman"/>
          <w:b w:val="0"/>
        </w:rPr>
        <w:t xml:space="preserve"> 0</w:t>
      </w:r>
      <w:r w:rsidR="00D0487B">
        <w:rPr>
          <w:rFonts w:ascii="Times New Roman" w:hAnsi="Times New Roman" w:cs="Times New Roman"/>
          <w:b w:val="0"/>
        </w:rPr>
        <w:t>12</w:t>
      </w:r>
      <w:r w:rsidR="00305175" w:rsidRPr="00305175">
        <w:rPr>
          <w:rFonts w:ascii="Times New Roman" w:hAnsi="Times New Roman" w:cs="Times New Roman"/>
          <w:b w:val="0"/>
        </w:rPr>
        <w:t xml:space="preserve"> 0</w:t>
      </w:r>
      <w:r w:rsidR="00D0487B">
        <w:rPr>
          <w:rFonts w:ascii="Times New Roman" w:hAnsi="Times New Roman" w:cs="Times New Roman"/>
          <w:b w:val="0"/>
        </w:rPr>
        <w:t>167</w:t>
      </w:r>
      <w:r w:rsidR="00305175" w:rsidRPr="00305175">
        <w:rPr>
          <w:rFonts w:ascii="Times New Roman" w:hAnsi="Times New Roman" w:cs="Times New Roman"/>
          <w:b w:val="0"/>
        </w:rPr>
        <w:t>) III.</w:t>
      </w:r>
      <w:r w:rsidR="001D199D">
        <w:rPr>
          <w:rFonts w:ascii="Times New Roman" w:hAnsi="Times New Roman" w:cs="Times New Roman"/>
          <w:b w:val="0"/>
        </w:rPr>
        <w:t xml:space="preserve"> </w:t>
      </w:r>
      <w:r w:rsidR="00305175" w:rsidRPr="00305175">
        <w:rPr>
          <w:rFonts w:ascii="Times New Roman" w:hAnsi="Times New Roman" w:cs="Times New Roman"/>
          <w:b w:val="0"/>
        </w:rPr>
        <w:t xml:space="preserve">daļas </w:t>
      </w:r>
      <w:r>
        <w:rPr>
          <w:rFonts w:ascii="Times New Roman" w:hAnsi="Times New Roman" w:cs="Times New Roman"/>
          <w:b w:val="0"/>
        </w:rPr>
        <w:t>2</w:t>
      </w:r>
      <w:r w:rsidR="00305175" w:rsidRPr="00305175">
        <w:rPr>
          <w:rFonts w:ascii="Times New Roman" w:hAnsi="Times New Roman" w:cs="Times New Roman"/>
          <w:b w:val="0"/>
        </w:rPr>
        <w:t>.iedaļ</w:t>
      </w:r>
      <w:r w:rsidR="00C83C4B">
        <w:rPr>
          <w:rFonts w:ascii="Times New Roman" w:hAnsi="Times New Roman" w:cs="Times New Roman"/>
          <w:b w:val="0"/>
        </w:rPr>
        <w:t>as</w:t>
      </w:r>
      <w:r w:rsidR="00305175">
        <w:rPr>
          <w:rFonts w:ascii="Times New Roman" w:hAnsi="Times New Roman" w:cs="Times New Roman"/>
          <w:b w:val="0"/>
        </w:rPr>
        <w:t xml:space="preserve"> </w:t>
      </w:r>
      <w:r w:rsidR="00305175" w:rsidRPr="00305175">
        <w:rPr>
          <w:rFonts w:ascii="Times New Roman" w:hAnsi="Times New Roman" w:cs="Times New Roman"/>
          <w:b w:val="0"/>
        </w:rPr>
        <w:t>1.1 punkt</w:t>
      </w:r>
      <w:r w:rsidR="00305175">
        <w:rPr>
          <w:rFonts w:ascii="Times New Roman" w:hAnsi="Times New Roman" w:cs="Times New Roman"/>
          <w:b w:val="0"/>
        </w:rPr>
        <w:t>a</w:t>
      </w:r>
      <w:r w:rsidR="00D0487B">
        <w:rPr>
          <w:rFonts w:ascii="Times New Roman" w:hAnsi="Times New Roman" w:cs="Times New Roman"/>
          <w:b w:val="0"/>
        </w:rPr>
        <w:t xml:space="preserve"> </w:t>
      </w:r>
      <w:r>
        <w:rPr>
          <w:rFonts w:ascii="Times New Roman" w:hAnsi="Times New Roman" w:cs="Times New Roman"/>
          <w:b w:val="0"/>
          <w:bCs w:val="0"/>
        </w:rPr>
        <w:t>ar Nr.2 norādītās atzīmes: servitūta ceļš</w:t>
      </w:r>
      <w:r w:rsidR="009217E3">
        <w:rPr>
          <w:rFonts w:ascii="Times New Roman" w:hAnsi="Times New Roman" w:cs="Times New Roman"/>
          <w:b w:val="0"/>
          <w:bCs w:val="0"/>
        </w:rPr>
        <w:t>,</w:t>
      </w:r>
      <w:r w:rsidR="00367092">
        <w:rPr>
          <w:rFonts w:ascii="Times New Roman" w:hAnsi="Times New Roman" w:cs="Times New Roman"/>
          <w:b w:val="0"/>
        </w:rPr>
        <w:t xml:space="preserve"> </w:t>
      </w:r>
      <w:r w:rsidR="00456628">
        <w:rPr>
          <w:rFonts w:ascii="Times New Roman" w:hAnsi="Times New Roman" w:cs="Times New Roman"/>
          <w:b w:val="0"/>
        </w:rPr>
        <w:t>dzēšanai.</w:t>
      </w:r>
    </w:p>
    <w:p w14:paraId="3B8E2E3D" w14:textId="7B8FF989" w:rsidR="00237352" w:rsidRDefault="00187BE9" w:rsidP="00237352">
      <w:pPr>
        <w:pStyle w:val="Parastais"/>
        <w:tabs>
          <w:tab w:val="left" w:pos="993"/>
        </w:tabs>
        <w:spacing w:line="360" w:lineRule="auto"/>
        <w:ind w:firstLine="567"/>
        <w:jc w:val="both"/>
        <w:rPr>
          <w:bCs/>
        </w:rPr>
      </w:pPr>
      <w:r>
        <w:t>2</w:t>
      </w:r>
      <w:r w:rsidR="00237352">
        <w:t>.</w:t>
      </w:r>
      <w:r w:rsidR="00237352">
        <w:rPr>
          <w:b/>
        </w:rPr>
        <w:t xml:space="preserve"> </w:t>
      </w:r>
      <w:r w:rsidR="00237352">
        <w:rPr>
          <w:bCs/>
        </w:rPr>
        <w:t xml:space="preserve">Lēmumu nodot </w:t>
      </w:r>
      <w:r w:rsidR="005C594E" w:rsidRPr="005C594E">
        <w:rPr>
          <w:b/>
          <w:bCs/>
        </w:rPr>
        <w:t>[…]</w:t>
      </w:r>
      <w:r w:rsidR="00237352">
        <w:rPr>
          <w:bCs/>
        </w:rPr>
        <w:t xml:space="preserve">klātienē. </w:t>
      </w:r>
    </w:p>
    <w:p w14:paraId="5890B353" w14:textId="77777777" w:rsidR="00237352" w:rsidRPr="007F1C0C" w:rsidRDefault="00237352" w:rsidP="00237352">
      <w:pPr>
        <w:pStyle w:val="Parastais"/>
        <w:tabs>
          <w:tab w:val="left" w:pos="993"/>
        </w:tabs>
        <w:spacing w:line="360" w:lineRule="auto"/>
        <w:ind w:left="567"/>
        <w:jc w:val="both"/>
        <w:rPr>
          <w:bCs/>
        </w:rPr>
      </w:pPr>
    </w:p>
    <w:p w14:paraId="59087427" w14:textId="12479F19" w:rsidR="00412639" w:rsidRDefault="00412639" w:rsidP="00237352">
      <w:pPr>
        <w:pStyle w:val="Sarakstarindkopa"/>
        <w:spacing w:line="360" w:lineRule="auto"/>
        <w:ind w:left="0" w:firstLine="567"/>
        <w:jc w:val="both"/>
        <w:rPr>
          <w:rFonts w:ascii="Times New Roman" w:hAnsi="Times New Roman" w:cs="Times New Roman"/>
          <w:sz w:val="24"/>
          <w:szCs w:val="24"/>
        </w:rPr>
      </w:pPr>
      <w:r w:rsidRPr="00412639">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237352">
        <w:rPr>
          <w:rFonts w:ascii="Times New Roman" w:hAnsi="Times New Roman" w:cs="Times New Roman"/>
          <w:bCs/>
          <w:sz w:val="24"/>
          <w:szCs w:val="24"/>
        </w:rPr>
        <w:t>saskaņā ar Paziņošanas likuma 6.panta pirmo daļu</w:t>
      </w:r>
      <w:r>
        <w:rPr>
          <w:rFonts w:ascii="Times New Roman" w:hAnsi="Times New Roman" w:cs="Times New Roman"/>
          <w:bCs/>
          <w:sz w:val="24"/>
          <w:szCs w:val="24"/>
        </w:rPr>
        <w:t>,</w:t>
      </w:r>
      <w:r w:rsidRPr="00237352">
        <w:rPr>
          <w:rFonts w:ascii="Times New Roman" w:hAnsi="Times New Roman" w:cs="Times New Roman"/>
          <w:bCs/>
          <w:sz w:val="24"/>
          <w:szCs w:val="24"/>
        </w:rPr>
        <w:t xml:space="preserve">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Pr>
          <w:rFonts w:ascii="Times New Roman" w:hAnsi="Times New Roman" w:cs="Times New Roman"/>
          <w:bCs/>
          <w:sz w:val="24"/>
          <w:szCs w:val="24"/>
        </w:rPr>
        <w:t>.</w:t>
      </w:r>
      <w:r w:rsidRPr="00412639">
        <w:rPr>
          <w:rFonts w:ascii="Times New Roman" w:hAnsi="Times New Roman" w:cs="Times New Roman"/>
          <w:sz w:val="24"/>
          <w:szCs w:val="24"/>
        </w:rPr>
        <w:t>)) var apstrīdēt Gulbenes novada pašvaldības domē vai uzreiz pārsūdzēt Administratīvās rajona tiesas attiecīgajā tiesu namā pēc pieteicēja adreses vai nekustamā īpašuma atrašanās vietas.</w:t>
      </w:r>
    </w:p>
    <w:p w14:paraId="366F95A0" w14:textId="77777777" w:rsidR="00412639" w:rsidRDefault="00412639" w:rsidP="00237352">
      <w:pPr>
        <w:pStyle w:val="Sarakstarindkopa"/>
        <w:spacing w:line="360" w:lineRule="auto"/>
        <w:ind w:left="0" w:firstLine="567"/>
        <w:jc w:val="both"/>
        <w:rPr>
          <w:rFonts w:ascii="Times New Roman" w:hAnsi="Times New Roman" w:cs="Times New Roman"/>
          <w:sz w:val="24"/>
          <w:szCs w:val="24"/>
        </w:rPr>
      </w:pPr>
    </w:p>
    <w:p w14:paraId="1C4D3B03" w14:textId="77777777" w:rsidR="00412639" w:rsidRDefault="00237352" w:rsidP="00412639">
      <w:pPr>
        <w:spacing w:after="160" w:line="259" w:lineRule="auto"/>
        <w:rPr>
          <w:rFonts w:ascii="Times New Roman" w:hAnsi="Times New Roman" w:cs="Times New Roman"/>
          <w:sz w:val="24"/>
          <w:szCs w:val="24"/>
        </w:rPr>
      </w:pPr>
      <w:r w:rsidRPr="00237352">
        <w:rPr>
          <w:rFonts w:ascii="Times New Roman" w:hAnsi="Times New Roman" w:cs="Times New Roman"/>
          <w:sz w:val="24"/>
          <w:szCs w:val="24"/>
        </w:rPr>
        <w:t xml:space="preserve">Gulbenes novada pašvaldības domes priekšsēdētājs </w:t>
      </w:r>
      <w:r w:rsidRPr="00237352">
        <w:rPr>
          <w:rFonts w:ascii="Times New Roman" w:hAnsi="Times New Roman" w:cs="Times New Roman"/>
          <w:sz w:val="24"/>
          <w:szCs w:val="24"/>
        </w:rPr>
        <w:tab/>
      </w:r>
      <w:r w:rsidRPr="00237352">
        <w:rPr>
          <w:rFonts w:ascii="Times New Roman" w:hAnsi="Times New Roman" w:cs="Times New Roman"/>
          <w:sz w:val="24"/>
          <w:szCs w:val="24"/>
        </w:rPr>
        <w:tab/>
      </w:r>
      <w:r w:rsidRPr="00237352">
        <w:rPr>
          <w:rFonts w:ascii="Times New Roman" w:hAnsi="Times New Roman" w:cs="Times New Roman"/>
          <w:sz w:val="24"/>
          <w:szCs w:val="24"/>
        </w:rPr>
        <w:tab/>
      </w:r>
      <w:r w:rsidRPr="00237352">
        <w:rPr>
          <w:rFonts w:ascii="Times New Roman" w:hAnsi="Times New Roman" w:cs="Times New Roman"/>
          <w:sz w:val="24"/>
          <w:szCs w:val="24"/>
        </w:rPr>
        <w:tab/>
      </w:r>
      <w:r w:rsidRPr="00237352">
        <w:rPr>
          <w:rFonts w:ascii="Times New Roman" w:hAnsi="Times New Roman" w:cs="Times New Roman"/>
          <w:sz w:val="24"/>
          <w:szCs w:val="24"/>
        </w:rPr>
        <w:tab/>
      </w:r>
      <w:proofErr w:type="spellStart"/>
      <w:r w:rsidRPr="00237352">
        <w:rPr>
          <w:rFonts w:ascii="Times New Roman" w:hAnsi="Times New Roman" w:cs="Times New Roman"/>
          <w:sz w:val="24"/>
          <w:szCs w:val="24"/>
        </w:rPr>
        <w:t>A.Caunīti</w:t>
      </w:r>
      <w:r w:rsidR="00412639">
        <w:rPr>
          <w:rFonts w:ascii="Times New Roman" w:hAnsi="Times New Roman" w:cs="Times New Roman"/>
          <w:sz w:val="24"/>
          <w:szCs w:val="24"/>
        </w:rPr>
        <w:t>s</w:t>
      </w:r>
      <w:proofErr w:type="spellEnd"/>
    </w:p>
    <w:p w14:paraId="274E7944" w14:textId="77777777" w:rsidR="006C4C89" w:rsidRDefault="00412639" w:rsidP="006C4C89">
      <w:pPr>
        <w:spacing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844267">
        <w:rPr>
          <w:rFonts w:ascii="Times New Roman" w:hAnsi="Times New Roman" w:cs="Times New Roman"/>
          <w:sz w:val="24"/>
          <w:szCs w:val="24"/>
        </w:rPr>
        <w:lastRenderedPageBreak/>
        <w:t>1.</w:t>
      </w:r>
      <w:r w:rsidR="002232AE">
        <w:rPr>
          <w:rFonts w:ascii="Times New Roman" w:hAnsi="Times New Roman" w:cs="Times New Roman"/>
          <w:sz w:val="24"/>
          <w:szCs w:val="24"/>
        </w:rPr>
        <w:t xml:space="preserve">pielikums </w:t>
      </w:r>
    </w:p>
    <w:p w14:paraId="04983A22" w14:textId="5CBF05CD" w:rsidR="0030321C" w:rsidRPr="00DF5D0E" w:rsidRDefault="00A05BC3" w:rsidP="006C4C89">
      <w:pPr>
        <w:spacing w:line="259" w:lineRule="auto"/>
        <w:jc w:val="right"/>
        <w:rPr>
          <w:rFonts w:ascii="Times New Roman" w:hAnsi="Times New Roman" w:cs="Times New Roman"/>
          <w:sz w:val="24"/>
          <w:szCs w:val="24"/>
        </w:rPr>
      </w:pPr>
      <w:r>
        <w:rPr>
          <w:rFonts w:ascii="Times New Roman" w:hAnsi="Times New Roman" w:cs="Times New Roman"/>
          <w:sz w:val="24"/>
          <w:szCs w:val="24"/>
        </w:rPr>
        <w:t>28.11</w:t>
      </w:r>
      <w:r w:rsidR="00CB1564">
        <w:rPr>
          <w:rFonts w:ascii="Times New Roman" w:hAnsi="Times New Roman" w:cs="Times New Roman"/>
          <w:sz w:val="24"/>
          <w:szCs w:val="24"/>
        </w:rPr>
        <w:t>.2024</w:t>
      </w:r>
      <w:r w:rsidR="00FF1F2C">
        <w:rPr>
          <w:rFonts w:ascii="Times New Roman" w:hAnsi="Times New Roman" w:cs="Times New Roman"/>
          <w:sz w:val="24"/>
          <w:szCs w:val="24"/>
        </w:rPr>
        <w:t>.</w:t>
      </w:r>
      <w:r w:rsidR="0030321C" w:rsidRPr="00DF5D0E">
        <w:rPr>
          <w:rFonts w:ascii="Times New Roman" w:hAnsi="Times New Roman" w:cs="Times New Roman"/>
          <w:sz w:val="24"/>
          <w:szCs w:val="24"/>
        </w:rPr>
        <w:t xml:space="preserve"> Gulbenes novada</w:t>
      </w:r>
      <w:r w:rsidR="00CB1564">
        <w:rPr>
          <w:rFonts w:ascii="Times New Roman" w:hAnsi="Times New Roman" w:cs="Times New Roman"/>
          <w:sz w:val="24"/>
          <w:szCs w:val="24"/>
        </w:rPr>
        <w:t xml:space="preserve"> pašvaldības</w:t>
      </w:r>
      <w:r w:rsidR="0030321C" w:rsidRPr="00DF5D0E">
        <w:rPr>
          <w:rFonts w:ascii="Times New Roman" w:hAnsi="Times New Roman" w:cs="Times New Roman"/>
          <w:sz w:val="24"/>
          <w:szCs w:val="24"/>
        </w:rPr>
        <w:t xml:space="preserve"> domes lēmumam Nr.</w:t>
      </w:r>
      <w:r w:rsidR="006B578D">
        <w:rPr>
          <w:rFonts w:ascii="Times New Roman" w:hAnsi="Times New Roman" w:cs="Times New Roman"/>
          <w:sz w:val="24"/>
          <w:szCs w:val="24"/>
        </w:rPr>
        <w:t xml:space="preserve"> </w:t>
      </w:r>
      <w:r w:rsidR="0030321C" w:rsidRPr="00DF5D0E">
        <w:rPr>
          <w:rFonts w:ascii="Times New Roman" w:hAnsi="Times New Roman" w:cs="Times New Roman"/>
          <w:sz w:val="24"/>
          <w:szCs w:val="24"/>
        </w:rPr>
        <w:t>GND/202</w:t>
      </w:r>
      <w:r w:rsidR="00CB1564">
        <w:rPr>
          <w:rFonts w:ascii="Times New Roman" w:hAnsi="Times New Roman" w:cs="Times New Roman"/>
          <w:sz w:val="24"/>
          <w:szCs w:val="24"/>
        </w:rPr>
        <w:t>4</w:t>
      </w:r>
      <w:r w:rsidR="0030321C" w:rsidRPr="00DF5D0E">
        <w:rPr>
          <w:rFonts w:ascii="Times New Roman" w:hAnsi="Times New Roman" w:cs="Times New Roman"/>
          <w:sz w:val="24"/>
          <w:szCs w:val="24"/>
        </w:rPr>
        <w:t>/</w:t>
      </w:r>
    </w:p>
    <w:p w14:paraId="394C0A1A" w14:textId="69BB3D46" w:rsidR="0043554E" w:rsidRPr="005219EA" w:rsidRDefault="005F10A0" w:rsidP="005219E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Zemes robežu plāna grafiskā daļa</w:t>
      </w:r>
    </w:p>
    <w:p w14:paraId="3E34E972" w14:textId="1EAEF725" w:rsidR="007535A2" w:rsidRDefault="00456628" w:rsidP="005F10A0">
      <w:pPr>
        <w:spacing w:line="360" w:lineRule="auto"/>
        <w:jc w:val="both"/>
        <w:rPr>
          <w:rFonts w:ascii="Times New Roman" w:eastAsia="Calibri" w:hAnsi="Times New Roman" w:cs="Times New Roman"/>
          <w:sz w:val="24"/>
          <w:szCs w:val="24"/>
          <w:lang w:eastAsia="en-US"/>
        </w:rPr>
      </w:pPr>
      <w:r w:rsidRPr="007535A2">
        <w:rPr>
          <w:rFonts w:ascii="Times New Roman" w:hAnsi="Times New Roman" w:cs="Times New Roman"/>
          <w:b/>
          <w:noProof/>
          <w:sz w:val="24"/>
          <w:szCs w:val="24"/>
        </w:rPr>
        <w:drawing>
          <wp:anchor distT="0" distB="0" distL="114300" distR="114300" simplePos="0" relativeHeight="251663360" behindDoc="0" locked="0" layoutInCell="1" allowOverlap="1" wp14:anchorId="300F2071" wp14:editId="0F3029B6">
            <wp:simplePos x="0" y="0"/>
            <wp:positionH relativeFrom="margin">
              <wp:posOffset>-76200</wp:posOffset>
            </wp:positionH>
            <wp:positionV relativeFrom="paragraph">
              <wp:posOffset>176530</wp:posOffset>
            </wp:positionV>
            <wp:extent cx="5924550" cy="7856855"/>
            <wp:effectExtent l="0" t="0" r="0" b="0"/>
            <wp:wrapThrough wrapText="bothSides">
              <wp:wrapPolygon edited="0">
                <wp:start x="0" y="0"/>
                <wp:lineTo x="0" y="21525"/>
                <wp:lineTo x="21531" y="21525"/>
                <wp:lineTo x="21531" y="0"/>
                <wp:lineTo x="0" y="0"/>
              </wp:wrapPolygon>
            </wp:wrapThrough>
            <wp:docPr id="127544459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4550" cy="7856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5711F0" w14:textId="1DB4AFF1" w:rsidR="007535A2" w:rsidRDefault="007535A2" w:rsidP="005F10A0">
      <w:pPr>
        <w:spacing w:line="360" w:lineRule="auto"/>
        <w:jc w:val="both"/>
        <w:rPr>
          <w:rFonts w:ascii="Times New Roman" w:eastAsia="Calibri" w:hAnsi="Times New Roman" w:cs="Times New Roman"/>
          <w:sz w:val="24"/>
          <w:szCs w:val="24"/>
          <w:lang w:eastAsia="en-US"/>
        </w:rPr>
      </w:pPr>
    </w:p>
    <w:p w14:paraId="26C9720A" w14:textId="0EEC8280" w:rsidR="005F10A0" w:rsidRDefault="005F10A0" w:rsidP="005F10A0">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w:t>
      </w:r>
      <w:r w:rsidRPr="00622132">
        <w:rPr>
          <w:rFonts w:ascii="Times New Roman" w:eastAsia="Calibri" w:hAnsi="Times New Roman" w:cs="Times New Roman"/>
          <w:sz w:val="24"/>
          <w:szCs w:val="24"/>
          <w:lang w:eastAsia="en-US"/>
        </w:rPr>
        <w:t xml:space="preserve">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p w14:paraId="21E0F42B" w14:textId="77777777" w:rsidR="006C4C89" w:rsidRDefault="005219EA" w:rsidP="006C4C89">
      <w:pPr>
        <w:spacing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B67E55">
        <w:rPr>
          <w:rFonts w:ascii="Times New Roman" w:hAnsi="Times New Roman" w:cs="Times New Roman"/>
          <w:sz w:val="24"/>
          <w:szCs w:val="24"/>
        </w:rPr>
        <w:lastRenderedPageBreak/>
        <w:t>2.</w:t>
      </w:r>
      <w:r w:rsidR="002232AE">
        <w:rPr>
          <w:rFonts w:ascii="Times New Roman" w:hAnsi="Times New Roman" w:cs="Times New Roman"/>
          <w:sz w:val="24"/>
          <w:szCs w:val="24"/>
        </w:rPr>
        <w:t xml:space="preserve">pielikums </w:t>
      </w:r>
    </w:p>
    <w:p w14:paraId="0B9C1D26" w14:textId="67B4E5CE" w:rsidR="00B67E55" w:rsidRDefault="00A05BC3" w:rsidP="006C4C89">
      <w:pPr>
        <w:spacing w:line="259" w:lineRule="auto"/>
        <w:jc w:val="right"/>
        <w:rPr>
          <w:rFonts w:ascii="Times New Roman" w:hAnsi="Times New Roman" w:cs="Times New Roman"/>
          <w:sz w:val="24"/>
          <w:szCs w:val="24"/>
        </w:rPr>
      </w:pPr>
      <w:r>
        <w:rPr>
          <w:rFonts w:ascii="Times New Roman" w:hAnsi="Times New Roman" w:cs="Times New Roman"/>
          <w:sz w:val="24"/>
          <w:szCs w:val="24"/>
        </w:rPr>
        <w:t>28.11.2024</w:t>
      </w:r>
      <w:r w:rsidR="00B67E55">
        <w:rPr>
          <w:rFonts w:ascii="Times New Roman" w:hAnsi="Times New Roman" w:cs="Times New Roman"/>
          <w:sz w:val="24"/>
          <w:szCs w:val="24"/>
        </w:rPr>
        <w:t>.</w:t>
      </w:r>
      <w:r w:rsidR="00B67E55" w:rsidRPr="00DF5D0E">
        <w:rPr>
          <w:rFonts w:ascii="Times New Roman" w:hAnsi="Times New Roman" w:cs="Times New Roman"/>
          <w:sz w:val="24"/>
          <w:szCs w:val="24"/>
        </w:rPr>
        <w:t xml:space="preserve"> Gulbenes novada</w:t>
      </w:r>
      <w:r w:rsidR="00B67E55">
        <w:rPr>
          <w:rFonts w:ascii="Times New Roman" w:hAnsi="Times New Roman" w:cs="Times New Roman"/>
          <w:sz w:val="24"/>
          <w:szCs w:val="24"/>
        </w:rPr>
        <w:t xml:space="preserve"> pašvaldības</w:t>
      </w:r>
      <w:r w:rsidR="00B67E55" w:rsidRPr="00DF5D0E">
        <w:rPr>
          <w:rFonts w:ascii="Times New Roman" w:hAnsi="Times New Roman" w:cs="Times New Roman"/>
          <w:sz w:val="24"/>
          <w:szCs w:val="24"/>
        </w:rPr>
        <w:t xml:space="preserve"> domes lēmumam Nr.</w:t>
      </w:r>
      <w:r w:rsidR="00B67E55">
        <w:rPr>
          <w:rFonts w:ascii="Times New Roman" w:hAnsi="Times New Roman" w:cs="Times New Roman"/>
          <w:sz w:val="24"/>
          <w:szCs w:val="24"/>
        </w:rPr>
        <w:t xml:space="preserve"> </w:t>
      </w:r>
      <w:r w:rsidR="00B67E55" w:rsidRPr="00DF5D0E">
        <w:rPr>
          <w:rFonts w:ascii="Times New Roman" w:hAnsi="Times New Roman" w:cs="Times New Roman"/>
          <w:sz w:val="24"/>
          <w:szCs w:val="24"/>
        </w:rPr>
        <w:t>GND/202</w:t>
      </w:r>
      <w:r w:rsidR="00B67E55">
        <w:rPr>
          <w:rFonts w:ascii="Times New Roman" w:hAnsi="Times New Roman" w:cs="Times New Roman"/>
          <w:sz w:val="24"/>
          <w:szCs w:val="24"/>
        </w:rPr>
        <w:t>4</w:t>
      </w:r>
      <w:r w:rsidR="00B67E55" w:rsidRPr="00DF5D0E">
        <w:rPr>
          <w:rFonts w:ascii="Times New Roman" w:hAnsi="Times New Roman" w:cs="Times New Roman"/>
          <w:sz w:val="24"/>
          <w:szCs w:val="24"/>
        </w:rPr>
        <w:t>/</w:t>
      </w:r>
    </w:p>
    <w:p w14:paraId="495D6315" w14:textId="2438152F" w:rsidR="0043554E" w:rsidRDefault="0043554E" w:rsidP="00B67E55">
      <w:pPr>
        <w:pStyle w:val="Pamatteksts"/>
        <w:spacing w:after="0"/>
        <w:jc w:val="right"/>
        <w:rPr>
          <w:rFonts w:ascii="Times New Roman" w:hAnsi="Times New Roman" w:cs="Times New Roman"/>
          <w:sz w:val="24"/>
          <w:szCs w:val="24"/>
        </w:rPr>
      </w:pPr>
    </w:p>
    <w:p w14:paraId="6A4D07AD" w14:textId="6BF3D593" w:rsidR="00A05BC3" w:rsidRDefault="00A05BC3" w:rsidP="00B67E55">
      <w:pPr>
        <w:pStyle w:val="Pamatteksts"/>
        <w:spacing w:after="0"/>
        <w:jc w:val="right"/>
        <w:rPr>
          <w:rFonts w:ascii="Times New Roman" w:hAnsi="Times New Roman" w:cs="Times New Roman"/>
          <w:sz w:val="24"/>
          <w:szCs w:val="24"/>
        </w:rPr>
      </w:pPr>
    </w:p>
    <w:p w14:paraId="4CE6BDD1" w14:textId="1726E8F4" w:rsidR="00A05BC3" w:rsidRPr="00A05BC3" w:rsidRDefault="00A05BC3" w:rsidP="00A05BC3"/>
    <w:p w14:paraId="0021C513" w14:textId="0C9293AB" w:rsidR="00A05BC3" w:rsidRDefault="00346BAA" w:rsidP="00A05BC3">
      <w:r>
        <w:rPr>
          <w:noProof/>
        </w:rPr>
        <w:drawing>
          <wp:anchor distT="0" distB="0" distL="114300" distR="114300" simplePos="0" relativeHeight="251666432" behindDoc="1" locked="0" layoutInCell="1" allowOverlap="1" wp14:anchorId="6BE6080A" wp14:editId="262099F0">
            <wp:simplePos x="0" y="0"/>
            <wp:positionH relativeFrom="margin">
              <wp:posOffset>2157095</wp:posOffset>
            </wp:positionH>
            <wp:positionV relativeFrom="paragraph">
              <wp:posOffset>162560</wp:posOffset>
            </wp:positionV>
            <wp:extent cx="3332480" cy="2499360"/>
            <wp:effectExtent l="0" t="2540" r="0" b="0"/>
            <wp:wrapTight wrapText="bothSides">
              <wp:wrapPolygon edited="0">
                <wp:start x="-16" y="21578"/>
                <wp:lineTo x="21468" y="21578"/>
                <wp:lineTo x="21468" y="176"/>
                <wp:lineTo x="-16" y="176"/>
                <wp:lineTo x="-16" y="21578"/>
              </wp:wrapPolygon>
            </wp:wrapTight>
            <wp:docPr id="187410668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06688" name="Attēls 1874106688"/>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332480" cy="24993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7AD46B35" wp14:editId="41CD9CF0">
            <wp:simplePos x="0" y="0"/>
            <wp:positionH relativeFrom="margin">
              <wp:align>left</wp:align>
            </wp:positionH>
            <wp:positionV relativeFrom="paragraph">
              <wp:posOffset>159385</wp:posOffset>
            </wp:positionV>
            <wp:extent cx="3355975" cy="2517140"/>
            <wp:effectExtent l="318" t="0" r="0" b="0"/>
            <wp:wrapThrough wrapText="bothSides">
              <wp:wrapPolygon edited="0">
                <wp:start x="2" y="21603"/>
                <wp:lineTo x="21459" y="21603"/>
                <wp:lineTo x="21459" y="188"/>
                <wp:lineTo x="2" y="188"/>
                <wp:lineTo x="2" y="21603"/>
              </wp:wrapPolygon>
            </wp:wrapThrough>
            <wp:docPr id="12656567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56776" name="Attēls 1265656776"/>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355975" cy="25171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14:anchorId="605EC297" wp14:editId="3C65DD1B">
            <wp:simplePos x="0" y="0"/>
            <wp:positionH relativeFrom="margin">
              <wp:align>right</wp:align>
            </wp:positionH>
            <wp:positionV relativeFrom="paragraph">
              <wp:posOffset>3098165</wp:posOffset>
            </wp:positionV>
            <wp:extent cx="5939790" cy="4455160"/>
            <wp:effectExtent l="0" t="0" r="3810" b="2540"/>
            <wp:wrapTight wrapText="bothSides">
              <wp:wrapPolygon edited="0">
                <wp:start x="0" y="0"/>
                <wp:lineTo x="0" y="21520"/>
                <wp:lineTo x="21545" y="21520"/>
                <wp:lineTo x="21545" y="0"/>
                <wp:lineTo x="0" y="0"/>
              </wp:wrapPolygon>
            </wp:wrapTight>
            <wp:docPr id="1292570983"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70983" name="Attēls 129257098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pic:spPr>
                </pic:pic>
              </a:graphicData>
            </a:graphic>
          </wp:anchor>
        </w:drawing>
      </w:r>
    </w:p>
    <w:p w14:paraId="650630F3" w14:textId="77777777" w:rsidR="00346BAA" w:rsidRPr="00346BAA" w:rsidRDefault="00346BAA" w:rsidP="00346BAA"/>
    <w:p w14:paraId="56F60F5A" w14:textId="77777777" w:rsidR="00346BAA" w:rsidRPr="00346BAA" w:rsidRDefault="00346BAA" w:rsidP="00346BAA"/>
    <w:p w14:paraId="7CBB89F3" w14:textId="77777777" w:rsidR="00346BAA" w:rsidRPr="00346BAA" w:rsidRDefault="00346BAA" w:rsidP="00346BAA"/>
    <w:p w14:paraId="699A513A" w14:textId="77777777" w:rsidR="00346BAA" w:rsidRPr="00346BAA" w:rsidRDefault="00346BAA" w:rsidP="00346BAA"/>
    <w:p w14:paraId="7012E229" w14:textId="77777777" w:rsidR="00346BAA" w:rsidRPr="00346BAA" w:rsidRDefault="00346BAA" w:rsidP="00346BAA"/>
    <w:p w14:paraId="5541DE7D" w14:textId="77777777" w:rsidR="00346BAA" w:rsidRPr="00346BAA" w:rsidRDefault="00346BAA" w:rsidP="00346BAA"/>
    <w:p w14:paraId="58BDFE42" w14:textId="77777777" w:rsidR="00346BAA" w:rsidRPr="00346BAA" w:rsidRDefault="00346BAA" w:rsidP="00346BAA"/>
    <w:p w14:paraId="47A209EA" w14:textId="77777777" w:rsidR="00346BAA" w:rsidRPr="00346BAA" w:rsidRDefault="00346BAA" w:rsidP="00346BAA"/>
    <w:p w14:paraId="2EF000D7" w14:textId="77777777" w:rsidR="00346BAA" w:rsidRPr="00346BAA" w:rsidRDefault="00346BAA" w:rsidP="00346BAA"/>
    <w:p w14:paraId="3452B06D" w14:textId="77777777" w:rsidR="00346BAA" w:rsidRPr="00346BAA" w:rsidRDefault="00346BAA" w:rsidP="00346BAA"/>
    <w:p w14:paraId="37941FA2" w14:textId="77777777" w:rsidR="00346BAA" w:rsidRPr="00346BAA" w:rsidRDefault="00346BAA" w:rsidP="00346BAA"/>
    <w:p w14:paraId="1671530F" w14:textId="77777777" w:rsidR="00346BAA" w:rsidRPr="00346BAA" w:rsidRDefault="00346BAA" w:rsidP="00346BAA"/>
    <w:p w14:paraId="5D8F0D7C" w14:textId="77777777" w:rsidR="00346BAA" w:rsidRPr="00346BAA" w:rsidRDefault="00346BAA" w:rsidP="00346BAA"/>
    <w:p w14:paraId="663F50F8" w14:textId="77777777" w:rsidR="00346BAA" w:rsidRPr="00346BAA" w:rsidRDefault="00346BAA" w:rsidP="00346BAA"/>
    <w:p w14:paraId="21CC8462" w14:textId="77777777" w:rsidR="00346BAA" w:rsidRPr="00346BAA" w:rsidRDefault="00346BAA" w:rsidP="00346BAA"/>
    <w:p w14:paraId="08A54177" w14:textId="77777777" w:rsidR="00346BAA" w:rsidRPr="00346BAA" w:rsidRDefault="00346BAA" w:rsidP="00346BAA"/>
    <w:p w14:paraId="48D2EF6A" w14:textId="77777777" w:rsidR="00346BAA" w:rsidRPr="00346BAA" w:rsidRDefault="00346BAA" w:rsidP="00346BAA"/>
    <w:p w14:paraId="72A56DF0" w14:textId="77777777" w:rsidR="00346BAA" w:rsidRPr="00346BAA" w:rsidRDefault="00346BAA" w:rsidP="00346BAA"/>
    <w:p w14:paraId="39B734F8" w14:textId="77777777" w:rsidR="00346BAA" w:rsidRPr="00346BAA" w:rsidRDefault="00346BAA" w:rsidP="00346BAA"/>
    <w:p w14:paraId="45743FBB" w14:textId="77777777" w:rsidR="00346BAA" w:rsidRPr="00346BAA" w:rsidRDefault="00346BAA" w:rsidP="00346BAA"/>
    <w:p w14:paraId="66AC4EAD" w14:textId="77777777" w:rsidR="00346BAA" w:rsidRPr="00346BAA" w:rsidRDefault="00346BAA" w:rsidP="00346BAA"/>
    <w:p w14:paraId="2F64783F" w14:textId="77777777" w:rsidR="00346BAA" w:rsidRDefault="00346BAA" w:rsidP="00346BAA">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w:t>
      </w:r>
      <w:r w:rsidRPr="00622132">
        <w:rPr>
          <w:rFonts w:ascii="Times New Roman" w:eastAsia="Calibri" w:hAnsi="Times New Roman" w:cs="Times New Roman"/>
          <w:sz w:val="24"/>
          <w:szCs w:val="24"/>
          <w:lang w:eastAsia="en-US"/>
        </w:rPr>
        <w:t xml:space="preserve">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p w14:paraId="38946145" w14:textId="77777777" w:rsidR="00346BAA" w:rsidRPr="00346BAA" w:rsidRDefault="00346BAA" w:rsidP="00346BAA"/>
    <w:sectPr w:rsidR="00346BAA" w:rsidRPr="00346BAA" w:rsidSect="006C4C89">
      <w:pgSz w:w="11906" w:h="16838"/>
      <w:pgMar w:top="851"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67739" w14:textId="77777777" w:rsidR="00995713" w:rsidRDefault="00995713" w:rsidP="00EE23E9">
      <w:r>
        <w:separator/>
      </w:r>
    </w:p>
  </w:endnote>
  <w:endnote w:type="continuationSeparator" w:id="0">
    <w:p w14:paraId="77A09AE9" w14:textId="77777777" w:rsidR="00995713" w:rsidRDefault="00995713"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F4888" w14:textId="77777777" w:rsidR="00995713" w:rsidRDefault="00995713" w:rsidP="00EE23E9">
      <w:r>
        <w:separator/>
      </w:r>
    </w:p>
  </w:footnote>
  <w:footnote w:type="continuationSeparator" w:id="0">
    <w:p w14:paraId="26A9D603" w14:textId="77777777" w:rsidR="00995713" w:rsidRDefault="00995713"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B5F"/>
    <w:multiLevelType w:val="hybridMultilevel"/>
    <w:tmpl w:val="134EF44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0D32FDC"/>
    <w:multiLevelType w:val="hybridMultilevel"/>
    <w:tmpl w:val="78EEC1B6"/>
    <w:lvl w:ilvl="0" w:tplc="86AA9B38">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4A00E9D"/>
    <w:multiLevelType w:val="hybridMultilevel"/>
    <w:tmpl w:val="D6EE0106"/>
    <w:lvl w:ilvl="0" w:tplc="86AA9B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DE1308"/>
    <w:multiLevelType w:val="hybridMultilevel"/>
    <w:tmpl w:val="86D06BE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768C1F58"/>
    <w:multiLevelType w:val="hybridMultilevel"/>
    <w:tmpl w:val="6EB47E9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991050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0541886">
    <w:abstractNumId w:val="5"/>
  </w:num>
  <w:num w:numId="3" w16cid:durableId="2089766275">
    <w:abstractNumId w:val="4"/>
  </w:num>
  <w:num w:numId="4" w16cid:durableId="1044712144">
    <w:abstractNumId w:val="0"/>
  </w:num>
  <w:num w:numId="5" w16cid:durableId="40829119">
    <w:abstractNumId w:val="2"/>
  </w:num>
  <w:num w:numId="6" w16cid:durableId="1304311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ED"/>
    <w:rsid w:val="00007EE6"/>
    <w:rsid w:val="00010898"/>
    <w:rsid w:val="00014F43"/>
    <w:rsid w:val="00016BF0"/>
    <w:rsid w:val="000177D6"/>
    <w:rsid w:val="00017808"/>
    <w:rsid w:val="00023D4E"/>
    <w:rsid w:val="00023F07"/>
    <w:rsid w:val="00027E03"/>
    <w:rsid w:val="00040263"/>
    <w:rsid w:val="00041316"/>
    <w:rsid w:val="000418E8"/>
    <w:rsid w:val="00044ACB"/>
    <w:rsid w:val="000463EC"/>
    <w:rsid w:val="00054E0B"/>
    <w:rsid w:val="00070E14"/>
    <w:rsid w:val="000711A9"/>
    <w:rsid w:val="000818F1"/>
    <w:rsid w:val="0009053E"/>
    <w:rsid w:val="00092691"/>
    <w:rsid w:val="00097961"/>
    <w:rsid w:val="000A23AC"/>
    <w:rsid w:val="000A34CA"/>
    <w:rsid w:val="000B26EE"/>
    <w:rsid w:val="000C2DC0"/>
    <w:rsid w:val="000C6506"/>
    <w:rsid w:val="000D3FB2"/>
    <w:rsid w:val="000E1FBE"/>
    <w:rsid w:val="000F2382"/>
    <w:rsid w:val="000F7104"/>
    <w:rsid w:val="00104383"/>
    <w:rsid w:val="00106471"/>
    <w:rsid w:val="00110621"/>
    <w:rsid w:val="00115F6C"/>
    <w:rsid w:val="00121A8C"/>
    <w:rsid w:val="0014238D"/>
    <w:rsid w:val="00145C89"/>
    <w:rsid w:val="001475DA"/>
    <w:rsid w:val="0015125F"/>
    <w:rsid w:val="0015252A"/>
    <w:rsid w:val="00152F89"/>
    <w:rsid w:val="00163AF8"/>
    <w:rsid w:val="0016716B"/>
    <w:rsid w:val="00176023"/>
    <w:rsid w:val="00180146"/>
    <w:rsid w:val="00187BE9"/>
    <w:rsid w:val="001A5143"/>
    <w:rsid w:val="001A5CE0"/>
    <w:rsid w:val="001A7AA4"/>
    <w:rsid w:val="001C590A"/>
    <w:rsid w:val="001D199D"/>
    <w:rsid w:val="001D6A3C"/>
    <w:rsid w:val="001F0137"/>
    <w:rsid w:val="001F44F5"/>
    <w:rsid w:val="00204D49"/>
    <w:rsid w:val="00205B03"/>
    <w:rsid w:val="00210D48"/>
    <w:rsid w:val="002137B3"/>
    <w:rsid w:val="00217A6C"/>
    <w:rsid w:val="00222F38"/>
    <w:rsid w:val="002232AE"/>
    <w:rsid w:val="00227C0C"/>
    <w:rsid w:val="002318AB"/>
    <w:rsid w:val="00234F92"/>
    <w:rsid w:val="00237352"/>
    <w:rsid w:val="00242B7E"/>
    <w:rsid w:val="002464F9"/>
    <w:rsid w:val="002514C5"/>
    <w:rsid w:val="00253E07"/>
    <w:rsid w:val="00261DA7"/>
    <w:rsid w:val="0027075E"/>
    <w:rsid w:val="00271BF3"/>
    <w:rsid w:val="00276A72"/>
    <w:rsid w:val="0028321C"/>
    <w:rsid w:val="00291949"/>
    <w:rsid w:val="002A0D3B"/>
    <w:rsid w:val="002A1A33"/>
    <w:rsid w:val="002B0416"/>
    <w:rsid w:val="002B1D80"/>
    <w:rsid w:val="002B2C49"/>
    <w:rsid w:val="002B6B8E"/>
    <w:rsid w:val="002C60AA"/>
    <w:rsid w:val="002D05F9"/>
    <w:rsid w:val="002D251A"/>
    <w:rsid w:val="002D3741"/>
    <w:rsid w:val="002E6F0B"/>
    <w:rsid w:val="00300B5C"/>
    <w:rsid w:val="00300C76"/>
    <w:rsid w:val="0030321C"/>
    <w:rsid w:val="00305175"/>
    <w:rsid w:val="00312DE2"/>
    <w:rsid w:val="003144F5"/>
    <w:rsid w:val="00325B46"/>
    <w:rsid w:val="00330203"/>
    <w:rsid w:val="00346BAA"/>
    <w:rsid w:val="00363B38"/>
    <w:rsid w:val="00367092"/>
    <w:rsid w:val="00367168"/>
    <w:rsid w:val="003702B3"/>
    <w:rsid w:val="00373EA8"/>
    <w:rsid w:val="00385A07"/>
    <w:rsid w:val="0039674C"/>
    <w:rsid w:val="003A0E3C"/>
    <w:rsid w:val="003A67CD"/>
    <w:rsid w:val="003A7E83"/>
    <w:rsid w:val="003B74F5"/>
    <w:rsid w:val="003E2523"/>
    <w:rsid w:val="003E3A07"/>
    <w:rsid w:val="003E72A6"/>
    <w:rsid w:val="003F776C"/>
    <w:rsid w:val="004051BE"/>
    <w:rsid w:val="00412639"/>
    <w:rsid w:val="004147E5"/>
    <w:rsid w:val="0043554E"/>
    <w:rsid w:val="00442C00"/>
    <w:rsid w:val="00444469"/>
    <w:rsid w:val="00456006"/>
    <w:rsid w:val="00456628"/>
    <w:rsid w:val="004579F8"/>
    <w:rsid w:val="00463062"/>
    <w:rsid w:val="004645B0"/>
    <w:rsid w:val="00473C09"/>
    <w:rsid w:val="00482B14"/>
    <w:rsid w:val="004950E7"/>
    <w:rsid w:val="004953D7"/>
    <w:rsid w:val="004A0596"/>
    <w:rsid w:val="004A4424"/>
    <w:rsid w:val="004A7093"/>
    <w:rsid w:val="004B61B4"/>
    <w:rsid w:val="004C1E5D"/>
    <w:rsid w:val="004C266C"/>
    <w:rsid w:val="004D63FB"/>
    <w:rsid w:val="004D6651"/>
    <w:rsid w:val="004D7FB5"/>
    <w:rsid w:val="004F7EF3"/>
    <w:rsid w:val="0050222F"/>
    <w:rsid w:val="00504AA3"/>
    <w:rsid w:val="005219EA"/>
    <w:rsid w:val="00523665"/>
    <w:rsid w:val="005544BA"/>
    <w:rsid w:val="00554FEA"/>
    <w:rsid w:val="005572AC"/>
    <w:rsid w:val="00557B13"/>
    <w:rsid w:val="0056713D"/>
    <w:rsid w:val="0058041A"/>
    <w:rsid w:val="005868B9"/>
    <w:rsid w:val="00597869"/>
    <w:rsid w:val="005B0EE1"/>
    <w:rsid w:val="005B5420"/>
    <w:rsid w:val="005B5FCA"/>
    <w:rsid w:val="005C46CC"/>
    <w:rsid w:val="005C594E"/>
    <w:rsid w:val="005C637D"/>
    <w:rsid w:val="005D1DC2"/>
    <w:rsid w:val="005D241B"/>
    <w:rsid w:val="005D3622"/>
    <w:rsid w:val="005E12AF"/>
    <w:rsid w:val="005F0F25"/>
    <w:rsid w:val="005F10A0"/>
    <w:rsid w:val="005F1731"/>
    <w:rsid w:val="006146E8"/>
    <w:rsid w:val="00617E89"/>
    <w:rsid w:val="006617BF"/>
    <w:rsid w:val="00686936"/>
    <w:rsid w:val="006A1379"/>
    <w:rsid w:val="006A3162"/>
    <w:rsid w:val="006B318B"/>
    <w:rsid w:val="006B578D"/>
    <w:rsid w:val="006C0AAB"/>
    <w:rsid w:val="006C2110"/>
    <w:rsid w:val="006C4C89"/>
    <w:rsid w:val="006C66FB"/>
    <w:rsid w:val="006D6356"/>
    <w:rsid w:val="006E6EB0"/>
    <w:rsid w:val="006F231B"/>
    <w:rsid w:val="006F69CC"/>
    <w:rsid w:val="007008F6"/>
    <w:rsid w:val="007030E4"/>
    <w:rsid w:val="00704E82"/>
    <w:rsid w:val="00710B86"/>
    <w:rsid w:val="00726ABE"/>
    <w:rsid w:val="00735831"/>
    <w:rsid w:val="00735B4F"/>
    <w:rsid w:val="00751B7E"/>
    <w:rsid w:val="007535A2"/>
    <w:rsid w:val="00763828"/>
    <w:rsid w:val="00764740"/>
    <w:rsid w:val="00771C5B"/>
    <w:rsid w:val="00773219"/>
    <w:rsid w:val="00773EAF"/>
    <w:rsid w:val="00780171"/>
    <w:rsid w:val="00781929"/>
    <w:rsid w:val="00782B26"/>
    <w:rsid w:val="00794231"/>
    <w:rsid w:val="007957D6"/>
    <w:rsid w:val="007A25F9"/>
    <w:rsid w:val="007A5E73"/>
    <w:rsid w:val="007B5B49"/>
    <w:rsid w:val="007E039A"/>
    <w:rsid w:val="008123A0"/>
    <w:rsid w:val="0082552A"/>
    <w:rsid w:val="008255D6"/>
    <w:rsid w:val="00833F41"/>
    <w:rsid w:val="00844267"/>
    <w:rsid w:val="00846C45"/>
    <w:rsid w:val="00855B10"/>
    <w:rsid w:val="0086139C"/>
    <w:rsid w:val="00875504"/>
    <w:rsid w:val="00876546"/>
    <w:rsid w:val="008773B7"/>
    <w:rsid w:val="00882BB7"/>
    <w:rsid w:val="008963BD"/>
    <w:rsid w:val="008A2BEC"/>
    <w:rsid w:val="008A5A3E"/>
    <w:rsid w:val="008B1289"/>
    <w:rsid w:val="008B13E5"/>
    <w:rsid w:val="008C69D5"/>
    <w:rsid w:val="008E4CFC"/>
    <w:rsid w:val="008F212B"/>
    <w:rsid w:val="008F53DE"/>
    <w:rsid w:val="008F5413"/>
    <w:rsid w:val="0092102E"/>
    <w:rsid w:val="009217E3"/>
    <w:rsid w:val="009374D8"/>
    <w:rsid w:val="00946DCF"/>
    <w:rsid w:val="00950156"/>
    <w:rsid w:val="00956E1B"/>
    <w:rsid w:val="00962D5C"/>
    <w:rsid w:val="00966C19"/>
    <w:rsid w:val="00966E9C"/>
    <w:rsid w:val="0096740E"/>
    <w:rsid w:val="00984FFB"/>
    <w:rsid w:val="00995713"/>
    <w:rsid w:val="009A2327"/>
    <w:rsid w:val="009A33CE"/>
    <w:rsid w:val="009A548B"/>
    <w:rsid w:val="009B2A83"/>
    <w:rsid w:val="009B4558"/>
    <w:rsid w:val="009B5008"/>
    <w:rsid w:val="009E2575"/>
    <w:rsid w:val="009E433B"/>
    <w:rsid w:val="009E57FA"/>
    <w:rsid w:val="009E713F"/>
    <w:rsid w:val="009F2ADB"/>
    <w:rsid w:val="00A04EF7"/>
    <w:rsid w:val="00A05BC3"/>
    <w:rsid w:val="00A07B7E"/>
    <w:rsid w:val="00A358AF"/>
    <w:rsid w:val="00A44E74"/>
    <w:rsid w:val="00A51B67"/>
    <w:rsid w:val="00A53399"/>
    <w:rsid w:val="00A66956"/>
    <w:rsid w:val="00A861F2"/>
    <w:rsid w:val="00A87C4A"/>
    <w:rsid w:val="00AA3C45"/>
    <w:rsid w:val="00AD2148"/>
    <w:rsid w:val="00AE21B5"/>
    <w:rsid w:val="00B03AEA"/>
    <w:rsid w:val="00B059B5"/>
    <w:rsid w:val="00B06095"/>
    <w:rsid w:val="00B14439"/>
    <w:rsid w:val="00B24F6B"/>
    <w:rsid w:val="00B338C6"/>
    <w:rsid w:val="00B45399"/>
    <w:rsid w:val="00B5757E"/>
    <w:rsid w:val="00B67E55"/>
    <w:rsid w:val="00B73A3D"/>
    <w:rsid w:val="00B81AF7"/>
    <w:rsid w:val="00B85999"/>
    <w:rsid w:val="00B86296"/>
    <w:rsid w:val="00B86F16"/>
    <w:rsid w:val="00B8776F"/>
    <w:rsid w:val="00B93632"/>
    <w:rsid w:val="00BA237F"/>
    <w:rsid w:val="00BB1B7B"/>
    <w:rsid w:val="00BB3C01"/>
    <w:rsid w:val="00BE0E59"/>
    <w:rsid w:val="00BE2829"/>
    <w:rsid w:val="00BE62FF"/>
    <w:rsid w:val="00BE7D81"/>
    <w:rsid w:val="00BF24FF"/>
    <w:rsid w:val="00BF264E"/>
    <w:rsid w:val="00BF537D"/>
    <w:rsid w:val="00C00746"/>
    <w:rsid w:val="00C00952"/>
    <w:rsid w:val="00C079C5"/>
    <w:rsid w:val="00C3674F"/>
    <w:rsid w:val="00C40444"/>
    <w:rsid w:val="00C5446F"/>
    <w:rsid w:val="00C61D4F"/>
    <w:rsid w:val="00C62764"/>
    <w:rsid w:val="00C64696"/>
    <w:rsid w:val="00C829E2"/>
    <w:rsid w:val="00C83C4B"/>
    <w:rsid w:val="00CA7EDC"/>
    <w:rsid w:val="00CB1564"/>
    <w:rsid w:val="00CB16E5"/>
    <w:rsid w:val="00CB17B5"/>
    <w:rsid w:val="00CC256E"/>
    <w:rsid w:val="00CC3F61"/>
    <w:rsid w:val="00CC61AA"/>
    <w:rsid w:val="00CE1E21"/>
    <w:rsid w:val="00D0487B"/>
    <w:rsid w:val="00D1693F"/>
    <w:rsid w:val="00D26FDC"/>
    <w:rsid w:val="00D322C2"/>
    <w:rsid w:val="00D41FAB"/>
    <w:rsid w:val="00D42DFF"/>
    <w:rsid w:val="00D54E6F"/>
    <w:rsid w:val="00D633C1"/>
    <w:rsid w:val="00D642B7"/>
    <w:rsid w:val="00D656A6"/>
    <w:rsid w:val="00D716A4"/>
    <w:rsid w:val="00D7701F"/>
    <w:rsid w:val="00D8634D"/>
    <w:rsid w:val="00D86A70"/>
    <w:rsid w:val="00D96621"/>
    <w:rsid w:val="00DB3753"/>
    <w:rsid w:val="00DC0E81"/>
    <w:rsid w:val="00DD6D90"/>
    <w:rsid w:val="00DE2776"/>
    <w:rsid w:val="00DE5365"/>
    <w:rsid w:val="00DE596A"/>
    <w:rsid w:val="00DE6396"/>
    <w:rsid w:val="00DF353E"/>
    <w:rsid w:val="00DF4608"/>
    <w:rsid w:val="00E053A3"/>
    <w:rsid w:val="00E22690"/>
    <w:rsid w:val="00E408E5"/>
    <w:rsid w:val="00E51942"/>
    <w:rsid w:val="00E52A5E"/>
    <w:rsid w:val="00E5784B"/>
    <w:rsid w:val="00E6351E"/>
    <w:rsid w:val="00E74C0A"/>
    <w:rsid w:val="00E76947"/>
    <w:rsid w:val="00E874B2"/>
    <w:rsid w:val="00E941C8"/>
    <w:rsid w:val="00E96C88"/>
    <w:rsid w:val="00EA1250"/>
    <w:rsid w:val="00EA20FC"/>
    <w:rsid w:val="00EA2138"/>
    <w:rsid w:val="00EB6B48"/>
    <w:rsid w:val="00EC02B4"/>
    <w:rsid w:val="00EC0D14"/>
    <w:rsid w:val="00EC4959"/>
    <w:rsid w:val="00EC5A12"/>
    <w:rsid w:val="00ED2177"/>
    <w:rsid w:val="00ED262B"/>
    <w:rsid w:val="00EE23E9"/>
    <w:rsid w:val="00EE5881"/>
    <w:rsid w:val="00F03D92"/>
    <w:rsid w:val="00F0532A"/>
    <w:rsid w:val="00F11380"/>
    <w:rsid w:val="00F20A14"/>
    <w:rsid w:val="00F309D8"/>
    <w:rsid w:val="00F37EE7"/>
    <w:rsid w:val="00F4512B"/>
    <w:rsid w:val="00F4593D"/>
    <w:rsid w:val="00F506D2"/>
    <w:rsid w:val="00F52786"/>
    <w:rsid w:val="00F545F0"/>
    <w:rsid w:val="00F57D6F"/>
    <w:rsid w:val="00F60CB6"/>
    <w:rsid w:val="00F651BC"/>
    <w:rsid w:val="00F70B41"/>
    <w:rsid w:val="00F87CB1"/>
    <w:rsid w:val="00F91333"/>
    <w:rsid w:val="00F95D3F"/>
    <w:rsid w:val="00FA5230"/>
    <w:rsid w:val="00FA6A95"/>
    <w:rsid w:val="00FB7129"/>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styleId="Neatrisintapieminana">
    <w:name w:val="Unresolved Mention"/>
    <w:basedOn w:val="Noklusjumarindkopasfonts"/>
    <w:uiPriority w:val="99"/>
    <w:semiHidden/>
    <w:unhideWhenUsed/>
    <w:rsid w:val="004D63FB"/>
    <w:rPr>
      <w:color w:val="605E5C"/>
      <w:shd w:val="clear" w:color="auto" w:fill="E1DFDD"/>
    </w:rPr>
  </w:style>
  <w:style w:type="paragraph" w:styleId="Prskatjums">
    <w:name w:val="Revision"/>
    <w:hidden/>
    <w:uiPriority w:val="99"/>
    <w:semiHidden/>
    <w:rsid w:val="00110621"/>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9217E3"/>
    <w:rPr>
      <w:sz w:val="16"/>
      <w:szCs w:val="16"/>
    </w:rPr>
  </w:style>
  <w:style w:type="paragraph" w:styleId="Komentrateksts">
    <w:name w:val="annotation text"/>
    <w:basedOn w:val="Parasts"/>
    <w:link w:val="KomentratekstsRakstz"/>
    <w:uiPriority w:val="99"/>
    <w:semiHidden/>
    <w:unhideWhenUsed/>
    <w:rsid w:val="009217E3"/>
    <w:rPr>
      <w:sz w:val="20"/>
      <w:szCs w:val="20"/>
    </w:rPr>
  </w:style>
  <w:style w:type="character" w:customStyle="1" w:styleId="KomentratekstsRakstz">
    <w:name w:val="Komentāra teksts Rakstz."/>
    <w:basedOn w:val="Noklusjumarindkopasfonts"/>
    <w:link w:val="Komentrateksts"/>
    <w:uiPriority w:val="99"/>
    <w:semiHidden/>
    <w:rsid w:val="009217E3"/>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9217E3"/>
    <w:rPr>
      <w:b/>
      <w:bCs/>
    </w:rPr>
  </w:style>
  <w:style w:type="character" w:customStyle="1" w:styleId="KomentratmaRakstz">
    <w:name w:val="Komentāra tēma Rakstz."/>
    <w:basedOn w:val="KomentratekstsRakstz"/>
    <w:link w:val="Komentratma"/>
    <w:uiPriority w:val="99"/>
    <w:semiHidden/>
    <w:rsid w:val="009217E3"/>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likumi.lv/ta/id/247207"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3EA99-5386-4169-A3E0-9CDFCAF00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7252</Words>
  <Characters>4135</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2024-03-12T16:00:00Z</cp:lastPrinted>
  <dcterms:created xsi:type="dcterms:W3CDTF">2024-11-21T11:48:00Z</dcterms:created>
  <dcterms:modified xsi:type="dcterms:W3CDTF">2024-11-21T13:31:00Z</dcterms:modified>
</cp:coreProperties>
</file>