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0A04271E" w:rsidR="00704E82" w:rsidRPr="00B97398" w:rsidRDefault="00704E82" w:rsidP="00B336A9">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652902">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9DE24EB" w14:textId="77777777" w:rsidR="00704E82" w:rsidRDefault="00704E82" w:rsidP="00B336A9">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1ED7E1A9" w:rsidR="00A53637"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562FE">
              <w:rPr>
                <w:rFonts w:ascii="Times New Roman" w:hAnsi="Times New Roman" w:cs="Times New Roman"/>
                <w:b/>
                <w:bCs/>
                <w:sz w:val="24"/>
                <w:szCs w:val="24"/>
              </w:rPr>
              <w:t>27.decembrī</w:t>
            </w:r>
          </w:p>
        </w:tc>
        <w:tc>
          <w:tcPr>
            <w:tcW w:w="4678" w:type="dxa"/>
          </w:tcPr>
          <w:p w14:paraId="6A7115E4" w14:textId="0CDB5B1A"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w:t>
            </w:r>
            <w:r w:rsidR="00B336A9">
              <w:rPr>
                <w:rFonts w:ascii="Times New Roman" w:hAnsi="Times New Roman" w:cs="Times New Roman"/>
                <w:b/>
                <w:bCs/>
                <w:sz w:val="24"/>
                <w:szCs w:val="24"/>
              </w:rPr>
              <w:t>759</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4A2E432D"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B336A9">
              <w:rPr>
                <w:rFonts w:ascii="Times New Roman" w:hAnsi="Times New Roman" w:cs="Times New Roman"/>
                <w:b/>
                <w:bCs/>
                <w:sz w:val="24"/>
                <w:szCs w:val="24"/>
              </w:rPr>
              <w:t>22</w:t>
            </w:r>
            <w:r w:rsidRPr="00EA6BEB">
              <w:rPr>
                <w:rFonts w:ascii="Times New Roman" w:hAnsi="Times New Roman" w:cs="Times New Roman"/>
                <w:b/>
                <w:bCs/>
                <w:sz w:val="24"/>
                <w:szCs w:val="24"/>
              </w:rPr>
              <w:t xml:space="preserve">; </w:t>
            </w:r>
            <w:r w:rsidR="00B336A9">
              <w:rPr>
                <w:rFonts w:ascii="Times New Roman" w:hAnsi="Times New Roman" w:cs="Times New Roman"/>
                <w:b/>
                <w:bCs/>
                <w:sz w:val="24"/>
                <w:szCs w:val="24"/>
              </w:rPr>
              <w:t>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0ABF40AA" w14:textId="5AB58453" w:rsidR="00325B46" w:rsidRPr="005E4748" w:rsidRDefault="00B14439" w:rsidP="005E4748">
      <w:pPr>
        <w:pStyle w:val="Default"/>
        <w:spacing w:after="240"/>
        <w:ind w:firstLine="567"/>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īpašuma</w:t>
      </w:r>
      <w:r w:rsidR="00882F62">
        <w:rPr>
          <w:b/>
          <w:szCs w:val="24"/>
        </w:rPr>
        <w:t xml:space="preserve"> </w:t>
      </w:r>
      <w:r w:rsidR="00D562FE">
        <w:rPr>
          <w:b/>
          <w:szCs w:val="24"/>
        </w:rPr>
        <w:t>Stradu</w:t>
      </w:r>
      <w:r w:rsidR="00AB001B">
        <w:rPr>
          <w:b/>
          <w:szCs w:val="24"/>
        </w:rPr>
        <w:t xml:space="preserve"> pagastā ar nosaukumu “</w:t>
      </w:r>
      <w:proofErr w:type="spellStart"/>
      <w:r w:rsidR="00D562FE">
        <w:rPr>
          <w:b/>
          <w:szCs w:val="24"/>
        </w:rPr>
        <w:t>Gustānu</w:t>
      </w:r>
      <w:proofErr w:type="spellEnd"/>
      <w:r w:rsidR="00D562FE">
        <w:rPr>
          <w:b/>
          <w:szCs w:val="24"/>
        </w:rPr>
        <w:t xml:space="preserve"> pļava</w:t>
      </w:r>
      <w:r w:rsidR="00AB001B">
        <w:rPr>
          <w:b/>
          <w:szCs w:val="24"/>
        </w:rPr>
        <w:t>”</w:t>
      </w:r>
      <w:r w:rsidR="008C150B">
        <w:rPr>
          <w:b/>
          <w:szCs w:val="24"/>
        </w:rPr>
        <w:t xml:space="preserve"> </w:t>
      </w:r>
      <w:r w:rsidR="00325B46">
        <w:rPr>
          <w:b/>
          <w:szCs w:val="24"/>
        </w:rPr>
        <w:t>atsavināšanu</w:t>
      </w:r>
    </w:p>
    <w:p w14:paraId="4663A343" w14:textId="73FEF8E1" w:rsidR="007D2161" w:rsidRDefault="00341520" w:rsidP="00AB001B">
      <w:pPr>
        <w:spacing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Izskatīts </w:t>
      </w:r>
      <w:r w:rsidR="00D562FE" w:rsidRPr="00D562FE">
        <w:rPr>
          <w:rFonts w:ascii="Times New Roman" w:hAnsi="Times New Roman" w:cs="Times New Roman"/>
          <w:b/>
          <w:sz w:val="24"/>
          <w:szCs w:val="24"/>
        </w:rPr>
        <w:t>Litenes, Stāmerienas un Stradu pagastu apvienības</w:t>
      </w:r>
      <w:r w:rsidR="009F1D4D">
        <w:rPr>
          <w:rFonts w:ascii="Times New Roman" w:hAnsi="Times New Roman" w:cs="Times New Roman"/>
          <w:b/>
          <w:sz w:val="24"/>
          <w:szCs w:val="24"/>
        </w:rPr>
        <w:t xml:space="preserve"> </w:t>
      </w:r>
      <w:r w:rsidR="00D562FE" w:rsidRPr="00D562FE">
        <w:rPr>
          <w:rFonts w:ascii="Times New Roman" w:hAnsi="Times New Roman" w:cs="Times New Roman"/>
          <w:b/>
          <w:sz w:val="24"/>
          <w:szCs w:val="24"/>
        </w:rPr>
        <w:t>pārvalde</w:t>
      </w:r>
      <w:r w:rsidR="00D562FE">
        <w:rPr>
          <w:rFonts w:ascii="Times New Roman" w:hAnsi="Times New Roman" w:cs="Times New Roman"/>
          <w:b/>
          <w:sz w:val="24"/>
          <w:szCs w:val="24"/>
        </w:rPr>
        <w:t>s</w:t>
      </w:r>
      <w:r w:rsidRPr="008A1327">
        <w:rPr>
          <w:rFonts w:ascii="Times New Roman" w:hAnsi="Times New Roman" w:cs="Times New Roman"/>
          <w:bCs/>
          <w:sz w:val="24"/>
          <w:szCs w:val="24"/>
        </w:rPr>
        <w:t>, reģistrācijas Nr.</w:t>
      </w:r>
      <w:r w:rsidR="009F1D4D">
        <w:rPr>
          <w:rFonts w:ascii="Times New Roman" w:hAnsi="Times New Roman" w:cs="Times New Roman"/>
          <w:bCs/>
          <w:sz w:val="24"/>
          <w:szCs w:val="24"/>
        </w:rPr>
        <w:t> </w:t>
      </w:r>
      <w:r w:rsidR="00D562FE" w:rsidRPr="00D562FE">
        <w:rPr>
          <w:rFonts w:ascii="Times New Roman" w:hAnsi="Times New Roman" w:cs="Times New Roman"/>
          <w:bCs/>
          <w:sz w:val="24"/>
          <w:szCs w:val="24"/>
        </w:rPr>
        <w:t>40900041203</w:t>
      </w:r>
      <w:r w:rsidRPr="008A1327">
        <w:rPr>
          <w:rFonts w:ascii="Times New Roman" w:hAnsi="Times New Roman" w:cs="Times New Roman"/>
          <w:bCs/>
          <w:sz w:val="24"/>
          <w:szCs w:val="24"/>
        </w:rPr>
        <w:t xml:space="preserve">, juridiskā adrese: </w:t>
      </w:r>
      <w:r w:rsidR="00D562FE" w:rsidRPr="00D562FE">
        <w:rPr>
          <w:rFonts w:ascii="Times New Roman" w:hAnsi="Times New Roman" w:cs="Times New Roman"/>
          <w:bCs/>
          <w:sz w:val="24"/>
          <w:szCs w:val="24"/>
        </w:rPr>
        <w:t>“</w:t>
      </w:r>
      <w:proofErr w:type="spellStart"/>
      <w:r w:rsidR="00D562FE" w:rsidRPr="00D562FE">
        <w:rPr>
          <w:rFonts w:ascii="Times New Roman" w:hAnsi="Times New Roman" w:cs="Times New Roman"/>
          <w:bCs/>
          <w:sz w:val="24"/>
          <w:szCs w:val="24"/>
        </w:rPr>
        <w:t>Vecstāmeriena</w:t>
      </w:r>
      <w:proofErr w:type="spellEnd"/>
      <w:r w:rsidR="00D562FE" w:rsidRPr="00D562FE">
        <w:rPr>
          <w:rFonts w:ascii="Times New Roman" w:hAnsi="Times New Roman" w:cs="Times New Roman"/>
          <w:bCs/>
          <w:sz w:val="24"/>
          <w:szCs w:val="24"/>
        </w:rPr>
        <w:t xml:space="preserve">”, </w:t>
      </w:r>
      <w:proofErr w:type="spellStart"/>
      <w:r w:rsidR="00D562FE" w:rsidRPr="00D562FE">
        <w:rPr>
          <w:rFonts w:ascii="Times New Roman" w:hAnsi="Times New Roman" w:cs="Times New Roman"/>
          <w:bCs/>
          <w:sz w:val="24"/>
          <w:szCs w:val="24"/>
        </w:rPr>
        <w:t>Vecstāmeriena</w:t>
      </w:r>
      <w:proofErr w:type="spellEnd"/>
      <w:r w:rsidR="00D562FE" w:rsidRPr="00D562FE">
        <w:rPr>
          <w:rFonts w:ascii="Times New Roman" w:hAnsi="Times New Roman" w:cs="Times New Roman"/>
          <w:bCs/>
          <w:sz w:val="24"/>
          <w:szCs w:val="24"/>
        </w:rPr>
        <w:t>, Stāmerienas pagasts, Gulbenes novads, LV-4406</w:t>
      </w:r>
      <w:r w:rsidR="00D562FE">
        <w:rPr>
          <w:rFonts w:ascii="Times New Roman" w:hAnsi="Times New Roman" w:cs="Times New Roman"/>
          <w:bCs/>
          <w:sz w:val="24"/>
          <w:szCs w:val="24"/>
        </w:rPr>
        <w:t xml:space="preserve"> (turpmāk – Pārvalde)</w:t>
      </w:r>
      <w:r w:rsidR="007D2161" w:rsidRPr="00957AA7">
        <w:rPr>
          <w:rFonts w:ascii="Times New Roman" w:hAnsi="Times New Roman" w:cs="Times New Roman"/>
          <w:bCs/>
          <w:sz w:val="24"/>
          <w:szCs w:val="24"/>
        </w:rPr>
        <w:t>, 202</w:t>
      </w:r>
      <w:r w:rsidR="00D562FE">
        <w:rPr>
          <w:rFonts w:ascii="Times New Roman" w:hAnsi="Times New Roman" w:cs="Times New Roman"/>
          <w:bCs/>
          <w:sz w:val="24"/>
          <w:szCs w:val="24"/>
        </w:rPr>
        <w:t>4</w:t>
      </w:r>
      <w:r w:rsidR="007D2161" w:rsidRPr="00957AA7">
        <w:rPr>
          <w:rFonts w:ascii="Times New Roman" w:hAnsi="Times New Roman" w:cs="Times New Roman"/>
          <w:bCs/>
          <w:sz w:val="24"/>
          <w:szCs w:val="24"/>
        </w:rPr>
        <w:t xml:space="preserve">.gada </w:t>
      </w:r>
      <w:r w:rsidR="00D562FE">
        <w:rPr>
          <w:rFonts w:ascii="Times New Roman" w:hAnsi="Times New Roman" w:cs="Times New Roman"/>
          <w:bCs/>
          <w:sz w:val="24"/>
          <w:szCs w:val="24"/>
        </w:rPr>
        <w:t>25.novembra</w:t>
      </w:r>
      <w:r w:rsidR="007D2161" w:rsidRPr="00957AA7">
        <w:rPr>
          <w:rFonts w:ascii="Times New Roman" w:hAnsi="Times New Roman" w:cs="Times New Roman"/>
          <w:bCs/>
          <w:sz w:val="24"/>
          <w:szCs w:val="24"/>
        </w:rPr>
        <w:t xml:space="preserve"> iesniegum</w:t>
      </w:r>
      <w:r w:rsidR="007D2161">
        <w:rPr>
          <w:rFonts w:ascii="Times New Roman" w:hAnsi="Times New Roman" w:cs="Times New Roman"/>
          <w:bCs/>
          <w:sz w:val="24"/>
          <w:szCs w:val="24"/>
        </w:rPr>
        <w:t>s</w:t>
      </w:r>
      <w:r w:rsidR="007727FE">
        <w:rPr>
          <w:rFonts w:ascii="Times New Roman" w:hAnsi="Times New Roman" w:cs="Times New Roman"/>
          <w:bCs/>
          <w:sz w:val="24"/>
          <w:szCs w:val="24"/>
        </w:rPr>
        <w:t xml:space="preserve"> Nr.</w:t>
      </w:r>
      <w:r w:rsidR="009F1D4D">
        <w:rPr>
          <w:rFonts w:ascii="Times New Roman" w:hAnsi="Times New Roman" w:cs="Times New Roman"/>
          <w:bCs/>
          <w:sz w:val="24"/>
          <w:szCs w:val="24"/>
        </w:rPr>
        <w:t> </w:t>
      </w:r>
      <w:r w:rsidR="00D562FE" w:rsidRPr="00D562FE">
        <w:rPr>
          <w:rFonts w:ascii="Times New Roman" w:hAnsi="Times New Roman" w:cs="Times New Roman"/>
          <w:bCs/>
          <w:sz w:val="24"/>
          <w:szCs w:val="24"/>
        </w:rPr>
        <w:t xml:space="preserve">LSS/2.3/24/26 </w:t>
      </w:r>
      <w:r w:rsidR="007D2161" w:rsidRPr="00957AA7">
        <w:rPr>
          <w:rFonts w:ascii="Times New Roman" w:hAnsi="Times New Roman" w:cs="Times New Roman"/>
          <w:bCs/>
          <w:sz w:val="24"/>
          <w:szCs w:val="24"/>
        </w:rPr>
        <w:t>(</w:t>
      </w:r>
      <w:r w:rsidR="007D2161">
        <w:rPr>
          <w:rFonts w:ascii="Times New Roman" w:hAnsi="Times New Roman" w:cs="Times New Roman"/>
          <w:bCs/>
          <w:sz w:val="24"/>
          <w:szCs w:val="24"/>
        </w:rPr>
        <w:t xml:space="preserve">dokumentu vadības sistēmā </w:t>
      </w:r>
      <w:r w:rsidR="007D2161" w:rsidRPr="00957AA7">
        <w:rPr>
          <w:rFonts w:ascii="Times New Roman" w:hAnsi="Times New Roman" w:cs="Times New Roman"/>
          <w:bCs/>
          <w:sz w:val="24"/>
          <w:szCs w:val="24"/>
        </w:rPr>
        <w:t xml:space="preserve">reģistrēts ar Nr. </w:t>
      </w:r>
      <w:r w:rsidR="00D562FE" w:rsidRPr="00D562FE">
        <w:rPr>
          <w:rFonts w:ascii="Times New Roman" w:hAnsi="Times New Roman" w:cs="Times New Roman"/>
          <w:bCs/>
          <w:sz w:val="24"/>
          <w:szCs w:val="24"/>
        </w:rPr>
        <w:t>GND/5.13.2/24/2402-L</w:t>
      </w:r>
      <w:r w:rsidR="007D2161" w:rsidRPr="00957AA7">
        <w:rPr>
          <w:rFonts w:ascii="Times New Roman" w:hAnsi="Times New Roman" w:cs="Times New Roman"/>
          <w:bCs/>
          <w:sz w:val="24"/>
          <w:szCs w:val="24"/>
        </w:rPr>
        <w:t>)</w:t>
      </w:r>
      <w:r w:rsidR="007D2161">
        <w:rPr>
          <w:rFonts w:ascii="Times New Roman" w:hAnsi="Times New Roman" w:cs="Times New Roman"/>
          <w:bCs/>
          <w:sz w:val="24"/>
          <w:szCs w:val="24"/>
        </w:rPr>
        <w:t xml:space="preserve">, </w:t>
      </w:r>
      <w:r w:rsidRPr="00EB00D5">
        <w:rPr>
          <w:rFonts w:ascii="Times New Roman" w:hAnsi="Times New Roman" w:cs="Times New Roman"/>
          <w:bCs/>
          <w:sz w:val="24"/>
          <w:szCs w:val="24"/>
        </w:rPr>
        <w:t>ar lūgumu</w:t>
      </w:r>
      <w:r w:rsidR="00AB001B">
        <w:rPr>
          <w:rFonts w:ascii="Times New Roman" w:hAnsi="Times New Roman" w:cs="Times New Roman"/>
          <w:bCs/>
          <w:sz w:val="24"/>
          <w:szCs w:val="24"/>
        </w:rPr>
        <w:t xml:space="preserve"> nodot atsavināšanai</w:t>
      </w:r>
      <w:r w:rsidR="00D562FE">
        <w:rPr>
          <w:rFonts w:ascii="Times New Roman" w:hAnsi="Times New Roman" w:cs="Times New Roman"/>
          <w:bCs/>
          <w:sz w:val="24"/>
          <w:szCs w:val="24"/>
        </w:rPr>
        <w:t xml:space="preserve"> nekustamo īpašumu Stradu pagastā ar nosaukumu “</w:t>
      </w:r>
      <w:proofErr w:type="spellStart"/>
      <w:r w:rsidR="00D562FE">
        <w:rPr>
          <w:rFonts w:ascii="Times New Roman" w:hAnsi="Times New Roman" w:cs="Times New Roman"/>
          <w:bCs/>
          <w:sz w:val="24"/>
          <w:szCs w:val="24"/>
        </w:rPr>
        <w:t>Gustānu</w:t>
      </w:r>
      <w:proofErr w:type="spellEnd"/>
      <w:r w:rsidR="00D562FE">
        <w:rPr>
          <w:rFonts w:ascii="Times New Roman" w:hAnsi="Times New Roman" w:cs="Times New Roman"/>
          <w:bCs/>
          <w:sz w:val="24"/>
          <w:szCs w:val="24"/>
        </w:rPr>
        <w:t xml:space="preserve"> pļava”, kadastra numurs </w:t>
      </w:r>
      <w:r w:rsidR="00D562FE" w:rsidRPr="00D562FE">
        <w:rPr>
          <w:rFonts w:ascii="Times New Roman" w:hAnsi="Times New Roman" w:cs="Times New Roman"/>
          <w:bCs/>
          <w:sz w:val="24"/>
          <w:szCs w:val="24"/>
        </w:rPr>
        <w:t>5090</w:t>
      </w:r>
      <w:r w:rsidR="00D562FE">
        <w:rPr>
          <w:rFonts w:ascii="Times New Roman" w:hAnsi="Times New Roman" w:cs="Times New Roman"/>
          <w:bCs/>
          <w:sz w:val="24"/>
          <w:szCs w:val="24"/>
        </w:rPr>
        <w:t xml:space="preserve"> </w:t>
      </w:r>
      <w:r w:rsidR="00D562FE" w:rsidRPr="00D562FE">
        <w:rPr>
          <w:rFonts w:ascii="Times New Roman" w:hAnsi="Times New Roman" w:cs="Times New Roman"/>
          <w:bCs/>
          <w:sz w:val="24"/>
          <w:szCs w:val="24"/>
        </w:rPr>
        <w:t>006</w:t>
      </w:r>
      <w:r w:rsidR="00D562FE">
        <w:rPr>
          <w:rFonts w:ascii="Times New Roman" w:hAnsi="Times New Roman" w:cs="Times New Roman"/>
          <w:bCs/>
          <w:sz w:val="24"/>
          <w:szCs w:val="24"/>
        </w:rPr>
        <w:t xml:space="preserve"> </w:t>
      </w:r>
      <w:r w:rsidR="00D562FE" w:rsidRPr="00D562FE">
        <w:rPr>
          <w:rFonts w:ascii="Times New Roman" w:hAnsi="Times New Roman" w:cs="Times New Roman"/>
          <w:bCs/>
          <w:sz w:val="24"/>
          <w:szCs w:val="24"/>
        </w:rPr>
        <w:t>011</w:t>
      </w:r>
      <w:r w:rsidR="00D562FE">
        <w:rPr>
          <w:rFonts w:ascii="Times New Roman" w:hAnsi="Times New Roman" w:cs="Times New Roman"/>
          <w:bCs/>
          <w:sz w:val="24"/>
          <w:szCs w:val="24"/>
        </w:rPr>
        <w:t xml:space="preserve">1, kas sastāv no zemes vienības ar kadastra apzīmējumu </w:t>
      </w:r>
      <w:r w:rsidR="00D562FE" w:rsidRPr="00D562FE">
        <w:rPr>
          <w:rFonts w:ascii="Times New Roman" w:hAnsi="Times New Roman" w:cs="Times New Roman"/>
          <w:bCs/>
          <w:sz w:val="24"/>
          <w:szCs w:val="24"/>
        </w:rPr>
        <w:t>50900060111</w:t>
      </w:r>
      <w:r w:rsidR="00D562FE">
        <w:rPr>
          <w:rFonts w:ascii="Times New Roman" w:hAnsi="Times New Roman" w:cs="Times New Roman"/>
          <w:bCs/>
          <w:sz w:val="24"/>
          <w:szCs w:val="24"/>
        </w:rPr>
        <w:t xml:space="preserve"> ar platību 1,63 ha. Pārvalde ir veikusi  </w:t>
      </w:r>
      <w:r w:rsidR="00D562FE" w:rsidRPr="00D562FE">
        <w:rPr>
          <w:rFonts w:ascii="Times New Roman" w:hAnsi="Times New Roman" w:cs="Times New Roman"/>
          <w:bCs/>
          <w:sz w:val="24"/>
          <w:szCs w:val="24"/>
        </w:rPr>
        <w:t>izvērtēšanu un secinājusi, ka iepriekš minētās zemes vienības zemes lietošanas mērķis ir zeme, uz kuras galvenā saimnieciskā darbība ir lauksaimniecība, un pašvaldībai to nav saimnieciski izdevīgi uzturēt kā lauksaimniecībā izmantojamo zemi</w:t>
      </w:r>
      <w:r w:rsidR="009F315F">
        <w:rPr>
          <w:rFonts w:ascii="Times New Roman" w:hAnsi="Times New Roman" w:cs="Times New Roman"/>
          <w:bCs/>
          <w:sz w:val="24"/>
          <w:szCs w:val="24"/>
        </w:rPr>
        <w:t xml:space="preserve"> un norāda, ka</w:t>
      </w:r>
      <w:r w:rsidR="00D562FE">
        <w:rPr>
          <w:rFonts w:ascii="Times New Roman" w:hAnsi="Times New Roman" w:cs="Times New Roman"/>
          <w:bCs/>
          <w:sz w:val="24"/>
          <w:szCs w:val="24"/>
        </w:rPr>
        <w:t xml:space="preserve"> nekustamais īpašums</w:t>
      </w:r>
      <w:r w:rsidR="00AB001B" w:rsidRPr="00AB001B">
        <w:rPr>
          <w:rFonts w:ascii="Times New Roman" w:hAnsi="Times New Roman" w:cs="Times New Roman"/>
          <w:bCs/>
          <w:sz w:val="24"/>
          <w:szCs w:val="24"/>
        </w:rPr>
        <w:t xml:space="preserve"> </w:t>
      </w:r>
      <w:r w:rsidR="00AB001B" w:rsidRPr="00A53637">
        <w:rPr>
          <w:rFonts w:ascii="Times New Roman" w:hAnsi="Times New Roman" w:cs="Times New Roman"/>
          <w:bCs/>
          <w:sz w:val="24"/>
          <w:szCs w:val="24"/>
        </w:rPr>
        <w:t>netiks izmantot</w:t>
      </w:r>
      <w:r w:rsidR="00D562FE">
        <w:rPr>
          <w:rFonts w:ascii="Times New Roman" w:hAnsi="Times New Roman" w:cs="Times New Roman"/>
          <w:bCs/>
          <w:sz w:val="24"/>
          <w:szCs w:val="24"/>
        </w:rPr>
        <w:t>s</w:t>
      </w:r>
      <w:r w:rsidR="00AB001B" w:rsidRPr="00A53637">
        <w:rPr>
          <w:rFonts w:ascii="Times New Roman" w:hAnsi="Times New Roman" w:cs="Times New Roman"/>
          <w:bCs/>
          <w:sz w:val="24"/>
          <w:szCs w:val="24"/>
        </w:rPr>
        <w:t xml:space="preserve"> pašvaldības autonomo funkciju veikšana</w:t>
      </w:r>
      <w:r w:rsidR="00AB001B">
        <w:rPr>
          <w:rFonts w:ascii="Times New Roman" w:hAnsi="Times New Roman" w:cs="Times New Roman"/>
          <w:bCs/>
          <w:sz w:val="24"/>
          <w:szCs w:val="24"/>
        </w:rPr>
        <w:t>i</w:t>
      </w:r>
      <w:r w:rsidR="00BE0896">
        <w:rPr>
          <w:rFonts w:ascii="Times New Roman" w:hAnsi="Times New Roman" w:cs="Times New Roman"/>
          <w:bCs/>
          <w:sz w:val="24"/>
          <w:szCs w:val="24"/>
        </w:rPr>
        <w:t>.</w:t>
      </w:r>
    </w:p>
    <w:p w14:paraId="76787BD6" w14:textId="1112857B" w:rsidR="00AB001B" w:rsidRPr="00325B46" w:rsidRDefault="00AB001B" w:rsidP="00AB001B">
      <w:pPr>
        <w:spacing w:line="360" w:lineRule="auto"/>
        <w:ind w:firstLine="567"/>
        <w:jc w:val="both"/>
        <w:rPr>
          <w:rFonts w:ascii="Times New Roman" w:hAnsi="Times New Roman" w:cs="Times New Roman"/>
          <w:sz w:val="24"/>
          <w:szCs w:val="24"/>
        </w:rPr>
      </w:pPr>
      <w:r w:rsidRPr="00844BE4">
        <w:rPr>
          <w:rFonts w:ascii="Times New Roman" w:hAnsi="Times New Roman" w:cs="Times New Roman"/>
          <w:sz w:val="24"/>
          <w:szCs w:val="24"/>
        </w:rPr>
        <w:t xml:space="preserve">Gulbenes novada pašvaldības īpašuma tiesības uz nekustamo </w:t>
      </w:r>
      <w:r w:rsidR="00D143B1">
        <w:rPr>
          <w:rFonts w:ascii="Times New Roman" w:hAnsi="Times New Roman" w:cs="Times New Roman"/>
          <w:sz w:val="24"/>
          <w:szCs w:val="24"/>
        </w:rPr>
        <w:t xml:space="preserve">īpašumu </w:t>
      </w:r>
      <w:r w:rsidR="00012E75">
        <w:rPr>
          <w:rFonts w:ascii="Times New Roman" w:hAnsi="Times New Roman" w:cs="Times New Roman"/>
          <w:sz w:val="24"/>
          <w:szCs w:val="24"/>
        </w:rPr>
        <w:t>Stradu</w:t>
      </w:r>
      <w:r w:rsidR="00D143B1">
        <w:rPr>
          <w:rFonts w:ascii="Times New Roman" w:hAnsi="Times New Roman" w:cs="Times New Roman"/>
          <w:sz w:val="24"/>
          <w:szCs w:val="24"/>
        </w:rPr>
        <w:t xml:space="preserve"> pagastā ar nosaukumu “</w:t>
      </w:r>
      <w:proofErr w:type="spellStart"/>
      <w:r w:rsidR="00012E75">
        <w:rPr>
          <w:rFonts w:ascii="Times New Roman" w:hAnsi="Times New Roman" w:cs="Times New Roman"/>
          <w:sz w:val="24"/>
          <w:szCs w:val="24"/>
        </w:rPr>
        <w:t>Gustānu</w:t>
      </w:r>
      <w:proofErr w:type="spellEnd"/>
      <w:r w:rsidR="00012E75">
        <w:rPr>
          <w:rFonts w:ascii="Times New Roman" w:hAnsi="Times New Roman" w:cs="Times New Roman"/>
          <w:sz w:val="24"/>
          <w:szCs w:val="24"/>
        </w:rPr>
        <w:t xml:space="preserve"> pļava</w:t>
      </w:r>
      <w:r w:rsidR="00D143B1">
        <w:rPr>
          <w:rFonts w:ascii="Times New Roman" w:hAnsi="Times New Roman" w:cs="Times New Roman"/>
          <w:sz w:val="24"/>
          <w:szCs w:val="24"/>
        </w:rPr>
        <w:t>”</w:t>
      </w:r>
      <w:r w:rsidRPr="007733B9">
        <w:rPr>
          <w:rFonts w:ascii="Times New Roman" w:hAnsi="Times New Roman" w:cs="Times New Roman"/>
          <w:sz w:val="24"/>
          <w:szCs w:val="24"/>
        </w:rPr>
        <w:t xml:space="preserve">, kadastra numurs </w:t>
      </w:r>
      <w:r w:rsidR="00012E75" w:rsidRPr="00012E75">
        <w:rPr>
          <w:rFonts w:ascii="Times New Roman" w:hAnsi="Times New Roman" w:cs="Times New Roman"/>
          <w:bCs/>
          <w:sz w:val="24"/>
          <w:szCs w:val="24"/>
        </w:rPr>
        <w:t xml:space="preserve">5090 006 0111, kas sastāv no zemes vienības ar kadastra apzīmējumu 50900060111 ar platību 1,63 ha </w:t>
      </w:r>
      <w:r>
        <w:rPr>
          <w:rFonts w:ascii="Times New Roman" w:hAnsi="Times New Roman" w:cs="Times New Roman"/>
          <w:sz w:val="24"/>
          <w:szCs w:val="24"/>
        </w:rPr>
        <w:t xml:space="preserve">(pēc kadastrālās uzmērīšanas), 2024.gada </w:t>
      </w:r>
      <w:r w:rsidR="00012E75">
        <w:rPr>
          <w:rFonts w:ascii="Times New Roman" w:hAnsi="Times New Roman" w:cs="Times New Roman"/>
          <w:sz w:val="24"/>
          <w:szCs w:val="24"/>
        </w:rPr>
        <w:t>12.novembrī</w:t>
      </w:r>
      <w:r>
        <w:rPr>
          <w:rFonts w:ascii="Times New Roman" w:hAnsi="Times New Roman" w:cs="Times New Roman"/>
          <w:sz w:val="24"/>
          <w:szCs w:val="24"/>
        </w:rPr>
        <w:t xml:space="preserve"> ar Vidzemes rajona tiesas lēmumu ir reģistrētas </w:t>
      </w:r>
      <w:r w:rsidR="00012E75">
        <w:rPr>
          <w:rFonts w:ascii="Times New Roman" w:hAnsi="Times New Roman" w:cs="Times New Roman"/>
          <w:sz w:val="24"/>
          <w:szCs w:val="24"/>
        </w:rPr>
        <w:t>Stradu</w:t>
      </w:r>
      <w:r>
        <w:rPr>
          <w:rFonts w:ascii="Times New Roman" w:hAnsi="Times New Roman" w:cs="Times New Roman"/>
          <w:sz w:val="24"/>
          <w:szCs w:val="24"/>
        </w:rPr>
        <w:t xml:space="preserve"> </w:t>
      </w:r>
      <w:r w:rsidRPr="00844BE4">
        <w:rPr>
          <w:rFonts w:ascii="Times New Roman" w:hAnsi="Times New Roman" w:cs="Times New Roman"/>
          <w:sz w:val="24"/>
          <w:szCs w:val="24"/>
        </w:rPr>
        <w:t>pagasta zemesgrāmata</w:t>
      </w:r>
      <w:r>
        <w:rPr>
          <w:rFonts w:ascii="Times New Roman" w:hAnsi="Times New Roman" w:cs="Times New Roman"/>
          <w:sz w:val="24"/>
          <w:szCs w:val="24"/>
        </w:rPr>
        <w:t>s nodalījumā Nr.</w:t>
      </w:r>
      <w:r w:rsidRPr="00341520">
        <w:t xml:space="preserve"> </w:t>
      </w:r>
      <w:r w:rsidR="00012E75" w:rsidRPr="00012E75">
        <w:rPr>
          <w:rFonts w:ascii="Times New Roman" w:hAnsi="Times New Roman" w:cs="Times New Roman"/>
          <w:sz w:val="24"/>
          <w:szCs w:val="24"/>
        </w:rPr>
        <w:t>100000923938</w:t>
      </w:r>
      <w:r>
        <w:rPr>
          <w:rFonts w:ascii="Times New Roman" w:hAnsi="Times New Roman" w:cs="Times New Roman"/>
          <w:sz w:val="24"/>
          <w:szCs w:val="24"/>
        </w:rPr>
        <w:t xml:space="preserve">. </w:t>
      </w:r>
    </w:p>
    <w:p w14:paraId="4593720C" w14:textId="77777777" w:rsidR="00AB001B" w:rsidRDefault="00AB001B" w:rsidP="00AB001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Pr>
          <w:rFonts w:ascii="Times New Roman" w:hAnsi="Times New Roman" w:cs="Times New Roman"/>
          <w:sz w:val="24"/>
          <w:szCs w:val="24"/>
        </w:rPr>
        <w:t>16</w:t>
      </w:r>
      <w:r w:rsidRPr="00325B46">
        <w:rPr>
          <w:rFonts w:ascii="Times New Roman" w:hAnsi="Times New Roman" w:cs="Times New Roman"/>
          <w:sz w:val="24"/>
          <w:szCs w:val="24"/>
        </w:rPr>
        <w:t>.punkt</w:t>
      </w:r>
      <w:r>
        <w:rPr>
          <w:rFonts w:ascii="Times New Roman" w:hAnsi="Times New Roman" w:cs="Times New Roman"/>
          <w:sz w:val="24"/>
          <w:szCs w:val="24"/>
        </w:rPr>
        <w:t xml:space="preserve">ā </w:t>
      </w:r>
      <w:r w:rsidRPr="00325B46">
        <w:rPr>
          <w:rFonts w:ascii="Times New Roman" w:hAnsi="Times New Roman" w:cs="Times New Roman"/>
          <w:sz w:val="24"/>
          <w:szCs w:val="24"/>
        </w:rPr>
        <w:t>no</w:t>
      </w:r>
      <w:r>
        <w:rPr>
          <w:rFonts w:ascii="Times New Roman" w:hAnsi="Times New Roman" w:cs="Times New Roman"/>
          <w:sz w:val="24"/>
          <w:szCs w:val="24"/>
        </w:rPr>
        <w:t>teikts</w:t>
      </w:r>
      <w:r w:rsidRPr="00325B46">
        <w:rPr>
          <w:rFonts w:ascii="Times New Roman" w:hAnsi="Times New Roman" w:cs="Times New Roman"/>
          <w:sz w:val="24"/>
          <w:szCs w:val="24"/>
        </w:rPr>
        <w:t xml:space="preserve">, ka </w:t>
      </w:r>
      <w:r>
        <w:rPr>
          <w:rFonts w:ascii="Times New Roman" w:hAnsi="Times New Roman" w:cs="Times New Roman"/>
          <w:sz w:val="24"/>
          <w:szCs w:val="24"/>
        </w:rPr>
        <w:t xml:space="preserve">dome </w:t>
      </w:r>
      <w:r w:rsidRPr="00960A6B">
        <w:rPr>
          <w:rFonts w:ascii="Times New Roman" w:hAnsi="Times New Roman" w:cs="Times New Roman"/>
          <w:sz w:val="24"/>
          <w:szCs w:val="24"/>
        </w:rPr>
        <w:t>ir tiesīga izlemt ikvienu pašvaldības kompetences jautājumu</w:t>
      </w:r>
      <w:r>
        <w:rPr>
          <w:rFonts w:ascii="Times New Roman" w:hAnsi="Times New Roman" w:cs="Times New Roman"/>
          <w:sz w:val="24"/>
          <w:szCs w:val="24"/>
        </w:rPr>
        <w:t>. T</w:t>
      </w:r>
      <w:r w:rsidRPr="00960A6B">
        <w:rPr>
          <w:rFonts w:ascii="Times New Roman" w:hAnsi="Times New Roman" w:cs="Times New Roman"/>
          <w:sz w:val="24"/>
          <w:szCs w:val="24"/>
        </w:rPr>
        <w:t xml:space="preserve">ikai domes kompetencē ir </w:t>
      </w:r>
      <w:r w:rsidRPr="00FB452A">
        <w:rPr>
          <w:rFonts w:ascii="Times New Roman" w:hAnsi="Times New Roman" w:cs="Times New Roman"/>
          <w:sz w:val="24"/>
          <w:szCs w:val="24"/>
        </w:rPr>
        <w:t>lemt par pašvaldības nekustamā īpašuma atsavināšanu un apgrūtināšanu, kā arī par nekustamā īpašuma iegūšanu</w:t>
      </w:r>
      <w:r>
        <w:rPr>
          <w:rFonts w:ascii="Times New Roman" w:hAnsi="Times New Roman" w:cs="Times New Roman"/>
          <w:sz w:val="24"/>
          <w:szCs w:val="24"/>
        </w:rPr>
        <w:t>.</w:t>
      </w:r>
    </w:p>
    <w:p w14:paraId="448B215B" w14:textId="77777777" w:rsidR="00AB001B" w:rsidRDefault="00AB001B" w:rsidP="00AB001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Saskaņā ar</w:t>
      </w:r>
      <w:r w:rsidRPr="00325B46">
        <w:rPr>
          <w:rFonts w:ascii="Times New Roman" w:hAnsi="Times New Roman" w:cs="Times New Roman"/>
          <w:sz w:val="24"/>
          <w:szCs w:val="24"/>
        </w:rPr>
        <w:t xml:space="preserve"> Publiskas personas mantas atsavināšanas likuma 3.panta otro daļu publisku personu mantas atsavināšanas pamatveids ir mantas pārdošana izsolē</w:t>
      </w:r>
      <w:r>
        <w:rPr>
          <w:rFonts w:ascii="Times New Roman" w:hAnsi="Times New Roman" w:cs="Times New Roman"/>
          <w:sz w:val="24"/>
          <w:szCs w:val="24"/>
        </w:rPr>
        <w:t>. Cit</w:t>
      </w:r>
      <w:r w:rsidRPr="00325B46">
        <w:rPr>
          <w:rFonts w:ascii="Times New Roman" w:hAnsi="Times New Roman" w:cs="Times New Roman"/>
          <w:sz w:val="24"/>
          <w:szCs w:val="24"/>
        </w:rPr>
        <w:t>us mantas atsavināšanas veidus var izmantot tikai šajā likumā paredzētajos gadījumos</w:t>
      </w:r>
      <w:r>
        <w:rPr>
          <w:rFonts w:ascii="Times New Roman" w:hAnsi="Times New Roman" w:cs="Times New Roman"/>
          <w:sz w:val="24"/>
          <w:szCs w:val="24"/>
        </w:rPr>
        <w:t xml:space="preserve">. Šā likuma </w:t>
      </w:r>
      <w:r w:rsidRPr="00325B46">
        <w:rPr>
          <w:rFonts w:ascii="Times New Roman" w:hAnsi="Times New Roman" w:cs="Times New Roman"/>
          <w:sz w:val="24"/>
          <w:szCs w:val="24"/>
        </w:rPr>
        <w:t>5.panta pirm</w:t>
      </w:r>
      <w:r>
        <w:rPr>
          <w:rFonts w:ascii="Times New Roman" w:hAnsi="Times New Roman" w:cs="Times New Roman"/>
          <w:sz w:val="24"/>
          <w:szCs w:val="24"/>
        </w:rPr>
        <w:t xml:space="preserve">ā </w:t>
      </w:r>
      <w:r w:rsidRPr="00325B46">
        <w:rPr>
          <w:rFonts w:ascii="Times New Roman" w:hAnsi="Times New Roman" w:cs="Times New Roman"/>
          <w:sz w:val="24"/>
          <w:szCs w:val="24"/>
        </w:rPr>
        <w:t>daļ</w:t>
      </w:r>
      <w:r>
        <w:rPr>
          <w:rFonts w:ascii="Times New Roman" w:hAnsi="Times New Roman" w:cs="Times New Roman"/>
          <w:sz w:val="24"/>
          <w:szCs w:val="24"/>
        </w:rPr>
        <w:t>a</w:t>
      </w:r>
      <w:r w:rsidRPr="00325B46">
        <w:rPr>
          <w:rFonts w:ascii="Times New Roman" w:hAnsi="Times New Roman" w:cs="Times New Roman"/>
          <w:sz w:val="24"/>
          <w:szCs w:val="24"/>
        </w:rPr>
        <w:t xml:space="preserve"> cita starpā nosaka, ka atļauju atsavināt atvasinātu publisku personu nekustamo īpašumu dod attiecīgās atvasinātās publiskās personas lēmējinstitūcija</w:t>
      </w:r>
      <w:r>
        <w:rPr>
          <w:rFonts w:ascii="Times New Roman" w:hAnsi="Times New Roman" w:cs="Times New Roman"/>
          <w:sz w:val="24"/>
          <w:szCs w:val="24"/>
        </w:rPr>
        <w:t xml:space="preserve">, savukārt </w:t>
      </w:r>
      <w:r w:rsidRPr="00325B46">
        <w:rPr>
          <w:rFonts w:ascii="Times New Roman" w:hAnsi="Times New Roman" w:cs="Times New Roman"/>
          <w:sz w:val="24"/>
          <w:szCs w:val="24"/>
        </w:rPr>
        <w:t>šā panta piekt</w:t>
      </w:r>
      <w:r>
        <w:rPr>
          <w:rFonts w:ascii="Times New Roman" w:hAnsi="Times New Roman" w:cs="Times New Roman"/>
          <w:sz w:val="24"/>
          <w:szCs w:val="24"/>
        </w:rPr>
        <w:t xml:space="preserve">ā </w:t>
      </w:r>
      <w:r w:rsidRPr="00325B46">
        <w:rPr>
          <w:rFonts w:ascii="Times New Roman" w:hAnsi="Times New Roman" w:cs="Times New Roman"/>
          <w:sz w:val="24"/>
          <w:szCs w:val="24"/>
        </w:rPr>
        <w:t>daļ</w:t>
      </w:r>
      <w:r>
        <w:rPr>
          <w:rFonts w:ascii="Times New Roman" w:hAnsi="Times New Roman" w:cs="Times New Roman"/>
          <w:sz w:val="24"/>
          <w:szCs w:val="24"/>
        </w:rPr>
        <w:t>a</w:t>
      </w:r>
      <w:r w:rsidRPr="00325B46">
        <w:rPr>
          <w:rFonts w:ascii="Times New Roman" w:hAnsi="Times New Roman" w:cs="Times New Roman"/>
          <w:sz w:val="24"/>
          <w:szCs w:val="24"/>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rPr>
        <w:t xml:space="preserve">. </w:t>
      </w:r>
      <w:r>
        <w:rPr>
          <w:rFonts w:ascii="Times New Roman" w:hAnsi="Times New Roman" w:cs="Times New Roman"/>
          <w:sz w:val="24"/>
          <w:szCs w:val="24"/>
        </w:rPr>
        <w:lastRenderedPageBreak/>
        <w:t>Saskaņā ar šā likuma</w:t>
      </w:r>
      <w:r w:rsidRPr="00325B46">
        <w:rPr>
          <w:rFonts w:ascii="Times New Roman" w:hAnsi="Times New Roman" w:cs="Times New Roman"/>
          <w:sz w:val="24"/>
          <w:szCs w:val="24"/>
        </w:rPr>
        <w:t xml:space="preserve"> 8.panta otro daļu</w:t>
      </w:r>
      <w:r>
        <w:rPr>
          <w:rFonts w:ascii="Times New Roman" w:hAnsi="Times New Roman" w:cs="Times New Roman"/>
          <w:sz w:val="24"/>
          <w:szCs w:val="24"/>
        </w:rPr>
        <w:t xml:space="preserve"> </w:t>
      </w:r>
      <w:r w:rsidRPr="00325B46">
        <w:rPr>
          <w:rFonts w:ascii="Times New Roman" w:hAnsi="Times New Roman" w:cs="Times New Roman"/>
          <w:sz w:val="24"/>
          <w:szCs w:val="24"/>
        </w:rPr>
        <w:t>atsavināšanai paredzētā atvasinātas publiskas personas nekustamā īpašuma novērtēšanu organizē attiecīgās atvasinātās publiskās personas lēmējinstitūcijas noteiktajā kārtībā</w:t>
      </w:r>
      <w:r>
        <w:rPr>
          <w:rFonts w:ascii="Times New Roman" w:hAnsi="Times New Roman" w:cs="Times New Roman"/>
          <w:sz w:val="24"/>
          <w:szCs w:val="24"/>
        </w:rPr>
        <w:t xml:space="preserve">, savukārt šā panta sestā daļa nosaka, ka </w:t>
      </w:r>
      <w:r w:rsidRPr="005D5CBC">
        <w:rPr>
          <w:rFonts w:ascii="Times New Roman" w:hAnsi="Times New Roman" w:cs="Times New Roman"/>
          <w:sz w:val="24"/>
          <w:szCs w:val="24"/>
        </w:rPr>
        <w:t>mantas novērtēšanas komisija novērtēšanai pieaicina vienu vai vairākus sertificētus vērtētājus</w:t>
      </w:r>
      <w:r>
        <w:rPr>
          <w:rFonts w:ascii="Times New Roman" w:hAnsi="Times New Roman" w:cs="Times New Roman"/>
          <w:sz w:val="24"/>
          <w:szCs w:val="24"/>
        </w:rPr>
        <w:t>.</w:t>
      </w:r>
    </w:p>
    <w:p w14:paraId="06A955DA" w14:textId="3BF65CD6" w:rsidR="00325B46" w:rsidRPr="00B336A9" w:rsidRDefault="00AB001B" w:rsidP="00AB001B">
      <w:pPr>
        <w:spacing w:line="360" w:lineRule="auto"/>
        <w:ind w:firstLine="567"/>
        <w:jc w:val="both"/>
        <w:rPr>
          <w:rFonts w:ascii="Times New Roman" w:hAnsi="Times New Roman" w:cs="Times New Roman"/>
          <w:noProof/>
          <w:color w:val="000000"/>
          <w:sz w:val="24"/>
          <w:szCs w:val="24"/>
        </w:rPr>
      </w:pPr>
      <w:r>
        <w:rPr>
          <w:rFonts w:ascii="Times New Roman" w:hAnsi="Times New Roman" w:cs="Times New Roman"/>
          <w:sz w:val="24"/>
          <w:szCs w:val="24"/>
        </w:rPr>
        <w:t>Pamatojoties uz</w:t>
      </w:r>
      <w:r w:rsidRPr="00AA197E">
        <w:t xml:space="preserve"> </w:t>
      </w:r>
      <w:r w:rsidRPr="00AA197E">
        <w:rPr>
          <w:rFonts w:ascii="Times New Roman" w:hAnsi="Times New Roman" w:cs="Times New Roman"/>
          <w:sz w:val="24"/>
          <w:szCs w:val="24"/>
        </w:rPr>
        <w:t>Pašvaldību likuma 10.panta pirmās daļas 16.punk</w:t>
      </w:r>
      <w:r>
        <w:rPr>
          <w:rFonts w:ascii="Times New Roman" w:hAnsi="Times New Roman" w:cs="Times New Roman"/>
          <w:sz w:val="24"/>
          <w:szCs w:val="24"/>
        </w:rPr>
        <w:t xml:space="preserve">tu, </w:t>
      </w:r>
      <w:r w:rsidRPr="00AA197E">
        <w:rPr>
          <w:rFonts w:ascii="Times New Roman" w:hAnsi="Times New Roman" w:cs="Times New Roman"/>
          <w:sz w:val="24"/>
          <w:szCs w:val="24"/>
        </w:rPr>
        <w:t>Publiskas personas mantas atsavināšanas likuma 3.panta otro daļu</w:t>
      </w:r>
      <w:r>
        <w:rPr>
          <w:rFonts w:ascii="Times New Roman" w:hAnsi="Times New Roman" w:cs="Times New Roman"/>
          <w:sz w:val="24"/>
          <w:szCs w:val="24"/>
        </w:rPr>
        <w:t xml:space="preserve">, 5.panta </w:t>
      </w:r>
      <w:r w:rsidRPr="00AA197E">
        <w:rPr>
          <w:rFonts w:ascii="Times New Roman" w:hAnsi="Times New Roman" w:cs="Times New Roman"/>
          <w:sz w:val="24"/>
          <w:szCs w:val="24"/>
        </w:rPr>
        <w:t>pirmo</w:t>
      </w:r>
      <w:r>
        <w:rPr>
          <w:rFonts w:ascii="Times New Roman" w:hAnsi="Times New Roman" w:cs="Times New Roman"/>
          <w:sz w:val="24"/>
          <w:szCs w:val="24"/>
        </w:rPr>
        <w:t xml:space="preserve"> un piekto</w:t>
      </w:r>
      <w:r w:rsidRPr="00AA197E">
        <w:rPr>
          <w:rFonts w:ascii="Times New Roman" w:hAnsi="Times New Roman" w:cs="Times New Roman"/>
          <w:sz w:val="24"/>
          <w:szCs w:val="24"/>
        </w:rPr>
        <w:t xml:space="preserve"> daļu</w:t>
      </w:r>
      <w:r>
        <w:rPr>
          <w:rFonts w:ascii="Times New Roman" w:hAnsi="Times New Roman" w:cs="Times New Roman"/>
          <w:sz w:val="24"/>
          <w:szCs w:val="24"/>
        </w:rPr>
        <w:t xml:space="preserve">, </w:t>
      </w:r>
      <w:r w:rsidRPr="00AA197E">
        <w:rPr>
          <w:rFonts w:ascii="Times New Roman" w:hAnsi="Times New Roman" w:cs="Times New Roman"/>
          <w:sz w:val="24"/>
          <w:szCs w:val="24"/>
        </w:rPr>
        <w:t>8.panta otro</w:t>
      </w:r>
      <w:r>
        <w:rPr>
          <w:rFonts w:ascii="Times New Roman" w:hAnsi="Times New Roman" w:cs="Times New Roman"/>
          <w:sz w:val="24"/>
          <w:szCs w:val="24"/>
        </w:rPr>
        <w:t xml:space="preserve"> un sesto</w:t>
      </w:r>
      <w:r w:rsidRPr="00AA197E">
        <w:rPr>
          <w:rFonts w:ascii="Times New Roman" w:hAnsi="Times New Roman" w:cs="Times New Roman"/>
          <w:sz w:val="24"/>
          <w:szCs w:val="24"/>
        </w:rPr>
        <w:t xml:space="preserve"> daļu</w:t>
      </w:r>
      <w:r>
        <w:rPr>
          <w:rFonts w:ascii="Times New Roman" w:hAnsi="Times New Roman" w:cs="Times New Roman"/>
          <w:sz w:val="24"/>
          <w:szCs w:val="24"/>
        </w:rPr>
        <w:t xml:space="preserve">, </w:t>
      </w:r>
      <w:r w:rsidR="00012E75" w:rsidRPr="00012E75">
        <w:rPr>
          <w:rFonts w:ascii="Times New Roman" w:hAnsi="Times New Roman" w:cs="Times New Roman"/>
          <w:sz w:val="24"/>
          <w:szCs w:val="24"/>
        </w:rPr>
        <w:t xml:space="preserve">un ņemot vērā Gulbenes novada pašvaldības domes Attīstības un tautsaimniecības komitejas </w:t>
      </w:r>
      <w:r w:rsidR="00012E75" w:rsidRPr="00B336A9">
        <w:rPr>
          <w:rFonts w:ascii="Times New Roman" w:hAnsi="Times New Roman" w:cs="Times New Roman"/>
          <w:sz w:val="24"/>
          <w:szCs w:val="24"/>
        </w:rPr>
        <w:t xml:space="preserve">un Finanšu komitejas </w:t>
      </w:r>
      <w:r w:rsidR="009F1D4D" w:rsidRPr="00B336A9">
        <w:rPr>
          <w:rFonts w:ascii="Times New Roman" w:hAnsi="Times New Roman" w:cs="Times New Roman"/>
          <w:sz w:val="24"/>
          <w:szCs w:val="24"/>
        </w:rPr>
        <w:t xml:space="preserve">apvienotās sēdes </w:t>
      </w:r>
      <w:r w:rsidR="00012E75" w:rsidRPr="00B336A9">
        <w:rPr>
          <w:rFonts w:ascii="Times New Roman" w:hAnsi="Times New Roman" w:cs="Times New Roman"/>
          <w:sz w:val="24"/>
          <w:szCs w:val="24"/>
        </w:rPr>
        <w:t xml:space="preserve">ieteikumu, </w:t>
      </w:r>
      <w:r w:rsidRPr="00B336A9">
        <w:rPr>
          <w:rFonts w:ascii="Times New Roman" w:hAnsi="Times New Roman" w:cs="Times New Roman"/>
          <w:sz w:val="24"/>
          <w:szCs w:val="24"/>
        </w:rPr>
        <w:t xml:space="preserve">atklāti balsojot: </w:t>
      </w:r>
      <w:r w:rsidR="00B336A9" w:rsidRPr="00B336A9">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sidRPr="00B336A9">
        <w:rPr>
          <w:rFonts w:ascii="Times New Roman" w:hAnsi="Times New Roman" w:cs="Times New Roman"/>
          <w:sz w:val="24"/>
          <w:szCs w:val="24"/>
        </w:rPr>
        <w:t>, Gulbenes novada pašvaldības dome NOLEMJ</w:t>
      </w:r>
      <w:r w:rsidR="008A1327" w:rsidRPr="00B336A9">
        <w:rPr>
          <w:rFonts w:ascii="Times New Roman" w:hAnsi="Times New Roman" w:cs="Times New Roman"/>
          <w:sz w:val="24"/>
          <w:szCs w:val="24"/>
        </w:rPr>
        <w:t>:</w:t>
      </w:r>
    </w:p>
    <w:p w14:paraId="299B7D18" w14:textId="268EAD33" w:rsidR="00AA197E" w:rsidRPr="00AD5B0C" w:rsidRDefault="00AD5B0C" w:rsidP="00AA197E">
      <w:pPr>
        <w:tabs>
          <w:tab w:val="left" w:pos="851"/>
        </w:tabs>
        <w:spacing w:line="360" w:lineRule="auto"/>
        <w:ind w:firstLine="567"/>
        <w:jc w:val="both"/>
        <w:rPr>
          <w:rFonts w:ascii="Times New Roman" w:eastAsia="SimSun" w:hAnsi="Times New Roman" w:cs="Mangal"/>
          <w:color w:val="00000A"/>
          <w:sz w:val="24"/>
          <w:szCs w:val="24"/>
          <w:lang w:eastAsia="zh-CN" w:bidi="hi-IN"/>
        </w:rPr>
      </w:pPr>
      <w:r w:rsidRPr="00B336A9">
        <w:rPr>
          <w:rFonts w:ascii="Times New Roman" w:eastAsia="SimSun" w:hAnsi="Times New Roman" w:cs="Times New Roman"/>
          <w:color w:val="00000A"/>
          <w:sz w:val="24"/>
          <w:szCs w:val="24"/>
          <w:lang w:eastAsia="zh-CN" w:bidi="hi-IN"/>
        </w:rPr>
        <w:t xml:space="preserve">1. NODOT atsavināšanai Gulbenes novada pašvaldībai piederošo nekustamo īpašumu </w:t>
      </w:r>
      <w:r w:rsidR="00012E75" w:rsidRPr="00B336A9">
        <w:rPr>
          <w:rFonts w:ascii="Times New Roman" w:hAnsi="Times New Roman" w:cs="Times New Roman"/>
          <w:bCs/>
          <w:sz w:val="24"/>
          <w:szCs w:val="24"/>
        </w:rPr>
        <w:t>Stradu pagastā ar nosaukumu “</w:t>
      </w:r>
      <w:proofErr w:type="spellStart"/>
      <w:r w:rsidR="00012E75" w:rsidRPr="00B336A9">
        <w:rPr>
          <w:rFonts w:ascii="Times New Roman" w:hAnsi="Times New Roman" w:cs="Times New Roman"/>
          <w:bCs/>
          <w:sz w:val="24"/>
          <w:szCs w:val="24"/>
        </w:rPr>
        <w:t>Gustānu</w:t>
      </w:r>
      <w:proofErr w:type="spellEnd"/>
      <w:r w:rsidR="00012E75" w:rsidRPr="00B336A9">
        <w:rPr>
          <w:rFonts w:ascii="Times New Roman" w:hAnsi="Times New Roman" w:cs="Times New Roman"/>
          <w:bCs/>
          <w:sz w:val="24"/>
          <w:szCs w:val="24"/>
        </w:rPr>
        <w:t xml:space="preserve"> pļava”, kadastra numurs 5090 006 0111, kas sastāv no</w:t>
      </w:r>
      <w:r w:rsidR="00012E75">
        <w:rPr>
          <w:rFonts w:ascii="Times New Roman" w:hAnsi="Times New Roman" w:cs="Times New Roman"/>
          <w:bCs/>
          <w:sz w:val="24"/>
          <w:szCs w:val="24"/>
        </w:rPr>
        <w:t xml:space="preserve"> zemes vienības ar kadastra apzīmējumu </w:t>
      </w:r>
      <w:r w:rsidR="00012E75" w:rsidRPr="00D562FE">
        <w:rPr>
          <w:rFonts w:ascii="Times New Roman" w:hAnsi="Times New Roman" w:cs="Times New Roman"/>
          <w:bCs/>
          <w:sz w:val="24"/>
          <w:szCs w:val="24"/>
        </w:rPr>
        <w:t>50900060111</w:t>
      </w:r>
      <w:r w:rsidR="00012E75">
        <w:rPr>
          <w:rFonts w:ascii="Times New Roman" w:hAnsi="Times New Roman" w:cs="Times New Roman"/>
          <w:bCs/>
          <w:sz w:val="24"/>
          <w:szCs w:val="24"/>
        </w:rPr>
        <w:t xml:space="preserve"> ar platību 1,63 ha</w:t>
      </w:r>
      <w:r w:rsidR="00896BC7" w:rsidRPr="00896BC7">
        <w:rPr>
          <w:rFonts w:ascii="Times New Roman" w:eastAsia="SimSun" w:hAnsi="Times New Roman" w:cs="Mangal"/>
          <w:color w:val="00000A"/>
          <w:sz w:val="24"/>
          <w:szCs w:val="24"/>
          <w:lang w:eastAsia="zh-CN" w:bidi="hi-IN"/>
        </w:rPr>
        <w:t xml:space="preserve">, </w:t>
      </w:r>
      <w:r w:rsidR="00DA2120" w:rsidRPr="00663722">
        <w:rPr>
          <w:rFonts w:ascii="Times New Roman" w:eastAsia="SimSun" w:hAnsi="Times New Roman" w:cs="Mangal"/>
          <w:color w:val="00000A"/>
          <w:sz w:val="24"/>
          <w:szCs w:val="24"/>
          <w:lang w:eastAsia="zh-CN" w:bidi="hi-IN"/>
        </w:rPr>
        <w:t>atklātā mutiskā izsolē ar augšupejošu soli</w:t>
      </w:r>
      <w:r w:rsidR="00AA197E" w:rsidRPr="00AD5B0C">
        <w:rPr>
          <w:rFonts w:ascii="Times New Roman" w:eastAsia="SimSun" w:hAnsi="Times New Roman" w:cs="Mangal"/>
          <w:color w:val="00000A"/>
          <w:sz w:val="24"/>
          <w:szCs w:val="24"/>
          <w:lang w:eastAsia="zh-CN" w:bidi="hi-IN"/>
        </w:rPr>
        <w:t>.</w:t>
      </w:r>
    </w:p>
    <w:p w14:paraId="4D1AC77A" w14:textId="313217EA" w:rsidR="00AA197E" w:rsidRDefault="00AA197E" w:rsidP="00AA197E">
      <w:pPr>
        <w:tabs>
          <w:tab w:val="left" w:pos="851"/>
        </w:tabs>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2. </w:t>
      </w:r>
      <w:r>
        <w:rPr>
          <w:rFonts w:ascii="Times New Roman" w:eastAsia="SimSun" w:hAnsi="Times New Roman" w:cs="Mangal"/>
          <w:color w:val="00000A"/>
          <w:sz w:val="24"/>
          <w:szCs w:val="24"/>
          <w:lang w:eastAsia="zh-CN" w:bidi="hi-IN"/>
        </w:rPr>
        <w:tab/>
      </w:r>
      <w:r w:rsidRPr="00AD5B0C">
        <w:rPr>
          <w:rFonts w:ascii="Times New Roman" w:eastAsia="SimSun" w:hAnsi="Times New Roman" w:cs="Mangal"/>
          <w:color w:val="00000A"/>
          <w:sz w:val="24"/>
          <w:szCs w:val="24"/>
          <w:lang w:eastAsia="zh-CN" w:bidi="hi-IN"/>
        </w:rPr>
        <w:t xml:space="preserve">UZDOT Gulbenes novada </w:t>
      </w:r>
      <w:r>
        <w:rPr>
          <w:rFonts w:ascii="Times New Roman" w:eastAsia="SimSun" w:hAnsi="Times New Roman" w:cs="Mangal"/>
          <w:color w:val="00000A"/>
          <w:sz w:val="24"/>
          <w:szCs w:val="24"/>
          <w:lang w:eastAsia="zh-CN" w:bidi="hi-IN"/>
        </w:rPr>
        <w:t>pašvaldības ī</w:t>
      </w:r>
      <w:r w:rsidRPr="00AD5B0C">
        <w:rPr>
          <w:rFonts w:ascii="Times New Roman" w:eastAsia="SimSun" w:hAnsi="Times New Roman" w:cs="Mangal"/>
          <w:color w:val="00000A"/>
          <w:sz w:val="24"/>
          <w:szCs w:val="24"/>
          <w:lang w:eastAsia="zh-CN" w:bidi="hi-IN"/>
        </w:rPr>
        <w:t xml:space="preserve">pašuma novērtēšanas un izsoļu komisijai organizēt </w:t>
      </w:r>
      <w:r w:rsidR="00291552">
        <w:rPr>
          <w:rFonts w:ascii="Times New Roman" w:eastAsia="SimSun" w:hAnsi="Times New Roman" w:cs="Mangal"/>
          <w:color w:val="00000A"/>
          <w:sz w:val="24"/>
          <w:szCs w:val="24"/>
          <w:lang w:eastAsia="zh-CN" w:bidi="hi-IN"/>
        </w:rPr>
        <w:t xml:space="preserve">šā </w:t>
      </w:r>
      <w:r w:rsidRPr="00AD5B0C">
        <w:rPr>
          <w:rFonts w:ascii="Times New Roman" w:eastAsia="SimSun" w:hAnsi="Times New Roman" w:cs="Mangal"/>
          <w:color w:val="00000A"/>
          <w:sz w:val="24"/>
          <w:szCs w:val="24"/>
          <w:lang w:eastAsia="zh-CN" w:bidi="hi-IN"/>
        </w:rPr>
        <w:t>lēmuma 1.punktā minētā nekustamā īpašuma novērtēšanu</w:t>
      </w:r>
      <w:r>
        <w:rPr>
          <w:rFonts w:ascii="Times New Roman" w:eastAsia="SimSun" w:hAnsi="Times New Roman" w:cs="Mangal"/>
          <w:color w:val="00000A"/>
          <w:sz w:val="24"/>
          <w:szCs w:val="24"/>
          <w:lang w:eastAsia="zh-CN" w:bidi="hi-IN"/>
        </w:rPr>
        <w:t xml:space="preserve">, pieaicinot sertificētu vērtētāju, </w:t>
      </w:r>
      <w:r w:rsidRPr="00AD5B0C">
        <w:rPr>
          <w:rFonts w:ascii="Times New Roman" w:eastAsia="SimSun" w:hAnsi="Times New Roman" w:cs="Mangal"/>
          <w:color w:val="00000A"/>
          <w:sz w:val="24"/>
          <w:szCs w:val="24"/>
          <w:lang w:eastAsia="zh-CN" w:bidi="hi-IN"/>
        </w:rPr>
        <w:t>un nosacītās cenas noteikšanu un iesniegt to apstiprināšanai Gulbenes novada</w:t>
      </w:r>
      <w:r>
        <w:rPr>
          <w:rFonts w:ascii="Times New Roman" w:eastAsia="SimSun" w:hAnsi="Times New Roman" w:cs="Mangal"/>
          <w:color w:val="00000A"/>
          <w:sz w:val="24"/>
          <w:szCs w:val="24"/>
          <w:lang w:eastAsia="zh-CN" w:bidi="hi-IN"/>
        </w:rPr>
        <w:t xml:space="preserve"> pašvaldības</w:t>
      </w:r>
      <w:r w:rsidRPr="00AD5B0C">
        <w:rPr>
          <w:rFonts w:ascii="Times New Roman" w:eastAsia="SimSun" w:hAnsi="Times New Roman" w:cs="Mangal"/>
          <w:color w:val="00000A"/>
          <w:sz w:val="24"/>
          <w:szCs w:val="24"/>
          <w:lang w:eastAsia="zh-CN" w:bidi="hi-IN"/>
        </w:rPr>
        <w:t xml:space="preserve"> domes sēdē.</w:t>
      </w:r>
    </w:p>
    <w:p w14:paraId="17637148" w14:textId="77777777" w:rsidR="00AA197E" w:rsidRPr="008B64A1"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8B64A1">
        <w:rPr>
          <w:rFonts w:ascii="Times New Roman" w:eastAsia="SimSun" w:hAnsi="Times New Roman" w:cs="Mangal"/>
          <w:sz w:val="24"/>
          <w:szCs w:val="24"/>
          <w:lang w:eastAsia="zh-CN" w:bidi="hi-IN"/>
        </w:rPr>
        <w:t xml:space="preserve">3. </w:t>
      </w:r>
      <w:r w:rsidRPr="008B64A1">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77777777" w:rsidR="00AA197E" w:rsidRPr="008B64A1"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8B64A1">
        <w:rPr>
          <w:rFonts w:ascii="Times New Roman" w:eastAsiaTheme="minorHAnsi" w:hAnsi="Times New Roman" w:cs="Times New Roman"/>
          <w:sz w:val="24"/>
          <w:szCs w:val="24"/>
          <w:lang w:eastAsia="en-US"/>
        </w:rPr>
        <w:t xml:space="preserve">4. </w:t>
      </w:r>
      <w:r w:rsidRPr="008B64A1">
        <w:rPr>
          <w:rFonts w:ascii="Times New Roman" w:eastAsiaTheme="minorHAnsi" w:hAnsi="Times New Roman" w:cs="Times New Roman"/>
          <w:sz w:val="24"/>
          <w:szCs w:val="24"/>
          <w:lang w:eastAsia="en-US"/>
        </w:rPr>
        <w:tab/>
      </w:r>
      <w:r w:rsidRPr="008B64A1">
        <w:rPr>
          <w:rFonts w:ascii="Times New Roman" w:hAnsi="Times New Roman" w:cs="Times New Roman"/>
          <w:sz w:val="24"/>
          <w:szCs w:val="24"/>
        </w:rPr>
        <w:t>Lēmuma izpildes kontroli veikt Gulbenes novada pašvaldības izpilddirektorei.</w:t>
      </w:r>
    </w:p>
    <w:p w14:paraId="39DBAF0A" w14:textId="77777777" w:rsidR="00AA197E" w:rsidRDefault="00AA197E" w:rsidP="00AA197E">
      <w:pPr>
        <w:spacing w:line="360" w:lineRule="auto"/>
        <w:jc w:val="both"/>
        <w:rPr>
          <w:rFonts w:ascii="Times New Roman" w:hAnsi="Times New Roman" w:cs="Times New Roman"/>
          <w:sz w:val="24"/>
          <w:szCs w:val="24"/>
        </w:rPr>
      </w:pPr>
    </w:p>
    <w:p w14:paraId="2F1FEC55" w14:textId="23A0A56D" w:rsidR="00D656A6"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6B3750">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341520">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341520">
        <w:rPr>
          <w:rFonts w:ascii="Times New Roman" w:hAnsi="Times New Roman" w:cs="Times New Roman"/>
          <w:sz w:val="24"/>
          <w:szCs w:val="24"/>
        </w:rPr>
        <w:tab/>
        <w:t>A. Caunītis</w:t>
      </w:r>
    </w:p>
    <w:p w14:paraId="68D61493" w14:textId="77E04C33" w:rsidR="001C4CEC" w:rsidRDefault="001C4CEC" w:rsidP="00D656A6">
      <w:pPr>
        <w:spacing w:line="360" w:lineRule="auto"/>
        <w:rPr>
          <w:rFonts w:ascii="Times New Roman" w:hAnsi="Times New Roman" w:cs="Times New Roman"/>
          <w:sz w:val="24"/>
          <w:szCs w:val="24"/>
        </w:rPr>
      </w:pPr>
    </w:p>
    <w:sectPr w:rsidR="001C4CEC" w:rsidSect="00B336A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742049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2E75"/>
    <w:rsid w:val="00016BF0"/>
    <w:rsid w:val="00023F07"/>
    <w:rsid w:val="00032152"/>
    <w:rsid w:val="000826A3"/>
    <w:rsid w:val="00091AC7"/>
    <w:rsid w:val="00094AD3"/>
    <w:rsid w:val="000B721A"/>
    <w:rsid w:val="000C0108"/>
    <w:rsid w:val="000C1A05"/>
    <w:rsid w:val="000D28B3"/>
    <w:rsid w:val="000D5D80"/>
    <w:rsid w:val="000E1FBE"/>
    <w:rsid w:val="00106471"/>
    <w:rsid w:val="00115F6C"/>
    <w:rsid w:val="00126810"/>
    <w:rsid w:val="0014238D"/>
    <w:rsid w:val="001608B5"/>
    <w:rsid w:val="001725B3"/>
    <w:rsid w:val="00181A16"/>
    <w:rsid w:val="001A5CE0"/>
    <w:rsid w:val="001C4CEC"/>
    <w:rsid w:val="001F55C3"/>
    <w:rsid w:val="002121D2"/>
    <w:rsid w:val="002137B3"/>
    <w:rsid w:val="0024186D"/>
    <w:rsid w:val="0025044B"/>
    <w:rsid w:val="00250BA5"/>
    <w:rsid w:val="00256149"/>
    <w:rsid w:val="0026788C"/>
    <w:rsid w:val="00275C10"/>
    <w:rsid w:val="00291552"/>
    <w:rsid w:val="002A0D3B"/>
    <w:rsid w:val="002A187D"/>
    <w:rsid w:val="002A29A3"/>
    <w:rsid w:val="002B0416"/>
    <w:rsid w:val="002D2B5F"/>
    <w:rsid w:val="002E6F55"/>
    <w:rsid w:val="002F7CD9"/>
    <w:rsid w:val="00312518"/>
    <w:rsid w:val="003144F5"/>
    <w:rsid w:val="00325B46"/>
    <w:rsid w:val="0033284D"/>
    <w:rsid w:val="00341520"/>
    <w:rsid w:val="00350D7D"/>
    <w:rsid w:val="00370ADA"/>
    <w:rsid w:val="00383AB9"/>
    <w:rsid w:val="003A67CD"/>
    <w:rsid w:val="003E3F91"/>
    <w:rsid w:val="003F445B"/>
    <w:rsid w:val="004025A7"/>
    <w:rsid w:val="00434DE3"/>
    <w:rsid w:val="0044059E"/>
    <w:rsid w:val="00441EA8"/>
    <w:rsid w:val="00456006"/>
    <w:rsid w:val="004A4424"/>
    <w:rsid w:val="004A7093"/>
    <w:rsid w:val="004C1DC2"/>
    <w:rsid w:val="004D7FB5"/>
    <w:rsid w:val="00536F67"/>
    <w:rsid w:val="0054220B"/>
    <w:rsid w:val="00557815"/>
    <w:rsid w:val="005850C7"/>
    <w:rsid w:val="00594091"/>
    <w:rsid w:val="00597DCE"/>
    <w:rsid w:val="005B5420"/>
    <w:rsid w:val="005B5FCA"/>
    <w:rsid w:val="005C2CAE"/>
    <w:rsid w:val="005D241B"/>
    <w:rsid w:val="005E4748"/>
    <w:rsid w:val="005F3E90"/>
    <w:rsid w:val="00604956"/>
    <w:rsid w:val="0060759A"/>
    <w:rsid w:val="0061633D"/>
    <w:rsid w:val="00617E89"/>
    <w:rsid w:val="00634C76"/>
    <w:rsid w:val="00640985"/>
    <w:rsid w:val="0064237A"/>
    <w:rsid w:val="00651661"/>
    <w:rsid w:val="00652902"/>
    <w:rsid w:val="006564F6"/>
    <w:rsid w:val="00656C8F"/>
    <w:rsid w:val="006B3750"/>
    <w:rsid w:val="006C2110"/>
    <w:rsid w:val="006C46CB"/>
    <w:rsid w:val="006F2898"/>
    <w:rsid w:val="007008F6"/>
    <w:rsid w:val="00704E82"/>
    <w:rsid w:val="0072290D"/>
    <w:rsid w:val="00762B01"/>
    <w:rsid w:val="0076690E"/>
    <w:rsid w:val="007727FE"/>
    <w:rsid w:val="007733B9"/>
    <w:rsid w:val="00773EAF"/>
    <w:rsid w:val="00794231"/>
    <w:rsid w:val="007A25F9"/>
    <w:rsid w:val="007D2161"/>
    <w:rsid w:val="007E039A"/>
    <w:rsid w:val="00800879"/>
    <w:rsid w:val="00802445"/>
    <w:rsid w:val="0080497B"/>
    <w:rsid w:val="00810AD4"/>
    <w:rsid w:val="00822FD0"/>
    <w:rsid w:val="00837FD0"/>
    <w:rsid w:val="00846C45"/>
    <w:rsid w:val="00872F7B"/>
    <w:rsid w:val="00882BD9"/>
    <w:rsid w:val="00882F62"/>
    <w:rsid w:val="00885087"/>
    <w:rsid w:val="0088799A"/>
    <w:rsid w:val="00896BC7"/>
    <w:rsid w:val="008A1327"/>
    <w:rsid w:val="008A2BD6"/>
    <w:rsid w:val="008B61AF"/>
    <w:rsid w:val="008B7E7A"/>
    <w:rsid w:val="008C150B"/>
    <w:rsid w:val="008C4752"/>
    <w:rsid w:val="008E4CFC"/>
    <w:rsid w:val="008E55EE"/>
    <w:rsid w:val="008F66B6"/>
    <w:rsid w:val="0090710D"/>
    <w:rsid w:val="00920681"/>
    <w:rsid w:val="009208DD"/>
    <w:rsid w:val="0095290C"/>
    <w:rsid w:val="00957AA7"/>
    <w:rsid w:val="00960A6B"/>
    <w:rsid w:val="00961C9C"/>
    <w:rsid w:val="0096740E"/>
    <w:rsid w:val="00984FFB"/>
    <w:rsid w:val="0099672C"/>
    <w:rsid w:val="00996CDA"/>
    <w:rsid w:val="009A2327"/>
    <w:rsid w:val="009A33CE"/>
    <w:rsid w:val="009A6BE2"/>
    <w:rsid w:val="009C5B96"/>
    <w:rsid w:val="009D70AD"/>
    <w:rsid w:val="009E433B"/>
    <w:rsid w:val="009F174A"/>
    <w:rsid w:val="009F1D4D"/>
    <w:rsid w:val="009F315F"/>
    <w:rsid w:val="00A04BEF"/>
    <w:rsid w:val="00A22A37"/>
    <w:rsid w:val="00A43CEC"/>
    <w:rsid w:val="00A53637"/>
    <w:rsid w:val="00A675CA"/>
    <w:rsid w:val="00A81C3D"/>
    <w:rsid w:val="00A94F55"/>
    <w:rsid w:val="00AA197E"/>
    <w:rsid w:val="00AA3C45"/>
    <w:rsid w:val="00AB001B"/>
    <w:rsid w:val="00AB4D79"/>
    <w:rsid w:val="00AC0674"/>
    <w:rsid w:val="00AD5B0C"/>
    <w:rsid w:val="00AF2714"/>
    <w:rsid w:val="00AF504D"/>
    <w:rsid w:val="00B03AEA"/>
    <w:rsid w:val="00B04798"/>
    <w:rsid w:val="00B14439"/>
    <w:rsid w:val="00B203BC"/>
    <w:rsid w:val="00B24F6B"/>
    <w:rsid w:val="00B336A9"/>
    <w:rsid w:val="00B40F88"/>
    <w:rsid w:val="00B60985"/>
    <w:rsid w:val="00B73A3D"/>
    <w:rsid w:val="00B84C9D"/>
    <w:rsid w:val="00B9430F"/>
    <w:rsid w:val="00BA237F"/>
    <w:rsid w:val="00BA7189"/>
    <w:rsid w:val="00BB0AB7"/>
    <w:rsid w:val="00BE0896"/>
    <w:rsid w:val="00BE2829"/>
    <w:rsid w:val="00BF24FF"/>
    <w:rsid w:val="00BF2DCF"/>
    <w:rsid w:val="00C04C9D"/>
    <w:rsid w:val="00C06CA6"/>
    <w:rsid w:val="00C65C67"/>
    <w:rsid w:val="00CA0DBE"/>
    <w:rsid w:val="00CA0DFA"/>
    <w:rsid w:val="00CA7EDC"/>
    <w:rsid w:val="00CE6D0B"/>
    <w:rsid w:val="00CF1E5F"/>
    <w:rsid w:val="00D0034D"/>
    <w:rsid w:val="00D143B1"/>
    <w:rsid w:val="00D15295"/>
    <w:rsid w:val="00D278B3"/>
    <w:rsid w:val="00D440B6"/>
    <w:rsid w:val="00D562FE"/>
    <w:rsid w:val="00D63EEF"/>
    <w:rsid w:val="00D656A6"/>
    <w:rsid w:val="00D8354D"/>
    <w:rsid w:val="00D8634D"/>
    <w:rsid w:val="00D93402"/>
    <w:rsid w:val="00DA2120"/>
    <w:rsid w:val="00DE7B27"/>
    <w:rsid w:val="00DF43D2"/>
    <w:rsid w:val="00E34307"/>
    <w:rsid w:val="00E3729F"/>
    <w:rsid w:val="00E408E5"/>
    <w:rsid w:val="00E413A7"/>
    <w:rsid w:val="00E437ED"/>
    <w:rsid w:val="00E4426F"/>
    <w:rsid w:val="00E5784B"/>
    <w:rsid w:val="00E5786E"/>
    <w:rsid w:val="00E61563"/>
    <w:rsid w:val="00E74C0A"/>
    <w:rsid w:val="00EA20FC"/>
    <w:rsid w:val="00EC46E7"/>
    <w:rsid w:val="00ED2177"/>
    <w:rsid w:val="00ED773D"/>
    <w:rsid w:val="00F04CE3"/>
    <w:rsid w:val="00F0532A"/>
    <w:rsid w:val="00F10974"/>
    <w:rsid w:val="00F559DF"/>
    <w:rsid w:val="00F91333"/>
    <w:rsid w:val="00FA4EA3"/>
    <w:rsid w:val="00FB452A"/>
    <w:rsid w:val="00FC7F25"/>
    <w:rsid w:val="00FD4931"/>
    <w:rsid w:val="00FD55C4"/>
    <w:rsid w:val="00FF303A"/>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2849</Words>
  <Characters>1624</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2025-01-02T06:39:00Z</cp:lastPrinted>
  <dcterms:created xsi:type="dcterms:W3CDTF">2025-01-06T13:11:00Z</dcterms:created>
  <dcterms:modified xsi:type="dcterms:W3CDTF">2025-01-06T13:11:00Z</dcterms:modified>
</cp:coreProperties>
</file>