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83576" w14:textId="226E41A1" w:rsidR="00E7259D" w:rsidRDefault="00E7259D" w:rsidP="00DB586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24AE2A9" wp14:editId="3011DBA6">
            <wp:extent cx="2372677" cy="618959"/>
            <wp:effectExtent l="0" t="0" r="0" b="0"/>
            <wp:docPr id="1643624058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7" t="20230" r="7973" b="41963"/>
                    <a:stretch/>
                  </pic:blipFill>
                  <pic:spPr bwMode="auto">
                    <a:xfrm>
                      <a:off x="0" y="0"/>
                      <a:ext cx="2407172" cy="62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5533B" w14:textId="16D9A8AA" w:rsidR="00DB586E" w:rsidRPr="007422DB" w:rsidRDefault="00DB586E" w:rsidP="00DB586E">
      <w:pPr>
        <w:rPr>
          <w:sz w:val="20"/>
          <w:szCs w:val="20"/>
        </w:rPr>
      </w:pPr>
      <w:r w:rsidRPr="007422DB">
        <w:rPr>
          <w:sz w:val="20"/>
          <w:szCs w:val="20"/>
        </w:rPr>
        <w:t>Programma: Interreg Estonia-Latvia</w:t>
      </w:r>
    </w:p>
    <w:p w14:paraId="6986B9B3" w14:textId="77777777" w:rsidR="00DB586E" w:rsidRPr="007422DB" w:rsidRDefault="00DB586E" w:rsidP="00DB586E">
      <w:pPr>
        <w:rPr>
          <w:sz w:val="20"/>
          <w:szCs w:val="20"/>
        </w:rPr>
      </w:pPr>
    </w:p>
    <w:p w14:paraId="7C506CAD" w14:textId="4A6F6F69" w:rsidR="00DB586E" w:rsidRDefault="00DB586E" w:rsidP="00DB586E">
      <w:pPr>
        <w:rPr>
          <w:b/>
          <w:bCs/>
          <w:sz w:val="20"/>
          <w:szCs w:val="20"/>
        </w:rPr>
      </w:pPr>
      <w:r w:rsidRPr="007422DB">
        <w:rPr>
          <w:sz w:val="20"/>
          <w:szCs w:val="20"/>
        </w:rPr>
        <w:t xml:space="preserve">Projekts: “Floating islands as biodiversity pit stops and pollution cut outs towards more resilient cities”/“Peldošās salas kā bioloģiskās daudzveidības pieturas un piesārņojuma mazinātāji pilsētu adaptācijas veicināšanai” </w:t>
      </w:r>
      <w:r w:rsidRPr="007422DB">
        <w:rPr>
          <w:b/>
          <w:bCs/>
          <w:sz w:val="20"/>
          <w:szCs w:val="20"/>
        </w:rPr>
        <w:t>BioFloat</w:t>
      </w:r>
      <w:r w:rsidR="00E7259D">
        <w:rPr>
          <w:b/>
          <w:bCs/>
          <w:sz w:val="20"/>
          <w:szCs w:val="20"/>
        </w:rPr>
        <w:t xml:space="preserve"> EE-LV00026</w:t>
      </w:r>
    </w:p>
    <w:p w14:paraId="66E55DDF" w14:textId="77777777" w:rsidR="00DB586E" w:rsidRPr="007422DB" w:rsidRDefault="00DB586E" w:rsidP="00DB586E">
      <w:pPr>
        <w:rPr>
          <w:b/>
          <w:bCs/>
          <w:u w:val="single"/>
        </w:rPr>
      </w:pPr>
    </w:p>
    <w:p w14:paraId="4ED3B4A8" w14:textId="1AD0DCA8" w:rsidR="00645B4A" w:rsidRDefault="00FD0788" w:rsidP="00FD0788">
      <w:pPr>
        <w:jc w:val="center"/>
        <w:rPr>
          <w:rFonts w:cs="Arial"/>
          <w:b/>
          <w:bCs/>
          <w:u w:val="single"/>
        </w:rPr>
      </w:pPr>
      <w:r w:rsidRPr="00FD0788">
        <w:rPr>
          <w:sz w:val="36"/>
          <w:szCs w:val="36"/>
        </w:rPr>
        <w:t>Peldoš</w:t>
      </w:r>
      <w:r>
        <w:rPr>
          <w:sz w:val="36"/>
          <w:szCs w:val="36"/>
        </w:rPr>
        <w:t>o</w:t>
      </w:r>
      <w:r w:rsidRPr="00FD0788">
        <w:rPr>
          <w:sz w:val="36"/>
          <w:szCs w:val="36"/>
        </w:rPr>
        <w:t xml:space="preserve"> sal</w:t>
      </w:r>
      <w:r>
        <w:rPr>
          <w:sz w:val="36"/>
          <w:szCs w:val="36"/>
        </w:rPr>
        <w:t>u</w:t>
      </w:r>
      <w:r w:rsidRPr="00FD0788">
        <w:rPr>
          <w:sz w:val="36"/>
          <w:szCs w:val="36"/>
        </w:rPr>
        <w:t xml:space="preserve"> izveide Gulbenes Dzirnavu dīķī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838"/>
        <w:gridCol w:w="8216"/>
      </w:tblGrid>
      <w:tr w:rsidR="006F0C52" w14:paraId="5192E2D1" w14:textId="77777777" w:rsidTr="00864260">
        <w:tc>
          <w:tcPr>
            <w:tcW w:w="1838" w:type="dxa"/>
          </w:tcPr>
          <w:p w14:paraId="78561BBE" w14:textId="0878A189" w:rsidR="007422DB" w:rsidRDefault="00E7259D" w:rsidP="00DB586E">
            <w:r>
              <w:t>Salas uzdevums</w:t>
            </w:r>
          </w:p>
        </w:tc>
        <w:tc>
          <w:tcPr>
            <w:tcW w:w="8216" w:type="dxa"/>
          </w:tcPr>
          <w:p w14:paraId="1A733A5E" w14:textId="52BE9B70" w:rsidR="007422DB" w:rsidRDefault="00E7259D" w:rsidP="00DB586E">
            <w:r w:rsidRPr="00E7259D">
              <w:t>Projekta ietvaros Gulbenes novadā plānots izvietot peldoš</w:t>
            </w:r>
            <w:r w:rsidR="00814410">
              <w:t>ās</w:t>
            </w:r>
            <w:r w:rsidRPr="00E7259D">
              <w:t xml:space="preserve"> sal</w:t>
            </w:r>
            <w:r w:rsidR="00814410">
              <w:t>as</w:t>
            </w:r>
            <w:r w:rsidRPr="00E7259D">
              <w:t xml:space="preserve"> Gulbenes pilsētas Dzirnavu dīķī, kas ļaus dabiskā veidā attīrīt ūdenstilpi no ienākošajiem pilsētvides piesārņojumiem</w:t>
            </w:r>
            <w:r>
              <w:t xml:space="preserve">, kā arī palielinās kopējo izpratni par zaļo infrastruktūru kā bioloģiskās daudzveidības patvērumu pilsētā. </w:t>
            </w:r>
          </w:p>
        </w:tc>
      </w:tr>
      <w:tr w:rsidR="00C54F61" w14:paraId="74DBF8E6" w14:textId="77777777" w:rsidTr="00864260">
        <w:tc>
          <w:tcPr>
            <w:tcW w:w="1838" w:type="dxa"/>
          </w:tcPr>
          <w:p w14:paraId="41EAAA92" w14:textId="7F35E475" w:rsidR="00C54F61" w:rsidRDefault="00C54F61" w:rsidP="00DB586E">
            <w:r>
              <w:t>Darba uzdevums</w:t>
            </w:r>
          </w:p>
        </w:tc>
        <w:tc>
          <w:tcPr>
            <w:tcW w:w="8216" w:type="dxa"/>
          </w:tcPr>
          <w:p w14:paraId="629E7ADA" w14:textId="32917D96" w:rsidR="00C54F61" w:rsidRPr="00E7259D" w:rsidRDefault="00C54F61" w:rsidP="00DB586E">
            <w:r>
              <w:t>Izveidot peldošo salu atbilstoši tehniskajai specifikācijai, ietverot konstrukcijas izbūvi, augu stādīšanu, konstrukcijas piegādi, uzstādīšanu Dzirnavu dīķī</w:t>
            </w:r>
            <w:r w:rsidR="00FC15D0">
              <w:t xml:space="preserve"> (tai skaitā noenkurošanu)</w:t>
            </w:r>
            <w:r>
              <w:t xml:space="preserve">, augu iesakņošanās un salas izturības monitoringu 3 mēnešu garumā. </w:t>
            </w:r>
          </w:p>
        </w:tc>
      </w:tr>
      <w:tr w:rsidR="00FC15D0" w14:paraId="6668DEC0" w14:textId="77777777" w:rsidTr="00864260">
        <w:tc>
          <w:tcPr>
            <w:tcW w:w="1838" w:type="dxa"/>
          </w:tcPr>
          <w:p w14:paraId="0DB6C5F0" w14:textId="17B7546D" w:rsidR="00FC15D0" w:rsidRDefault="00FC15D0" w:rsidP="00DB586E">
            <w:r>
              <w:t>Izdevumi</w:t>
            </w:r>
          </w:p>
        </w:tc>
        <w:tc>
          <w:tcPr>
            <w:tcW w:w="8216" w:type="dxa"/>
          </w:tcPr>
          <w:p w14:paraId="37D44BB3" w14:textId="165188F0" w:rsidR="00FC15D0" w:rsidRDefault="00FC15D0" w:rsidP="00DB586E">
            <w:r>
              <w:t xml:space="preserve">Izdevumos jāiekļauj visi izdevumi, kas saistīti ar salas izveidošanu, piegādi, uzstādīšanu, noenkurošanu, tai skaitā darbaspēja izmaksas, transportēšanas izmaksas, nodokļi un nodevas. </w:t>
            </w:r>
          </w:p>
        </w:tc>
      </w:tr>
      <w:tr w:rsidR="006F0C52" w14:paraId="6B1E9930" w14:textId="77777777" w:rsidTr="00864260">
        <w:tc>
          <w:tcPr>
            <w:tcW w:w="1838" w:type="dxa"/>
          </w:tcPr>
          <w:p w14:paraId="0B144E63" w14:textId="1D3055C1" w:rsidR="007422DB" w:rsidRDefault="00D13CC3" w:rsidP="00DB586E">
            <w:r>
              <w:t>Moduļi</w:t>
            </w:r>
          </w:p>
        </w:tc>
        <w:tc>
          <w:tcPr>
            <w:tcW w:w="8216" w:type="dxa"/>
          </w:tcPr>
          <w:p w14:paraId="16458E37" w14:textId="77777777" w:rsidR="007422DB" w:rsidRDefault="00D13CC3" w:rsidP="00DB586E">
            <w:r w:rsidRPr="00D13CC3">
              <w:rPr>
                <w:noProof/>
              </w:rPr>
              <w:drawing>
                <wp:inline distT="0" distB="0" distL="0" distR="0" wp14:anchorId="404A2B45" wp14:editId="13C221F6">
                  <wp:extent cx="1473407" cy="695460"/>
                  <wp:effectExtent l="0" t="0" r="0" b="9525"/>
                  <wp:docPr id="1939107976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614"/>
                          <a:stretch/>
                        </pic:blipFill>
                        <pic:spPr bwMode="auto">
                          <a:xfrm>
                            <a:off x="0" y="0"/>
                            <a:ext cx="1473849" cy="695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13CC3">
              <w:rPr>
                <w:noProof/>
              </w:rPr>
              <w:drawing>
                <wp:inline distT="0" distB="0" distL="0" distR="0" wp14:anchorId="195EC012" wp14:editId="03213859">
                  <wp:extent cx="2827310" cy="1998980"/>
                  <wp:effectExtent l="0" t="0" r="0" b="1270"/>
                  <wp:docPr id="1974942289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564" cy="199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87EA2" w14:textId="78F1D171" w:rsidR="00FC15D0" w:rsidRDefault="000F194B" w:rsidP="00DB586E">
            <w:r w:rsidRPr="00D13CC3">
              <w:rPr>
                <w:noProof/>
              </w:rPr>
              <w:drawing>
                <wp:inline distT="0" distB="0" distL="0" distR="0" wp14:anchorId="6FFCD25C" wp14:editId="4F906406">
                  <wp:extent cx="1473407" cy="613043"/>
                  <wp:effectExtent l="0" t="0" r="0" b="0"/>
                  <wp:docPr id="1889028370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807"/>
                          <a:stretch/>
                        </pic:blipFill>
                        <pic:spPr bwMode="auto">
                          <a:xfrm>
                            <a:off x="0" y="0"/>
                            <a:ext cx="1473849" cy="61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CA03FA" w14:textId="77777777" w:rsidR="00FC15D0" w:rsidRDefault="00FC15D0" w:rsidP="00DB586E"/>
          <w:p w14:paraId="6B9C5603" w14:textId="6DF04122" w:rsidR="00FC15D0" w:rsidRDefault="00AE6A1F" w:rsidP="00DB586E">
            <w:r>
              <w:rPr>
                <w:noProof/>
              </w:rPr>
              <w:lastRenderedPageBreak/>
              <w:drawing>
                <wp:inline distT="0" distB="0" distL="0" distR="0" wp14:anchorId="541F6896" wp14:editId="72AF12E4">
                  <wp:extent cx="4333875" cy="4141614"/>
                  <wp:effectExtent l="0" t="0" r="0" b="0"/>
                  <wp:docPr id="87489678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5368" cy="414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9CAC4" w14:textId="77777777" w:rsidR="00D13CC3" w:rsidRDefault="00D13CC3" w:rsidP="00DB586E">
            <w:r>
              <w:t xml:space="preserve">Moduļi veidoti trīsstūra formā, lai tos vienkārši varētu kombinēt savā starpā, veidojot dažādas lielākas formas. </w:t>
            </w:r>
          </w:p>
          <w:p w14:paraId="7B4AE5CD" w14:textId="2F4159A5" w:rsidR="00D13CC3" w:rsidRDefault="00D13CC3" w:rsidP="00DB586E">
            <w:r>
              <w:t>Moduļi savienoti stūros, lai nodrošinātu stabilitāti un vieglu mon</w:t>
            </w:r>
            <w:r w:rsidR="00814410">
              <w:t>t</w:t>
            </w:r>
            <w:r>
              <w:t>āžu/demontāžu.</w:t>
            </w:r>
          </w:p>
          <w:p w14:paraId="053BD05A" w14:textId="77777777" w:rsidR="00D13CC3" w:rsidRDefault="00D13CC3" w:rsidP="00DB586E">
            <w:r>
              <w:t xml:space="preserve">Atsevišķiem trīsstūriem jābūt viegli nomaināmiem (noņemamiem), ja tie tiek bojāti, tajā pašā laikā pārējai konstrukcijai jāpaliek neskartai un jāfunkcionē. </w:t>
            </w:r>
          </w:p>
          <w:p w14:paraId="48217EF5" w14:textId="77777777" w:rsidR="00D13CC3" w:rsidRDefault="00D13CC3" w:rsidP="00DB586E">
            <w:r>
              <w:t xml:space="preserve">Moduļiem jābūt viegli papildināmiem, ja nepieciešams konstrukciju palielināt, pievienojot vēl trīsstūrus, vai mainīt tās konfigurāciju. </w:t>
            </w:r>
          </w:p>
          <w:p w14:paraId="250FD301" w14:textId="1BC3CDB4" w:rsidR="00D13CC3" w:rsidRDefault="00D13CC3" w:rsidP="00DB586E">
            <w:r>
              <w:t xml:space="preserve">Noņemot/ nomainot bojātos moduļus, salas stabilitātei un peldspējai ir jāsaglabājas. </w:t>
            </w:r>
          </w:p>
        </w:tc>
      </w:tr>
      <w:tr w:rsidR="006F0C52" w14:paraId="37876992" w14:textId="77777777" w:rsidTr="00864260">
        <w:tc>
          <w:tcPr>
            <w:tcW w:w="1838" w:type="dxa"/>
          </w:tcPr>
          <w:p w14:paraId="0FE7BFC0" w14:textId="1B1384EB" w:rsidR="007422DB" w:rsidRDefault="00C862EF" w:rsidP="00DB586E">
            <w:r w:rsidRPr="00C862EF">
              <w:lastRenderedPageBreak/>
              <w:t>Iespējamie moduļu izkārtojuma piemēri</w:t>
            </w:r>
          </w:p>
        </w:tc>
        <w:tc>
          <w:tcPr>
            <w:tcW w:w="8216" w:type="dxa"/>
          </w:tcPr>
          <w:p w14:paraId="3EF718F7" w14:textId="0D0CEB52" w:rsidR="007422DB" w:rsidRDefault="00FC15D0" w:rsidP="00DB586E">
            <w:r>
              <w:rPr>
                <w:noProof/>
              </w:rPr>
              <w:drawing>
                <wp:inline distT="0" distB="0" distL="0" distR="0" wp14:anchorId="38E784CA" wp14:editId="0CB77536">
                  <wp:extent cx="4260850" cy="2647950"/>
                  <wp:effectExtent l="0" t="0" r="6350" b="0"/>
                  <wp:docPr id="225906263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2524" cy="26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77AC1" w14:textId="77777777" w:rsidR="00C862EF" w:rsidRDefault="00C862EF" w:rsidP="00DB586E">
            <w:r w:rsidRPr="00C862EF">
              <w:t>Saskaņojot ar pasūtītāju, piegādātājs var piedāvāt citu izkārtojuma risinājumu.</w:t>
            </w:r>
          </w:p>
          <w:p w14:paraId="11AFA797" w14:textId="77777777" w:rsidR="00C862EF" w:rsidRDefault="00C862EF" w:rsidP="00DB586E"/>
          <w:p w14:paraId="67E8C60A" w14:textId="729D88FD" w:rsidR="00E06D07" w:rsidRPr="00814410" w:rsidRDefault="00814410" w:rsidP="00DB586E">
            <w:pPr>
              <w:rPr>
                <w:u w:val="single"/>
              </w:rPr>
            </w:pPr>
            <w:r w:rsidRPr="00814410">
              <w:rPr>
                <w:u w:val="single"/>
              </w:rPr>
              <w:t xml:space="preserve">Plānots izveidot kopā </w:t>
            </w:r>
            <w:r w:rsidR="00AE6A1F" w:rsidRPr="00814410">
              <w:rPr>
                <w:u w:val="single"/>
              </w:rPr>
              <w:t>18 moduļ</w:t>
            </w:r>
            <w:r w:rsidRPr="00814410">
              <w:rPr>
                <w:u w:val="single"/>
              </w:rPr>
              <w:t xml:space="preserve">us, grupējot tos </w:t>
            </w:r>
            <w:r w:rsidR="00AE6A1F" w:rsidRPr="00814410">
              <w:rPr>
                <w:u w:val="single"/>
              </w:rPr>
              <w:t xml:space="preserve">3 atsevišķas salas, katra </w:t>
            </w:r>
            <w:r w:rsidR="00213E6D">
              <w:rPr>
                <w:u w:val="single"/>
              </w:rPr>
              <w:t>~</w:t>
            </w:r>
            <w:r w:rsidR="00AE6A1F" w:rsidRPr="00814410">
              <w:rPr>
                <w:u w:val="single"/>
              </w:rPr>
              <w:t>21 m2</w:t>
            </w:r>
            <w:r w:rsidR="00213E6D">
              <w:rPr>
                <w:u w:val="single"/>
              </w:rPr>
              <w:t xml:space="preserve"> (iespējama arī citu </w:t>
            </w:r>
            <w:r w:rsidR="001D7B18">
              <w:rPr>
                <w:u w:val="single"/>
              </w:rPr>
              <w:t>moduļu skaita/lieluma</w:t>
            </w:r>
            <w:r w:rsidR="00213E6D">
              <w:rPr>
                <w:u w:val="single"/>
              </w:rPr>
              <w:t xml:space="preserve"> kombinācija</w:t>
            </w:r>
            <w:r w:rsidR="001D7B18">
              <w:rPr>
                <w:u w:val="single"/>
              </w:rPr>
              <w:t>s</w:t>
            </w:r>
            <w:r w:rsidR="00213E6D">
              <w:rPr>
                <w:u w:val="single"/>
              </w:rPr>
              <w:t xml:space="preserve">, </w:t>
            </w:r>
            <w:r w:rsidR="002D2BA2">
              <w:rPr>
                <w:u w:val="single"/>
              </w:rPr>
              <w:t>precizēt izstrādes laikā</w:t>
            </w:r>
            <w:r w:rsidR="00213E6D">
              <w:rPr>
                <w:u w:val="single"/>
              </w:rPr>
              <w:t>)</w:t>
            </w:r>
            <w:r w:rsidR="00AE6A1F" w:rsidRPr="00814410">
              <w:rPr>
                <w:u w:val="single"/>
              </w:rPr>
              <w:t xml:space="preserve">. </w:t>
            </w:r>
          </w:p>
          <w:p w14:paraId="3917A6E4" w14:textId="77777777" w:rsidR="00C862EF" w:rsidRDefault="00C862EF" w:rsidP="00DB586E"/>
          <w:p w14:paraId="17FB06EB" w14:textId="2C6F4745" w:rsidR="00C862EF" w:rsidRDefault="00C862EF" w:rsidP="00DB586E">
            <w:r>
              <w:lastRenderedPageBreak/>
              <w:t>Forma: organiska, atgādina garas salas formu.</w:t>
            </w:r>
          </w:p>
          <w:p w14:paraId="46DB89F7" w14:textId="42548428" w:rsidR="00C862EF" w:rsidRDefault="00C862EF" w:rsidP="00DB586E">
            <w:r>
              <w:t>Kombinācija: tiek salikta no trīsstūra formas bāzes moduļiem.</w:t>
            </w:r>
          </w:p>
          <w:p w14:paraId="48B3DF39" w14:textId="3B908694" w:rsidR="00C862EF" w:rsidRDefault="00C862EF" w:rsidP="00DB586E"/>
        </w:tc>
      </w:tr>
      <w:tr w:rsidR="000325A6" w14:paraId="1A565AFB" w14:textId="77777777" w:rsidTr="00864260">
        <w:tc>
          <w:tcPr>
            <w:tcW w:w="1838" w:type="dxa"/>
          </w:tcPr>
          <w:p w14:paraId="094404D6" w14:textId="3F013299" w:rsidR="000325A6" w:rsidRPr="00C862EF" w:rsidRDefault="000325A6" w:rsidP="00DB586E">
            <w:r>
              <w:lastRenderedPageBreak/>
              <w:t>Augu izvietojuma shēma</w:t>
            </w:r>
          </w:p>
        </w:tc>
        <w:tc>
          <w:tcPr>
            <w:tcW w:w="8216" w:type="dxa"/>
          </w:tcPr>
          <w:p w14:paraId="4A85EB04" w14:textId="24713D26" w:rsidR="000325A6" w:rsidRDefault="00FC15D0" w:rsidP="00DB58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EA0050" wp14:editId="292D3580">
                  <wp:extent cx="4454814" cy="4448175"/>
                  <wp:effectExtent l="0" t="0" r="3175" b="0"/>
                  <wp:docPr id="1523783531" name="Attēl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6856" cy="4450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1560AB" w14:textId="77777777" w:rsidR="00FC15D0" w:rsidRDefault="00FC15D0" w:rsidP="00DB586E">
            <w:pPr>
              <w:rPr>
                <w:noProof/>
              </w:rPr>
            </w:pPr>
          </w:p>
          <w:p w14:paraId="14AFB8AF" w14:textId="17549B5F" w:rsidR="000325A6" w:rsidRDefault="000325A6" w:rsidP="00DB586E">
            <w:pPr>
              <w:rPr>
                <w:noProof/>
              </w:rPr>
            </w:pPr>
            <w:r>
              <w:rPr>
                <w:noProof/>
              </w:rPr>
              <w:t xml:space="preserve">Tiek izmanoti dažāda </w:t>
            </w:r>
            <w:r w:rsidR="00814410">
              <w:rPr>
                <w:noProof/>
              </w:rPr>
              <w:t>augstuma</w:t>
            </w:r>
            <w:r>
              <w:rPr>
                <w:noProof/>
              </w:rPr>
              <w:t xml:space="preserve"> augi, tos sadalot 3 grupās:</w:t>
            </w:r>
          </w:p>
          <w:p w14:paraId="0E28910F" w14:textId="4AE7ED48" w:rsidR="000325A6" w:rsidRPr="000325A6" w:rsidRDefault="000F194B" w:rsidP="000325A6">
            <w:pPr>
              <w:rPr>
                <w:noProof/>
              </w:rPr>
            </w:pPr>
            <w:r>
              <w:rPr>
                <w:noProof/>
              </w:rPr>
              <w:t>Augstie augi</w:t>
            </w:r>
            <w:r w:rsidR="000325A6" w:rsidRPr="000325A6">
              <w:rPr>
                <w:noProof/>
              </w:rPr>
              <w:t xml:space="preserve"> 1 - 2m</w:t>
            </w:r>
          </w:p>
          <w:p w14:paraId="45519A01" w14:textId="0BE8C3AE" w:rsidR="000325A6" w:rsidRPr="000325A6" w:rsidRDefault="000F194B" w:rsidP="000325A6">
            <w:pPr>
              <w:rPr>
                <w:noProof/>
              </w:rPr>
            </w:pPr>
            <w:r>
              <w:rPr>
                <w:noProof/>
              </w:rPr>
              <w:t>Vidēja augstuma augi</w:t>
            </w:r>
            <w:r w:rsidR="000325A6" w:rsidRPr="000325A6">
              <w:rPr>
                <w:noProof/>
              </w:rPr>
              <w:t xml:space="preserve"> 0.45 - 1m</w:t>
            </w:r>
          </w:p>
          <w:p w14:paraId="5B9F03F5" w14:textId="16F076DB" w:rsidR="000325A6" w:rsidRPr="00FC15D0" w:rsidRDefault="000F194B" w:rsidP="000325A6">
            <w:pPr>
              <w:rPr>
                <w:noProof/>
              </w:rPr>
            </w:pPr>
            <w:r>
              <w:rPr>
                <w:noProof/>
              </w:rPr>
              <w:t>Zemie augi</w:t>
            </w:r>
            <w:r w:rsidR="000325A6" w:rsidRPr="00FC15D0">
              <w:rPr>
                <w:noProof/>
              </w:rPr>
              <w:t xml:space="preserve"> 0.3 - 0.45m</w:t>
            </w:r>
          </w:p>
          <w:p w14:paraId="7F00E667" w14:textId="03F64916" w:rsidR="000325A6" w:rsidRDefault="00782490" w:rsidP="00782490">
            <w:pPr>
              <w:rPr>
                <w:noProof/>
              </w:rPr>
            </w:pPr>
            <w:r>
              <w:rPr>
                <w:noProof/>
              </w:rPr>
              <w:t>Stādīšanas izkārtojums: daudzveidīga kombinācija, viens modulis sadalīts piecās daļās. Katrai daļai ir trīs dažādi augstuma līmeņi un pieci dažādi augu veidi.</w:t>
            </w:r>
          </w:p>
          <w:p w14:paraId="117A4283" w14:textId="668E02FC" w:rsidR="006F0C52" w:rsidRPr="00C862EF" w:rsidRDefault="006F0C52" w:rsidP="000325A6">
            <w:pPr>
              <w:rPr>
                <w:noProof/>
              </w:rPr>
            </w:pPr>
          </w:p>
        </w:tc>
      </w:tr>
      <w:tr w:rsidR="006F0C52" w14:paraId="14586B9F" w14:textId="77777777" w:rsidTr="00864260">
        <w:tc>
          <w:tcPr>
            <w:tcW w:w="1838" w:type="dxa"/>
          </w:tcPr>
          <w:p w14:paraId="44E8FC5E" w14:textId="75BA3513" w:rsidR="006F0C52" w:rsidRDefault="006F0C52" w:rsidP="00DB586E">
            <w:r>
              <w:lastRenderedPageBreak/>
              <w:t>Stādīšanas dizaina principi</w:t>
            </w:r>
          </w:p>
        </w:tc>
        <w:tc>
          <w:tcPr>
            <w:tcW w:w="8216" w:type="dxa"/>
          </w:tcPr>
          <w:p w14:paraId="02BF7200" w14:textId="77777777" w:rsidR="006F0C52" w:rsidRDefault="006F0C52" w:rsidP="00864260">
            <w:r>
              <w:rPr>
                <w:noProof/>
              </w:rPr>
              <w:drawing>
                <wp:inline distT="0" distB="0" distL="0" distR="0" wp14:anchorId="1E0779B2" wp14:editId="4400E4B3">
                  <wp:extent cx="3880089" cy="3061970"/>
                  <wp:effectExtent l="0" t="0" r="6350" b="5080"/>
                  <wp:docPr id="673942925" name="Attēl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4397" cy="306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786FBA" w14:textId="77777777" w:rsidR="006F0C52" w:rsidRDefault="006F0C52" w:rsidP="00864260">
            <w:r>
              <w:t>Tiek ievērota dabiska kompozīcija: stiebrzāles tiek miksētas starp daudzgadīgajiem augiem.</w:t>
            </w:r>
          </w:p>
          <w:p w14:paraId="600C198C" w14:textId="77777777" w:rsidR="006F0C52" w:rsidRDefault="006F0C52" w:rsidP="00864260">
            <w:r>
              <w:t>Sala ir dekoratīva, skatoties no visām pusēm.</w:t>
            </w:r>
          </w:p>
          <w:p w14:paraId="2B209B31" w14:textId="77777777" w:rsidR="006F0C52" w:rsidRDefault="006F0C52" w:rsidP="00864260">
            <w:r>
              <w:t>Viena moduļa ietvaros katram augam ir sava sadaļa vieglākai paraugu savākšanai.</w:t>
            </w:r>
          </w:p>
          <w:p w14:paraId="5F586C8D" w14:textId="77777777" w:rsidR="006F0C52" w:rsidRDefault="006F0C52" w:rsidP="00864260">
            <w:r>
              <w:t>Proporcija modulī: daudzgadīgie augu : stiebrzāles : krūmi = 8:4:1</w:t>
            </w:r>
          </w:p>
          <w:p w14:paraId="34321E2E" w14:textId="77777777" w:rsidR="00FC15D0" w:rsidRDefault="00FC15D0" w:rsidP="00864260"/>
          <w:p w14:paraId="3BC5551F" w14:textId="60DF7512" w:rsidR="00FC15D0" w:rsidRDefault="00FC15D0" w:rsidP="00864260">
            <w:r>
              <w:t>Izvēlētie augi:</w:t>
            </w:r>
          </w:p>
          <w:p w14:paraId="3DCBC4B4" w14:textId="77777777" w:rsidR="00EC4209" w:rsidRDefault="00EC4209" w:rsidP="00864260"/>
          <w:p w14:paraId="099973A7" w14:textId="4B1BD4E6" w:rsidR="00EC4209" w:rsidRDefault="00721906" w:rsidP="00864260">
            <w:r>
              <w:rPr>
                <w:noProof/>
              </w:rPr>
              <w:drawing>
                <wp:inline distT="0" distB="0" distL="0" distR="0" wp14:anchorId="202F1ED2" wp14:editId="21FCAA10">
                  <wp:extent cx="4671343" cy="3458037"/>
                  <wp:effectExtent l="0" t="0" r="0" b="9525"/>
                  <wp:docPr id="362312781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538" cy="3459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B11D8" w14:textId="5D7FD3B2" w:rsidR="00FC15D0" w:rsidRDefault="00FC15D0" w:rsidP="00864260">
            <w:r>
              <w:rPr>
                <w:noProof/>
              </w:rPr>
              <w:lastRenderedPageBreak/>
              <w:drawing>
                <wp:inline distT="0" distB="0" distL="0" distR="0" wp14:anchorId="2F55ABB6" wp14:editId="08CE9FFE">
                  <wp:extent cx="4061959" cy="3371850"/>
                  <wp:effectExtent l="0" t="0" r="0" b="0"/>
                  <wp:docPr id="5355487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427" cy="337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267B64" w14:textId="28893C52" w:rsidR="00FC15D0" w:rsidRDefault="00FC15D0" w:rsidP="00864260"/>
        </w:tc>
      </w:tr>
      <w:tr w:rsidR="006F0C52" w14:paraId="762816CE" w14:textId="77777777" w:rsidTr="00864260">
        <w:tc>
          <w:tcPr>
            <w:tcW w:w="1838" w:type="dxa"/>
          </w:tcPr>
          <w:p w14:paraId="60E9D40A" w14:textId="4878657B" w:rsidR="007422DB" w:rsidRDefault="00864260" w:rsidP="00DB586E">
            <w:r>
              <w:lastRenderedPageBreak/>
              <w:t>Moduļu stiprinājumi</w:t>
            </w:r>
          </w:p>
        </w:tc>
        <w:tc>
          <w:tcPr>
            <w:tcW w:w="8216" w:type="dxa"/>
          </w:tcPr>
          <w:p w14:paraId="6B8D580F" w14:textId="0CF5F9E9" w:rsidR="008610C7" w:rsidRDefault="00864260" w:rsidP="00864260">
            <w:r>
              <w:t>Pamatnosacījumi</w:t>
            </w:r>
            <w:r w:rsidR="00814410">
              <w:t>,</w:t>
            </w:r>
            <w:r>
              <w:t xml:space="preserve"> stiprin</w:t>
            </w:r>
            <w:r w:rsidR="00814410">
              <w:t>ot</w:t>
            </w:r>
            <w:r>
              <w:t xml:space="preserve"> moduļus:</w:t>
            </w:r>
          </w:p>
          <w:p w14:paraId="1FBE6AD5" w14:textId="0686CCB4" w:rsidR="00864260" w:rsidRDefault="00864260" w:rsidP="00864260">
            <w:r w:rsidRPr="00864260">
              <w:rPr>
                <w:b/>
                <w:bCs/>
              </w:rPr>
              <w:t>1.Stiprinājuma elementiem jānodrošina spēja moduļiem savstarpēji kustēties X un Y asu virzienā.</w:t>
            </w:r>
          </w:p>
          <w:p w14:paraId="67153ED3" w14:textId="78D66EFC" w:rsidR="00864260" w:rsidRDefault="00864260" w:rsidP="00864260">
            <w:r>
              <w:t>Moduļu savstarpējās kustības apjomu raksturo:</w:t>
            </w:r>
          </w:p>
          <w:p w14:paraId="35180F80" w14:textId="0E735026" w:rsidR="00864260" w:rsidRDefault="00864260" w:rsidP="00864260">
            <w:pPr>
              <w:ind w:left="461"/>
            </w:pPr>
            <w:r>
              <w:t>1)viļņošanās laikā radies novirzes leņķis no vienā plaknē esošiem moduļiem. Šī leņķa lielumam ir jāspēj sasniegt vismaz 30 grādus.</w:t>
            </w:r>
          </w:p>
          <w:p w14:paraId="77177C16" w14:textId="7E0214EC" w:rsidR="00864260" w:rsidRDefault="00864260" w:rsidP="00864260">
            <w:pPr>
              <w:ind w:left="461"/>
            </w:pPr>
            <w:r>
              <w:t>2)moduļu savstarpējā vertikālā un horizontālā nobīde (abas nedrīkst pārsniegt 5% no kopējā plosta augstuma).</w:t>
            </w:r>
          </w:p>
          <w:p w14:paraId="11779FBA" w14:textId="77777777" w:rsidR="00864260" w:rsidRDefault="00864260" w:rsidP="00864260"/>
          <w:p w14:paraId="30EB3442" w14:textId="4216DE6A" w:rsidR="00864260" w:rsidRPr="00864260" w:rsidRDefault="00864260" w:rsidP="00864260">
            <w:pPr>
              <w:rPr>
                <w:b/>
                <w:bCs/>
              </w:rPr>
            </w:pPr>
            <w:r w:rsidRPr="00864260">
              <w:rPr>
                <w:b/>
                <w:bCs/>
              </w:rPr>
              <w:t>2. Stiprinājuma elementiem ir jābūt fizikāli izturīgiem un ķīmiski inertiem ar zemu ķīmiskās degradācijas pakāpi un izturīgiem.</w:t>
            </w:r>
          </w:p>
          <w:p w14:paraId="5B0048FC" w14:textId="2177B48E" w:rsidR="00864260" w:rsidRPr="00864260" w:rsidRDefault="00864260" w:rsidP="00864260">
            <w:pPr>
              <w:rPr>
                <w:u w:val="single"/>
              </w:rPr>
            </w:pPr>
            <w:r w:rsidRPr="00864260">
              <w:rPr>
                <w:u w:val="single"/>
              </w:rPr>
              <w:t>Fizikāli izturīgiem:</w:t>
            </w:r>
          </w:p>
          <w:p w14:paraId="2B1619FF" w14:textId="08567E63" w:rsidR="00864260" w:rsidRDefault="00864260" w:rsidP="00864260">
            <w:pPr>
              <w:ind w:left="461"/>
            </w:pPr>
            <w:r>
              <w:t xml:space="preserve">1)stiepes izturībai (tensile strength) vismaz 500 MPa vai vairāk; </w:t>
            </w:r>
          </w:p>
          <w:p w14:paraId="355D8841" w14:textId="77777777" w:rsidR="00864260" w:rsidRDefault="00864260" w:rsidP="00864260">
            <w:pPr>
              <w:ind w:left="461"/>
            </w:pPr>
            <w:r>
              <w:t>2)plūstamības izturībai (yield strength) vismaz 200 MPa vai vairāk.</w:t>
            </w:r>
          </w:p>
          <w:p w14:paraId="34FCC217" w14:textId="396E33FF" w:rsidR="00864260" w:rsidRPr="00864260" w:rsidRDefault="00864260" w:rsidP="00864260">
            <w:pPr>
              <w:rPr>
                <w:u w:val="single"/>
              </w:rPr>
            </w:pPr>
            <w:r w:rsidRPr="00864260">
              <w:rPr>
                <w:u w:val="single"/>
              </w:rPr>
              <w:t>Ķīmiski izturīgiem:</w:t>
            </w:r>
          </w:p>
          <w:p w14:paraId="5FAEBE53" w14:textId="7E0274C0" w:rsidR="00864260" w:rsidRDefault="00864260" w:rsidP="00864260">
            <w:pPr>
              <w:ind w:left="461"/>
            </w:pPr>
            <w:r>
              <w:t>1)materiālam, no kā izgatavots stiprinājums, jābūt ar zemu korozijas ātrumu, kas līdzvērtīga nerūsējošā tērauda korozijas ātruma vērtībai 0.1 mm/gadā vai mazākai.</w:t>
            </w:r>
          </w:p>
          <w:p w14:paraId="7A774906" w14:textId="77777777" w:rsidR="00864260" w:rsidRDefault="00864260" w:rsidP="00864260"/>
          <w:p w14:paraId="4DC86B6A" w14:textId="300452E6" w:rsidR="00864260" w:rsidRDefault="00864260" w:rsidP="00864260">
            <w:r>
              <w:t>Moduļu stiprinājumiem jābūt tādiem, kuri ļauj moduļus nepieciešamības gadījumā savstarpēji atvienot.</w:t>
            </w:r>
          </w:p>
          <w:p w14:paraId="057860D9" w14:textId="77777777" w:rsidR="007422DB" w:rsidRDefault="007422DB" w:rsidP="00DB586E"/>
        </w:tc>
      </w:tr>
      <w:tr w:rsidR="006F0C52" w14:paraId="731FE8E7" w14:textId="77777777" w:rsidTr="00864260">
        <w:tc>
          <w:tcPr>
            <w:tcW w:w="1838" w:type="dxa"/>
          </w:tcPr>
          <w:p w14:paraId="7AFFE2F4" w14:textId="52712D84" w:rsidR="007422DB" w:rsidRDefault="00864260" w:rsidP="00DB586E">
            <w:r>
              <w:t>Moduļu enkurojums</w:t>
            </w:r>
          </w:p>
        </w:tc>
        <w:tc>
          <w:tcPr>
            <w:tcW w:w="8216" w:type="dxa"/>
          </w:tcPr>
          <w:p w14:paraId="0CD1BC41" w14:textId="7696D056" w:rsidR="00864260" w:rsidRPr="003673C0" w:rsidRDefault="00864260" w:rsidP="00864260">
            <w:pPr>
              <w:rPr>
                <w:u w:val="single"/>
              </w:rPr>
            </w:pPr>
            <w:r w:rsidRPr="003673C0">
              <w:rPr>
                <w:u w:val="single"/>
              </w:rPr>
              <w:t>Pamatnosacījumi enkurojot moduļus</w:t>
            </w:r>
            <w:r w:rsidR="008610C7" w:rsidRPr="003673C0">
              <w:rPr>
                <w:u w:val="single"/>
              </w:rPr>
              <w:t>:</w:t>
            </w:r>
          </w:p>
          <w:p w14:paraId="652FC09C" w14:textId="1870BDC5" w:rsidR="00864260" w:rsidRPr="00B23D1C" w:rsidRDefault="008610C7" w:rsidP="00864260">
            <w:r w:rsidRPr="00B23D1C">
              <w:t>1.E</w:t>
            </w:r>
            <w:r w:rsidR="00864260" w:rsidRPr="00B23D1C">
              <w:t xml:space="preserve">nkuram jānodrošina spēja moduļiem atrasties vienā un tajā pašā atrašanās vietā, pieļaujot minimālu kustību ne vairāk kā 5% apmērā no kopējā </w:t>
            </w:r>
            <w:r w:rsidR="00814410">
              <w:t>konstrukcijas</w:t>
            </w:r>
            <w:r w:rsidR="00864260" w:rsidRPr="00B23D1C">
              <w:t xml:space="preserve"> izmēra uz visām pusēm pie maksimālā ūdenstilpnes ūdenslīmeņa.</w:t>
            </w:r>
          </w:p>
          <w:p w14:paraId="73FD06F2" w14:textId="49A60CA6" w:rsidR="00864260" w:rsidRDefault="00B23D1C" w:rsidP="00864260">
            <w:r>
              <w:t>2.E</w:t>
            </w:r>
            <w:r w:rsidR="00864260">
              <w:t xml:space="preserve">nkura tauvai ir jānodrošina brīva </w:t>
            </w:r>
            <w:r w:rsidR="00814410">
              <w:t>konstrukcijas</w:t>
            </w:r>
            <w:r w:rsidR="00864260">
              <w:t xml:space="preserve"> kustība vertikāli pie dažādām ūdenstilpnes līmeņa izmaiņām.</w:t>
            </w:r>
          </w:p>
          <w:p w14:paraId="4D006FCB" w14:textId="6D80DAAE" w:rsidR="00864260" w:rsidRDefault="00B23D1C" w:rsidP="00864260">
            <w:r>
              <w:t>3.E</w:t>
            </w:r>
            <w:r w:rsidR="00864260">
              <w:t xml:space="preserve">nkuram jābūt izgatavotam no fizikāli un ķīmiski izturīga materiāla un fizikāli nodrošināt stacionāru </w:t>
            </w:r>
            <w:r w:rsidR="00814410">
              <w:t>konstrukcijas</w:t>
            </w:r>
            <w:r w:rsidR="00864260">
              <w:t xml:space="preserve"> atrašanos ūdenstilpnē neļaujot tam pārvietoties</w:t>
            </w:r>
            <w:r>
              <w:t>.</w:t>
            </w:r>
          </w:p>
          <w:p w14:paraId="549133AC" w14:textId="0A275FB3" w:rsidR="00B23D1C" w:rsidRPr="00B23D1C" w:rsidRDefault="00B23D1C" w:rsidP="00864260">
            <w:r>
              <w:lastRenderedPageBreak/>
              <w:t>4.</w:t>
            </w:r>
            <w:r w:rsidRPr="00B23D1C">
              <w:t xml:space="preserve">Enkura tauvai ir jābūt savienotai ar </w:t>
            </w:r>
            <w:r w:rsidR="00814410">
              <w:t>konstrukcijas</w:t>
            </w:r>
            <w:r w:rsidRPr="00B23D1C">
              <w:t xml:space="preserve"> moduļiem tā, lai nepieciešamības gadījumā moduļus no enkura tauvas var atvienot, savukārt tauvu pievienot pagaidu bojai.</w:t>
            </w:r>
          </w:p>
          <w:p w14:paraId="7BE70CE9" w14:textId="77777777" w:rsidR="00B23D1C" w:rsidRDefault="00B23D1C" w:rsidP="00864260"/>
          <w:p w14:paraId="24CD9E95" w14:textId="298B2D3F" w:rsidR="00864260" w:rsidRPr="00B23D1C" w:rsidRDefault="00B23D1C" w:rsidP="00864260">
            <w:pPr>
              <w:rPr>
                <w:u w:val="single"/>
              </w:rPr>
            </w:pPr>
            <w:r w:rsidRPr="00B23D1C">
              <w:rPr>
                <w:u w:val="single"/>
              </w:rPr>
              <w:t>F</w:t>
            </w:r>
            <w:r w:rsidR="00864260" w:rsidRPr="00B23D1C">
              <w:rPr>
                <w:u w:val="single"/>
              </w:rPr>
              <w:t>izikālās īpašības</w:t>
            </w:r>
            <w:r w:rsidRPr="00B23D1C">
              <w:rPr>
                <w:u w:val="single"/>
              </w:rPr>
              <w:t>:</w:t>
            </w:r>
          </w:p>
          <w:p w14:paraId="7F4979D0" w14:textId="683B4F2E" w:rsidR="00864260" w:rsidRDefault="00B23D1C" w:rsidP="00864260">
            <w:r>
              <w:t>1)</w:t>
            </w:r>
            <w:r w:rsidR="00864260">
              <w:t>svars ūdenī vismaz 100 Ņūtoni uz plosta konstrukcijas kvadrātmetru, atsevišķu enkuru masas var atšķirties, var izmantot vairākus enkurus visam plostam</w:t>
            </w:r>
            <w:r>
              <w:t>;</w:t>
            </w:r>
          </w:p>
          <w:p w14:paraId="00E176D5" w14:textId="749BEF65" w:rsidR="00864260" w:rsidRDefault="00B23D1C" w:rsidP="00864260">
            <w:r>
              <w:t>2)</w:t>
            </w:r>
            <w:r w:rsidR="00864260">
              <w:t>mehāniski izturīgs, nedrīkst drupt vai degradēties laika gaitā</w:t>
            </w:r>
            <w:r>
              <w:t xml:space="preserve">, </w:t>
            </w:r>
            <w:r w:rsidR="00864260">
              <w:t>nedrīkst zaudēt vairāk kā 0.5% no masas gada laikā</w:t>
            </w:r>
            <w:r>
              <w:t>;</w:t>
            </w:r>
          </w:p>
          <w:p w14:paraId="6498688C" w14:textId="362FA275" w:rsidR="00864260" w:rsidRDefault="00B23D1C" w:rsidP="00864260">
            <w:r>
              <w:t>3)</w:t>
            </w:r>
            <w:r w:rsidR="00864260">
              <w:t>enkura tauvas elements un enkura tauva ar augstu stiepes izturību (tensile strength) vismaz 500 MPa vai vairāk</w:t>
            </w:r>
            <w:r>
              <w:t>;</w:t>
            </w:r>
          </w:p>
          <w:p w14:paraId="45EFB247" w14:textId="1D4A5502" w:rsidR="00864260" w:rsidRDefault="00B23D1C" w:rsidP="00864260">
            <w:r>
              <w:t>4)</w:t>
            </w:r>
            <w:r w:rsidR="00864260">
              <w:t>enkura tauvas elements un enkura tauva ar augstu plūstamības izturību (yield strength) vismaz 200 MPa vai vairāk</w:t>
            </w:r>
            <w:r>
              <w:t>.</w:t>
            </w:r>
          </w:p>
          <w:p w14:paraId="3D567111" w14:textId="77777777" w:rsidR="00B23D1C" w:rsidRDefault="00B23D1C" w:rsidP="00864260"/>
          <w:p w14:paraId="179736EC" w14:textId="28A00277" w:rsidR="00864260" w:rsidRPr="00B23D1C" w:rsidRDefault="00B23D1C" w:rsidP="00864260">
            <w:pPr>
              <w:rPr>
                <w:u w:val="single"/>
              </w:rPr>
            </w:pPr>
            <w:r w:rsidRPr="00B23D1C">
              <w:rPr>
                <w:u w:val="single"/>
              </w:rPr>
              <w:t>Ķ</w:t>
            </w:r>
            <w:r w:rsidR="00864260" w:rsidRPr="00B23D1C">
              <w:rPr>
                <w:u w:val="single"/>
              </w:rPr>
              <w:t>īmiskās īpašības</w:t>
            </w:r>
            <w:r w:rsidRPr="00B23D1C">
              <w:rPr>
                <w:u w:val="single"/>
              </w:rPr>
              <w:t>:</w:t>
            </w:r>
          </w:p>
          <w:p w14:paraId="45B2B03D" w14:textId="69E73589" w:rsidR="007422DB" w:rsidRPr="00B23D1C" w:rsidRDefault="00B23D1C" w:rsidP="00864260">
            <w:r>
              <w:t>1)</w:t>
            </w:r>
            <w:r w:rsidR="00864260">
              <w:t>enkura metāla daļas, tajā skaitā arī enkura tauvai jābūt ar zemu korozijas ātrumu, kas līdzvērtīga nerūsējošā tērauda korozijas ātruma vērtībai 0.1 mm/gadā vai mazākai.</w:t>
            </w:r>
          </w:p>
        </w:tc>
      </w:tr>
      <w:tr w:rsidR="006F0C52" w14:paraId="5AC4268D" w14:textId="77777777" w:rsidTr="00864260">
        <w:tc>
          <w:tcPr>
            <w:tcW w:w="1838" w:type="dxa"/>
          </w:tcPr>
          <w:p w14:paraId="2CFB98B4" w14:textId="5CAC8F9A" w:rsidR="00CA69B9" w:rsidRDefault="00CA69B9" w:rsidP="00DB586E">
            <w:r>
              <w:lastRenderedPageBreak/>
              <w:t>Konstrukcija</w:t>
            </w:r>
          </w:p>
        </w:tc>
        <w:tc>
          <w:tcPr>
            <w:tcW w:w="8216" w:type="dxa"/>
          </w:tcPr>
          <w:p w14:paraId="0E11B693" w14:textId="77777777" w:rsidR="00CA69B9" w:rsidRDefault="000F194B" w:rsidP="0086426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4A2EF4" wp14:editId="2139CD73">
                  <wp:extent cx="2792428" cy="2645867"/>
                  <wp:effectExtent l="0" t="0" r="8255" b="2540"/>
                  <wp:docPr id="859152419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772" cy="265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1E0C21" w14:textId="0A98C13C" w:rsidR="000F194B" w:rsidRDefault="000F194B" w:rsidP="00864260">
            <w:r>
              <w:t>3 slāņu konstrukcija: augu slānis, augsnes slānis un peldošā konstrukcija.</w:t>
            </w:r>
          </w:p>
        </w:tc>
      </w:tr>
      <w:tr w:rsidR="00FC15D0" w14:paraId="5D99F0F0" w14:textId="77777777" w:rsidTr="00864260">
        <w:tc>
          <w:tcPr>
            <w:tcW w:w="1838" w:type="dxa"/>
          </w:tcPr>
          <w:p w14:paraId="66545DC8" w14:textId="1584B824" w:rsidR="005D7B66" w:rsidRDefault="005D7B66" w:rsidP="00DB586E">
            <w:r>
              <w:t>Augu izvēle</w:t>
            </w:r>
          </w:p>
        </w:tc>
        <w:tc>
          <w:tcPr>
            <w:tcW w:w="8216" w:type="dxa"/>
          </w:tcPr>
          <w:p w14:paraId="6B1CF299" w14:textId="76D8AFF6" w:rsidR="005D7B66" w:rsidRDefault="005D7B66" w:rsidP="005D7B66">
            <w:r>
              <w:t xml:space="preserve">Augu izvēlē jābalstās uz </w:t>
            </w:r>
            <w:r w:rsidR="00721906">
              <w:t>šajā tehniskajā specifikācijā norādītajām</w:t>
            </w:r>
            <w:r>
              <w:t xml:space="preserve"> vadlīnijām </w:t>
            </w:r>
            <w:r w:rsidR="00814410">
              <w:t xml:space="preserve">un </w:t>
            </w:r>
            <w:r>
              <w:t>augu atlasi. Atsevišķos gadījumos iespējamas izmaiņas, saskaņojot ar pasūtītāju.</w:t>
            </w:r>
          </w:p>
          <w:p w14:paraId="5093BF6F" w14:textId="388A5E72" w:rsidR="005D7B66" w:rsidRDefault="005D7B66" w:rsidP="005D7B66">
            <w:r>
              <w:t>Augiem jābūt piemērotiem mitrai vietai, tiem jābūt spējīgiem augt un ziedēt esošajos klimatiskajos apstākļos, galvenokārt jāizvēlas vietējie augi.</w:t>
            </w:r>
            <w:r w:rsidR="006F0C52">
              <w:t xml:space="preserve"> Augiem ir noteiktas piesārņojuma absorbcijas īpašības.</w:t>
            </w:r>
            <w:r>
              <w:t xml:space="preserve"> </w:t>
            </w:r>
            <w:r w:rsidR="006F0C52">
              <w:t xml:space="preserve">Tie nedrīkst būt invazīvi. Augu kompleksam jārada dekoratīvs efekts. </w:t>
            </w:r>
          </w:p>
          <w:p w14:paraId="63886A89" w14:textId="77777777" w:rsidR="005D7B66" w:rsidRDefault="005D7B66" w:rsidP="00864260">
            <w:pPr>
              <w:rPr>
                <w:noProof/>
              </w:rPr>
            </w:pPr>
          </w:p>
          <w:p w14:paraId="533A50F9" w14:textId="77777777" w:rsidR="00305B66" w:rsidRDefault="00305B66" w:rsidP="00864260">
            <w:pPr>
              <w:rPr>
                <w:noProof/>
              </w:rPr>
            </w:pPr>
            <w:r>
              <w:rPr>
                <w:noProof/>
              </w:rPr>
              <w:t>Prasības augu slānim:</w:t>
            </w:r>
          </w:p>
          <w:p w14:paraId="490F690A" w14:textId="71E36853" w:rsidR="00305B66" w:rsidRDefault="00305B66" w:rsidP="00305B66">
            <w:pPr>
              <w:rPr>
                <w:noProof/>
              </w:rPr>
            </w:pPr>
            <w:r>
              <w:rPr>
                <w:noProof/>
              </w:rPr>
              <w:t>- Izturība un noturība: jābūt izveidotam tā, lai tas spēj izturēt skarbu</w:t>
            </w:r>
            <w:r w:rsidR="00814410">
              <w:rPr>
                <w:noProof/>
              </w:rPr>
              <w:t>s</w:t>
            </w:r>
            <w:r>
              <w:rPr>
                <w:noProof/>
              </w:rPr>
              <w:t xml:space="preserve"> vides apstākļus, ieskaitot ūdeni, UV staru iedarbību un temperatūras svārstības.</w:t>
            </w:r>
          </w:p>
          <w:p w14:paraId="284E956B" w14:textId="796DE78D" w:rsidR="00305B66" w:rsidRDefault="00305B66" w:rsidP="00305B66">
            <w:pPr>
              <w:rPr>
                <w:noProof/>
              </w:rPr>
            </w:pPr>
            <w:r>
              <w:rPr>
                <w:noProof/>
              </w:rPr>
              <w:t>- Ūdensizturīgs: augiem jāspēj ziedēt apūdeņotos apstākļos bez sakņu puves vai</w:t>
            </w:r>
          </w:p>
          <w:p w14:paraId="69C70069" w14:textId="60E10941" w:rsidR="00305B66" w:rsidRDefault="00305B66" w:rsidP="00305B66">
            <w:pPr>
              <w:rPr>
                <w:noProof/>
              </w:rPr>
            </w:pPr>
            <w:r>
              <w:rPr>
                <w:noProof/>
              </w:rPr>
              <w:t>citām ar ūdeni saistītām problēmām.</w:t>
            </w:r>
          </w:p>
          <w:p w14:paraId="67DAB53B" w14:textId="2FFE0AFC" w:rsidR="00305B66" w:rsidRDefault="00305B66" w:rsidP="00305B66">
            <w:pPr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DF3953">
              <w:rPr>
                <w:noProof/>
              </w:rPr>
              <w:t>Klimatiskajiem apstākļiem piemērotam</w:t>
            </w:r>
            <w:r>
              <w:rPr>
                <w:noProof/>
              </w:rPr>
              <w:t>: atlasītajiem augiem jābūt</w:t>
            </w:r>
            <w:r w:rsidR="00DF3953">
              <w:rPr>
                <w:noProof/>
              </w:rPr>
              <w:t xml:space="preserve"> </w:t>
            </w:r>
            <w:r>
              <w:rPr>
                <w:noProof/>
              </w:rPr>
              <w:t>labi piemērot</w:t>
            </w:r>
            <w:r w:rsidR="00DF3953">
              <w:rPr>
                <w:noProof/>
              </w:rPr>
              <w:t xml:space="preserve">iem </w:t>
            </w:r>
            <w:r>
              <w:rPr>
                <w:noProof/>
              </w:rPr>
              <w:t>vietējam klimatam, spēj</w:t>
            </w:r>
            <w:r w:rsidR="00DF3953">
              <w:rPr>
                <w:noProof/>
              </w:rPr>
              <w:t>īgiem</w:t>
            </w:r>
            <w:r>
              <w:rPr>
                <w:noProof/>
              </w:rPr>
              <w:t xml:space="preserve"> izdzīvot un</w:t>
            </w:r>
            <w:r w:rsidR="00DF3953">
              <w:rPr>
                <w:noProof/>
              </w:rPr>
              <w:t xml:space="preserve"> </w:t>
            </w:r>
            <w:r>
              <w:rPr>
                <w:noProof/>
              </w:rPr>
              <w:t>uzplauk</w:t>
            </w:r>
            <w:r w:rsidR="00DF3953">
              <w:rPr>
                <w:noProof/>
              </w:rPr>
              <w:t>t</w:t>
            </w:r>
            <w:r>
              <w:rPr>
                <w:noProof/>
              </w:rPr>
              <w:t>, pateicoties sezonālām izmaiņām.</w:t>
            </w:r>
          </w:p>
          <w:p w14:paraId="01433E3A" w14:textId="6A9FBF17" w:rsidR="00305B66" w:rsidRDefault="00305B66" w:rsidP="00731338">
            <w:pPr>
              <w:rPr>
                <w:noProof/>
              </w:rPr>
            </w:pPr>
            <w:r>
              <w:rPr>
                <w:noProof/>
              </w:rPr>
              <w:t>- Vietējās sugas: do</w:t>
            </w:r>
            <w:r w:rsidR="00731338">
              <w:rPr>
                <w:noProof/>
              </w:rPr>
              <w:t>t</w:t>
            </w:r>
            <w:r>
              <w:rPr>
                <w:noProof/>
              </w:rPr>
              <w:t xml:space="preserve"> priekšroku vietējiem augiem, lai uzlabotu vietējo</w:t>
            </w:r>
            <w:r w:rsidR="00731338">
              <w:rPr>
                <w:noProof/>
              </w:rPr>
              <w:t xml:space="preserve"> </w:t>
            </w:r>
            <w:r>
              <w:rPr>
                <w:noProof/>
              </w:rPr>
              <w:t>bioloģisko daudzveidību</w:t>
            </w:r>
            <w:r w:rsidR="00731338">
              <w:rPr>
                <w:noProof/>
              </w:rPr>
              <w:t>.</w:t>
            </w:r>
          </w:p>
          <w:p w14:paraId="15A24E6E" w14:textId="56CECC08" w:rsidR="00305B66" w:rsidRDefault="00305B66" w:rsidP="00305B66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- </w:t>
            </w:r>
            <w:r w:rsidR="00731338">
              <w:rPr>
                <w:noProof/>
              </w:rPr>
              <w:t>Aprūpe</w:t>
            </w:r>
            <w:r>
              <w:rPr>
                <w:noProof/>
              </w:rPr>
              <w:t xml:space="preserve">: </w:t>
            </w:r>
            <w:r w:rsidR="00731338">
              <w:rPr>
                <w:noProof/>
              </w:rPr>
              <w:t>izēlēties</w:t>
            </w:r>
            <w:r>
              <w:rPr>
                <w:noProof/>
              </w:rPr>
              <w:t xml:space="preserve"> izturīgus augus, kuriem nepieciešams</w:t>
            </w:r>
            <w:r w:rsidR="00731338">
              <w:rPr>
                <w:noProof/>
              </w:rPr>
              <w:t xml:space="preserve"> </w:t>
            </w:r>
            <w:r>
              <w:rPr>
                <w:noProof/>
              </w:rPr>
              <w:t xml:space="preserve">minimāla apkope un </w:t>
            </w:r>
            <w:r w:rsidR="00814410">
              <w:rPr>
                <w:noProof/>
              </w:rPr>
              <w:t xml:space="preserve">kuri </w:t>
            </w:r>
            <w:r>
              <w:rPr>
                <w:noProof/>
              </w:rPr>
              <w:t>var dabiski atjaunoties vai</w:t>
            </w:r>
            <w:r w:rsidR="00731338">
              <w:rPr>
                <w:noProof/>
              </w:rPr>
              <w:t xml:space="preserve"> </w:t>
            </w:r>
            <w:r>
              <w:rPr>
                <w:noProof/>
              </w:rPr>
              <w:t>izplat</w:t>
            </w:r>
            <w:r w:rsidR="00731338">
              <w:rPr>
                <w:noProof/>
              </w:rPr>
              <w:t>īties</w:t>
            </w:r>
            <w:r>
              <w:rPr>
                <w:noProof/>
              </w:rPr>
              <w:t>.</w:t>
            </w:r>
          </w:p>
          <w:p w14:paraId="4D9EBBDD" w14:textId="1C1D070E" w:rsidR="00721906" w:rsidRDefault="00721906" w:rsidP="00305B66">
            <w:pPr>
              <w:rPr>
                <w:noProof/>
              </w:rPr>
            </w:pPr>
            <w:r>
              <w:rPr>
                <w:noProof/>
              </w:rPr>
              <w:t>-Priekšroka tiek dota daudzgadīgiem augiem. Viengadīgu augu izvēles gadījumā izpildētājam jāsniedz pasūtītajām skaidras norādes un vadlīnijas par augu atjaunošanu nākamajās sezonās</w:t>
            </w:r>
            <w:r w:rsidR="00814410">
              <w:rPr>
                <w:noProof/>
              </w:rPr>
              <w:t xml:space="preserve"> (atbalstāms tikai saskaņojot ar pasūtītāju)</w:t>
            </w:r>
            <w:r>
              <w:rPr>
                <w:noProof/>
              </w:rPr>
              <w:t>.</w:t>
            </w:r>
          </w:p>
        </w:tc>
      </w:tr>
      <w:tr w:rsidR="00FC15D0" w14:paraId="74BD4A36" w14:textId="77777777" w:rsidTr="00864260">
        <w:tc>
          <w:tcPr>
            <w:tcW w:w="1838" w:type="dxa"/>
          </w:tcPr>
          <w:p w14:paraId="2C632942" w14:textId="5512BF5A" w:rsidR="005D7B66" w:rsidRDefault="005D7B66" w:rsidP="00DB586E">
            <w:r>
              <w:lastRenderedPageBreak/>
              <w:t>Augsne</w:t>
            </w:r>
          </w:p>
        </w:tc>
        <w:tc>
          <w:tcPr>
            <w:tcW w:w="8216" w:type="dxa"/>
          </w:tcPr>
          <w:p w14:paraId="445D11E2" w14:textId="20A45252" w:rsidR="005D7B66" w:rsidRDefault="005D7B66" w:rsidP="005D7B66">
            <w:pPr>
              <w:rPr>
                <w:noProof/>
              </w:rPr>
            </w:pPr>
            <w:r>
              <w:rPr>
                <w:noProof/>
              </w:rPr>
              <w:t xml:space="preserve">Peldošās salas augsnes slānim </w:t>
            </w:r>
            <w:r w:rsidR="00721906">
              <w:rPr>
                <w:noProof/>
              </w:rPr>
              <w:t>sākotnēji jānodrošina augu iesakņošanos</w:t>
            </w:r>
            <w:r>
              <w:rPr>
                <w:noProof/>
              </w:rPr>
              <w:t>. Tam jābūt pietiekami stabilam, lai atbalstīt</w:t>
            </w:r>
            <w:r w:rsidR="00814410">
              <w:rPr>
                <w:noProof/>
              </w:rPr>
              <w:t>u</w:t>
            </w:r>
            <w:r>
              <w:rPr>
                <w:noProof/>
              </w:rPr>
              <w:t xml:space="preserve"> augus, nodrošinot tiem labvēlīgu vidi sakņu attīstībai.</w:t>
            </w:r>
          </w:p>
          <w:p w14:paraId="7B15842E" w14:textId="77777777" w:rsidR="00E517AD" w:rsidRDefault="00E517AD" w:rsidP="005D7B66">
            <w:pPr>
              <w:rPr>
                <w:noProof/>
              </w:rPr>
            </w:pPr>
          </w:p>
          <w:p w14:paraId="371A6AB5" w14:textId="77777777" w:rsidR="00E517AD" w:rsidRDefault="00E517AD" w:rsidP="00E517AD">
            <w:pPr>
              <w:rPr>
                <w:noProof/>
              </w:rPr>
            </w:pPr>
            <w:r>
              <w:rPr>
                <w:noProof/>
              </w:rPr>
              <w:t>Prasības augsnes slānim:</w:t>
            </w:r>
          </w:p>
          <w:p w14:paraId="0A704121" w14:textId="3852B476" w:rsidR="00E517AD" w:rsidRDefault="00E517AD" w:rsidP="00E517AD">
            <w:pPr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721906">
              <w:rPr>
                <w:noProof/>
              </w:rPr>
              <w:t>Piemērots tam, lai izvēlētie augi stabili iesakņotos. Augsnei jānodrošina labvēlīga vide sakņu veidošanai un veselīgai augu attīstībai.</w:t>
            </w:r>
          </w:p>
          <w:p w14:paraId="2275C643" w14:textId="311A6BA0" w:rsidR="00E517AD" w:rsidRDefault="00E517AD" w:rsidP="00E517AD">
            <w:pPr>
              <w:rPr>
                <w:noProof/>
              </w:rPr>
            </w:pPr>
            <w:r>
              <w:rPr>
                <w:noProof/>
              </w:rPr>
              <w:t>- Stabils: pietiekami blīvs, lai paliktu vietā uz peldošās struktūras un netiktu aizskalots, bet pieteikami irdens, lai neierobežotu augu sakņu augšanu.</w:t>
            </w:r>
          </w:p>
          <w:p w14:paraId="02C4C0DE" w14:textId="4CFC450F" w:rsidR="00E517AD" w:rsidRDefault="002E7861" w:rsidP="00E517AD">
            <w:pPr>
              <w:rPr>
                <w:noProof/>
              </w:rPr>
            </w:pPr>
            <w:r>
              <w:rPr>
                <w:noProof/>
              </w:rPr>
              <w:t>Pieļaujams</w:t>
            </w:r>
            <w:r w:rsidR="00E517AD">
              <w:rPr>
                <w:noProof/>
              </w:rPr>
              <w:t xml:space="preserve"> materiālu maisījums kā kokosriekstu kokosšķiedras, kūdra un perlīts</w:t>
            </w:r>
            <w:r w:rsidR="008A09A9">
              <w:rPr>
                <w:noProof/>
              </w:rPr>
              <w:t>, kas</w:t>
            </w:r>
            <w:r w:rsidR="00E517AD">
              <w:rPr>
                <w:noProof/>
              </w:rPr>
              <w:t xml:space="preserve"> var nodrošināt stabilitāti, vienlaikus saglabājot labu drenāžu un aerāciju.</w:t>
            </w:r>
          </w:p>
          <w:p w14:paraId="733288F6" w14:textId="2BA22166" w:rsidR="00E517AD" w:rsidRDefault="00E517AD" w:rsidP="00E517AD">
            <w:pPr>
              <w:rPr>
                <w:noProof/>
              </w:rPr>
            </w:pPr>
          </w:p>
        </w:tc>
      </w:tr>
      <w:tr w:rsidR="00FC15D0" w14:paraId="4FC1C4AF" w14:textId="77777777" w:rsidTr="00864260">
        <w:tc>
          <w:tcPr>
            <w:tcW w:w="1838" w:type="dxa"/>
          </w:tcPr>
          <w:p w14:paraId="0A17DBE1" w14:textId="230DC358" w:rsidR="005D7B66" w:rsidRDefault="00B7330F" w:rsidP="00DB586E">
            <w:r>
              <w:t xml:space="preserve">Peldošā </w:t>
            </w:r>
            <w:r w:rsidR="007F7B47">
              <w:t>konstrukcija</w:t>
            </w:r>
          </w:p>
        </w:tc>
        <w:tc>
          <w:tcPr>
            <w:tcW w:w="8216" w:type="dxa"/>
          </w:tcPr>
          <w:p w14:paraId="64C3469B" w14:textId="77777777" w:rsidR="0064280A" w:rsidRDefault="00B7330F" w:rsidP="00B7330F">
            <w:pPr>
              <w:rPr>
                <w:noProof/>
              </w:rPr>
            </w:pPr>
            <w:r>
              <w:rPr>
                <w:noProof/>
              </w:rPr>
              <w:t xml:space="preserve">Pamatnei jābūt pietiekami peldošai, lai izturēt augu svaru un izturētu ūdens līmeņa izmaiņas. Materiāliem </w:t>
            </w:r>
            <w:r w:rsidR="007F7B47">
              <w:rPr>
                <w:noProof/>
              </w:rPr>
              <w:t xml:space="preserve">(rāmim) </w:t>
            </w:r>
            <w:r>
              <w:rPr>
                <w:noProof/>
              </w:rPr>
              <w:t xml:space="preserve">izmantojama pārstrādāta plastmasa un dabiski peldoši materiāli, piemēram, </w:t>
            </w:r>
            <w:r w:rsidR="007F7B47">
              <w:rPr>
                <w:noProof/>
              </w:rPr>
              <w:t>koks, kas nodrošinās salas peldspēju vismaz 5 gadus, pieļaujama atsevišķu detaļu nomaiņa šajā laika posmā. Priekšroka tiek dota dabisk</w:t>
            </w:r>
            <w:r w:rsidR="00814410">
              <w:rPr>
                <w:noProof/>
              </w:rPr>
              <w:t>ie</w:t>
            </w:r>
            <w:r w:rsidR="007F7B47">
              <w:rPr>
                <w:noProof/>
              </w:rPr>
              <w:t xml:space="preserve">m materiāliem. Ja rāmim tiek izmantota plastmasa, tai jābūt noturīgai pret apkārtējās vides ietekmi, lai tā nesāktu sadalīties 5 gadu laikā. </w:t>
            </w:r>
          </w:p>
          <w:p w14:paraId="00CACACB" w14:textId="4D30D0B3" w:rsidR="005D7B66" w:rsidRDefault="007F7B47" w:rsidP="00B7330F">
            <w:pPr>
              <w:rPr>
                <w:noProof/>
              </w:rPr>
            </w:pPr>
            <w:r>
              <w:rPr>
                <w:noProof/>
              </w:rPr>
              <w:t xml:space="preserve">Nav pieļaujama sintētisku, viegli birstošu materiālu izmantošana, piemēram, putuplasts (polistirēns). </w:t>
            </w:r>
          </w:p>
          <w:p w14:paraId="6CF65667" w14:textId="77777777" w:rsidR="00417472" w:rsidRDefault="00417472" w:rsidP="00B7330F">
            <w:pPr>
              <w:rPr>
                <w:noProof/>
              </w:rPr>
            </w:pPr>
          </w:p>
          <w:p w14:paraId="430BC203" w14:textId="77777777" w:rsidR="00417472" w:rsidRDefault="00417472" w:rsidP="00417472">
            <w:pPr>
              <w:rPr>
                <w:noProof/>
              </w:rPr>
            </w:pPr>
            <w:r>
              <w:rPr>
                <w:noProof/>
              </w:rPr>
              <w:t>Prasības peldošajam slānim:</w:t>
            </w:r>
          </w:p>
          <w:p w14:paraId="1AA40FE9" w14:textId="5CE745D8" w:rsidR="00417472" w:rsidRDefault="00417472" w:rsidP="00417472">
            <w:pPr>
              <w:rPr>
                <w:noProof/>
              </w:rPr>
            </w:pPr>
            <w:r>
              <w:rPr>
                <w:noProof/>
              </w:rPr>
              <w:t>- Izturība un noturība: jābūt izgatavotām no materiāliem, kas spēj izturēt skarbos vides apstākļus, ieskaitot ūdens, UV staru ietekmi un temperatūras svārstības.</w:t>
            </w:r>
          </w:p>
          <w:p w14:paraId="443F8E86" w14:textId="0D438B7A" w:rsidR="00417472" w:rsidRDefault="00417472" w:rsidP="00417472">
            <w:pPr>
              <w:rPr>
                <w:noProof/>
              </w:rPr>
            </w:pPr>
            <w:r>
              <w:rPr>
                <w:noProof/>
              </w:rPr>
              <w:t>- Ziemas un ledus izturība: spēj izturēt sniega un ledus svaru un ietekmi bez konstrukcijas bojājumiem vai ievērojama peldspējas zuduma.</w:t>
            </w:r>
          </w:p>
          <w:p w14:paraId="1947B7BB" w14:textId="7416DEC0" w:rsidR="00417472" w:rsidRDefault="00417472" w:rsidP="00417472">
            <w:pPr>
              <w:rPr>
                <w:noProof/>
              </w:rPr>
            </w:pPr>
            <w:r>
              <w:rPr>
                <w:noProof/>
              </w:rPr>
              <w:t>- Ilgtermiņa funkcionalitāte: izstrādāta tā, lai tā kalpotu vismaz 5 gadus, saglabājot tās peldošās īpašības un strukturālo integritāte laika gaitā.</w:t>
            </w:r>
          </w:p>
          <w:p w14:paraId="32B2168C" w14:textId="2C84EA4A" w:rsidR="00417472" w:rsidRDefault="00417472" w:rsidP="00417472">
            <w:pPr>
              <w:rPr>
                <w:noProof/>
              </w:rPr>
            </w:pPr>
            <w:r>
              <w:rPr>
                <w:noProof/>
              </w:rPr>
              <w:t>- Pietiekama peldspēja: nodrošināta pieteikama celtspēja, lai turētu kopējo augsnes, augu un papildu elementu svaru bez nogrimšanas,</w:t>
            </w:r>
          </w:p>
          <w:p w14:paraId="505B0AFF" w14:textId="5D1EBB27" w:rsidR="00417472" w:rsidRDefault="00417472" w:rsidP="00417472">
            <w:pPr>
              <w:rPr>
                <w:noProof/>
              </w:rPr>
            </w:pPr>
            <w:r>
              <w:rPr>
                <w:noProof/>
              </w:rPr>
              <w:t xml:space="preserve">- Apkope un remonts: pieejama periodiskai pārbaudei. </w:t>
            </w:r>
          </w:p>
        </w:tc>
      </w:tr>
      <w:tr w:rsidR="00FC15D0" w14:paraId="786AB8C7" w14:textId="77777777" w:rsidTr="00864260">
        <w:tc>
          <w:tcPr>
            <w:tcW w:w="1838" w:type="dxa"/>
          </w:tcPr>
          <w:p w14:paraId="615983EF" w14:textId="77777777" w:rsidR="005D7B66" w:rsidRDefault="005D7B66" w:rsidP="00DB586E"/>
        </w:tc>
        <w:tc>
          <w:tcPr>
            <w:tcW w:w="8216" w:type="dxa"/>
          </w:tcPr>
          <w:p w14:paraId="42274ABB" w14:textId="77777777" w:rsidR="005D7B66" w:rsidRDefault="005D7B66" w:rsidP="00864260">
            <w:pPr>
              <w:rPr>
                <w:noProof/>
              </w:rPr>
            </w:pPr>
          </w:p>
        </w:tc>
      </w:tr>
      <w:tr w:rsidR="006F0C52" w14:paraId="602C26B1" w14:textId="77777777" w:rsidTr="00864260">
        <w:tc>
          <w:tcPr>
            <w:tcW w:w="1838" w:type="dxa"/>
          </w:tcPr>
          <w:p w14:paraId="6DA6F01C" w14:textId="6485E49D" w:rsidR="00CA69B9" w:rsidRDefault="00CA69B9" w:rsidP="00DB586E">
            <w:r>
              <w:t>Vizualizācija</w:t>
            </w:r>
          </w:p>
        </w:tc>
        <w:tc>
          <w:tcPr>
            <w:tcW w:w="8216" w:type="dxa"/>
          </w:tcPr>
          <w:p w14:paraId="13516380" w14:textId="1D61188A" w:rsidR="00CA69B9" w:rsidRDefault="0016508B" w:rsidP="00864260">
            <w:r>
              <w:rPr>
                <w:noProof/>
              </w:rPr>
              <w:drawing>
                <wp:inline distT="0" distB="0" distL="0" distR="0" wp14:anchorId="41422C80" wp14:editId="582D954E">
                  <wp:extent cx="3096930" cy="1804000"/>
                  <wp:effectExtent l="0" t="0" r="8255" b="6350"/>
                  <wp:docPr id="1725792953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983" cy="1809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641EE" w14:textId="19F2FD83" w:rsidR="00C862EF" w:rsidRDefault="00C862EF" w:rsidP="00864260">
            <w:r>
              <w:t>Salai ir attīroša funkcija, bet tai jāpilda arī estētiskuma funkcija (jābūt skaistai</w:t>
            </w:r>
            <w:r w:rsidR="007F7B47">
              <w:t>, ziedošai, kurā ziedošie augi nomaina viens otru, tai jābūt</w:t>
            </w:r>
            <w:r>
              <w:t xml:space="preserve"> uzmanību piesaistošai).</w:t>
            </w:r>
          </w:p>
        </w:tc>
      </w:tr>
      <w:tr w:rsidR="00FC15D0" w14:paraId="6BEEE712" w14:textId="77777777" w:rsidTr="00864260">
        <w:tc>
          <w:tcPr>
            <w:tcW w:w="1838" w:type="dxa"/>
          </w:tcPr>
          <w:p w14:paraId="48AD3A69" w14:textId="566160A1" w:rsidR="005D7B66" w:rsidRDefault="00C862EF" w:rsidP="00DB586E">
            <w:r>
              <w:lastRenderedPageBreak/>
              <w:t>Novietojums</w:t>
            </w:r>
          </w:p>
        </w:tc>
        <w:tc>
          <w:tcPr>
            <w:tcW w:w="8216" w:type="dxa"/>
          </w:tcPr>
          <w:p w14:paraId="2BD39440" w14:textId="4FFE83B1" w:rsidR="005D7B66" w:rsidRDefault="005B7E1E" w:rsidP="00864260">
            <w:pPr>
              <w:rPr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inline distT="0" distB="0" distL="0" distR="0" wp14:anchorId="134F78F0" wp14:editId="7190C5E3">
                  <wp:extent cx="2330598" cy="1919199"/>
                  <wp:effectExtent l="0" t="0" r="0" b="5080"/>
                  <wp:docPr id="199250819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369" cy="1928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B4853B" w14:textId="78BDA9E0" w:rsidR="00C862EF" w:rsidRDefault="00C862EF" w:rsidP="00864260">
            <w:r>
              <w:t>Gulbene, Dzirnavu dīķis</w:t>
            </w:r>
          </w:p>
          <w:p w14:paraId="38A6A403" w14:textId="4360BFB3" w:rsidR="005D7B66" w:rsidRDefault="00C862EF" w:rsidP="00864260">
            <w:r>
              <w:t>Sala</w:t>
            </w:r>
            <w:r w:rsidR="007F7B47">
              <w:t xml:space="preserve">s uzstādāmas pasūtītāja norādītās vietās atbilstoši novietojuma shēmai. Pirms uzstādīšanas atkārtoti vietas saskaņot ar pasūtītāju, iespējamas nelielas korekcijas. </w:t>
            </w:r>
          </w:p>
        </w:tc>
      </w:tr>
      <w:tr w:rsidR="00FC15D0" w14:paraId="347AC980" w14:textId="77777777" w:rsidTr="00864260">
        <w:tc>
          <w:tcPr>
            <w:tcW w:w="1838" w:type="dxa"/>
          </w:tcPr>
          <w:p w14:paraId="367CE2BE" w14:textId="25D82CFA" w:rsidR="005D7B66" w:rsidRDefault="0064280A" w:rsidP="00DB586E">
            <w:r>
              <w:t>Uzraudzība</w:t>
            </w:r>
          </w:p>
        </w:tc>
        <w:tc>
          <w:tcPr>
            <w:tcW w:w="8216" w:type="dxa"/>
          </w:tcPr>
          <w:p w14:paraId="124E4FE7" w14:textId="6DA1C101" w:rsidR="005D7B66" w:rsidRPr="007F7B47" w:rsidRDefault="006000CE" w:rsidP="00864260">
            <w:r w:rsidRPr="007F7B47">
              <w:t xml:space="preserve">Pēc uzstādīšanas paredzēt 3 mēnešu salas uzraudzību, pārliecinoties, ka sala iztur </w:t>
            </w:r>
            <w:r w:rsidR="007F7B47" w:rsidRPr="007F7B47">
              <w:t>esošos</w:t>
            </w:r>
            <w:r w:rsidRPr="007F7B47">
              <w:t xml:space="preserve"> klimatiskos apstākļus, augi ir iesakņojušies, sala iztur ūdens svārstības un nebojājas. Ja rodas defekti, tie jāizlabo.</w:t>
            </w:r>
          </w:p>
          <w:p w14:paraId="70136E49" w14:textId="7D7EDC3F" w:rsidR="006000CE" w:rsidRDefault="006000CE" w:rsidP="00864260">
            <w:r w:rsidRPr="007F7B47">
              <w:t>Noslēguma maksājums</w:t>
            </w:r>
            <w:r w:rsidR="007F7B47" w:rsidRPr="007F7B47">
              <w:t xml:space="preserve"> </w:t>
            </w:r>
            <w:r w:rsidR="0064280A" w:rsidRPr="003673C0">
              <w:t>15</w:t>
            </w:r>
            <w:r w:rsidRPr="003673C0">
              <w:t xml:space="preserve"> %</w:t>
            </w:r>
            <w:r w:rsidRPr="007F7B47">
              <w:t xml:space="preserve"> apmērā tiek saņemts pēc šo 3 mēnešu uzraudzības perioda beigām. Un tad sākas garantijas periods. </w:t>
            </w:r>
          </w:p>
        </w:tc>
      </w:tr>
      <w:tr w:rsidR="006F0C52" w14:paraId="7D2FF00A" w14:textId="77777777" w:rsidTr="00864260">
        <w:tc>
          <w:tcPr>
            <w:tcW w:w="1838" w:type="dxa"/>
          </w:tcPr>
          <w:p w14:paraId="4D8974BD" w14:textId="1B18D117" w:rsidR="00CA69B9" w:rsidRDefault="005D7B66" w:rsidP="00DB586E">
            <w:r>
              <w:t>Papildus nosacījumi</w:t>
            </w:r>
          </w:p>
        </w:tc>
        <w:tc>
          <w:tcPr>
            <w:tcW w:w="8216" w:type="dxa"/>
          </w:tcPr>
          <w:p w14:paraId="2D505093" w14:textId="5A4604B4" w:rsidR="00CA69B9" w:rsidRDefault="005D7B66" w:rsidP="00864260">
            <w:r>
              <w:t>Sala jāveido tā, lai tās uzturēšanas izdevumi būtu minimāli. Vēlams panākt, lai sala ir ilgnoturīga</w:t>
            </w:r>
            <w:r w:rsidR="006000CE">
              <w:t>.</w:t>
            </w:r>
          </w:p>
        </w:tc>
      </w:tr>
      <w:tr w:rsidR="006F0C52" w14:paraId="3F49D42D" w14:textId="77777777" w:rsidTr="00864260">
        <w:tc>
          <w:tcPr>
            <w:tcW w:w="1838" w:type="dxa"/>
          </w:tcPr>
          <w:p w14:paraId="07EDD283" w14:textId="433B9C6A" w:rsidR="00CA69B9" w:rsidRDefault="006000CE" w:rsidP="00DB586E">
            <w:r>
              <w:t>Garantija</w:t>
            </w:r>
          </w:p>
        </w:tc>
        <w:tc>
          <w:tcPr>
            <w:tcW w:w="8216" w:type="dxa"/>
          </w:tcPr>
          <w:p w14:paraId="639DDF0B" w14:textId="55605F68" w:rsidR="006000CE" w:rsidRDefault="006000CE" w:rsidP="00864260">
            <w:r>
              <w:t xml:space="preserve">Vismaz 2 gadi pēc gala pieņemšanas nodošanas akta parakstīšanas. </w:t>
            </w:r>
          </w:p>
          <w:p w14:paraId="3D0D0FF7" w14:textId="77777777" w:rsidR="006000CE" w:rsidRDefault="006000CE" w:rsidP="00864260"/>
          <w:p w14:paraId="49B1A669" w14:textId="3781E23C" w:rsidR="00CA69B9" w:rsidRDefault="006000CE" w:rsidP="00864260">
            <w:r w:rsidRPr="0064280A">
              <w:t>Garantijas darbos jāparedz arī tādi darbi kā neiesakņojošos augu nomaiņa</w:t>
            </w:r>
            <w:r w:rsidR="007F7B47" w:rsidRPr="0064280A">
              <w:t>.</w:t>
            </w:r>
          </w:p>
        </w:tc>
      </w:tr>
    </w:tbl>
    <w:p w14:paraId="19F5F390" w14:textId="77777777" w:rsidR="00645B4A" w:rsidRDefault="00645B4A" w:rsidP="00DB586E"/>
    <w:sectPr w:rsidR="00645B4A" w:rsidSect="00DB586E">
      <w:pgSz w:w="11906" w:h="16838"/>
      <w:pgMar w:top="709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7203B"/>
    <w:multiLevelType w:val="hybridMultilevel"/>
    <w:tmpl w:val="13FE6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90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4D"/>
    <w:rsid w:val="000325A6"/>
    <w:rsid w:val="000F194B"/>
    <w:rsid w:val="0016508B"/>
    <w:rsid w:val="001D7B18"/>
    <w:rsid w:val="00213E6D"/>
    <w:rsid w:val="0024289B"/>
    <w:rsid w:val="00261A65"/>
    <w:rsid w:val="002D2BA2"/>
    <w:rsid w:val="002E7861"/>
    <w:rsid w:val="002F6549"/>
    <w:rsid w:val="00305B66"/>
    <w:rsid w:val="003673C0"/>
    <w:rsid w:val="00417472"/>
    <w:rsid w:val="004C2A06"/>
    <w:rsid w:val="005B7E1E"/>
    <w:rsid w:val="005D7B66"/>
    <w:rsid w:val="006000CE"/>
    <w:rsid w:val="00635E9D"/>
    <w:rsid w:val="0064280A"/>
    <w:rsid w:val="00645B4A"/>
    <w:rsid w:val="006A5EEC"/>
    <w:rsid w:val="006F0C52"/>
    <w:rsid w:val="00721906"/>
    <w:rsid w:val="00731338"/>
    <w:rsid w:val="00737B52"/>
    <w:rsid w:val="007422DB"/>
    <w:rsid w:val="00782490"/>
    <w:rsid w:val="007A1C5C"/>
    <w:rsid w:val="007F7B47"/>
    <w:rsid w:val="00810344"/>
    <w:rsid w:val="00814410"/>
    <w:rsid w:val="008413D9"/>
    <w:rsid w:val="008610C7"/>
    <w:rsid w:val="00864260"/>
    <w:rsid w:val="008A09A9"/>
    <w:rsid w:val="009F014D"/>
    <w:rsid w:val="00AE6A1F"/>
    <w:rsid w:val="00B23D1C"/>
    <w:rsid w:val="00B7330F"/>
    <w:rsid w:val="00C03746"/>
    <w:rsid w:val="00C54F61"/>
    <w:rsid w:val="00C862EF"/>
    <w:rsid w:val="00CA69B9"/>
    <w:rsid w:val="00D13CC3"/>
    <w:rsid w:val="00D87643"/>
    <w:rsid w:val="00DB586E"/>
    <w:rsid w:val="00DE234C"/>
    <w:rsid w:val="00DF3953"/>
    <w:rsid w:val="00E06D07"/>
    <w:rsid w:val="00E20C37"/>
    <w:rsid w:val="00E33B0B"/>
    <w:rsid w:val="00E517AD"/>
    <w:rsid w:val="00E7259D"/>
    <w:rsid w:val="00EB5E07"/>
    <w:rsid w:val="00EC4209"/>
    <w:rsid w:val="00FC15D0"/>
    <w:rsid w:val="00FD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6013"/>
  <w15:chartTrackingRefBased/>
  <w15:docId w15:val="{DDCCBEA7-C78A-4E7E-9E41-465DE07B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586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4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6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8</Pages>
  <Words>6091</Words>
  <Characters>3472</Characters>
  <Application>Microsoft Office Word</Application>
  <DocSecurity>0</DocSecurity>
  <Lines>28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Strode</dc:creator>
  <cp:keywords/>
  <dc:description/>
  <cp:lastModifiedBy>Elīna Strode</cp:lastModifiedBy>
  <cp:revision>41</cp:revision>
  <dcterms:created xsi:type="dcterms:W3CDTF">2024-09-05T12:20:00Z</dcterms:created>
  <dcterms:modified xsi:type="dcterms:W3CDTF">2024-11-08T11:50:00Z</dcterms:modified>
</cp:coreProperties>
</file>