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391DBE" w:rsidRPr="005C48C4" w14:paraId="41666A2B" w14:textId="77777777" w:rsidTr="00B76E55">
        <w:tc>
          <w:tcPr>
            <w:tcW w:w="9354" w:type="dxa"/>
          </w:tcPr>
          <w:tbl>
            <w:tblPr>
              <w:tblStyle w:val="Reatabula29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391DBE" w:rsidRPr="005C48C4" w14:paraId="0E0D915A" w14:textId="77777777" w:rsidTr="00B76E55">
              <w:tc>
                <w:tcPr>
                  <w:tcW w:w="9458" w:type="dxa"/>
                </w:tcPr>
                <w:p w14:paraId="07EF9AAD" w14:textId="77777777" w:rsidR="00391DBE" w:rsidRPr="005C48C4" w:rsidRDefault="00391DBE" w:rsidP="00B76E5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Pr="005C48C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3A81E3DD" wp14:editId="240F5DE5">
                        <wp:extent cx="619125" cy="685800"/>
                        <wp:effectExtent l="0" t="0" r="9525" b="0"/>
                        <wp:docPr id="3" name="Attēls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91DBE" w:rsidRPr="005C48C4" w14:paraId="14DD5677" w14:textId="77777777" w:rsidTr="00B76E55">
              <w:tc>
                <w:tcPr>
                  <w:tcW w:w="9458" w:type="dxa"/>
                </w:tcPr>
                <w:p w14:paraId="398DED82" w14:textId="77777777" w:rsidR="00391DBE" w:rsidRPr="005C48C4" w:rsidRDefault="00391DBE" w:rsidP="00B76E5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GULBENES NOVADA PAŠVALDĪBA</w:t>
                  </w:r>
                </w:p>
              </w:tc>
            </w:tr>
            <w:tr w:rsidR="00391DBE" w:rsidRPr="005C48C4" w14:paraId="74FD39A9" w14:textId="77777777" w:rsidTr="00B76E55">
              <w:tc>
                <w:tcPr>
                  <w:tcW w:w="9458" w:type="dxa"/>
                </w:tcPr>
                <w:p w14:paraId="0A4ADC97" w14:textId="77777777" w:rsidR="00391DBE" w:rsidRPr="005C48C4" w:rsidRDefault="00391DBE" w:rsidP="00B76E5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391DBE" w:rsidRPr="005C48C4" w14:paraId="7B1B006A" w14:textId="77777777" w:rsidTr="00B76E55">
              <w:tc>
                <w:tcPr>
                  <w:tcW w:w="9458" w:type="dxa"/>
                </w:tcPr>
                <w:p w14:paraId="3199FA10" w14:textId="77777777" w:rsidR="00391DBE" w:rsidRPr="005C48C4" w:rsidRDefault="00391DBE" w:rsidP="00B76E5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391DBE" w:rsidRPr="005C48C4" w14:paraId="55739124" w14:textId="77777777" w:rsidTr="00B76E55">
              <w:tc>
                <w:tcPr>
                  <w:tcW w:w="9458" w:type="dxa"/>
                </w:tcPr>
                <w:p w14:paraId="55EBE315" w14:textId="77777777" w:rsidR="00391DBE" w:rsidRPr="005C48C4" w:rsidRDefault="00391DBE" w:rsidP="00B76E5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48C4"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4D93FD3A" w14:textId="77777777" w:rsidR="00391DBE" w:rsidRPr="005C48C4" w:rsidRDefault="00391DBE" w:rsidP="00B76E5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391DBE" w:rsidRPr="005C48C4" w14:paraId="5AEDCE07" w14:textId="77777777" w:rsidTr="00B76E55">
        <w:tc>
          <w:tcPr>
            <w:tcW w:w="9354" w:type="dxa"/>
          </w:tcPr>
          <w:p w14:paraId="1103D422" w14:textId="77777777" w:rsidR="00391DBE" w:rsidRPr="005C48C4" w:rsidRDefault="00391DBE" w:rsidP="00B76E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005CCCA" w14:textId="77777777" w:rsidR="00391DBE" w:rsidRPr="005C48C4" w:rsidRDefault="00391DBE" w:rsidP="00391DB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298E50F4" w14:textId="77777777" w:rsidR="00391DBE" w:rsidRPr="005C48C4" w:rsidRDefault="00391DBE" w:rsidP="00391DB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3C465F3" w14:textId="5C512F44" w:rsidR="00391DBE" w:rsidRPr="005C48C4" w:rsidRDefault="00391DBE" w:rsidP="00391DBE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5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.gada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30.janvārī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 </w:t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Saistošie noteikumi Nr. </w:t>
      </w:r>
    </w:p>
    <w:p w14:paraId="3087F5CB" w14:textId="77777777" w:rsidR="00391DBE" w:rsidRPr="005C48C4" w:rsidRDefault="00391DBE" w:rsidP="00391DBE">
      <w:pPr>
        <w:widowControl w:val="0"/>
        <w:spacing w:after="0" w:line="240" w:lineRule="auto"/>
        <w:ind w:left="6480" w:right="27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(prot. Nr., .p.)</w:t>
      </w:r>
    </w:p>
    <w:p w14:paraId="6AED3067" w14:textId="77777777" w:rsidR="00391DBE" w:rsidRPr="005C48C4" w:rsidRDefault="00391DBE" w:rsidP="00391DBE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2866E072" w14:textId="77777777" w:rsidR="00391DBE" w:rsidRPr="005C48C4" w:rsidRDefault="00391DBE" w:rsidP="00391DBE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</w:t>
      </w:r>
    </w:p>
    <w:p w14:paraId="0DBD472A" w14:textId="41CD782E" w:rsidR="00391DBE" w:rsidRPr="00DD4D42" w:rsidRDefault="00391DBE" w:rsidP="00391DBE">
      <w:pPr>
        <w:spacing w:line="240" w:lineRule="auto"/>
        <w:ind w:right="566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Par Gulbenes novada pašvaldības domes 2012.gada 27.decembra saistošo noteikumu Nr.27 “</w:t>
      </w:r>
      <w:r w:rsidRPr="00391DBE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Par dzīvnieku turēšanas noteikumiem Gulbenes pilsētā</w:t>
      </w:r>
      <w:r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” </w:t>
      </w:r>
      <w:r w:rsidRPr="00391DBE">
        <w:rPr>
          <w:rFonts w:ascii="Times New Roman" w:eastAsia="Calibri" w:hAnsi="Times New Roman" w:cs="Times New Roman"/>
          <w:b/>
          <w:kern w:val="0"/>
          <w:sz w:val="24"/>
          <w:szCs w:val="24"/>
          <w:lang w:eastAsia="lv-LV"/>
          <w14:ligatures w14:val="none"/>
        </w:rPr>
        <w:t>atzīšanu par spēku zaudējušiem</w:t>
      </w:r>
    </w:p>
    <w:p w14:paraId="4453268C" w14:textId="52080AEB" w:rsidR="00391DBE" w:rsidRPr="005C48C4" w:rsidRDefault="00391DBE" w:rsidP="00391DBE">
      <w:pPr>
        <w:tabs>
          <w:tab w:val="left" w:pos="5103"/>
        </w:tabs>
        <w:spacing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Izdoti saskaņā ar </w:t>
      </w:r>
      <w:r w:rsidR="007227F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Dzīvnieku aizsardzības likuma 8.panta trešo un ceturto daļu,</w:t>
      </w:r>
      <w:r w:rsidR="008C2FB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</w:t>
      </w:r>
      <w:r w:rsidR="007227F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Veterinārme</w:t>
      </w:r>
      <w:r w:rsidR="00667D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dicīnas likuma 21.</w:t>
      </w:r>
      <w:r w:rsidR="00667D81" w:rsidRPr="00667D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vertAlign w:val="superscript"/>
          <w:lang w:eastAsia="lv-LV"/>
          <w14:ligatures w14:val="none"/>
        </w:rPr>
        <w:t>3</w:t>
      </w:r>
      <w:r w:rsidR="00667D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 xml:space="preserve"> panta trešo daļu, Ministru kabineta 2024.gada 25.jūnija noteikumu Nr.411 “</w:t>
      </w:r>
      <w:r w:rsidR="00667D81" w:rsidRPr="00667D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Mājas (istabas) dzīvnieku labturības un aizsardzības noteikumi</w:t>
      </w:r>
      <w:r w:rsidR="00667D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” 40.2.apakšpunktu, Ministru kabineta 2012.gada 2.oktobra noteikumu Nr.678 “</w:t>
      </w:r>
      <w:r w:rsidR="00667D81" w:rsidRPr="00667D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Klaiņojošu suņu un kaķu izķeršanas prasības</w:t>
      </w:r>
      <w:r w:rsidR="00667D8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lv-LV"/>
          <w14:ligatures w14:val="none"/>
        </w:rPr>
        <w:t>”16.punktu</w:t>
      </w:r>
    </w:p>
    <w:p w14:paraId="036CE3CE" w14:textId="036BFEC0" w:rsidR="00667D81" w:rsidRDefault="00391DBE" w:rsidP="00667D81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CB438C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 xml:space="preserve">Atzīt par spēku zaudējušiem 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Gulbenes novada pašvaldības domes 2012.gada 27.decembra saistošos noteikumus Nr.27 “</w:t>
      </w:r>
      <w:r w:rsidRPr="00391DBE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Par dzīvnieku turēšanas noteikumiem Gulbenes pilsētā</w:t>
      </w: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”.</w:t>
      </w:r>
    </w:p>
    <w:p w14:paraId="43C517B8" w14:textId="6A475886" w:rsidR="00391DBE" w:rsidRPr="00391DBE" w:rsidRDefault="00391DBE" w:rsidP="00391DBE">
      <w:pPr>
        <w:tabs>
          <w:tab w:val="left" w:pos="510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74C410" w14:textId="6118C5F8" w:rsidR="00391DBE" w:rsidRDefault="00391DBE" w:rsidP="00391DB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Gulbenes novada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 xml:space="preserve"> pašvaldības </w:t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5C48C4">
        <w:rPr>
          <w:rFonts w:ascii="Times New Roman" w:eastAsia="Calibri" w:hAnsi="Times New Roman" w:cs="Times New Roman"/>
          <w:kern w:val="0"/>
          <w:sz w:val="24"/>
          <w:szCs w:val="24"/>
          <w:lang w:eastAsia="lv-LV"/>
          <w14:ligatures w14:val="none"/>
        </w:rPr>
        <w:t>A.Caunītis</w:t>
      </w:r>
      <w:proofErr w:type="spellEnd"/>
    </w:p>
    <w:p w14:paraId="69925EAB" w14:textId="77777777" w:rsidR="00391DBE" w:rsidRPr="005C48C4" w:rsidRDefault="00391DBE" w:rsidP="00391DBE">
      <w:pPr>
        <w:jc w:val="both"/>
        <w:rPr>
          <w:rFonts w:ascii="Times New Roman" w:eastAsia="Calibri" w:hAnsi="Times New Roman" w:cs="Times New Roman"/>
          <w:sz w:val="24"/>
          <w:szCs w:val="24"/>
          <w:lang w:eastAsia="lv-LV" w:bidi="hi-IN"/>
        </w:rPr>
      </w:pPr>
    </w:p>
    <w:p w14:paraId="2F46C38D" w14:textId="77777777" w:rsidR="00391DBE" w:rsidRDefault="00391DBE" w:rsidP="00391DBE">
      <w:pPr>
        <w:rPr>
          <w:rFonts w:ascii="Times New Roman" w:eastAsia="Calibri" w:hAnsi="Times New Roman" w:cs="Times New Roman"/>
          <w:kern w:val="0"/>
          <w:sz w:val="24"/>
          <w:szCs w:val="24"/>
          <w:lang w:eastAsia="lv-LV" w:bidi="hi-IN"/>
          <w14:ligatures w14:val="none"/>
        </w:rPr>
      </w:pPr>
    </w:p>
    <w:p w14:paraId="48C8D49C" w14:textId="77777777" w:rsidR="00391DBE" w:rsidRPr="005C48C4" w:rsidRDefault="00391DBE" w:rsidP="00391DBE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br w:type="page"/>
      </w:r>
      <w:r w:rsidRPr="005C48C4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PASKAIDROJUMA RAKSTS</w:t>
      </w:r>
    </w:p>
    <w:p w14:paraId="5B913D16" w14:textId="35ADAE7C" w:rsidR="00391DBE" w:rsidRPr="005C48C4" w:rsidRDefault="00391DBE" w:rsidP="00391D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Gulbenes novada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pašvaldības </w:t>
      </w:r>
      <w:r w:rsidRPr="00E041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202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5</w:t>
      </w:r>
      <w:r w:rsidRPr="00E041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.gada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30.janvāra 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saistošajiem noteikumiem Nr.</w:t>
      </w:r>
      <w:r w:rsidRPr="00FB57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highlight w:val="yellow"/>
          <w:lang w:eastAsia="lv-LV"/>
          <w14:ligatures w14:val="none"/>
        </w:rPr>
        <w:t>__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“</w:t>
      </w:r>
      <w:r w:rsidRPr="00391D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Par Gulbenes novada pašvaldības domes 2012.gada 27.decembra saistošo noteikumu Nr.27 “Par dzīvnieku turēšanas noteikumiem Gulbenes pilsētā” atzīšanu par spēku zaudējušiem</w:t>
      </w:r>
      <w:r w:rsidRPr="005C48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”</w:t>
      </w:r>
    </w:p>
    <w:tbl>
      <w:tblPr>
        <w:tblW w:w="5081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68"/>
        <w:gridCol w:w="6521"/>
      </w:tblGrid>
      <w:tr w:rsidR="00391DBE" w:rsidRPr="005C48C4" w14:paraId="0428D876" w14:textId="77777777" w:rsidTr="00B76E55"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E15BB7" w14:textId="77777777" w:rsidR="00391DBE" w:rsidRPr="005C48C4" w:rsidRDefault="00391DBE" w:rsidP="00B76E5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Paskaidrojuma raksta sadaļa</w:t>
            </w: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887CCE" w14:textId="77777777" w:rsidR="00391DBE" w:rsidRPr="005C48C4" w:rsidRDefault="00391DBE" w:rsidP="00B76E55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lv-LV"/>
                <w14:ligatures w14:val="none"/>
              </w:rPr>
              <w:t>Norādāmā informācija</w:t>
            </w:r>
          </w:p>
        </w:tc>
      </w:tr>
      <w:tr w:rsidR="00391DBE" w:rsidRPr="00730B6D" w14:paraId="1DB5D08A" w14:textId="77777777" w:rsidTr="003351D3">
        <w:trPr>
          <w:trHeight w:val="2130"/>
        </w:trPr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04D074" w14:textId="0B1C5EF5" w:rsidR="00391DBE" w:rsidRPr="00391DBE" w:rsidRDefault="00391DBE" w:rsidP="00391D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91D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91DB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Mērķis un nepieciešamības pamatojums</w:t>
            </w:r>
          </w:p>
          <w:p w14:paraId="09BDC4B7" w14:textId="77777777" w:rsidR="00391DBE" w:rsidRDefault="00391DBE" w:rsidP="00B76E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0305A66" w14:textId="77777777" w:rsidR="00391DBE" w:rsidRDefault="00391DBE" w:rsidP="00B76E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A08E48D" w14:textId="77777777" w:rsidR="00391DBE" w:rsidRDefault="00391DBE" w:rsidP="00B76E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4938C1B" w14:textId="77777777" w:rsidR="00391DBE" w:rsidRDefault="00391DBE" w:rsidP="00B76E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B72CD30" w14:textId="77777777" w:rsidR="00391DBE" w:rsidRPr="005C48C4" w:rsidRDefault="00391DBE" w:rsidP="00B76E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5FFE50" w14:textId="504ADE48" w:rsidR="00BB33C2" w:rsidRPr="00BB33C2" w:rsidRDefault="00391DBE" w:rsidP="00BB33C2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 </w:t>
            </w:r>
            <w:r w:rsidRPr="00730B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Gulbenes novada pašvaldības domes 202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Pr="00730B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.gada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30.janvāra</w:t>
            </w:r>
            <w:r w:rsidRPr="00730B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saistošo noteikumu Nr.</w:t>
            </w:r>
            <w:r w:rsidRPr="00AB78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___</w:t>
            </w:r>
            <w:r w:rsidRPr="00730B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“</w:t>
            </w:r>
            <w:r w:rsidRPr="00391D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Par Gulbenes novada pašvaldības domes 2012.gada 27.decembra saistošo noteikumu Nr.27 “Par dzīvnieku turēšanas noteikumiem Gulbenes pilsētā” atzīšanu par spēku zaudējušiem</w:t>
            </w:r>
            <w:r w:rsidRPr="000E58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” (turpmāk – saistošie noteikumi)</w:t>
            </w:r>
            <w:r w:rsidRPr="00730B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izdošana</w:t>
            </w:r>
            <w:r w:rsid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ir nepieciešama, jo </w:t>
            </w:r>
            <w:r w:rsidR="00BB33C2" w:rsidRP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Gulbenes novada pašvaldības domes 2012.gada 27.decembra saistoš</w:t>
            </w:r>
            <w:r w:rsid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o</w:t>
            </w:r>
            <w:r w:rsidR="00BB33C2" w:rsidRP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noteikum</w:t>
            </w:r>
            <w:r w:rsid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u</w:t>
            </w:r>
            <w:r w:rsidR="00BB33C2" w:rsidRP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Nr.27 “Par dzīvnieku turēšanas noteikumiem Gulbenes pilsētā”</w:t>
            </w:r>
            <w:r w:rsid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izdošanas tiesiskais pamats ir likums “Par pašvaldībām”, likums “Par nodokļiem un nodevām”, kā arī Ministru kabineta </w:t>
            </w:r>
            <w:r w:rsidR="008C2FB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2006.gada 4.aprīļa </w:t>
            </w:r>
            <w:r w:rsid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noteikumi Nr.266 “</w:t>
            </w:r>
            <w:r w:rsidR="00BB33C2" w:rsidRP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Labturības prasības mājas (istabas) dzīvnieku turēšanai, tirdzniecībai un demonstrēšanai publiskās izstādēs, kā arī suņa apmācībai</w:t>
            </w:r>
            <w:r w:rsidR="00BB33C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”. </w:t>
            </w:r>
          </w:p>
          <w:p w14:paraId="4413E479" w14:textId="5B04DD7C" w:rsidR="00BB33C2" w:rsidRDefault="00BB33C2" w:rsidP="00BB33C2">
            <w:pPr>
              <w:spacing w:after="0" w:line="240" w:lineRule="auto"/>
              <w:ind w:firstLine="6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3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2023.gada 1.janvārī spēkā stājās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B33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Pašvaldību likums un spēku zaudēja likums “Par pašvaldībām”,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tāpat 2024.gada 1.jūlijā stājās spēkā jaunie Ministru kabineta noteikumi Nr.411 “</w:t>
            </w:r>
            <w:r w:rsidRPr="00BB33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Mājas (istabas) dzīvnieku labturības un aizsardzības noteikumi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8C2F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spēku zaudēja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8C2FB0" w:rsidRPr="008C2F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Ministru kabineta 2006.gada 4.aprīļa noteikumi Nr.266 “Labturības prasības mājas (istabas) dzīvnieku turēšanai, tirdzniecībai un demonstrēšanai publiskās izstādēs, kā arī suņa apmācībai”</w:t>
            </w:r>
            <w:r w:rsidR="008C2FB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kā rezultātā </w:t>
            </w:r>
            <w:r w:rsidRPr="00BB33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domes 2012.gada 27.decembra saistoš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BB33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BB33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Nr.27 “Par dzīvnieku turēšanas noteikumiem Gulbenes pilsētā”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zaudējuši spēku. </w:t>
            </w:r>
          </w:p>
          <w:p w14:paraId="3226A42D" w14:textId="2F9961D5" w:rsidR="00FB5751" w:rsidRPr="00FB5751" w:rsidRDefault="00391DBE" w:rsidP="00EE79F0">
            <w:pPr>
              <w:tabs>
                <w:tab w:val="left" w:pos="721"/>
              </w:tabs>
              <w:spacing w:after="0" w:line="240" w:lineRule="auto"/>
              <w:ind w:firstLine="54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  </w:t>
            </w:r>
            <w:r w:rsidRPr="00730B6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Iespējamā alternatīva, kas neparedz tiesiskā regulējuma izstrād</w:t>
            </w:r>
            <w:r w:rsid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="00FB5751"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 – nav.</w:t>
            </w:r>
          </w:p>
          <w:p w14:paraId="0E383780" w14:textId="35E2E508" w:rsidR="00FB5751" w:rsidRPr="00FB5751" w:rsidRDefault="00FB5751" w:rsidP="00FB57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91DBE" w:rsidRPr="005C48C4" w14:paraId="269DBDFC" w14:textId="77777777" w:rsidTr="003351D3">
        <w:trPr>
          <w:trHeight w:val="505"/>
        </w:trPr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EFDAD3" w14:textId="09A08751" w:rsidR="00391DBE" w:rsidRPr="00FB5751" w:rsidRDefault="00391DBE" w:rsidP="00FB57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2. Fiskālā ietekme uz pašvaldības budžetu</w:t>
            </w: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AAA58C" w14:textId="3A0C3724" w:rsidR="00391DBE" w:rsidRPr="005C48C4" w:rsidRDefault="00FB5751" w:rsidP="00EE79F0">
            <w:pPr>
              <w:spacing w:after="0" w:line="240" w:lineRule="auto"/>
              <w:ind w:firstLine="829"/>
              <w:jc w:val="both"/>
              <w:rPr>
                <w:rFonts w:ascii="Times New Roman" w:hAnsi="Times New Roman" w:cs="Times New Roman"/>
                <w:iCs/>
                <w:kern w:val="0"/>
                <w:sz w:val="24"/>
                <w:szCs w:val="24"/>
                <w14:ligatures w14:val="none"/>
              </w:rPr>
            </w:pPr>
            <w:r w:rsidRPr="00D97E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Saistošajiem noteikumiem nav</w:t>
            </w:r>
            <w:r w:rsidR="00D97EBF" w:rsidRPr="00D97E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būtiskas</w:t>
            </w:r>
            <w:r w:rsidRPr="00D97E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fiskālās ietekmes uz </w:t>
            </w:r>
            <w:r w:rsidR="00D97EBF" w:rsidRPr="00D97E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Gulbenes novada </w:t>
            </w:r>
            <w:r w:rsidRPr="00D97E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pašvaldības budžetu.</w:t>
            </w:r>
          </w:p>
        </w:tc>
      </w:tr>
      <w:tr w:rsidR="00391DBE" w:rsidRPr="005C48C4" w14:paraId="690EBFFB" w14:textId="77777777" w:rsidTr="003351D3">
        <w:trPr>
          <w:trHeight w:val="1622"/>
        </w:trPr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8E2306" w14:textId="77777777" w:rsidR="00391DBE" w:rsidRDefault="00391DBE" w:rsidP="00B76E5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 Sociālā ietekme, ietekme uz vidi, iedzīvotāju veselību, uzņēmējdarbības vidi pašvaldības teritorijā, kā arī plānotā regulējuma ietekme uz konkurenci</w:t>
            </w:r>
          </w:p>
          <w:p w14:paraId="43E252AE" w14:textId="77777777" w:rsidR="00391DBE" w:rsidRPr="005C48C4" w:rsidRDefault="00391DBE" w:rsidP="00B76E55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901D4D" w14:textId="77777777" w:rsidR="00FB5751" w:rsidRPr="00FB5751" w:rsidRDefault="00FB5751" w:rsidP="00EE79F0">
            <w:pPr>
              <w:spacing w:after="0" w:line="240" w:lineRule="auto"/>
              <w:ind w:firstLine="829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3.1.</w:t>
            </w: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 xml:space="preserve">   sociālā ietekme – nav; </w:t>
            </w:r>
          </w:p>
          <w:p w14:paraId="6BC0D7FB" w14:textId="77777777" w:rsidR="00FB5751" w:rsidRPr="00FB5751" w:rsidRDefault="00FB5751" w:rsidP="00EE79F0">
            <w:pPr>
              <w:spacing w:after="0" w:line="240" w:lineRule="auto"/>
              <w:ind w:firstLine="829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3.2.</w:t>
            </w: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 xml:space="preserve">   ietekme uz vidi – nav; </w:t>
            </w:r>
          </w:p>
          <w:p w14:paraId="602A9D2F" w14:textId="77777777" w:rsidR="00FB5751" w:rsidRPr="00FB5751" w:rsidRDefault="00FB5751" w:rsidP="00EE79F0">
            <w:pPr>
              <w:spacing w:after="0" w:line="240" w:lineRule="auto"/>
              <w:ind w:firstLine="829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3.3.</w:t>
            </w: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 xml:space="preserve">   ietekme uz iedzīvotāju veselību – nav;</w:t>
            </w:r>
          </w:p>
          <w:p w14:paraId="5DDD0E95" w14:textId="30396F14" w:rsidR="00FB5751" w:rsidRPr="00FB5751" w:rsidRDefault="00FB5751" w:rsidP="00EE79F0">
            <w:pPr>
              <w:spacing w:after="0" w:line="240" w:lineRule="auto"/>
              <w:ind w:firstLine="829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3.4.</w:t>
            </w: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 xml:space="preserve">   ietekme uz uzņēmējdarbības vidi </w:t>
            </w:r>
            <w:r w:rsidR="00D97EBF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Gulbenes novada </w:t>
            </w: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pašvaldības teritorijā – nav; </w:t>
            </w:r>
          </w:p>
          <w:p w14:paraId="70EDACE5" w14:textId="0485434C" w:rsidR="00391DBE" w:rsidRPr="005C48C4" w:rsidRDefault="00FB5751" w:rsidP="00EE79F0">
            <w:pPr>
              <w:spacing w:after="0" w:line="240" w:lineRule="auto"/>
              <w:ind w:firstLine="829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3.5.</w:t>
            </w:r>
            <w:r w:rsidRPr="00FB5751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ab/>
              <w:t xml:space="preserve">   ietekme uz konkurenci – nav.</w:t>
            </w:r>
          </w:p>
        </w:tc>
      </w:tr>
      <w:tr w:rsidR="00391DBE" w:rsidRPr="005C48C4" w14:paraId="7B985309" w14:textId="77777777" w:rsidTr="005861BF">
        <w:trPr>
          <w:trHeight w:val="1165"/>
        </w:trPr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E7E482" w14:textId="77777777" w:rsidR="00391DBE" w:rsidRPr="005C48C4" w:rsidRDefault="00391DBE" w:rsidP="00B76E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4. Ietekme uz administratīvajām procedūrām un to izmaksām</w:t>
            </w: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BCC9D9" w14:textId="20E58E91" w:rsidR="00391DBE" w:rsidRPr="005C48C4" w:rsidRDefault="005861BF" w:rsidP="00EE79F0">
            <w:pPr>
              <w:spacing w:after="0" w:line="240" w:lineRule="auto"/>
              <w:ind w:firstLine="8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Ar šiem saistošajiem noteikumiem </w:t>
            </w:r>
            <w:r w:rsidRPr="005861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tiek atzīti par spēku zaudējušiem Gulbenes novada pašvaldības domes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5861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2012.gada 27.decembra saistoš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ie</w:t>
            </w:r>
            <w:r w:rsidRPr="005861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i</w:t>
            </w:r>
            <w:r w:rsidRPr="005861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Nr.27 “Par dzīvnieku turēšanas noteikumiem Gulbenes pilsētā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  <w:r w:rsidR="00EE79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līdz ar to saistošajiem noteikumiem nav ietekmes uz </w:t>
            </w:r>
            <w:r w:rsidR="00EE79F0" w:rsidRPr="005C48C4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administratīvajām procedūrām un to izmaksām</w:t>
            </w:r>
            <w:r w:rsid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</w:p>
        </w:tc>
      </w:tr>
      <w:tr w:rsidR="00391DBE" w:rsidRPr="005C48C4" w14:paraId="093F94A0" w14:textId="77777777" w:rsidTr="00B76E55"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66BDE" w14:textId="77777777" w:rsidR="00391DBE" w:rsidRPr="005C48C4" w:rsidRDefault="00391DBE" w:rsidP="00B76E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5. Ietekme uz pašvaldības funkcijām un cilvēkresursiem</w:t>
            </w: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82C154" w14:textId="241D993F" w:rsidR="00391DBE" w:rsidRPr="005C48C4" w:rsidRDefault="005979A9" w:rsidP="00EE79F0">
            <w:pPr>
              <w:spacing w:after="0" w:line="240" w:lineRule="auto"/>
              <w:ind w:firstLine="8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979A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Ņemot vērā, ka ar šiem saistošajiem noteikumiem tiek atzīti par spēku zaudējušiem Gulbenes novada pašvaldības domes 2012.gada 27.decembra saistošie noteikumi Nr.27 “Par dzīvnieku turēšanas noteikumiem Gulbenes pilsētā”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,</w:t>
            </w:r>
            <w:r w:rsidR="00EE79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saistošajiem noteikumiem nav ietekmes uz </w:t>
            </w:r>
            <w:r w:rsidR="00EE79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Gulbenes novada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pašvaldības </w:t>
            </w:r>
            <w:r w:rsidR="00EE79F0" w:rsidRPr="00EE79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funkcijām un cilvēkresursiem</w:t>
            </w:r>
            <w:r w:rsidR="00EE79F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 </w:t>
            </w:r>
          </w:p>
        </w:tc>
      </w:tr>
      <w:tr w:rsidR="00391DBE" w:rsidRPr="005C48C4" w14:paraId="22E7EDC9" w14:textId="77777777" w:rsidTr="00B76E55"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35812F" w14:textId="77777777" w:rsidR="00391DBE" w:rsidRPr="005C48C4" w:rsidRDefault="00391DBE" w:rsidP="00B76E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lastRenderedPageBreak/>
              <w:t>6. Informācija par izpildes nodrošināšanu</w:t>
            </w: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C57A0C" w14:textId="7DF0DF31" w:rsidR="00391DBE" w:rsidRPr="00D93421" w:rsidRDefault="005861BF" w:rsidP="005861BF">
            <w:pPr>
              <w:spacing w:after="0" w:line="240" w:lineRule="auto"/>
              <w:ind w:firstLine="8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</w:pPr>
            <w:r w:rsidRPr="005861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Ņemot vērā, ka ar šiem saistošajiem noteikumiem tiek atzīti par spēku zaudējušiem Gulbenes novada pašvaldības domes 2012.gada 27.decembra saistošie noteikumi Nr.27 “Par dzīvnieku turēšanas noteikumiem Gulbenes pilsētā”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, </w:t>
            </w:r>
            <w:r w:rsidRPr="005861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nav nepieciešama saistošo noteikumu izpildes nodrošināšana.</w:t>
            </w:r>
          </w:p>
        </w:tc>
      </w:tr>
      <w:tr w:rsidR="00391DBE" w:rsidRPr="005C48C4" w14:paraId="6A366069" w14:textId="77777777" w:rsidTr="00B76E55"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9A002D" w14:textId="77777777" w:rsidR="00391DBE" w:rsidRPr="005C48C4" w:rsidRDefault="00391DBE" w:rsidP="00B76E5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7. Prasību un izmaksu samērīgums pret ieguvumiem, ko sniedz mērķa sasniegšana</w:t>
            </w: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43F14D" w14:textId="5B67A299" w:rsidR="005979A9" w:rsidRPr="00EE79F0" w:rsidRDefault="005979A9" w:rsidP="008C2FB0">
            <w:pPr>
              <w:spacing w:after="0" w:line="240" w:lineRule="auto"/>
              <w:ind w:left="-22" w:firstLine="829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7.1</w:t>
            </w:r>
            <w:r w:rsid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r w:rsidR="008C2FB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  <w:r w:rsidR="00EE79F0"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</w:t>
            </w:r>
            <w:r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aistošie noteikumi ir piemēroti iecerētā mērķa sasniegšanas nodrošināšanai un paredz tikai to, kas ir vajadzīgs minētā mērķa sasniegšanai, ievērojot spēkā esošos normatīvos aktus</w:t>
            </w:r>
            <w:r w:rsidR="00EE79F0"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</w:p>
          <w:p w14:paraId="4D05951D" w14:textId="54A82C11" w:rsidR="00391DBE" w:rsidRPr="005C48C4" w:rsidRDefault="005979A9" w:rsidP="00EE79F0">
            <w:pPr>
              <w:spacing w:after="0" w:line="240" w:lineRule="auto"/>
              <w:ind w:firstLine="82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7.2.</w:t>
            </w:r>
            <w:r w:rsid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="008C2FB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</w:t>
            </w:r>
            <w:r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Gulbenes novada pašvaldības izraudzītie līdzekļi ir leģitīmi un rīcība ir atbilstoša augstākstāvošiem normatīvajiem aktiem. Izdodot saistošos noteikumus, </w:t>
            </w:r>
            <w:r w:rsidR="00EE79F0"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Gulbenes novada </w:t>
            </w:r>
            <w:r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pašvaldība</w:t>
            </w:r>
            <w:r w:rsidR="00EE79F0"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s dome</w:t>
            </w:r>
            <w:r w:rsidRPr="00EE79F0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rīkojas atbilstoši likumā paredzētajam pilnvarojumam.</w:t>
            </w:r>
          </w:p>
        </w:tc>
      </w:tr>
      <w:tr w:rsidR="00391DBE" w:rsidRPr="005C48C4" w14:paraId="16B39614" w14:textId="77777777" w:rsidTr="00B76E55">
        <w:tc>
          <w:tcPr>
            <w:tcW w:w="15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1D850B" w14:textId="77777777" w:rsidR="00391DBE" w:rsidRPr="005C48C4" w:rsidRDefault="00391DBE" w:rsidP="00B76E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5C48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8.Izstrādes gaitā veiktās konsultācijas ar privātpersonām un institūcijām</w:t>
            </w:r>
          </w:p>
        </w:tc>
        <w:tc>
          <w:tcPr>
            <w:tcW w:w="34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1CFE2D" w14:textId="10B6744F" w:rsidR="00FB5751" w:rsidRPr="00FB5751" w:rsidRDefault="00391DBE" w:rsidP="00FB5751">
            <w:pPr>
              <w:spacing w:after="0" w:line="240" w:lineRule="auto"/>
              <w:ind w:firstLine="68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7067B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Atbilstoši </w:t>
            </w:r>
            <w:r w:rsidR="00FB5751"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Pašvaldību likuma 46.panta trešajai daļai, lai informētu sabiedrību par saistošo noteikumu projektu un dotu iespēju izteikt viedokli, saistošo noteikumu projekts no 202</w:t>
            </w:r>
            <w:r w:rsid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FB5751"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.gada</w:t>
            </w:r>
            <w:r w:rsid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1</w:t>
            </w:r>
            <w:r w:rsidR="00F3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3</w:t>
            </w:r>
            <w:r w:rsid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.janvāra</w:t>
            </w:r>
            <w:r w:rsidR="00FB5751"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līdz 202</w:t>
            </w:r>
            <w:r w:rsid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5</w:t>
            </w:r>
            <w:r w:rsidR="00FB5751"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.gada </w:t>
            </w:r>
            <w:r w:rsid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2</w:t>
            </w:r>
            <w:r w:rsidR="00F31E4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6</w:t>
            </w:r>
            <w:r w:rsid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.janvārim </w:t>
            </w:r>
            <w:r w:rsidR="00FB5751"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tika publicēts pašvaldības tīmekļvietnē </w:t>
            </w:r>
            <w:hyperlink r:id="rId8" w:history="1">
              <w:r w:rsidR="00FB5751" w:rsidRPr="008A29A7">
                <w:rPr>
                  <w:rStyle w:val="Hipersaite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lv-LV"/>
                  <w14:ligatures w14:val="none"/>
                </w:rPr>
                <w:t>https://www.gulbene.lv/lv</w:t>
              </w:r>
            </w:hyperlink>
            <w:r w:rsid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="00FB5751"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sadaļā “Saistošie noteikumi - projekti”. </w:t>
            </w:r>
          </w:p>
          <w:p w14:paraId="42216885" w14:textId="03CDDD59" w:rsidR="00391DBE" w:rsidRPr="003A1EF1" w:rsidRDefault="00FB5751" w:rsidP="00FB5751">
            <w:pPr>
              <w:spacing w:after="0" w:line="240" w:lineRule="auto"/>
              <w:ind w:firstLine="687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Ierosinājumi, priekšlikumi no privātpersonām vai institūcijām </w:t>
            </w:r>
            <w:r w:rsidR="005861BF" w:rsidRPr="005861B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lv-LV"/>
                <w14:ligatures w14:val="none"/>
              </w:rPr>
              <w:t>___</w:t>
            </w:r>
            <w:r w:rsidRPr="00FB57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 xml:space="preserve"> saņemti.</w:t>
            </w:r>
          </w:p>
        </w:tc>
      </w:tr>
    </w:tbl>
    <w:p w14:paraId="029135FE" w14:textId="77777777" w:rsidR="00391DBE" w:rsidRPr="005C48C4" w:rsidRDefault="00391DBE" w:rsidP="00391DBE">
      <w:pPr>
        <w:spacing w:line="256" w:lineRule="auto"/>
        <w:ind w:right="566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7D0F1A5" w14:textId="77777777" w:rsidR="00391DBE" w:rsidRDefault="00391DBE" w:rsidP="00391DBE">
      <w:pPr>
        <w:spacing w:line="256" w:lineRule="auto"/>
        <w:ind w:right="566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Gulbenes novada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pašvaldības </w:t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domes priekšsēdētājs</w:t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5C48C4">
        <w:rPr>
          <w:rFonts w:ascii="Times New Roman" w:hAnsi="Times New Roman" w:cs="Times New Roman"/>
          <w:kern w:val="0"/>
          <w:sz w:val="24"/>
          <w:szCs w:val="24"/>
          <w14:ligatures w14:val="none"/>
        </w:rPr>
        <w:t>A.Caunītis</w:t>
      </w:r>
      <w:proofErr w:type="spellEnd"/>
    </w:p>
    <w:p w14:paraId="6D7F9978" w14:textId="77777777" w:rsidR="005861BF" w:rsidRDefault="005861BF" w:rsidP="00391DBE">
      <w:pPr>
        <w:spacing w:line="256" w:lineRule="auto"/>
        <w:ind w:right="566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5D30C67" w14:textId="77777777" w:rsidR="00391DBE" w:rsidRDefault="00391DBE" w:rsidP="00391DBE">
      <w:pPr>
        <w:spacing w:line="256" w:lineRule="auto"/>
        <w:ind w:right="566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C8FA482" w14:textId="77777777" w:rsidR="00391DBE" w:rsidRPr="005C48C4" w:rsidRDefault="00391DBE" w:rsidP="00391DBE">
      <w:pPr>
        <w:spacing w:line="256" w:lineRule="auto"/>
        <w:ind w:right="566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041FBAF" w14:textId="77777777" w:rsidR="007A52BF" w:rsidRDefault="007A52BF"/>
    <w:sectPr w:rsidR="007A52BF" w:rsidSect="00391DBE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DFBEC" w14:textId="77777777" w:rsidR="00114D4F" w:rsidRDefault="00114D4F">
      <w:pPr>
        <w:spacing w:after="0" w:line="240" w:lineRule="auto"/>
      </w:pPr>
      <w:r>
        <w:separator/>
      </w:r>
    </w:p>
  </w:endnote>
  <w:endnote w:type="continuationSeparator" w:id="0">
    <w:p w14:paraId="158FA6D2" w14:textId="77777777" w:rsidR="00114D4F" w:rsidRDefault="00114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2E711" w14:textId="77777777" w:rsidR="00114D4F" w:rsidRDefault="00114D4F">
      <w:pPr>
        <w:spacing w:after="0" w:line="240" w:lineRule="auto"/>
      </w:pPr>
      <w:r>
        <w:separator/>
      </w:r>
    </w:p>
  </w:footnote>
  <w:footnote w:type="continuationSeparator" w:id="0">
    <w:p w14:paraId="1C3A4E30" w14:textId="77777777" w:rsidR="00114D4F" w:rsidRDefault="00114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CE0A" w14:textId="77777777" w:rsidR="00F5619E" w:rsidRPr="0001522A" w:rsidRDefault="00F5619E" w:rsidP="0001522A">
    <w:pPr>
      <w:pStyle w:val="Galvene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60662"/>
    <w:multiLevelType w:val="multilevel"/>
    <w:tmpl w:val="A3FC91F0"/>
    <w:lvl w:ilvl="0">
      <w:start w:val="1"/>
      <w:numFmt w:val="decimal"/>
      <w:lvlText w:val="%1."/>
      <w:lvlJc w:val="left"/>
      <w:pPr>
        <w:ind w:left="667" w:hanging="360"/>
      </w:pPr>
      <w:rPr>
        <w:b w:val="0"/>
        <w:bCs w:val="0"/>
        <w:i w:val="0"/>
        <w:iCs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19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47" w:hanging="1800"/>
      </w:pPr>
      <w:rPr>
        <w:rFonts w:hint="default"/>
      </w:rPr>
    </w:lvl>
  </w:abstractNum>
  <w:abstractNum w:abstractNumId="1" w15:restartNumberingAfterBreak="0">
    <w:nsid w:val="0C042329"/>
    <w:multiLevelType w:val="hybridMultilevel"/>
    <w:tmpl w:val="70EA44E6"/>
    <w:lvl w:ilvl="0" w:tplc="D81436CA">
      <w:start w:val="1"/>
      <w:numFmt w:val="decimal"/>
      <w:lvlText w:val="%1."/>
      <w:lvlJc w:val="left"/>
      <w:pPr>
        <w:ind w:left="103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59" w:hanging="360"/>
      </w:pPr>
    </w:lvl>
    <w:lvl w:ilvl="2" w:tplc="0426001B" w:tentative="1">
      <w:start w:val="1"/>
      <w:numFmt w:val="lowerRoman"/>
      <w:lvlText w:val="%3."/>
      <w:lvlJc w:val="right"/>
      <w:pPr>
        <w:ind w:left="2479" w:hanging="180"/>
      </w:pPr>
    </w:lvl>
    <w:lvl w:ilvl="3" w:tplc="0426000F" w:tentative="1">
      <w:start w:val="1"/>
      <w:numFmt w:val="decimal"/>
      <w:lvlText w:val="%4."/>
      <w:lvlJc w:val="left"/>
      <w:pPr>
        <w:ind w:left="3199" w:hanging="360"/>
      </w:pPr>
    </w:lvl>
    <w:lvl w:ilvl="4" w:tplc="04260019" w:tentative="1">
      <w:start w:val="1"/>
      <w:numFmt w:val="lowerLetter"/>
      <w:lvlText w:val="%5."/>
      <w:lvlJc w:val="left"/>
      <w:pPr>
        <w:ind w:left="3919" w:hanging="360"/>
      </w:pPr>
    </w:lvl>
    <w:lvl w:ilvl="5" w:tplc="0426001B" w:tentative="1">
      <w:start w:val="1"/>
      <w:numFmt w:val="lowerRoman"/>
      <w:lvlText w:val="%6."/>
      <w:lvlJc w:val="right"/>
      <w:pPr>
        <w:ind w:left="4639" w:hanging="180"/>
      </w:pPr>
    </w:lvl>
    <w:lvl w:ilvl="6" w:tplc="0426000F" w:tentative="1">
      <w:start w:val="1"/>
      <w:numFmt w:val="decimal"/>
      <w:lvlText w:val="%7."/>
      <w:lvlJc w:val="left"/>
      <w:pPr>
        <w:ind w:left="5359" w:hanging="360"/>
      </w:pPr>
    </w:lvl>
    <w:lvl w:ilvl="7" w:tplc="04260019" w:tentative="1">
      <w:start w:val="1"/>
      <w:numFmt w:val="lowerLetter"/>
      <w:lvlText w:val="%8."/>
      <w:lvlJc w:val="left"/>
      <w:pPr>
        <w:ind w:left="6079" w:hanging="360"/>
      </w:pPr>
    </w:lvl>
    <w:lvl w:ilvl="8" w:tplc="0426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2" w15:restartNumberingAfterBreak="0">
    <w:nsid w:val="2A6643BB"/>
    <w:multiLevelType w:val="hybridMultilevel"/>
    <w:tmpl w:val="22E8A1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86298"/>
    <w:multiLevelType w:val="hybridMultilevel"/>
    <w:tmpl w:val="5E22D33E"/>
    <w:lvl w:ilvl="0" w:tplc="082CF3B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9BD775C"/>
    <w:multiLevelType w:val="hybridMultilevel"/>
    <w:tmpl w:val="900E049C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059B7"/>
    <w:multiLevelType w:val="hybridMultilevel"/>
    <w:tmpl w:val="F63020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E0B42"/>
    <w:multiLevelType w:val="hybridMultilevel"/>
    <w:tmpl w:val="3CA63A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224696">
    <w:abstractNumId w:val="0"/>
  </w:num>
  <w:num w:numId="2" w16cid:durableId="2108886689">
    <w:abstractNumId w:val="3"/>
  </w:num>
  <w:num w:numId="3" w16cid:durableId="1106382880">
    <w:abstractNumId w:val="1"/>
  </w:num>
  <w:num w:numId="4" w16cid:durableId="132258769">
    <w:abstractNumId w:val="4"/>
  </w:num>
  <w:num w:numId="5" w16cid:durableId="802040539">
    <w:abstractNumId w:val="6"/>
  </w:num>
  <w:num w:numId="6" w16cid:durableId="431165343">
    <w:abstractNumId w:val="5"/>
  </w:num>
  <w:num w:numId="7" w16cid:durableId="197848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BE"/>
    <w:rsid w:val="00114D4F"/>
    <w:rsid w:val="003351D3"/>
    <w:rsid w:val="00391DBE"/>
    <w:rsid w:val="005861BF"/>
    <w:rsid w:val="005979A9"/>
    <w:rsid w:val="00667D81"/>
    <w:rsid w:val="00686EF3"/>
    <w:rsid w:val="007227F0"/>
    <w:rsid w:val="007A52BF"/>
    <w:rsid w:val="00816F00"/>
    <w:rsid w:val="008C2FB0"/>
    <w:rsid w:val="009B50D4"/>
    <w:rsid w:val="00A65B6F"/>
    <w:rsid w:val="00B1283D"/>
    <w:rsid w:val="00BB33C2"/>
    <w:rsid w:val="00D24C57"/>
    <w:rsid w:val="00D97EBF"/>
    <w:rsid w:val="00EE79F0"/>
    <w:rsid w:val="00F31E4D"/>
    <w:rsid w:val="00F400B9"/>
    <w:rsid w:val="00F5619E"/>
    <w:rsid w:val="00FB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BDAAD9"/>
  <w15:chartTrackingRefBased/>
  <w15:docId w15:val="{FB7D3CD5-24D1-4DA3-86D5-8D4783DE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1DB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9">
    <w:name w:val="Režģa tabula29"/>
    <w:basedOn w:val="Parastatabula"/>
    <w:next w:val="Reatabula"/>
    <w:uiPriority w:val="39"/>
    <w:rsid w:val="00391DB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91DBE"/>
    <w:pPr>
      <w:spacing w:line="256" w:lineRule="auto"/>
      <w:ind w:left="720"/>
      <w:contextualSpacing/>
    </w:pPr>
    <w:rPr>
      <w:kern w:val="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391D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1DBE"/>
  </w:style>
  <w:style w:type="character" w:styleId="Hipersaite">
    <w:name w:val="Hyperlink"/>
    <w:basedOn w:val="Noklusjumarindkopasfonts"/>
    <w:uiPriority w:val="99"/>
    <w:unhideWhenUsed/>
    <w:rsid w:val="00391DBE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39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FB57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ulbene.lv/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3547</Words>
  <Characters>2023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Lana Upīte</cp:lastModifiedBy>
  <cp:revision>13</cp:revision>
  <cp:lastPrinted>2025-01-09T13:56:00Z</cp:lastPrinted>
  <dcterms:created xsi:type="dcterms:W3CDTF">2025-01-09T11:38:00Z</dcterms:created>
  <dcterms:modified xsi:type="dcterms:W3CDTF">2025-01-13T07:59:00Z</dcterms:modified>
</cp:coreProperties>
</file>