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1A0A5C" w:rsidP="00B76B2E" w14:paraId="05473D95" w14:textId="77777777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B76B2E" w14:paraId="05473D96" w14:textId="77777777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4222E6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:rsidR="00E11001" w:rsidP="00B76B2E" w14:paraId="05473D97" w14:textId="77777777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 komiteja</w:t>
      </w:r>
    </w:p>
    <w:p w:rsidR="001A0A5C" w:rsidP="00B76B2E" w14:paraId="05473D98" w14:textId="77777777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B73060">
        <w:rPr>
          <w:szCs w:val="24"/>
          <w:u w:val="none"/>
          <w:lang w:val="it-IT"/>
        </w:rPr>
        <w:t>/A.Caunītis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B76B2E" w14:paraId="05473D99" w14:textId="385C099F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</w:t>
      </w:r>
      <w:r w:rsidR="00C16EE3">
        <w:rPr>
          <w:szCs w:val="24"/>
          <w:u w:val="none"/>
          <w:lang w:val="it-IT"/>
        </w:rPr>
        <w:t>5</w:t>
      </w:r>
      <w:r>
        <w:rPr>
          <w:szCs w:val="24"/>
          <w:u w:val="none"/>
          <w:lang w:val="it-IT"/>
        </w:rPr>
        <w:t>. gada “__”__________</w:t>
      </w:r>
    </w:p>
    <w:p w:rsidR="001A0A5C" w:rsidP="001C7258" w14:paraId="05473D9A" w14:textId="77777777">
      <w:pPr>
        <w:rPr>
          <w:b/>
          <w:sz w:val="48"/>
          <w:szCs w:val="48"/>
          <w:lang w:val="it-IT"/>
        </w:rPr>
      </w:pPr>
    </w:p>
    <w:p w:rsidR="001A0A5C" w:rsidP="001C7258" w14:paraId="05473D9B" w14:textId="77777777">
      <w:pPr>
        <w:rPr>
          <w:b/>
          <w:sz w:val="48"/>
          <w:szCs w:val="48"/>
          <w:lang w:val="it-IT"/>
        </w:rPr>
      </w:pPr>
      <w:bookmarkStart w:id="0" w:name="_GoBack"/>
      <w:bookmarkEnd w:id="0"/>
    </w:p>
    <w:p w:rsidR="009036AB" w:rsidP="000C7638" w14:paraId="05473D9C" w14:textId="77777777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</w:t>
      </w:r>
      <w:r>
        <w:rPr>
          <w:b/>
          <w:noProof/>
          <w:szCs w:val="24"/>
          <w:u w:val="none"/>
        </w:rPr>
        <w:t xml:space="preserve"> 27. janvāris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Finanšu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 w14:paraId="05473D9D" w14:textId="77777777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 w14:paraId="05473D9E" w14:textId="77777777">
      <w:pPr>
        <w:rPr>
          <w:szCs w:val="24"/>
          <w:u w:val="none"/>
        </w:rPr>
      </w:pPr>
    </w:p>
    <w:p w:rsidR="00B21256" w:rsidP="000C7638" w14:paraId="05473D9F" w14:textId="77777777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756319" w:rsidRPr="005842C7" w:rsidP="000C7638" w14:paraId="05473DA0" w14:textId="77777777">
      <w:pPr>
        <w:rPr>
          <w:szCs w:val="24"/>
          <w:u w:val="none"/>
        </w:rPr>
      </w:pPr>
    </w:p>
    <w:p w:rsidR="00AE1333" w:rsidP="00653AE0" w14:paraId="05473DA1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 w14:paraId="05473DA2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 w14:paraId="05473DA3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Rīgas iela 70 - 4, Gulbenē, Gulbenes novadā, pircēja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“Avenītes” pircēja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"Šķieneri 10"-42, Šķieneros, Stradu pagastā, Gulbenes novadā, pircēja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Viestura iela 29 - 3 atsavināšanu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“Krapas centrs” atsavināšanu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Rankas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“Kartona Fabrika 16” -  3 atsavināšanu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Stāmerienas pagastā ar nosaukumu “Namsadu pļava” atsavināšanu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“Stāķi 17” – 19 atsavināšanu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Tirzas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“Dzirnavas” -  3 atsavināšanu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"Rēveļi 8" - 14, Rēveļos, Rankas pagastā, Gulbenes novadā, pirmās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"Šķieneri 6" - 17, Šķieneros, Stradu pagastā, Gulbenes novadā, pirmās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"Šķieneri 10" - 43, Šķieneros, Stradu pagastā, Gulbenes novadā, pirmās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"Šķieneri 2" - 3, Šķieneros, Stradu pagastā, Gulbenes novadā, pirmās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“Jaunmurri”, Tirzas pagastā, Gulbenes novadā, nosacītās cenas un izsoles starp pirmpirkuma tiesīgajām personām noteikumu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</w:t>
      </w:r>
      <w:r w:rsidRPr="0016506D">
        <w:rPr>
          <w:noProof/>
          <w:color w:val="000000" w:themeColor="text1"/>
          <w:szCs w:val="24"/>
          <w:u w:val="none"/>
        </w:rPr>
        <w:t xml:space="preserve"> mantas – automašīnas Mazda 6 (valsts reģistrācijas numurs GZ 4998), pirmās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“Jaunmelderi”, otrās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“Medņi” – 2, Stāmerienas pagastā, Gulbenes novadā, otrās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“Medņi” – 3, Stāmerienas pagastā, Gulbenes novadā, otrās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“Medņi” – 4, Stāmerienas pagastā, Gulbenes novadā, otrās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Ošu iela 12, Gulbenē, Gulbenes novadā, otrās izsoles rīkošanu, noteikumu un sākumcenas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Līkā iela 10 - 7,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O.Kalpaka iela 47 - 24,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iela 2 k - 4 - 51,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iela 2 k - 8 - 14,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Rīgas iela 58 - 10,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Skolas iela 5 k - 1 - 5, Gulbenē, Gulbenes novadā, nosacītās cenas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“Četri soļi pretī izaicinājumam uzņēmējdarbībā” atbalstīšanu un priekšfinansējuma nodrošināšanu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pašvaldības</w:t>
      </w:r>
      <w:r w:rsidRPr="0016506D">
        <w:rPr>
          <w:noProof/>
          <w:color w:val="000000" w:themeColor="text1"/>
          <w:szCs w:val="24"/>
          <w:u w:val="none"/>
        </w:rPr>
        <w:t xml:space="preserve"> līdzfinansējumu biedrības “Dēms” projektam „Mācību cikls tūrisma uzņēmējiem darbam ar cilvēkiem ar dažādiem traucējumiem (redzes, dzirdes, garīga rakstura un kustību), nodrošinot fiziskās un digitālās vides piekļūstamību”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“Jauniešu diennakts nometne “Pazudis dzīvē”” atbalstīšanu un priekšfinansējuma nodrošināšanu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pašvaldības</w:t>
      </w:r>
      <w:r w:rsidRPr="0016506D">
        <w:rPr>
          <w:noProof/>
          <w:color w:val="000000" w:themeColor="text1"/>
          <w:szCs w:val="24"/>
          <w:u w:val="none"/>
        </w:rPr>
        <w:t xml:space="preserve"> līdzfinansējumu biedrības “Galda Tenisa klubs Gulbene” projektam “Galda teniss - ar inovatīvām tehnoloģijām uzrunājam jauniešus un nodrošinām sportisku aktivitāti visām paaudzēm”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</w:t>
      </w:r>
      <w:r w:rsidRPr="0016506D">
        <w:rPr>
          <w:noProof/>
          <w:color w:val="000000" w:themeColor="text1"/>
          <w:szCs w:val="24"/>
          <w:u w:val="none"/>
        </w:rPr>
        <w:t xml:space="preserve"> 2023. gada 27. aprīļa pilnvarojuma līgumā Nr. GND/9.17/23/396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telpu</w:t>
      </w:r>
      <w:r w:rsidRPr="0016506D">
        <w:rPr>
          <w:noProof/>
          <w:color w:val="000000" w:themeColor="text1"/>
          <w:szCs w:val="24"/>
          <w:u w:val="none"/>
        </w:rPr>
        <w:t xml:space="preserve"> nodošanu bezatlīdzības lietošanā biedrībai “Tirzas pagasta attīstības biedrība”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galvojuma</w:t>
      </w:r>
      <w:r w:rsidRPr="0016506D">
        <w:rPr>
          <w:noProof/>
          <w:color w:val="000000" w:themeColor="text1"/>
          <w:szCs w:val="24"/>
          <w:u w:val="none"/>
        </w:rPr>
        <w:t xml:space="preserve"> sniegšanu SIA “Gulbenes Energo Serviss” aizņēmumam projekta “Dzeramā ūdens un saimnieciskās kanalizācijas tīklu izbūve Jasmīnu ielā, Gulbenē” īstenošanai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2025.gada __.janvāra saistošo noteikumu Nr.___ “Grozījums Gulbenes novada pašvaldības domes 2024.gada 25.aprīļa saistošajos noteikumos Nr.7 “Par pašvaldības nodevām Gulbenes novadā”” izdošanu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“Grozījums Gulbenes novada domes 2022.gada 30.jūnija iekšējā normatīvajā aktā “Gulbenes novada pašvaldības amatpersonu un darbinieku atlīdzības nolikums””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Ilze Majore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mērķdotācijas</w:t>
      </w:r>
      <w:r w:rsidRPr="0016506D">
        <w:rPr>
          <w:noProof/>
          <w:color w:val="000000" w:themeColor="text1"/>
          <w:szCs w:val="24"/>
          <w:u w:val="none"/>
        </w:rPr>
        <w:t xml:space="preserve"> sadali Sveķu pamatskolas pedagoģisko darbinieku darba samaksai un valsts sociālās apdrošināšanas obligātajām iemaksām  no 2025.gada 1.janvāra līdz 31.augustam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valsts</w:t>
      </w:r>
      <w:r w:rsidRPr="0016506D">
        <w:rPr>
          <w:noProof/>
          <w:color w:val="000000" w:themeColor="text1"/>
          <w:szCs w:val="24"/>
          <w:u w:val="none"/>
        </w:rPr>
        <w:t xml:space="preserve"> budžeta līdzekļu sadali Gulbenes novada pamata un vispārējās vidējās izglītības pedagogu darba samaksai un valsts sociālās apdrošināšanas obligātajām iemaksām no 2025.gada 1.janvāra līdz 31.augustam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Valsts budžeta</w:t>
      </w:r>
      <w:r w:rsidRPr="0016506D">
        <w:rPr>
          <w:noProof/>
          <w:color w:val="000000" w:themeColor="text1"/>
          <w:szCs w:val="24"/>
          <w:u w:val="none"/>
        </w:rPr>
        <w:t xml:space="preserve"> līdzekļu sadale Gulbenes novada pirmsskolas un vispārējās izglītības iestādēs, kurās īsteno pirmsskolas izglītības programmas, bērnu no piecu gadu vecuma izglītošanā nodarbināto pedagogu darba samaksai un valsts sociālās apdrošināšanas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interešu</w:t>
      </w:r>
      <w:r w:rsidRPr="0016506D">
        <w:rPr>
          <w:noProof/>
          <w:color w:val="000000" w:themeColor="text1"/>
          <w:szCs w:val="24"/>
          <w:u w:val="none"/>
        </w:rPr>
        <w:t xml:space="preserve"> izglītības programmu mērķdotācijas un pašvaldības dabas resursu nodokļa līdzekļu sadali pedagogu darba samaksai un valsts sociālās apdrošināšanas obligātajām iemaksām no 2025.gada 1.janvāra līdz 31.augustam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biogāzes</w:t>
      </w:r>
      <w:r w:rsidRPr="0016506D">
        <w:rPr>
          <w:noProof/>
          <w:color w:val="000000" w:themeColor="text1"/>
          <w:szCs w:val="24"/>
          <w:u w:val="none"/>
        </w:rPr>
        <w:t xml:space="preserve"> kompleksa ar digestāta lagūnām izveidi  nekustamajā  īpašumā “Cemeri” Litenes pagastā, Gulbenes novadā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Dace Kurša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“Dizaina vasaras skola jeb pieci soļi dizaina domāšanā” atbalstīšanu, līdzfinansējuma un priekšfinansējuma nodrošināšanu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Informatīvs jautājums</w:t>
      </w:r>
      <w:r w:rsidRPr="0016506D">
        <w:rPr>
          <w:noProof/>
          <w:color w:val="000000" w:themeColor="text1"/>
          <w:szCs w:val="24"/>
          <w:u w:val="none"/>
        </w:rPr>
        <w:t xml:space="preserve"> par  2025.gada budžetu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 w14:paraId="05473DA4" w14:textId="77777777">
      <w:pPr>
        <w:rPr>
          <w:szCs w:val="24"/>
          <w:u w:val="none"/>
        </w:rPr>
      </w:pPr>
    </w:p>
    <w:p w:rsidR="00A96B20" w:rsidP="008778B8" w14:paraId="05473DA5" w14:textId="77777777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 w14:paraId="05473DA6" w14:textId="77777777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 w14:paraId="05473DA7" w14:textId="77777777">
      <w:pPr>
        <w:rPr>
          <w:szCs w:val="24"/>
          <w:u w:val="none"/>
        </w:rPr>
      </w:pPr>
    </w:p>
    <w:p w:rsidR="00366EF4" w:rsidP="000C7638" w14:paraId="05473DA8" w14:textId="77777777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A2EB0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345"/>
    <w:rsid w:val="002F618A"/>
    <w:rsid w:val="00321B74"/>
    <w:rsid w:val="00323CA1"/>
    <w:rsid w:val="0032517B"/>
    <w:rsid w:val="00343293"/>
    <w:rsid w:val="00360A3B"/>
    <w:rsid w:val="00366EF4"/>
    <w:rsid w:val="003C6714"/>
    <w:rsid w:val="003E0A4A"/>
    <w:rsid w:val="004222E6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3060"/>
    <w:rsid w:val="00B76B2E"/>
    <w:rsid w:val="00B8478D"/>
    <w:rsid w:val="00C16EE3"/>
    <w:rsid w:val="00C470DF"/>
    <w:rsid w:val="00C50FC7"/>
    <w:rsid w:val="00C72FCA"/>
    <w:rsid w:val="00CC45B9"/>
    <w:rsid w:val="00CD368B"/>
    <w:rsid w:val="00D316F2"/>
    <w:rsid w:val="00D61C55"/>
    <w:rsid w:val="00D64CA5"/>
    <w:rsid w:val="00D70F21"/>
    <w:rsid w:val="00D868DE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5473D95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79CB9-61C1-498D-B263-3A74FEF6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3</cp:revision>
  <dcterms:created xsi:type="dcterms:W3CDTF">2024-01-17T14:37:00Z</dcterms:created>
  <dcterms:modified xsi:type="dcterms:W3CDTF">2025-01-20T14:12:00Z</dcterms:modified>
</cp:coreProperties>
</file>