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F743C"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AE475CD" w:rsidR="0098391B" w:rsidRPr="00F60084" w:rsidRDefault="0098391B" w:rsidP="00712AD0">
            <w:pPr>
              <w:rPr>
                <w:rFonts w:eastAsiaTheme="minorHAnsi"/>
                <w:b/>
                <w:bCs/>
                <w:lang w:eastAsia="en-US"/>
              </w:rPr>
            </w:pPr>
            <w:r w:rsidRPr="00F60084">
              <w:rPr>
                <w:rFonts w:eastAsiaTheme="minorHAnsi"/>
                <w:b/>
                <w:bCs/>
                <w:lang w:eastAsia="en-US"/>
              </w:rPr>
              <w:t>202</w:t>
            </w:r>
            <w:r w:rsidR="00A31A61">
              <w:rPr>
                <w:rFonts w:eastAsiaTheme="minorHAnsi"/>
                <w:b/>
                <w:bCs/>
                <w:lang w:eastAsia="en-US"/>
              </w:rPr>
              <w:t>5</w:t>
            </w:r>
            <w:r w:rsidRPr="00F60084">
              <w:rPr>
                <w:rFonts w:eastAsiaTheme="minorHAnsi"/>
                <w:b/>
                <w:bCs/>
                <w:lang w:eastAsia="en-US"/>
              </w:rPr>
              <w:t xml:space="preserve">.gada </w:t>
            </w:r>
            <w:r w:rsidR="00664ECD">
              <w:rPr>
                <w:rFonts w:eastAsiaTheme="minorHAnsi"/>
                <w:b/>
                <w:bCs/>
                <w:lang w:eastAsia="en-US"/>
              </w:rPr>
              <w:t>30</w:t>
            </w:r>
            <w:r>
              <w:rPr>
                <w:rFonts w:eastAsiaTheme="minorHAnsi"/>
                <w:b/>
                <w:bCs/>
                <w:lang w:eastAsia="en-US"/>
              </w:rPr>
              <w:t>.</w:t>
            </w:r>
            <w:r w:rsidR="00A31A61">
              <w:rPr>
                <w:rFonts w:eastAsiaTheme="minorHAnsi"/>
                <w:b/>
                <w:bCs/>
                <w:lang w:eastAsia="en-US"/>
              </w:rPr>
              <w:t>janvārī</w:t>
            </w:r>
          </w:p>
        </w:tc>
        <w:tc>
          <w:tcPr>
            <w:tcW w:w="4729" w:type="dxa"/>
          </w:tcPr>
          <w:p w14:paraId="56075C4D" w14:textId="0F4482D1"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31A61">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4CBB581" w14:textId="5AB09123" w:rsidR="003E7290" w:rsidRDefault="00A31A61" w:rsidP="003E7290">
      <w:pPr>
        <w:tabs>
          <w:tab w:val="left" w:pos="4111"/>
        </w:tabs>
        <w:spacing w:line="276" w:lineRule="auto"/>
        <w:jc w:val="center"/>
        <w:rPr>
          <w:b/>
        </w:rPr>
      </w:pPr>
      <w:r w:rsidRPr="00A31A61">
        <w:rPr>
          <w:b/>
        </w:rPr>
        <w:t>Par grozījumiem 2024.gada 27.decembra Gulbenes novada pašvaldības domes lēmumā Nr.</w:t>
      </w:r>
      <w:r w:rsidR="00B83429">
        <w:rPr>
          <w:b/>
        </w:rPr>
        <w:t> </w:t>
      </w:r>
      <w:r w:rsidRPr="00A31A61">
        <w:rPr>
          <w:b/>
        </w:rPr>
        <w:t>GND/2024/767 (protokols Nr.22; 17.p) “Par zemes ierīcības projekta apstiprināšanu Gulbenes pilsētā nekustamajam īpašumam “Pils iela 8””</w:t>
      </w:r>
    </w:p>
    <w:p w14:paraId="59F4A506" w14:textId="77777777" w:rsidR="00A31A61" w:rsidRDefault="00A31A61" w:rsidP="003E7290">
      <w:pPr>
        <w:tabs>
          <w:tab w:val="left" w:pos="4111"/>
        </w:tabs>
        <w:spacing w:line="276" w:lineRule="auto"/>
        <w:jc w:val="center"/>
      </w:pPr>
    </w:p>
    <w:p w14:paraId="7C903C83" w14:textId="633AD8FC" w:rsidR="00A31A61" w:rsidRPr="00A31A61" w:rsidRDefault="00A31A61" w:rsidP="00A31A61">
      <w:pPr>
        <w:spacing w:line="360" w:lineRule="auto"/>
        <w:ind w:firstLine="720"/>
        <w:jc w:val="both"/>
        <w:rPr>
          <w:rFonts w:eastAsia="Calibri"/>
        </w:rPr>
      </w:pPr>
      <w:r w:rsidRPr="00A31A61">
        <w:rPr>
          <w:rFonts w:eastAsia="Calibri"/>
        </w:rPr>
        <w:t>Gulbenes novada pašvaldības dome 2024.gada 27.decembrī pieņēma lēmumu Nr.</w:t>
      </w:r>
      <w:r w:rsidR="00B83429">
        <w:rPr>
          <w:rFonts w:eastAsia="Calibri"/>
        </w:rPr>
        <w:t> </w:t>
      </w:r>
      <w:r w:rsidRPr="00A31A61">
        <w:rPr>
          <w:rFonts w:eastAsia="Calibri"/>
        </w:rPr>
        <w:t>GND/2024/767 (protokols Nr.22; 17.p) “Par zemes ierīcības projekta apstiprināšanu Gulbenes pilsētā nekustamajam īpašumam “Pils iela 8” (turpmāk – Lēmums), ar kuru nolēma apstiprināt zemes ierīkotājas Daigas Eglītes (zemes ierīkotāja sertifikāts Nr.AA0081, derīgs līdz 2026.gada 26.janvārim) izstrādāto zemes ierīcības projektu nekustamajā īpašumā “Pils iela 8”, Gulbene, Gulbenes novads, kadastra numurs 5001 005 0082, ietilpstošajai zemes vienībai ar kadastra apzīmējumu 5001 005 0082 13276</w:t>
      </w:r>
      <w:r w:rsidR="00223ABD">
        <w:rPr>
          <w:rFonts w:eastAsia="Calibri"/>
        </w:rPr>
        <w:t> </w:t>
      </w:r>
      <w:r w:rsidRPr="00A31A61">
        <w:rPr>
          <w:rFonts w:eastAsia="Calibri"/>
        </w:rPr>
        <w:t>kv.m. platībā.</w:t>
      </w:r>
    </w:p>
    <w:p w14:paraId="446E5631" w14:textId="6B362E57" w:rsidR="00A31A61" w:rsidRPr="00A31A61" w:rsidRDefault="00A31A61" w:rsidP="00A31A61">
      <w:pPr>
        <w:spacing w:line="360" w:lineRule="auto"/>
        <w:ind w:firstLine="720"/>
        <w:jc w:val="both"/>
        <w:rPr>
          <w:rFonts w:eastAsia="Calibri"/>
        </w:rPr>
      </w:pPr>
      <w:r w:rsidRPr="00A31A61">
        <w:rPr>
          <w:rFonts w:eastAsia="Calibri"/>
        </w:rPr>
        <w:t xml:space="preserve">Lēmumā </w:t>
      </w:r>
      <w:r w:rsidR="00102484">
        <w:rPr>
          <w:rFonts w:eastAsia="Calibri"/>
        </w:rPr>
        <w:t xml:space="preserve">un lēmumam pievienotajā </w:t>
      </w:r>
      <w:r w:rsidR="009D024F">
        <w:rPr>
          <w:rFonts w:eastAsia="Calibri"/>
        </w:rPr>
        <w:t xml:space="preserve">grafiskajā </w:t>
      </w:r>
      <w:r w:rsidR="00102484">
        <w:rPr>
          <w:rFonts w:eastAsia="Calibri"/>
        </w:rPr>
        <w:t>pielikumā “</w:t>
      </w:r>
      <w:r w:rsidR="00102484" w:rsidRPr="00932D08">
        <w:t xml:space="preserve">Pielikums </w:t>
      </w:r>
      <w:r w:rsidR="00102484">
        <w:t>27.12</w:t>
      </w:r>
      <w:r w:rsidR="00102484" w:rsidRPr="00932D08">
        <w:t>.202</w:t>
      </w:r>
      <w:r w:rsidR="00102484">
        <w:t>4</w:t>
      </w:r>
      <w:r w:rsidR="00102484" w:rsidRPr="00932D08">
        <w:t>. Gulbenes novada domes lēmumam GND/202</w:t>
      </w:r>
      <w:r w:rsidR="00102484">
        <w:t>4</w:t>
      </w:r>
      <w:r w:rsidR="00102484" w:rsidRPr="00932D08">
        <w:t>/</w:t>
      </w:r>
      <w:r w:rsidR="00102484">
        <w:t xml:space="preserve">767” </w:t>
      </w:r>
      <w:r w:rsidRPr="00A31A61">
        <w:rPr>
          <w:rFonts w:eastAsia="Calibri"/>
        </w:rPr>
        <w:t xml:space="preserve">pārrakstīšanās kļūdas dēļ tika kļūdaini norādīts plānotās </w:t>
      </w:r>
      <w:r w:rsidR="00102484">
        <w:rPr>
          <w:rFonts w:eastAsia="Calibri"/>
        </w:rPr>
        <w:t xml:space="preserve">otrās </w:t>
      </w:r>
      <w:r w:rsidRPr="00A31A61">
        <w:rPr>
          <w:rFonts w:eastAsia="Calibri"/>
        </w:rPr>
        <w:t>jaunizveidotās zemes vienības kadastra apzīmējums.</w:t>
      </w:r>
    </w:p>
    <w:p w14:paraId="57ED5F28" w14:textId="77777777" w:rsidR="00A31A61" w:rsidRPr="00A31A61" w:rsidRDefault="00A31A61" w:rsidP="00A31A61">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86854B4" w14:textId="77777777" w:rsidR="00A31A61" w:rsidRPr="00A31A61" w:rsidRDefault="00A31A61" w:rsidP="00A31A61">
      <w:pPr>
        <w:spacing w:line="360" w:lineRule="auto"/>
        <w:ind w:firstLine="720"/>
        <w:jc w:val="both"/>
        <w:rPr>
          <w:rFonts w:eastAsia="Calibri"/>
        </w:rPr>
      </w:pPr>
      <w:r w:rsidRPr="00A31A61">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658648B1" w14:textId="77777777" w:rsidR="00A31A61" w:rsidRPr="00A31A61" w:rsidRDefault="00A31A61" w:rsidP="00E7096D">
      <w:pPr>
        <w:spacing w:line="360" w:lineRule="auto"/>
        <w:ind w:firstLine="720"/>
        <w:jc w:val="both"/>
        <w:rPr>
          <w:rFonts w:eastAsia="Calibri"/>
        </w:rPr>
      </w:pPr>
      <w:r w:rsidRPr="00A31A61">
        <w:rPr>
          <w:rFonts w:eastAsia="Calibri"/>
        </w:rPr>
        <w:t>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ar … balsīm “PAR”- , “PRET”- , “ATTURAS”- , Gulbenes novada pašvaldības dome NOLEMJ:</w:t>
      </w:r>
    </w:p>
    <w:p w14:paraId="10F07B94" w14:textId="3A7416C9" w:rsidR="003B2531" w:rsidRDefault="00A31A61" w:rsidP="001B3E68">
      <w:pPr>
        <w:tabs>
          <w:tab w:val="left" w:pos="1134"/>
        </w:tabs>
        <w:spacing w:line="360" w:lineRule="auto"/>
        <w:ind w:firstLine="720"/>
        <w:jc w:val="both"/>
        <w:rPr>
          <w:rFonts w:eastAsia="Calibri"/>
        </w:rPr>
      </w:pPr>
      <w:r w:rsidRPr="00A31A61">
        <w:rPr>
          <w:rFonts w:eastAsia="Calibri"/>
        </w:rPr>
        <w:t xml:space="preserve">1. </w:t>
      </w:r>
      <w:r w:rsidR="001B3E68">
        <w:rPr>
          <w:rFonts w:eastAsia="Calibri"/>
        </w:rPr>
        <w:tab/>
      </w:r>
      <w:r w:rsidRPr="00A31A61">
        <w:rPr>
          <w:rFonts w:eastAsia="Calibri"/>
        </w:rPr>
        <w:t xml:space="preserve">IZDARĪT </w:t>
      </w:r>
      <w:bookmarkStart w:id="0" w:name="_Hlk187154213"/>
      <w:r w:rsidRPr="00A31A61">
        <w:rPr>
          <w:rFonts w:eastAsia="Calibri"/>
        </w:rPr>
        <w:t>2024.gada 27. decembra Gulbenes novada pašvaldības domes lēmumā Nr.</w:t>
      </w:r>
      <w:r w:rsidR="00102484">
        <w:rPr>
          <w:rFonts w:eastAsia="Calibri"/>
        </w:rPr>
        <w:t> </w:t>
      </w:r>
      <w:r w:rsidRPr="00A31A61">
        <w:rPr>
          <w:rFonts w:eastAsia="Calibri"/>
        </w:rPr>
        <w:t>GND/2024/767 (protokols Nr.22; 17.p) “Par zemes ierīcības projekta apstiprināšanu Gulbenes pilsētā nekustamajam īpašumam “Pils iela 8”</w:t>
      </w:r>
      <w:bookmarkEnd w:id="0"/>
      <w:r w:rsidRPr="00A31A61">
        <w:rPr>
          <w:rFonts w:eastAsia="Calibri"/>
        </w:rPr>
        <w:t xml:space="preserve">” </w:t>
      </w:r>
      <w:r w:rsidR="001B3E68">
        <w:rPr>
          <w:rFonts w:eastAsia="Calibri"/>
        </w:rPr>
        <w:t xml:space="preserve">šādus </w:t>
      </w:r>
      <w:r w:rsidRPr="00A31A61">
        <w:rPr>
          <w:rFonts w:eastAsia="Calibri"/>
        </w:rPr>
        <w:t>grozījumus</w:t>
      </w:r>
      <w:r w:rsidR="003B2531">
        <w:rPr>
          <w:rFonts w:eastAsia="Calibri"/>
        </w:rPr>
        <w:t>:</w:t>
      </w:r>
    </w:p>
    <w:p w14:paraId="6B9F9D31" w14:textId="379363C5" w:rsidR="00A31A61" w:rsidRPr="00A31A61" w:rsidRDefault="003B2531" w:rsidP="001B3E68">
      <w:pPr>
        <w:tabs>
          <w:tab w:val="left" w:pos="1276"/>
        </w:tabs>
        <w:spacing w:line="360" w:lineRule="auto"/>
        <w:ind w:firstLine="709"/>
        <w:jc w:val="both"/>
        <w:rPr>
          <w:rFonts w:eastAsia="Calibri"/>
        </w:rPr>
      </w:pPr>
      <w:r>
        <w:rPr>
          <w:rFonts w:eastAsia="Calibri"/>
        </w:rPr>
        <w:lastRenderedPageBreak/>
        <w:t xml:space="preserve">1.1. </w:t>
      </w:r>
      <w:r w:rsidR="001B3E68">
        <w:rPr>
          <w:rFonts w:eastAsia="Calibri"/>
        </w:rPr>
        <w:tab/>
      </w:r>
      <w:r w:rsidR="00A31A61" w:rsidRPr="00A31A61">
        <w:rPr>
          <w:rFonts w:eastAsia="Calibri"/>
        </w:rPr>
        <w:t>izteikt 3. punktu šādā redakcijā:</w:t>
      </w:r>
    </w:p>
    <w:p w14:paraId="655E5A68" w14:textId="46F964D7" w:rsidR="00A31A61" w:rsidRDefault="00A31A61" w:rsidP="001B3E68">
      <w:pPr>
        <w:tabs>
          <w:tab w:val="left" w:pos="1276"/>
        </w:tabs>
        <w:spacing w:line="360" w:lineRule="auto"/>
        <w:ind w:firstLine="709"/>
        <w:jc w:val="both"/>
        <w:rPr>
          <w:rFonts w:eastAsia="Calibri"/>
        </w:rPr>
      </w:pPr>
      <w:r w:rsidRPr="00A31A61">
        <w:rPr>
          <w:rFonts w:eastAsia="Calibri"/>
        </w:rPr>
        <w:t>“3. Izveidot jaunu nekustamo īpašumu ar nosaukumu “Pils iela 6B”, kura sastāvā iekļaut jaunizveidoto zemes vienību ar kadastra apzīmējumu 5001 005 0159 (projektā Nr.2) un aptuveno platību 1300</w:t>
      </w:r>
      <w:r w:rsidR="00223ABD">
        <w:rPr>
          <w:rFonts w:eastAsia="Calibri"/>
        </w:rPr>
        <w:t> </w:t>
      </w:r>
      <w:r w:rsidRPr="00A31A61">
        <w:rPr>
          <w:rFonts w:eastAsia="Calibri"/>
        </w:rPr>
        <w:t>kv.m., noteikt tai nekustamā īpašuma lietošanas mērķi – individuālo dzīvojamo māju apbūve (NĪLM kods 0601), piešķirt adresi: Pils iela 6B, Gulbene, Gulbenes nov., LV-4401.”</w:t>
      </w:r>
      <w:r w:rsidR="009D024F">
        <w:rPr>
          <w:rFonts w:eastAsia="Calibri"/>
        </w:rPr>
        <w:t>;</w:t>
      </w:r>
    </w:p>
    <w:p w14:paraId="51B1653E" w14:textId="1717C329" w:rsidR="00DE6DA7" w:rsidRDefault="003B2531" w:rsidP="001B3E68">
      <w:pPr>
        <w:tabs>
          <w:tab w:val="left" w:pos="1276"/>
        </w:tabs>
        <w:spacing w:line="360" w:lineRule="auto"/>
        <w:ind w:firstLine="709"/>
        <w:jc w:val="both"/>
        <w:rPr>
          <w:rFonts w:eastAsia="Calibri"/>
        </w:rPr>
      </w:pPr>
      <w:r>
        <w:rPr>
          <w:rFonts w:eastAsia="Calibri"/>
        </w:rPr>
        <w:t>1.2.</w:t>
      </w:r>
      <w:r w:rsidR="00102484">
        <w:rPr>
          <w:rFonts w:eastAsia="Calibri"/>
        </w:rPr>
        <w:t xml:space="preserve"> </w:t>
      </w:r>
      <w:r w:rsidR="001B3E68">
        <w:rPr>
          <w:rFonts w:eastAsia="Calibri"/>
        </w:rPr>
        <w:tab/>
        <w:t xml:space="preserve">izteikt </w:t>
      </w:r>
      <w:r w:rsidR="00DE6DA7">
        <w:rPr>
          <w:rFonts w:eastAsia="Calibri"/>
        </w:rPr>
        <w:t xml:space="preserve">pielikumu </w:t>
      </w:r>
      <w:r w:rsidR="001B3E68">
        <w:rPr>
          <w:rFonts w:eastAsia="Calibri"/>
        </w:rPr>
        <w:t xml:space="preserve">jaunā redakcijā </w:t>
      </w:r>
      <w:r w:rsidR="009D024F">
        <w:rPr>
          <w:rFonts w:eastAsia="Calibri"/>
        </w:rPr>
        <w:t>(pielikums)</w:t>
      </w:r>
      <w:r w:rsidR="00DE6DA7" w:rsidRPr="00D3221C">
        <w:rPr>
          <w:rFonts w:eastAsia="Calibri"/>
        </w:rPr>
        <w:t>.</w:t>
      </w:r>
    </w:p>
    <w:p w14:paraId="3CDDAE18" w14:textId="05A6A988" w:rsidR="00E7096D" w:rsidRPr="00D3221C" w:rsidRDefault="00E7096D" w:rsidP="001B3E68">
      <w:pPr>
        <w:tabs>
          <w:tab w:val="left" w:pos="1134"/>
        </w:tabs>
        <w:spacing w:line="360" w:lineRule="auto"/>
        <w:ind w:firstLine="709"/>
        <w:jc w:val="both"/>
        <w:rPr>
          <w:rFonts w:eastAsia="Calibri"/>
        </w:rPr>
      </w:pPr>
      <w:r>
        <w:rPr>
          <w:rFonts w:eastAsia="Calibri"/>
        </w:rPr>
        <w:t xml:space="preserve">2. </w:t>
      </w:r>
      <w:r w:rsidR="001B3E68">
        <w:rPr>
          <w:rFonts w:eastAsia="Calibri"/>
        </w:rPr>
        <w:tab/>
      </w:r>
      <w:r w:rsidRPr="00D3221C">
        <w:rPr>
          <w:rFonts w:eastAsia="Calibri"/>
        </w:rPr>
        <w:t>Lēmumu nosūtīt:</w:t>
      </w:r>
    </w:p>
    <w:p w14:paraId="1F6CA916" w14:textId="3F3E7B00" w:rsidR="00E7096D" w:rsidRPr="00D3221C" w:rsidRDefault="00E7096D" w:rsidP="001B3E68">
      <w:pPr>
        <w:spacing w:line="360" w:lineRule="auto"/>
        <w:ind w:firstLine="709"/>
        <w:jc w:val="both"/>
      </w:pPr>
      <w:r>
        <w:rPr>
          <w:rFonts w:eastAsia="Calibri"/>
        </w:rPr>
        <w:t>2</w:t>
      </w:r>
      <w:r w:rsidRPr="00D3221C">
        <w:rPr>
          <w:rFonts w:eastAsia="Calibri"/>
        </w:rPr>
        <w:t xml:space="preserve">.1. sabiedrībai ar ierobežotu atbildību “METRUM AV” uz elektroniskā pasta adresi: </w:t>
      </w:r>
      <w:hyperlink r:id="rId7" w:history="1">
        <w:r w:rsidRPr="00D3221C">
          <w:rPr>
            <w:color w:val="0563C1" w:themeColor="hyperlink"/>
            <w:u w:val="single"/>
          </w:rPr>
          <w:t>gulbene@metrum.lv</w:t>
        </w:r>
      </w:hyperlink>
      <w:r w:rsidRPr="00D3221C">
        <w:rPr>
          <w:rFonts w:eastAsia="Calibri"/>
        </w:rPr>
        <w:t>;</w:t>
      </w:r>
    </w:p>
    <w:p w14:paraId="269F66B8" w14:textId="645318A1" w:rsidR="00E7096D" w:rsidRPr="00D3221C" w:rsidRDefault="00E7096D" w:rsidP="001B3E68">
      <w:pPr>
        <w:spacing w:line="360" w:lineRule="auto"/>
        <w:ind w:firstLine="709"/>
        <w:jc w:val="both"/>
        <w:rPr>
          <w:rFonts w:eastAsia="Calibri"/>
        </w:rPr>
      </w:pPr>
      <w:r>
        <w:rPr>
          <w:rFonts w:eastAsia="Calibri"/>
        </w:rPr>
        <w:t>2</w:t>
      </w:r>
      <w:r w:rsidRPr="00D3221C">
        <w:rPr>
          <w:rFonts w:eastAsia="Calibri"/>
        </w:rPr>
        <w:t>.2. Valsts zemes dienesta Vidzemes reģionālajai pārvaldei paziņošanai e-adresē adreses reģistrēšanai;</w:t>
      </w:r>
    </w:p>
    <w:p w14:paraId="4C345D63" w14:textId="7E85450D" w:rsidR="00E7096D" w:rsidRPr="00D3221C" w:rsidRDefault="00E7096D" w:rsidP="001B3E68">
      <w:pPr>
        <w:spacing w:line="360" w:lineRule="auto"/>
        <w:ind w:firstLine="709"/>
        <w:jc w:val="both"/>
      </w:pPr>
      <w:r>
        <w:rPr>
          <w:rFonts w:eastAsia="Calibri"/>
        </w:rPr>
        <w:t>2</w:t>
      </w:r>
      <w:r w:rsidRPr="00D3221C">
        <w:rPr>
          <w:rFonts w:eastAsia="Calibri"/>
        </w:rPr>
        <w:t xml:space="preserve">.3. SIA “AUSMAS SERVISS” uz elektroniskā pasta adresi: </w:t>
      </w:r>
      <w:r w:rsidRPr="00D3221C">
        <w:t>kaspars@roadmaster.lv.</w:t>
      </w:r>
    </w:p>
    <w:p w14:paraId="510A75C7" w14:textId="0FEF6FD1" w:rsidR="00E7096D" w:rsidRPr="00D3221C" w:rsidRDefault="00E7096D" w:rsidP="00DE6DA7">
      <w:pPr>
        <w:spacing w:line="360" w:lineRule="auto"/>
        <w:ind w:firstLine="567"/>
        <w:jc w:val="both"/>
        <w:rPr>
          <w:rFonts w:eastAsia="Calibri"/>
        </w:rPr>
      </w:pPr>
    </w:p>
    <w:p w14:paraId="049FFEEC" w14:textId="1D85DF8E" w:rsidR="00102484" w:rsidRPr="00A31A61" w:rsidRDefault="00102484" w:rsidP="00A31A61">
      <w:pPr>
        <w:spacing w:line="360" w:lineRule="auto"/>
        <w:jc w:val="both"/>
        <w:rPr>
          <w:rFonts w:eastAsia="Calibri"/>
        </w:rPr>
      </w:pPr>
    </w:p>
    <w:p w14:paraId="6FBF407D" w14:textId="77777777" w:rsidR="00A31A61" w:rsidRPr="00A31A61" w:rsidRDefault="00A31A61" w:rsidP="00A31A61">
      <w:pPr>
        <w:spacing w:line="360" w:lineRule="auto"/>
        <w:jc w:val="both"/>
        <w:rPr>
          <w:rFonts w:eastAsia="Calibri"/>
        </w:rPr>
      </w:pPr>
    </w:p>
    <w:p w14:paraId="1719ED27" w14:textId="77777777" w:rsidR="00A31A61" w:rsidRPr="00A31A61" w:rsidRDefault="00A31A61" w:rsidP="00A31A61">
      <w:pPr>
        <w:spacing w:line="360" w:lineRule="auto"/>
        <w:jc w:val="both"/>
        <w:rPr>
          <w:rFonts w:eastAsia="Calibri"/>
        </w:rPr>
      </w:pPr>
      <w:r w:rsidRPr="00A31A61">
        <w:rPr>
          <w:rFonts w:eastAsia="Calibri"/>
        </w:rPr>
        <w:t>Gulbenes novada pašvaldības domes priekšsēdētājs</w:t>
      </w:r>
      <w:r w:rsidRPr="00A31A61">
        <w:rPr>
          <w:rFonts w:eastAsia="Calibri"/>
        </w:rPr>
        <w:tab/>
      </w:r>
      <w:r w:rsidRPr="00A31A61">
        <w:rPr>
          <w:rFonts w:eastAsia="Calibri"/>
        </w:rPr>
        <w:tab/>
        <w:t xml:space="preserve">                                  A. Caunītis</w:t>
      </w:r>
    </w:p>
    <w:p w14:paraId="58ABC0D1" w14:textId="77777777" w:rsidR="00A31A61" w:rsidRPr="00A31A61" w:rsidRDefault="00A31A61" w:rsidP="00A31A61">
      <w:pPr>
        <w:spacing w:line="360" w:lineRule="auto"/>
        <w:jc w:val="both"/>
        <w:rPr>
          <w:rFonts w:eastAsia="Calibri"/>
        </w:rPr>
      </w:pPr>
    </w:p>
    <w:p w14:paraId="1C052297" w14:textId="4439E843" w:rsidR="00B049D2" w:rsidRDefault="00B049D2" w:rsidP="00F173A9">
      <w:pPr>
        <w:spacing w:line="360" w:lineRule="auto"/>
        <w:jc w:val="both"/>
      </w:pPr>
      <w:r>
        <w:br w:type="page"/>
      </w:r>
    </w:p>
    <w:p w14:paraId="46A6D93C" w14:textId="77777777" w:rsidR="003D37A4" w:rsidRDefault="003D37A4" w:rsidP="00B049D2">
      <w:pPr>
        <w:spacing w:line="360" w:lineRule="auto"/>
        <w:jc w:val="right"/>
        <w:sectPr w:rsidR="003D37A4" w:rsidSect="005F743C">
          <w:pgSz w:w="11906" w:h="16838"/>
          <w:pgMar w:top="851" w:right="851" w:bottom="851" w:left="1701" w:header="709" w:footer="709" w:gutter="0"/>
          <w:cols w:space="708"/>
          <w:docGrid w:linePitch="360"/>
        </w:sectPr>
      </w:pPr>
    </w:p>
    <w:p w14:paraId="7D2FA1ED" w14:textId="5F0FD321" w:rsidR="00B049D2" w:rsidRDefault="001E3C5E" w:rsidP="003D0F75">
      <w:pPr>
        <w:spacing w:line="360" w:lineRule="auto"/>
        <w:jc w:val="right"/>
      </w:pPr>
      <w:r>
        <w:rPr>
          <w:noProof/>
        </w:rPr>
        <w:lastRenderedPageBreak/>
        <w:drawing>
          <wp:anchor distT="0" distB="0" distL="114300" distR="114300" simplePos="0" relativeHeight="251659264" behindDoc="0" locked="0" layoutInCell="1" allowOverlap="0" wp14:anchorId="38B87296" wp14:editId="18FE9E20">
            <wp:simplePos x="0" y="0"/>
            <wp:positionH relativeFrom="margin">
              <wp:posOffset>492125</wp:posOffset>
            </wp:positionH>
            <wp:positionV relativeFrom="page">
              <wp:posOffset>1096010</wp:posOffset>
            </wp:positionV>
            <wp:extent cx="4674870" cy="6750050"/>
            <wp:effectExtent l="0" t="0" r="0" b="0"/>
            <wp:wrapTopAndBottom/>
            <wp:docPr id="13014" name="Picture 13014"/>
            <wp:cNvGraphicFramePr/>
            <a:graphic xmlns:a="http://schemas.openxmlformats.org/drawingml/2006/main">
              <a:graphicData uri="http://schemas.openxmlformats.org/drawingml/2006/picture">
                <pic:pic xmlns:pic="http://schemas.openxmlformats.org/drawingml/2006/picture">
                  <pic:nvPicPr>
                    <pic:cNvPr id="13014" name="Picture 13014"/>
                    <pic:cNvPicPr/>
                  </pic:nvPicPr>
                  <pic:blipFill>
                    <a:blip r:embed="rId8"/>
                    <a:stretch>
                      <a:fillRect/>
                    </a:stretch>
                  </pic:blipFill>
                  <pic:spPr>
                    <a:xfrm>
                      <a:off x="0" y="0"/>
                      <a:ext cx="4674870" cy="6750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A348D7">
        <w:t>30</w:t>
      </w:r>
      <w:r w:rsidR="00B049D2">
        <w:t>.</w:t>
      </w:r>
      <w:r w:rsidR="00DE6DA7">
        <w:t>01</w:t>
      </w:r>
      <w:r w:rsidR="00B049D2" w:rsidRPr="00932D08">
        <w:t>.202</w:t>
      </w:r>
      <w:r w:rsidR="00DE6DA7">
        <w:t>5</w:t>
      </w:r>
      <w:r w:rsidR="00B049D2" w:rsidRPr="00932D08">
        <w:t>. Gulbenes novada domes lēmumam GND/202</w:t>
      </w:r>
      <w:r w:rsidR="00DE6DA7">
        <w:t>5</w:t>
      </w:r>
      <w:r w:rsidR="00B049D2" w:rsidRPr="00932D08">
        <w:t>/</w:t>
      </w:r>
    </w:p>
    <w:p w14:paraId="23F70220" w14:textId="3E9AA690" w:rsidR="003D0F75" w:rsidRDefault="003D0F75" w:rsidP="00F51490">
      <w:pPr>
        <w:spacing w:line="276" w:lineRule="auto"/>
        <w:jc w:val="center"/>
      </w:pPr>
    </w:p>
    <w:p w14:paraId="4EC52B49" w14:textId="36918BA2"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52125"/>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C5979"/>
    <w:rsid w:val="001D1ED0"/>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348E"/>
    <w:rsid w:val="004545AF"/>
    <w:rsid w:val="004567C7"/>
    <w:rsid w:val="00457577"/>
    <w:rsid w:val="0046074F"/>
    <w:rsid w:val="00461A3B"/>
    <w:rsid w:val="00467308"/>
    <w:rsid w:val="004715DB"/>
    <w:rsid w:val="00487D05"/>
    <w:rsid w:val="0049303C"/>
    <w:rsid w:val="004A372E"/>
    <w:rsid w:val="004A4178"/>
    <w:rsid w:val="004A4C54"/>
    <w:rsid w:val="004A4F0C"/>
    <w:rsid w:val="004A7D82"/>
    <w:rsid w:val="004B537C"/>
    <w:rsid w:val="004C4103"/>
    <w:rsid w:val="004C5FEC"/>
    <w:rsid w:val="004D2CC0"/>
    <w:rsid w:val="004E281A"/>
    <w:rsid w:val="004E3BB0"/>
    <w:rsid w:val="004E43E4"/>
    <w:rsid w:val="004E62C5"/>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075"/>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F0231"/>
    <w:rsid w:val="005F254D"/>
    <w:rsid w:val="005F4C84"/>
    <w:rsid w:val="005F6305"/>
    <w:rsid w:val="005F743C"/>
    <w:rsid w:val="0061038A"/>
    <w:rsid w:val="006105AD"/>
    <w:rsid w:val="00610A7C"/>
    <w:rsid w:val="0061379F"/>
    <w:rsid w:val="00625815"/>
    <w:rsid w:val="0063002D"/>
    <w:rsid w:val="00631FFF"/>
    <w:rsid w:val="00637869"/>
    <w:rsid w:val="00637F7E"/>
    <w:rsid w:val="00643822"/>
    <w:rsid w:val="006473B5"/>
    <w:rsid w:val="006516A0"/>
    <w:rsid w:val="00664ECD"/>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024F"/>
    <w:rsid w:val="009D03C7"/>
    <w:rsid w:val="009D452D"/>
    <w:rsid w:val="009E6844"/>
    <w:rsid w:val="009F0870"/>
    <w:rsid w:val="009F17F0"/>
    <w:rsid w:val="009F3179"/>
    <w:rsid w:val="009F5A5E"/>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3429"/>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567F"/>
    <w:rsid w:val="00DB6A22"/>
    <w:rsid w:val="00DC48B4"/>
    <w:rsid w:val="00DD3749"/>
    <w:rsid w:val="00DD5165"/>
    <w:rsid w:val="00DD5FBE"/>
    <w:rsid w:val="00DD7EBE"/>
    <w:rsid w:val="00DE088D"/>
    <w:rsid w:val="00DE6DA7"/>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503D"/>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A78FD"/>
    <w:rsid w:val="00FB02B9"/>
    <w:rsid w:val="00FB3293"/>
    <w:rsid w:val="00FB3C0A"/>
    <w:rsid w:val="00FB422A"/>
    <w:rsid w:val="00FB66EB"/>
    <w:rsid w:val="00FC1DFD"/>
    <w:rsid w:val="00FD0AD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2173</Words>
  <Characters>1240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2025-01-24T06:34:00Z</dcterms:created>
  <dcterms:modified xsi:type="dcterms:W3CDTF">2025-01-24T06:34:00Z</dcterms:modified>
</cp:coreProperties>
</file>