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AD5BF9" w:rsidRPr="00F33032" w14:paraId="10542150" w14:textId="77777777" w:rsidTr="00AD5BF9">
        <w:tc>
          <w:tcPr>
            <w:tcW w:w="9458" w:type="dxa"/>
          </w:tcPr>
          <w:p w14:paraId="02A1B2C7" w14:textId="0DDFCE61" w:rsidR="00AD5BF9" w:rsidRPr="00AD5BF9" w:rsidRDefault="00AD5BF9" w:rsidP="00AD5BF9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</w:tr>
      <w:tr w:rsidR="00B11113" w:rsidRPr="00F33032" w14:paraId="626D3597" w14:textId="77777777" w:rsidTr="00AD5BF9">
        <w:tc>
          <w:tcPr>
            <w:tcW w:w="9458" w:type="dxa"/>
          </w:tcPr>
          <w:p w14:paraId="7B074EF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noProof/>
                <w:lang w:eastAsia="lv-LV"/>
              </w:rPr>
            </w:pPr>
            <w:r w:rsidRPr="00F3303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F33032" w14:paraId="3205BF4C" w14:textId="77777777" w:rsidTr="00AD5BF9">
        <w:tc>
          <w:tcPr>
            <w:tcW w:w="9458" w:type="dxa"/>
          </w:tcPr>
          <w:p w14:paraId="12ADD65F" w14:textId="11008B61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</w:t>
            </w:r>
            <w:r w:rsidRPr="00D07CE7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novada pašvaldības </w:t>
            </w:r>
            <w:r w:rsidR="007073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sabiedriskā transporta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komisija</w:t>
            </w:r>
          </w:p>
        </w:tc>
      </w:tr>
      <w:tr w:rsidR="00B11113" w:rsidRPr="00F33032" w14:paraId="100A7E44" w14:textId="77777777" w:rsidTr="00AD5BF9">
        <w:tc>
          <w:tcPr>
            <w:tcW w:w="9458" w:type="dxa"/>
          </w:tcPr>
          <w:p w14:paraId="218896B6" w14:textId="77777777" w:rsidR="00B11113" w:rsidRPr="00F33032" w:rsidRDefault="00B11113" w:rsidP="008C1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032">
              <w:rPr>
                <w:rFonts w:ascii="Times New Roman" w:hAnsi="Times New Roman" w:cs="Times New Roman"/>
              </w:rPr>
              <w:t>Reģ</w:t>
            </w:r>
            <w:proofErr w:type="spellEnd"/>
            <w:r w:rsidRPr="00F330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032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 </w:t>
            </w:r>
            <w:r w:rsidRPr="00F33032">
              <w:rPr>
                <w:rFonts w:ascii="Times New Roman" w:hAnsi="Times New Roman" w:cs="Times New Roman"/>
              </w:rPr>
              <w:t>90009116327</w:t>
            </w:r>
          </w:p>
        </w:tc>
      </w:tr>
      <w:tr w:rsidR="00B11113" w:rsidRPr="00F33032" w14:paraId="313A7B7D" w14:textId="77777777" w:rsidTr="00AD5BF9">
        <w:tc>
          <w:tcPr>
            <w:tcW w:w="9458" w:type="dxa"/>
          </w:tcPr>
          <w:p w14:paraId="7D9AA861" w14:textId="77777777" w:rsidR="00B11113" w:rsidRPr="00B80D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33032">
              <w:rPr>
                <w:rFonts w:ascii="Times New Roman" w:hAnsi="Times New Roman" w:cs="Times New Roman"/>
              </w:rPr>
              <w:t>Ābeļu iela 2, Gulbene, Gulbenes nov., LV-4401</w:t>
            </w:r>
          </w:p>
        </w:tc>
      </w:tr>
      <w:tr w:rsidR="00B11113" w:rsidRPr="00F840DD" w14:paraId="3BEEB960" w14:textId="77777777" w:rsidTr="00AD5BF9">
        <w:trPr>
          <w:trHeight w:val="70"/>
        </w:trPr>
        <w:tc>
          <w:tcPr>
            <w:tcW w:w="9458" w:type="dxa"/>
          </w:tcPr>
          <w:p w14:paraId="2BA033C4" w14:textId="77777777" w:rsidR="00B11113" w:rsidRPr="00F840DD" w:rsidRDefault="00B11113" w:rsidP="008C13C3">
            <w:pPr>
              <w:jc w:val="center"/>
              <w:rPr>
                <w:rFonts w:ascii="Times New Roman" w:hAnsi="Times New Roman" w:cs="Times New Roman"/>
              </w:rPr>
            </w:pPr>
            <w:r w:rsidRPr="00F840DD">
              <w:rPr>
                <w:rFonts w:ascii="Times New Roman" w:hAnsi="Times New Roman" w:cs="Times New Roman"/>
              </w:rPr>
              <w:t xml:space="preserve">Tālrunis 64497710, mob. 26595362, e-pasts: </w:t>
            </w:r>
            <w:hyperlink r:id="rId8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, </w:t>
            </w:r>
            <w:hyperlink r:id="rId9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www.gulbene.lv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4A632D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D07CE7" w:rsidRDefault="00B11113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D07CE7" w:rsidRDefault="0070737E" w:rsidP="00B111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F33032" w:rsidRDefault="00B11113" w:rsidP="00B11113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F33032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71A4220B" w:rsidR="0070737E" w:rsidRPr="0070737E" w:rsidRDefault="0070737E" w:rsidP="007073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9D7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7B08">
              <w:rPr>
                <w:rFonts w:ascii="Times New Roman" w:hAnsi="Times New Roman" w:cs="Times New Roman"/>
                <w:sz w:val="24"/>
                <w:szCs w:val="24"/>
              </w:rPr>
              <w:t>.marts</w:t>
            </w:r>
          </w:p>
        </w:tc>
        <w:tc>
          <w:tcPr>
            <w:tcW w:w="4844" w:type="dxa"/>
          </w:tcPr>
          <w:p w14:paraId="41ACEB93" w14:textId="62C361FC" w:rsidR="0070737E" w:rsidRPr="0070737E" w:rsidRDefault="0070737E" w:rsidP="007073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      Nr. GND/2.26.1/2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76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1C1EF56" w14:textId="77777777" w:rsidR="00B11113" w:rsidRDefault="00B11113" w:rsidP="00B1111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59AD2FD5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70737E">
        <w:rPr>
          <w:rFonts w:ascii="Times New Roman" w:hAnsi="Times New Roman" w:cs="Times New Roman"/>
          <w:sz w:val="24"/>
          <w:szCs w:val="24"/>
        </w:rPr>
        <w:t>: plkst.</w:t>
      </w:r>
      <w:r w:rsidR="005B5616">
        <w:rPr>
          <w:rFonts w:ascii="Times New Roman" w:hAnsi="Times New Roman" w:cs="Times New Roman"/>
          <w:sz w:val="24"/>
          <w:szCs w:val="24"/>
        </w:rPr>
        <w:t>8</w:t>
      </w:r>
      <w:r w:rsidRPr="0070737E">
        <w:rPr>
          <w:rFonts w:ascii="Times New Roman" w:hAnsi="Times New Roman" w:cs="Times New Roman"/>
          <w:sz w:val="24"/>
          <w:szCs w:val="24"/>
        </w:rPr>
        <w:t>:</w:t>
      </w:r>
      <w:r w:rsidR="005B5616">
        <w:rPr>
          <w:rFonts w:ascii="Times New Roman" w:hAnsi="Times New Roman" w:cs="Times New Roman"/>
          <w:sz w:val="24"/>
          <w:szCs w:val="24"/>
        </w:rPr>
        <w:t>30</w:t>
      </w:r>
    </w:p>
    <w:p w14:paraId="1C6DAD09" w14:textId="77777777" w:rsidR="00382386" w:rsidRP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82386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82386">
        <w:rPr>
          <w:rFonts w:ascii="Times New Roman" w:hAnsi="Times New Roman" w:cs="Times New Roman"/>
          <w:sz w:val="24"/>
          <w:szCs w:val="24"/>
        </w:rPr>
        <w:t xml:space="preserve">s Ivars </w:t>
      </w:r>
      <w:proofErr w:type="spellStart"/>
      <w:r w:rsidR="00382386" w:rsidRPr="00382386">
        <w:rPr>
          <w:rFonts w:ascii="Times New Roman" w:hAnsi="Times New Roman" w:cs="Times New Roman"/>
          <w:sz w:val="24"/>
          <w:szCs w:val="24"/>
        </w:rPr>
        <w:t>Kupčs</w:t>
      </w:r>
      <w:proofErr w:type="spellEnd"/>
      <w:r w:rsidR="00382386" w:rsidRPr="00382386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3D339273" w14:textId="77777777" w:rsidR="00382386" w:rsidRDefault="0070737E" w:rsidP="003823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>
        <w:rPr>
          <w:rFonts w:ascii="Times New Roman" w:hAnsi="Times New Roman" w:cs="Times New Roman"/>
          <w:b/>
          <w:sz w:val="24"/>
          <w:szCs w:val="24"/>
        </w:rPr>
        <w:t>:</w:t>
      </w:r>
    </w:p>
    <w:p w14:paraId="652D4211" w14:textId="77777777" w:rsidR="00382386" w:rsidRDefault="00382386" w:rsidP="003823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737E" w:rsidRPr="0070737E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="0070737E" w:rsidRPr="0070737E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77777777" w:rsidR="00DE57D9" w:rsidRDefault="00DE57D9" w:rsidP="00DE57D9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SIA “Gulbenes autobuss” valdes loceklis </w:t>
      </w:r>
      <w:r w:rsidRPr="005B5D2D">
        <w:t xml:space="preserve">Gundars </w:t>
      </w:r>
      <w:proofErr w:type="spellStart"/>
      <w:r w:rsidRPr="005B5D2D">
        <w:t>Kristapsons</w:t>
      </w:r>
      <w:proofErr w:type="spellEnd"/>
      <w:r>
        <w:t>;</w:t>
      </w:r>
    </w:p>
    <w:p w14:paraId="38A28E79" w14:textId="0D740201" w:rsidR="00DE57D9" w:rsidRDefault="00DE57D9" w:rsidP="00382386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Gulbenes novada domes deputāts Aivars </w:t>
      </w:r>
      <w:proofErr w:type="spellStart"/>
      <w:r>
        <w:t>Circens</w:t>
      </w:r>
      <w:proofErr w:type="spellEnd"/>
      <w:r w:rsidR="0068219F">
        <w:t>.</w:t>
      </w:r>
    </w:p>
    <w:p w14:paraId="3CC2992B" w14:textId="77777777" w:rsidR="00382386" w:rsidRDefault="0070737E" w:rsidP="00382386">
      <w:pPr>
        <w:spacing w:after="0" w:line="360" w:lineRule="auto"/>
        <w:rPr>
          <w:rStyle w:val="Izteiksmgs"/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382386">
        <w:rPr>
          <w:rStyle w:val="Izteiksmgs"/>
          <w:rFonts w:ascii="Times New Roman" w:hAnsi="Times New Roman" w:cs="Times New Roman"/>
          <w:sz w:val="24"/>
          <w:szCs w:val="24"/>
        </w:rPr>
        <w:t>:</w:t>
      </w:r>
    </w:p>
    <w:p w14:paraId="1EB8D67E" w14:textId="77777777" w:rsidR="00DE57D9" w:rsidRDefault="00382386" w:rsidP="00DE57D9">
      <w:pPr>
        <w:spacing w:after="0" w:line="360" w:lineRule="auto"/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70737E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770AF24D" w14:textId="77777777" w:rsidR="0068219F" w:rsidRPr="00DE57D9" w:rsidRDefault="0068219F" w:rsidP="0068219F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>Gulbenes novada domes deputāte Guna Pūcīte.</w:t>
      </w:r>
    </w:p>
    <w:p w14:paraId="225285CF" w14:textId="3033815E" w:rsidR="0068219F" w:rsidRPr="0068219F" w:rsidRDefault="0068219F" w:rsidP="0068219F">
      <w:pPr>
        <w:pStyle w:val="Sarakstarindkopa"/>
        <w:numPr>
          <w:ilvl w:val="0"/>
          <w:numId w:val="8"/>
        </w:numPr>
        <w:spacing w:line="360" w:lineRule="auto"/>
        <w:jc w:val="both"/>
        <w:rPr>
          <w:rStyle w:val="Izteiksmgs"/>
          <w:b w:val="0"/>
          <w:bCs w:val="0"/>
        </w:rPr>
      </w:pPr>
      <w:r>
        <w:t xml:space="preserve">Gulbenes novada Centrālās pārvaldes Īpašumu pārraudzības nodaļas loģistikas vecākais speciālists </w:t>
      </w:r>
      <w:r w:rsidRPr="005B5D2D">
        <w:t>Juris Osis</w:t>
      </w:r>
      <w:r>
        <w:t>.</w:t>
      </w:r>
    </w:p>
    <w:p w14:paraId="08242EEB" w14:textId="104E1644" w:rsidR="00382386" w:rsidRPr="00382386" w:rsidRDefault="0070737E" w:rsidP="00DE57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Ineta </w:t>
      </w:r>
      <w:proofErr w:type="spellStart"/>
      <w:r w:rsidR="00382386" w:rsidRPr="00382386">
        <w:rPr>
          <w:rFonts w:ascii="Times New Roman" w:hAnsi="Times New Roman" w:cs="Times New Roman"/>
          <w:sz w:val="24"/>
          <w:szCs w:val="24"/>
        </w:rPr>
        <w:t>Otvare</w:t>
      </w:r>
      <w:proofErr w:type="spellEnd"/>
      <w:r w:rsidR="00382386" w:rsidRPr="00382386">
        <w:rPr>
          <w:rFonts w:ascii="Times New Roman" w:hAnsi="Times New Roman" w:cs="Times New Roman"/>
          <w:sz w:val="24"/>
          <w:szCs w:val="24"/>
        </w:rPr>
        <w:t>.</w:t>
      </w:r>
    </w:p>
    <w:p w14:paraId="7CF3780C" w14:textId="6F289C46" w:rsidR="0070737E" w:rsidRPr="0070737E" w:rsidRDefault="0070737E" w:rsidP="007073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114FAD50" w14:textId="2C029CE6" w:rsidR="00A725BA" w:rsidRPr="00A725BA" w:rsidRDefault="0070737E" w:rsidP="00A725BA">
      <w:pPr>
        <w:pStyle w:val="Sarakstarindkopa"/>
        <w:numPr>
          <w:ilvl w:val="0"/>
          <w:numId w:val="2"/>
        </w:numPr>
        <w:spacing w:line="360" w:lineRule="auto"/>
        <w:contextualSpacing/>
      </w:pPr>
      <w:r w:rsidRPr="0070737E">
        <w:rPr>
          <w:b/>
          <w:bCs/>
        </w:rPr>
        <w:t xml:space="preserve">Par </w:t>
      </w:r>
      <w:r w:rsidR="009D7B08">
        <w:rPr>
          <w:b/>
          <w:bCs/>
        </w:rPr>
        <w:t xml:space="preserve">braukšanas </w:t>
      </w:r>
      <w:r w:rsidRPr="0070737E">
        <w:rPr>
          <w:b/>
          <w:bCs/>
        </w:rPr>
        <w:t xml:space="preserve">izdevumu kompensēšanu </w:t>
      </w:r>
      <w:r w:rsidR="002851EF">
        <w:rPr>
          <w:b/>
          <w:bCs/>
        </w:rPr>
        <w:t>[…]</w:t>
      </w:r>
    </w:p>
    <w:p w14:paraId="27C8B8D4" w14:textId="6BD624D3" w:rsidR="00220605" w:rsidRPr="00A725BA" w:rsidRDefault="00220605" w:rsidP="00A725BA">
      <w:pPr>
        <w:pStyle w:val="Sarakstarindkopa"/>
        <w:spacing w:line="360" w:lineRule="auto"/>
        <w:contextualSpacing/>
        <w:jc w:val="center"/>
      </w:pPr>
      <w:r w:rsidRPr="00A725BA">
        <w:rPr>
          <w:b/>
          <w:bCs/>
        </w:rPr>
        <w:t>1.</w:t>
      </w:r>
    </w:p>
    <w:p w14:paraId="5A675CC7" w14:textId="4AB4F8CF" w:rsidR="00220605" w:rsidRPr="00733063" w:rsidRDefault="00220605" w:rsidP="00220605">
      <w:pPr>
        <w:pStyle w:val="Sarakstarindkopa"/>
        <w:spacing w:after="160" w:line="259" w:lineRule="auto"/>
        <w:contextualSpacing/>
        <w:jc w:val="center"/>
      </w:pPr>
      <w:r w:rsidRPr="002D16F5">
        <w:rPr>
          <w:b/>
        </w:rPr>
        <w:t xml:space="preserve">Par </w:t>
      </w:r>
      <w:r w:rsidR="009D7B08">
        <w:rPr>
          <w:b/>
          <w:bCs/>
        </w:rPr>
        <w:t>braukšanas</w:t>
      </w:r>
      <w:r w:rsidRPr="001D1B08">
        <w:rPr>
          <w:b/>
          <w:bCs/>
        </w:rPr>
        <w:t xml:space="preserve"> izdevumu kompensēšanu </w:t>
      </w:r>
      <w:r w:rsidR="002851EF">
        <w:rPr>
          <w:b/>
          <w:bCs/>
        </w:rPr>
        <w:t>[…]</w:t>
      </w:r>
    </w:p>
    <w:p w14:paraId="4A5F2E3C" w14:textId="77777777" w:rsidR="00220605" w:rsidRPr="00220605" w:rsidRDefault="00220605" w:rsidP="00220605">
      <w:pPr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 xml:space="preserve">Ziņo: </w:t>
      </w:r>
      <w:proofErr w:type="spellStart"/>
      <w:r w:rsidRPr="00220605">
        <w:rPr>
          <w:rFonts w:ascii="Times New Roman" w:hAnsi="Times New Roman" w:cs="Times New Roman"/>
          <w:sz w:val="24"/>
          <w:szCs w:val="24"/>
        </w:rPr>
        <w:t>I.Kupčs</w:t>
      </w:r>
      <w:proofErr w:type="spellEnd"/>
    </w:p>
    <w:p w14:paraId="2055AE93" w14:textId="22C8094D" w:rsidR="009D0BA5" w:rsidRDefault="00220605" w:rsidP="00220605">
      <w:pPr>
        <w:spacing w:after="0" w:line="360" w:lineRule="auto"/>
        <w:ind w:right="-99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>Gulbenes novada pašvaldībā ir saņemts</w:t>
      </w:r>
      <w:r w:rsidR="00674C2E">
        <w:rPr>
          <w:rFonts w:ascii="Times New Roman" w:hAnsi="Times New Roman" w:cs="Times New Roman"/>
          <w:sz w:val="24"/>
          <w:szCs w:val="24"/>
        </w:rPr>
        <w:t xml:space="preserve"> </w:t>
      </w:r>
      <w:r w:rsidR="00674C2E" w:rsidRPr="00220605">
        <w:rPr>
          <w:rFonts w:ascii="Times New Roman" w:hAnsi="Times New Roman" w:cs="Times New Roman"/>
          <w:sz w:val="24"/>
          <w:szCs w:val="24"/>
        </w:rPr>
        <w:t>202</w:t>
      </w:r>
      <w:r w:rsidR="00064187">
        <w:rPr>
          <w:rFonts w:ascii="Times New Roman" w:hAnsi="Times New Roman" w:cs="Times New Roman"/>
          <w:sz w:val="24"/>
          <w:szCs w:val="24"/>
        </w:rPr>
        <w:t>5</w:t>
      </w:r>
      <w:r w:rsidR="00674C2E"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9D7B08">
        <w:rPr>
          <w:rFonts w:ascii="Times New Roman" w:hAnsi="Times New Roman" w:cs="Times New Roman"/>
          <w:sz w:val="24"/>
          <w:szCs w:val="24"/>
        </w:rPr>
        <w:t xml:space="preserve">3.marta </w:t>
      </w:r>
      <w:r w:rsidR="005D6B57">
        <w:rPr>
          <w:rFonts w:ascii="Times New Roman" w:hAnsi="Times New Roman" w:cs="Times New Roman"/>
          <w:sz w:val="24"/>
          <w:szCs w:val="24"/>
        </w:rPr>
        <w:t>[…]</w:t>
      </w:r>
      <w:r w:rsidRPr="00220605">
        <w:rPr>
          <w:rFonts w:ascii="Times New Roman" w:hAnsi="Times New Roman" w:cs="Times New Roman"/>
          <w:sz w:val="24"/>
          <w:szCs w:val="24"/>
        </w:rPr>
        <w:t xml:space="preserve">, personas kods </w:t>
      </w:r>
      <w:r w:rsidR="005D6B57">
        <w:rPr>
          <w:rFonts w:ascii="Times New Roman" w:hAnsi="Times New Roman" w:cs="Times New Roman"/>
          <w:sz w:val="24"/>
          <w:szCs w:val="24"/>
        </w:rPr>
        <w:t>[…]</w:t>
      </w:r>
      <w:r w:rsidRPr="00220605">
        <w:rPr>
          <w:rFonts w:ascii="Times New Roman" w:hAnsi="Times New Roman" w:cs="Times New Roman"/>
          <w:sz w:val="24"/>
          <w:szCs w:val="24"/>
        </w:rPr>
        <w:t xml:space="preserve">, dzīvesvietas adrese: </w:t>
      </w:r>
      <w:r w:rsidR="005D6B57">
        <w:rPr>
          <w:rFonts w:ascii="Times New Roman" w:hAnsi="Times New Roman" w:cs="Times New Roman"/>
          <w:sz w:val="24"/>
          <w:szCs w:val="24"/>
        </w:rPr>
        <w:t>[…]</w:t>
      </w:r>
      <w:r w:rsidRPr="00220605">
        <w:rPr>
          <w:rFonts w:ascii="Times New Roman" w:hAnsi="Times New Roman" w:cs="Times New Roman"/>
          <w:sz w:val="24"/>
          <w:szCs w:val="24"/>
        </w:rPr>
        <w:t>, iesniegums (reģistrēts Gulbenes novada pašvaldībā 202</w:t>
      </w:r>
      <w:r w:rsidR="00C930AE">
        <w:rPr>
          <w:rFonts w:ascii="Times New Roman" w:hAnsi="Times New Roman" w:cs="Times New Roman"/>
          <w:sz w:val="24"/>
          <w:szCs w:val="24"/>
        </w:rPr>
        <w:t>5</w:t>
      </w:r>
      <w:r w:rsidRPr="00220605">
        <w:rPr>
          <w:rFonts w:ascii="Times New Roman" w:hAnsi="Times New Roman" w:cs="Times New Roman"/>
          <w:sz w:val="24"/>
          <w:szCs w:val="24"/>
        </w:rPr>
        <w:t xml:space="preserve">.gada </w:t>
      </w:r>
      <w:r w:rsidR="009D7B08">
        <w:rPr>
          <w:rFonts w:ascii="Times New Roman" w:hAnsi="Times New Roman" w:cs="Times New Roman"/>
          <w:sz w:val="24"/>
          <w:szCs w:val="24"/>
        </w:rPr>
        <w:t>4.martā</w:t>
      </w:r>
      <w:r w:rsidRPr="00220605">
        <w:rPr>
          <w:rFonts w:ascii="Times New Roman" w:hAnsi="Times New Roman" w:cs="Times New Roman"/>
          <w:sz w:val="24"/>
          <w:szCs w:val="24"/>
        </w:rPr>
        <w:t xml:space="preserve"> ar Nr. </w:t>
      </w:r>
      <w:r w:rsidR="009D7B08" w:rsidRPr="009D7B0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GND/5.15.3/25/641-L</w:t>
      </w:r>
      <w:r w:rsidRPr="00220605">
        <w:rPr>
          <w:rFonts w:ascii="Times New Roman" w:hAnsi="Times New Roman" w:cs="Times New Roman"/>
          <w:sz w:val="24"/>
          <w:szCs w:val="24"/>
        </w:rPr>
        <w:t>), kurā lūgts</w:t>
      </w:r>
      <w:r w:rsidR="009F5987">
        <w:rPr>
          <w:rFonts w:ascii="Times New Roman" w:hAnsi="Times New Roman" w:cs="Times New Roman"/>
          <w:sz w:val="24"/>
          <w:szCs w:val="24"/>
        </w:rPr>
        <w:t xml:space="preserve"> </w:t>
      </w:r>
      <w:r w:rsidR="00C930AE">
        <w:rPr>
          <w:rFonts w:ascii="Times New Roman" w:hAnsi="Times New Roman" w:cs="Times New Roman"/>
          <w:sz w:val="24"/>
          <w:szCs w:val="24"/>
        </w:rPr>
        <w:t>meita</w:t>
      </w:r>
      <w:r w:rsidR="009D7B08">
        <w:rPr>
          <w:rFonts w:ascii="Times New Roman" w:hAnsi="Times New Roman" w:cs="Times New Roman"/>
          <w:sz w:val="24"/>
          <w:szCs w:val="24"/>
        </w:rPr>
        <w:t>i</w:t>
      </w:r>
      <w:r w:rsidR="00C930AE">
        <w:rPr>
          <w:rFonts w:ascii="Times New Roman" w:hAnsi="Times New Roman" w:cs="Times New Roman"/>
          <w:sz w:val="24"/>
          <w:szCs w:val="24"/>
        </w:rPr>
        <w:t xml:space="preserve"> </w:t>
      </w:r>
      <w:r w:rsidR="005D6B57">
        <w:rPr>
          <w:rFonts w:ascii="Times New Roman" w:hAnsi="Times New Roman" w:cs="Times New Roman"/>
          <w:sz w:val="24"/>
          <w:szCs w:val="24"/>
        </w:rPr>
        <w:t>[…]</w:t>
      </w:r>
      <w:r w:rsidR="00C930AE">
        <w:rPr>
          <w:rFonts w:ascii="Times New Roman" w:hAnsi="Times New Roman" w:cs="Times New Roman"/>
          <w:sz w:val="24"/>
          <w:szCs w:val="24"/>
        </w:rPr>
        <w:t xml:space="preserve">, personas kods </w:t>
      </w:r>
      <w:r w:rsidR="005D6B57">
        <w:rPr>
          <w:rFonts w:ascii="Times New Roman" w:hAnsi="Times New Roman" w:cs="Times New Roman"/>
          <w:sz w:val="24"/>
          <w:szCs w:val="24"/>
        </w:rPr>
        <w:t>[…]</w:t>
      </w:r>
      <w:r w:rsidR="00C930AE">
        <w:rPr>
          <w:rFonts w:ascii="Times New Roman" w:hAnsi="Times New Roman" w:cs="Times New Roman"/>
          <w:sz w:val="24"/>
          <w:szCs w:val="24"/>
        </w:rPr>
        <w:t xml:space="preserve">, </w:t>
      </w:r>
      <w:r w:rsidR="009D7B08">
        <w:rPr>
          <w:rFonts w:ascii="Times New Roman" w:hAnsi="Times New Roman" w:cs="Times New Roman"/>
          <w:sz w:val="24"/>
          <w:szCs w:val="24"/>
        </w:rPr>
        <w:t xml:space="preserve">kura mācās Gulbenes novada vidusskolas 10.klasē, kompensēt ceļa izdevumus nokļūšanai </w:t>
      </w:r>
      <w:r w:rsidR="00121C74">
        <w:rPr>
          <w:rFonts w:ascii="Times New Roman" w:hAnsi="Times New Roman" w:cs="Times New Roman"/>
          <w:sz w:val="24"/>
          <w:szCs w:val="24"/>
        </w:rPr>
        <w:t xml:space="preserve">pēc mācībām uz dzīvesvietu ar sabiedrisko transportu </w:t>
      </w:r>
      <w:r w:rsidR="009D7B08">
        <w:rPr>
          <w:rFonts w:ascii="Times New Roman" w:hAnsi="Times New Roman" w:cs="Times New Roman"/>
          <w:sz w:val="24"/>
          <w:szCs w:val="24"/>
        </w:rPr>
        <w:t>maršrutā Gulbene-Gulbītis.</w:t>
      </w:r>
      <w:r w:rsidR="00E822DE">
        <w:rPr>
          <w:rFonts w:ascii="Times New Roman" w:hAnsi="Times New Roman" w:cs="Times New Roman"/>
          <w:sz w:val="24"/>
          <w:szCs w:val="24"/>
        </w:rPr>
        <w:t xml:space="preserve"> Iesniegumam pievienot</w:t>
      </w:r>
      <w:r w:rsidR="00734753">
        <w:rPr>
          <w:rFonts w:ascii="Times New Roman" w:hAnsi="Times New Roman" w:cs="Times New Roman"/>
          <w:sz w:val="24"/>
          <w:szCs w:val="24"/>
        </w:rPr>
        <w:t xml:space="preserve">as </w:t>
      </w:r>
      <w:r w:rsidR="00E822DE">
        <w:rPr>
          <w:rFonts w:ascii="Times New Roman" w:hAnsi="Times New Roman" w:cs="Times New Roman"/>
          <w:sz w:val="24"/>
          <w:szCs w:val="24"/>
        </w:rPr>
        <w:t>kompensējamā</w:t>
      </w:r>
      <w:r w:rsidR="00FF6B0C">
        <w:rPr>
          <w:rFonts w:ascii="Times New Roman" w:hAnsi="Times New Roman" w:cs="Times New Roman"/>
          <w:sz w:val="24"/>
          <w:szCs w:val="24"/>
        </w:rPr>
        <w:t>s</w:t>
      </w:r>
      <w:r w:rsidR="00E822DE">
        <w:rPr>
          <w:rFonts w:ascii="Times New Roman" w:hAnsi="Times New Roman" w:cs="Times New Roman"/>
          <w:sz w:val="24"/>
          <w:szCs w:val="24"/>
        </w:rPr>
        <w:t xml:space="preserve"> biļetes.</w:t>
      </w:r>
    </w:p>
    <w:p w14:paraId="79531ADC" w14:textId="2829AEBB" w:rsidR="00E822DE" w:rsidRDefault="00022B07" w:rsidP="00E85E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B07">
        <w:rPr>
          <w:rFonts w:ascii="Times New Roman" w:hAnsi="Times New Roman" w:cs="Times New Roman"/>
          <w:sz w:val="24"/>
          <w:szCs w:val="24"/>
        </w:rPr>
        <w:t>Gulbenes novada pašvaldības noteikum</w:t>
      </w:r>
      <w:r w:rsidR="000A3866">
        <w:rPr>
          <w:rFonts w:ascii="Times New Roman" w:hAnsi="Times New Roman" w:cs="Times New Roman"/>
          <w:sz w:val="24"/>
          <w:szCs w:val="24"/>
        </w:rPr>
        <w:t>u</w:t>
      </w:r>
      <w:r w:rsidRPr="00022B07">
        <w:rPr>
          <w:rFonts w:ascii="Times New Roman" w:hAnsi="Times New Roman" w:cs="Times New Roman"/>
          <w:sz w:val="24"/>
          <w:szCs w:val="24"/>
        </w:rPr>
        <w:t xml:space="preserve"> Nr.11 “Par izglītojamo pārvadājumiem un braukšanas izdevumu kompensēšanas kārtību Gulbenes novada pašvaldības administratīvajā teritorijā” (</w:t>
      </w:r>
      <w:r w:rsidR="00814A99">
        <w:rPr>
          <w:rFonts w:ascii="Times New Roman" w:hAnsi="Times New Roman" w:cs="Times New Roman"/>
          <w:sz w:val="24"/>
          <w:szCs w:val="24"/>
        </w:rPr>
        <w:t>a</w:t>
      </w:r>
      <w:r w:rsidRPr="00022B07">
        <w:rPr>
          <w:rFonts w:ascii="Times New Roman" w:hAnsi="Times New Roman" w:cs="Times New Roman"/>
          <w:sz w:val="24"/>
          <w:szCs w:val="24"/>
        </w:rPr>
        <w:t xml:space="preserve">pstiprināti 26.10.2017. Gulbenes novada pašvaldības domes sēdē (protokols Nr.14, </w:t>
      </w:r>
      <w:r w:rsidRPr="00022B07">
        <w:rPr>
          <w:rFonts w:ascii="Times New Roman" w:hAnsi="Times New Roman" w:cs="Times New Roman"/>
          <w:sz w:val="24"/>
          <w:szCs w:val="24"/>
        </w:rPr>
        <w:lastRenderedPageBreak/>
        <w:t xml:space="preserve">30.§)) </w:t>
      </w:r>
      <w:r w:rsidR="007A1E60">
        <w:rPr>
          <w:rFonts w:ascii="Times New Roman" w:hAnsi="Times New Roman" w:cs="Times New Roman"/>
          <w:sz w:val="24"/>
          <w:szCs w:val="24"/>
        </w:rPr>
        <w:t xml:space="preserve">(turpmāk – Noteikumi) </w:t>
      </w:r>
      <w:r w:rsidR="00E822DE">
        <w:rPr>
          <w:rFonts w:ascii="Times New Roman" w:hAnsi="Times New Roman" w:cs="Times New Roman"/>
          <w:sz w:val="24"/>
          <w:szCs w:val="24"/>
        </w:rPr>
        <w:t>5</w:t>
      </w:r>
      <w:r w:rsidRPr="00022B07">
        <w:rPr>
          <w:rFonts w:ascii="Times New Roman" w:hAnsi="Times New Roman" w:cs="Times New Roman"/>
          <w:sz w:val="24"/>
          <w:szCs w:val="24"/>
        </w:rPr>
        <w:t>.</w:t>
      </w:r>
      <w:r w:rsidR="00E822DE">
        <w:rPr>
          <w:rFonts w:ascii="Times New Roman" w:hAnsi="Times New Roman" w:cs="Times New Roman"/>
          <w:sz w:val="24"/>
          <w:szCs w:val="24"/>
        </w:rPr>
        <w:t>1. apakšpunkts</w:t>
      </w:r>
      <w:r w:rsidRPr="00022B07">
        <w:rPr>
          <w:rFonts w:ascii="Times New Roman" w:hAnsi="Times New Roman" w:cs="Times New Roman"/>
          <w:sz w:val="24"/>
          <w:szCs w:val="24"/>
        </w:rPr>
        <w:t xml:space="preserve"> nosaka, ka </w:t>
      </w:r>
      <w:r w:rsidR="00E822DE">
        <w:rPr>
          <w:rFonts w:ascii="Times New Roman" w:hAnsi="Times New Roman" w:cs="Times New Roman"/>
          <w:sz w:val="24"/>
          <w:szCs w:val="24"/>
        </w:rPr>
        <w:t>G</w:t>
      </w:r>
      <w:r w:rsidR="00E822DE" w:rsidRPr="00E822DE">
        <w:rPr>
          <w:rFonts w:ascii="Times New Roman" w:hAnsi="Times New Roman" w:cs="Times New Roman"/>
          <w:sz w:val="24"/>
          <w:szCs w:val="24"/>
        </w:rPr>
        <w:t>ulbenes novada lauku teritorijā dzīvojošo izglītojamo pārvadājumus veic sabiedriskie transportlīdzekļi, kas pārvadā pasažierus reģionālajos starppilsētu un vietējās nozīmes maršrutos</w:t>
      </w:r>
      <w:r w:rsidR="00E822DE">
        <w:rPr>
          <w:rFonts w:ascii="Times New Roman" w:hAnsi="Times New Roman" w:cs="Times New Roman"/>
          <w:sz w:val="24"/>
          <w:szCs w:val="24"/>
        </w:rPr>
        <w:t>. Noteikumu 7.punkts nosaka, ka i</w:t>
      </w:r>
      <w:r w:rsidR="00E822DE" w:rsidRPr="00E822DE">
        <w:rPr>
          <w:rFonts w:ascii="Times New Roman" w:hAnsi="Times New Roman" w:cs="Times New Roman"/>
          <w:sz w:val="24"/>
          <w:szCs w:val="24"/>
        </w:rPr>
        <w:t>zglītojamo pārvadājumi un braukšanas izdevumu kompensācija par braukšanu no dzīvesvietas līdz izglītības iestādei un atpakaļ paredzēta Ministru kabineta noteiktā mācību gada laikā</w:t>
      </w:r>
      <w:r w:rsidR="00E822DE">
        <w:rPr>
          <w:rFonts w:ascii="Times New Roman" w:hAnsi="Times New Roman" w:cs="Times New Roman"/>
          <w:sz w:val="24"/>
          <w:szCs w:val="24"/>
        </w:rPr>
        <w:t>. Savukārt 8.punkts nosaka, ka b</w:t>
      </w:r>
      <w:r w:rsidR="00E822DE" w:rsidRPr="00E822DE">
        <w:rPr>
          <w:rFonts w:ascii="Times New Roman" w:hAnsi="Times New Roman" w:cs="Times New Roman"/>
          <w:sz w:val="24"/>
          <w:szCs w:val="24"/>
        </w:rPr>
        <w:t>raukšanas izdevumi tiek kompensēti no Pašvaldības budžeta līdzekļiem.</w:t>
      </w:r>
      <w:r w:rsidR="00E822DE">
        <w:rPr>
          <w:rFonts w:ascii="Times New Roman" w:hAnsi="Times New Roman" w:cs="Times New Roman"/>
          <w:sz w:val="24"/>
          <w:szCs w:val="24"/>
        </w:rPr>
        <w:t xml:space="preserve"> Noteikumu 10.2.apakšpunkts nosaka, ka b</w:t>
      </w:r>
      <w:r w:rsidR="00E822DE" w:rsidRPr="00E822DE">
        <w:rPr>
          <w:rFonts w:ascii="Times New Roman" w:hAnsi="Times New Roman" w:cs="Times New Roman"/>
          <w:sz w:val="24"/>
          <w:szCs w:val="24"/>
        </w:rPr>
        <w:t>raukšanas izdevumi, kas saistīti ar braucieniem no dzīvesvietas līdz Pašvaldības izglītības iestādei, Gulbenes novada lauku teritorijā dzīvojošajiem izglītojamajiem tiek kompensēti</w:t>
      </w:r>
      <w:r w:rsidR="00E822DE" w:rsidRPr="00E822DE">
        <w:t xml:space="preserve"> </w:t>
      </w:r>
      <w:r w:rsidR="00E822DE" w:rsidRPr="00E822DE">
        <w:rPr>
          <w:rFonts w:ascii="Times New Roman" w:hAnsi="Times New Roman" w:cs="Times New Roman"/>
          <w:sz w:val="24"/>
          <w:szCs w:val="24"/>
        </w:rPr>
        <w:t>100% apmērā – vispārējās vidējās izglītības iestāžu klātienes izglītības programmu (10.–12.klase) izglītojamajiem</w:t>
      </w:r>
      <w:r w:rsidR="00E822DE">
        <w:rPr>
          <w:rFonts w:ascii="Times New Roman" w:hAnsi="Times New Roman" w:cs="Times New Roman"/>
          <w:sz w:val="24"/>
          <w:szCs w:val="24"/>
        </w:rPr>
        <w:t>.</w:t>
      </w:r>
    </w:p>
    <w:p w14:paraId="04620D2B" w14:textId="4E398F5D" w:rsidR="003C5ABE" w:rsidRDefault="003C5ABE" w:rsidP="003C5A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iepriekš minēto </w:t>
      </w:r>
      <w:r w:rsidRPr="00E85E22">
        <w:rPr>
          <w:rFonts w:ascii="Times New Roman" w:hAnsi="Times New Roman" w:cs="Times New Roman"/>
          <w:sz w:val="24"/>
          <w:szCs w:val="24"/>
        </w:rPr>
        <w:t>un pamatojoties uz Gulbenes novada pašvaldības sabiedriskā transporta komisijas nolikuma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85E22">
        <w:rPr>
          <w:rFonts w:ascii="Times New Roman" w:hAnsi="Times New Roman" w:cs="Times New Roman"/>
          <w:sz w:val="24"/>
          <w:szCs w:val="24"/>
        </w:rPr>
        <w:t>apstiprināts ar Gulbenes novada pašvaldības domes 2010.gada 27.maija lēmum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85E22">
        <w:rPr>
          <w:rFonts w:ascii="Times New Roman" w:hAnsi="Times New Roman" w:cs="Times New Roman"/>
          <w:sz w:val="24"/>
          <w:szCs w:val="24"/>
        </w:rPr>
        <w:t xml:space="preserve"> Nr. GND/1-1/10/7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85E22">
        <w:rPr>
          <w:rFonts w:ascii="Times New Roman" w:hAnsi="Times New Roman" w:cs="Times New Roman"/>
          <w:sz w:val="24"/>
          <w:szCs w:val="24"/>
        </w:rPr>
        <w:t xml:space="preserve"> 2.7.punktu,</w:t>
      </w:r>
      <w:r>
        <w:rPr>
          <w:rFonts w:ascii="Times New Roman" w:hAnsi="Times New Roman" w:cs="Times New Roman"/>
          <w:sz w:val="24"/>
          <w:szCs w:val="24"/>
        </w:rPr>
        <w:t xml:space="preserve"> kas nosaka, ka komisijas uzdevumi ir izskatīt citus komisijas kompetencei atbilstošus jautājumus</w:t>
      </w:r>
      <w:r w:rsidRPr="00E85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 xml:space="preserve">un Gulbenes </w:t>
      </w:r>
      <w:r>
        <w:rPr>
          <w:rFonts w:ascii="Times New Roman" w:hAnsi="Times New Roman" w:cs="Times New Roman"/>
          <w:sz w:val="24"/>
          <w:szCs w:val="24"/>
        </w:rPr>
        <w:t xml:space="preserve">novada </w:t>
      </w:r>
      <w:r w:rsidRPr="00E85E22">
        <w:rPr>
          <w:rFonts w:ascii="Times New Roman" w:hAnsi="Times New Roman" w:cs="Times New Roman"/>
          <w:sz w:val="24"/>
          <w:szCs w:val="24"/>
        </w:rPr>
        <w:t>pašvaldības noteikum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85E22">
        <w:rPr>
          <w:rFonts w:ascii="Times New Roman" w:hAnsi="Times New Roman" w:cs="Times New Roman"/>
          <w:sz w:val="24"/>
          <w:szCs w:val="24"/>
        </w:rPr>
        <w:t xml:space="preserve"> Nr.11 “Par izglītojamo pārvadājumiem un braukšanas izdevumu kompensēšanas kārtību Gulbenes novada pašvaldības administratīvajā teritorijā” </w:t>
      </w:r>
      <w:r>
        <w:rPr>
          <w:rFonts w:ascii="Times New Roman" w:hAnsi="Times New Roman" w:cs="Times New Roman"/>
          <w:sz w:val="24"/>
          <w:szCs w:val="24"/>
        </w:rPr>
        <w:t>5.1</w:t>
      </w:r>
      <w:r w:rsidRPr="00E85E22">
        <w:rPr>
          <w:rFonts w:ascii="Times New Roman" w:hAnsi="Times New Roman" w:cs="Times New Roman"/>
          <w:sz w:val="24"/>
          <w:szCs w:val="24"/>
        </w:rPr>
        <w:t xml:space="preserve">.apakšpunktu, </w:t>
      </w:r>
      <w:r>
        <w:rPr>
          <w:rFonts w:ascii="Times New Roman" w:hAnsi="Times New Roman" w:cs="Times New Roman"/>
          <w:sz w:val="24"/>
          <w:szCs w:val="24"/>
        </w:rPr>
        <w:t xml:space="preserve">7., 8.punktu un 10.2.apakšpunktu, </w:t>
      </w:r>
      <w:r w:rsidRPr="00E85E22">
        <w:rPr>
          <w:rFonts w:ascii="Times New Roman" w:hAnsi="Times New Roman" w:cs="Times New Roman"/>
          <w:sz w:val="24"/>
          <w:szCs w:val="24"/>
        </w:rPr>
        <w:t>atklāti balsojot: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 xml:space="preserve"> balsīm “PAR”</w:t>
      </w:r>
      <w:r w:rsidRPr="00E85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E7D1C">
        <w:rPr>
          <w:rFonts w:ascii="Times New Roman" w:hAnsi="Times New Roman" w:cs="Times New Roman"/>
          <w:bCs/>
          <w:sz w:val="24"/>
          <w:szCs w:val="24"/>
        </w:rPr>
        <w:t>3 (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I.Kupčs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A.Circens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E7D1C">
        <w:rPr>
          <w:rFonts w:ascii="Times New Roman" w:hAnsi="Times New Roman" w:cs="Times New Roman"/>
          <w:bCs/>
          <w:sz w:val="24"/>
          <w:szCs w:val="24"/>
        </w:rPr>
        <w:t>G.Kristapsons</w:t>
      </w:r>
      <w:proofErr w:type="spellEnd"/>
      <w:r w:rsidR="00DE7D1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, “PRET”-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>, “ATTURAS”-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1C">
        <w:rPr>
          <w:rFonts w:ascii="Times New Roman" w:hAnsi="Times New Roman" w:cs="Times New Roman"/>
          <w:sz w:val="24"/>
          <w:szCs w:val="24"/>
        </w:rPr>
        <w:t>nav</w:t>
      </w:r>
      <w:r w:rsidRPr="00E85E22">
        <w:rPr>
          <w:rFonts w:ascii="Times New Roman" w:hAnsi="Times New Roman" w:cs="Times New Roman"/>
          <w:sz w:val="24"/>
          <w:szCs w:val="24"/>
        </w:rPr>
        <w:t xml:space="preserve">, Gulbenes novada pašvaldības sabiedriskā transporta komisija </w:t>
      </w:r>
      <w:r w:rsidRPr="00E85E22">
        <w:rPr>
          <w:rFonts w:ascii="Times New Roman" w:hAnsi="Times New Roman" w:cs="Times New Roman"/>
          <w:b/>
          <w:sz w:val="24"/>
          <w:szCs w:val="24"/>
        </w:rPr>
        <w:t>NOLEMJ:</w:t>
      </w:r>
      <w:r w:rsidRPr="00E85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F784E" w14:textId="7F239E87" w:rsidR="003C5ABE" w:rsidRDefault="003C5ABE" w:rsidP="003C5ABE">
      <w:pPr>
        <w:pStyle w:val="Sarakstarindkopa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567"/>
        <w:jc w:val="both"/>
      </w:pPr>
      <w:r>
        <w:t xml:space="preserve">KOMPENSĒT </w:t>
      </w:r>
      <w:r w:rsidR="005D6B57">
        <w:t>[…]</w:t>
      </w:r>
      <w:r>
        <w:t xml:space="preserve">, personas kods </w:t>
      </w:r>
      <w:r w:rsidR="005D6B57">
        <w:t>[…]</w:t>
      </w:r>
      <w:r>
        <w:t xml:space="preserve">, </w:t>
      </w:r>
      <w:r w:rsidRPr="00220605">
        <w:t xml:space="preserve">dzīvesvietas adrese: </w:t>
      </w:r>
      <w:r w:rsidR="005D6B57">
        <w:t>[…]</w:t>
      </w:r>
      <w:r>
        <w:t xml:space="preserve">, braukšanas izdevumus meitas </w:t>
      </w:r>
      <w:r w:rsidR="005D6B57">
        <w:t>[…]</w:t>
      </w:r>
      <w:r>
        <w:t xml:space="preserve"> nokļūšanai </w:t>
      </w:r>
      <w:r w:rsidR="005239B2">
        <w:t xml:space="preserve">no izglītības iestādes - Gulbenes novada vidusskola </w:t>
      </w:r>
      <w:r w:rsidR="00FA3649">
        <w:t>uz dzīvesvietu</w:t>
      </w:r>
      <w:r w:rsidR="005239B2">
        <w:t xml:space="preserve">, adrese: </w:t>
      </w:r>
      <w:r w:rsidR="005D6B57">
        <w:t>[…]</w:t>
      </w:r>
      <w:r w:rsidR="005239B2">
        <w:t xml:space="preserve">, </w:t>
      </w:r>
      <w:r w:rsidR="00FA3649">
        <w:t xml:space="preserve">maršrutā </w:t>
      </w:r>
      <w:r>
        <w:t xml:space="preserve">Gulbene-Gulbītis 24,70 EUR (divdesmit četri </w:t>
      </w:r>
      <w:proofErr w:type="spellStart"/>
      <w:r w:rsidRPr="00A725BA">
        <w:rPr>
          <w:i/>
          <w:iCs/>
        </w:rPr>
        <w:t>euro</w:t>
      </w:r>
      <w:proofErr w:type="spellEnd"/>
      <w:r>
        <w:t>, septiņdesmit centi)</w:t>
      </w:r>
      <w:r w:rsidR="00A96137">
        <w:t>,</w:t>
      </w:r>
      <w:r w:rsidR="00A725BA">
        <w:t xml:space="preserve"> </w:t>
      </w:r>
      <w:r w:rsidR="00803A3F">
        <w:t>tai skaitā</w:t>
      </w:r>
      <w:r w:rsidR="00A725BA">
        <w:t xml:space="preserve"> pievienotās vērtības nodokli</w:t>
      </w:r>
      <w:r w:rsidR="00A96137">
        <w:t>s</w:t>
      </w:r>
      <w:r w:rsidR="00A725BA">
        <w:t>.</w:t>
      </w:r>
    </w:p>
    <w:p w14:paraId="10AB42BC" w14:textId="495E4474" w:rsidR="00A725BA" w:rsidRPr="003C5ABE" w:rsidRDefault="00A725BA" w:rsidP="00A725BA">
      <w:pPr>
        <w:pStyle w:val="Sarakstarindkopa"/>
        <w:numPr>
          <w:ilvl w:val="0"/>
          <w:numId w:val="9"/>
        </w:numPr>
        <w:tabs>
          <w:tab w:val="left" w:pos="709"/>
          <w:tab w:val="left" w:pos="851"/>
        </w:tabs>
        <w:spacing w:line="360" w:lineRule="auto"/>
        <w:ind w:left="0" w:firstLine="567"/>
        <w:jc w:val="both"/>
      </w:pPr>
      <w:r w:rsidRPr="00E85E22">
        <w:t xml:space="preserve">Kompensāciju izmaksāt uz </w:t>
      </w:r>
      <w:r w:rsidR="005D6B57">
        <w:t>[…]</w:t>
      </w:r>
      <w:r w:rsidRPr="00220605">
        <w:t xml:space="preserve">, personas kods </w:t>
      </w:r>
      <w:r w:rsidR="005D6B57">
        <w:t>[…]</w:t>
      </w:r>
      <w:r>
        <w:t>,</w:t>
      </w:r>
      <w:r w:rsidRPr="00E85E22">
        <w:t xml:space="preserve"> norādīto bankas kontu: </w:t>
      </w:r>
      <w:r w:rsidR="005D6B57">
        <w:t>[…]</w:t>
      </w:r>
      <w:r w:rsidRPr="00E85E22">
        <w:t>.</w:t>
      </w:r>
    </w:p>
    <w:p w14:paraId="2C8CC08C" w14:textId="77777777" w:rsidR="00A725BA" w:rsidRDefault="00A725BA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C4917" w14:textId="61CF8D2A" w:rsidR="00E85E22" w:rsidRPr="00E85E22" w:rsidRDefault="00E85E22" w:rsidP="00E8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5E22">
        <w:rPr>
          <w:rFonts w:ascii="Times New Roman" w:hAnsi="Times New Roman" w:cs="Times New Roman"/>
          <w:sz w:val="24"/>
          <w:szCs w:val="24"/>
        </w:rPr>
        <w:t>Sēde slēgta</w:t>
      </w:r>
      <w:r w:rsidRPr="00E8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202</w:t>
      </w:r>
      <w:r w:rsidR="004906A5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 xml:space="preserve">.gada </w:t>
      </w:r>
      <w:r w:rsidR="00A725BA">
        <w:rPr>
          <w:rFonts w:ascii="Times New Roman" w:hAnsi="Times New Roman" w:cs="Times New Roman"/>
          <w:sz w:val="24"/>
          <w:szCs w:val="24"/>
        </w:rPr>
        <w:t>1</w:t>
      </w:r>
      <w:r w:rsidR="00E82728">
        <w:rPr>
          <w:rFonts w:ascii="Times New Roman" w:hAnsi="Times New Roman" w:cs="Times New Roman"/>
          <w:sz w:val="24"/>
          <w:szCs w:val="24"/>
        </w:rPr>
        <w:t>3</w:t>
      </w:r>
      <w:r w:rsidR="00A725BA">
        <w:rPr>
          <w:rFonts w:ascii="Times New Roman" w:hAnsi="Times New Roman" w:cs="Times New Roman"/>
          <w:sz w:val="24"/>
          <w:szCs w:val="24"/>
        </w:rPr>
        <w:t>.marta</w:t>
      </w:r>
      <w:r w:rsidRPr="00E85E22">
        <w:rPr>
          <w:rFonts w:ascii="Times New Roman" w:hAnsi="Times New Roman" w:cs="Times New Roman"/>
          <w:sz w:val="24"/>
          <w:szCs w:val="24"/>
        </w:rPr>
        <w:t xml:space="preserve"> plkst.</w:t>
      </w:r>
      <w:r w:rsidR="004906A5">
        <w:rPr>
          <w:rFonts w:ascii="Times New Roman" w:hAnsi="Times New Roman" w:cs="Times New Roman"/>
          <w:sz w:val="24"/>
          <w:szCs w:val="24"/>
        </w:rPr>
        <w:t>9</w:t>
      </w:r>
      <w:r w:rsidR="007B1FA9">
        <w:rPr>
          <w:rFonts w:ascii="Times New Roman" w:hAnsi="Times New Roman" w:cs="Times New Roman"/>
          <w:sz w:val="24"/>
          <w:szCs w:val="24"/>
        </w:rPr>
        <w:t>:30</w:t>
      </w:r>
    </w:p>
    <w:p w14:paraId="45BCB41F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EF03" w14:textId="77777777" w:rsidR="00E85E22" w:rsidRPr="00A2774E" w:rsidRDefault="00E85E22" w:rsidP="00E8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74E">
        <w:rPr>
          <w:rFonts w:ascii="Times New Roman" w:hAnsi="Times New Roman" w:cs="Times New Roman"/>
          <w:bCs/>
          <w:sz w:val="24"/>
          <w:szCs w:val="24"/>
        </w:rPr>
        <w:t>Komisijas vadītājs</w:t>
      </w:r>
    </w:p>
    <w:p w14:paraId="5E038AFC" w14:textId="77777777" w:rsidR="0032602A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Fonts w:ascii="Times New Roman" w:hAnsi="Times New Roman" w:cs="Times New Roman"/>
          <w:sz w:val="24"/>
          <w:szCs w:val="24"/>
        </w:rPr>
        <w:t>Gulbenes novada domes deputāts,</w:t>
      </w:r>
    </w:p>
    <w:p w14:paraId="7AD8D2FA" w14:textId="7B9E0BC6" w:rsidR="00E85E22" w:rsidRPr="00E85E22" w:rsidRDefault="0032602A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82386">
        <w:rPr>
          <w:rFonts w:ascii="Times New Roman" w:hAnsi="Times New Roman" w:cs="Times New Roman"/>
          <w:sz w:val="24"/>
          <w:szCs w:val="24"/>
        </w:rPr>
        <w:t xml:space="preserve"> priekšsēdētājs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91E50">
        <w:rPr>
          <w:rFonts w:ascii="Times New Roman" w:hAnsi="Times New Roman" w:cs="Times New Roman"/>
          <w:sz w:val="24"/>
          <w:szCs w:val="24"/>
        </w:rPr>
        <w:tab/>
      </w:r>
      <w:r w:rsidR="00091E5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85E22"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22" w:rsidRPr="00E85E22">
        <w:rPr>
          <w:rFonts w:ascii="Times New Roman" w:hAnsi="Times New Roman" w:cs="Times New Roman"/>
          <w:sz w:val="24"/>
          <w:szCs w:val="24"/>
        </w:rPr>
        <w:t>Kupčs</w:t>
      </w:r>
      <w:proofErr w:type="spellEnd"/>
    </w:p>
    <w:p w14:paraId="6B22AB37" w14:textId="77777777" w:rsidR="00E85E22" w:rsidRP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24340B31" w:rsidR="00E85E22" w:rsidRDefault="00E85E22" w:rsidP="00E85E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74E">
        <w:rPr>
          <w:rFonts w:ascii="Times New Roman" w:hAnsi="Times New Roman" w:cs="Times New Roman"/>
          <w:bCs/>
          <w:sz w:val="24"/>
          <w:szCs w:val="24"/>
        </w:rPr>
        <w:t>Komisijas sekretāre</w:t>
      </w:r>
      <w:r w:rsidR="00937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E79C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91E50">
        <w:rPr>
          <w:rFonts w:ascii="Times New Roman" w:hAnsi="Times New Roman" w:cs="Times New Roman"/>
          <w:b/>
          <w:sz w:val="24"/>
          <w:szCs w:val="24"/>
        </w:rPr>
        <w:tab/>
      </w:r>
      <w:r w:rsidR="00091E50">
        <w:rPr>
          <w:rFonts w:ascii="Times New Roman" w:hAnsi="Times New Roman" w:cs="Times New Roman"/>
          <w:b/>
          <w:sz w:val="24"/>
          <w:szCs w:val="24"/>
        </w:rPr>
        <w:tab/>
      </w:r>
      <w:r w:rsidR="008E7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22">
        <w:rPr>
          <w:rFonts w:ascii="Times New Roman" w:hAnsi="Times New Roman" w:cs="Times New Roman"/>
          <w:sz w:val="24"/>
          <w:szCs w:val="24"/>
        </w:rPr>
        <w:t>Otvare</w:t>
      </w:r>
      <w:proofErr w:type="spellEnd"/>
    </w:p>
    <w:p w14:paraId="6BD26DBC" w14:textId="77777777" w:rsidR="008E79C3" w:rsidRDefault="008E79C3" w:rsidP="008E79C3">
      <w:pPr>
        <w:rPr>
          <w:rFonts w:ascii="Times New Roman" w:hAnsi="Times New Roman" w:cs="Times New Roman"/>
          <w:b/>
          <w:sz w:val="24"/>
          <w:szCs w:val="24"/>
        </w:rPr>
      </w:pPr>
    </w:p>
    <w:sectPr w:rsidR="008E79C3" w:rsidSect="00AD5BF9">
      <w:headerReference w:type="default" r:id="rId10"/>
      <w:pgSz w:w="11906" w:h="16838"/>
      <w:pgMar w:top="838" w:right="707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A36D" w14:textId="77777777" w:rsidR="000B1A69" w:rsidRDefault="000B1A69" w:rsidP="00AD5BF9">
      <w:pPr>
        <w:spacing w:after="0" w:line="240" w:lineRule="auto"/>
      </w:pPr>
      <w:r>
        <w:separator/>
      </w:r>
    </w:p>
  </w:endnote>
  <w:endnote w:type="continuationSeparator" w:id="0">
    <w:p w14:paraId="6A637389" w14:textId="77777777" w:rsidR="000B1A69" w:rsidRDefault="000B1A69" w:rsidP="00AD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6D99" w14:textId="77777777" w:rsidR="000B1A69" w:rsidRDefault="000B1A69" w:rsidP="00AD5BF9">
      <w:pPr>
        <w:spacing w:after="0" w:line="240" w:lineRule="auto"/>
      </w:pPr>
      <w:r>
        <w:separator/>
      </w:r>
    </w:p>
  </w:footnote>
  <w:footnote w:type="continuationSeparator" w:id="0">
    <w:p w14:paraId="1B214298" w14:textId="77777777" w:rsidR="000B1A69" w:rsidRDefault="000B1A69" w:rsidP="00AD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9A9A" w14:textId="5BFE017B" w:rsidR="00AD5BF9" w:rsidRDefault="00AD5BF9" w:rsidP="00AD5BF9">
    <w:pPr>
      <w:pStyle w:val="Galvene"/>
      <w:tabs>
        <w:tab w:val="clear" w:pos="4153"/>
        <w:tab w:val="clear" w:pos="8306"/>
        <w:tab w:val="left" w:pos="8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C7F41"/>
    <w:multiLevelType w:val="hybridMultilevel"/>
    <w:tmpl w:val="31D08752"/>
    <w:lvl w:ilvl="0" w:tplc="C9F09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4"/>
  </w:num>
  <w:num w:numId="2" w16cid:durableId="1583567156">
    <w:abstractNumId w:val="6"/>
  </w:num>
  <w:num w:numId="3" w16cid:durableId="1192306784">
    <w:abstractNumId w:val="1"/>
  </w:num>
  <w:num w:numId="4" w16cid:durableId="205298">
    <w:abstractNumId w:val="3"/>
  </w:num>
  <w:num w:numId="5" w16cid:durableId="227812464">
    <w:abstractNumId w:val="7"/>
  </w:num>
  <w:num w:numId="6" w16cid:durableId="1851329185">
    <w:abstractNumId w:val="2"/>
  </w:num>
  <w:num w:numId="7" w16cid:durableId="1079060125">
    <w:abstractNumId w:val="8"/>
  </w:num>
  <w:num w:numId="8" w16cid:durableId="868949861">
    <w:abstractNumId w:val="5"/>
  </w:num>
  <w:num w:numId="9" w16cid:durableId="1344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22B07"/>
    <w:rsid w:val="00064187"/>
    <w:rsid w:val="00091E50"/>
    <w:rsid w:val="000A3866"/>
    <w:rsid w:val="000B1A69"/>
    <w:rsid w:val="000C2AC5"/>
    <w:rsid w:val="00121C74"/>
    <w:rsid w:val="00157F5C"/>
    <w:rsid w:val="00171C30"/>
    <w:rsid w:val="00174EEB"/>
    <w:rsid w:val="0018524D"/>
    <w:rsid w:val="00194A1C"/>
    <w:rsid w:val="001C3BA0"/>
    <w:rsid w:val="001C4CA0"/>
    <w:rsid w:val="00200B97"/>
    <w:rsid w:val="00220605"/>
    <w:rsid w:val="00252B11"/>
    <w:rsid w:val="002756B7"/>
    <w:rsid w:val="00275C43"/>
    <w:rsid w:val="002851EF"/>
    <w:rsid w:val="002A7BA2"/>
    <w:rsid w:val="002B4406"/>
    <w:rsid w:val="002C273E"/>
    <w:rsid w:val="002E7957"/>
    <w:rsid w:val="0032602A"/>
    <w:rsid w:val="00332F42"/>
    <w:rsid w:val="00347E9D"/>
    <w:rsid w:val="00356D42"/>
    <w:rsid w:val="0037434E"/>
    <w:rsid w:val="003809D7"/>
    <w:rsid w:val="00382386"/>
    <w:rsid w:val="003B4E69"/>
    <w:rsid w:val="003C5ABE"/>
    <w:rsid w:val="004256C5"/>
    <w:rsid w:val="004574BC"/>
    <w:rsid w:val="00470A94"/>
    <w:rsid w:val="004906A5"/>
    <w:rsid w:val="004C0DB0"/>
    <w:rsid w:val="004E63FD"/>
    <w:rsid w:val="005239B2"/>
    <w:rsid w:val="005402C6"/>
    <w:rsid w:val="005B5616"/>
    <w:rsid w:val="005D6B57"/>
    <w:rsid w:val="00653A69"/>
    <w:rsid w:val="00674C2E"/>
    <w:rsid w:val="0068219F"/>
    <w:rsid w:val="0069598A"/>
    <w:rsid w:val="006C2434"/>
    <w:rsid w:val="006C34D6"/>
    <w:rsid w:val="0070737E"/>
    <w:rsid w:val="007130A8"/>
    <w:rsid w:val="00734753"/>
    <w:rsid w:val="00737C85"/>
    <w:rsid w:val="00776FD6"/>
    <w:rsid w:val="007A1E60"/>
    <w:rsid w:val="007B1869"/>
    <w:rsid w:val="007B1FA9"/>
    <w:rsid w:val="007B485A"/>
    <w:rsid w:val="007B5DD5"/>
    <w:rsid w:val="007C1C5B"/>
    <w:rsid w:val="007F22BD"/>
    <w:rsid w:val="0080119D"/>
    <w:rsid w:val="00803A3F"/>
    <w:rsid w:val="00810CE7"/>
    <w:rsid w:val="00814A99"/>
    <w:rsid w:val="00815EC9"/>
    <w:rsid w:val="00822B27"/>
    <w:rsid w:val="00870FD3"/>
    <w:rsid w:val="00893C28"/>
    <w:rsid w:val="008B640F"/>
    <w:rsid w:val="008E79C3"/>
    <w:rsid w:val="00912134"/>
    <w:rsid w:val="00913C67"/>
    <w:rsid w:val="00937008"/>
    <w:rsid w:val="00952EAB"/>
    <w:rsid w:val="00982757"/>
    <w:rsid w:val="00997846"/>
    <w:rsid w:val="009D0BA5"/>
    <w:rsid w:val="009D7B08"/>
    <w:rsid w:val="009E521B"/>
    <w:rsid w:val="009F3F5B"/>
    <w:rsid w:val="009F5987"/>
    <w:rsid w:val="00A06F53"/>
    <w:rsid w:val="00A16A29"/>
    <w:rsid w:val="00A2774E"/>
    <w:rsid w:val="00A60278"/>
    <w:rsid w:val="00A725BA"/>
    <w:rsid w:val="00A75BF8"/>
    <w:rsid w:val="00A92C0B"/>
    <w:rsid w:val="00A96137"/>
    <w:rsid w:val="00AD5BF9"/>
    <w:rsid w:val="00B11113"/>
    <w:rsid w:val="00B1525C"/>
    <w:rsid w:val="00B27D28"/>
    <w:rsid w:val="00B544FC"/>
    <w:rsid w:val="00B62D23"/>
    <w:rsid w:val="00BC1EC5"/>
    <w:rsid w:val="00BD5236"/>
    <w:rsid w:val="00BD70AC"/>
    <w:rsid w:val="00BF363F"/>
    <w:rsid w:val="00C11C41"/>
    <w:rsid w:val="00C930AE"/>
    <w:rsid w:val="00C94FEE"/>
    <w:rsid w:val="00CE359E"/>
    <w:rsid w:val="00D458CF"/>
    <w:rsid w:val="00D521DE"/>
    <w:rsid w:val="00D53527"/>
    <w:rsid w:val="00DE57D9"/>
    <w:rsid w:val="00DE7D1C"/>
    <w:rsid w:val="00E318D2"/>
    <w:rsid w:val="00E35E84"/>
    <w:rsid w:val="00E522C9"/>
    <w:rsid w:val="00E804E5"/>
    <w:rsid w:val="00E822DE"/>
    <w:rsid w:val="00E82728"/>
    <w:rsid w:val="00E85E22"/>
    <w:rsid w:val="00ED6107"/>
    <w:rsid w:val="00EE4127"/>
    <w:rsid w:val="00EE481F"/>
    <w:rsid w:val="00FA24CC"/>
    <w:rsid w:val="00FA3649"/>
    <w:rsid w:val="00FC5042"/>
    <w:rsid w:val="00FE27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D5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D5BF9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D5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D5B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Līga Nogobode</cp:lastModifiedBy>
  <cp:revision>2</cp:revision>
  <cp:lastPrinted>2024-08-27T11:05:00Z</cp:lastPrinted>
  <dcterms:created xsi:type="dcterms:W3CDTF">2025-03-14T06:09:00Z</dcterms:created>
  <dcterms:modified xsi:type="dcterms:W3CDTF">2025-03-14T06:09:00Z</dcterms:modified>
</cp:coreProperties>
</file>