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C15" w14:paraId="19DA2DE9" w14:textId="77777777" w:rsidTr="00A15C15">
        <w:trPr>
          <w:trHeight w:val="80"/>
        </w:trPr>
        <w:tc>
          <w:tcPr>
            <w:tcW w:w="9628" w:type="dxa"/>
          </w:tcPr>
          <w:p w14:paraId="507B00CA" w14:textId="77777777" w:rsidR="00A15C15" w:rsidRDefault="00A15C15" w:rsidP="001975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8EF43" wp14:editId="781F8D11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C15" w:rsidRPr="00FE2D0B" w14:paraId="01943834" w14:textId="77777777" w:rsidTr="00A15C15">
        <w:trPr>
          <w:trHeight w:val="80"/>
        </w:trPr>
        <w:tc>
          <w:tcPr>
            <w:tcW w:w="9628" w:type="dxa"/>
          </w:tcPr>
          <w:p w14:paraId="62200607" w14:textId="77777777" w:rsidR="00A15C15" w:rsidRPr="00FE2D0B" w:rsidRDefault="00A15C15" w:rsidP="0019754C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A15C15" w14:paraId="6CBC9F8E" w14:textId="77777777" w:rsidTr="0019754C">
        <w:tc>
          <w:tcPr>
            <w:tcW w:w="9628" w:type="dxa"/>
          </w:tcPr>
          <w:p w14:paraId="2E3CC775" w14:textId="77777777" w:rsidR="00A15C15" w:rsidRDefault="00A15C15" w:rsidP="00022E66"/>
        </w:tc>
      </w:tr>
      <w:tr w:rsidR="00A15C15" w14:paraId="1D31A72A" w14:textId="77777777" w:rsidTr="0019754C">
        <w:tc>
          <w:tcPr>
            <w:tcW w:w="9628" w:type="dxa"/>
            <w:tcBorders>
              <w:bottom w:val="single" w:sz="4" w:space="0" w:color="auto"/>
            </w:tcBorders>
          </w:tcPr>
          <w:p w14:paraId="1B41FDF1" w14:textId="77777777" w:rsidR="00A15C15" w:rsidRPr="00FE2D0B" w:rsidRDefault="00A15C15" w:rsidP="0019754C">
            <w:pPr>
              <w:jc w:val="center"/>
            </w:pPr>
            <w:r w:rsidRPr="00FE2D0B">
              <w:t>Ābeļu iela 2, Gulbene, Gulbenes nov., LV-4401</w:t>
            </w:r>
          </w:p>
          <w:p w14:paraId="4DB7BF45" w14:textId="77777777" w:rsidR="00A15C15" w:rsidRDefault="00A15C15" w:rsidP="0019754C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66D49B63" w14:textId="30A780FA" w:rsidR="00A15C15" w:rsidRDefault="00A15C15" w:rsidP="0053226C">
      <w:pPr>
        <w:jc w:val="center"/>
        <w:rPr>
          <w:b/>
          <w:bCs/>
        </w:rPr>
      </w:pPr>
      <w:r w:rsidRPr="00A15C15">
        <w:rPr>
          <w:b/>
          <w:bCs/>
        </w:rPr>
        <w:t>Gulbenes novada pašvaldības stipendiju piešķiršanas komisija</w:t>
      </w:r>
      <w:r w:rsidR="0053226C">
        <w:rPr>
          <w:b/>
          <w:bCs/>
        </w:rPr>
        <w:t>s</w:t>
      </w:r>
      <w:r w:rsidR="00B971CF">
        <w:rPr>
          <w:b/>
          <w:bCs/>
        </w:rPr>
        <w:t xml:space="preserve"> sēdes</w:t>
      </w:r>
      <w:r w:rsidR="0053226C">
        <w:rPr>
          <w:b/>
          <w:bCs/>
        </w:rPr>
        <w:t xml:space="preserve"> protokols</w:t>
      </w:r>
    </w:p>
    <w:p w14:paraId="6E2F176A" w14:textId="77777777" w:rsidR="0053226C" w:rsidRDefault="0053226C" w:rsidP="00A15C15">
      <w:pPr>
        <w:jc w:val="center"/>
      </w:pPr>
    </w:p>
    <w:p w14:paraId="5266676C" w14:textId="72D29F3C" w:rsidR="00A15C15" w:rsidRDefault="0053226C" w:rsidP="0053226C">
      <w:pPr>
        <w:rPr>
          <w:b/>
          <w:bCs/>
        </w:rPr>
      </w:pPr>
      <w:r>
        <w:rPr>
          <w:b/>
          <w:bCs/>
        </w:rPr>
        <w:t>202</w:t>
      </w:r>
      <w:r w:rsidR="00022E66">
        <w:rPr>
          <w:b/>
          <w:bCs/>
        </w:rPr>
        <w:t>5</w:t>
      </w:r>
      <w:r>
        <w:rPr>
          <w:b/>
          <w:bCs/>
        </w:rPr>
        <w:t>.gada</w:t>
      </w:r>
      <w:r w:rsidR="00245722">
        <w:rPr>
          <w:b/>
          <w:bCs/>
        </w:rPr>
        <w:t xml:space="preserve"> 5</w:t>
      </w:r>
      <w:r>
        <w:rPr>
          <w:b/>
          <w:bCs/>
        </w:rPr>
        <w:t>.februāris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Nr.1</w:t>
      </w:r>
    </w:p>
    <w:p w14:paraId="612FDC4B" w14:textId="77777777" w:rsidR="0053226C" w:rsidRDefault="0053226C" w:rsidP="0053226C">
      <w:pPr>
        <w:jc w:val="both"/>
        <w:rPr>
          <w:b/>
          <w:bCs/>
        </w:rPr>
      </w:pPr>
    </w:p>
    <w:p w14:paraId="27821B24" w14:textId="4BE0D4A7" w:rsidR="009726C4" w:rsidRPr="00245722" w:rsidRDefault="0053226C" w:rsidP="0066023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Sēde </w:t>
      </w:r>
      <w:r w:rsidR="009726C4">
        <w:rPr>
          <w:b/>
          <w:bCs/>
        </w:rPr>
        <w:t xml:space="preserve">sasaukta: </w:t>
      </w:r>
      <w:r w:rsidR="009726C4" w:rsidRPr="009726C4">
        <w:t>202</w:t>
      </w:r>
      <w:r w:rsidR="00022E66">
        <w:t>5</w:t>
      </w:r>
      <w:r w:rsidR="009726C4" w:rsidRPr="009726C4">
        <w:t>.</w:t>
      </w:r>
      <w:r w:rsidR="009726C4" w:rsidRPr="00245722">
        <w:t xml:space="preserve">gada </w:t>
      </w:r>
      <w:r w:rsidR="00245722" w:rsidRPr="00245722">
        <w:t>3</w:t>
      </w:r>
      <w:r w:rsidR="00022E66" w:rsidRPr="00245722">
        <w:t xml:space="preserve">.februārī </w:t>
      </w:r>
      <w:r w:rsidR="00BB6D9B" w:rsidRPr="00245722">
        <w:t>plkst.</w:t>
      </w:r>
      <w:r w:rsidR="00245722" w:rsidRPr="00245722">
        <w:t>11</w:t>
      </w:r>
      <w:r w:rsidR="00BB6D9B" w:rsidRPr="00245722">
        <w:t>:</w:t>
      </w:r>
      <w:r w:rsidR="00245722" w:rsidRPr="00245722">
        <w:t>30</w:t>
      </w:r>
      <w:r w:rsidR="00BB6D9B" w:rsidRPr="00245722">
        <w:t>;</w:t>
      </w:r>
    </w:p>
    <w:p w14:paraId="0451D4B5" w14:textId="09EFD4A6" w:rsidR="0053226C" w:rsidRDefault="009726C4" w:rsidP="0066023A">
      <w:pPr>
        <w:spacing w:line="360" w:lineRule="auto"/>
        <w:jc w:val="both"/>
        <w:rPr>
          <w:b/>
          <w:bCs/>
        </w:rPr>
      </w:pPr>
      <w:r w:rsidRPr="00245722">
        <w:rPr>
          <w:b/>
          <w:bCs/>
        </w:rPr>
        <w:t xml:space="preserve">Sēde atklāta: </w:t>
      </w:r>
      <w:r w:rsidRPr="00245722">
        <w:t>202</w:t>
      </w:r>
      <w:r w:rsidR="00022E66" w:rsidRPr="00245722">
        <w:t>5</w:t>
      </w:r>
      <w:r w:rsidRPr="00245722">
        <w:t xml:space="preserve">.gada </w:t>
      </w:r>
      <w:r w:rsidR="00245722" w:rsidRPr="00245722">
        <w:t>5</w:t>
      </w:r>
      <w:r w:rsidR="00022E66" w:rsidRPr="00245722">
        <w:t>.</w:t>
      </w:r>
      <w:r w:rsidRPr="00245722">
        <w:t>februārī plkst.</w:t>
      </w:r>
      <w:r w:rsidR="00245722" w:rsidRPr="00245722">
        <w:t>14</w:t>
      </w:r>
      <w:r w:rsidRPr="00245722">
        <w:t>:</w:t>
      </w:r>
      <w:r w:rsidR="00245722" w:rsidRPr="00245722">
        <w:t>3</w:t>
      </w:r>
      <w:r w:rsidRPr="00245722">
        <w:t>0;</w:t>
      </w:r>
      <w:r>
        <w:t xml:space="preserve"> </w:t>
      </w:r>
    </w:p>
    <w:p w14:paraId="51DEA126" w14:textId="472296BE" w:rsidR="009726C4" w:rsidRDefault="009726C4" w:rsidP="0066023A">
      <w:pPr>
        <w:spacing w:line="360" w:lineRule="auto"/>
        <w:jc w:val="both"/>
      </w:pPr>
      <w:r>
        <w:rPr>
          <w:b/>
          <w:bCs/>
        </w:rPr>
        <w:t xml:space="preserve">Sēdi vada: </w:t>
      </w:r>
      <w:r w:rsidRPr="009726C4">
        <w:t>Gulbenes novada pašvaldības stipendiju piešķiršanas komisijas</w:t>
      </w:r>
      <w:r w:rsidR="00B971CF">
        <w:t xml:space="preserve"> (turpmāk – Komisija)</w:t>
      </w:r>
      <w:r w:rsidRPr="009726C4">
        <w:t xml:space="preserve"> priekšsēdētājs Anatolijs Savickis</w:t>
      </w:r>
      <w:r>
        <w:t>;</w:t>
      </w:r>
    </w:p>
    <w:p w14:paraId="719C700A" w14:textId="2F7D8B42" w:rsidR="009726C4" w:rsidRDefault="009726C4" w:rsidP="0066023A">
      <w:pPr>
        <w:spacing w:line="360" w:lineRule="auto"/>
        <w:jc w:val="both"/>
      </w:pPr>
      <w:r w:rsidRPr="009726C4">
        <w:rPr>
          <w:b/>
          <w:bCs/>
        </w:rPr>
        <w:t>Sēdi protokolē:</w:t>
      </w:r>
      <w:r>
        <w:t xml:space="preserve"> </w:t>
      </w:r>
      <w:r w:rsidR="00B971CF">
        <w:t xml:space="preserve">Komisijas </w:t>
      </w:r>
      <w:r w:rsidRPr="009726C4">
        <w:t>sekretāre</w:t>
      </w:r>
      <w:r>
        <w:t xml:space="preserve"> Lauma Silauniece;</w:t>
      </w:r>
    </w:p>
    <w:p w14:paraId="1AC38967" w14:textId="69A9D1F8" w:rsidR="009726C4" w:rsidRDefault="009726C4" w:rsidP="0066023A">
      <w:pPr>
        <w:spacing w:line="360" w:lineRule="auto"/>
        <w:jc w:val="both"/>
      </w:pPr>
      <w:r w:rsidRPr="009726C4">
        <w:rPr>
          <w:b/>
          <w:bCs/>
        </w:rPr>
        <w:t>Sēdē piedalās:</w:t>
      </w:r>
      <w:r>
        <w:t xml:space="preserve"> </w:t>
      </w:r>
      <w:r w:rsidR="00B971CF">
        <w:t xml:space="preserve">Komisijas </w:t>
      </w:r>
      <w:r>
        <w:t xml:space="preserve">locekļi: </w:t>
      </w:r>
      <w:bookmarkStart w:id="0" w:name="_Hlk158124073"/>
      <w:r w:rsidR="00F5225C">
        <w:t xml:space="preserve">Anatolijs Savickis, </w:t>
      </w:r>
      <w:r w:rsidR="007B00E2" w:rsidRPr="00F5225C">
        <w:t xml:space="preserve">Ineta Maltavniece, </w:t>
      </w:r>
      <w:r w:rsidR="00022E66" w:rsidRPr="00022E66">
        <w:t>Dace Kablukova</w:t>
      </w:r>
      <w:r w:rsidR="00022E66">
        <w:t>, Aiga Vagule</w:t>
      </w:r>
      <w:r w:rsidR="007E5DA2">
        <w:t xml:space="preserve">, Sandra Dikmane, </w:t>
      </w:r>
      <w:r w:rsidR="003B2E41">
        <w:t>Normunds Audzišs</w:t>
      </w:r>
      <w:r w:rsidR="008B5D69">
        <w:t>, Inese Lesiņa</w:t>
      </w:r>
      <w:r w:rsidR="003B2E41">
        <w:t xml:space="preserve">. </w:t>
      </w:r>
    </w:p>
    <w:bookmarkEnd w:id="0"/>
    <w:p w14:paraId="433AD9C3" w14:textId="77777777" w:rsidR="008B5D69" w:rsidRDefault="008B5D69" w:rsidP="0026034A">
      <w:pPr>
        <w:rPr>
          <w:b/>
          <w:bCs/>
        </w:rPr>
      </w:pPr>
    </w:p>
    <w:p w14:paraId="06723FF0" w14:textId="58C2C636" w:rsidR="00A15C15" w:rsidRPr="0026034A" w:rsidRDefault="009726C4" w:rsidP="0026034A">
      <w:pPr>
        <w:rPr>
          <w:b/>
          <w:bCs/>
        </w:rPr>
      </w:pPr>
      <w:r>
        <w:rPr>
          <w:b/>
          <w:bCs/>
        </w:rPr>
        <w:t>D</w:t>
      </w:r>
      <w:r w:rsidRPr="00D77F60">
        <w:rPr>
          <w:b/>
          <w:bCs/>
        </w:rPr>
        <w:t>arba kārtība</w:t>
      </w:r>
      <w:r>
        <w:rPr>
          <w:b/>
          <w:bCs/>
        </w:rPr>
        <w:t>:</w:t>
      </w:r>
    </w:p>
    <w:p w14:paraId="1601F460" w14:textId="27FDCD50" w:rsidR="00A15C15" w:rsidRDefault="00A15C15" w:rsidP="00022E66">
      <w:pPr>
        <w:spacing w:line="360" w:lineRule="auto"/>
        <w:ind w:firstLine="720"/>
        <w:jc w:val="both"/>
      </w:pPr>
      <w:r>
        <w:t>Stipendiju piešķiršanai atbalstāmo studiju nozaru un iespējamā pirmreizēji atbalstāmo stipendiātu skaita izvirzīšana 202</w:t>
      </w:r>
      <w:r w:rsidR="00022E66">
        <w:t>5</w:t>
      </w:r>
      <w:r>
        <w:t xml:space="preserve">.gadam. </w:t>
      </w:r>
    </w:p>
    <w:p w14:paraId="796D7F2C" w14:textId="09212B95" w:rsidR="0026034A" w:rsidRPr="00575A1B" w:rsidRDefault="0026034A" w:rsidP="00022E66">
      <w:pPr>
        <w:rPr>
          <w:color w:val="000000" w:themeColor="text1"/>
        </w:rPr>
      </w:pPr>
    </w:p>
    <w:p w14:paraId="78B4A65A" w14:textId="59288A2A" w:rsidR="0026034A" w:rsidRPr="00DE7201" w:rsidRDefault="0026034A" w:rsidP="0019123E">
      <w:pPr>
        <w:pBdr>
          <w:bottom w:val="single" w:sz="12" w:space="0" w:color="auto"/>
        </w:pBdr>
        <w:jc w:val="center"/>
        <w:rPr>
          <w:rFonts w:eastAsia="Calibri"/>
          <w:b/>
        </w:rPr>
      </w:pPr>
      <w:r w:rsidRPr="00DE7201">
        <w:rPr>
          <w:rFonts w:eastAsia="Calibri"/>
          <w:b/>
          <w:noProof/>
        </w:rPr>
        <w:t xml:space="preserve">Par </w:t>
      </w:r>
      <w:r>
        <w:rPr>
          <w:rFonts w:eastAsia="Calibri"/>
          <w:b/>
          <w:noProof/>
        </w:rPr>
        <w:t>s</w:t>
      </w:r>
      <w:r w:rsidRPr="0026034A">
        <w:rPr>
          <w:rFonts w:eastAsia="Calibri"/>
          <w:b/>
          <w:noProof/>
        </w:rPr>
        <w:t>tipendiju piešķiršanai atbalstāmo studiju nozaru un iespējamā pirmreizēji atbalstāmo stipendiātu skaita izvirzīšana 202</w:t>
      </w:r>
      <w:r w:rsidR="00022E66">
        <w:rPr>
          <w:rFonts w:eastAsia="Calibri"/>
          <w:b/>
          <w:noProof/>
        </w:rPr>
        <w:t>5</w:t>
      </w:r>
      <w:r w:rsidRPr="0026034A">
        <w:rPr>
          <w:rFonts w:eastAsia="Calibri"/>
          <w:b/>
          <w:noProof/>
        </w:rPr>
        <w:t>.gadam.</w:t>
      </w:r>
    </w:p>
    <w:p w14:paraId="455ED623" w14:textId="7D992613" w:rsidR="0026034A" w:rsidRDefault="0026034A" w:rsidP="0019123E">
      <w:pPr>
        <w:jc w:val="both"/>
        <w:rPr>
          <w:rFonts w:eastAsia="Calibri"/>
        </w:rPr>
      </w:pPr>
      <w:r w:rsidRPr="00575A1B">
        <w:rPr>
          <w:rFonts w:eastAsia="Calibri"/>
        </w:rPr>
        <w:t xml:space="preserve">ZIŅO: </w:t>
      </w:r>
      <w:r>
        <w:rPr>
          <w:rFonts w:eastAsia="Calibri"/>
          <w:noProof/>
        </w:rPr>
        <w:t>Anatolijs Savickis</w:t>
      </w:r>
      <w:r w:rsidR="00F5225C">
        <w:rPr>
          <w:rFonts w:eastAsia="Calibri"/>
          <w:noProof/>
        </w:rPr>
        <w:t>;</w:t>
      </w:r>
    </w:p>
    <w:p w14:paraId="45EC94EE" w14:textId="3DFF95B8" w:rsidR="0026034A" w:rsidRPr="00575A1B" w:rsidRDefault="0026034A" w:rsidP="0019123E">
      <w:pPr>
        <w:jc w:val="both"/>
        <w:rPr>
          <w:rFonts w:eastAsia="Calibri"/>
        </w:rPr>
      </w:pPr>
      <w:r>
        <w:rPr>
          <w:rFonts w:eastAsia="Calibri"/>
        </w:rPr>
        <w:t xml:space="preserve">DEBATĒS PIEDALĀS: </w:t>
      </w:r>
      <w:r w:rsidR="00F5225C" w:rsidRPr="00F5225C">
        <w:rPr>
          <w:rFonts w:eastAsia="Calibri"/>
        </w:rPr>
        <w:t>Anatolijs Savickis</w:t>
      </w:r>
      <w:r w:rsidR="0019123E">
        <w:rPr>
          <w:rFonts w:eastAsia="Calibri"/>
        </w:rPr>
        <w:t xml:space="preserve">, </w:t>
      </w:r>
      <w:r w:rsidR="0019123E" w:rsidRPr="0019123E">
        <w:rPr>
          <w:rFonts w:eastAsia="Calibri"/>
        </w:rPr>
        <w:t>Ineta Maltavniece, Dace Kablukova, Aiga Vagule, Sandra Dikmane, Normunds Audzišs, Inese Lesiņa.</w:t>
      </w:r>
    </w:p>
    <w:p w14:paraId="384DDDD1" w14:textId="77777777" w:rsidR="00A15C15" w:rsidRDefault="00A15C15" w:rsidP="00A15C15">
      <w:pPr>
        <w:jc w:val="center"/>
      </w:pPr>
    </w:p>
    <w:p w14:paraId="60049CA4" w14:textId="3A3194D3" w:rsidR="00F5225C" w:rsidRDefault="00F5225C" w:rsidP="00F5225C">
      <w:pPr>
        <w:spacing w:line="360" w:lineRule="auto"/>
        <w:ind w:firstLine="720"/>
        <w:jc w:val="both"/>
      </w:pPr>
      <w:r>
        <w:t>Komisijas priekšsēdētājs informē Komisijas locekļus, ka</w:t>
      </w:r>
      <w:r w:rsidR="00E975E6">
        <w:t xml:space="preserve">, aprunājoties ar Gulbenes novada Centrālās pārvaldes Finanšu nodaļas darbiniekiem, kas atbildīgi par </w:t>
      </w:r>
      <w:r w:rsidR="00533B1C">
        <w:t xml:space="preserve">Gulbenes novada pašvaldības </w:t>
      </w:r>
      <w:r w:rsidR="00E975E6">
        <w:t>budžeta sastādīšanu, noskaidrots, ka 202</w:t>
      </w:r>
      <w:r w:rsidR="00022E66">
        <w:t>5</w:t>
      </w:r>
      <w:r w:rsidR="00E975E6">
        <w:t>.gad</w:t>
      </w:r>
      <w:r w:rsidR="00BB6D9B">
        <w:t>a</w:t>
      </w:r>
      <w:r w:rsidR="00E975E6">
        <w:t xml:space="preserve"> </w:t>
      </w:r>
      <w:r>
        <w:t xml:space="preserve">Gulbenes novada pašvaldības budžetā </w:t>
      </w:r>
      <w:r w:rsidR="00E975E6">
        <w:t xml:space="preserve">būtu iespējams </w:t>
      </w:r>
      <w:r>
        <w:t>iekļaut finansējumu</w:t>
      </w:r>
      <w:r w:rsidR="00BB6D9B">
        <w:t>, lai 202</w:t>
      </w:r>
      <w:r w:rsidR="00022E66">
        <w:t>5</w:t>
      </w:r>
      <w:r w:rsidR="00BB6D9B">
        <w:t xml:space="preserve">.gadā pirmreizēji atbalstītu vienu stipendiātu. </w:t>
      </w:r>
    </w:p>
    <w:p w14:paraId="668421EC" w14:textId="44C63F72" w:rsidR="007B1111" w:rsidRDefault="007B1111" w:rsidP="00F5225C">
      <w:pPr>
        <w:spacing w:line="360" w:lineRule="auto"/>
        <w:ind w:firstLine="720"/>
        <w:jc w:val="both"/>
      </w:pPr>
      <w:r>
        <w:t xml:space="preserve">Komisijas locekļi diskutē par iespējamiem </w:t>
      </w:r>
      <w:r w:rsidR="003F6B6E">
        <w:t>iemesliem,</w:t>
      </w:r>
      <w:r>
        <w:t xml:space="preserve"> kāpēc topošajiem speciālistiem ir maza </w:t>
      </w:r>
      <w:r w:rsidR="00533B1C">
        <w:t xml:space="preserve">interese </w:t>
      </w:r>
      <w:r>
        <w:t xml:space="preserve">pieteikties </w:t>
      </w:r>
      <w:r w:rsidRPr="007B1111">
        <w:t xml:space="preserve">Gulbenes novada pašvaldības stipendiju </w:t>
      </w:r>
      <w:r>
        <w:t xml:space="preserve">konkursā, secinot, ka, iespējamie iemesli varētu būt nevēlēšanās uzņemties saistības. </w:t>
      </w:r>
    </w:p>
    <w:p w14:paraId="30181796" w14:textId="5D8C8BE2" w:rsidR="005A2D94" w:rsidRPr="00D77C26" w:rsidRDefault="005A2D94" w:rsidP="005A2D94">
      <w:pPr>
        <w:spacing w:line="360" w:lineRule="auto"/>
        <w:ind w:firstLine="720"/>
        <w:jc w:val="both"/>
      </w:pPr>
      <w:r w:rsidRPr="00D77C26">
        <w:t xml:space="preserve">Komisijas locekle A.Vagule informē par Gulbenes novada pašvaldības izglītības iestādēs strādājošajiem pedagogiem, kuri sasnieguši pirms pensijas vai pensijas vecumu. </w:t>
      </w:r>
      <w:r w:rsidR="009D1BE1" w:rsidRPr="00D77C26">
        <w:t>Tika norādīts</w:t>
      </w:r>
      <w:r w:rsidRPr="00D77C26">
        <w:t>, ka gan Gulbenes Mūzikas skolā, gan Gulbenes Mākslas skolā strādā liels skaits pedagogu, kuri sasnieguši šo vecumu. Līdzīga situācija vērojama arī sporta pedagoģijas jomā.</w:t>
      </w:r>
    </w:p>
    <w:p w14:paraId="274DACEF" w14:textId="4F379187" w:rsidR="005A2D94" w:rsidRPr="00D77C26" w:rsidRDefault="005A2D94" w:rsidP="005A2D94">
      <w:pPr>
        <w:spacing w:line="360" w:lineRule="auto"/>
        <w:ind w:firstLine="720"/>
        <w:jc w:val="both"/>
      </w:pPr>
      <w:r w:rsidRPr="00D77C26">
        <w:lastRenderedPageBreak/>
        <w:t>Komisijas locekļi diskutē par pedagogu trūkumu atsevišķās sporta disciplīnās, norādot, ka nav pieejami vai ir tikai pirms pensijas vai pensijas vecumu sasnieguši pedagogi, kuri pasniedz futbola, vieglatlētikas un volejbola treniņus.</w:t>
      </w:r>
    </w:p>
    <w:p w14:paraId="69F025B0" w14:textId="73DF4985" w:rsidR="005A2D94" w:rsidRPr="00D77C26" w:rsidRDefault="005A2D94" w:rsidP="005A2D94">
      <w:pPr>
        <w:spacing w:line="360" w:lineRule="auto"/>
        <w:ind w:firstLine="720"/>
        <w:jc w:val="both"/>
      </w:pPr>
      <w:r w:rsidRPr="00D77C26">
        <w:t>Komisijas locekle S.Dikmane informē, ka Gulbenes Mākslas skolā vairs netiek pasniegtas keramikas nodarbības, jo nav pieejams atbilstošs pedagogs.</w:t>
      </w:r>
    </w:p>
    <w:p w14:paraId="613109C5" w14:textId="699D7563" w:rsidR="005A2D94" w:rsidRPr="00D77C26" w:rsidRDefault="005A2D94" w:rsidP="005A2D94">
      <w:pPr>
        <w:spacing w:line="360" w:lineRule="auto"/>
        <w:ind w:firstLine="720"/>
        <w:jc w:val="both"/>
      </w:pPr>
      <w:r w:rsidRPr="00D77C26">
        <w:t xml:space="preserve">Tāpat A.Vagule norāda, ka </w:t>
      </w:r>
      <w:r w:rsidR="009D1BE1" w:rsidRPr="00D77C26">
        <w:t xml:space="preserve">trešā daļa </w:t>
      </w:r>
      <w:r w:rsidRPr="00D77C26">
        <w:t xml:space="preserve">Gulbenes novada pašvaldības izglītības iestādēs strādājošo logopēdu ir sasnieguši pirms pensijas vai pensijas vecumu. </w:t>
      </w:r>
      <w:r w:rsidR="009D1BE1" w:rsidRPr="00D77C26">
        <w:t xml:space="preserve">Analizējot pieejamos datus, prognozējams matemātikas pedagogu vakanču risks nākotnē. Jau šobrīd ir konstatētas grūtības atrast pedagogus kokapstrādes pasniegšanai mācību priekšmetā </w:t>
      </w:r>
      <w:r w:rsidR="00DB7337">
        <w:t>“</w:t>
      </w:r>
      <w:r w:rsidR="009D1BE1" w:rsidRPr="00D77C26">
        <w:t>Dizains un tehnoloģijas</w:t>
      </w:r>
      <w:r w:rsidR="00DB7337">
        <w:t>”</w:t>
      </w:r>
      <w:r w:rsidR="009D1BE1" w:rsidRPr="00D77C26">
        <w:t xml:space="preserve">. Vidusskolas posmā fizikas pasniedzējs ir 80 gadus vecs. </w:t>
      </w:r>
      <w:r w:rsidRPr="00D77C26">
        <w:t>Prognozēts, ka nākotnē varētu būt nepieciešami septiņi sociālo zinību un vēstures pedagogi, kā arī trīs ģeogrāfijas pedagogi.</w:t>
      </w:r>
    </w:p>
    <w:p w14:paraId="116F329B" w14:textId="77777777" w:rsidR="005A2D94" w:rsidRDefault="005A2D94" w:rsidP="005A2D94">
      <w:pPr>
        <w:spacing w:line="360" w:lineRule="auto"/>
        <w:ind w:firstLine="720"/>
        <w:jc w:val="both"/>
      </w:pPr>
      <w:r w:rsidRPr="00D77C26">
        <w:t>Pamatojoties uz komisijas locekļu sniegto informāciju, tiek secināts, ka tuvākajā nākotnē Gulbenes novada izglītības iestādēs var izveidoties būtisks pedagogu trūkums vairākās mācību jomās.</w:t>
      </w:r>
    </w:p>
    <w:p w14:paraId="2D01A7C4" w14:textId="010755B2" w:rsidR="006F165F" w:rsidRDefault="006F165F" w:rsidP="005A2D94">
      <w:pPr>
        <w:spacing w:line="360" w:lineRule="auto"/>
        <w:ind w:firstLine="720"/>
        <w:jc w:val="both"/>
      </w:pPr>
      <w:r>
        <w:t>Komisijas locekle S.Dikmane informē, ka jauni</w:t>
      </w:r>
      <w:r w:rsidR="001617E3">
        <w:t>e</w:t>
      </w:r>
      <w:r>
        <w:t xml:space="preserve"> pedagogi, kas pasniedz mākslas priekšmetus, nevēlas </w:t>
      </w:r>
      <w:r w:rsidR="00DA6BCD">
        <w:t xml:space="preserve">uzsākt darba tiesiskās attiecības Gulbenes novada pašvaldībā, jo mākslas skolas </w:t>
      </w:r>
      <w:r w:rsidR="001617E3">
        <w:t xml:space="preserve">pedagogs </w:t>
      </w:r>
      <w:r w:rsidR="00DA6BCD">
        <w:t>nevar nepelnīt sev iztiku, strādājot tikai par mākslas skolas skolotāju, ir nepieciešams veikt vēl citus radošos darbus, bet ir novērots, ka Gulbenes novada pašvaldībā radošā darba veikšana</w:t>
      </w:r>
      <w:r w:rsidR="001617E3" w:rsidRPr="001617E3">
        <w:t xml:space="preserve"> nav pieprasīta</w:t>
      </w:r>
      <w:r w:rsidR="00DA6BCD">
        <w:t xml:space="preserve">. </w:t>
      </w:r>
    </w:p>
    <w:p w14:paraId="0920B497" w14:textId="5753BE8B" w:rsidR="00FA55B7" w:rsidRDefault="00FA55B7" w:rsidP="00F5225C">
      <w:pPr>
        <w:spacing w:line="360" w:lineRule="auto"/>
        <w:ind w:firstLine="720"/>
        <w:jc w:val="both"/>
      </w:pPr>
      <w:r>
        <w:t xml:space="preserve">Komisijas locekle I.Lesiņa norāda, ka </w:t>
      </w:r>
      <w:r w:rsidR="00724292">
        <w:t xml:space="preserve">Gulbenes novada pašvaldības </w:t>
      </w:r>
      <w:r w:rsidR="001155D4">
        <w:t>sociālās aprūpes centros</w:t>
      </w:r>
      <w:r w:rsidR="00724292">
        <w:t xml:space="preserve"> </w:t>
      </w:r>
      <w:r>
        <w:t xml:space="preserve">trūkst sociālo aprūpētāju, bet sociālo aprūpētāju trūkst valstiskā līmenī, jo jaunieši nevēlas mācīties šo studiju programmu. </w:t>
      </w:r>
      <w:r w:rsidR="001155D4" w:rsidRPr="001155D4">
        <w:t xml:space="preserve">Papildus norādāms, ka </w:t>
      </w:r>
      <w:r w:rsidR="00724292">
        <w:t xml:space="preserve">Gulbenes novada pašvaldības </w:t>
      </w:r>
      <w:r w:rsidR="001155D4" w:rsidRPr="001155D4">
        <w:t>sociālās</w:t>
      </w:r>
      <w:r w:rsidR="001155D4">
        <w:t xml:space="preserve"> </w:t>
      </w:r>
      <w:r>
        <w:t xml:space="preserve">aprūpes </w:t>
      </w:r>
      <w:r w:rsidR="00724292">
        <w:t>centros</w:t>
      </w:r>
      <w:r>
        <w:t xml:space="preserve"> strādājošie mediķi visi papildus strādā arī slimnīcās, lai nepazaudētu praktiskās iemaņas. </w:t>
      </w:r>
      <w:r w:rsidR="001155D4">
        <w:t xml:space="preserve">Sociālās </w:t>
      </w:r>
      <w:r>
        <w:t xml:space="preserve">aprūpes </w:t>
      </w:r>
      <w:r w:rsidR="00724292">
        <w:t>centros</w:t>
      </w:r>
      <w:r>
        <w:t xml:space="preserve"> šie darbinieki strādā tikai tāpēc, ka</w:t>
      </w:r>
      <w:r w:rsidR="00724292">
        <w:t xml:space="preserve"> iepriekš</w:t>
      </w:r>
      <w:r>
        <w:t xml:space="preserve"> ir uzņēmušies saistības ar Gulbenes novada pašvaldību</w:t>
      </w:r>
      <w:r w:rsidR="00724292">
        <w:t xml:space="preserve"> par stipendijas </w:t>
      </w:r>
      <w:r w:rsidR="005A379B">
        <w:t xml:space="preserve">saņemšanu. </w:t>
      </w:r>
    </w:p>
    <w:p w14:paraId="520096C2" w14:textId="57513B8F" w:rsidR="007E5DA2" w:rsidRDefault="00EA48BA" w:rsidP="00132177">
      <w:pPr>
        <w:spacing w:line="360" w:lineRule="auto"/>
        <w:ind w:firstLine="720"/>
        <w:jc w:val="both"/>
      </w:pPr>
      <w:r w:rsidRPr="008A78F7">
        <w:t>Komisijas locekļi diskutē, ka nav</w:t>
      </w:r>
      <w:r w:rsidR="00B95B3E">
        <w:t xml:space="preserve"> </w:t>
      </w:r>
      <w:r w:rsidRPr="008A78F7">
        <w:t>vienas</w:t>
      </w:r>
      <w:r w:rsidR="00B95B3E">
        <w:t xml:space="preserve"> konkrētas </w:t>
      </w:r>
      <w:r w:rsidR="001155D4">
        <w:t>nozares</w:t>
      </w:r>
      <w:r w:rsidRPr="008A78F7">
        <w:t>, kur</w:t>
      </w:r>
      <w:r w:rsidR="00463E55">
        <w:t>ā</w:t>
      </w:r>
      <w:r w:rsidRPr="008A78F7">
        <w:t xml:space="preserve"> nepieciešams piesaistīt speciālistus, jo trūkst ļoti daudz speciālistu</w:t>
      </w:r>
      <w:r w:rsidR="00FA55B7" w:rsidRPr="008A78F7">
        <w:t>, līdz ar to</w:t>
      </w:r>
      <w:r w:rsidR="008A78F7" w:rsidRPr="008A78F7">
        <w:t xml:space="preserve"> </w:t>
      </w:r>
      <w:r w:rsidR="00BB6D9B" w:rsidRPr="008A78F7">
        <w:t>202</w:t>
      </w:r>
      <w:r w:rsidR="00022E66" w:rsidRPr="008A78F7">
        <w:t>5</w:t>
      </w:r>
      <w:r w:rsidR="00BB6D9B" w:rsidRPr="008A78F7">
        <w:t>.gadā stipendiju piešķiršanai atbalstāmajām studiju nozarēm būtu jābūt tādām pašām kā 202</w:t>
      </w:r>
      <w:r w:rsidR="00022E66" w:rsidRPr="008A78F7">
        <w:t>4</w:t>
      </w:r>
      <w:r w:rsidR="00BB6D9B" w:rsidRPr="008A78F7">
        <w:t>.gadā, proti, izglītības, sociālajai un medicīnas nozarei.</w:t>
      </w:r>
      <w:r w:rsidR="00BB6D9B">
        <w:t xml:space="preserve"> </w:t>
      </w:r>
    </w:p>
    <w:p w14:paraId="1326AD52" w14:textId="265683A2" w:rsidR="00DB5A6B" w:rsidRDefault="00DB5A6B" w:rsidP="00B971CF">
      <w:pPr>
        <w:spacing w:line="360" w:lineRule="auto"/>
        <w:ind w:firstLine="720"/>
        <w:jc w:val="both"/>
      </w:pPr>
      <w:r>
        <w:t xml:space="preserve">Gulbenes novada pašvaldības domes 2023.gada </w:t>
      </w:r>
      <w:r w:rsidR="00656D88">
        <w:t>27.aprīļa saistošo noteikumu Nr.3 “</w:t>
      </w:r>
      <w:r w:rsidR="00656D88" w:rsidRPr="00656D88">
        <w:t>Par Gulbenes novada pašvaldības stipendijas piešķiršanas kārtību</w:t>
      </w:r>
      <w:r w:rsidR="00656D88">
        <w:t>” 13.5.apakšpunkts nosaka, ka k</w:t>
      </w:r>
      <w:r w:rsidR="00656D88" w:rsidRPr="00656D88">
        <w:t>omisija nodrošina un uzrauga ar stipendiju piešķiršanu saistītos jautājumus, kā arī</w:t>
      </w:r>
      <w:r w:rsidR="00656D88">
        <w:t xml:space="preserve"> </w:t>
      </w:r>
      <w:r w:rsidR="00656D88" w:rsidRPr="00656D88">
        <w:t>sagatavo priekšlikumus par tām studiju nozarēm, kurās studējošajiem nākamajā gadā būtu nepieciešams piešķirt stipendijas, kā arī iespējamo stipendiātu skaitu.</w:t>
      </w:r>
    </w:p>
    <w:p w14:paraId="0B8131A1" w14:textId="5C03DCEA" w:rsidR="00656D88" w:rsidRDefault="00656D88" w:rsidP="00B971CF">
      <w:pPr>
        <w:spacing w:line="360" w:lineRule="auto"/>
        <w:ind w:firstLine="720"/>
        <w:jc w:val="both"/>
      </w:pPr>
      <w:r>
        <w:t xml:space="preserve">2023.gada 25.maija Gulbenes novada pašvaldības stipendiju piešķiršanas komisijas nolikuma 4.1.apakšpunkts nosaka, ka komisijas uzdevums ir </w:t>
      </w:r>
      <w:r w:rsidRPr="00656D88">
        <w:t>sadarbībā ar nozares speciālistiem apkopot informāciju par stipendiju piešķiršanai atbalstāmām studiju nozarēm</w:t>
      </w:r>
      <w:r>
        <w:t xml:space="preserve">, savukārt 4.2.apakšpunkts nosaka, ka komisija sagatavo </w:t>
      </w:r>
      <w:r w:rsidRPr="00656D88">
        <w:t xml:space="preserve">priekšlikumus domei par stipendiju piešķiršanai atbalstāmām studiju </w:t>
      </w:r>
      <w:r w:rsidRPr="00656D88">
        <w:lastRenderedPageBreak/>
        <w:t>nozarēm un kopējo pirmreizēji atbalstāmo stipendiātu skaitu kārtējā gada budžetā paredzēto līdzekļu ietvaros</w:t>
      </w:r>
      <w:r>
        <w:t xml:space="preserve">. </w:t>
      </w:r>
    </w:p>
    <w:p w14:paraId="4D4A672F" w14:textId="34AF43E7" w:rsidR="0026034A" w:rsidRDefault="00656D88" w:rsidP="00656D88">
      <w:pPr>
        <w:spacing w:line="360" w:lineRule="auto"/>
        <w:ind w:firstLine="720"/>
        <w:jc w:val="both"/>
      </w:pPr>
      <w:r>
        <w:t xml:space="preserve">Ņemot vērā minēto un pamatojoties uz </w:t>
      </w:r>
      <w:r w:rsidRPr="00656D88">
        <w:t>Gulbenes novada pašvaldības domes 2023.gada 27.aprīļa saistošo noteikumu Nr.3 “Par Gulbenes novada pašvaldības stipendijas piešķiršanas kārtību” 13.5.apakšpunkt</w:t>
      </w:r>
      <w:r>
        <w:t xml:space="preserve">u un </w:t>
      </w:r>
      <w:r w:rsidRPr="00656D88">
        <w:t>2023.gada 25.maija Gulbenes novada pašvaldības stipendiju piešķiršanas komisijas nolikuma 4.1.</w:t>
      </w:r>
      <w:r>
        <w:t xml:space="preserve"> un 4.2.apakšpunktu, </w:t>
      </w:r>
      <w:r w:rsidR="00B971CF">
        <w:t>K</w:t>
      </w:r>
      <w:r w:rsidR="0026034A">
        <w:t>omisija atklāti balsojot:</w:t>
      </w:r>
      <w:r>
        <w:t xml:space="preserve"> </w:t>
      </w:r>
      <w:r w:rsidR="0026034A" w:rsidRPr="0016506D">
        <w:rPr>
          <w:noProof/>
        </w:rPr>
        <w:t>ar</w:t>
      </w:r>
      <w:r w:rsidR="00A03F6A">
        <w:rPr>
          <w:noProof/>
        </w:rPr>
        <w:t xml:space="preserve"> </w:t>
      </w:r>
      <w:r w:rsidR="004216B4">
        <w:rPr>
          <w:noProof/>
        </w:rPr>
        <w:t>7</w:t>
      </w:r>
      <w:r w:rsidR="007E5DA2">
        <w:rPr>
          <w:noProof/>
        </w:rPr>
        <w:t xml:space="preserve"> </w:t>
      </w:r>
      <w:r w:rsidR="0026034A" w:rsidRPr="0016506D">
        <w:rPr>
          <w:noProof/>
        </w:rPr>
        <w:t xml:space="preserve">balsīm </w:t>
      </w:r>
      <w:r w:rsidR="0026034A">
        <w:rPr>
          <w:noProof/>
        </w:rPr>
        <w:t>“</w:t>
      </w:r>
      <w:r w:rsidR="0026034A" w:rsidRPr="0016506D">
        <w:rPr>
          <w:noProof/>
        </w:rPr>
        <w:t>Par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</w:t>
      </w:r>
      <w:r w:rsidR="0026034A" w:rsidRPr="004216B4">
        <w:rPr>
          <w:noProof/>
        </w:rPr>
        <w:t>(Anatolijs Savickis,</w:t>
      </w:r>
      <w:r w:rsidR="007B00E2" w:rsidRPr="004216B4">
        <w:rPr>
          <w:noProof/>
        </w:rPr>
        <w:t xml:space="preserve"> Ineta Maltavniece,</w:t>
      </w:r>
      <w:r w:rsidR="006C61D1" w:rsidRPr="004216B4">
        <w:rPr>
          <w:noProof/>
        </w:rPr>
        <w:t xml:space="preserve"> Dace Kablukova, Aiga Vagule</w:t>
      </w:r>
      <w:r w:rsidR="007E5DA2" w:rsidRPr="004216B4">
        <w:rPr>
          <w:noProof/>
        </w:rPr>
        <w:t>, Sandra Dikmane</w:t>
      </w:r>
      <w:r w:rsidR="003B2E41" w:rsidRPr="004216B4">
        <w:rPr>
          <w:noProof/>
        </w:rPr>
        <w:t>, Normunds Audzišs</w:t>
      </w:r>
      <w:r w:rsidR="008B5D69" w:rsidRPr="004216B4">
        <w:rPr>
          <w:noProof/>
        </w:rPr>
        <w:t>, Inese Lesiņa</w:t>
      </w:r>
      <w:r w:rsidR="0026034A" w:rsidRPr="004216B4">
        <w:rPr>
          <w:noProof/>
        </w:rPr>
        <w:t>),</w:t>
      </w:r>
      <w:r w:rsidR="0026034A" w:rsidRPr="0016506D">
        <w:rPr>
          <w:noProof/>
        </w:rPr>
        <w:t xml:space="preserve"> </w:t>
      </w:r>
      <w:r w:rsidR="0026034A">
        <w:rPr>
          <w:noProof/>
        </w:rPr>
        <w:t>“</w:t>
      </w:r>
      <w:r w:rsidR="0026034A" w:rsidRPr="0016506D">
        <w:rPr>
          <w:noProof/>
        </w:rPr>
        <w:t>Pret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– nav, </w:t>
      </w:r>
      <w:r w:rsidR="0026034A">
        <w:rPr>
          <w:noProof/>
        </w:rPr>
        <w:t>“</w:t>
      </w:r>
      <w:r w:rsidR="0026034A" w:rsidRPr="0016506D">
        <w:rPr>
          <w:noProof/>
        </w:rPr>
        <w:t>Atturas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– nav, </w:t>
      </w:r>
      <w:r w:rsidR="0026034A">
        <w:rPr>
          <w:noProof/>
        </w:rPr>
        <w:t>“</w:t>
      </w:r>
      <w:r w:rsidR="0026034A" w:rsidRPr="0016506D">
        <w:rPr>
          <w:noProof/>
        </w:rPr>
        <w:t>Nepiedalās</w:t>
      </w:r>
      <w:r w:rsidR="0026034A">
        <w:rPr>
          <w:noProof/>
        </w:rPr>
        <w:t>”</w:t>
      </w:r>
      <w:r w:rsidR="0026034A" w:rsidRPr="0016506D">
        <w:rPr>
          <w:noProof/>
        </w:rPr>
        <w:t xml:space="preserve"> – nav</w:t>
      </w:r>
      <w:r w:rsidR="0026034A">
        <w:t>, NOLEMJ</w:t>
      </w:r>
      <w:r w:rsidR="0026034A" w:rsidRPr="00B24B3A">
        <w:t>:</w:t>
      </w:r>
    </w:p>
    <w:p w14:paraId="10D1CAFE" w14:textId="047C995D" w:rsidR="007B00E2" w:rsidRDefault="007B00E2" w:rsidP="007B00E2">
      <w:pPr>
        <w:pStyle w:val="Sarakstarindkopa"/>
        <w:numPr>
          <w:ilvl w:val="0"/>
          <w:numId w:val="2"/>
        </w:numPr>
        <w:spacing w:line="360" w:lineRule="auto"/>
        <w:jc w:val="both"/>
      </w:pPr>
      <w:r>
        <w:t xml:space="preserve">Virzīt uz Gulbenes novada pašvaldības domes sēdi apstiprināšanai šādas </w:t>
      </w:r>
      <w:r w:rsidRPr="007B00E2">
        <w:t>stipendiju piešķiršanai atbalstām</w:t>
      </w:r>
      <w:r>
        <w:t>ās</w:t>
      </w:r>
      <w:r w:rsidRPr="007B00E2">
        <w:t xml:space="preserve"> studiju nozar</w:t>
      </w:r>
      <w:r>
        <w:t>es 202</w:t>
      </w:r>
      <w:r w:rsidR="00022E66">
        <w:t>5</w:t>
      </w:r>
      <w:r>
        <w:t>.gadā:</w:t>
      </w:r>
    </w:p>
    <w:p w14:paraId="7C97BA5A" w14:textId="5B3FA4CC" w:rsidR="007B00E2" w:rsidRPr="004216B4" w:rsidRDefault="00A03F6A" w:rsidP="007B00E2">
      <w:pPr>
        <w:pStyle w:val="Sarakstarindkopa"/>
        <w:numPr>
          <w:ilvl w:val="1"/>
          <w:numId w:val="2"/>
        </w:numPr>
        <w:spacing w:line="360" w:lineRule="auto"/>
        <w:jc w:val="both"/>
      </w:pPr>
      <w:r w:rsidRPr="00A03F6A">
        <w:t xml:space="preserve"> </w:t>
      </w:r>
      <w:r w:rsidRPr="004216B4">
        <w:t>izglītības nozari</w:t>
      </w:r>
      <w:r w:rsidR="007B00E2" w:rsidRPr="004216B4">
        <w:t>;</w:t>
      </w:r>
    </w:p>
    <w:p w14:paraId="4FF8CA16" w14:textId="485511CC" w:rsidR="007B00E2" w:rsidRPr="004216B4" w:rsidRDefault="00A03F6A" w:rsidP="007B00E2">
      <w:pPr>
        <w:pStyle w:val="Sarakstarindkopa"/>
        <w:numPr>
          <w:ilvl w:val="1"/>
          <w:numId w:val="2"/>
        </w:numPr>
        <w:spacing w:line="360" w:lineRule="auto"/>
        <w:jc w:val="both"/>
      </w:pPr>
      <w:r w:rsidRPr="004216B4">
        <w:t xml:space="preserve"> sociālo nozari</w:t>
      </w:r>
      <w:r w:rsidR="007B00E2" w:rsidRPr="004216B4">
        <w:t>;</w:t>
      </w:r>
    </w:p>
    <w:p w14:paraId="0C10A573" w14:textId="4AE351BF" w:rsidR="007B00E2" w:rsidRPr="004216B4" w:rsidRDefault="00A03F6A" w:rsidP="007B00E2">
      <w:pPr>
        <w:pStyle w:val="Sarakstarindkopa"/>
        <w:numPr>
          <w:ilvl w:val="1"/>
          <w:numId w:val="2"/>
        </w:numPr>
        <w:spacing w:line="360" w:lineRule="auto"/>
        <w:jc w:val="both"/>
      </w:pPr>
      <w:r w:rsidRPr="004216B4">
        <w:t xml:space="preserve"> medicīnas nozari</w:t>
      </w:r>
      <w:r w:rsidR="00130709">
        <w:t xml:space="preserve">. </w:t>
      </w:r>
    </w:p>
    <w:p w14:paraId="29C260C7" w14:textId="0FF068D6" w:rsidR="00022E66" w:rsidRPr="004216B4" w:rsidRDefault="0066023A" w:rsidP="00022E66">
      <w:pPr>
        <w:pStyle w:val="Sarakstarindkopa"/>
        <w:numPr>
          <w:ilvl w:val="0"/>
          <w:numId w:val="2"/>
        </w:numPr>
        <w:spacing w:line="360" w:lineRule="auto"/>
        <w:jc w:val="both"/>
      </w:pPr>
      <w:r w:rsidRPr="004216B4">
        <w:t>Virzīt uz Gulbenes novada pašvaldības domes sēdi apstiprināšanai kopējo pirmreizēji atbalstāmo stipendiātu skait</w:t>
      </w:r>
      <w:r w:rsidR="00F5225C" w:rsidRPr="004216B4">
        <w:t>u</w:t>
      </w:r>
      <w:r w:rsidRPr="004216B4">
        <w:t xml:space="preserve"> 202</w:t>
      </w:r>
      <w:r w:rsidR="00022E66" w:rsidRPr="004216B4">
        <w:t>5</w:t>
      </w:r>
      <w:r w:rsidRPr="004216B4">
        <w:t xml:space="preserve">.gadā – </w:t>
      </w:r>
      <w:r w:rsidR="00F5225C" w:rsidRPr="004216B4">
        <w:t>viens</w:t>
      </w:r>
      <w:r w:rsidRPr="004216B4">
        <w:t xml:space="preserve"> stipendiāts. </w:t>
      </w:r>
    </w:p>
    <w:p w14:paraId="423A8E0E" w14:textId="77777777" w:rsidR="00022E66" w:rsidRPr="00022E66" w:rsidRDefault="00022E66" w:rsidP="00022E66">
      <w:pPr>
        <w:spacing w:line="360" w:lineRule="auto"/>
        <w:jc w:val="both"/>
      </w:pPr>
    </w:p>
    <w:p w14:paraId="58D4BC6C" w14:textId="54D0ED91" w:rsidR="007B00E2" w:rsidRPr="00440890" w:rsidRDefault="007B00E2" w:rsidP="007B00E2">
      <w:r>
        <w:t>Sēde slēgta</w:t>
      </w:r>
      <w:r w:rsidRPr="00440890">
        <w:t xml:space="preserve"> </w:t>
      </w:r>
      <w:r w:rsidR="0066023A">
        <w:t xml:space="preserve">2024.gada </w:t>
      </w:r>
      <w:r w:rsidR="006C61D1">
        <w:t>5</w:t>
      </w:r>
      <w:r w:rsidR="0066023A">
        <w:t xml:space="preserve">.februārī </w:t>
      </w:r>
      <w:r w:rsidRPr="00440890">
        <w:t>plkst.</w:t>
      </w:r>
      <w:r>
        <w:t xml:space="preserve"> </w:t>
      </w:r>
      <w:r w:rsidR="004216B4" w:rsidRPr="00666AA1">
        <w:rPr>
          <w:noProof/>
        </w:rPr>
        <w:t>15</w:t>
      </w:r>
      <w:r w:rsidR="00022E66" w:rsidRPr="00666AA1">
        <w:rPr>
          <w:noProof/>
        </w:rPr>
        <w:t>:</w:t>
      </w:r>
      <w:r w:rsidR="00666AA1" w:rsidRPr="00666AA1">
        <w:rPr>
          <w:noProof/>
        </w:rPr>
        <w:t>30</w:t>
      </w:r>
      <w:r w:rsidR="008057A2" w:rsidRPr="00666AA1">
        <w:rPr>
          <w:noProof/>
        </w:rPr>
        <w:t>.</w:t>
      </w:r>
    </w:p>
    <w:p w14:paraId="00356E1D" w14:textId="77777777" w:rsidR="00022E66" w:rsidRDefault="00022E66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bCs/>
        </w:rPr>
      </w:pPr>
    </w:p>
    <w:p w14:paraId="7106B7EE" w14:textId="29CB06B8" w:rsidR="003F6B6E" w:rsidRPr="00022E66" w:rsidRDefault="0066023A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66023A">
        <w:rPr>
          <w:rFonts w:eastAsia="Times New Roman" w:cs="Times New Roman"/>
          <w:bCs/>
        </w:rPr>
        <w:t>Komisijas priekšsēdētājs</w:t>
      </w:r>
      <w:r w:rsidRPr="0066023A">
        <w:rPr>
          <w:rFonts w:eastAsiaTheme="minorEastAsia" w:cs="Times New Roman"/>
        </w:rPr>
        <w:t xml:space="preserve">    </w:t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  <w:t>A. Savickis</w:t>
      </w:r>
    </w:p>
    <w:p w14:paraId="2A9E4ECE" w14:textId="44F8B0A6" w:rsidR="0066023A" w:rsidRPr="008057A2" w:rsidRDefault="0066023A" w:rsidP="008057A2">
      <w:pPr>
        <w:spacing w:line="276" w:lineRule="auto"/>
        <w:jc w:val="both"/>
        <w:rPr>
          <w:rFonts w:eastAsia="Times New Roman" w:cs="Times New Roman"/>
        </w:rPr>
      </w:pP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  <w:r w:rsidRPr="0066023A">
        <w:rPr>
          <w:rFonts w:eastAsiaTheme="minorEastAsia" w:cs="Times New Roman"/>
        </w:rPr>
        <w:tab/>
      </w:r>
    </w:p>
    <w:p w14:paraId="1641EF48" w14:textId="77777777" w:rsidR="0066023A" w:rsidRPr="0066023A" w:rsidRDefault="0066023A" w:rsidP="0066023A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66023A">
        <w:rPr>
          <w:rFonts w:eastAsia="Times New Roman" w:cs="Times New Roman"/>
          <w:bCs/>
        </w:rPr>
        <w:t xml:space="preserve">Komisijas </w:t>
      </w:r>
      <w:r w:rsidRPr="0066023A">
        <w:rPr>
          <w:rFonts w:eastAsia="Times New Roman" w:cs="Times New Roman"/>
        </w:rPr>
        <w:t>sekretāre</w:t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  <w:t>L. Silauniece</w:t>
      </w:r>
    </w:p>
    <w:p w14:paraId="7A856AB4" w14:textId="77777777" w:rsidR="0066023A" w:rsidRPr="0066023A" w:rsidRDefault="0066023A" w:rsidP="0066023A">
      <w:pPr>
        <w:spacing w:after="160" w:line="259" w:lineRule="auto"/>
        <w:rPr>
          <w:rFonts w:eastAsia="Times New Roman" w:cs="Times New Roman"/>
        </w:rPr>
      </w:pPr>
    </w:p>
    <w:p w14:paraId="128A4475" w14:textId="3BE83B37" w:rsidR="0066023A" w:rsidRPr="00440890" w:rsidRDefault="0066023A" w:rsidP="0066023A">
      <w:r>
        <w:t xml:space="preserve">Protokols parakstīts </w:t>
      </w:r>
      <w:r>
        <w:rPr>
          <w:rFonts w:eastAsia="Calibri"/>
        </w:rPr>
        <w:t>202</w:t>
      </w:r>
      <w:r w:rsidR="00022E66">
        <w:rPr>
          <w:rFonts w:eastAsia="Calibri"/>
        </w:rPr>
        <w:t>5</w:t>
      </w:r>
      <w:r w:rsidRPr="002B673D">
        <w:rPr>
          <w:rFonts w:eastAsia="Calibri"/>
        </w:rPr>
        <w:t>.gada __.______________</w:t>
      </w:r>
      <w:r w:rsidR="004A4331">
        <w:rPr>
          <w:rFonts w:eastAsia="Calibri"/>
        </w:rPr>
        <w:t xml:space="preserve"> </w:t>
      </w:r>
    </w:p>
    <w:sectPr w:rsidR="0066023A" w:rsidRPr="00440890" w:rsidSect="00BE640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329C"/>
    <w:multiLevelType w:val="hybridMultilevel"/>
    <w:tmpl w:val="3A344EA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725C20"/>
    <w:multiLevelType w:val="multilevel"/>
    <w:tmpl w:val="0B08A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663A"/>
    <w:multiLevelType w:val="hybridMultilevel"/>
    <w:tmpl w:val="168C7A8A"/>
    <w:lvl w:ilvl="0" w:tplc="BC06C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378874">
    <w:abstractNumId w:val="2"/>
  </w:num>
  <w:num w:numId="2" w16cid:durableId="583145344">
    <w:abstractNumId w:val="1"/>
  </w:num>
  <w:num w:numId="3" w16cid:durableId="1416897710">
    <w:abstractNumId w:val="0"/>
  </w:num>
  <w:num w:numId="4" w16cid:durableId="194407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5"/>
    <w:rsid w:val="00022E66"/>
    <w:rsid w:val="00110F09"/>
    <w:rsid w:val="001155D4"/>
    <w:rsid w:val="00130709"/>
    <w:rsid w:val="00132177"/>
    <w:rsid w:val="001617E3"/>
    <w:rsid w:val="0019123E"/>
    <w:rsid w:val="001E0C46"/>
    <w:rsid w:val="00245722"/>
    <w:rsid w:val="0026034A"/>
    <w:rsid w:val="002B75F1"/>
    <w:rsid w:val="003044CE"/>
    <w:rsid w:val="003240FD"/>
    <w:rsid w:val="003420E1"/>
    <w:rsid w:val="003B2E41"/>
    <w:rsid w:val="003F6B6E"/>
    <w:rsid w:val="004216B4"/>
    <w:rsid w:val="004246A4"/>
    <w:rsid w:val="00463E55"/>
    <w:rsid w:val="004A4331"/>
    <w:rsid w:val="0053226C"/>
    <w:rsid w:val="00533B1C"/>
    <w:rsid w:val="005A2D94"/>
    <w:rsid w:val="005A379B"/>
    <w:rsid w:val="00656D88"/>
    <w:rsid w:val="0066023A"/>
    <w:rsid w:val="00664978"/>
    <w:rsid w:val="00666AA1"/>
    <w:rsid w:val="006C61D1"/>
    <w:rsid w:val="006F165F"/>
    <w:rsid w:val="00724292"/>
    <w:rsid w:val="007A52BF"/>
    <w:rsid w:val="007B00E2"/>
    <w:rsid w:val="007B1111"/>
    <w:rsid w:val="007E5DA2"/>
    <w:rsid w:val="008057A2"/>
    <w:rsid w:val="008A78F7"/>
    <w:rsid w:val="008B5D69"/>
    <w:rsid w:val="009726C4"/>
    <w:rsid w:val="00986347"/>
    <w:rsid w:val="009D1BE1"/>
    <w:rsid w:val="00A03F6A"/>
    <w:rsid w:val="00A15C15"/>
    <w:rsid w:val="00AD749C"/>
    <w:rsid w:val="00B1283D"/>
    <w:rsid w:val="00B22513"/>
    <w:rsid w:val="00B95B3E"/>
    <w:rsid w:val="00B971CF"/>
    <w:rsid w:val="00BB6D9B"/>
    <w:rsid w:val="00BE640D"/>
    <w:rsid w:val="00C437AD"/>
    <w:rsid w:val="00D77C26"/>
    <w:rsid w:val="00DA6BCD"/>
    <w:rsid w:val="00DB5A6B"/>
    <w:rsid w:val="00DB7337"/>
    <w:rsid w:val="00E77044"/>
    <w:rsid w:val="00E96AED"/>
    <w:rsid w:val="00E975E6"/>
    <w:rsid w:val="00EA48BA"/>
    <w:rsid w:val="00F5225C"/>
    <w:rsid w:val="00F6715D"/>
    <w:rsid w:val="00FA55B7"/>
    <w:rsid w:val="00FB02A8"/>
    <w:rsid w:val="00FB3173"/>
    <w:rsid w:val="00F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5552"/>
  <w15:chartTrackingRefBased/>
  <w15:docId w15:val="{ACC63850-4A06-48B2-AB89-C1B8C6A5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5C15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5C15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A1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64978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C1BF-7F8A-4D18-82DB-306C78C2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53</cp:revision>
  <cp:lastPrinted>2025-02-05T14:27:00Z</cp:lastPrinted>
  <dcterms:created xsi:type="dcterms:W3CDTF">2024-02-05T07:55:00Z</dcterms:created>
  <dcterms:modified xsi:type="dcterms:W3CDTF">2025-03-19T13:48:00Z</dcterms:modified>
</cp:coreProperties>
</file>