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pPr w:leftFromText="180" w:rightFromText="180" w:tblpY="-25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0A5DCF">
        <w:tc>
          <w:tcPr>
            <w:tcW w:w="9354" w:type="dxa"/>
          </w:tcPr>
          <w:p w14:paraId="04983A04" w14:textId="77777777" w:rsidR="00704E82" w:rsidRDefault="00704E82" w:rsidP="000A5DCF">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0A5DCF">
        <w:tc>
          <w:tcPr>
            <w:tcW w:w="9354" w:type="dxa"/>
          </w:tcPr>
          <w:p w14:paraId="04983A06" w14:textId="77777777" w:rsidR="00704E82" w:rsidRDefault="00704E82" w:rsidP="000A5DCF">
            <w:pPr>
              <w:jc w:val="center"/>
            </w:pPr>
            <w:r w:rsidRPr="000B1C5E">
              <w:rPr>
                <w:rFonts w:ascii="Times New Roman" w:hAnsi="Times New Roman" w:cs="Times New Roman"/>
                <w:b/>
                <w:bCs/>
                <w:sz w:val="28"/>
                <w:szCs w:val="28"/>
              </w:rPr>
              <w:t>GULBENES NOVADA PAŠVALDĪBA</w:t>
            </w:r>
          </w:p>
        </w:tc>
      </w:tr>
      <w:tr w:rsidR="00704E82" w14:paraId="04983A09" w14:textId="77777777" w:rsidTr="000A5DCF">
        <w:tc>
          <w:tcPr>
            <w:tcW w:w="9354" w:type="dxa"/>
          </w:tcPr>
          <w:p w14:paraId="04983A08" w14:textId="07678059" w:rsidR="00704E82" w:rsidRDefault="00704E82" w:rsidP="000A5DCF">
            <w:pPr>
              <w:jc w:val="center"/>
            </w:pPr>
            <w:r w:rsidRPr="000B1C5E">
              <w:rPr>
                <w:rFonts w:ascii="Times New Roman" w:hAnsi="Times New Roman" w:cs="Times New Roman"/>
                <w:sz w:val="24"/>
                <w:szCs w:val="24"/>
              </w:rPr>
              <w:t>Reģ.</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Nr.</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04983A0B" w14:textId="77777777" w:rsidTr="000A5DCF">
        <w:tc>
          <w:tcPr>
            <w:tcW w:w="9354" w:type="dxa"/>
          </w:tcPr>
          <w:p w14:paraId="04983A0A" w14:textId="77777777" w:rsidR="00704E82" w:rsidRDefault="00704E82" w:rsidP="000A5DCF">
            <w:pPr>
              <w:jc w:val="center"/>
            </w:pPr>
            <w:r w:rsidRPr="000B1C5E">
              <w:rPr>
                <w:rFonts w:ascii="Times New Roman" w:hAnsi="Times New Roman" w:cs="Times New Roman"/>
                <w:sz w:val="24"/>
                <w:szCs w:val="24"/>
              </w:rPr>
              <w:t>Ābeļu iela 2, Gulbene, Gulbenes nov., LV-4401</w:t>
            </w:r>
          </w:p>
        </w:tc>
      </w:tr>
      <w:tr w:rsidR="00704E82" w14:paraId="04983A0D" w14:textId="77777777" w:rsidTr="000A5DCF">
        <w:tc>
          <w:tcPr>
            <w:tcW w:w="9354" w:type="dxa"/>
          </w:tcPr>
          <w:p w14:paraId="04983A0C" w14:textId="28B39858" w:rsidR="00704E82" w:rsidRDefault="00704E82" w:rsidP="000A5DCF">
            <w:pPr>
              <w:jc w:val="center"/>
            </w:pPr>
            <w:r w:rsidRPr="000B1C5E">
              <w:rPr>
                <w:rFonts w:ascii="Times New Roman" w:hAnsi="Times New Roman" w:cs="Times New Roman"/>
                <w:sz w:val="24"/>
                <w:szCs w:val="24"/>
              </w:rPr>
              <w:t>Tālrunis 64497710, mob.</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CE2817">
      <w:pPr>
        <w:pStyle w:val="Bezatstarpm"/>
        <w:jc w:val="center"/>
        <w:rPr>
          <w:rFonts w:ascii="Times New Roman" w:hAnsi="Times New Roman" w:cs="Times New Roman"/>
          <w:b/>
          <w:bCs/>
          <w:sz w:val="4"/>
          <w:szCs w:val="4"/>
        </w:rPr>
      </w:pPr>
    </w:p>
    <w:p w14:paraId="30742B51" w14:textId="77777777" w:rsidR="00F41314" w:rsidRPr="008D6849" w:rsidRDefault="00F41314" w:rsidP="00CE2817">
      <w:pPr>
        <w:pStyle w:val="Bezatstarpm"/>
        <w:jc w:val="center"/>
        <w:rPr>
          <w:rFonts w:ascii="Times New Roman" w:hAnsi="Times New Roman" w:cs="Times New Roman"/>
          <w:b/>
          <w:bCs/>
          <w:sz w:val="4"/>
          <w:szCs w:val="4"/>
        </w:rPr>
      </w:pPr>
    </w:p>
    <w:p w14:paraId="7DB10799" w14:textId="58EF43BA" w:rsidR="00300B5C" w:rsidRPr="00830736" w:rsidRDefault="00300B5C" w:rsidP="00CE2817">
      <w:pPr>
        <w:pStyle w:val="Bezatstarpm"/>
        <w:jc w:val="center"/>
        <w:rPr>
          <w:rFonts w:ascii="Times New Roman" w:hAnsi="Times New Roman" w:cs="Times New Roman"/>
          <w:b/>
          <w:bCs/>
          <w:sz w:val="24"/>
          <w:szCs w:val="24"/>
        </w:rPr>
      </w:pPr>
      <w:r w:rsidRPr="00830736">
        <w:rPr>
          <w:rFonts w:ascii="Times New Roman" w:hAnsi="Times New Roman" w:cs="Times New Roman"/>
          <w:b/>
          <w:bCs/>
          <w:sz w:val="24"/>
          <w:szCs w:val="24"/>
        </w:rPr>
        <w:t xml:space="preserve">GULBENES NOVADA </w:t>
      </w:r>
      <w:r w:rsidR="00CB1564" w:rsidRPr="00830736">
        <w:rPr>
          <w:rFonts w:ascii="Times New Roman" w:hAnsi="Times New Roman" w:cs="Times New Roman"/>
          <w:b/>
          <w:bCs/>
          <w:sz w:val="24"/>
          <w:szCs w:val="24"/>
        </w:rPr>
        <w:t xml:space="preserve">PAŠVALDĪBAS </w:t>
      </w:r>
      <w:r w:rsidRPr="00830736">
        <w:rPr>
          <w:rFonts w:ascii="Times New Roman" w:hAnsi="Times New Roman" w:cs="Times New Roman"/>
          <w:b/>
          <w:bCs/>
          <w:sz w:val="24"/>
          <w:szCs w:val="24"/>
        </w:rPr>
        <w:t>DOMES LĒMUMS</w:t>
      </w:r>
    </w:p>
    <w:p w14:paraId="0B7D6B4D" w14:textId="77777777" w:rsidR="00300B5C" w:rsidRPr="00830736" w:rsidRDefault="00300B5C" w:rsidP="00CE2817">
      <w:pPr>
        <w:pStyle w:val="Bezatstarpm"/>
        <w:jc w:val="center"/>
        <w:rPr>
          <w:rFonts w:ascii="Times New Roman" w:hAnsi="Times New Roman" w:cs="Times New Roman"/>
          <w:sz w:val="24"/>
          <w:szCs w:val="24"/>
        </w:rPr>
      </w:pPr>
      <w:r w:rsidRPr="00830736">
        <w:rPr>
          <w:rFonts w:ascii="Times New Roman" w:hAnsi="Times New Roman" w:cs="Times New Roman"/>
          <w:sz w:val="24"/>
          <w:szCs w:val="24"/>
        </w:rPr>
        <w:t>Gulbenē</w:t>
      </w:r>
    </w:p>
    <w:tbl>
      <w:tblPr>
        <w:tblStyle w:val="Reatabul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05DD7" w:rsidRPr="00830736" w14:paraId="2C46A4EC" w14:textId="77777777" w:rsidTr="00505DD7">
        <w:trPr>
          <w:trHeight w:val="141"/>
        </w:trPr>
        <w:tc>
          <w:tcPr>
            <w:tcW w:w="4676" w:type="dxa"/>
          </w:tcPr>
          <w:p w14:paraId="658A200B" w14:textId="055E8B9F" w:rsidR="00505DD7" w:rsidRPr="00830736" w:rsidRDefault="00505DD7" w:rsidP="00DF76D2">
            <w:pPr>
              <w:rPr>
                <w:rFonts w:ascii="Times New Roman" w:hAnsi="Times New Roman" w:cs="Times New Roman"/>
                <w:b/>
                <w:bCs/>
                <w:sz w:val="24"/>
                <w:szCs w:val="24"/>
              </w:rPr>
            </w:pPr>
            <w:r w:rsidRPr="00830736">
              <w:rPr>
                <w:rFonts w:ascii="Times New Roman" w:hAnsi="Times New Roman" w:cs="Times New Roman"/>
                <w:b/>
                <w:bCs/>
                <w:sz w:val="24"/>
                <w:szCs w:val="24"/>
              </w:rPr>
              <w:t>2025.</w:t>
            </w:r>
            <w:r w:rsidR="00DF76D2">
              <w:rPr>
                <w:rFonts w:ascii="Times New Roman" w:hAnsi="Times New Roman" w:cs="Times New Roman"/>
                <w:b/>
                <w:bCs/>
                <w:sz w:val="24"/>
                <w:szCs w:val="24"/>
              </w:rPr>
              <w:t> </w:t>
            </w:r>
            <w:r w:rsidRPr="00830736">
              <w:rPr>
                <w:rFonts w:ascii="Times New Roman" w:hAnsi="Times New Roman" w:cs="Times New Roman"/>
                <w:b/>
                <w:bCs/>
                <w:sz w:val="24"/>
                <w:szCs w:val="24"/>
              </w:rPr>
              <w:t>gada 2</w:t>
            </w:r>
            <w:r w:rsidR="00DF76D2">
              <w:rPr>
                <w:rFonts w:ascii="Times New Roman" w:hAnsi="Times New Roman" w:cs="Times New Roman"/>
                <w:b/>
                <w:bCs/>
                <w:sz w:val="24"/>
                <w:szCs w:val="24"/>
              </w:rPr>
              <w:t>7</w:t>
            </w:r>
            <w:r w:rsidRPr="00830736">
              <w:rPr>
                <w:rFonts w:ascii="Times New Roman" w:hAnsi="Times New Roman" w:cs="Times New Roman"/>
                <w:b/>
                <w:bCs/>
                <w:sz w:val="24"/>
                <w:szCs w:val="24"/>
              </w:rPr>
              <w:t>.</w:t>
            </w:r>
            <w:r w:rsidR="00DF76D2">
              <w:rPr>
                <w:rFonts w:ascii="Times New Roman" w:hAnsi="Times New Roman" w:cs="Times New Roman"/>
                <w:b/>
                <w:bCs/>
                <w:sz w:val="24"/>
                <w:szCs w:val="24"/>
              </w:rPr>
              <w:t> martā</w:t>
            </w:r>
          </w:p>
        </w:tc>
        <w:tc>
          <w:tcPr>
            <w:tcW w:w="4678" w:type="dxa"/>
          </w:tcPr>
          <w:p w14:paraId="172C4AC4" w14:textId="3D4B2CF3" w:rsidR="00505DD7" w:rsidRPr="00830736" w:rsidRDefault="00505DD7" w:rsidP="00DF76D2">
            <w:pPr>
              <w:rPr>
                <w:rFonts w:ascii="Times New Roman" w:hAnsi="Times New Roman" w:cs="Times New Roman"/>
                <w:b/>
                <w:bCs/>
                <w:sz w:val="24"/>
                <w:szCs w:val="24"/>
              </w:rPr>
            </w:pPr>
            <w:r w:rsidRPr="00830736">
              <w:rPr>
                <w:rFonts w:ascii="Times New Roman" w:hAnsi="Times New Roman" w:cs="Times New Roman"/>
                <w:b/>
                <w:bCs/>
                <w:sz w:val="24"/>
                <w:szCs w:val="24"/>
              </w:rPr>
              <w:t xml:space="preserve">            Nr. GND/2025/</w:t>
            </w:r>
            <w:r w:rsidR="005666D4">
              <w:rPr>
                <w:rFonts w:ascii="Times New Roman" w:hAnsi="Times New Roman" w:cs="Times New Roman"/>
                <w:b/>
                <w:bCs/>
                <w:sz w:val="24"/>
                <w:szCs w:val="24"/>
              </w:rPr>
              <w:t>170</w:t>
            </w:r>
          </w:p>
        </w:tc>
      </w:tr>
      <w:tr w:rsidR="00505DD7" w:rsidRPr="00830736" w14:paraId="55B9B4DE" w14:textId="77777777" w:rsidTr="00505DD7">
        <w:tc>
          <w:tcPr>
            <w:tcW w:w="4676" w:type="dxa"/>
          </w:tcPr>
          <w:p w14:paraId="2D31ABA8" w14:textId="77777777" w:rsidR="00505DD7" w:rsidRPr="00830736" w:rsidRDefault="00505DD7" w:rsidP="00A81332">
            <w:pPr>
              <w:rPr>
                <w:rFonts w:ascii="Times New Roman" w:hAnsi="Times New Roman" w:cs="Times New Roman"/>
                <w:sz w:val="24"/>
                <w:szCs w:val="24"/>
              </w:rPr>
            </w:pPr>
          </w:p>
        </w:tc>
        <w:tc>
          <w:tcPr>
            <w:tcW w:w="4678" w:type="dxa"/>
          </w:tcPr>
          <w:p w14:paraId="54DC4DDA" w14:textId="01236D68" w:rsidR="00505DD7" w:rsidRPr="00830736" w:rsidRDefault="00505DD7" w:rsidP="00DF76D2">
            <w:pPr>
              <w:rPr>
                <w:rFonts w:ascii="Times New Roman" w:hAnsi="Times New Roman" w:cs="Times New Roman"/>
                <w:b/>
                <w:bCs/>
                <w:sz w:val="24"/>
                <w:szCs w:val="24"/>
              </w:rPr>
            </w:pPr>
            <w:r w:rsidRPr="00830736">
              <w:rPr>
                <w:rFonts w:ascii="Times New Roman" w:hAnsi="Times New Roman" w:cs="Times New Roman"/>
                <w:b/>
                <w:bCs/>
                <w:sz w:val="24"/>
                <w:szCs w:val="24"/>
              </w:rPr>
              <w:t xml:space="preserve">            </w:t>
            </w:r>
            <w:r w:rsidR="00DF76D2">
              <w:rPr>
                <w:rFonts w:ascii="Times New Roman" w:hAnsi="Times New Roman" w:cs="Times New Roman"/>
                <w:b/>
                <w:bCs/>
                <w:sz w:val="24"/>
                <w:szCs w:val="24"/>
              </w:rPr>
              <w:t>(</w:t>
            </w:r>
            <w:r w:rsidRPr="00830736">
              <w:rPr>
                <w:rFonts w:ascii="Times New Roman" w:hAnsi="Times New Roman" w:cs="Times New Roman"/>
                <w:b/>
                <w:bCs/>
                <w:sz w:val="24"/>
                <w:szCs w:val="24"/>
              </w:rPr>
              <w:t>protokols Nr.</w:t>
            </w:r>
            <w:r w:rsidR="005666D4">
              <w:rPr>
                <w:rFonts w:ascii="Times New Roman" w:hAnsi="Times New Roman" w:cs="Times New Roman"/>
                <w:b/>
                <w:bCs/>
                <w:sz w:val="24"/>
                <w:szCs w:val="24"/>
              </w:rPr>
              <w:t>8</w:t>
            </w:r>
            <w:r w:rsidRPr="00830736">
              <w:rPr>
                <w:rFonts w:ascii="Times New Roman" w:hAnsi="Times New Roman" w:cs="Times New Roman"/>
                <w:b/>
                <w:bCs/>
                <w:sz w:val="24"/>
                <w:szCs w:val="24"/>
              </w:rPr>
              <w:t xml:space="preserve">; </w:t>
            </w:r>
            <w:r w:rsidR="005666D4">
              <w:rPr>
                <w:rFonts w:ascii="Times New Roman" w:hAnsi="Times New Roman" w:cs="Times New Roman"/>
                <w:b/>
                <w:bCs/>
                <w:sz w:val="24"/>
                <w:szCs w:val="24"/>
              </w:rPr>
              <w:t>8</w:t>
            </w:r>
            <w:r w:rsidRPr="00830736">
              <w:rPr>
                <w:rFonts w:ascii="Times New Roman" w:hAnsi="Times New Roman" w:cs="Times New Roman"/>
                <w:b/>
                <w:bCs/>
                <w:sz w:val="24"/>
                <w:szCs w:val="24"/>
              </w:rPr>
              <w:t>.p.)</w:t>
            </w:r>
          </w:p>
        </w:tc>
      </w:tr>
    </w:tbl>
    <w:p w14:paraId="3C3231C2" w14:textId="77777777" w:rsidR="006F69CC" w:rsidRPr="00830736" w:rsidRDefault="006F69CC" w:rsidP="00F93D8A">
      <w:pPr>
        <w:pStyle w:val="Default"/>
        <w:rPr>
          <w:b/>
          <w:szCs w:val="24"/>
        </w:rPr>
      </w:pPr>
    </w:p>
    <w:p w14:paraId="70860192" w14:textId="1B59AF5C" w:rsidR="006C4608" w:rsidRPr="00830736" w:rsidRDefault="00300B5C" w:rsidP="005C18BF">
      <w:pPr>
        <w:pStyle w:val="Default"/>
        <w:jc w:val="center"/>
        <w:rPr>
          <w:b/>
          <w:szCs w:val="24"/>
        </w:rPr>
      </w:pPr>
      <w:r w:rsidRPr="00830736">
        <w:rPr>
          <w:b/>
          <w:szCs w:val="24"/>
        </w:rPr>
        <w:t>Par</w:t>
      </w:r>
      <w:r w:rsidR="00DF76D2">
        <w:rPr>
          <w:b/>
          <w:szCs w:val="24"/>
        </w:rPr>
        <w:t xml:space="preserve"> </w:t>
      </w:r>
      <w:r w:rsidR="006C4608">
        <w:rPr>
          <w:b/>
          <w:szCs w:val="24"/>
        </w:rPr>
        <w:t xml:space="preserve">Gulbenes novada pašvaldības </w:t>
      </w:r>
      <w:r w:rsidR="006C4608">
        <w:rPr>
          <w:b/>
        </w:rPr>
        <w:t xml:space="preserve">tiešās līdzdalības </w:t>
      </w:r>
      <w:r w:rsidR="00D71EED">
        <w:rPr>
          <w:b/>
        </w:rPr>
        <w:t>izbeig</w:t>
      </w:r>
      <w:r w:rsidR="006C4608">
        <w:rPr>
          <w:b/>
        </w:rPr>
        <w:t xml:space="preserve">šanu </w:t>
      </w:r>
      <w:r w:rsidR="00370981">
        <w:rPr>
          <w:b/>
        </w:rPr>
        <w:t>sabiedrībā ar ierobežotu atbildību</w:t>
      </w:r>
      <w:r w:rsidR="006C4608">
        <w:rPr>
          <w:b/>
        </w:rPr>
        <w:t xml:space="preserve"> “</w:t>
      </w:r>
      <w:r w:rsidR="00370981">
        <w:rPr>
          <w:b/>
        </w:rPr>
        <w:t>GULBENES AUTOBUSS</w:t>
      </w:r>
      <w:r w:rsidR="006C4608">
        <w:rPr>
          <w:b/>
        </w:rPr>
        <w:t>”</w:t>
      </w:r>
    </w:p>
    <w:p w14:paraId="1ED93C82" w14:textId="77777777" w:rsidR="005C18BF" w:rsidRDefault="005C18BF" w:rsidP="00E232BA">
      <w:pPr>
        <w:pStyle w:val="Default"/>
        <w:spacing w:line="360" w:lineRule="auto"/>
        <w:ind w:firstLine="567"/>
        <w:jc w:val="both"/>
        <w:rPr>
          <w:szCs w:val="24"/>
        </w:rPr>
      </w:pPr>
    </w:p>
    <w:p w14:paraId="0EF30D96" w14:textId="0BEC6E9F" w:rsidR="005C18BF" w:rsidRPr="00A36066" w:rsidRDefault="005C18BF" w:rsidP="00B779EF">
      <w:pPr>
        <w:pStyle w:val="Default"/>
        <w:spacing w:line="360" w:lineRule="auto"/>
        <w:ind w:firstLine="567"/>
        <w:jc w:val="both"/>
        <w:rPr>
          <w:szCs w:val="24"/>
        </w:rPr>
      </w:pPr>
      <w:r w:rsidRPr="00A36066">
        <w:rPr>
          <w:szCs w:val="24"/>
        </w:rPr>
        <w:t xml:space="preserve">Saskaņā ar Pašvaldību likuma 10. panta pirmās daļas 9. punktu </w:t>
      </w:r>
      <w:r w:rsidR="001622AD" w:rsidRPr="00A36066">
        <w:rPr>
          <w:szCs w:val="24"/>
        </w:rPr>
        <w:t xml:space="preserve">dome ir tiesīga izlemt ikvienu pašvaldības kompetences jautājumu un tikai domes kompetencē </w:t>
      </w:r>
      <w:r w:rsidRPr="00A36066">
        <w:rPr>
          <w:szCs w:val="24"/>
        </w:rPr>
        <w:t xml:space="preserve">ir tiesības </w:t>
      </w:r>
      <w:r w:rsidR="001622AD" w:rsidRPr="00A36066">
        <w:rPr>
          <w:szCs w:val="24"/>
        </w:rPr>
        <w:t xml:space="preserve">likumā noteiktajā kārtībā </w:t>
      </w:r>
      <w:r w:rsidRPr="00A36066">
        <w:rPr>
          <w:szCs w:val="24"/>
        </w:rPr>
        <w:t>izveidot, reorganizēt un likvidēt pašvaldības kapitālsabiedrības, kā arī lemt par dalību kapitālsabiedrībās.</w:t>
      </w:r>
    </w:p>
    <w:p w14:paraId="7948264C" w14:textId="4DBDF557" w:rsidR="00A36066" w:rsidRPr="00A36066" w:rsidRDefault="00A36066" w:rsidP="00B779EF">
      <w:pPr>
        <w:pStyle w:val="Default"/>
        <w:spacing w:line="360" w:lineRule="auto"/>
        <w:ind w:firstLine="567"/>
        <w:jc w:val="both"/>
        <w:rPr>
          <w:szCs w:val="24"/>
        </w:rPr>
      </w:pPr>
      <w:r w:rsidRPr="00A36066">
        <w:rPr>
          <w:szCs w:val="24"/>
        </w:rPr>
        <w:t>Saskaņā ar Valsts pārvaldes iekārtas likuma</w:t>
      </w:r>
      <w:r w:rsidR="00082107">
        <w:rPr>
          <w:szCs w:val="24"/>
        </w:rPr>
        <w:t xml:space="preserve"> (turpmāk – VPIL)</w:t>
      </w:r>
      <w:r w:rsidRPr="00A36066">
        <w:rPr>
          <w:szCs w:val="24"/>
        </w:rPr>
        <w:t xml:space="preserve"> 88.panta septīto daļu publiska persona, kas dibinājusi kapitālsabiedrību vai ieguvusi līdzdalību esošā kapitālsabiedrībā, pārvērtē līdzdalību tajā saskaņā ar šo pantu un Publiskas personas kapitāla daļu un kapitālsabiedrību pārvaldības likumu.</w:t>
      </w:r>
    </w:p>
    <w:p w14:paraId="5DFD8CAA" w14:textId="77777777" w:rsidR="00A36066" w:rsidRPr="00A36066" w:rsidRDefault="00E232BA" w:rsidP="00B779EF">
      <w:pPr>
        <w:autoSpaceDE w:val="0"/>
        <w:autoSpaceDN w:val="0"/>
        <w:adjustRightInd w:val="0"/>
        <w:spacing w:line="360" w:lineRule="auto"/>
        <w:ind w:firstLine="567"/>
        <w:jc w:val="both"/>
        <w:rPr>
          <w:rFonts w:ascii="Times New Roman" w:hAnsi="Times New Roman" w:cs="Times New Roman"/>
          <w:sz w:val="24"/>
          <w:szCs w:val="24"/>
        </w:rPr>
      </w:pPr>
      <w:r w:rsidRPr="00A36066">
        <w:rPr>
          <w:rFonts w:ascii="Times New Roman" w:hAnsi="Times New Roman" w:cs="Times New Roman"/>
          <w:sz w:val="24"/>
          <w:szCs w:val="24"/>
        </w:rPr>
        <w:t>Atbilstoši</w:t>
      </w:r>
      <w:r w:rsidRPr="00A36066">
        <w:rPr>
          <w:rFonts w:ascii="Times New Roman" w:eastAsiaTheme="minorHAnsi" w:hAnsi="Times New Roman" w:cs="Times New Roman"/>
          <w:color w:val="000000"/>
          <w:sz w:val="24"/>
          <w:szCs w:val="24"/>
          <w:lang w:eastAsia="en-US"/>
        </w:rPr>
        <w:t xml:space="preserve"> </w:t>
      </w:r>
      <w:r w:rsidRPr="00A36066">
        <w:rPr>
          <w:rFonts w:ascii="Times New Roman" w:hAnsi="Times New Roman" w:cs="Times New Roman"/>
          <w:sz w:val="24"/>
          <w:szCs w:val="24"/>
        </w:rPr>
        <w:t>Publiskas personas kapitāla daļu un kapitālsabiedrību pārvaldības</w:t>
      </w:r>
      <w:r w:rsidRPr="00A36066">
        <w:rPr>
          <w:rFonts w:ascii="Times New Roman" w:eastAsiaTheme="minorHAnsi" w:hAnsi="Times New Roman" w:cs="Times New Roman"/>
          <w:color w:val="000000"/>
          <w:sz w:val="24"/>
          <w:szCs w:val="24"/>
          <w:lang w:eastAsia="en-US"/>
        </w:rPr>
        <w:t xml:space="preserve"> likuma</w:t>
      </w:r>
      <w:r w:rsidR="008F52FE" w:rsidRPr="00A36066">
        <w:rPr>
          <w:rFonts w:ascii="Times New Roman" w:eastAsiaTheme="minorHAnsi" w:hAnsi="Times New Roman" w:cs="Times New Roman"/>
          <w:color w:val="000000"/>
          <w:sz w:val="24"/>
          <w:szCs w:val="24"/>
          <w:lang w:eastAsia="en-US"/>
        </w:rPr>
        <w:t xml:space="preserve"> (turpmāk – </w:t>
      </w:r>
      <w:r w:rsidR="008F52FE" w:rsidRPr="00A36066">
        <w:rPr>
          <w:rFonts w:ascii="Times New Roman" w:hAnsi="Times New Roman" w:cs="Times New Roman"/>
          <w:sz w:val="24"/>
          <w:szCs w:val="24"/>
        </w:rPr>
        <w:t>Pārvaldības likums)</w:t>
      </w:r>
      <w:r w:rsidRPr="00A36066">
        <w:rPr>
          <w:rFonts w:ascii="Times New Roman" w:eastAsiaTheme="minorHAnsi" w:hAnsi="Times New Roman" w:cs="Times New Roman"/>
          <w:color w:val="000000"/>
          <w:sz w:val="24"/>
          <w:szCs w:val="24"/>
          <w:lang w:eastAsia="en-US"/>
        </w:rPr>
        <w:t xml:space="preserve"> 7. panta </w:t>
      </w:r>
      <w:r w:rsidRPr="00A36066">
        <w:rPr>
          <w:rFonts w:ascii="Times New Roman" w:hAnsi="Times New Roman" w:cs="Times New Roman"/>
          <w:sz w:val="24"/>
          <w:szCs w:val="24"/>
        </w:rPr>
        <w:t xml:space="preserve">pirmajai daļai </w:t>
      </w:r>
      <w:r w:rsidRPr="00A36066">
        <w:rPr>
          <w:rFonts w:ascii="Times New Roman" w:eastAsiaTheme="minorHAnsi" w:hAnsi="Times New Roman" w:cs="Times New Roman"/>
          <w:color w:val="000000"/>
          <w:sz w:val="24"/>
          <w:szCs w:val="24"/>
          <w:lang w:eastAsia="en-US"/>
        </w:rPr>
        <w:t xml:space="preserve">publiskai personai ir pienākums ne retāk kā reizi piecos gados pārvērtēt katru tās tiešo līdzdalību kapitālsabiedrībā un tās atbilstību </w:t>
      </w:r>
      <w:r w:rsidR="008F52FE" w:rsidRPr="00A36066">
        <w:rPr>
          <w:rFonts w:ascii="Times New Roman" w:hAnsi="Times New Roman" w:cs="Times New Roman"/>
          <w:sz w:val="24"/>
          <w:szCs w:val="24"/>
        </w:rPr>
        <w:t xml:space="preserve">šā likuma </w:t>
      </w:r>
      <w:r w:rsidRPr="00A36066">
        <w:rPr>
          <w:rFonts w:ascii="Times New Roman" w:hAnsi="Times New Roman" w:cs="Times New Roman"/>
          <w:sz w:val="24"/>
          <w:szCs w:val="24"/>
        </w:rPr>
        <w:t>4. panta nosacījumiem.</w:t>
      </w:r>
      <w:r w:rsidR="008F52FE" w:rsidRPr="00A36066">
        <w:rPr>
          <w:rFonts w:ascii="Times New Roman" w:hAnsi="Times New Roman" w:cs="Times New Roman"/>
          <w:sz w:val="24"/>
          <w:szCs w:val="24"/>
        </w:rPr>
        <w:t xml:space="preserve"> </w:t>
      </w:r>
      <w:r w:rsidRPr="00A36066">
        <w:rPr>
          <w:rFonts w:ascii="Times New Roman" w:hAnsi="Times New Roman" w:cs="Times New Roman"/>
          <w:sz w:val="24"/>
          <w:szCs w:val="24"/>
        </w:rPr>
        <w:t>Pārvaldības likuma 7. panta otrā daļa noteic, ka lēmumu par publiskas personas līdzdalības</w:t>
      </w:r>
      <w:r w:rsidR="008F52FE" w:rsidRPr="00A36066">
        <w:rPr>
          <w:rFonts w:ascii="Times New Roman" w:hAnsi="Times New Roman" w:cs="Times New Roman"/>
          <w:sz w:val="24"/>
          <w:szCs w:val="24"/>
        </w:rPr>
        <w:t xml:space="preserve"> s</w:t>
      </w:r>
      <w:r w:rsidRPr="00A36066">
        <w:rPr>
          <w:rFonts w:ascii="Times New Roman" w:hAnsi="Times New Roman" w:cs="Times New Roman"/>
          <w:sz w:val="24"/>
          <w:szCs w:val="24"/>
        </w:rPr>
        <w:t>aglabāšanu kapitālsabiedrībās pieņem attiecīgās publiskās personas augstākā</w:t>
      </w:r>
      <w:r w:rsidR="008F52FE" w:rsidRPr="00A36066">
        <w:rPr>
          <w:rFonts w:ascii="Times New Roman" w:hAnsi="Times New Roman" w:cs="Times New Roman"/>
          <w:sz w:val="24"/>
          <w:szCs w:val="24"/>
        </w:rPr>
        <w:t xml:space="preserve"> </w:t>
      </w:r>
      <w:r w:rsidRPr="00A36066">
        <w:rPr>
          <w:rFonts w:ascii="Times New Roman" w:hAnsi="Times New Roman" w:cs="Times New Roman"/>
          <w:sz w:val="24"/>
          <w:szCs w:val="24"/>
        </w:rPr>
        <w:t>lēmējinstitūcija, un lēmumā ietver vērtējumu attiecībā uz atbilstību Pārvaldības likuma</w:t>
      </w:r>
      <w:r w:rsidR="008F52FE" w:rsidRPr="00A36066">
        <w:rPr>
          <w:rFonts w:ascii="Times New Roman" w:hAnsi="Times New Roman" w:cs="Times New Roman"/>
          <w:sz w:val="24"/>
          <w:szCs w:val="24"/>
        </w:rPr>
        <w:t xml:space="preserve"> </w:t>
      </w:r>
      <w:r w:rsidRPr="00A36066">
        <w:rPr>
          <w:rFonts w:ascii="Times New Roman" w:hAnsi="Times New Roman" w:cs="Times New Roman"/>
          <w:sz w:val="24"/>
          <w:szCs w:val="24"/>
        </w:rPr>
        <w:t>4. panta nosacījumiem un vispārējo stratēģisko mērķi.</w:t>
      </w:r>
    </w:p>
    <w:p w14:paraId="01DE420B" w14:textId="5E1B3CA3" w:rsidR="00A36066" w:rsidRDefault="00E51B6C" w:rsidP="00B779EF">
      <w:pPr>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A36066" w:rsidRPr="00A36066">
        <w:rPr>
          <w:rFonts w:ascii="Times New Roman" w:hAnsi="Times New Roman" w:cs="Times New Roman"/>
          <w:sz w:val="24"/>
          <w:szCs w:val="24"/>
        </w:rPr>
        <w:t>ārvaldības likuma 4.panta pirm</w:t>
      </w:r>
      <w:r>
        <w:rPr>
          <w:rFonts w:ascii="Times New Roman" w:hAnsi="Times New Roman" w:cs="Times New Roman"/>
          <w:sz w:val="24"/>
          <w:szCs w:val="24"/>
        </w:rPr>
        <w:t>ā daļa noteic, ka p</w:t>
      </w:r>
      <w:r w:rsidR="00A36066" w:rsidRPr="00A36066">
        <w:rPr>
          <w:rFonts w:ascii="Times New Roman" w:hAnsi="Times New Roman" w:cs="Times New Roman"/>
          <w:sz w:val="24"/>
          <w:szCs w:val="24"/>
        </w:rPr>
        <w:t xml:space="preserve">ubliska persona drīkst iegūt līdzdalību </w:t>
      </w:r>
      <w:r w:rsidR="00A36066" w:rsidRPr="00650388">
        <w:rPr>
          <w:rFonts w:ascii="Times New Roman" w:hAnsi="Times New Roman" w:cs="Times New Roman"/>
          <w:sz w:val="24"/>
          <w:szCs w:val="24"/>
        </w:rPr>
        <w:t xml:space="preserve">kapitālsabiedrībā </w:t>
      </w:r>
      <w:r w:rsidRPr="00650388">
        <w:rPr>
          <w:rFonts w:ascii="Times New Roman" w:hAnsi="Times New Roman" w:cs="Times New Roman"/>
          <w:sz w:val="24"/>
          <w:szCs w:val="24"/>
        </w:rPr>
        <w:t xml:space="preserve">atbilstoši </w:t>
      </w:r>
      <w:r w:rsidR="00082107">
        <w:rPr>
          <w:rFonts w:ascii="Times New Roman" w:hAnsi="Times New Roman" w:cs="Times New Roman"/>
          <w:sz w:val="24"/>
          <w:szCs w:val="24"/>
        </w:rPr>
        <w:t>VPIL</w:t>
      </w:r>
      <w:r w:rsidR="00A36066" w:rsidRPr="00650388">
        <w:rPr>
          <w:rFonts w:ascii="Times New Roman" w:hAnsi="Times New Roman" w:cs="Times New Roman"/>
          <w:sz w:val="24"/>
          <w:szCs w:val="24"/>
        </w:rPr>
        <w:t xml:space="preserve"> 88.panta</w:t>
      </w:r>
      <w:r w:rsidRPr="00650388">
        <w:rPr>
          <w:rFonts w:ascii="Times New Roman" w:hAnsi="Times New Roman" w:cs="Times New Roman"/>
          <w:sz w:val="24"/>
          <w:szCs w:val="24"/>
        </w:rPr>
        <w:t xml:space="preserve">m. </w:t>
      </w:r>
      <w:r w:rsidR="00A36066" w:rsidRPr="00650388">
        <w:rPr>
          <w:rFonts w:ascii="Times New Roman" w:hAnsi="Times New Roman" w:cs="Times New Roman"/>
          <w:sz w:val="24"/>
          <w:szCs w:val="24"/>
        </w:rPr>
        <w:t xml:space="preserve"> </w:t>
      </w:r>
    </w:p>
    <w:p w14:paraId="0E8E3CA6" w14:textId="751A28A6" w:rsidR="00E51B6C" w:rsidRDefault="00E51B6C" w:rsidP="00B779EF">
      <w:pPr>
        <w:autoSpaceDE w:val="0"/>
        <w:autoSpaceDN w:val="0"/>
        <w:adjustRightInd w:val="0"/>
        <w:spacing w:line="360" w:lineRule="auto"/>
        <w:ind w:firstLine="567"/>
        <w:jc w:val="both"/>
        <w:rPr>
          <w:rFonts w:ascii="Times New Roman" w:eastAsiaTheme="minorHAnsi" w:hAnsi="Times New Roman" w:cs="Times New Roman"/>
          <w:color w:val="000000"/>
          <w:sz w:val="24"/>
          <w:szCs w:val="24"/>
          <w:lang w:eastAsia="en-US"/>
        </w:rPr>
      </w:pPr>
      <w:r w:rsidRPr="00650388">
        <w:rPr>
          <w:rFonts w:ascii="Times New Roman" w:eastAsiaTheme="minorHAnsi" w:hAnsi="Times New Roman" w:cs="Times New Roman"/>
          <w:color w:val="000000"/>
          <w:sz w:val="24"/>
          <w:szCs w:val="24"/>
          <w:lang w:eastAsia="en-US"/>
        </w:rPr>
        <w:t>Ņemot vērā to, ka Gulbenes novada pašvaldībai</w:t>
      </w:r>
      <w:r w:rsidR="00650388" w:rsidRPr="00650388">
        <w:rPr>
          <w:rFonts w:ascii="Times New Roman" w:eastAsiaTheme="minorHAnsi" w:hAnsi="Times New Roman" w:cs="Times New Roman"/>
          <w:color w:val="000000"/>
          <w:sz w:val="24"/>
          <w:szCs w:val="24"/>
          <w:lang w:eastAsia="en-US"/>
        </w:rPr>
        <w:t xml:space="preserve"> (turpmāk – Pašvaldība) </w:t>
      </w:r>
      <w:r w:rsidRPr="00650388">
        <w:rPr>
          <w:rFonts w:ascii="Times New Roman" w:eastAsiaTheme="minorHAnsi" w:hAnsi="Times New Roman" w:cs="Times New Roman"/>
          <w:color w:val="000000"/>
          <w:sz w:val="24"/>
          <w:szCs w:val="24"/>
          <w:lang w:eastAsia="en-US"/>
        </w:rPr>
        <w:t xml:space="preserve">pieder </w:t>
      </w:r>
      <w:r w:rsidR="00610032" w:rsidRPr="00370981">
        <w:rPr>
          <w:rFonts w:ascii="Times New Roman" w:hAnsi="Times New Roman" w:cs="Times New Roman"/>
          <w:sz w:val="24"/>
          <w:szCs w:val="24"/>
        </w:rPr>
        <w:t>sabiedrīb</w:t>
      </w:r>
      <w:r w:rsidR="00610032">
        <w:rPr>
          <w:rFonts w:ascii="Times New Roman" w:hAnsi="Times New Roman" w:cs="Times New Roman"/>
          <w:sz w:val="24"/>
          <w:szCs w:val="24"/>
        </w:rPr>
        <w:t>as</w:t>
      </w:r>
      <w:r w:rsidR="00610032" w:rsidRPr="00370981">
        <w:rPr>
          <w:rFonts w:ascii="Times New Roman" w:hAnsi="Times New Roman" w:cs="Times New Roman"/>
          <w:sz w:val="24"/>
          <w:szCs w:val="24"/>
        </w:rPr>
        <w:t xml:space="preserve"> ar ierobežotu atbildību</w:t>
      </w:r>
      <w:r w:rsidR="00610032" w:rsidRPr="00650388">
        <w:rPr>
          <w:rFonts w:ascii="Times New Roman" w:eastAsiaTheme="minorHAnsi" w:hAnsi="Times New Roman" w:cs="Times New Roman"/>
          <w:color w:val="000000"/>
          <w:sz w:val="24"/>
          <w:szCs w:val="24"/>
          <w:lang w:eastAsia="en-US"/>
        </w:rPr>
        <w:t xml:space="preserve"> “</w:t>
      </w:r>
      <w:r w:rsidR="00610032">
        <w:rPr>
          <w:rFonts w:ascii="Times New Roman" w:eastAsiaTheme="minorHAnsi" w:hAnsi="Times New Roman" w:cs="Times New Roman"/>
          <w:color w:val="000000"/>
          <w:sz w:val="24"/>
          <w:szCs w:val="24"/>
          <w:lang w:eastAsia="en-US"/>
        </w:rPr>
        <w:t>GULBENES AUTOBUSS</w:t>
      </w:r>
      <w:r w:rsidR="00610032" w:rsidRPr="00650388">
        <w:rPr>
          <w:rFonts w:ascii="Times New Roman" w:hAnsi="Times New Roman" w:cs="Times New Roman"/>
          <w:sz w:val="24"/>
          <w:szCs w:val="24"/>
        </w:rPr>
        <w:t xml:space="preserve">”, reģistrācijas numurs </w:t>
      </w:r>
      <w:r w:rsidR="00610032" w:rsidRPr="00370981">
        <w:rPr>
          <w:rFonts w:ascii="Times New Roman" w:hAnsi="Times New Roman" w:cs="Times New Roman"/>
          <w:sz w:val="24"/>
          <w:szCs w:val="24"/>
        </w:rPr>
        <w:t>43203003672</w:t>
      </w:r>
      <w:r w:rsidR="00610032" w:rsidRPr="00650388">
        <w:rPr>
          <w:rFonts w:ascii="Times New Roman" w:hAnsi="Times New Roman" w:cs="Times New Roman"/>
          <w:sz w:val="24"/>
          <w:szCs w:val="24"/>
        </w:rPr>
        <w:t xml:space="preserve"> (turpmāk – Kapitālsabiedrība)</w:t>
      </w:r>
      <w:r w:rsidR="00610032">
        <w:rPr>
          <w:rFonts w:ascii="Times New Roman" w:hAnsi="Times New Roman" w:cs="Times New Roman"/>
          <w:sz w:val="24"/>
          <w:szCs w:val="24"/>
        </w:rPr>
        <w:t xml:space="preserve"> </w:t>
      </w:r>
      <w:r w:rsidR="00650388" w:rsidRPr="00650388">
        <w:rPr>
          <w:rFonts w:ascii="Times New Roman" w:eastAsiaTheme="minorHAnsi" w:hAnsi="Times New Roman" w:cs="Times New Roman"/>
          <w:color w:val="000000"/>
          <w:sz w:val="24"/>
          <w:szCs w:val="24"/>
          <w:lang w:eastAsia="en-US"/>
        </w:rPr>
        <w:t xml:space="preserve">100% kapitāla daļas </w:t>
      </w:r>
      <w:r w:rsidRPr="00650388">
        <w:rPr>
          <w:rFonts w:ascii="Times New Roman" w:eastAsiaTheme="minorHAnsi" w:hAnsi="Times New Roman" w:cs="Times New Roman"/>
          <w:color w:val="000000"/>
          <w:sz w:val="24"/>
          <w:szCs w:val="24"/>
          <w:lang w:eastAsia="en-US"/>
        </w:rPr>
        <w:t xml:space="preserve">un iepriekšējais Pašvaldības līdzdalības </w:t>
      </w:r>
      <w:r w:rsidR="00650388">
        <w:rPr>
          <w:rFonts w:ascii="Times New Roman" w:hAnsi="Times New Roman" w:cs="Times New Roman"/>
          <w:sz w:val="24"/>
          <w:szCs w:val="24"/>
        </w:rPr>
        <w:t>Kapitālsabiedrībā</w:t>
      </w:r>
      <w:r w:rsidRPr="00650388">
        <w:rPr>
          <w:rFonts w:ascii="Times New Roman" w:hAnsi="Times New Roman" w:cs="Times New Roman"/>
          <w:sz w:val="24"/>
          <w:szCs w:val="24"/>
        </w:rPr>
        <w:t xml:space="preserve"> </w:t>
      </w:r>
      <w:r w:rsidRPr="00650388">
        <w:rPr>
          <w:rFonts w:ascii="Times New Roman" w:eastAsiaTheme="minorHAnsi" w:hAnsi="Times New Roman" w:cs="Times New Roman"/>
          <w:color w:val="000000"/>
          <w:sz w:val="24"/>
          <w:szCs w:val="24"/>
          <w:lang w:eastAsia="en-US"/>
        </w:rPr>
        <w:t>izvērtējums ir veikts 201</w:t>
      </w:r>
      <w:r w:rsidR="00650388">
        <w:rPr>
          <w:rFonts w:ascii="Times New Roman" w:eastAsiaTheme="minorHAnsi" w:hAnsi="Times New Roman" w:cs="Times New Roman"/>
          <w:color w:val="000000"/>
          <w:sz w:val="24"/>
          <w:szCs w:val="24"/>
          <w:lang w:eastAsia="en-US"/>
        </w:rPr>
        <w:t>9</w:t>
      </w:r>
      <w:r w:rsidRPr="00650388">
        <w:rPr>
          <w:rFonts w:ascii="Times New Roman" w:eastAsiaTheme="minorHAnsi" w:hAnsi="Times New Roman" w:cs="Times New Roman"/>
          <w:color w:val="000000"/>
          <w:sz w:val="24"/>
          <w:szCs w:val="24"/>
          <w:lang w:eastAsia="en-US"/>
        </w:rPr>
        <w:t>. gadā</w:t>
      </w:r>
      <w:r w:rsidR="00650388">
        <w:rPr>
          <w:rFonts w:ascii="Times New Roman" w:eastAsiaTheme="minorHAnsi" w:hAnsi="Times New Roman" w:cs="Times New Roman"/>
          <w:color w:val="000000"/>
          <w:sz w:val="24"/>
          <w:szCs w:val="24"/>
          <w:lang w:eastAsia="en-US"/>
        </w:rPr>
        <w:t xml:space="preserve"> ar </w:t>
      </w:r>
      <w:r w:rsidR="00650388">
        <w:rPr>
          <w:rFonts w:ascii="Times New Roman" w:hAnsi="Times New Roman" w:cs="Times New Roman"/>
          <w:sz w:val="24"/>
          <w:szCs w:val="24"/>
        </w:rPr>
        <w:t>Gulbenes novada pašvaldības</w:t>
      </w:r>
      <w:r w:rsidRPr="00650388">
        <w:rPr>
          <w:rFonts w:ascii="Times New Roman" w:hAnsi="Times New Roman" w:cs="Times New Roman"/>
          <w:sz w:val="24"/>
          <w:szCs w:val="24"/>
        </w:rPr>
        <w:t xml:space="preserve"> domes 201</w:t>
      </w:r>
      <w:r w:rsidR="00650388">
        <w:rPr>
          <w:rFonts w:ascii="Times New Roman" w:hAnsi="Times New Roman" w:cs="Times New Roman"/>
          <w:sz w:val="24"/>
          <w:szCs w:val="24"/>
        </w:rPr>
        <w:t>9.</w:t>
      </w:r>
      <w:r w:rsidR="006F46AD">
        <w:rPr>
          <w:rFonts w:ascii="Times New Roman" w:hAnsi="Times New Roman" w:cs="Times New Roman"/>
          <w:sz w:val="24"/>
          <w:szCs w:val="24"/>
        </w:rPr>
        <w:t> </w:t>
      </w:r>
      <w:r w:rsidR="00650388">
        <w:rPr>
          <w:rFonts w:ascii="Times New Roman" w:hAnsi="Times New Roman" w:cs="Times New Roman"/>
          <w:sz w:val="24"/>
          <w:szCs w:val="24"/>
        </w:rPr>
        <w:t xml:space="preserve">gada 11. jūlija sēdes </w:t>
      </w:r>
      <w:r w:rsidRPr="00650388">
        <w:rPr>
          <w:rFonts w:ascii="Times New Roman" w:hAnsi="Times New Roman" w:cs="Times New Roman"/>
          <w:sz w:val="24"/>
          <w:szCs w:val="24"/>
        </w:rPr>
        <w:t>lēmumu “</w:t>
      </w:r>
      <w:r w:rsidR="00650388" w:rsidRPr="00650388">
        <w:rPr>
          <w:rFonts w:ascii="Times New Roman" w:hAnsi="Times New Roman" w:cs="Times New Roman"/>
          <w:sz w:val="24"/>
          <w:szCs w:val="24"/>
        </w:rPr>
        <w:t xml:space="preserve">Par Gulbenes novada pašvaldības tiešās līdzdalības saglabāšanu </w:t>
      </w:r>
      <w:r w:rsidR="00F96914" w:rsidRPr="00F96914">
        <w:rPr>
          <w:rFonts w:ascii="Times New Roman" w:hAnsi="Times New Roman" w:cs="Times New Roman"/>
          <w:sz w:val="24"/>
          <w:szCs w:val="24"/>
        </w:rPr>
        <w:t>sabiedrībā ar ierobežotu atbildību “Gulbenes autobuss”</w:t>
      </w:r>
      <w:r w:rsidRPr="00650388">
        <w:rPr>
          <w:rFonts w:ascii="Times New Roman" w:hAnsi="Times New Roman" w:cs="Times New Roman"/>
          <w:sz w:val="24"/>
          <w:szCs w:val="24"/>
        </w:rPr>
        <w:t>”</w:t>
      </w:r>
      <w:r w:rsidR="00650388">
        <w:rPr>
          <w:rFonts w:ascii="Times New Roman" w:hAnsi="Times New Roman" w:cs="Times New Roman"/>
          <w:sz w:val="24"/>
          <w:szCs w:val="24"/>
        </w:rPr>
        <w:t xml:space="preserve"> (protokols Nr. 10; </w:t>
      </w:r>
      <w:r w:rsidR="00370981">
        <w:rPr>
          <w:rFonts w:ascii="Times New Roman" w:hAnsi="Times New Roman" w:cs="Times New Roman"/>
          <w:sz w:val="24"/>
          <w:szCs w:val="24"/>
        </w:rPr>
        <w:t>4</w:t>
      </w:r>
      <w:r w:rsidR="00650388" w:rsidRPr="00650388">
        <w:rPr>
          <w:rFonts w:ascii="Times New Roman" w:hAnsi="Times New Roman" w:cs="Times New Roman"/>
          <w:sz w:val="24"/>
          <w:szCs w:val="24"/>
        </w:rPr>
        <w:t>.§</w:t>
      </w:r>
      <w:r w:rsidR="00650388">
        <w:rPr>
          <w:rFonts w:ascii="Times New Roman" w:hAnsi="Times New Roman" w:cs="Times New Roman"/>
          <w:sz w:val="24"/>
          <w:szCs w:val="24"/>
        </w:rPr>
        <w:t>)</w:t>
      </w:r>
      <w:r w:rsidR="006F46AD">
        <w:rPr>
          <w:rFonts w:ascii="Times New Roman" w:hAnsi="Times New Roman" w:cs="Times New Roman"/>
          <w:sz w:val="24"/>
          <w:szCs w:val="24"/>
        </w:rPr>
        <w:t xml:space="preserve">, </w:t>
      </w:r>
      <w:r w:rsidRPr="00650388">
        <w:rPr>
          <w:rFonts w:ascii="Times New Roman" w:hAnsi="Times New Roman" w:cs="Times New Roman"/>
          <w:sz w:val="24"/>
          <w:szCs w:val="24"/>
        </w:rPr>
        <w:t xml:space="preserve">kurā tika fiksēts arī </w:t>
      </w:r>
      <w:r w:rsidR="006F46AD">
        <w:rPr>
          <w:rFonts w:ascii="Times New Roman" w:hAnsi="Times New Roman" w:cs="Times New Roman"/>
          <w:sz w:val="24"/>
          <w:szCs w:val="24"/>
        </w:rPr>
        <w:t>Kapitālsabiedrības</w:t>
      </w:r>
      <w:r w:rsidRPr="00650388">
        <w:rPr>
          <w:rFonts w:ascii="Times New Roman" w:hAnsi="Times New Roman" w:cs="Times New Roman"/>
          <w:sz w:val="24"/>
          <w:szCs w:val="24"/>
        </w:rPr>
        <w:t xml:space="preserve"> izvirzītais vispārējais stratēģiskais mērķis, </w:t>
      </w:r>
      <w:r w:rsidRPr="00650388">
        <w:rPr>
          <w:rFonts w:ascii="Times New Roman" w:eastAsiaTheme="minorHAnsi" w:hAnsi="Times New Roman" w:cs="Times New Roman"/>
          <w:color w:val="000000"/>
          <w:sz w:val="24"/>
          <w:szCs w:val="24"/>
          <w:lang w:eastAsia="en-US"/>
        </w:rPr>
        <w:t xml:space="preserve">Pašvaldība no jauna ir izvērtējusi tās līdzdalības </w:t>
      </w:r>
      <w:r w:rsidRPr="006F46AD">
        <w:rPr>
          <w:rFonts w:ascii="Times New Roman" w:eastAsiaTheme="minorHAnsi" w:hAnsi="Times New Roman" w:cs="Times New Roman"/>
          <w:color w:val="000000"/>
          <w:sz w:val="24"/>
          <w:szCs w:val="24"/>
          <w:lang w:eastAsia="en-US"/>
        </w:rPr>
        <w:t xml:space="preserve">atbilstību </w:t>
      </w:r>
      <w:r w:rsidR="00082107">
        <w:rPr>
          <w:rFonts w:ascii="Times New Roman" w:hAnsi="Times New Roman" w:cs="Times New Roman"/>
          <w:sz w:val="24"/>
          <w:szCs w:val="24"/>
        </w:rPr>
        <w:t>VPIL</w:t>
      </w:r>
      <w:r w:rsidRPr="006F46AD">
        <w:rPr>
          <w:rFonts w:ascii="Times New Roman" w:eastAsiaTheme="minorHAnsi" w:hAnsi="Times New Roman" w:cs="Times New Roman"/>
          <w:color w:val="000000"/>
          <w:sz w:val="24"/>
          <w:szCs w:val="24"/>
          <w:lang w:eastAsia="en-US"/>
        </w:rPr>
        <w:t xml:space="preserve"> prasībām. </w:t>
      </w:r>
    </w:p>
    <w:p w14:paraId="4FA6B1B2" w14:textId="1052DAE0" w:rsidR="00C274B9" w:rsidRDefault="00AB3CE9" w:rsidP="00B779EF">
      <w:pPr>
        <w:spacing w:line="360" w:lineRule="auto"/>
        <w:ind w:firstLine="567"/>
        <w:jc w:val="both"/>
        <w:rPr>
          <w:rFonts w:ascii="Times New Roman" w:hAnsi="Times New Roman" w:cs="Times New Roman"/>
          <w:sz w:val="24"/>
          <w:szCs w:val="24"/>
          <w:lang w:eastAsia="en-US"/>
        </w:rPr>
      </w:pPr>
      <w:r w:rsidRPr="00AB3CE9">
        <w:rPr>
          <w:rFonts w:ascii="Times New Roman" w:hAnsi="Times New Roman" w:cs="Times New Roman"/>
          <w:sz w:val="24"/>
          <w:szCs w:val="24"/>
          <w:lang w:eastAsia="en-US"/>
        </w:rPr>
        <w:lastRenderedPageBreak/>
        <w:t xml:space="preserve">Lai izvērtētu Pašvaldības tiešo līdzdalību </w:t>
      </w:r>
      <w:r w:rsidR="00EE73CA">
        <w:rPr>
          <w:rFonts w:ascii="Times New Roman" w:hAnsi="Times New Roman" w:cs="Times New Roman"/>
          <w:sz w:val="24"/>
          <w:szCs w:val="24"/>
          <w:lang w:eastAsia="en-US"/>
        </w:rPr>
        <w:t>Kapitālsabiedrībā</w:t>
      </w:r>
      <w:r>
        <w:rPr>
          <w:rFonts w:ascii="Times New Roman" w:hAnsi="Times New Roman" w:cs="Times New Roman"/>
          <w:sz w:val="24"/>
          <w:szCs w:val="24"/>
          <w:lang w:eastAsia="en-US"/>
        </w:rPr>
        <w:t xml:space="preserve"> un tās atbilstību Pārvaldību </w:t>
      </w:r>
      <w:r w:rsidRPr="00AB3CE9">
        <w:rPr>
          <w:rFonts w:ascii="Times New Roman" w:hAnsi="Times New Roman" w:cs="Times New Roman"/>
          <w:sz w:val="24"/>
          <w:szCs w:val="24"/>
          <w:lang w:eastAsia="en-US"/>
        </w:rPr>
        <w:t xml:space="preserve">likuma nosacījumiem, </w:t>
      </w:r>
      <w:r>
        <w:rPr>
          <w:rFonts w:ascii="Times New Roman" w:hAnsi="Times New Roman" w:cs="Times New Roman"/>
          <w:sz w:val="24"/>
          <w:szCs w:val="24"/>
          <w:lang w:eastAsia="en-US"/>
        </w:rPr>
        <w:t xml:space="preserve">Pašvaldība </w:t>
      </w:r>
      <w:r w:rsidRPr="00BA30AD">
        <w:rPr>
          <w:rFonts w:ascii="Times New Roman" w:hAnsi="Times New Roman" w:cs="Times New Roman"/>
          <w:sz w:val="24"/>
          <w:szCs w:val="24"/>
          <w:lang w:eastAsia="en-US"/>
        </w:rPr>
        <w:t>iepirkuma “</w:t>
      </w:r>
      <w:r>
        <w:rPr>
          <w:rFonts w:ascii="Times New Roman" w:hAnsi="Times New Roman" w:cs="Times New Roman"/>
          <w:sz w:val="24"/>
          <w:szCs w:val="24"/>
          <w:lang w:eastAsia="en-US"/>
        </w:rPr>
        <w:t>Gulbenes</w:t>
      </w:r>
      <w:r w:rsidRPr="00BA30AD">
        <w:rPr>
          <w:rFonts w:ascii="Times New Roman" w:hAnsi="Times New Roman" w:cs="Times New Roman"/>
          <w:sz w:val="24"/>
          <w:szCs w:val="24"/>
          <w:lang w:eastAsia="en-US"/>
        </w:rPr>
        <w:t xml:space="preserve"> novada pašvaldības līdzdalības </w:t>
      </w:r>
      <w:r>
        <w:rPr>
          <w:rFonts w:ascii="Times New Roman" w:hAnsi="Times New Roman" w:cs="Times New Roman"/>
          <w:sz w:val="24"/>
          <w:szCs w:val="24"/>
          <w:lang w:eastAsia="en-US"/>
        </w:rPr>
        <w:t xml:space="preserve">saglabāšanas </w:t>
      </w:r>
      <w:r w:rsidRPr="00BA30AD">
        <w:rPr>
          <w:rFonts w:ascii="Times New Roman" w:hAnsi="Times New Roman" w:cs="Times New Roman"/>
          <w:sz w:val="24"/>
          <w:szCs w:val="24"/>
          <w:lang w:eastAsia="en-US"/>
        </w:rPr>
        <w:t>izvērtē</w:t>
      </w:r>
      <w:r>
        <w:rPr>
          <w:rFonts w:ascii="Times New Roman" w:hAnsi="Times New Roman" w:cs="Times New Roman"/>
          <w:sz w:val="24"/>
          <w:szCs w:val="24"/>
          <w:lang w:eastAsia="en-US"/>
        </w:rPr>
        <w:t>šana</w:t>
      </w:r>
      <w:r w:rsidRPr="00BA30AD">
        <w:rPr>
          <w:rFonts w:ascii="Times New Roman" w:hAnsi="Times New Roman" w:cs="Times New Roman"/>
          <w:sz w:val="24"/>
          <w:szCs w:val="24"/>
          <w:lang w:eastAsia="en-US"/>
        </w:rPr>
        <w:t xml:space="preserve"> kapitālsabiedrībās”, iepirkuma identifikācijas Nr.</w:t>
      </w:r>
      <w:r>
        <w:rPr>
          <w:rFonts w:ascii="Times New Roman" w:hAnsi="Times New Roman" w:cs="Times New Roman"/>
          <w:sz w:val="24"/>
          <w:szCs w:val="24"/>
          <w:lang w:eastAsia="en-US"/>
        </w:rPr>
        <w:t>G</w:t>
      </w:r>
      <w:r w:rsidRPr="00BA30AD">
        <w:rPr>
          <w:rFonts w:ascii="Times New Roman" w:hAnsi="Times New Roman" w:cs="Times New Roman"/>
          <w:sz w:val="24"/>
          <w:szCs w:val="24"/>
          <w:lang w:eastAsia="en-US"/>
        </w:rPr>
        <w:t>NP 202</w:t>
      </w:r>
      <w:r>
        <w:rPr>
          <w:rFonts w:ascii="Times New Roman" w:hAnsi="Times New Roman" w:cs="Times New Roman"/>
          <w:sz w:val="24"/>
          <w:szCs w:val="24"/>
          <w:lang w:eastAsia="en-US"/>
        </w:rPr>
        <w:t>4</w:t>
      </w:r>
      <w:r w:rsidRPr="00BA30AD">
        <w:rPr>
          <w:rFonts w:ascii="Times New Roman" w:hAnsi="Times New Roman" w:cs="Times New Roman"/>
          <w:sz w:val="24"/>
          <w:szCs w:val="24"/>
          <w:lang w:eastAsia="en-US"/>
        </w:rPr>
        <w:t>/</w:t>
      </w:r>
      <w:r>
        <w:rPr>
          <w:rFonts w:ascii="Times New Roman" w:hAnsi="Times New Roman" w:cs="Times New Roman"/>
          <w:sz w:val="24"/>
          <w:szCs w:val="24"/>
          <w:lang w:eastAsia="en-US"/>
        </w:rPr>
        <w:t>49</w:t>
      </w:r>
      <w:r w:rsidRPr="00BA30AD">
        <w:rPr>
          <w:rFonts w:ascii="Times New Roman" w:hAnsi="Times New Roman" w:cs="Times New Roman"/>
          <w:sz w:val="24"/>
          <w:szCs w:val="24"/>
          <w:lang w:eastAsia="en-US"/>
        </w:rPr>
        <w:t>, rezultāt</w:t>
      </w:r>
      <w:r>
        <w:rPr>
          <w:rFonts w:ascii="Times New Roman" w:hAnsi="Times New Roman" w:cs="Times New Roman"/>
          <w:sz w:val="24"/>
          <w:szCs w:val="24"/>
          <w:lang w:eastAsia="en-US"/>
        </w:rPr>
        <w:t xml:space="preserve">ā </w:t>
      </w:r>
      <w:r w:rsidRPr="00AB3CE9">
        <w:rPr>
          <w:rFonts w:ascii="Times New Roman" w:hAnsi="Times New Roman" w:cs="Times New Roman"/>
          <w:sz w:val="24"/>
          <w:szCs w:val="24"/>
          <w:lang w:eastAsia="en-US"/>
        </w:rPr>
        <w:t>202</w:t>
      </w:r>
      <w:r>
        <w:rPr>
          <w:rFonts w:ascii="Times New Roman" w:hAnsi="Times New Roman" w:cs="Times New Roman"/>
          <w:sz w:val="24"/>
          <w:szCs w:val="24"/>
          <w:lang w:eastAsia="en-US"/>
        </w:rPr>
        <w:t>4</w:t>
      </w:r>
      <w:r w:rsidRPr="00AB3CE9">
        <w:rPr>
          <w:rFonts w:ascii="Times New Roman" w:hAnsi="Times New Roman" w:cs="Times New Roman"/>
          <w:sz w:val="24"/>
          <w:szCs w:val="24"/>
          <w:lang w:eastAsia="en-US"/>
        </w:rPr>
        <w:t xml:space="preserve">. gada </w:t>
      </w:r>
      <w:r>
        <w:rPr>
          <w:rFonts w:ascii="Times New Roman" w:hAnsi="Times New Roman" w:cs="Times New Roman"/>
          <w:sz w:val="24"/>
          <w:szCs w:val="24"/>
          <w:lang w:eastAsia="en-US"/>
        </w:rPr>
        <w:t>25.</w:t>
      </w:r>
      <w:r w:rsidR="00384021">
        <w:rPr>
          <w:rFonts w:ascii="Times New Roman" w:hAnsi="Times New Roman" w:cs="Times New Roman"/>
          <w:sz w:val="24"/>
          <w:szCs w:val="24"/>
          <w:lang w:eastAsia="en-US"/>
        </w:rPr>
        <w:t> </w:t>
      </w:r>
      <w:r>
        <w:rPr>
          <w:rFonts w:ascii="Times New Roman" w:hAnsi="Times New Roman" w:cs="Times New Roman"/>
          <w:sz w:val="24"/>
          <w:szCs w:val="24"/>
          <w:lang w:eastAsia="en-US"/>
        </w:rPr>
        <w:t xml:space="preserve">septembrī </w:t>
      </w:r>
      <w:r w:rsidRPr="00AB3CE9">
        <w:rPr>
          <w:rFonts w:ascii="Times New Roman" w:hAnsi="Times New Roman" w:cs="Times New Roman"/>
          <w:sz w:val="24"/>
          <w:szCs w:val="24"/>
          <w:lang w:eastAsia="en-US"/>
        </w:rPr>
        <w:t xml:space="preserve">noslēdza </w:t>
      </w:r>
      <w:r>
        <w:rPr>
          <w:rFonts w:ascii="Times New Roman" w:hAnsi="Times New Roman" w:cs="Times New Roman"/>
          <w:sz w:val="24"/>
          <w:szCs w:val="24"/>
          <w:lang w:eastAsia="en-US"/>
        </w:rPr>
        <w:t>iepirkum</w:t>
      </w:r>
      <w:r w:rsidR="00C274B9">
        <w:rPr>
          <w:rFonts w:ascii="Times New Roman" w:hAnsi="Times New Roman" w:cs="Times New Roman"/>
          <w:sz w:val="24"/>
          <w:szCs w:val="24"/>
          <w:lang w:eastAsia="en-US"/>
        </w:rPr>
        <w:t>a</w:t>
      </w:r>
      <w:r w:rsidRPr="00AB3CE9">
        <w:rPr>
          <w:rFonts w:ascii="Times New Roman" w:hAnsi="Times New Roman" w:cs="Times New Roman"/>
          <w:sz w:val="24"/>
          <w:szCs w:val="24"/>
          <w:lang w:eastAsia="en-US"/>
        </w:rPr>
        <w:t xml:space="preserve"> līgumu</w:t>
      </w:r>
      <w:r w:rsidR="00C274B9">
        <w:rPr>
          <w:rFonts w:ascii="Times New Roman" w:hAnsi="Times New Roman" w:cs="Times New Roman"/>
          <w:sz w:val="24"/>
          <w:szCs w:val="24"/>
          <w:lang w:eastAsia="en-US"/>
        </w:rPr>
        <w:t xml:space="preserve"> Nr. </w:t>
      </w:r>
      <w:r w:rsidR="00C274B9" w:rsidRPr="00C274B9">
        <w:rPr>
          <w:rFonts w:ascii="Times New Roman" w:hAnsi="Times New Roman" w:cs="Times New Roman"/>
          <w:sz w:val="24"/>
          <w:szCs w:val="24"/>
          <w:lang w:eastAsia="en-US"/>
        </w:rPr>
        <w:t xml:space="preserve">GND/9.18/24/502 par Gulbenes novada pašvaldības līdzdalības saglabāšanas izvērtēšanu kapitālsabiedrībās </w:t>
      </w:r>
      <w:r w:rsidRPr="00C274B9">
        <w:rPr>
          <w:rFonts w:ascii="Times New Roman" w:hAnsi="Times New Roman" w:cs="Times New Roman"/>
          <w:sz w:val="24"/>
          <w:szCs w:val="24"/>
          <w:lang w:eastAsia="en-US"/>
        </w:rPr>
        <w:t xml:space="preserve">ar </w:t>
      </w:r>
      <w:r w:rsidR="00C274B9" w:rsidRPr="00C274B9">
        <w:rPr>
          <w:rFonts w:ascii="Times New Roman" w:hAnsi="Times New Roman" w:cs="Times New Roman"/>
          <w:sz w:val="24"/>
          <w:szCs w:val="24"/>
        </w:rPr>
        <w:t>SIA “CSE COE”</w:t>
      </w:r>
      <w:r w:rsidR="00C274B9">
        <w:rPr>
          <w:rFonts w:ascii="Times New Roman" w:hAnsi="Times New Roman" w:cs="Times New Roman"/>
          <w:sz w:val="24"/>
          <w:szCs w:val="24"/>
        </w:rPr>
        <w:t xml:space="preserve">, reģistrācijas numurs </w:t>
      </w:r>
      <w:r w:rsidR="00C274B9" w:rsidRPr="00C274B9">
        <w:rPr>
          <w:rFonts w:ascii="Times New Roman" w:hAnsi="Times New Roman" w:cs="Times New Roman"/>
          <w:sz w:val="24"/>
          <w:szCs w:val="24"/>
        </w:rPr>
        <w:t>40103995402</w:t>
      </w:r>
      <w:r w:rsidR="00C274B9">
        <w:rPr>
          <w:rFonts w:ascii="Times New Roman" w:hAnsi="Times New Roman" w:cs="Times New Roman"/>
          <w:sz w:val="24"/>
          <w:szCs w:val="24"/>
        </w:rPr>
        <w:t>.</w:t>
      </w:r>
    </w:p>
    <w:p w14:paraId="29A1ED10" w14:textId="2E7876A6" w:rsidR="00AB3CE9" w:rsidRDefault="00C274B9" w:rsidP="005666D4">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P</w:t>
      </w:r>
      <w:r w:rsidRPr="00C274B9">
        <w:rPr>
          <w:rFonts w:ascii="Times New Roman" w:hAnsi="Times New Roman" w:cs="Times New Roman"/>
          <w:sz w:val="24"/>
          <w:szCs w:val="24"/>
          <w:lang w:eastAsia="en-US"/>
        </w:rPr>
        <w:t xml:space="preserve">ašvaldība un </w:t>
      </w:r>
      <w:r w:rsidRPr="00C274B9">
        <w:rPr>
          <w:rFonts w:ascii="Times New Roman" w:hAnsi="Times New Roman" w:cs="Times New Roman"/>
          <w:sz w:val="24"/>
          <w:szCs w:val="24"/>
        </w:rPr>
        <w:t>SIA “CSE COE”</w:t>
      </w:r>
      <w:r>
        <w:rPr>
          <w:rFonts w:ascii="Times New Roman" w:hAnsi="Times New Roman" w:cs="Times New Roman"/>
          <w:sz w:val="24"/>
          <w:szCs w:val="24"/>
        </w:rPr>
        <w:t xml:space="preserve"> </w:t>
      </w:r>
      <w:r w:rsidRPr="00C274B9">
        <w:rPr>
          <w:rFonts w:ascii="Times New Roman" w:hAnsi="Times New Roman" w:cs="Times New Roman"/>
          <w:sz w:val="24"/>
          <w:szCs w:val="24"/>
          <w:lang w:eastAsia="en-US"/>
        </w:rPr>
        <w:t>202</w:t>
      </w:r>
      <w:r w:rsidR="004F7C44">
        <w:rPr>
          <w:rFonts w:ascii="Times New Roman" w:hAnsi="Times New Roman" w:cs="Times New Roman"/>
          <w:sz w:val="24"/>
          <w:szCs w:val="24"/>
          <w:lang w:eastAsia="en-US"/>
        </w:rPr>
        <w:t>5</w:t>
      </w:r>
      <w:r w:rsidRPr="00C274B9">
        <w:rPr>
          <w:rFonts w:ascii="Times New Roman" w:hAnsi="Times New Roman" w:cs="Times New Roman"/>
          <w:sz w:val="24"/>
          <w:szCs w:val="24"/>
          <w:lang w:eastAsia="en-US"/>
        </w:rPr>
        <w:t>.</w:t>
      </w:r>
      <w:r w:rsidR="00740205">
        <w:rPr>
          <w:rFonts w:ascii="Times New Roman" w:hAnsi="Times New Roman" w:cs="Times New Roman"/>
          <w:sz w:val="24"/>
          <w:szCs w:val="24"/>
          <w:lang w:eastAsia="en-US"/>
        </w:rPr>
        <w:t> </w:t>
      </w:r>
      <w:r w:rsidRPr="00C274B9">
        <w:rPr>
          <w:rFonts w:ascii="Times New Roman" w:hAnsi="Times New Roman" w:cs="Times New Roman"/>
          <w:sz w:val="24"/>
          <w:szCs w:val="24"/>
          <w:lang w:eastAsia="en-US"/>
        </w:rPr>
        <w:t xml:space="preserve">gada </w:t>
      </w:r>
      <w:r w:rsidR="004F7C44">
        <w:rPr>
          <w:rFonts w:ascii="Times New Roman" w:hAnsi="Times New Roman" w:cs="Times New Roman"/>
          <w:sz w:val="24"/>
          <w:szCs w:val="24"/>
          <w:lang w:eastAsia="en-US"/>
        </w:rPr>
        <w:t>25.</w:t>
      </w:r>
      <w:r w:rsidR="00740205">
        <w:rPr>
          <w:rFonts w:ascii="Times New Roman" w:hAnsi="Times New Roman" w:cs="Times New Roman"/>
          <w:sz w:val="24"/>
          <w:szCs w:val="24"/>
          <w:lang w:eastAsia="en-US"/>
        </w:rPr>
        <w:t> </w:t>
      </w:r>
      <w:r w:rsidR="004F7C44">
        <w:rPr>
          <w:rFonts w:ascii="Times New Roman" w:hAnsi="Times New Roman" w:cs="Times New Roman"/>
          <w:sz w:val="24"/>
          <w:szCs w:val="24"/>
          <w:lang w:eastAsia="en-US"/>
        </w:rPr>
        <w:t xml:space="preserve">februārī </w:t>
      </w:r>
      <w:r w:rsidRPr="00C274B9">
        <w:rPr>
          <w:rFonts w:ascii="Times New Roman" w:hAnsi="Times New Roman" w:cs="Times New Roman"/>
          <w:sz w:val="24"/>
          <w:szCs w:val="24"/>
          <w:lang w:eastAsia="en-US"/>
        </w:rPr>
        <w:t>parakstīj</w:t>
      </w:r>
      <w:r w:rsidR="004F7C44">
        <w:rPr>
          <w:rFonts w:ascii="Times New Roman" w:hAnsi="Times New Roman" w:cs="Times New Roman"/>
          <w:sz w:val="24"/>
          <w:szCs w:val="24"/>
          <w:lang w:eastAsia="en-US"/>
        </w:rPr>
        <w:t>a</w:t>
      </w:r>
      <w:r w:rsidRPr="00C274B9">
        <w:rPr>
          <w:rFonts w:ascii="Times New Roman" w:hAnsi="Times New Roman" w:cs="Times New Roman"/>
          <w:sz w:val="24"/>
          <w:szCs w:val="24"/>
          <w:lang w:eastAsia="en-US"/>
        </w:rPr>
        <w:t xml:space="preserve"> darbu</w:t>
      </w:r>
      <w:r w:rsidR="004F7C44">
        <w:rPr>
          <w:rFonts w:ascii="Times New Roman" w:hAnsi="Times New Roman" w:cs="Times New Roman"/>
          <w:sz w:val="24"/>
          <w:szCs w:val="24"/>
          <w:lang w:eastAsia="en-US"/>
        </w:rPr>
        <w:t xml:space="preserve"> </w:t>
      </w:r>
      <w:r w:rsidR="004F7C44" w:rsidRPr="00C274B9">
        <w:rPr>
          <w:rFonts w:ascii="Times New Roman" w:hAnsi="Times New Roman" w:cs="Times New Roman"/>
          <w:sz w:val="24"/>
          <w:szCs w:val="24"/>
          <w:lang w:eastAsia="en-US"/>
        </w:rPr>
        <w:t>pieņemšanas</w:t>
      </w:r>
      <w:r w:rsidR="004F7C44">
        <w:rPr>
          <w:rFonts w:ascii="Times New Roman" w:hAnsi="Times New Roman" w:cs="Times New Roman"/>
          <w:sz w:val="24"/>
          <w:szCs w:val="24"/>
          <w:lang w:eastAsia="en-US"/>
        </w:rPr>
        <w:t>-</w:t>
      </w:r>
      <w:r w:rsidRPr="00C274B9">
        <w:rPr>
          <w:rFonts w:ascii="Times New Roman" w:hAnsi="Times New Roman" w:cs="Times New Roman"/>
          <w:sz w:val="24"/>
          <w:szCs w:val="24"/>
          <w:lang w:eastAsia="en-US"/>
        </w:rPr>
        <w:t>nodošanas</w:t>
      </w:r>
      <w:r w:rsidR="004F7C44">
        <w:rPr>
          <w:rFonts w:ascii="Times New Roman" w:hAnsi="Times New Roman" w:cs="Times New Roman"/>
          <w:sz w:val="24"/>
          <w:szCs w:val="24"/>
          <w:lang w:eastAsia="en-US"/>
        </w:rPr>
        <w:t xml:space="preserve"> aktu, kā rezultātā P</w:t>
      </w:r>
      <w:r w:rsidRPr="00C274B9">
        <w:rPr>
          <w:rFonts w:ascii="Times New Roman" w:hAnsi="Times New Roman" w:cs="Times New Roman"/>
          <w:sz w:val="24"/>
          <w:szCs w:val="24"/>
          <w:lang w:eastAsia="en-US"/>
        </w:rPr>
        <w:t>ašvaldība ir saņēmus</w:t>
      </w:r>
      <w:r w:rsidR="004F7C44">
        <w:rPr>
          <w:rFonts w:ascii="Times New Roman" w:hAnsi="Times New Roman" w:cs="Times New Roman"/>
          <w:sz w:val="24"/>
          <w:szCs w:val="24"/>
          <w:lang w:eastAsia="en-US"/>
        </w:rPr>
        <w:t xml:space="preserve">i līdzdalības izvērtējumu </w:t>
      </w:r>
      <w:r w:rsidR="004F7C44" w:rsidRPr="00AB3CE9">
        <w:rPr>
          <w:rFonts w:ascii="Times New Roman" w:hAnsi="Times New Roman" w:cs="Times New Roman"/>
          <w:sz w:val="24"/>
          <w:szCs w:val="24"/>
          <w:lang w:eastAsia="en-US"/>
        </w:rPr>
        <w:t>(turpmāk – Izvērtējums)</w:t>
      </w:r>
      <w:r w:rsidR="004F7C44">
        <w:rPr>
          <w:rFonts w:ascii="Times New Roman" w:hAnsi="Times New Roman" w:cs="Times New Roman"/>
          <w:sz w:val="24"/>
          <w:szCs w:val="24"/>
          <w:lang w:eastAsia="en-US"/>
        </w:rPr>
        <w:t>, kurā P</w:t>
      </w:r>
      <w:r w:rsidRPr="00C274B9">
        <w:rPr>
          <w:rFonts w:ascii="Times New Roman" w:hAnsi="Times New Roman" w:cs="Times New Roman"/>
          <w:sz w:val="24"/>
          <w:szCs w:val="24"/>
          <w:lang w:eastAsia="en-US"/>
        </w:rPr>
        <w:t xml:space="preserve">ašvaldībai rekomendēts </w:t>
      </w:r>
      <w:r w:rsidR="00B66A8C">
        <w:rPr>
          <w:rFonts w:ascii="Times New Roman" w:hAnsi="Times New Roman" w:cs="Times New Roman"/>
          <w:sz w:val="24"/>
          <w:szCs w:val="24"/>
          <w:lang w:eastAsia="en-US"/>
        </w:rPr>
        <w:t>izbeigt</w:t>
      </w:r>
      <w:r w:rsidR="004F7C44" w:rsidRPr="004F7C44">
        <w:rPr>
          <w:rFonts w:ascii="Times New Roman" w:hAnsi="Times New Roman" w:cs="Times New Roman"/>
          <w:sz w:val="24"/>
          <w:szCs w:val="24"/>
          <w:lang w:eastAsia="en-US"/>
        </w:rPr>
        <w:t xml:space="preserve"> </w:t>
      </w:r>
      <w:r w:rsidR="004F7C44">
        <w:rPr>
          <w:rFonts w:ascii="Times New Roman" w:hAnsi="Times New Roman" w:cs="Times New Roman"/>
          <w:sz w:val="24"/>
          <w:szCs w:val="24"/>
          <w:lang w:eastAsia="en-US"/>
        </w:rPr>
        <w:t xml:space="preserve">tiešo līdzdalību </w:t>
      </w:r>
      <w:r>
        <w:rPr>
          <w:rFonts w:ascii="Times New Roman" w:hAnsi="Times New Roman" w:cs="Times New Roman"/>
          <w:sz w:val="24"/>
          <w:szCs w:val="24"/>
          <w:lang w:eastAsia="en-US"/>
        </w:rPr>
        <w:t>Kapitālsabiedrībā</w:t>
      </w:r>
      <w:r w:rsidR="00AB3CE9" w:rsidRPr="00AB3CE9">
        <w:rPr>
          <w:rFonts w:ascii="Times New Roman" w:hAnsi="Times New Roman" w:cs="Times New Roman"/>
          <w:sz w:val="24"/>
          <w:szCs w:val="24"/>
          <w:lang w:eastAsia="en-US"/>
        </w:rPr>
        <w:t>.</w:t>
      </w:r>
      <w:r w:rsidR="004F7C44">
        <w:rPr>
          <w:rFonts w:ascii="Times New Roman" w:hAnsi="Times New Roman" w:cs="Times New Roman"/>
          <w:sz w:val="24"/>
          <w:szCs w:val="24"/>
          <w:lang w:eastAsia="en-US"/>
        </w:rPr>
        <w:t xml:space="preserve"> I</w:t>
      </w:r>
      <w:r w:rsidR="004F7C44" w:rsidRPr="004F7C44">
        <w:rPr>
          <w:rFonts w:ascii="Times New Roman" w:hAnsi="Times New Roman" w:cs="Times New Roman"/>
          <w:sz w:val="24"/>
          <w:szCs w:val="24"/>
          <w:lang w:eastAsia="en-US"/>
        </w:rPr>
        <w:t>zvērtējumā ir secināts</w:t>
      </w:r>
      <w:r w:rsidR="00082107">
        <w:rPr>
          <w:rFonts w:ascii="Times New Roman" w:hAnsi="Times New Roman" w:cs="Times New Roman"/>
          <w:sz w:val="24"/>
          <w:szCs w:val="24"/>
          <w:lang w:eastAsia="en-US"/>
        </w:rPr>
        <w:t>, ka</w:t>
      </w:r>
      <w:r w:rsidR="00125169" w:rsidRPr="00125169">
        <w:rPr>
          <w:rFonts w:ascii="Times New Roman" w:hAnsi="Times New Roman" w:cs="Times New Roman"/>
          <w:sz w:val="24"/>
          <w:szCs w:val="24"/>
          <w:lang w:eastAsia="en-US"/>
        </w:rPr>
        <w:t xml:space="preserve"> </w:t>
      </w:r>
      <w:r w:rsidR="00125169">
        <w:rPr>
          <w:rFonts w:ascii="Times New Roman" w:hAnsi="Times New Roman" w:cs="Times New Roman"/>
          <w:sz w:val="24"/>
          <w:szCs w:val="24"/>
          <w:lang w:eastAsia="en-US"/>
        </w:rPr>
        <w:t xml:space="preserve">Kapitālsabiedrības </w:t>
      </w:r>
      <w:r w:rsidR="00125169" w:rsidRPr="00082107">
        <w:rPr>
          <w:rFonts w:ascii="Times New Roman" w:hAnsi="Times New Roman" w:cs="Times New Roman"/>
          <w:sz w:val="24"/>
          <w:szCs w:val="24"/>
          <w:lang w:eastAsia="en-US"/>
        </w:rPr>
        <w:t>darbība</w:t>
      </w:r>
      <w:r w:rsidR="00276307">
        <w:rPr>
          <w:rFonts w:ascii="Times New Roman" w:hAnsi="Times New Roman" w:cs="Times New Roman"/>
          <w:sz w:val="24"/>
          <w:szCs w:val="24"/>
          <w:lang w:eastAsia="en-US"/>
        </w:rPr>
        <w:t>:</w:t>
      </w:r>
    </w:p>
    <w:p w14:paraId="0AB14CFF" w14:textId="3F6E8F16" w:rsidR="00276307" w:rsidRDefault="000D7946" w:rsidP="005666D4">
      <w:pPr>
        <w:pStyle w:val="Sarakstarindkopa"/>
        <w:numPr>
          <w:ilvl w:val="0"/>
          <w:numId w:val="6"/>
        </w:numPr>
        <w:spacing w:line="360" w:lineRule="auto"/>
        <w:ind w:left="0" w:firstLine="567"/>
        <w:jc w:val="both"/>
        <w:rPr>
          <w:rFonts w:ascii="Times New Roman" w:hAnsi="Times New Roman" w:cs="Times New Roman"/>
          <w:sz w:val="24"/>
          <w:szCs w:val="24"/>
          <w:lang w:eastAsia="en-US"/>
        </w:rPr>
      </w:pPr>
      <w:r w:rsidRPr="000D7946">
        <w:rPr>
          <w:rFonts w:ascii="Times New Roman" w:hAnsi="Times New Roman" w:cs="Times New Roman"/>
          <w:sz w:val="24"/>
          <w:szCs w:val="24"/>
          <w:lang w:eastAsia="en-US"/>
        </w:rPr>
        <w:t>sauszemes pasažieru pārvadājum</w:t>
      </w:r>
      <w:r>
        <w:rPr>
          <w:rFonts w:ascii="Times New Roman" w:hAnsi="Times New Roman" w:cs="Times New Roman"/>
          <w:sz w:val="24"/>
          <w:szCs w:val="24"/>
          <w:lang w:eastAsia="en-US"/>
        </w:rPr>
        <w:t xml:space="preserve">u jomā </w:t>
      </w:r>
      <w:r w:rsidR="00082107" w:rsidRPr="00082107">
        <w:rPr>
          <w:rFonts w:ascii="Times New Roman" w:hAnsi="Times New Roman" w:cs="Times New Roman"/>
          <w:sz w:val="24"/>
          <w:szCs w:val="24"/>
          <w:lang w:eastAsia="en-US"/>
        </w:rPr>
        <w:t>atbilst VPIL 88.</w:t>
      </w:r>
      <w:r w:rsidR="00740205">
        <w:rPr>
          <w:rFonts w:ascii="Times New Roman" w:hAnsi="Times New Roman" w:cs="Times New Roman"/>
          <w:sz w:val="24"/>
          <w:szCs w:val="24"/>
          <w:lang w:eastAsia="en-US"/>
        </w:rPr>
        <w:t> </w:t>
      </w:r>
      <w:r w:rsidR="00082107" w:rsidRPr="00082107">
        <w:rPr>
          <w:rFonts w:ascii="Times New Roman" w:hAnsi="Times New Roman" w:cs="Times New Roman"/>
          <w:sz w:val="24"/>
          <w:szCs w:val="24"/>
          <w:lang w:eastAsia="en-US"/>
        </w:rPr>
        <w:t>panta pirmās daļas 2.</w:t>
      </w:r>
      <w:r w:rsidR="008767F3">
        <w:rPr>
          <w:rFonts w:ascii="Times New Roman" w:hAnsi="Times New Roman" w:cs="Times New Roman"/>
          <w:sz w:val="24"/>
          <w:szCs w:val="24"/>
          <w:lang w:eastAsia="en-US"/>
        </w:rPr>
        <w:t> </w:t>
      </w:r>
      <w:r w:rsidR="00082107" w:rsidRPr="00082107">
        <w:rPr>
          <w:rFonts w:ascii="Times New Roman" w:hAnsi="Times New Roman" w:cs="Times New Roman"/>
          <w:sz w:val="24"/>
          <w:szCs w:val="24"/>
          <w:lang w:eastAsia="en-US"/>
        </w:rPr>
        <w:t>punkt</w:t>
      </w:r>
      <w:r w:rsidR="008767F3">
        <w:rPr>
          <w:rFonts w:ascii="Times New Roman" w:hAnsi="Times New Roman" w:cs="Times New Roman"/>
          <w:sz w:val="24"/>
          <w:szCs w:val="24"/>
          <w:lang w:eastAsia="en-US"/>
        </w:rPr>
        <w:t>a nosacījumam –</w:t>
      </w:r>
      <w:r w:rsidR="00B66A8C">
        <w:rPr>
          <w:rFonts w:ascii="Times New Roman" w:hAnsi="Times New Roman" w:cs="Times New Roman"/>
          <w:sz w:val="24"/>
          <w:szCs w:val="24"/>
          <w:lang w:eastAsia="en-US"/>
        </w:rPr>
        <w:t xml:space="preserve"> </w:t>
      </w:r>
      <w:r w:rsidR="00082107">
        <w:rPr>
          <w:rFonts w:ascii="Times New Roman" w:hAnsi="Times New Roman" w:cs="Times New Roman"/>
          <w:sz w:val="24"/>
          <w:szCs w:val="24"/>
          <w:lang w:eastAsia="en-US"/>
        </w:rPr>
        <w:t>Kapitālsabiedrība</w:t>
      </w:r>
      <w:r w:rsidR="00A53267">
        <w:rPr>
          <w:rFonts w:ascii="Times New Roman" w:hAnsi="Times New Roman" w:cs="Times New Roman"/>
          <w:sz w:val="24"/>
          <w:szCs w:val="24"/>
          <w:lang w:eastAsia="en-US"/>
        </w:rPr>
        <w:t xml:space="preserve"> </w:t>
      </w:r>
      <w:r w:rsidR="00082107" w:rsidRPr="00082107">
        <w:rPr>
          <w:rFonts w:ascii="Times New Roman" w:hAnsi="Times New Roman" w:cs="Times New Roman"/>
          <w:sz w:val="24"/>
          <w:szCs w:val="24"/>
          <w:lang w:eastAsia="en-US"/>
        </w:rPr>
        <w:t>sniedz pakalpojumus, kas ir stratēģiski svarīgi pašvaldības administratīvās teritorijas attīstībai</w:t>
      </w:r>
      <w:r w:rsidR="0012457D">
        <w:rPr>
          <w:rFonts w:ascii="Times New Roman" w:hAnsi="Times New Roman" w:cs="Times New Roman"/>
          <w:sz w:val="24"/>
          <w:szCs w:val="24"/>
          <w:lang w:eastAsia="en-US"/>
        </w:rPr>
        <w:t>;</w:t>
      </w:r>
      <w:r w:rsidR="00B66A8C">
        <w:rPr>
          <w:rFonts w:ascii="Times New Roman" w:hAnsi="Times New Roman" w:cs="Times New Roman"/>
          <w:sz w:val="24"/>
          <w:szCs w:val="24"/>
          <w:lang w:eastAsia="en-US"/>
        </w:rPr>
        <w:t xml:space="preserve"> </w:t>
      </w:r>
      <w:r w:rsidR="00B66A8C" w:rsidRPr="00B66A8C">
        <w:rPr>
          <w:rFonts w:ascii="Times New Roman" w:hAnsi="Times New Roman" w:cs="Times New Roman"/>
          <w:sz w:val="24"/>
          <w:szCs w:val="24"/>
          <w:lang w:eastAsia="en-US"/>
        </w:rPr>
        <w:t xml:space="preserve">Tomēr apstāklis, ka </w:t>
      </w:r>
      <w:r w:rsidR="00AD1375">
        <w:rPr>
          <w:rFonts w:ascii="Times New Roman" w:hAnsi="Times New Roman" w:cs="Times New Roman"/>
          <w:sz w:val="24"/>
          <w:szCs w:val="24"/>
          <w:lang w:eastAsia="en-US"/>
        </w:rPr>
        <w:t>Kapitālsabiedrība</w:t>
      </w:r>
      <w:r w:rsidR="00B66A8C" w:rsidRPr="00B66A8C">
        <w:rPr>
          <w:rFonts w:ascii="Times New Roman" w:hAnsi="Times New Roman" w:cs="Times New Roman"/>
          <w:sz w:val="24"/>
          <w:szCs w:val="24"/>
          <w:lang w:eastAsia="en-US"/>
        </w:rPr>
        <w:t xml:space="preserve"> sniedz pašvaldības administratīvās teritorijas attīstībai stratēģiski svarīgus</w:t>
      </w:r>
      <w:r w:rsidR="00B66A8C">
        <w:rPr>
          <w:rFonts w:ascii="Times New Roman" w:hAnsi="Times New Roman" w:cs="Times New Roman"/>
          <w:sz w:val="24"/>
          <w:szCs w:val="24"/>
          <w:lang w:eastAsia="en-US"/>
        </w:rPr>
        <w:t xml:space="preserve"> </w:t>
      </w:r>
      <w:r w:rsidR="00B66A8C" w:rsidRPr="00B66A8C">
        <w:rPr>
          <w:rFonts w:ascii="Times New Roman" w:hAnsi="Times New Roman" w:cs="Times New Roman"/>
          <w:sz w:val="24"/>
          <w:szCs w:val="24"/>
          <w:lang w:eastAsia="en-US"/>
        </w:rPr>
        <w:t>pakalpojumus, neizslēdz iespēju, ka stratēģiski svarīgos sabiedriskā transporta pārvadājumu</w:t>
      </w:r>
      <w:r w:rsidR="00B66A8C">
        <w:rPr>
          <w:rFonts w:ascii="Times New Roman" w:hAnsi="Times New Roman" w:cs="Times New Roman"/>
          <w:sz w:val="24"/>
          <w:szCs w:val="24"/>
          <w:lang w:eastAsia="en-US"/>
        </w:rPr>
        <w:t xml:space="preserve"> </w:t>
      </w:r>
      <w:r w:rsidR="00B66A8C" w:rsidRPr="00B66A8C">
        <w:rPr>
          <w:rFonts w:ascii="Times New Roman" w:hAnsi="Times New Roman" w:cs="Times New Roman"/>
          <w:sz w:val="24"/>
          <w:szCs w:val="24"/>
          <w:lang w:eastAsia="en-US"/>
        </w:rPr>
        <w:t>pakalpojumus var sniegt arī privāts tirgus dalībnieks</w:t>
      </w:r>
      <w:r w:rsidR="00F84134">
        <w:rPr>
          <w:rFonts w:ascii="Times New Roman" w:hAnsi="Times New Roman" w:cs="Times New Roman"/>
          <w:sz w:val="24"/>
          <w:szCs w:val="24"/>
          <w:lang w:eastAsia="en-US"/>
        </w:rPr>
        <w:t>;</w:t>
      </w:r>
    </w:p>
    <w:p w14:paraId="3E3CAF03" w14:textId="2E02987D" w:rsidR="00F84134" w:rsidRPr="00125169" w:rsidRDefault="00F84134" w:rsidP="005666D4">
      <w:pPr>
        <w:pStyle w:val="Sarakstarindkopa"/>
        <w:numPr>
          <w:ilvl w:val="0"/>
          <w:numId w:val="6"/>
        </w:numPr>
        <w:spacing w:line="360" w:lineRule="auto"/>
        <w:ind w:left="0" w:firstLine="567"/>
        <w:jc w:val="both"/>
        <w:rPr>
          <w:rFonts w:ascii="Times New Roman" w:hAnsi="Times New Roman" w:cs="Times New Roman"/>
          <w:sz w:val="24"/>
          <w:szCs w:val="24"/>
          <w:lang w:eastAsia="en-US"/>
        </w:rPr>
      </w:pPr>
      <w:r w:rsidRPr="00125169">
        <w:rPr>
          <w:rFonts w:ascii="Times New Roman" w:hAnsi="Times New Roman" w:cs="Times New Roman"/>
          <w:sz w:val="24"/>
          <w:szCs w:val="24"/>
          <w:lang w:eastAsia="en-US"/>
        </w:rPr>
        <w:t xml:space="preserve">sabiedriskā transporta pakalpojumu jomā neatbilst VPIL 88. panta pirmās daļas 1. punktā paredzētajam nosacījumam, jo </w:t>
      </w:r>
      <w:r w:rsidR="00125169" w:rsidRPr="00125169">
        <w:rPr>
          <w:rFonts w:ascii="Times New Roman" w:hAnsi="Times New Roman" w:cs="Times New Roman"/>
          <w:sz w:val="24"/>
          <w:szCs w:val="24"/>
          <w:lang w:eastAsia="en-US"/>
        </w:rPr>
        <w:t>Gulbenes novada administratīvajā teritorijā nav konstatējama tirgus nepilnība</w:t>
      </w:r>
      <w:r w:rsidR="0012457D">
        <w:rPr>
          <w:rFonts w:ascii="Times New Roman" w:hAnsi="Times New Roman" w:cs="Times New Roman"/>
          <w:sz w:val="24"/>
          <w:szCs w:val="24"/>
          <w:lang w:eastAsia="en-US"/>
        </w:rPr>
        <w:t>;</w:t>
      </w:r>
      <w:r w:rsidR="00125169">
        <w:rPr>
          <w:rFonts w:ascii="Times New Roman" w:hAnsi="Times New Roman" w:cs="Times New Roman"/>
          <w:sz w:val="24"/>
          <w:szCs w:val="24"/>
          <w:lang w:eastAsia="en-US"/>
        </w:rPr>
        <w:t xml:space="preserve"> </w:t>
      </w:r>
      <w:r w:rsidRPr="00125169">
        <w:rPr>
          <w:rFonts w:ascii="Times New Roman" w:hAnsi="Times New Roman" w:cs="Times New Roman"/>
          <w:sz w:val="24"/>
          <w:szCs w:val="24"/>
          <w:lang w:eastAsia="en-US"/>
        </w:rPr>
        <w:t>Sabiedriskā transporta pakalpojumu tirgū jau šobrīd darbojas pietiekami plašs privāto tirgus dalībnieku skaits;</w:t>
      </w:r>
    </w:p>
    <w:p w14:paraId="612BC1E1" w14:textId="136E6926" w:rsidR="0012457D" w:rsidRDefault="00125169" w:rsidP="005666D4">
      <w:pPr>
        <w:pStyle w:val="Sarakstarindkopa"/>
        <w:numPr>
          <w:ilvl w:val="0"/>
          <w:numId w:val="6"/>
        </w:numPr>
        <w:spacing w:line="360" w:lineRule="auto"/>
        <w:ind w:left="0" w:firstLine="567"/>
        <w:jc w:val="both"/>
        <w:rPr>
          <w:rFonts w:ascii="Times New Roman" w:hAnsi="Times New Roman" w:cs="Times New Roman"/>
          <w:sz w:val="24"/>
          <w:szCs w:val="24"/>
          <w:lang w:eastAsia="en-US"/>
        </w:rPr>
      </w:pPr>
      <w:r w:rsidRPr="00125169">
        <w:rPr>
          <w:rFonts w:ascii="Times New Roman" w:hAnsi="Times New Roman" w:cs="Times New Roman"/>
          <w:sz w:val="24"/>
          <w:szCs w:val="24"/>
          <w:lang w:eastAsia="en-US"/>
        </w:rPr>
        <w:t>skolēnu speciālo pārvadājumu pakalpojumu jomā neatbilst VPIL 88. panta pirmās daļas 1.</w:t>
      </w:r>
      <w:r w:rsidR="002104B6">
        <w:rPr>
          <w:rFonts w:ascii="Times New Roman" w:hAnsi="Times New Roman" w:cs="Times New Roman"/>
          <w:sz w:val="24"/>
          <w:szCs w:val="24"/>
          <w:lang w:eastAsia="en-US"/>
        </w:rPr>
        <w:t> </w:t>
      </w:r>
      <w:r w:rsidRPr="00125169">
        <w:rPr>
          <w:rFonts w:ascii="Times New Roman" w:hAnsi="Times New Roman" w:cs="Times New Roman"/>
          <w:sz w:val="24"/>
          <w:szCs w:val="24"/>
          <w:lang w:eastAsia="en-US"/>
        </w:rPr>
        <w:t>punktā paredzētajam nosacījumam</w:t>
      </w:r>
      <w:r w:rsidR="0012457D">
        <w:rPr>
          <w:rFonts w:ascii="Times New Roman" w:hAnsi="Times New Roman" w:cs="Times New Roman"/>
          <w:sz w:val="24"/>
          <w:szCs w:val="24"/>
          <w:lang w:eastAsia="en-US"/>
        </w:rPr>
        <w:t xml:space="preserve"> – </w:t>
      </w:r>
      <w:r w:rsidRPr="0012457D">
        <w:rPr>
          <w:rFonts w:ascii="Times New Roman" w:hAnsi="Times New Roman" w:cs="Times New Roman"/>
          <w:sz w:val="24"/>
          <w:szCs w:val="24"/>
          <w:lang w:eastAsia="en-US"/>
        </w:rPr>
        <w:t xml:space="preserve">tirgus nepilnība Gulbenes novada administratīvajā teritorijā nepastāv, jo </w:t>
      </w:r>
      <w:r w:rsidR="0012457D" w:rsidRPr="0012457D">
        <w:rPr>
          <w:rFonts w:ascii="Times New Roman" w:hAnsi="Times New Roman" w:cs="Times New Roman"/>
          <w:sz w:val="24"/>
          <w:szCs w:val="24"/>
          <w:lang w:eastAsia="en-US"/>
        </w:rPr>
        <w:t xml:space="preserve">skolēnu speciālo pārvadājumu pakalpojumu </w:t>
      </w:r>
      <w:r w:rsidRPr="0012457D">
        <w:rPr>
          <w:rFonts w:ascii="Times New Roman" w:hAnsi="Times New Roman" w:cs="Times New Roman"/>
          <w:sz w:val="24"/>
          <w:szCs w:val="24"/>
          <w:lang w:eastAsia="en-US"/>
        </w:rPr>
        <w:t>iepirkumā piedāvājumus iesniedza vairāk kā viens</w:t>
      </w:r>
      <w:r w:rsidR="000E7758" w:rsidRPr="000E7758">
        <w:rPr>
          <w:rFonts w:ascii="Times New Roman" w:hAnsi="Times New Roman" w:cs="Times New Roman"/>
          <w:sz w:val="24"/>
          <w:szCs w:val="24"/>
          <w:lang w:eastAsia="en-US"/>
        </w:rPr>
        <w:t xml:space="preserve"> </w:t>
      </w:r>
      <w:r w:rsidR="000E7758" w:rsidRPr="0012457D">
        <w:rPr>
          <w:rFonts w:ascii="Times New Roman" w:hAnsi="Times New Roman" w:cs="Times New Roman"/>
          <w:sz w:val="24"/>
          <w:szCs w:val="24"/>
          <w:lang w:eastAsia="en-US"/>
        </w:rPr>
        <w:t>pretendent</w:t>
      </w:r>
      <w:r w:rsidR="000E7758">
        <w:rPr>
          <w:rFonts w:ascii="Times New Roman" w:hAnsi="Times New Roman" w:cs="Times New Roman"/>
          <w:sz w:val="24"/>
          <w:szCs w:val="24"/>
          <w:lang w:eastAsia="en-US"/>
        </w:rPr>
        <w:t>s</w:t>
      </w:r>
      <w:r w:rsidR="0012457D">
        <w:rPr>
          <w:rFonts w:ascii="Times New Roman" w:hAnsi="Times New Roman" w:cs="Times New Roman"/>
          <w:sz w:val="24"/>
          <w:szCs w:val="24"/>
          <w:lang w:eastAsia="en-US"/>
        </w:rPr>
        <w:t>;</w:t>
      </w:r>
    </w:p>
    <w:p w14:paraId="2F37B6E1" w14:textId="01ECD6F8" w:rsidR="007F4AF8" w:rsidRDefault="00AD1375" w:rsidP="005666D4">
      <w:pPr>
        <w:pStyle w:val="Sarakstarindkopa"/>
        <w:numPr>
          <w:ilvl w:val="0"/>
          <w:numId w:val="6"/>
        </w:numPr>
        <w:spacing w:line="360" w:lineRule="auto"/>
        <w:ind w:left="0"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attiecībā uz Kapitālsabiedrības</w:t>
      </w:r>
      <w:r w:rsidR="0012457D" w:rsidRPr="0012457D">
        <w:rPr>
          <w:rFonts w:ascii="Times New Roman" w:hAnsi="Times New Roman" w:cs="Times New Roman"/>
          <w:sz w:val="24"/>
          <w:szCs w:val="24"/>
          <w:lang w:eastAsia="en-US"/>
        </w:rPr>
        <w:t xml:space="preserve"> sniegtajiem papildu pakalpojumiem, kas saistīti ar autoostas pakalpojumiem un tās darbības nodrošināšanu, neatbilst VPIL 88. panta pirmās daļas 1.</w:t>
      </w:r>
      <w:r w:rsidR="007F4AF8">
        <w:rPr>
          <w:rFonts w:ascii="Times New Roman" w:hAnsi="Times New Roman" w:cs="Times New Roman"/>
          <w:sz w:val="24"/>
          <w:szCs w:val="24"/>
          <w:lang w:eastAsia="en-US"/>
        </w:rPr>
        <w:t> </w:t>
      </w:r>
      <w:r w:rsidR="0012457D" w:rsidRPr="0012457D">
        <w:rPr>
          <w:rFonts w:ascii="Times New Roman" w:hAnsi="Times New Roman" w:cs="Times New Roman"/>
          <w:sz w:val="24"/>
          <w:szCs w:val="24"/>
          <w:lang w:eastAsia="en-US"/>
        </w:rPr>
        <w:t xml:space="preserve">vai 2. punktam un būtu saglabājama tikai kā </w:t>
      </w:r>
      <w:r w:rsidR="007F4AF8">
        <w:rPr>
          <w:rFonts w:ascii="Times New Roman" w:hAnsi="Times New Roman" w:cs="Times New Roman"/>
          <w:sz w:val="24"/>
          <w:szCs w:val="24"/>
          <w:lang w:eastAsia="en-US"/>
        </w:rPr>
        <w:t xml:space="preserve">Kapitālsabiedrības </w:t>
      </w:r>
      <w:r w:rsidR="0012457D" w:rsidRPr="0012457D">
        <w:rPr>
          <w:rFonts w:ascii="Times New Roman" w:hAnsi="Times New Roman" w:cs="Times New Roman"/>
          <w:sz w:val="24"/>
          <w:szCs w:val="24"/>
          <w:lang w:eastAsia="en-US"/>
        </w:rPr>
        <w:t xml:space="preserve">pamatdarbības – sabiedriskā transporta pakalpojumu – sastāvdaļa. Ņemot vērā, ka </w:t>
      </w:r>
      <w:r w:rsidR="007F4AF8">
        <w:rPr>
          <w:rFonts w:ascii="Times New Roman" w:hAnsi="Times New Roman" w:cs="Times New Roman"/>
          <w:sz w:val="24"/>
          <w:szCs w:val="24"/>
          <w:lang w:eastAsia="en-US"/>
        </w:rPr>
        <w:t>Kapitālsabiedrības</w:t>
      </w:r>
      <w:r w:rsidR="0012457D" w:rsidRPr="0012457D">
        <w:rPr>
          <w:rFonts w:ascii="Times New Roman" w:hAnsi="Times New Roman" w:cs="Times New Roman"/>
          <w:sz w:val="24"/>
          <w:szCs w:val="24"/>
          <w:lang w:eastAsia="en-US"/>
        </w:rPr>
        <w:t xml:space="preserve"> pamatdarbība sabiedriskā transporta pakalpojumu jomā ir izbeidzama, arī </w:t>
      </w:r>
      <w:r w:rsidR="007F4AF8">
        <w:rPr>
          <w:rFonts w:ascii="Times New Roman" w:hAnsi="Times New Roman" w:cs="Times New Roman"/>
          <w:sz w:val="24"/>
          <w:szCs w:val="24"/>
          <w:lang w:eastAsia="en-US"/>
        </w:rPr>
        <w:t>Kapitālsabiedrības</w:t>
      </w:r>
      <w:r w:rsidR="0012457D" w:rsidRPr="0012457D">
        <w:rPr>
          <w:rFonts w:ascii="Times New Roman" w:hAnsi="Times New Roman" w:cs="Times New Roman"/>
          <w:sz w:val="24"/>
          <w:szCs w:val="24"/>
          <w:lang w:eastAsia="en-US"/>
        </w:rPr>
        <w:t xml:space="preserve"> darbība autoostas pakalpojumu sniegšanā ir izbeidzama</w:t>
      </w:r>
      <w:r w:rsidR="007F4AF8">
        <w:rPr>
          <w:rFonts w:ascii="Times New Roman" w:hAnsi="Times New Roman" w:cs="Times New Roman"/>
          <w:sz w:val="24"/>
          <w:szCs w:val="24"/>
          <w:lang w:eastAsia="en-US"/>
        </w:rPr>
        <w:t xml:space="preserve">; </w:t>
      </w:r>
    </w:p>
    <w:p w14:paraId="092A4AE9" w14:textId="08683F80" w:rsidR="000E7758" w:rsidRPr="000E7758" w:rsidRDefault="000E7758" w:rsidP="005666D4">
      <w:pPr>
        <w:spacing w:line="360" w:lineRule="auto"/>
        <w:ind w:firstLine="567"/>
        <w:jc w:val="both"/>
        <w:rPr>
          <w:rFonts w:ascii="Times New Roman" w:hAnsi="Times New Roman" w:cs="Times New Roman"/>
          <w:sz w:val="24"/>
          <w:szCs w:val="24"/>
        </w:rPr>
      </w:pPr>
      <w:r w:rsidRPr="000E7758">
        <w:rPr>
          <w:rFonts w:ascii="Times New Roman" w:hAnsi="Times New Roman" w:cs="Times New Roman"/>
          <w:sz w:val="24"/>
          <w:szCs w:val="24"/>
        </w:rPr>
        <w:t xml:space="preserve">Izvērtējumā norādīts, ka šobrīd Kapitālsabiedrībai ir spēkā ar Pašvaldību, Iepirkuma Nr. GNP 2024/37 ietvaros noslēgta vispārīgā vienošanās Nr. GND/9.18/24/470 par Gulbenes novada skolēnu speciāliem pārvadājumiem 2024./2025. un 2025./2026. mācību gadā, kas nosaka, ka Kapitālsabiedrība nodrošina Gulbenes novada skolēnu speciālos pārvadājumus 2024./2025. un 2025./2026. mācību gadā (vienošanās ir spēkā līdz 31.05.2026). </w:t>
      </w:r>
    </w:p>
    <w:p w14:paraId="50BA7BF6" w14:textId="2D70D6B6" w:rsidR="00E45A29" w:rsidRPr="007F4AF8" w:rsidRDefault="007F4AF8" w:rsidP="005666D4">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Vienlaikus Izvērtējumā norādīti i</w:t>
      </w:r>
      <w:r w:rsidRPr="007F4AF8">
        <w:rPr>
          <w:rFonts w:ascii="Times New Roman" w:hAnsi="Times New Roman" w:cs="Times New Roman"/>
          <w:sz w:val="24"/>
          <w:szCs w:val="24"/>
          <w:lang w:eastAsia="en-US"/>
        </w:rPr>
        <w:t>espējamie riski, kas pastāv, nododot skolēnu speciālos pārvadājumus</w:t>
      </w:r>
      <w:r>
        <w:rPr>
          <w:rFonts w:ascii="Times New Roman" w:hAnsi="Times New Roman" w:cs="Times New Roman"/>
          <w:sz w:val="24"/>
          <w:szCs w:val="24"/>
          <w:lang w:eastAsia="en-US"/>
        </w:rPr>
        <w:t xml:space="preserve"> </w:t>
      </w:r>
      <w:r w:rsidRPr="007F4AF8">
        <w:rPr>
          <w:rFonts w:ascii="Times New Roman" w:hAnsi="Times New Roman" w:cs="Times New Roman"/>
          <w:sz w:val="24"/>
          <w:szCs w:val="24"/>
          <w:lang w:eastAsia="en-US"/>
        </w:rPr>
        <w:t>Gulbenes novada administratīvajā teritorijā privātajam sektoram</w:t>
      </w:r>
      <w:r>
        <w:rPr>
          <w:rFonts w:ascii="Times New Roman" w:hAnsi="Times New Roman" w:cs="Times New Roman"/>
          <w:sz w:val="24"/>
          <w:szCs w:val="24"/>
          <w:lang w:eastAsia="en-US"/>
        </w:rPr>
        <w:t>, proti, k</w:t>
      </w:r>
      <w:r w:rsidRPr="007F4AF8">
        <w:rPr>
          <w:rFonts w:ascii="Times New Roman" w:hAnsi="Times New Roman" w:cs="Times New Roman"/>
          <w:sz w:val="24"/>
          <w:szCs w:val="24"/>
          <w:lang w:eastAsia="en-US"/>
        </w:rPr>
        <w:t>ā būtisks risks skolēnu speciālo pārvadājumu organizēšanā Gulbenes novada administratīvajā teritorijā</w:t>
      </w:r>
      <w:r w:rsidR="00E45A29">
        <w:rPr>
          <w:rFonts w:ascii="Times New Roman" w:hAnsi="Times New Roman" w:cs="Times New Roman"/>
          <w:sz w:val="24"/>
          <w:szCs w:val="24"/>
          <w:lang w:eastAsia="en-US"/>
        </w:rPr>
        <w:t xml:space="preserve"> </w:t>
      </w:r>
      <w:r w:rsidRPr="007F4AF8">
        <w:rPr>
          <w:rFonts w:ascii="Times New Roman" w:hAnsi="Times New Roman" w:cs="Times New Roman"/>
          <w:sz w:val="24"/>
          <w:szCs w:val="24"/>
          <w:lang w:eastAsia="en-US"/>
        </w:rPr>
        <w:t>tiek identificēts – pakalpojuma nepār</w:t>
      </w:r>
      <w:r w:rsidR="00E45A29">
        <w:rPr>
          <w:rFonts w:ascii="Times New Roman" w:hAnsi="Times New Roman" w:cs="Times New Roman"/>
          <w:sz w:val="24"/>
          <w:szCs w:val="24"/>
          <w:lang w:eastAsia="en-US"/>
        </w:rPr>
        <w:t>trauktības un pieejamības risks</w:t>
      </w:r>
      <w:r w:rsidR="00384021">
        <w:rPr>
          <w:rFonts w:ascii="Times New Roman" w:hAnsi="Times New Roman" w:cs="Times New Roman"/>
          <w:sz w:val="24"/>
          <w:szCs w:val="24"/>
          <w:lang w:eastAsia="en-US"/>
        </w:rPr>
        <w:t xml:space="preserve">. Nekvalitatīvi </w:t>
      </w:r>
      <w:r w:rsidR="00384021" w:rsidRPr="00384021">
        <w:rPr>
          <w:rFonts w:ascii="Times New Roman" w:hAnsi="Times New Roman" w:cs="Times New Roman"/>
          <w:sz w:val="24"/>
          <w:szCs w:val="24"/>
          <w:lang w:eastAsia="en-US"/>
        </w:rPr>
        <w:t>sniegti skolēnu speciālo pārvadājumu pakalpojumi (maršruta kavējumi) vai neizpildīti reisi ietekmē</w:t>
      </w:r>
      <w:r w:rsidR="00384021">
        <w:rPr>
          <w:rFonts w:ascii="Times New Roman" w:hAnsi="Times New Roman" w:cs="Times New Roman"/>
          <w:sz w:val="24"/>
          <w:szCs w:val="24"/>
          <w:lang w:eastAsia="en-US"/>
        </w:rPr>
        <w:t xml:space="preserve"> </w:t>
      </w:r>
      <w:r w:rsidR="00384021" w:rsidRPr="00384021">
        <w:rPr>
          <w:rFonts w:ascii="Times New Roman" w:hAnsi="Times New Roman" w:cs="Times New Roman"/>
          <w:sz w:val="24"/>
          <w:szCs w:val="24"/>
          <w:lang w:eastAsia="en-US"/>
        </w:rPr>
        <w:t>iedzīvotāju dzīves kvalitāti, tiesības uz izglītību, vai pat var apdraudēt veselību gadījumā, ja</w:t>
      </w:r>
      <w:r w:rsidR="00384021">
        <w:rPr>
          <w:rFonts w:ascii="Times New Roman" w:hAnsi="Times New Roman" w:cs="Times New Roman"/>
          <w:sz w:val="24"/>
          <w:szCs w:val="24"/>
          <w:lang w:eastAsia="en-US"/>
        </w:rPr>
        <w:t xml:space="preserve"> </w:t>
      </w:r>
      <w:r w:rsidR="00384021" w:rsidRPr="00384021">
        <w:rPr>
          <w:rFonts w:ascii="Times New Roman" w:hAnsi="Times New Roman" w:cs="Times New Roman"/>
          <w:sz w:val="24"/>
          <w:szCs w:val="24"/>
          <w:lang w:eastAsia="en-US"/>
        </w:rPr>
        <w:t>skolēnu speciālo pārvadājumu pakalpojumu nodrošināšanā ir neplānoti pārrāvumi, īpaši</w:t>
      </w:r>
      <w:r w:rsidR="00384021">
        <w:rPr>
          <w:rFonts w:ascii="Times New Roman" w:hAnsi="Times New Roman" w:cs="Times New Roman"/>
          <w:sz w:val="24"/>
          <w:szCs w:val="24"/>
          <w:lang w:eastAsia="en-US"/>
        </w:rPr>
        <w:t xml:space="preserve"> </w:t>
      </w:r>
      <w:r w:rsidR="00384021" w:rsidRPr="00384021">
        <w:rPr>
          <w:rFonts w:ascii="Times New Roman" w:hAnsi="Times New Roman" w:cs="Times New Roman"/>
          <w:sz w:val="24"/>
          <w:szCs w:val="24"/>
          <w:lang w:eastAsia="en-US"/>
        </w:rPr>
        <w:t>nelabvēlīgos laika apstākļos.</w:t>
      </w:r>
      <w:r w:rsidR="00384021">
        <w:rPr>
          <w:rFonts w:ascii="Times New Roman" w:hAnsi="Times New Roman" w:cs="Times New Roman"/>
          <w:sz w:val="24"/>
          <w:szCs w:val="24"/>
          <w:lang w:eastAsia="en-US"/>
        </w:rPr>
        <w:t xml:space="preserve"> S</w:t>
      </w:r>
      <w:r w:rsidR="00E45A29" w:rsidRPr="00E45A29">
        <w:rPr>
          <w:rFonts w:ascii="Times New Roman" w:hAnsi="Times New Roman" w:cs="Times New Roman"/>
          <w:sz w:val="24"/>
          <w:szCs w:val="24"/>
          <w:lang w:eastAsia="en-US"/>
        </w:rPr>
        <w:t>kolēnu speciālo pārvadājumu pakalpojuma izmaksu pieaugums var veidot būtisku risku</w:t>
      </w:r>
      <w:r w:rsidR="00E45A29">
        <w:rPr>
          <w:rFonts w:ascii="Times New Roman" w:hAnsi="Times New Roman" w:cs="Times New Roman"/>
          <w:sz w:val="24"/>
          <w:szCs w:val="24"/>
          <w:lang w:eastAsia="en-US"/>
        </w:rPr>
        <w:t xml:space="preserve"> </w:t>
      </w:r>
      <w:r w:rsidR="00E45A29" w:rsidRPr="00E45A29">
        <w:rPr>
          <w:rFonts w:ascii="Times New Roman" w:hAnsi="Times New Roman" w:cs="Times New Roman"/>
          <w:sz w:val="24"/>
          <w:szCs w:val="24"/>
          <w:lang w:eastAsia="en-US"/>
        </w:rPr>
        <w:t>pašvaldībai.</w:t>
      </w:r>
      <w:r w:rsidR="00E45A29">
        <w:rPr>
          <w:rFonts w:ascii="Times New Roman" w:hAnsi="Times New Roman" w:cs="Times New Roman"/>
          <w:sz w:val="24"/>
          <w:szCs w:val="24"/>
          <w:lang w:eastAsia="en-US"/>
        </w:rPr>
        <w:t xml:space="preserve"> </w:t>
      </w:r>
      <w:r w:rsidR="00384021" w:rsidRPr="00384021">
        <w:rPr>
          <w:rFonts w:ascii="Times New Roman" w:hAnsi="Times New Roman" w:cs="Times New Roman"/>
          <w:sz w:val="24"/>
          <w:szCs w:val="24"/>
          <w:lang w:eastAsia="en-US"/>
        </w:rPr>
        <w:t>Privāto komersantu iesniegtie piedāvājumi pašvaldībai skolēnu speciālo pārvadājumu</w:t>
      </w:r>
      <w:r w:rsidR="00384021">
        <w:rPr>
          <w:rFonts w:ascii="Times New Roman" w:hAnsi="Times New Roman" w:cs="Times New Roman"/>
          <w:sz w:val="24"/>
          <w:szCs w:val="24"/>
          <w:lang w:eastAsia="en-US"/>
        </w:rPr>
        <w:t xml:space="preserve"> </w:t>
      </w:r>
      <w:r w:rsidR="00384021" w:rsidRPr="00384021">
        <w:rPr>
          <w:rFonts w:ascii="Times New Roman" w:hAnsi="Times New Roman" w:cs="Times New Roman"/>
          <w:sz w:val="24"/>
          <w:szCs w:val="24"/>
          <w:lang w:eastAsia="en-US"/>
        </w:rPr>
        <w:t>nodrošināšanai var būt ekonomiski nepieejami.</w:t>
      </w:r>
      <w:r w:rsidR="00384021">
        <w:rPr>
          <w:rFonts w:ascii="Times New Roman" w:hAnsi="Times New Roman" w:cs="Times New Roman"/>
          <w:sz w:val="24"/>
          <w:szCs w:val="24"/>
          <w:lang w:eastAsia="en-US"/>
        </w:rPr>
        <w:t xml:space="preserve"> </w:t>
      </w:r>
      <w:r w:rsidR="00E45A29" w:rsidRPr="00E45A29">
        <w:rPr>
          <w:rFonts w:ascii="Times New Roman" w:hAnsi="Times New Roman" w:cs="Times New Roman"/>
          <w:sz w:val="24"/>
          <w:szCs w:val="24"/>
          <w:lang w:eastAsia="en-US"/>
        </w:rPr>
        <w:t>Minētie riski ilgtermiņā var radīt apdraudējumu Gulbenes novada iedzīvotāju labklājībai un dzīves kvalitātei,</w:t>
      </w:r>
      <w:r w:rsidR="00E45A29">
        <w:rPr>
          <w:rFonts w:ascii="Times New Roman" w:hAnsi="Times New Roman" w:cs="Times New Roman"/>
          <w:sz w:val="24"/>
          <w:szCs w:val="24"/>
          <w:lang w:eastAsia="en-US"/>
        </w:rPr>
        <w:t xml:space="preserve"> </w:t>
      </w:r>
      <w:r w:rsidR="00E45A29" w:rsidRPr="00E45A29">
        <w:rPr>
          <w:rFonts w:ascii="Times New Roman" w:hAnsi="Times New Roman" w:cs="Times New Roman"/>
          <w:sz w:val="24"/>
          <w:szCs w:val="24"/>
          <w:lang w:eastAsia="en-US"/>
        </w:rPr>
        <w:t>tomēr var uzskatīt, ka iestāšanās gadījumā tie neradītu lielāku zaudējumu patērētājam nekā publiskas</w:t>
      </w:r>
      <w:r w:rsidR="00E45A29">
        <w:rPr>
          <w:rFonts w:ascii="Times New Roman" w:hAnsi="Times New Roman" w:cs="Times New Roman"/>
          <w:sz w:val="24"/>
          <w:szCs w:val="24"/>
          <w:lang w:eastAsia="en-US"/>
        </w:rPr>
        <w:t xml:space="preserve"> </w:t>
      </w:r>
      <w:r w:rsidR="00E45A29" w:rsidRPr="00E45A29">
        <w:rPr>
          <w:rFonts w:ascii="Times New Roman" w:hAnsi="Times New Roman" w:cs="Times New Roman"/>
          <w:sz w:val="24"/>
          <w:szCs w:val="24"/>
          <w:lang w:eastAsia="en-US"/>
        </w:rPr>
        <w:t>personas darbības turpināšana tirgū, un tādēļ netiek identificēti būtiski riski pakalpojumu nodošanai</w:t>
      </w:r>
      <w:r w:rsidR="00E45A29">
        <w:rPr>
          <w:rFonts w:ascii="Times New Roman" w:hAnsi="Times New Roman" w:cs="Times New Roman"/>
          <w:sz w:val="24"/>
          <w:szCs w:val="24"/>
          <w:lang w:eastAsia="en-US"/>
        </w:rPr>
        <w:t xml:space="preserve"> </w:t>
      </w:r>
      <w:r w:rsidR="00E45A29" w:rsidRPr="00E45A29">
        <w:rPr>
          <w:rFonts w:ascii="Times New Roman" w:hAnsi="Times New Roman" w:cs="Times New Roman"/>
          <w:sz w:val="24"/>
          <w:szCs w:val="24"/>
          <w:lang w:eastAsia="en-US"/>
        </w:rPr>
        <w:t>privātajam sektoram.</w:t>
      </w:r>
    </w:p>
    <w:p w14:paraId="0FA94EED" w14:textId="7C07AFDF" w:rsidR="000C7483" w:rsidRDefault="0053661E" w:rsidP="005666D4">
      <w:pPr>
        <w:spacing w:line="360" w:lineRule="auto"/>
        <w:ind w:firstLine="567"/>
        <w:jc w:val="both"/>
        <w:rPr>
          <w:rFonts w:ascii="Times New Roman" w:hAnsi="Times New Roman" w:cs="Times New Roman"/>
          <w:sz w:val="24"/>
          <w:szCs w:val="24"/>
          <w:lang w:eastAsia="en-US"/>
        </w:rPr>
      </w:pPr>
      <w:r w:rsidRPr="0053661E">
        <w:rPr>
          <w:rFonts w:ascii="Times New Roman" w:hAnsi="Times New Roman" w:cs="Times New Roman"/>
          <w:sz w:val="24"/>
          <w:szCs w:val="24"/>
          <w:lang w:eastAsia="en-US"/>
        </w:rPr>
        <w:t>Izvērtējuma veicējs atbilstoši VPIL 88. panta otrajai daļai,</w:t>
      </w:r>
      <w:r>
        <w:rPr>
          <w:rFonts w:ascii="Times New Roman" w:hAnsi="Times New Roman" w:cs="Times New Roman"/>
          <w:sz w:val="24"/>
          <w:szCs w:val="24"/>
          <w:lang w:eastAsia="en-US"/>
        </w:rPr>
        <w:t xml:space="preserve"> </w:t>
      </w:r>
      <w:r w:rsidRPr="0053661E">
        <w:rPr>
          <w:rFonts w:ascii="Times New Roman" w:hAnsi="Times New Roman" w:cs="Times New Roman"/>
          <w:sz w:val="24"/>
          <w:szCs w:val="24"/>
          <w:lang w:eastAsia="en-US"/>
        </w:rPr>
        <w:t xml:space="preserve">novērtējot Pašvaldības līdzdalības saglabāšanu </w:t>
      </w:r>
      <w:r w:rsidR="00EE73CA">
        <w:rPr>
          <w:rFonts w:ascii="Times New Roman" w:hAnsi="Times New Roman" w:cs="Times New Roman"/>
          <w:sz w:val="24"/>
          <w:szCs w:val="24"/>
          <w:lang w:eastAsia="en-US"/>
        </w:rPr>
        <w:t>Kapitālsabiedrībā</w:t>
      </w:r>
      <w:r>
        <w:rPr>
          <w:rFonts w:ascii="Times New Roman" w:hAnsi="Times New Roman" w:cs="Times New Roman"/>
          <w:sz w:val="24"/>
          <w:szCs w:val="24"/>
          <w:lang w:eastAsia="en-US"/>
        </w:rPr>
        <w:t xml:space="preserve">, konsultējās ar kompetentajām </w:t>
      </w:r>
      <w:r w:rsidRPr="0053661E">
        <w:rPr>
          <w:rFonts w:ascii="Times New Roman" w:hAnsi="Times New Roman" w:cs="Times New Roman"/>
          <w:sz w:val="24"/>
          <w:szCs w:val="24"/>
          <w:lang w:eastAsia="en-US"/>
        </w:rPr>
        <w:t>institūcijām konkurences aizsardzības jomā un komers</w:t>
      </w:r>
      <w:r>
        <w:rPr>
          <w:rFonts w:ascii="Times New Roman" w:hAnsi="Times New Roman" w:cs="Times New Roman"/>
          <w:sz w:val="24"/>
          <w:szCs w:val="24"/>
          <w:lang w:eastAsia="en-US"/>
        </w:rPr>
        <w:t xml:space="preserve">antus pārstāvošām biedrībām vai </w:t>
      </w:r>
      <w:r w:rsidRPr="0053661E">
        <w:rPr>
          <w:rFonts w:ascii="Times New Roman" w:hAnsi="Times New Roman" w:cs="Times New Roman"/>
          <w:sz w:val="24"/>
          <w:szCs w:val="24"/>
          <w:lang w:eastAsia="en-US"/>
        </w:rPr>
        <w:t>nodibinājumiem</w:t>
      </w:r>
      <w:r w:rsidR="000C7483">
        <w:rPr>
          <w:rFonts w:ascii="Times New Roman" w:hAnsi="Times New Roman" w:cs="Times New Roman"/>
          <w:sz w:val="24"/>
          <w:szCs w:val="24"/>
          <w:lang w:eastAsia="en-US"/>
        </w:rPr>
        <w:t xml:space="preserve">. </w:t>
      </w:r>
    </w:p>
    <w:p w14:paraId="0973597C" w14:textId="50A44A61" w:rsidR="0051774F" w:rsidRDefault="000C7483" w:rsidP="005666D4">
      <w:pPr>
        <w:spacing w:line="360" w:lineRule="auto"/>
        <w:ind w:firstLine="567"/>
        <w:jc w:val="both"/>
        <w:rPr>
          <w:rFonts w:ascii="Times New Roman" w:hAnsi="Times New Roman" w:cs="Times New Roman"/>
          <w:sz w:val="24"/>
          <w:szCs w:val="24"/>
          <w:lang w:eastAsia="en-US"/>
        </w:rPr>
      </w:pPr>
      <w:r w:rsidRPr="0053661E">
        <w:rPr>
          <w:rFonts w:ascii="Times New Roman" w:hAnsi="Times New Roman" w:cs="Times New Roman"/>
          <w:sz w:val="24"/>
          <w:szCs w:val="24"/>
          <w:lang w:eastAsia="en-US"/>
        </w:rPr>
        <w:t xml:space="preserve">Izvērtējuma veicējs </w:t>
      </w:r>
      <w:r>
        <w:rPr>
          <w:rFonts w:ascii="Times New Roman" w:hAnsi="Times New Roman" w:cs="Times New Roman"/>
          <w:sz w:val="24"/>
          <w:szCs w:val="24"/>
          <w:lang w:eastAsia="en-US"/>
        </w:rPr>
        <w:t>p</w:t>
      </w:r>
      <w:r w:rsidRPr="000C7483">
        <w:rPr>
          <w:rFonts w:ascii="Times New Roman" w:hAnsi="Times New Roman" w:cs="Times New Roman"/>
          <w:sz w:val="24"/>
          <w:szCs w:val="24"/>
          <w:lang w:eastAsia="en-US"/>
        </w:rPr>
        <w:t xml:space="preserve">ar līdzdalības saglabāšanu </w:t>
      </w:r>
      <w:r>
        <w:rPr>
          <w:rFonts w:ascii="Times New Roman" w:hAnsi="Times New Roman" w:cs="Times New Roman"/>
          <w:sz w:val="24"/>
          <w:szCs w:val="24"/>
          <w:lang w:eastAsia="en-US"/>
        </w:rPr>
        <w:t xml:space="preserve">Kapitālsabiedrībā </w:t>
      </w:r>
      <w:r w:rsidR="002A03D4">
        <w:rPr>
          <w:rFonts w:ascii="Times New Roman" w:hAnsi="Times New Roman" w:cs="Times New Roman"/>
          <w:sz w:val="24"/>
          <w:szCs w:val="24"/>
          <w:lang w:eastAsia="en-US"/>
        </w:rPr>
        <w:t>veica</w:t>
      </w:r>
      <w:r>
        <w:rPr>
          <w:rFonts w:ascii="Times New Roman" w:hAnsi="Times New Roman" w:cs="Times New Roman"/>
          <w:sz w:val="24"/>
          <w:szCs w:val="24"/>
          <w:lang w:eastAsia="en-US"/>
        </w:rPr>
        <w:t xml:space="preserve"> </w:t>
      </w:r>
      <w:r w:rsidRPr="000C7483">
        <w:rPr>
          <w:rFonts w:ascii="Times New Roman" w:hAnsi="Times New Roman" w:cs="Times New Roman"/>
          <w:sz w:val="24"/>
          <w:szCs w:val="24"/>
          <w:lang w:eastAsia="en-US"/>
        </w:rPr>
        <w:t xml:space="preserve">konsultācijas ar </w:t>
      </w:r>
      <w:r w:rsidR="002A03D4">
        <w:rPr>
          <w:rFonts w:ascii="Times New Roman" w:hAnsi="Times New Roman" w:cs="Times New Roman"/>
          <w:sz w:val="24"/>
          <w:szCs w:val="24"/>
          <w:lang w:eastAsia="en-US"/>
        </w:rPr>
        <w:t xml:space="preserve">šādām </w:t>
      </w:r>
      <w:r w:rsidRPr="000C7483">
        <w:rPr>
          <w:rFonts w:ascii="Times New Roman" w:hAnsi="Times New Roman" w:cs="Times New Roman"/>
          <w:sz w:val="24"/>
          <w:szCs w:val="24"/>
          <w:lang w:eastAsia="en-US"/>
        </w:rPr>
        <w:t>biedrīb</w:t>
      </w:r>
      <w:r w:rsidR="002A03D4">
        <w:rPr>
          <w:rFonts w:ascii="Times New Roman" w:hAnsi="Times New Roman" w:cs="Times New Roman"/>
          <w:sz w:val="24"/>
          <w:szCs w:val="24"/>
          <w:lang w:eastAsia="en-US"/>
        </w:rPr>
        <w:t xml:space="preserve">ām: </w:t>
      </w:r>
      <w:r w:rsidRPr="000C7483">
        <w:rPr>
          <w:rFonts w:ascii="Times New Roman" w:hAnsi="Times New Roman" w:cs="Times New Roman"/>
          <w:sz w:val="24"/>
          <w:szCs w:val="24"/>
          <w:lang w:eastAsia="en-US"/>
        </w:rPr>
        <w:t>Latvijas Tirdzniecības un rūpniecības kamera</w:t>
      </w:r>
      <w:r>
        <w:rPr>
          <w:rFonts w:ascii="Times New Roman" w:hAnsi="Times New Roman" w:cs="Times New Roman"/>
          <w:sz w:val="24"/>
          <w:szCs w:val="24"/>
          <w:lang w:eastAsia="en-US"/>
        </w:rPr>
        <w:t xml:space="preserve">, </w:t>
      </w:r>
      <w:r w:rsidR="00720B10" w:rsidRPr="00720B10">
        <w:rPr>
          <w:rFonts w:ascii="Times New Roman" w:hAnsi="Times New Roman" w:cs="Times New Roman"/>
          <w:sz w:val="24"/>
          <w:szCs w:val="24"/>
          <w:lang w:eastAsia="en-US"/>
        </w:rPr>
        <w:t>Latvijas Pasažieru pārvadātāju asociācija</w:t>
      </w:r>
      <w:r w:rsidR="002D27FD">
        <w:rPr>
          <w:rFonts w:ascii="Times New Roman" w:hAnsi="Times New Roman" w:cs="Times New Roman"/>
          <w:sz w:val="24"/>
          <w:szCs w:val="24"/>
          <w:lang w:eastAsia="en-US"/>
        </w:rPr>
        <w:t xml:space="preserve">, un </w:t>
      </w:r>
      <w:r>
        <w:rPr>
          <w:rFonts w:ascii="Times New Roman" w:hAnsi="Times New Roman" w:cs="Times New Roman"/>
          <w:sz w:val="24"/>
          <w:szCs w:val="24"/>
          <w:lang w:eastAsia="en-US"/>
        </w:rPr>
        <w:t xml:space="preserve">Latvijas Pašvaldību </w:t>
      </w:r>
      <w:r w:rsidRPr="000C7483">
        <w:rPr>
          <w:rFonts w:ascii="Times New Roman" w:hAnsi="Times New Roman" w:cs="Times New Roman"/>
          <w:sz w:val="24"/>
          <w:szCs w:val="24"/>
          <w:lang w:eastAsia="en-US"/>
        </w:rPr>
        <w:t>savienība</w:t>
      </w:r>
      <w:r w:rsidR="002A03D4">
        <w:rPr>
          <w:rFonts w:ascii="Times New Roman" w:hAnsi="Times New Roman" w:cs="Times New Roman"/>
          <w:sz w:val="24"/>
          <w:szCs w:val="24"/>
          <w:lang w:eastAsia="en-US"/>
        </w:rPr>
        <w:t xml:space="preserve">. </w:t>
      </w:r>
      <w:r w:rsidR="0051774F">
        <w:rPr>
          <w:rFonts w:ascii="Times New Roman" w:hAnsi="Times New Roman" w:cs="Times New Roman"/>
          <w:sz w:val="24"/>
          <w:szCs w:val="24"/>
          <w:lang w:eastAsia="en-US"/>
        </w:rPr>
        <w:tab/>
      </w:r>
    </w:p>
    <w:p w14:paraId="1B6E6044" w14:textId="7E5EE279" w:rsidR="00913B29" w:rsidRDefault="00913B29" w:rsidP="005666D4">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Pašvaldībā saņemt</w:t>
      </w:r>
      <w:r w:rsidR="00EA1F63">
        <w:rPr>
          <w:rFonts w:ascii="Times New Roman" w:hAnsi="Times New Roman" w:cs="Times New Roman"/>
          <w:sz w:val="24"/>
          <w:szCs w:val="24"/>
          <w:lang w:eastAsia="en-US"/>
        </w:rPr>
        <w:t>s</w:t>
      </w:r>
      <w:r>
        <w:rPr>
          <w:rFonts w:ascii="Times New Roman" w:hAnsi="Times New Roman" w:cs="Times New Roman"/>
          <w:sz w:val="24"/>
          <w:szCs w:val="24"/>
          <w:lang w:eastAsia="en-US"/>
        </w:rPr>
        <w:t xml:space="preserve"> </w:t>
      </w:r>
      <w:r w:rsidR="0051774F" w:rsidRPr="0051774F">
        <w:rPr>
          <w:rFonts w:ascii="Times New Roman" w:hAnsi="Times New Roman" w:cs="Times New Roman"/>
          <w:sz w:val="24"/>
          <w:szCs w:val="24"/>
          <w:lang w:eastAsia="en-US"/>
        </w:rPr>
        <w:t>Konkurences padome</w:t>
      </w:r>
      <w:r>
        <w:rPr>
          <w:rFonts w:ascii="Times New Roman" w:hAnsi="Times New Roman" w:cs="Times New Roman"/>
          <w:sz w:val="24"/>
          <w:szCs w:val="24"/>
          <w:lang w:eastAsia="en-US"/>
        </w:rPr>
        <w:t>s</w:t>
      </w:r>
      <w:r w:rsidR="00D349C4">
        <w:rPr>
          <w:rFonts w:ascii="Times New Roman" w:hAnsi="Times New Roman" w:cs="Times New Roman"/>
          <w:sz w:val="24"/>
          <w:szCs w:val="24"/>
          <w:lang w:eastAsia="en-US"/>
        </w:rPr>
        <w:t xml:space="preserve"> (turpmāk – KP)</w:t>
      </w:r>
      <w:r w:rsidR="0051774F" w:rsidRPr="0051774F">
        <w:rPr>
          <w:rFonts w:ascii="Times New Roman" w:hAnsi="Times New Roman" w:cs="Times New Roman"/>
          <w:sz w:val="24"/>
          <w:szCs w:val="24"/>
          <w:lang w:eastAsia="en-US"/>
        </w:rPr>
        <w:t xml:space="preserve"> 202</w:t>
      </w:r>
      <w:r w:rsidR="0051774F">
        <w:rPr>
          <w:rFonts w:ascii="Times New Roman" w:hAnsi="Times New Roman" w:cs="Times New Roman"/>
          <w:sz w:val="24"/>
          <w:szCs w:val="24"/>
          <w:lang w:eastAsia="en-US"/>
        </w:rPr>
        <w:t>5</w:t>
      </w:r>
      <w:r w:rsidR="0051774F" w:rsidRPr="0051774F">
        <w:rPr>
          <w:rFonts w:ascii="Times New Roman" w:hAnsi="Times New Roman" w:cs="Times New Roman"/>
          <w:sz w:val="24"/>
          <w:szCs w:val="24"/>
          <w:lang w:eastAsia="en-US"/>
        </w:rPr>
        <w:t>.</w:t>
      </w:r>
      <w:r w:rsidR="00B020DC">
        <w:rPr>
          <w:rFonts w:ascii="Times New Roman" w:hAnsi="Times New Roman" w:cs="Times New Roman"/>
          <w:sz w:val="24"/>
          <w:szCs w:val="24"/>
          <w:lang w:eastAsia="en-US"/>
        </w:rPr>
        <w:t> </w:t>
      </w:r>
      <w:r w:rsidR="0051774F" w:rsidRPr="0051774F">
        <w:rPr>
          <w:rFonts w:ascii="Times New Roman" w:hAnsi="Times New Roman" w:cs="Times New Roman"/>
          <w:sz w:val="24"/>
          <w:szCs w:val="24"/>
          <w:lang w:eastAsia="en-US"/>
        </w:rPr>
        <w:t xml:space="preserve">gada </w:t>
      </w:r>
      <w:r w:rsidR="00EA1F63">
        <w:rPr>
          <w:rFonts w:ascii="Times New Roman" w:hAnsi="Times New Roman" w:cs="Times New Roman"/>
          <w:sz w:val="24"/>
          <w:szCs w:val="24"/>
          <w:lang w:eastAsia="en-US"/>
        </w:rPr>
        <w:t>20</w:t>
      </w:r>
      <w:r w:rsidR="0051774F">
        <w:rPr>
          <w:rFonts w:ascii="Times New Roman" w:hAnsi="Times New Roman" w:cs="Times New Roman"/>
          <w:sz w:val="24"/>
          <w:szCs w:val="24"/>
          <w:lang w:eastAsia="en-US"/>
        </w:rPr>
        <w:t>.</w:t>
      </w:r>
      <w:r w:rsidR="00B020DC">
        <w:rPr>
          <w:rFonts w:ascii="Times New Roman" w:hAnsi="Times New Roman" w:cs="Times New Roman"/>
          <w:sz w:val="24"/>
          <w:szCs w:val="24"/>
          <w:lang w:eastAsia="en-US"/>
        </w:rPr>
        <w:t> </w:t>
      </w:r>
      <w:r w:rsidR="0051774F">
        <w:rPr>
          <w:rFonts w:ascii="Times New Roman" w:hAnsi="Times New Roman" w:cs="Times New Roman"/>
          <w:sz w:val="24"/>
          <w:szCs w:val="24"/>
          <w:lang w:eastAsia="en-US"/>
        </w:rPr>
        <w:t xml:space="preserve">februāra </w:t>
      </w:r>
      <w:r w:rsidR="00EA1F63">
        <w:rPr>
          <w:rFonts w:ascii="Times New Roman" w:hAnsi="Times New Roman" w:cs="Times New Roman"/>
          <w:sz w:val="24"/>
          <w:szCs w:val="24"/>
          <w:lang w:eastAsia="en-US"/>
        </w:rPr>
        <w:t>atzinums</w:t>
      </w:r>
      <w:r w:rsidR="0051774F">
        <w:rPr>
          <w:rFonts w:ascii="Times New Roman" w:hAnsi="Times New Roman" w:cs="Times New Roman"/>
          <w:sz w:val="24"/>
          <w:szCs w:val="24"/>
          <w:lang w:eastAsia="en-US"/>
        </w:rPr>
        <w:t xml:space="preserve"> </w:t>
      </w:r>
      <w:r w:rsidR="00B020DC">
        <w:rPr>
          <w:rFonts w:ascii="Times New Roman" w:hAnsi="Times New Roman" w:cs="Times New Roman"/>
          <w:sz w:val="24"/>
          <w:szCs w:val="24"/>
          <w:lang w:eastAsia="en-US"/>
        </w:rPr>
        <w:t>Nr. 1.7- </w:t>
      </w:r>
      <w:r w:rsidR="0051774F" w:rsidRPr="0051774F">
        <w:rPr>
          <w:rFonts w:ascii="Times New Roman" w:hAnsi="Times New Roman" w:cs="Times New Roman"/>
          <w:sz w:val="24"/>
          <w:szCs w:val="24"/>
          <w:lang w:eastAsia="en-US"/>
        </w:rPr>
        <w:t>2/</w:t>
      </w:r>
      <w:r w:rsidR="00EA1F63">
        <w:rPr>
          <w:rFonts w:ascii="Times New Roman" w:hAnsi="Times New Roman" w:cs="Times New Roman"/>
          <w:sz w:val="24"/>
          <w:szCs w:val="24"/>
          <w:lang w:eastAsia="en-US"/>
        </w:rPr>
        <w:t>221</w:t>
      </w:r>
      <w:r>
        <w:rPr>
          <w:rFonts w:ascii="Times New Roman" w:hAnsi="Times New Roman" w:cs="Times New Roman"/>
          <w:sz w:val="24"/>
          <w:szCs w:val="24"/>
          <w:lang w:eastAsia="en-US"/>
        </w:rPr>
        <w:t xml:space="preserve">, kurā </w:t>
      </w:r>
      <w:r w:rsidR="009240B1">
        <w:rPr>
          <w:rFonts w:ascii="Times New Roman" w:hAnsi="Times New Roman" w:cs="Times New Roman"/>
          <w:sz w:val="24"/>
          <w:szCs w:val="24"/>
          <w:lang w:eastAsia="en-US"/>
        </w:rPr>
        <w:t>norādīts</w:t>
      </w:r>
      <w:r>
        <w:rPr>
          <w:rFonts w:ascii="Times New Roman" w:hAnsi="Times New Roman" w:cs="Times New Roman"/>
          <w:sz w:val="24"/>
          <w:szCs w:val="24"/>
          <w:lang w:eastAsia="en-US"/>
        </w:rPr>
        <w:t>, ka</w:t>
      </w:r>
      <w:r w:rsidR="006E1BDA">
        <w:rPr>
          <w:rFonts w:ascii="Times New Roman" w:hAnsi="Times New Roman" w:cs="Times New Roman"/>
          <w:sz w:val="24"/>
          <w:szCs w:val="24"/>
          <w:lang w:eastAsia="en-US"/>
        </w:rPr>
        <w:t xml:space="preserve"> </w:t>
      </w:r>
      <w:r w:rsidR="009240B1">
        <w:rPr>
          <w:rFonts w:ascii="Times New Roman" w:hAnsi="Times New Roman" w:cs="Times New Roman"/>
          <w:sz w:val="24"/>
          <w:szCs w:val="24"/>
          <w:lang w:eastAsia="en-US"/>
        </w:rPr>
        <w:t xml:space="preserve">ir </w:t>
      </w:r>
      <w:r w:rsidR="006E1BDA" w:rsidRPr="006E1BDA">
        <w:rPr>
          <w:rFonts w:ascii="Times New Roman" w:hAnsi="Times New Roman" w:cs="Times New Roman"/>
          <w:sz w:val="24"/>
          <w:szCs w:val="24"/>
          <w:lang w:eastAsia="en-US"/>
        </w:rPr>
        <w:t>atbalstāma Pašvaldības līdzdalības izbeigšana Kapitālsabiedrībā, vienlaikus Pašvaldībai nodrošinot skolēnu pārvadājumu un autoostas pakalpojumu nepārtrauktību</w:t>
      </w:r>
      <w:r w:rsidR="006E1BDA">
        <w:rPr>
          <w:rFonts w:ascii="Times New Roman" w:hAnsi="Times New Roman" w:cs="Times New Roman"/>
          <w:sz w:val="24"/>
          <w:szCs w:val="24"/>
          <w:lang w:eastAsia="en-US"/>
        </w:rPr>
        <w:t>:</w:t>
      </w:r>
    </w:p>
    <w:p w14:paraId="45133A0B" w14:textId="68AE646B" w:rsidR="00913B29" w:rsidRPr="00DF3A0A" w:rsidRDefault="00D349C4" w:rsidP="005666D4">
      <w:pPr>
        <w:pStyle w:val="Sarakstarindkopa"/>
        <w:numPr>
          <w:ilvl w:val="0"/>
          <w:numId w:val="7"/>
        </w:numPr>
        <w:spacing w:line="360" w:lineRule="auto"/>
        <w:ind w:left="0" w:firstLine="567"/>
        <w:jc w:val="both"/>
        <w:rPr>
          <w:rFonts w:ascii="Times New Roman" w:hAnsi="Times New Roman" w:cs="Times New Roman"/>
          <w:color w:val="000000" w:themeColor="text1"/>
          <w:sz w:val="24"/>
          <w:szCs w:val="24"/>
          <w:lang w:eastAsia="en-US"/>
        </w:rPr>
      </w:pPr>
      <w:r w:rsidRPr="00FF0C93">
        <w:rPr>
          <w:rFonts w:ascii="Times New Roman" w:hAnsi="Times New Roman" w:cs="Times New Roman"/>
          <w:sz w:val="24"/>
          <w:szCs w:val="24"/>
          <w:lang w:eastAsia="en-US"/>
        </w:rPr>
        <w:t>KP</w:t>
      </w:r>
      <w:r w:rsidRPr="00FF0C93">
        <w:rPr>
          <w:rFonts w:ascii="Times New Roman" w:hAnsi="Times New Roman" w:cs="Times New Roman"/>
          <w:color w:val="000000" w:themeColor="text1"/>
          <w:sz w:val="24"/>
          <w:szCs w:val="24"/>
        </w:rPr>
        <w:t xml:space="preserve"> </w:t>
      </w:r>
      <w:r w:rsidR="00596126" w:rsidRPr="00FF0C93">
        <w:rPr>
          <w:rFonts w:ascii="Times New Roman" w:hAnsi="Times New Roman" w:cs="Times New Roman"/>
          <w:color w:val="000000" w:themeColor="text1"/>
          <w:sz w:val="24"/>
          <w:szCs w:val="24"/>
        </w:rPr>
        <w:t>piekrīt Izvērtējumā minētajam, ka Kapitālsabiedrības pamatdarbība sabiedriskā transporta pakalpojumu jomā, kā arī darbība skolēnu speciālo pārvadājumu jomā neatbilst VPIL 88. panta pirmās daļas 1. punktā paredzētaj</w:t>
      </w:r>
      <w:r w:rsidR="00350DBB">
        <w:rPr>
          <w:rFonts w:ascii="Times New Roman" w:hAnsi="Times New Roman" w:cs="Times New Roman"/>
          <w:color w:val="000000" w:themeColor="text1"/>
          <w:sz w:val="24"/>
          <w:szCs w:val="24"/>
        </w:rPr>
        <w:t>a</w:t>
      </w:r>
      <w:r w:rsidR="00596126" w:rsidRPr="00FF0C93">
        <w:rPr>
          <w:rFonts w:ascii="Times New Roman" w:hAnsi="Times New Roman" w:cs="Times New Roman"/>
          <w:color w:val="000000" w:themeColor="text1"/>
          <w:sz w:val="24"/>
          <w:szCs w:val="24"/>
        </w:rPr>
        <w:t>m nosacījumam</w:t>
      </w:r>
      <w:r w:rsidR="00FF0C93" w:rsidRPr="00FF0C93">
        <w:rPr>
          <w:rFonts w:ascii="Times New Roman" w:hAnsi="Times New Roman" w:cs="Times New Roman"/>
          <w:color w:val="000000" w:themeColor="text1"/>
          <w:sz w:val="24"/>
          <w:szCs w:val="24"/>
        </w:rPr>
        <w:t xml:space="preserve"> un vērtējams, vai Kapitālsabiedrības darbība šajās pakalpojumu jomās nav izbeidzama.</w:t>
      </w:r>
      <w:r w:rsidR="00DF3A0A">
        <w:rPr>
          <w:rFonts w:ascii="Times New Roman" w:hAnsi="Times New Roman" w:cs="Times New Roman"/>
          <w:color w:val="000000" w:themeColor="text1"/>
          <w:sz w:val="24"/>
          <w:szCs w:val="24"/>
        </w:rPr>
        <w:t xml:space="preserve"> </w:t>
      </w:r>
      <w:r w:rsidR="00926596">
        <w:rPr>
          <w:rFonts w:ascii="Times New Roman" w:hAnsi="Times New Roman" w:cs="Times New Roman"/>
          <w:color w:val="000000" w:themeColor="text1"/>
          <w:sz w:val="24"/>
          <w:szCs w:val="24"/>
        </w:rPr>
        <w:t>G</w:t>
      </w:r>
      <w:r w:rsidR="00FF0C93" w:rsidRPr="00FF0C93">
        <w:rPr>
          <w:rFonts w:ascii="Times New Roman" w:hAnsi="Times New Roman" w:cs="Times New Roman"/>
          <w:color w:val="000000" w:themeColor="text1"/>
          <w:sz w:val="24"/>
          <w:szCs w:val="24"/>
          <w:lang w:eastAsia="en-US"/>
        </w:rPr>
        <w:t xml:space="preserve">adījumā, ja Kapitālsabiedrība beidz sniegt skolēnu speciālos pārvadājumus, Pašvaldībai ir būtiski nodrošināt pakalpojumu nepārtrauktību, proti, lai neveidotos situācija, ka ir pārrāvums šo pakalpojumu sniegšanā, ņemot vērā, ka viena no pašvaldību autonomajām funkcijām ir </w:t>
      </w:r>
      <w:r w:rsidR="00DF3A0A">
        <w:rPr>
          <w:rFonts w:ascii="Times New Roman" w:hAnsi="Times New Roman" w:cs="Times New Roman"/>
          <w:color w:val="000000" w:themeColor="text1"/>
          <w:sz w:val="24"/>
          <w:szCs w:val="24"/>
          <w:lang w:eastAsia="en-US"/>
        </w:rPr>
        <w:t>gādāt par izglītības pieejamību;</w:t>
      </w:r>
    </w:p>
    <w:p w14:paraId="38D66100" w14:textId="77777777" w:rsidR="009240B1" w:rsidRDefault="002E0765" w:rsidP="005666D4">
      <w:pPr>
        <w:pStyle w:val="Sarakstarindkopa"/>
        <w:numPr>
          <w:ilvl w:val="0"/>
          <w:numId w:val="7"/>
        </w:numPr>
        <w:spacing w:line="360" w:lineRule="auto"/>
        <w:ind w:left="0" w:firstLine="567"/>
        <w:jc w:val="both"/>
        <w:rPr>
          <w:rFonts w:ascii="Times New Roman" w:hAnsi="Times New Roman" w:cs="Times New Roman"/>
          <w:sz w:val="24"/>
          <w:szCs w:val="24"/>
        </w:rPr>
      </w:pPr>
      <w:r w:rsidRPr="00926596">
        <w:rPr>
          <w:rFonts w:ascii="Times New Roman" w:hAnsi="Times New Roman" w:cs="Times New Roman"/>
          <w:sz w:val="24"/>
          <w:szCs w:val="24"/>
        </w:rPr>
        <w:t>a</w:t>
      </w:r>
      <w:r w:rsidR="00D349C4" w:rsidRPr="00926596">
        <w:rPr>
          <w:rFonts w:ascii="Times New Roman" w:hAnsi="Times New Roman" w:cs="Times New Roman"/>
          <w:sz w:val="24"/>
          <w:szCs w:val="24"/>
        </w:rPr>
        <w:t>ttiecībā uz Kapitālsabiedrības sniegto autoostas pakalpojumu</w:t>
      </w:r>
      <w:r w:rsidR="00FF0C93" w:rsidRPr="00926596">
        <w:rPr>
          <w:rFonts w:ascii="Times New Roman" w:hAnsi="Times New Roman" w:cs="Times New Roman"/>
          <w:sz w:val="24"/>
          <w:szCs w:val="24"/>
        </w:rPr>
        <w:t xml:space="preserve">, KP ieskatā tas </w:t>
      </w:r>
      <w:r w:rsidR="00D349C4" w:rsidRPr="00926596">
        <w:rPr>
          <w:rFonts w:ascii="Times New Roman" w:hAnsi="Times New Roman" w:cs="Times New Roman"/>
          <w:sz w:val="24"/>
          <w:szCs w:val="24"/>
        </w:rPr>
        <w:t>uzskatāms par pamatpakalpojumu un Pašvaldībai, neturpinot līdzdalību Kapitālsabiedrībā, jārod cits risinājums, kā tiks nodrošināti autoostas pakalpojumi Pašvaldībā</w:t>
      </w:r>
      <w:r w:rsidR="00886CA5" w:rsidRPr="00926596">
        <w:rPr>
          <w:rFonts w:ascii="Times New Roman" w:hAnsi="Times New Roman" w:cs="Times New Roman"/>
          <w:sz w:val="24"/>
          <w:szCs w:val="24"/>
          <w:lang w:eastAsia="en-US"/>
        </w:rPr>
        <w:t>.</w:t>
      </w:r>
      <w:r w:rsidR="00FF0C93" w:rsidRPr="00926596">
        <w:rPr>
          <w:rFonts w:ascii="Times New Roman" w:hAnsi="Times New Roman" w:cs="Times New Roman"/>
          <w:sz w:val="24"/>
          <w:szCs w:val="24"/>
          <w:lang w:eastAsia="en-US"/>
        </w:rPr>
        <w:t xml:space="preserve"> </w:t>
      </w:r>
      <w:r w:rsidR="00926596" w:rsidRPr="00926596">
        <w:rPr>
          <w:rFonts w:ascii="Times New Roman" w:hAnsi="Times New Roman" w:cs="Times New Roman"/>
          <w:sz w:val="24"/>
          <w:szCs w:val="24"/>
          <w:lang w:eastAsia="en-US"/>
        </w:rPr>
        <w:t>A</w:t>
      </w:r>
      <w:r w:rsidR="00FF0C93" w:rsidRPr="00926596">
        <w:rPr>
          <w:rFonts w:ascii="Times New Roman" w:hAnsi="Times New Roman" w:cs="Times New Roman"/>
          <w:sz w:val="24"/>
          <w:szCs w:val="24"/>
          <w:lang w:eastAsia="en-US"/>
        </w:rPr>
        <w:t xml:space="preserve">utoostas darbības nodrošināšana ir būtiska un neatņemama sabiedriskā transporta pakalpojuma sastāvdaļa, kas nodrošina dažādu maršrutu savienojamību un nodrošina pilsētas attīstību, līdz ar to autoostas </w:t>
      </w:r>
      <w:r w:rsidR="00FF0C93" w:rsidRPr="00926596">
        <w:rPr>
          <w:rFonts w:ascii="Times New Roman" w:hAnsi="Times New Roman" w:cs="Times New Roman"/>
          <w:sz w:val="24"/>
          <w:szCs w:val="24"/>
          <w:lang w:eastAsia="en-US"/>
        </w:rPr>
        <w:lastRenderedPageBreak/>
        <w:t xml:space="preserve">darbība var tikt atzīta par pakalpojumu, kura sniegšana ir pamatojama ar VPIL 88. panta </w:t>
      </w:r>
      <w:r w:rsidR="0040388C" w:rsidRPr="0012457D">
        <w:rPr>
          <w:rFonts w:ascii="Times New Roman" w:hAnsi="Times New Roman" w:cs="Times New Roman"/>
          <w:sz w:val="24"/>
          <w:szCs w:val="24"/>
          <w:lang w:eastAsia="en-US"/>
        </w:rPr>
        <w:t xml:space="preserve">pirmās daļas </w:t>
      </w:r>
      <w:r w:rsidR="00FF0C93" w:rsidRPr="00926596">
        <w:rPr>
          <w:rFonts w:ascii="Times New Roman" w:hAnsi="Times New Roman" w:cs="Times New Roman"/>
          <w:sz w:val="24"/>
          <w:szCs w:val="24"/>
          <w:lang w:eastAsia="en-US"/>
        </w:rPr>
        <w:t xml:space="preserve">2. un 3. punktā minētajiem izņēmumiem. Vienlaikus KP norāda,  ka autoostas </w:t>
      </w:r>
      <w:r w:rsidR="00FF0C93" w:rsidRPr="006E1BDA">
        <w:rPr>
          <w:rFonts w:ascii="Times New Roman" w:hAnsi="Times New Roman" w:cs="Times New Roman"/>
          <w:sz w:val="24"/>
          <w:szCs w:val="24"/>
          <w:lang w:eastAsia="en-US"/>
        </w:rPr>
        <w:t>darbību var nodrošināt arī privātais tirgus dalībnieks, t.sk., Pašvaldībai saglabājot īpašuma tiesības uz autoostas darbībai nepieciešamo nekustamo īpašumu, attiecīgi Pašvaldībai būtu jāvērtē efektīvākais veids konkrēto mērķu sasniegšanā.</w:t>
      </w:r>
      <w:r w:rsidR="00926596" w:rsidRPr="006E1BDA">
        <w:rPr>
          <w:rFonts w:ascii="Times New Roman" w:hAnsi="Times New Roman" w:cs="Times New Roman"/>
          <w:sz w:val="24"/>
          <w:szCs w:val="24"/>
          <w:lang w:eastAsia="en-US"/>
        </w:rPr>
        <w:t xml:space="preserve"> </w:t>
      </w:r>
      <w:r w:rsidR="00926596" w:rsidRPr="006E1BDA">
        <w:rPr>
          <w:rFonts w:ascii="Times New Roman" w:hAnsi="Times New Roman" w:cs="Times New Roman"/>
          <w:sz w:val="24"/>
          <w:szCs w:val="24"/>
        </w:rPr>
        <w:t>Pašvaldībai, izbeidzot līdzdalību Kapitālsabiedrībā, būtiski rast risinājumu autoostas darbības nodrošināšanai, kas mazinātu K</w:t>
      </w:r>
      <w:r w:rsidR="006E1BDA" w:rsidRPr="006E1BDA">
        <w:rPr>
          <w:rFonts w:ascii="Times New Roman" w:hAnsi="Times New Roman" w:cs="Times New Roman"/>
          <w:sz w:val="24"/>
          <w:szCs w:val="24"/>
        </w:rPr>
        <w:t xml:space="preserve">onkurences likuma </w:t>
      </w:r>
      <w:r w:rsidR="00926596" w:rsidRPr="006E1BDA">
        <w:rPr>
          <w:rFonts w:ascii="Times New Roman" w:hAnsi="Times New Roman" w:cs="Times New Roman"/>
          <w:sz w:val="24"/>
          <w:szCs w:val="24"/>
        </w:rPr>
        <w:t xml:space="preserve">13.pantā pirmajā daļā noteikto dominējošā stāvokļa ļaunprātīgas izmantošanas aizlieguma pārkāpuma, piemēram, uzspiežot vai piemērojot netaisnīgas pirkšanas vai pārdošanas cenas vai citus netaisnīgu tirdzniecības noteikumus, kas varētu izpausties kā tādas iebraukšanas maksas noteikšana, kas nav ekonomiski pamatota un neatbilst normatīvajam regulējumam, </w:t>
      </w:r>
      <w:r w:rsidR="00926596" w:rsidRPr="0006367F">
        <w:rPr>
          <w:rFonts w:ascii="Times New Roman" w:hAnsi="Times New Roman" w:cs="Times New Roman"/>
          <w:sz w:val="24"/>
          <w:szCs w:val="24"/>
        </w:rPr>
        <w:t>riskus, privātajam tirgus dalībniekam uzņemoties autoostas darbības nodrošināšanu</w:t>
      </w:r>
      <w:r w:rsidR="009240B1">
        <w:rPr>
          <w:rFonts w:ascii="Times New Roman" w:hAnsi="Times New Roman" w:cs="Times New Roman"/>
          <w:sz w:val="24"/>
          <w:szCs w:val="24"/>
        </w:rPr>
        <w:t>;</w:t>
      </w:r>
    </w:p>
    <w:p w14:paraId="5EF6A6E2" w14:textId="6F49D8E5" w:rsidR="00926596" w:rsidRPr="009240B1" w:rsidRDefault="009240B1" w:rsidP="005666D4">
      <w:pPr>
        <w:pStyle w:val="Sarakstarindkopa"/>
        <w:numPr>
          <w:ilvl w:val="0"/>
          <w:numId w:val="7"/>
        </w:numPr>
        <w:spacing w:line="360" w:lineRule="auto"/>
        <w:ind w:left="0" w:firstLine="567"/>
        <w:jc w:val="both"/>
        <w:rPr>
          <w:rFonts w:ascii="Times New Roman" w:hAnsi="Times New Roman" w:cs="Times New Roman"/>
          <w:sz w:val="24"/>
          <w:szCs w:val="24"/>
          <w:lang w:eastAsia="en-US"/>
        </w:rPr>
      </w:pPr>
      <w:r w:rsidRPr="00BF284C">
        <w:rPr>
          <w:rFonts w:ascii="Times New Roman" w:hAnsi="Times New Roman" w:cs="Times New Roman"/>
          <w:sz w:val="24"/>
          <w:szCs w:val="24"/>
        </w:rPr>
        <w:t>Kapitālsabiedrības transporta līdzekļu remonta pakalpojumi ir sniegti nebūtiskā apjomā, kā arī ievērojot, ka Pašvaldība iespējams izbeigs līdzdalību Kapitālsabiedrībā, KP neveic to vērtēšanu</w:t>
      </w:r>
      <w:r w:rsidR="00926596" w:rsidRPr="009240B1">
        <w:rPr>
          <w:rFonts w:ascii="Times New Roman" w:hAnsi="Times New Roman" w:cs="Times New Roman"/>
          <w:sz w:val="24"/>
          <w:szCs w:val="24"/>
        </w:rPr>
        <w:t xml:space="preserve">. </w:t>
      </w:r>
    </w:p>
    <w:p w14:paraId="0327580A" w14:textId="693BC498" w:rsidR="00FA0575" w:rsidRDefault="00FA0575" w:rsidP="005666D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iepriekš minēto, secināms, ka Kapitālsabiedrības darbība tikai daļēji atbilst VPIL 88.panta pirmās daļas nosacījumiem. </w:t>
      </w:r>
    </w:p>
    <w:p w14:paraId="765FAF0A" w14:textId="77777777" w:rsidR="00D406C5" w:rsidRPr="00D406C5" w:rsidRDefault="00D406C5" w:rsidP="005666D4">
      <w:pPr>
        <w:spacing w:line="360" w:lineRule="auto"/>
        <w:ind w:firstLine="567"/>
        <w:jc w:val="both"/>
        <w:rPr>
          <w:rFonts w:ascii="Times New Roman" w:hAnsi="Times New Roman" w:cs="Times New Roman"/>
          <w:sz w:val="24"/>
          <w:szCs w:val="24"/>
        </w:rPr>
      </w:pPr>
      <w:r w:rsidRPr="00D406C5">
        <w:rPr>
          <w:rFonts w:ascii="Times New Roman" w:hAnsi="Times New Roman" w:cs="Times New Roman"/>
          <w:sz w:val="24"/>
          <w:szCs w:val="24"/>
        </w:rPr>
        <w:t>Pārvaldības likuma 9. panta pirmā daļa noteic, ka lēmumu par publiskas personas līdzdalības izbeigšanu kapitālsabiedrībā pieņem attiecīgās publiskās personas augstākā lēmējinstitūcija, savukārt saskaņā ar šā panta otro daļu minētajā lēmumā norāda publiskas personas līdzdalības izbeigšanas kārtību.</w:t>
      </w:r>
    </w:p>
    <w:p w14:paraId="53D55D26" w14:textId="73787194" w:rsidR="003C6E1A" w:rsidRDefault="00537EBB" w:rsidP="00DA3919">
      <w:pPr>
        <w:spacing w:line="360" w:lineRule="auto"/>
        <w:ind w:firstLine="567"/>
        <w:jc w:val="both"/>
        <w:rPr>
          <w:rFonts w:ascii="Times New Roman" w:hAnsi="Times New Roman"/>
          <w:sz w:val="24"/>
          <w:szCs w:val="24"/>
        </w:rPr>
      </w:pPr>
      <w:r>
        <w:rPr>
          <w:rFonts w:ascii="Times New Roman" w:hAnsi="Times New Roman" w:cs="Times New Roman"/>
          <w:sz w:val="24"/>
          <w:szCs w:val="24"/>
        </w:rPr>
        <w:t xml:space="preserve">Saskaņā ar </w:t>
      </w:r>
      <w:r w:rsidR="0006367F" w:rsidRPr="0006367F">
        <w:rPr>
          <w:rFonts w:ascii="Times New Roman" w:hAnsi="Times New Roman" w:cs="Times New Roman"/>
          <w:sz w:val="24"/>
          <w:szCs w:val="24"/>
        </w:rPr>
        <w:t>Pašvaldības likuma 4.</w:t>
      </w:r>
      <w:r>
        <w:rPr>
          <w:rFonts w:ascii="Times New Roman" w:hAnsi="Times New Roman" w:cs="Times New Roman"/>
          <w:sz w:val="24"/>
          <w:szCs w:val="24"/>
        </w:rPr>
        <w:t> </w:t>
      </w:r>
      <w:r w:rsidR="0006367F" w:rsidRPr="0006367F">
        <w:rPr>
          <w:rFonts w:ascii="Times New Roman" w:hAnsi="Times New Roman" w:cs="Times New Roman"/>
          <w:sz w:val="24"/>
          <w:szCs w:val="24"/>
        </w:rPr>
        <w:t>panta pirmās daļas 19.</w:t>
      </w:r>
      <w:r>
        <w:rPr>
          <w:rFonts w:ascii="Times New Roman" w:hAnsi="Times New Roman" w:cs="Times New Roman"/>
          <w:sz w:val="24"/>
          <w:szCs w:val="24"/>
        </w:rPr>
        <w:t> </w:t>
      </w:r>
      <w:r w:rsidR="0006367F" w:rsidRPr="0006367F">
        <w:rPr>
          <w:rFonts w:ascii="Times New Roman" w:hAnsi="Times New Roman" w:cs="Times New Roman"/>
          <w:sz w:val="24"/>
          <w:szCs w:val="24"/>
        </w:rPr>
        <w:t>punkt</w:t>
      </w:r>
      <w:r>
        <w:rPr>
          <w:rFonts w:ascii="Times New Roman" w:hAnsi="Times New Roman" w:cs="Times New Roman"/>
          <w:sz w:val="24"/>
          <w:szCs w:val="24"/>
        </w:rPr>
        <w:t xml:space="preserve">u </w:t>
      </w:r>
      <w:r w:rsidR="0006367F" w:rsidRPr="0006367F">
        <w:rPr>
          <w:rFonts w:ascii="Times New Roman" w:hAnsi="Times New Roman" w:cs="Times New Roman"/>
          <w:sz w:val="24"/>
          <w:szCs w:val="24"/>
        </w:rPr>
        <w:t>pašvaldības autonom</w:t>
      </w:r>
      <w:r>
        <w:rPr>
          <w:rFonts w:ascii="Times New Roman" w:hAnsi="Times New Roman" w:cs="Times New Roman"/>
          <w:sz w:val="24"/>
          <w:szCs w:val="24"/>
        </w:rPr>
        <w:t>ās</w:t>
      </w:r>
      <w:r w:rsidR="0006367F" w:rsidRPr="0006367F">
        <w:rPr>
          <w:rFonts w:ascii="Times New Roman" w:hAnsi="Times New Roman" w:cs="Times New Roman"/>
          <w:sz w:val="24"/>
          <w:szCs w:val="24"/>
        </w:rPr>
        <w:t xml:space="preserve"> funkcij</w:t>
      </w:r>
      <w:r>
        <w:rPr>
          <w:rFonts w:ascii="Times New Roman" w:hAnsi="Times New Roman" w:cs="Times New Roman"/>
          <w:sz w:val="24"/>
          <w:szCs w:val="24"/>
        </w:rPr>
        <w:t>as</w:t>
      </w:r>
      <w:r w:rsidR="0006367F" w:rsidRPr="0006367F">
        <w:rPr>
          <w:rFonts w:ascii="Times New Roman" w:hAnsi="Times New Roman" w:cs="Times New Roman"/>
          <w:sz w:val="24"/>
          <w:szCs w:val="24"/>
        </w:rPr>
        <w:t xml:space="preserve"> ir organizēt sabiedriskā transporta </w:t>
      </w:r>
      <w:r w:rsidR="0006367F" w:rsidRPr="00537EBB">
        <w:rPr>
          <w:rFonts w:ascii="Times New Roman" w:hAnsi="Times New Roman" w:cs="Times New Roman"/>
          <w:sz w:val="24"/>
          <w:szCs w:val="24"/>
        </w:rPr>
        <w:t>pakalpojumus</w:t>
      </w:r>
      <w:r w:rsidRPr="00537EBB">
        <w:rPr>
          <w:rFonts w:ascii="Times New Roman" w:hAnsi="Times New Roman" w:cs="Times New Roman"/>
          <w:sz w:val="24"/>
          <w:szCs w:val="24"/>
        </w:rPr>
        <w:t xml:space="preserve">. Savukārt saskaņā ar šā likuma 4. panta pirmās daļas 4. punktu </w:t>
      </w:r>
      <w:r w:rsidRPr="00537EBB">
        <w:rPr>
          <w:rFonts w:ascii="Times New Roman" w:hAnsi="Times New Roman" w:cs="Times New Roman"/>
          <w:color w:val="000000" w:themeColor="text1"/>
          <w:sz w:val="24"/>
          <w:szCs w:val="24"/>
          <w:lang w:eastAsia="en-US"/>
        </w:rPr>
        <w:t>viena no pašvaldību autonomajām funkcijām</w:t>
      </w:r>
      <w:r w:rsidRPr="00537EBB">
        <w:rPr>
          <w:rFonts w:ascii="Times New Roman" w:hAnsi="Times New Roman" w:cs="Times New Roman"/>
          <w:sz w:val="24"/>
          <w:szCs w:val="24"/>
        </w:rPr>
        <w:t xml:space="preserve"> ir gādāt par iedzīvotāju izglītību, tostarp nodrošināt iespēju iegūt obligāto izglītību un gādāt par pirmsskolas izglītības, vidējās izglītības, profesionālās ievirzes izglītības, interešu izglītības un pieaugušo izglītības pieejamību. </w:t>
      </w:r>
      <w:r w:rsidR="00CA4E30">
        <w:rPr>
          <w:rFonts w:ascii="Times New Roman" w:hAnsi="Times New Roman"/>
          <w:sz w:val="24"/>
          <w:szCs w:val="24"/>
        </w:rPr>
        <w:t xml:space="preserve">Ievērojot, ka </w:t>
      </w:r>
      <w:r w:rsidR="00CA4E30" w:rsidRPr="00BA30AD">
        <w:rPr>
          <w:rFonts w:ascii="Times New Roman" w:hAnsi="Times New Roman" w:cs="Times New Roman"/>
          <w:sz w:val="24"/>
          <w:szCs w:val="24"/>
          <w:lang w:eastAsia="en-US"/>
        </w:rPr>
        <w:t>iepirkum</w:t>
      </w:r>
      <w:r w:rsidR="00CA4E30">
        <w:rPr>
          <w:rFonts w:ascii="Times New Roman" w:hAnsi="Times New Roman" w:cs="Times New Roman"/>
          <w:sz w:val="24"/>
          <w:szCs w:val="24"/>
          <w:lang w:eastAsia="en-US"/>
        </w:rPr>
        <w:t>ā</w:t>
      </w:r>
      <w:r w:rsidR="00CA4E30" w:rsidRPr="00BA30AD">
        <w:rPr>
          <w:rFonts w:ascii="Times New Roman" w:hAnsi="Times New Roman" w:cs="Times New Roman"/>
          <w:sz w:val="24"/>
          <w:szCs w:val="24"/>
          <w:lang w:eastAsia="en-US"/>
        </w:rPr>
        <w:t xml:space="preserve"> “</w:t>
      </w:r>
      <w:r w:rsidR="00CA4E30" w:rsidRPr="00350DBB">
        <w:rPr>
          <w:rFonts w:ascii="Times New Roman" w:hAnsi="Times New Roman" w:cs="Times New Roman"/>
          <w:sz w:val="24"/>
          <w:szCs w:val="24"/>
          <w:lang w:eastAsia="en-US"/>
        </w:rPr>
        <w:t>Gulbenes novada skolēnu speciālie pārvadājumi 2024./2025. un 2025./2026. mācību gadā</w:t>
      </w:r>
      <w:r w:rsidR="00CA4E30" w:rsidRPr="00BA30AD">
        <w:rPr>
          <w:rFonts w:ascii="Times New Roman" w:hAnsi="Times New Roman" w:cs="Times New Roman"/>
          <w:sz w:val="24"/>
          <w:szCs w:val="24"/>
          <w:lang w:eastAsia="en-US"/>
        </w:rPr>
        <w:t>”, iepirkuma identifikācijas Nr.</w:t>
      </w:r>
      <w:r w:rsidR="00CA4E30">
        <w:rPr>
          <w:rFonts w:ascii="Times New Roman" w:hAnsi="Times New Roman" w:cs="Times New Roman"/>
          <w:sz w:val="24"/>
          <w:szCs w:val="24"/>
          <w:lang w:eastAsia="en-US"/>
        </w:rPr>
        <w:t> G</w:t>
      </w:r>
      <w:r w:rsidR="00CA4E30" w:rsidRPr="00BA30AD">
        <w:rPr>
          <w:rFonts w:ascii="Times New Roman" w:hAnsi="Times New Roman" w:cs="Times New Roman"/>
          <w:sz w:val="24"/>
          <w:szCs w:val="24"/>
          <w:lang w:eastAsia="en-US"/>
        </w:rPr>
        <w:t>NP 202</w:t>
      </w:r>
      <w:r w:rsidR="00CA4E30">
        <w:rPr>
          <w:rFonts w:ascii="Times New Roman" w:hAnsi="Times New Roman" w:cs="Times New Roman"/>
          <w:sz w:val="24"/>
          <w:szCs w:val="24"/>
          <w:lang w:eastAsia="en-US"/>
        </w:rPr>
        <w:t>4</w:t>
      </w:r>
      <w:r w:rsidR="00CA4E30" w:rsidRPr="00BA30AD">
        <w:rPr>
          <w:rFonts w:ascii="Times New Roman" w:hAnsi="Times New Roman" w:cs="Times New Roman"/>
          <w:sz w:val="24"/>
          <w:szCs w:val="24"/>
          <w:lang w:eastAsia="en-US"/>
        </w:rPr>
        <w:t>/</w:t>
      </w:r>
      <w:r w:rsidR="00CA4E30">
        <w:rPr>
          <w:rFonts w:ascii="Times New Roman" w:hAnsi="Times New Roman" w:cs="Times New Roman"/>
          <w:sz w:val="24"/>
          <w:szCs w:val="24"/>
          <w:lang w:eastAsia="en-US"/>
        </w:rPr>
        <w:t>37,</w:t>
      </w:r>
      <w:r w:rsidR="002104B6">
        <w:rPr>
          <w:rFonts w:ascii="Times New Roman" w:hAnsi="Times New Roman" w:cs="Times New Roman"/>
          <w:sz w:val="24"/>
          <w:szCs w:val="24"/>
          <w:lang w:eastAsia="en-US"/>
        </w:rPr>
        <w:t xml:space="preserve"> </w:t>
      </w:r>
      <w:r w:rsidR="00CA4E30">
        <w:rPr>
          <w:rFonts w:ascii="Times New Roman" w:hAnsi="Times New Roman" w:cs="Times New Roman"/>
          <w:sz w:val="24"/>
          <w:szCs w:val="24"/>
          <w:lang w:eastAsia="en-US"/>
        </w:rPr>
        <w:t>piedāvājumus iesniedza tikai divi pretendenti, no kuriem viens ir Kapitālsabiedrība, secināms, ka pastāv augsts risks e</w:t>
      </w:r>
      <w:r w:rsidR="00CA4E30" w:rsidRPr="00350DBB">
        <w:rPr>
          <w:rFonts w:ascii="Times New Roman" w:hAnsi="Times New Roman" w:cs="Times New Roman"/>
          <w:sz w:val="24"/>
          <w:szCs w:val="24"/>
          <w:lang w:eastAsia="en-US"/>
        </w:rPr>
        <w:t>konomiski nepamatotam pakalpojumu cenu pieaugumam</w:t>
      </w:r>
      <w:r w:rsidR="00CA4E30">
        <w:rPr>
          <w:rFonts w:ascii="Times New Roman" w:hAnsi="Times New Roman" w:cs="Times New Roman"/>
          <w:sz w:val="24"/>
          <w:szCs w:val="24"/>
          <w:lang w:eastAsia="en-US"/>
        </w:rPr>
        <w:t xml:space="preserve">, gadījumā, ja Kapitālsabiedrība izbeidz sniegt skolēnu speciālos pārvadājumus. </w:t>
      </w:r>
      <w:r w:rsidR="000621B0" w:rsidRPr="000621B0">
        <w:rPr>
          <w:rFonts w:ascii="Times New Roman" w:hAnsi="Times New Roman"/>
          <w:sz w:val="24"/>
          <w:szCs w:val="24"/>
        </w:rPr>
        <w:t xml:space="preserve">Pašvaldībai kā </w:t>
      </w:r>
      <w:r w:rsidR="000621B0">
        <w:rPr>
          <w:rFonts w:ascii="Times New Roman" w:hAnsi="Times New Roman"/>
          <w:sz w:val="24"/>
          <w:szCs w:val="24"/>
        </w:rPr>
        <w:t xml:space="preserve">Kapitālsabiedrības </w:t>
      </w:r>
      <w:r w:rsidR="000621B0" w:rsidRPr="000621B0">
        <w:rPr>
          <w:rFonts w:ascii="Times New Roman" w:hAnsi="Times New Roman"/>
          <w:sz w:val="24"/>
          <w:szCs w:val="24"/>
        </w:rPr>
        <w:t xml:space="preserve">dalībniekam ir tiesības pārraudzīt un kontrolēt </w:t>
      </w:r>
      <w:r w:rsidR="000621B0">
        <w:rPr>
          <w:rFonts w:ascii="Times New Roman" w:hAnsi="Times New Roman"/>
          <w:sz w:val="24"/>
          <w:szCs w:val="24"/>
        </w:rPr>
        <w:t>tās</w:t>
      </w:r>
      <w:r w:rsidR="000621B0" w:rsidRPr="000621B0">
        <w:rPr>
          <w:rFonts w:ascii="Times New Roman" w:hAnsi="Times New Roman"/>
          <w:sz w:val="24"/>
          <w:szCs w:val="24"/>
        </w:rPr>
        <w:t xml:space="preserve"> darbību, nodrošinot efektīvu un finansiāli pamatotu pašvaldības mērķu sasniegšanu</w:t>
      </w:r>
      <w:r w:rsidR="000621B0">
        <w:rPr>
          <w:rFonts w:ascii="Times New Roman" w:hAnsi="Times New Roman"/>
          <w:sz w:val="24"/>
          <w:szCs w:val="24"/>
        </w:rPr>
        <w:t xml:space="preserve"> </w:t>
      </w:r>
      <w:r w:rsidR="001C4F10">
        <w:rPr>
          <w:rFonts w:ascii="Times New Roman" w:hAnsi="Times New Roman"/>
          <w:sz w:val="24"/>
          <w:szCs w:val="24"/>
        </w:rPr>
        <w:t>Kapitālsabiedrības darbības</w:t>
      </w:r>
      <w:r>
        <w:rPr>
          <w:rFonts w:ascii="Times New Roman" w:hAnsi="Times New Roman"/>
          <w:sz w:val="24"/>
          <w:szCs w:val="24"/>
        </w:rPr>
        <w:t xml:space="preserve"> jomā</w:t>
      </w:r>
      <w:r w:rsidR="001C4F10">
        <w:rPr>
          <w:rFonts w:ascii="Times New Roman" w:hAnsi="Times New Roman"/>
          <w:sz w:val="24"/>
          <w:szCs w:val="24"/>
        </w:rPr>
        <w:t>s</w:t>
      </w:r>
      <w:r>
        <w:rPr>
          <w:rFonts w:ascii="Times New Roman" w:hAnsi="Times New Roman"/>
          <w:sz w:val="24"/>
          <w:szCs w:val="24"/>
        </w:rPr>
        <w:t xml:space="preserve">, </w:t>
      </w:r>
      <w:r w:rsidR="000621B0" w:rsidRPr="000621B0">
        <w:rPr>
          <w:rFonts w:ascii="Times New Roman" w:hAnsi="Times New Roman"/>
          <w:sz w:val="24"/>
          <w:szCs w:val="24"/>
        </w:rPr>
        <w:t xml:space="preserve">vienlaikus novēršot efektivitātes trūkumus, ko radītu </w:t>
      </w:r>
      <w:r w:rsidR="000621B0">
        <w:rPr>
          <w:rFonts w:ascii="Times New Roman" w:hAnsi="Times New Roman"/>
          <w:sz w:val="24"/>
          <w:szCs w:val="24"/>
        </w:rPr>
        <w:t>sasteigta</w:t>
      </w:r>
      <w:r w:rsidR="002104B6">
        <w:rPr>
          <w:rFonts w:ascii="Times New Roman" w:hAnsi="Times New Roman"/>
          <w:sz w:val="24"/>
          <w:szCs w:val="24"/>
        </w:rPr>
        <w:t xml:space="preserve"> un nepārdomāta</w:t>
      </w:r>
      <w:r w:rsidR="000621B0">
        <w:rPr>
          <w:rFonts w:ascii="Times New Roman" w:hAnsi="Times New Roman"/>
          <w:sz w:val="24"/>
          <w:szCs w:val="24"/>
        </w:rPr>
        <w:t xml:space="preserve"> </w:t>
      </w:r>
      <w:r w:rsidR="008B321A">
        <w:rPr>
          <w:rFonts w:ascii="Times New Roman" w:hAnsi="Times New Roman"/>
          <w:sz w:val="24"/>
          <w:szCs w:val="24"/>
        </w:rPr>
        <w:t xml:space="preserve">Kapitālsabiedrības </w:t>
      </w:r>
      <w:r w:rsidR="000621B0" w:rsidRPr="000621B0">
        <w:rPr>
          <w:rFonts w:ascii="Times New Roman" w:hAnsi="Times New Roman"/>
          <w:sz w:val="24"/>
          <w:szCs w:val="24"/>
        </w:rPr>
        <w:t>darbība</w:t>
      </w:r>
      <w:r w:rsidR="008B321A">
        <w:rPr>
          <w:rFonts w:ascii="Times New Roman" w:hAnsi="Times New Roman"/>
          <w:sz w:val="24"/>
          <w:szCs w:val="24"/>
        </w:rPr>
        <w:t xml:space="preserve">s izbeigšana </w:t>
      </w:r>
      <w:r w:rsidR="00DA3919">
        <w:rPr>
          <w:rFonts w:ascii="Times New Roman" w:hAnsi="Times New Roman"/>
          <w:sz w:val="24"/>
          <w:szCs w:val="24"/>
        </w:rPr>
        <w:t xml:space="preserve">gan skolēnu </w:t>
      </w:r>
      <w:r w:rsidR="00DA3919" w:rsidRPr="00FF0C93">
        <w:rPr>
          <w:rFonts w:ascii="Times New Roman" w:hAnsi="Times New Roman" w:cs="Times New Roman"/>
          <w:color w:val="000000" w:themeColor="text1"/>
          <w:sz w:val="24"/>
          <w:szCs w:val="24"/>
        </w:rPr>
        <w:t>speciālo pārvadājumu jomā</w:t>
      </w:r>
      <w:r w:rsidR="00DA3919" w:rsidRPr="000621B0">
        <w:rPr>
          <w:rFonts w:ascii="Times New Roman" w:hAnsi="Times New Roman"/>
          <w:sz w:val="24"/>
          <w:szCs w:val="24"/>
        </w:rPr>
        <w:t>,</w:t>
      </w:r>
      <w:r w:rsidR="00DA3919">
        <w:rPr>
          <w:rFonts w:ascii="Times New Roman" w:hAnsi="Times New Roman"/>
          <w:sz w:val="24"/>
          <w:szCs w:val="24"/>
        </w:rPr>
        <w:t xml:space="preserve"> gan autoostas pakalpojumu jomā</w:t>
      </w:r>
      <w:r w:rsidR="000621B0" w:rsidRPr="000621B0">
        <w:rPr>
          <w:rFonts w:ascii="Times New Roman" w:hAnsi="Times New Roman"/>
          <w:sz w:val="24"/>
          <w:szCs w:val="24"/>
        </w:rPr>
        <w:t>.</w:t>
      </w:r>
      <w:r w:rsidR="00DA3919">
        <w:rPr>
          <w:rFonts w:ascii="Times New Roman" w:hAnsi="Times New Roman"/>
          <w:sz w:val="24"/>
          <w:szCs w:val="24"/>
        </w:rPr>
        <w:t xml:space="preserve"> Tādēļ, la</w:t>
      </w:r>
      <w:r w:rsidR="00484BE7">
        <w:rPr>
          <w:rFonts w:ascii="Times New Roman" w:hAnsi="Times New Roman" w:cs="Times New Roman"/>
          <w:sz w:val="24"/>
          <w:szCs w:val="24"/>
        </w:rPr>
        <w:t xml:space="preserve">i nodrošinātu Kapitālsabiedrības sniegto </w:t>
      </w:r>
      <w:r w:rsidR="001C4F10">
        <w:rPr>
          <w:rFonts w:ascii="Times New Roman" w:hAnsi="Times New Roman"/>
          <w:sz w:val="24"/>
          <w:szCs w:val="24"/>
        </w:rPr>
        <w:t xml:space="preserve">skolēnu </w:t>
      </w:r>
      <w:r w:rsidR="001C4F10" w:rsidRPr="00FF0C93">
        <w:rPr>
          <w:rFonts w:ascii="Times New Roman" w:hAnsi="Times New Roman" w:cs="Times New Roman"/>
          <w:color w:val="000000" w:themeColor="text1"/>
          <w:sz w:val="24"/>
          <w:szCs w:val="24"/>
        </w:rPr>
        <w:t xml:space="preserve">pārvadājumu </w:t>
      </w:r>
      <w:r w:rsidR="00DA3919" w:rsidRPr="006E1BDA">
        <w:rPr>
          <w:rFonts w:ascii="Times New Roman" w:hAnsi="Times New Roman" w:cs="Times New Roman"/>
          <w:sz w:val="24"/>
          <w:szCs w:val="24"/>
          <w:lang w:eastAsia="en-US"/>
        </w:rPr>
        <w:t>un autoostas pakalpojumu nepārtrauktību</w:t>
      </w:r>
      <w:r w:rsidR="00432050">
        <w:rPr>
          <w:rFonts w:ascii="Times New Roman" w:hAnsi="Times New Roman" w:cs="Times New Roman"/>
          <w:sz w:val="24"/>
          <w:szCs w:val="24"/>
        </w:rPr>
        <w:t xml:space="preserve">, </w:t>
      </w:r>
      <w:r w:rsidR="00484BE7">
        <w:rPr>
          <w:rFonts w:ascii="Times New Roman" w:hAnsi="Times New Roman" w:cs="Times New Roman"/>
          <w:sz w:val="24"/>
          <w:szCs w:val="24"/>
        </w:rPr>
        <w:t xml:space="preserve">ievērojot </w:t>
      </w:r>
      <w:r w:rsidR="00484BE7" w:rsidRPr="0058170C">
        <w:rPr>
          <w:rFonts w:ascii="Times New Roman" w:hAnsi="Times New Roman" w:cs="Times New Roman"/>
          <w:sz w:val="24"/>
          <w:szCs w:val="24"/>
        </w:rPr>
        <w:t xml:space="preserve">KP </w:t>
      </w:r>
      <w:r w:rsidR="00484BE7">
        <w:rPr>
          <w:rFonts w:ascii="Times New Roman" w:hAnsi="Times New Roman" w:cs="Times New Roman"/>
          <w:sz w:val="24"/>
          <w:szCs w:val="24"/>
        </w:rPr>
        <w:t xml:space="preserve">atzinumā </w:t>
      </w:r>
      <w:r w:rsidR="00484BE7" w:rsidRPr="0058170C">
        <w:rPr>
          <w:rFonts w:ascii="Times New Roman" w:hAnsi="Times New Roman" w:cs="Times New Roman"/>
          <w:sz w:val="24"/>
          <w:szCs w:val="24"/>
        </w:rPr>
        <w:t>sniegt</w:t>
      </w:r>
      <w:r w:rsidR="00484BE7">
        <w:rPr>
          <w:rFonts w:ascii="Times New Roman" w:hAnsi="Times New Roman" w:cs="Times New Roman"/>
          <w:sz w:val="24"/>
          <w:szCs w:val="24"/>
        </w:rPr>
        <w:t xml:space="preserve">os norādījumus </w:t>
      </w:r>
      <w:r w:rsidR="00484BE7" w:rsidRPr="0058170C">
        <w:rPr>
          <w:rFonts w:ascii="Times New Roman" w:hAnsi="Times New Roman" w:cs="Times New Roman"/>
          <w:sz w:val="24"/>
          <w:szCs w:val="24"/>
        </w:rPr>
        <w:t>attiecībā</w:t>
      </w:r>
      <w:r w:rsidR="00484BE7">
        <w:rPr>
          <w:rFonts w:ascii="Times New Roman" w:hAnsi="Times New Roman" w:cs="Times New Roman"/>
          <w:sz w:val="24"/>
          <w:szCs w:val="24"/>
        </w:rPr>
        <w:t xml:space="preserve"> uz </w:t>
      </w:r>
      <w:r w:rsidR="001C4F10">
        <w:rPr>
          <w:rFonts w:ascii="Times New Roman" w:hAnsi="Times New Roman" w:cs="Times New Roman"/>
          <w:sz w:val="24"/>
          <w:szCs w:val="24"/>
        </w:rPr>
        <w:t>minēto</w:t>
      </w:r>
      <w:r w:rsidR="003C6E1A">
        <w:rPr>
          <w:rFonts w:ascii="Times New Roman" w:hAnsi="Times New Roman"/>
          <w:sz w:val="24"/>
          <w:szCs w:val="24"/>
        </w:rPr>
        <w:t xml:space="preserve"> pakalpojumu </w:t>
      </w:r>
      <w:r w:rsidR="003C6E1A" w:rsidRPr="003C6E1A">
        <w:rPr>
          <w:rFonts w:ascii="Times New Roman" w:hAnsi="Times New Roman"/>
          <w:sz w:val="24"/>
          <w:szCs w:val="24"/>
        </w:rPr>
        <w:t>nodošanu privātajiem tirgus dalībniekiem</w:t>
      </w:r>
      <w:r w:rsidR="003C6E1A">
        <w:rPr>
          <w:rFonts w:ascii="Times New Roman" w:hAnsi="Times New Roman"/>
          <w:sz w:val="24"/>
          <w:szCs w:val="24"/>
        </w:rPr>
        <w:t xml:space="preserve">, </w:t>
      </w:r>
      <w:r w:rsidR="003C6E1A">
        <w:rPr>
          <w:rFonts w:ascii="Times New Roman" w:hAnsi="Times New Roman"/>
          <w:sz w:val="24"/>
          <w:szCs w:val="24"/>
        </w:rPr>
        <w:lastRenderedPageBreak/>
        <w:t>P</w:t>
      </w:r>
      <w:r w:rsidR="004B0151">
        <w:rPr>
          <w:rFonts w:ascii="Times New Roman" w:hAnsi="Times New Roman"/>
          <w:sz w:val="24"/>
          <w:szCs w:val="24"/>
        </w:rPr>
        <w:t xml:space="preserve">ašvaldībai, pirms </w:t>
      </w:r>
      <w:r w:rsidR="004B0151" w:rsidRPr="00D406C5">
        <w:rPr>
          <w:rFonts w:ascii="Times New Roman" w:hAnsi="Times New Roman" w:cs="Times New Roman"/>
          <w:sz w:val="24"/>
          <w:szCs w:val="24"/>
        </w:rPr>
        <w:t>līdzdalības izbeigšanas</w:t>
      </w:r>
      <w:r w:rsidR="004B0151">
        <w:rPr>
          <w:rFonts w:ascii="Times New Roman" w:hAnsi="Times New Roman" w:cs="Times New Roman"/>
          <w:sz w:val="24"/>
          <w:szCs w:val="24"/>
        </w:rPr>
        <w:t xml:space="preserve"> </w:t>
      </w:r>
      <w:r w:rsidR="004B0151" w:rsidRPr="00D406C5">
        <w:rPr>
          <w:rFonts w:ascii="Times New Roman" w:hAnsi="Times New Roman" w:cs="Times New Roman"/>
          <w:sz w:val="24"/>
          <w:szCs w:val="24"/>
        </w:rPr>
        <w:t>kārtīb</w:t>
      </w:r>
      <w:r w:rsidR="004B0151">
        <w:rPr>
          <w:rFonts w:ascii="Times New Roman" w:hAnsi="Times New Roman" w:cs="Times New Roman"/>
          <w:sz w:val="24"/>
          <w:szCs w:val="24"/>
        </w:rPr>
        <w:t>as noteikšanas,</w:t>
      </w:r>
      <w:r w:rsidR="004B0151">
        <w:rPr>
          <w:rFonts w:ascii="Times New Roman" w:hAnsi="Times New Roman"/>
          <w:sz w:val="24"/>
          <w:szCs w:val="24"/>
        </w:rPr>
        <w:t xml:space="preserve"> </w:t>
      </w:r>
      <w:r w:rsidR="003C6E1A">
        <w:rPr>
          <w:rFonts w:ascii="Times New Roman" w:hAnsi="Times New Roman"/>
          <w:sz w:val="24"/>
          <w:szCs w:val="24"/>
        </w:rPr>
        <w:t xml:space="preserve">nepieciešams </w:t>
      </w:r>
      <w:r w:rsidR="009240B1">
        <w:rPr>
          <w:rFonts w:ascii="Times New Roman" w:hAnsi="Times New Roman"/>
          <w:sz w:val="24"/>
          <w:szCs w:val="24"/>
        </w:rPr>
        <w:t xml:space="preserve">padziļināti </w:t>
      </w:r>
      <w:r w:rsidR="00DB100A">
        <w:rPr>
          <w:rFonts w:ascii="Times New Roman" w:hAnsi="Times New Roman"/>
          <w:sz w:val="24"/>
          <w:szCs w:val="24"/>
        </w:rPr>
        <w:t xml:space="preserve">vērtēt </w:t>
      </w:r>
      <w:r w:rsidR="00DB100A">
        <w:rPr>
          <w:rFonts w:ascii="Times New Roman" w:hAnsi="Times New Roman" w:cs="Times New Roman"/>
          <w:sz w:val="24"/>
          <w:szCs w:val="24"/>
          <w:lang w:eastAsia="en-US"/>
        </w:rPr>
        <w:t>efektīvāk</w:t>
      </w:r>
      <w:r w:rsidR="001C4F10">
        <w:rPr>
          <w:rFonts w:ascii="Times New Roman" w:hAnsi="Times New Roman" w:cs="Times New Roman"/>
          <w:sz w:val="24"/>
          <w:szCs w:val="24"/>
          <w:lang w:eastAsia="en-US"/>
        </w:rPr>
        <w:t>o</w:t>
      </w:r>
      <w:r w:rsidR="00DB100A">
        <w:rPr>
          <w:rFonts w:ascii="Times New Roman" w:hAnsi="Times New Roman" w:cs="Times New Roman"/>
          <w:sz w:val="24"/>
          <w:szCs w:val="24"/>
          <w:lang w:eastAsia="en-US"/>
        </w:rPr>
        <w:t xml:space="preserve"> veid</w:t>
      </w:r>
      <w:r w:rsidR="001C4F10">
        <w:rPr>
          <w:rFonts w:ascii="Times New Roman" w:hAnsi="Times New Roman" w:cs="Times New Roman"/>
          <w:sz w:val="24"/>
          <w:szCs w:val="24"/>
          <w:lang w:eastAsia="en-US"/>
        </w:rPr>
        <w:t>u</w:t>
      </w:r>
      <w:r w:rsidR="00DB100A">
        <w:rPr>
          <w:rFonts w:ascii="Times New Roman" w:hAnsi="Times New Roman" w:cs="Times New Roman"/>
          <w:sz w:val="24"/>
          <w:szCs w:val="24"/>
          <w:lang w:eastAsia="en-US"/>
        </w:rPr>
        <w:t xml:space="preserve"> </w:t>
      </w:r>
      <w:r w:rsidR="00DB100A" w:rsidRPr="006E1BDA">
        <w:rPr>
          <w:rFonts w:ascii="Times New Roman" w:hAnsi="Times New Roman" w:cs="Times New Roman"/>
          <w:sz w:val="24"/>
          <w:szCs w:val="24"/>
          <w:lang w:eastAsia="en-US"/>
        </w:rPr>
        <w:t>konkrēto mērķu sasniegšan</w:t>
      </w:r>
      <w:r w:rsidR="00016007">
        <w:rPr>
          <w:rFonts w:ascii="Times New Roman" w:hAnsi="Times New Roman" w:cs="Times New Roman"/>
          <w:sz w:val="24"/>
          <w:szCs w:val="24"/>
          <w:lang w:eastAsia="en-US"/>
        </w:rPr>
        <w:t>ai</w:t>
      </w:r>
      <w:r w:rsidR="00DB100A">
        <w:rPr>
          <w:rFonts w:ascii="Times New Roman" w:hAnsi="Times New Roman" w:cs="Times New Roman"/>
          <w:sz w:val="24"/>
          <w:szCs w:val="24"/>
          <w:lang w:eastAsia="en-US"/>
        </w:rPr>
        <w:t>.</w:t>
      </w:r>
    </w:p>
    <w:p w14:paraId="51A4A63A" w14:textId="2041FA85" w:rsidR="00F11ED2" w:rsidRDefault="00075927" w:rsidP="006152BB">
      <w:pPr>
        <w:pStyle w:val="Default"/>
        <w:spacing w:line="360" w:lineRule="auto"/>
        <w:ind w:firstLine="567"/>
        <w:jc w:val="both"/>
        <w:rPr>
          <w:szCs w:val="24"/>
        </w:rPr>
      </w:pPr>
      <w:r w:rsidRPr="0006367F">
        <w:rPr>
          <w:noProof/>
          <w:szCs w:val="24"/>
        </w:rPr>
        <w:t xml:space="preserve">Ievērojot </w:t>
      </w:r>
      <w:r w:rsidR="00B20762" w:rsidRPr="0006367F">
        <w:rPr>
          <w:noProof/>
          <w:szCs w:val="24"/>
        </w:rPr>
        <w:t>iepriekš minēto un p</w:t>
      </w:r>
      <w:r w:rsidR="00646FCC" w:rsidRPr="0006367F">
        <w:rPr>
          <w:noProof/>
          <w:szCs w:val="24"/>
        </w:rPr>
        <w:t xml:space="preserve">amatojoties uz likuma “Par pašvaldībām” </w:t>
      </w:r>
      <w:r w:rsidR="003D0F38" w:rsidRPr="0006367F">
        <w:rPr>
          <w:noProof/>
          <w:szCs w:val="24"/>
        </w:rPr>
        <w:t>10.</w:t>
      </w:r>
      <w:r w:rsidR="001327FB">
        <w:rPr>
          <w:noProof/>
          <w:szCs w:val="24"/>
        </w:rPr>
        <w:t> </w:t>
      </w:r>
      <w:r w:rsidR="003D0F38" w:rsidRPr="0006367F">
        <w:rPr>
          <w:noProof/>
          <w:szCs w:val="24"/>
        </w:rPr>
        <w:t>panta</w:t>
      </w:r>
      <w:r w:rsidR="003D0F38">
        <w:rPr>
          <w:noProof/>
          <w:szCs w:val="24"/>
        </w:rPr>
        <w:t xml:space="preserve"> pirmās daļas 9. un </w:t>
      </w:r>
      <w:r w:rsidR="009E5981">
        <w:rPr>
          <w:noProof/>
          <w:szCs w:val="24"/>
        </w:rPr>
        <w:t>21.</w:t>
      </w:r>
      <w:r w:rsidR="009E5981" w:rsidRPr="00646FCC">
        <w:rPr>
          <w:noProof/>
          <w:szCs w:val="24"/>
        </w:rPr>
        <w:t xml:space="preserve"> </w:t>
      </w:r>
      <w:r w:rsidR="00646FCC" w:rsidRPr="00646FCC">
        <w:rPr>
          <w:noProof/>
          <w:szCs w:val="24"/>
        </w:rPr>
        <w:t>punktu</w:t>
      </w:r>
      <w:r w:rsidR="003D0F38">
        <w:rPr>
          <w:noProof/>
          <w:szCs w:val="24"/>
        </w:rPr>
        <w:t xml:space="preserve">, </w:t>
      </w:r>
      <w:r w:rsidR="003D0F38" w:rsidRPr="003D0F38">
        <w:rPr>
          <w:noProof/>
          <w:szCs w:val="24"/>
        </w:rPr>
        <w:t>Valsts pārvaldes iekārtas likuma 88.</w:t>
      </w:r>
      <w:r w:rsidR="001327FB">
        <w:rPr>
          <w:noProof/>
          <w:szCs w:val="24"/>
        </w:rPr>
        <w:t> </w:t>
      </w:r>
      <w:r w:rsidR="003D0F38" w:rsidRPr="003D0F38">
        <w:rPr>
          <w:noProof/>
          <w:szCs w:val="24"/>
        </w:rPr>
        <w:t>panta</w:t>
      </w:r>
      <w:r w:rsidR="009E5981">
        <w:rPr>
          <w:noProof/>
          <w:szCs w:val="24"/>
        </w:rPr>
        <w:t xml:space="preserve"> pirmo, otro un</w:t>
      </w:r>
      <w:r w:rsidR="003D0F38" w:rsidRPr="003D0F38">
        <w:rPr>
          <w:noProof/>
          <w:szCs w:val="24"/>
        </w:rPr>
        <w:t xml:space="preserve"> septīto daļu</w:t>
      </w:r>
      <w:r w:rsidR="003D0F38">
        <w:rPr>
          <w:noProof/>
          <w:szCs w:val="24"/>
        </w:rPr>
        <w:t xml:space="preserve">, </w:t>
      </w:r>
      <w:r w:rsidR="00646FCC" w:rsidRPr="00646FCC">
        <w:rPr>
          <w:noProof/>
          <w:szCs w:val="24"/>
        </w:rPr>
        <w:t xml:space="preserve">Publiskas personas kapitāla daļu un kapitālsabiedrību pārvaldības likuma </w:t>
      </w:r>
      <w:r w:rsidR="00F45059">
        <w:rPr>
          <w:noProof/>
          <w:szCs w:val="24"/>
        </w:rPr>
        <w:t>9</w:t>
      </w:r>
      <w:r w:rsidR="001327FB">
        <w:rPr>
          <w:noProof/>
          <w:szCs w:val="24"/>
        </w:rPr>
        <w:t>.</w:t>
      </w:r>
      <w:r w:rsidR="00A11986">
        <w:rPr>
          <w:noProof/>
          <w:szCs w:val="24"/>
        </w:rPr>
        <w:t> </w:t>
      </w:r>
      <w:r w:rsidR="001327FB">
        <w:rPr>
          <w:noProof/>
          <w:szCs w:val="24"/>
        </w:rPr>
        <w:t xml:space="preserve">panta </w:t>
      </w:r>
      <w:r w:rsidR="00A11986">
        <w:rPr>
          <w:noProof/>
          <w:szCs w:val="24"/>
        </w:rPr>
        <w:t xml:space="preserve">pirmo daļu, </w:t>
      </w:r>
      <w:r w:rsidR="00646FCC" w:rsidRPr="00646FCC">
        <w:rPr>
          <w:noProof/>
          <w:szCs w:val="24"/>
        </w:rPr>
        <w:t>7. pant</w:t>
      </w:r>
      <w:r w:rsidR="003D0F38">
        <w:rPr>
          <w:noProof/>
          <w:szCs w:val="24"/>
        </w:rPr>
        <w:t>a pirmo un otro daļ</w:t>
      </w:r>
      <w:r w:rsidR="00646FCC" w:rsidRPr="00646FCC">
        <w:rPr>
          <w:noProof/>
          <w:szCs w:val="24"/>
        </w:rPr>
        <w:t xml:space="preserve">u, ņemot vērā Konkurences padomes </w:t>
      </w:r>
      <w:r w:rsidR="003D0F38" w:rsidRPr="0051774F">
        <w:rPr>
          <w:szCs w:val="24"/>
        </w:rPr>
        <w:t>202</w:t>
      </w:r>
      <w:r w:rsidR="003D0F38">
        <w:rPr>
          <w:szCs w:val="24"/>
        </w:rPr>
        <w:t>5</w:t>
      </w:r>
      <w:r w:rsidR="003D0F38" w:rsidRPr="0051774F">
        <w:rPr>
          <w:szCs w:val="24"/>
        </w:rPr>
        <w:t>.</w:t>
      </w:r>
      <w:r w:rsidR="003D0F38">
        <w:rPr>
          <w:szCs w:val="24"/>
        </w:rPr>
        <w:t> </w:t>
      </w:r>
      <w:r w:rsidR="003D0F38" w:rsidRPr="0051774F">
        <w:rPr>
          <w:szCs w:val="24"/>
        </w:rPr>
        <w:t xml:space="preserve">gada </w:t>
      </w:r>
      <w:r w:rsidR="00854853">
        <w:rPr>
          <w:szCs w:val="24"/>
        </w:rPr>
        <w:t>20</w:t>
      </w:r>
      <w:r w:rsidR="003D0F38">
        <w:rPr>
          <w:szCs w:val="24"/>
        </w:rPr>
        <w:t>. februāra vēstuli Nr. 1.7- </w:t>
      </w:r>
      <w:r w:rsidR="003D0F38" w:rsidRPr="0051774F">
        <w:rPr>
          <w:szCs w:val="24"/>
        </w:rPr>
        <w:t>2/</w:t>
      </w:r>
      <w:r w:rsidR="00854853">
        <w:rPr>
          <w:szCs w:val="24"/>
        </w:rPr>
        <w:t>221</w:t>
      </w:r>
      <w:r w:rsidR="009E5981">
        <w:rPr>
          <w:szCs w:val="24"/>
        </w:rPr>
        <w:t xml:space="preserve">, </w:t>
      </w:r>
      <w:r w:rsidR="009E5981" w:rsidRPr="009E5981">
        <w:rPr>
          <w:szCs w:val="24"/>
        </w:rPr>
        <w:t xml:space="preserve">kā arī, ņemot vērā </w:t>
      </w:r>
      <w:r w:rsidR="009E5981">
        <w:rPr>
          <w:szCs w:val="24"/>
        </w:rPr>
        <w:t>Gulbenes</w:t>
      </w:r>
      <w:r w:rsidR="009E5981" w:rsidRPr="009E5981">
        <w:rPr>
          <w:szCs w:val="24"/>
        </w:rPr>
        <w:t xml:space="preserve"> novada </w:t>
      </w:r>
      <w:r w:rsidR="009E5981">
        <w:rPr>
          <w:szCs w:val="24"/>
        </w:rPr>
        <w:t xml:space="preserve">pašvaldības </w:t>
      </w:r>
      <w:r w:rsidR="009E5981" w:rsidRPr="009E5981">
        <w:rPr>
          <w:szCs w:val="24"/>
        </w:rPr>
        <w:t xml:space="preserve">domes </w:t>
      </w:r>
      <w:r w:rsidR="009E5981">
        <w:rPr>
          <w:szCs w:val="24"/>
        </w:rPr>
        <w:t>Attīstības un tautsaimniecības</w:t>
      </w:r>
      <w:r w:rsidR="009E5981" w:rsidRPr="009E5981">
        <w:rPr>
          <w:szCs w:val="24"/>
        </w:rPr>
        <w:t xml:space="preserve"> komitejas 202</w:t>
      </w:r>
      <w:r w:rsidR="009E5981">
        <w:rPr>
          <w:szCs w:val="24"/>
        </w:rPr>
        <w:t>5</w:t>
      </w:r>
      <w:r w:rsidR="009E5981" w:rsidRPr="009E5981">
        <w:rPr>
          <w:szCs w:val="24"/>
        </w:rPr>
        <w:t>.gada 1</w:t>
      </w:r>
      <w:r w:rsidR="009E5981">
        <w:rPr>
          <w:szCs w:val="24"/>
        </w:rPr>
        <w:t>9</w:t>
      </w:r>
      <w:r w:rsidR="009E5981" w:rsidRPr="009E5981">
        <w:rPr>
          <w:szCs w:val="24"/>
        </w:rPr>
        <w:t>.</w:t>
      </w:r>
      <w:r w:rsidR="009E5981">
        <w:rPr>
          <w:szCs w:val="24"/>
        </w:rPr>
        <w:t>marta sēdes ieteikumu</w:t>
      </w:r>
      <w:r w:rsidR="00854853">
        <w:rPr>
          <w:szCs w:val="24"/>
        </w:rPr>
        <w:t xml:space="preserve"> un Gulbenes</w:t>
      </w:r>
      <w:r w:rsidR="00854853" w:rsidRPr="009E5981">
        <w:rPr>
          <w:szCs w:val="24"/>
        </w:rPr>
        <w:t xml:space="preserve"> novada </w:t>
      </w:r>
      <w:r w:rsidR="00854853">
        <w:rPr>
          <w:szCs w:val="24"/>
        </w:rPr>
        <w:t xml:space="preserve">pašvaldības </w:t>
      </w:r>
      <w:r w:rsidR="00854853" w:rsidRPr="009E5981">
        <w:rPr>
          <w:szCs w:val="24"/>
        </w:rPr>
        <w:t xml:space="preserve">domes </w:t>
      </w:r>
      <w:r w:rsidR="00854853">
        <w:rPr>
          <w:szCs w:val="24"/>
        </w:rPr>
        <w:t>Finanšu</w:t>
      </w:r>
      <w:r w:rsidR="00854853" w:rsidRPr="009E5981">
        <w:rPr>
          <w:szCs w:val="24"/>
        </w:rPr>
        <w:t xml:space="preserve"> komitejas 202</w:t>
      </w:r>
      <w:r w:rsidR="00854853">
        <w:rPr>
          <w:szCs w:val="24"/>
        </w:rPr>
        <w:t>5</w:t>
      </w:r>
      <w:r w:rsidR="00854853" w:rsidRPr="009E5981">
        <w:rPr>
          <w:szCs w:val="24"/>
        </w:rPr>
        <w:t xml:space="preserve">.gada </w:t>
      </w:r>
      <w:r w:rsidR="00854853">
        <w:rPr>
          <w:szCs w:val="24"/>
        </w:rPr>
        <w:t>20</w:t>
      </w:r>
      <w:r w:rsidR="00854853" w:rsidRPr="009E5981">
        <w:rPr>
          <w:szCs w:val="24"/>
        </w:rPr>
        <w:t>.</w:t>
      </w:r>
      <w:r w:rsidR="00854853">
        <w:rPr>
          <w:szCs w:val="24"/>
        </w:rPr>
        <w:t>marta sēdes ieteikumu</w:t>
      </w:r>
      <w:r w:rsidR="009E5981" w:rsidRPr="009E5981">
        <w:rPr>
          <w:szCs w:val="24"/>
        </w:rPr>
        <w:t>,</w:t>
      </w:r>
      <w:r w:rsidR="009E5981">
        <w:rPr>
          <w:szCs w:val="24"/>
        </w:rPr>
        <w:t xml:space="preserve"> a</w:t>
      </w:r>
      <w:r w:rsidR="009E5981" w:rsidRPr="009E5981">
        <w:rPr>
          <w:szCs w:val="24"/>
        </w:rPr>
        <w:t xml:space="preserve">tklāti balsojot: </w:t>
      </w:r>
      <w:r w:rsidR="005666D4" w:rsidRPr="0016506D">
        <w:rPr>
          <w:noProof/>
        </w:rPr>
        <w:t>ar 11 balsīm "Par" (Ainārs Brezinskis, Aivars Circens, Anatolijs Savickis, Andis Caunītis, Atis Jencītis, Guna Švika, Gunārs Babris, Gunārs Ciglis, Intars Liepiņš, Ivars Kupčs, Normunds Mazūrs), "Pret" – 2 (Guna Pūcīte, Mudīte Motivāne), "Atturas" – nav, "Nepiedalās" – nav</w:t>
      </w:r>
      <w:r w:rsidR="009E5981" w:rsidRPr="009E5981">
        <w:rPr>
          <w:szCs w:val="24"/>
        </w:rPr>
        <w:t>, Gulbenes novada pašvaldības dome</w:t>
      </w:r>
      <w:r w:rsidR="009E5981">
        <w:rPr>
          <w:szCs w:val="24"/>
        </w:rPr>
        <w:t xml:space="preserve"> </w:t>
      </w:r>
      <w:r w:rsidR="009E5981" w:rsidRPr="009E5981">
        <w:rPr>
          <w:szCs w:val="24"/>
        </w:rPr>
        <w:t>NOLEMJ:</w:t>
      </w:r>
    </w:p>
    <w:p w14:paraId="4ADC2B29" w14:textId="08D15FC7" w:rsidR="00000E4C" w:rsidRDefault="00232C9B" w:rsidP="006152BB">
      <w:pPr>
        <w:pStyle w:val="Sarakstarindkopa"/>
        <w:numPr>
          <w:ilvl w:val="0"/>
          <w:numId w:val="8"/>
        </w:numPr>
        <w:tabs>
          <w:tab w:val="left" w:pos="993"/>
        </w:tabs>
        <w:spacing w:line="360" w:lineRule="auto"/>
        <w:ind w:left="0" w:firstLine="567"/>
        <w:jc w:val="both"/>
        <w:rPr>
          <w:rFonts w:ascii="Times New Roman" w:hAnsi="Times New Roman" w:cs="Times New Roman"/>
          <w:noProof/>
          <w:sz w:val="24"/>
          <w:szCs w:val="24"/>
        </w:rPr>
      </w:pPr>
      <w:r w:rsidRPr="00000E4C">
        <w:rPr>
          <w:rFonts w:ascii="Times New Roman" w:hAnsi="Times New Roman" w:cs="Times New Roman"/>
          <w:noProof/>
          <w:sz w:val="24"/>
          <w:szCs w:val="24"/>
        </w:rPr>
        <w:t>APSTIPRINĀT</w:t>
      </w:r>
      <w:r w:rsidR="00000E4C" w:rsidRPr="00000E4C">
        <w:rPr>
          <w:rFonts w:ascii="Times New Roman" w:hAnsi="Times New Roman" w:cs="Times New Roman"/>
          <w:noProof/>
          <w:sz w:val="24"/>
          <w:szCs w:val="24"/>
        </w:rPr>
        <w:t xml:space="preserve"> </w:t>
      </w:r>
      <w:r w:rsidR="00000E4C">
        <w:rPr>
          <w:rFonts w:ascii="Times New Roman" w:hAnsi="Times New Roman" w:cs="Times New Roman"/>
          <w:noProof/>
          <w:sz w:val="24"/>
          <w:szCs w:val="24"/>
        </w:rPr>
        <w:t xml:space="preserve">Gulbenes novada </w:t>
      </w:r>
      <w:r w:rsidR="00000E4C" w:rsidRPr="00000E4C">
        <w:rPr>
          <w:rFonts w:ascii="Times New Roman" w:hAnsi="Times New Roman" w:cs="Times New Roman"/>
          <w:noProof/>
          <w:sz w:val="24"/>
          <w:szCs w:val="24"/>
        </w:rPr>
        <w:t xml:space="preserve">pašvaldības tiešās līdzdalības </w:t>
      </w:r>
      <w:r w:rsidR="00854853" w:rsidRPr="00854853">
        <w:rPr>
          <w:rFonts w:ascii="Times New Roman" w:hAnsi="Times New Roman" w:cs="Times New Roman"/>
          <w:sz w:val="24"/>
          <w:szCs w:val="24"/>
        </w:rPr>
        <w:t>sabiedrībā ar ierobežotu atbildību “GULBENES AUTOBUSS”</w:t>
      </w:r>
      <w:r w:rsidR="00B779EF">
        <w:rPr>
          <w:rFonts w:ascii="Times New Roman" w:hAnsi="Times New Roman" w:cs="Times New Roman"/>
          <w:noProof/>
          <w:sz w:val="24"/>
          <w:szCs w:val="24"/>
        </w:rPr>
        <w:t xml:space="preserve"> izvērtējumu </w:t>
      </w:r>
      <w:r>
        <w:rPr>
          <w:rFonts w:ascii="Times New Roman" w:hAnsi="Times New Roman" w:cs="Times New Roman"/>
          <w:noProof/>
          <w:sz w:val="24"/>
          <w:szCs w:val="24"/>
        </w:rPr>
        <w:t>(pielikums).</w:t>
      </w:r>
    </w:p>
    <w:p w14:paraId="39EE6278" w14:textId="39337A2F" w:rsidR="00702694" w:rsidRPr="00272DE7" w:rsidRDefault="00FA0575" w:rsidP="00272DE7">
      <w:pPr>
        <w:pStyle w:val="Sarakstarindkopa"/>
        <w:numPr>
          <w:ilvl w:val="0"/>
          <w:numId w:val="8"/>
        </w:numPr>
        <w:tabs>
          <w:tab w:val="left" w:pos="993"/>
        </w:tabs>
        <w:overflowPunct w:val="0"/>
        <w:autoSpaceDE w:val="0"/>
        <w:autoSpaceDN w:val="0"/>
        <w:adjustRightInd w:val="0"/>
        <w:spacing w:before="120" w:line="360" w:lineRule="auto"/>
        <w:ind w:left="0" w:firstLine="567"/>
        <w:jc w:val="both"/>
        <w:textAlignment w:val="baseline"/>
        <w:rPr>
          <w:rFonts w:ascii="Times New Roman" w:hAnsi="Times New Roman" w:cs="Times New Roman"/>
          <w:sz w:val="24"/>
          <w:szCs w:val="24"/>
          <w:lang w:eastAsia="et-EE"/>
        </w:rPr>
      </w:pPr>
      <w:r>
        <w:rPr>
          <w:rFonts w:ascii="Times New Roman" w:hAnsi="Times New Roman" w:cs="Times New Roman"/>
          <w:color w:val="000000"/>
          <w:sz w:val="24"/>
          <w:szCs w:val="24"/>
        </w:rPr>
        <w:t>IZBEIGT</w:t>
      </w:r>
      <w:r w:rsidR="00232C9B" w:rsidRPr="000A5DCF">
        <w:rPr>
          <w:rFonts w:ascii="Times New Roman" w:hAnsi="Times New Roman" w:cs="Times New Roman"/>
          <w:color w:val="000000"/>
          <w:sz w:val="24"/>
          <w:szCs w:val="24"/>
        </w:rPr>
        <w:t xml:space="preserve"> Gulbenes novada pašvaldības tiešo līdzdalību </w:t>
      </w:r>
      <w:r w:rsidR="00535041" w:rsidRPr="00854853">
        <w:rPr>
          <w:rFonts w:ascii="Times New Roman" w:hAnsi="Times New Roman" w:cs="Times New Roman"/>
          <w:sz w:val="24"/>
          <w:szCs w:val="24"/>
        </w:rPr>
        <w:t>sabiedrīb</w:t>
      </w:r>
      <w:r w:rsidR="00535041">
        <w:rPr>
          <w:rFonts w:ascii="Times New Roman" w:hAnsi="Times New Roman" w:cs="Times New Roman"/>
          <w:sz w:val="24"/>
          <w:szCs w:val="24"/>
        </w:rPr>
        <w:t>ā</w:t>
      </w:r>
      <w:r w:rsidR="00535041" w:rsidRPr="00854853">
        <w:rPr>
          <w:rFonts w:ascii="Times New Roman" w:hAnsi="Times New Roman" w:cs="Times New Roman"/>
          <w:sz w:val="24"/>
          <w:szCs w:val="24"/>
        </w:rPr>
        <w:t xml:space="preserve"> ar ierobežotu atbildību “GULBENES AUTOBUSS</w:t>
      </w:r>
      <w:r w:rsidR="00535041">
        <w:rPr>
          <w:rFonts w:ascii="Times New Roman" w:hAnsi="Times New Roman"/>
          <w:sz w:val="24"/>
          <w:szCs w:val="24"/>
        </w:rPr>
        <w:t xml:space="preserve">”, reģistrācijas numurs </w:t>
      </w:r>
      <w:r w:rsidR="00535041" w:rsidRPr="00370981">
        <w:rPr>
          <w:rFonts w:ascii="Times New Roman" w:hAnsi="Times New Roman" w:cs="Times New Roman"/>
          <w:sz w:val="24"/>
          <w:szCs w:val="24"/>
        </w:rPr>
        <w:t>43203003672</w:t>
      </w:r>
      <w:r w:rsidR="00272DE7">
        <w:rPr>
          <w:rFonts w:ascii="Times New Roman" w:hAnsi="Times New Roman" w:cs="Times New Roman"/>
          <w:sz w:val="24"/>
          <w:szCs w:val="24"/>
        </w:rPr>
        <w:t>,</w:t>
      </w:r>
      <w:r w:rsidR="0058170C" w:rsidRPr="00272DE7">
        <w:rPr>
          <w:rFonts w:ascii="Times New Roman" w:hAnsi="Times New Roman" w:cs="Times New Roman"/>
          <w:sz w:val="24"/>
          <w:szCs w:val="24"/>
        </w:rPr>
        <w:t xml:space="preserve"> </w:t>
      </w:r>
      <w:r w:rsidR="00702694" w:rsidRPr="00272DE7">
        <w:rPr>
          <w:rFonts w:ascii="Times New Roman" w:hAnsi="Times New Roman" w:cs="Times New Roman"/>
          <w:sz w:val="24"/>
          <w:szCs w:val="24"/>
        </w:rPr>
        <w:t xml:space="preserve">atsevišķi lemjot par tiešās līdzdalības izbeigšanas </w:t>
      </w:r>
      <w:r w:rsidR="00016007" w:rsidRPr="00272DE7">
        <w:rPr>
          <w:rFonts w:ascii="Times New Roman" w:hAnsi="Times New Roman" w:cs="Times New Roman"/>
          <w:sz w:val="24"/>
          <w:szCs w:val="24"/>
        </w:rPr>
        <w:t>kārtību</w:t>
      </w:r>
      <w:r w:rsidR="00702694" w:rsidRPr="00272DE7">
        <w:rPr>
          <w:rFonts w:ascii="Times New Roman" w:hAnsi="Times New Roman" w:cs="Times New Roman"/>
          <w:sz w:val="24"/>
          <w:szCs w:val="24"/>
        </w:rPr>
        <w:t xml:space="preserve">. </w:t>
      </w:r>
    </w:p>
    <w:p w14:paraId="42B89D4D" w14:textId="349678AC" w:rsidR="00016007" w:rsidRDefault="0036309C" w:rsidP="006152BB">
      <w:pPr>
        <w:pStyle w:val="Default"/>
        <w:numPr>
          <w:ilvl w:val="0"/>
          <w:numId w:val="8"/>
        </w:numPr>
        <w:tabs>
          <w:tab w:val="left" w:pos="993"/>
        </w:tabs>
        <w:spacing w:line="360" w:lineRule="auto"/>
        <w:ind w:left="0" w:firstLine="567"/>
        <w:jc w:val="both"/>
        <w:rPr>
          <w:szCs w:val="24"/>
        </w:rPr>
      </w:pPr>
      <w:r>
        <w:rPr>
          <w:szCs w:val="24"/>
        </w:rPr>
        <w:t>UZDOT</w:t>
      </w:r>
      <w:r w:rsidR="00016007">
        <w:rPr>
          <w:szCs w:val="24"/>
        </w:rPr>
        <w:t xml:space="preserve"> </w:t>
      </w:r>
      <w:r w:rsidR="00016007">
        <w:rPr>
          <w:noProof/>
          <w:szCs w:val="24"/>
        </w:rPr>
        <w:t xml:space="preserve">Gulbenes novada </w:t>
      </w:r>
      <w:r w:rsidR="00016007" w:rsidRPr="00000E4C">
        <w:rPr>
          <w:noProof/>
          <w:szCs w:val="24"/>
        </w:rPr>
        <w:t>pašvaldības</w:t>
      </w:r>
      <w:r w:rsidR="00016007">
        <w:rPr>
          <w:noProof/>
          <w:szCs w:val="24"/>
        </w:rPr>
        <w:t xml:space="preserve"> izpilddiretoram sadarbībā ar Gulbe</w:t>
      </w:r>
      <w:r w:rsidR="005F4BBD">
        <w:rPr>
          <w:noProof/>
          <w:szCs w:val="24"/>
        </w:rPr>
        <w:t>nes novada Centrālās pārvaldes Ī</w:t>
      </w:r>
      <w:r w:rsidR="00016007">
        <w:rPr>
          <w:noProof/>
          <w:szCs w:val="24"/>
        </w:rPr>
        <w:t xml:space="preserve">pašuma pārraudzības nodaļu </w:t>
      </w:r>
      <w:r w:rsidR="005F4BBD" w:rsidRPr="0058170C">
        <w:rPr>
          <w:szCs w:val="24"/>
        </w:rPr>
        <w:t>līdz 202</w:t>
      </w:r>
      <w:r w:rsidR="005F4BBD">
        <w:rPr>
          <w:szCs w:val="24"/>
        </w:rPr>
        <w:t>5</w:t>
      </w:r>
      <w:r w:rsidR="005F4BBD" w:rsidRPr="0058170C">
        <w:rPr>
          <w:szCs w:val="24"/>
        </w:rPr>
        <w:t xml:space="preserve">. gada 31. </w:t>
      </w:r>
      <w:r w:rsidR="005F4BBD">
        <w:rPr>
          <w:szCs w:val="24"/>
        </w:rPr>
        <w:t xml:space="preserve">augustam </w:t>
      </w:r>
      <w:r w:rsidR="008474D2">
        <w:rPr>
          <w:szCs w:val="24"/>
        </w:rPr>
        <w:t>iesniegt Gulbenes novada pašvaldības domei izskatīšanai priekšlikumu</w:t>
      </w:r>
      <w:r w:rsidR="00272DE7">
        <w:rPr>
          <w:szCs w:val="24"/>
        </w:rPr>
        <w:t>s</w:t>
      </w:r>
      <w:r w:rsidR="008474D2">
        <w:rPr>
          <w:szCs w:val="24"/>
        </w:rPr>
        <w:t xml:space="preserve"> par </w:t>
      </w:r>
      <w:r w:rsidR="008474D2" w:rsidRPr="000A5DCF">
        <w:rPr>
          <w:color w:val="000000"/>
          <w:szCs w:val="24"/>
        </w:rPr>
        <w:t>Gulbenes novada pašvaldības</w:t>
      </w:r>
      <w:r w:rsidR="008474D2">
        <w:rPr>
          <w:color w:val="000000"/>
          <w:szCs w:val="24"/>
        </w:rPr>
        <w:t xml:space="preserve"> </w:t>
      </w:r>
      <w:r w:rsidR="008474D2" w:rsidRPr="000A5DCF">
        <w:rPr>
          <w:color w:val="000000"/>
          <w:szCs w:val="24"/>
        </w:rPr>
        <w:t>tieš</w:t>
      </w:r>
      <w:r w:rsidR="008474D2">
        <w:rPr>
          <w:color w:val="000000"/>
          <w:szCs w:val="24"/>
        </w:rPr>
        <w:t>ās</w:t>
      </w:r>
      <w:r w:rsidR="008474D2" w:rsidRPr="000A5DCF">
        <w:rPr>
          <w:color w:val="000000"/>
          <w:szCs w:val="24"/>
        </w:rPr>
        <w:t xml:space="preserve"> līdzdalīb</w:t>
      </w:r>
      <w:r w:rsidR="008474D2">
        <w:rPr>
          <w:color w:val="000000"/>
          <w:szCs w:val="24"/>
        </w:rPr>
        <w:t>as</w:t>
      </w:r>
      <w:r w:rsidR="008474D2" w:rsidRPr="000A5DCF">
        <w:rPr>
          <w:color w:val="000000"/>
          <w:szCs w:val="24"/>
        </w:rPr>
        <w:t xml:space="preserve"> </w:t>
      </w:r>
      <w:r w:rsidR="008474D2" w:rsidRPr="00854853">
        <w:rPr>
          <w:szCs w:val="24"/>
        </w:rPr>
        <w:t>sabiedrīb</w:t>
      </w:r>
      <w:r w:rsidR="008474D2">
        <w:rPr>
          <w:szCs w:val="24"/>
        </w:rPr>
        <w:t>ā</w:t>
      </w:r>
      <w:r w:rsidR="008474D2" w:rsidRPr="00854853">
        <w:rPr>
          <w:szCs w:val="24"/>
        </w:rPr>
        <w:t xml:space="preserve"> ar ierobežotu atbildību “GULBENES AUTOBUSS</w:t>
      </w:r>
      <w:r w:rsidR="008474D2">
        <w:rPr>
          <w:szCs w:val="24"/>
        </w:rPr>
        <w:t>” izbeigšan</w:t>
      </w:r>
      <w:r w:rsidR="00272DE7">
        <w:rPr>
          <w:szCs w:val="24"/>
        </w:rPr>
        <w:t>as</w:t>
      </w:r>
      <w:r w:rsidR="008474D2">
        <w:rPr>
          <w:szCs w:val="24"/>
        </w:rPr>
        <w:t xml:space="preserve"> kārtību</w:t>
      </w:r>
      <w:r w:rsidR="00272DE7">
        <w:rPr>
          <w:szCs w:val="24"/>
        </w:rPr>
        <w:t xml:space="preserve">, ievērojot Konkurences padomes atzinumā sniegto norādījumu – </w:t>
      </w:r>
      <w:r w:rsidR="00272DE7" w:rsidRPr="006E1BDA">
        <w:rPr>
          <w:szCs w:val="24"/>
        </w:rPr>
        <w:t>Pašvaldībai nodrošin</w:t>
      </w:r>
      <w:r w:rsidR="00272DE7">
        <w:rPr>
          <w:szCs w:val="24"/>
        </w:rPr>
        <w:t>ā</w:t>
      </w:r>
      <w:r w:rsidR="00272DE7" w:rsidRPr="006E1BDA">
        <w:rPr>
          <w:szCs w:val="24"/>
        </w:rPr>
        <w:t>t skolēnu pārvadājumu un autoostas pakalpojumu nepārtrauktību</w:t>
      </w:r>
      <w:r w:rsidR="008474D2">
        <w:rPr>
          <w:szCs w:val="24"/>
        </w:rPr>
        <w:t xml:space="preserve">. </w:t>
      </w:r>
      <w:r w:rsidR="005F4BBD">
        <w:rPr>
          <w:szCs w:val="24"/>
        </w:rPr>
        <w:t xml:space="preserve">  </w:t>
      </w:r>
    </w:p>
    <w:p w14:paraId="6B4FEEB3" w14:textId="731BDE27" w:rsidR="0036309C" w:rsidRDefault="00995170" w:rsidP="006152BB">
      <w:pPr>
        <w:pStyle w:val="Default"/>
        <w:numPr>
          <w:ilvl w:val="0"/>
          <w:numId w:val="8"/>
        </w:numPr>
        <w:tabs>
          <w:tab w:val="left" w:pos="993"/>
        </w:tabs>
        <w:spacing w:line="360" w:lineRule="auto"/>
        <w:ind w:left="0" w:firstLine="567"/>
        <w:jc w:val="both"/>
        <w:rPr>
          <w:szCs w:val="24"/>
        </w:rPr>
      </w:pPr>
      <w:r>
        <w:rPr>
          <w:szCs w:val="24"/>
        </w:rPr>
        <w:t>L</w:t>
      </w:r>
      <w:r w:rsidR="0036309C" w:rsidRPr="00995170">
        <w:rPr>
          <w:szCs w:val="24"/>
        </w:rPr>
        <w:t xml:space="preserve">ēmuma izpildi kontrolēt </w:t>
      </w:r>
      <w:r>
        <w:rPr>
          <w:szCs w:val="24"/>
        </w:rPr>
        <w:t>Gulbenes novada</w:t>
      </w:r>
      <w:r w:rsidR="0036309C" w:rsidRPr="00995170">
        <w:rPr>
          <w:szCs w:val="24"/>
        </w:rPr>
        <w:t xml:space="preserve"> pašvaldības </w:t>
      </w:r>
      <w:r w:rsidR="00272DE7">
        <w:rPr>
          <w:szCs w:val="24"/>
        </w:rPr>
        <w:t>domes priekšsēdētājam.</w:t>
      </w:r>
    </w:p>
    <w:p w14:paraId="67E2D09B" w14:textId="77777777" w:rsidR="0029712B" w:rsidRPr="00830736" w:rsidRDefault="0029712B" w:rsidP="006152BB">
      <w:pPr>
        <w:spacing w:line="360" w:lineRule="auto"/>
        <w:ind w:firstLine="567"/>
        <w:jc w:val="both"/>
        <w:rPr>
          <w:rFonts w:ascii="Times New Roman" w:hAnsi="Times New Roman" w:cs="Times New Roman"/>
          <w:sz w:val="24"/>
          <w:szCs w:val="24"/>
        </w:rPr>
      </w:pPr>
    </w:p>
    <w:p w14:paraId="3932FECF" w14:textId="4D7DD04E" w:rsidR="00300B5C" w:rsidRPr="00830736" w:rsidRDefault="00300B5C" w:rsidP="006152BB">
      <w:pPr>
        <w:spacing w:line="360" w:lineRule="auto"/>
        <w:rPr>
          <w:rFonts w:ascii="Times New Roman" w:hAnsi="Times New Roman" w:cs="Times New Roman"/>
          <w:sz w:val="24"/>
          <w:szCs w:val="24"/>
        </w:rPr>
      </w:pPr>
      <w:r w:rsidRPr="00830736">
        <w:rPr>
          <w:rFonts w:ascii="Times New Roman" w:hAnsi="Times New Roman" w:cs="Times New Roman"/>
          <w:sz w:val="24"/>
          <w:szCs w:val="24"/>
        </w:rPr>
        <w:t>Gulbenes novada</w:t>
      </w:r>
      <w:r w:rsidR="00CB1564" w:rsidRPr="00830736">
        <w:rPr>
          <w:rFonts w:ascii="Times New Roman" w:hAnsi="Times New Roman" w:cs="Times New Roman"/>
          <w:sz w:val="24"/>
          <w:szCs w:val="24"/>
        </w:rPr>
        <w:t xml:space="preserve"> pašvaldības</w:t>
      </w:r>
      <w:r w:rsidRPr="00830736">
        <w:rPr>
          <w:rFonts w:ascii="Times New Roman" w:hAnsi="Times New Roman" w:cs="Times New Roman"/>
          <w:sz w:val="24"/>
          <w:szCs w:val="24"/>
        </w:rPr>
        <w:t xml:space="preserve"> domes priekšsēdētājs </w:t>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t>A.</w:t>
      </w:r>
      <w:r w:rsidR="00066B51">
        <w:rPr>
          <w:rFonts w:ascii="Times New Roman" w:hAnsi="Times New Roman" w:cs="Times New Roman"/>
          <w:sz w:val="24"/>
          <w:szCs w:val="24"/>
        </w:rPr>
        <w:t> </w:t>
      </w:r>
      <w:r w:rsidRPr="00830736">
        <w:rPr>
          <w:rFonts w:ascii="Times New Roman" w:hAnsi="Times New Roman" w:cs="Times New Roman"/>
          <w:sz w:val="24"/>
          <w:szCs w:val="24"/>
        </w:rPr>
        <w:t>Caunītis</w:t>
      </w:r>
    </w:p>
    <w:p w14:paraId="61D5A39F" w14:textId="77777777" w:rsidR="008F2788" w:rsidRPr="00830736" w:rsidRDefault="008F2788" w:rsidP="006152BB">
      <w:pPr>
        <w:spacing w:line="360" w:lineRule="auto"/>
        <w:rPr>
          <w:rFonts w:ascii="Times New Roman" w:hAnsi="Times New Roman" w:cs="Times New Roman"/>
          <w:sz w:val="24"/>
          <w:szCs w:val="24"/>
        </w:rPr>
      </w:pPr>
    </w:p>
    <w:p w14:paraId="00B4A367" w14:textId="77777777" w:rsidR="000E7758" w:rsidRDefault="000E7758" w:rsidP="006152BB">
      <w:pPr>
        <w:spacing w:line="259" w:lineRule="auto"/>
        <w:jc w:val="both"/>
        <w:rPr>
          <w:rFonts w:ascii="Times New Roman" w:hAnsi="Times New Roman" w:cs="Times New Roman"/>
          <w:sz w:val="24"/>
          <w:szCs w:val="24"/>
        </w:rPr>
      </w:pPr>
    </w:p>
    <w:p w14:paraId="4946D985" w14:textId="77777777" w:rsidR="00260B52" w:rsidRDefault="00260B52" w:rsidP="00260B52">
      <w:pPr>
        <w:spacing w:line="259" w:lineRule="auto"/>
        <w:jc w:val="both"/>
        <w:rPr>
          <w:rFonts w:ascii="Times New Roman" w:hAnsi="Times New Roman" w:cs="Times New Roman"/>
          <w:sz w:val="24"/>
          <w:szCs w:val="24"/>
        </w:rPr>
      </w:pPr>
    </w:p>
    <w:sectPr w:rsidR="00260B52" w:rsidSect="005666D4">
      <w:footerReference w:type="default" r:id="rId9"/>
      <w:pgSz w:w="11906" w:h="16838" w:code="9"/>
      <w:pgMar w:top="851" w:right="851" w:bottom="85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A9094" w14:textId="77777777" w:rsidR="00C13B15" w:rsidRDefault="00C13B15" w:rsidP="00EE23E9">
      <w:r>
        <w:separator/>
      </w:r>
    </w:p>
  </w:endnote>
  <w:endnote w:type="continuationSeparator" w:id="0">
    <w:p w14:paraId="44D984D7" w14:textId="77777777" w:rsidR="00C13B15" w:rsidRDefault="00C13B15" w:rsidP="00EE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1777" w14:textId="75BD51FE" w:rsidR="00066B51" w:rsidRDefault="00066B51">
    <w:pPr>
      <w:pStyle w:val="Kjene"/>
      <w:jc w:val="center"/>
    </w:pPr>
  </w:p>
  <w:p w14:paraId="7E3BC0FB" w14:textId="77777777" w:rsidR="00066B51" w:rsidRDefault="00066B5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0B41B" w14:textId="77777777" w:rsidR="00C13B15" w:rsidRDefault="00C13B15" w:rsidP="00EE23E9">
      <w:r>
        <w:separator/>
      </w:r>
    </w:p>
  </w:footnote>
  <w:footnote w:type="continuationSeparator" w:id="0">
    <w:p w14:paraId="3326AB23" w14:textId="77777777" w:rsidR="00C13B15" w:rsidRDefault="00C13B15" w:rsidP="00EE2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2E1C"/>
    <w:multiLevelType w:val="hybridMultilevel"/>
    <w:tmpl w:val="CA48C6F0"/>
    <w:lvl w:ilvl="0" w:tplc="4978FE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3B753BC"/>
    <w:multiLevelType w:val="hybridMultilevel"/>
    <w:tmpl w:val="E7D6B652"/>
    <w:lvl w:ilvl="0" w:tplc="56FA3D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C2C43EB"/>
    <w:multiLevelType w:val="hybridMultilevel"/>
    <w:tmpl w:val="AEBA91BA"/>
    <w:lvl w:ilvl="0" w:tplc="77D6D1F8">
      <w:start w:val="1"/>
      <w:numFmt w:val="decimal"/>
      <w:lvlText w:val="%1."/>
      <w:lvlJc w:val="left"/>
      <w:pPr>
        <w:ind w:left="999" w:hanging="432"/>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00323DD"/>
    <w:multiLevelType w:val="multilevel"/>
    <w:tmpl w:val="41C0D1CA"/>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3282686B"/>
    <w:multiLevelType w:val="hybridMultilevel"/>
    <w:tmpl w:val="10F269EC"/>
    <w:lvl w:ilvl="0" w:tplc="0AF492FC">
      <w:start w:val="1"/>
      <w:numFmt w:val="decimal"/>
      <w:lvlText w:val="%1)"/>
      <w:lvlJc w:val="left"/>
      <w:pPr>
        <w:ind w:left="1287" w:hanging="360"/>
      </w:pPr>
      <w:rPr>
        <w:rFonts w:ascii="Times New Roman" w:eastAsia="Times New Roman"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78659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3CF3AED"/>
    <w:multiLevelType w:val="hybridMultilevel"/>
    <w:tmpl w:val="E1D680F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6CFF4933"/>
    <w:multiLevelType w:val="hybridMultilevel"/>
    <w:tmpl w:val="45E02512"/>
    <w:lvl w:ilvl="0" w:tplc="7C928668">
      <w:start w:val="1"/>
      <w:numFmt w:val="decimal"/>
      <w:lvlText w:val="%1)"/>
      <w:lvlJc w:val="left"/>
      <w:pPr>
        <w:ind w:left="927" w:hanging="360"/>
      </w:pPr>
      <w:rPr>
        <w:rFonts w:ascii="Times New Roman" w:eastAsia="Times New Roman" w:hAnsi="Times New Roman" w:cs="Times New Roman"/>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9" w15:restartNumberingAfterBreak="0">
    <w:nsid w:val="71C96E1A"/>
    <w:multiLevelType w:val="multilevel"/>
    <w:tmpl w:val="56B60DD2"/>
    <w:lvl w:ilvl="0">
      <w:start w:val="3"/>
      <w:numFmt w:val="decimal"/>
      <w:lvlText w:val="%1."/>
      <w:lvlJc w:val="left"/>
      <w:pPr>
        <w:ind w:left="360" w:hanging="360"/>
      </w:pPr>
      <w:rPr>
        <w:rFonts w:hint="default"/>
        <w:color w:val="000000"/>
      </w:rPr>
    </w:lvl>
    <w:lvl w:ilvl="1">
      <w:start w:val="1"/>
      <w:numFmt w:val="decimal"/>
      <w:lvlText w:val="%1.%2."/>
      <w:lvlJc w:val="left"/>
      <w:pPr>
        <w:ind w:left="1287"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3501" w:hanging="720"/>
      </w:pPr>
      <w:rPr>
        <w:rFonts w:hint="default"/>
        <w:color w:val="000000"/>
      </w:rPr>
    </w:lvl>
    <w:lvl w:ilvl="4">
      <w:start w:val="1"/>
      <w:numFmt w:val="decimal"/>
      <w:lvlText w:val="%1.%2.%3.%4.%5."/>
      <w:lvlJc w:val="left"/>
      <w:pPr>
        <w:ind w:left="4788" w:hanging="1080"/>
      </w:pPr>
      <w:rPr>
        <w:rFonts w:hint="default"/>
        <w:color w:val="000000"/>
      </w:rPr>
    </w:lvl>
    <w:lvl w:ilvl="5">
      <w:start w:val="1"/>
      <w:numFmt w:val="decimal"/>
      <w:lvlText w:val="%1.%2.%3.%4.%5.%6."/>
      <w:lvlJc w:val="left"/>
      <w:pPr>
        <w:ind w:left="5715" w:hanging="1080"/>
      </w:pPr>
      <w:rPr>
        <w:rFonts w:hint="default"/>
        <w:color w:val="000000"/>
      </w:rPr>
    </w:lvl>
    <w:lvl w:ilvl="6">
      <w:start w:val="1"/>
      <w:numFmt w:val="decimal"/>
      <w:lvlText w:val="%1.%2.%3.%4.%5.%6.%7."/>
      <w:lvlJc w:val="left"/>
      <w:pPr>
        <w:ind w:left="7002" w:hanging="1440"/>
      </w:pPr>
      <w:rPr>
        <w:rFonts w:hint="default"/>
        <w:color w:val="000000"/>
      </w:rPr>
    </w:lvl>
    <w:lvl w:ilvl="7">
      <w:start w:val="1"/>
      <w:numFmt w:val="decimal"/>
      <w:lvlText w:val="%1.%2.%3.%4.%5.%6.%7.%8."/>
      <w:lvlJc w:val="left"/>
      <w:pPr>
        <w:ind w:left="7929" w:hanging="1440"/>
      </w:pPr>
      <w:rPr>
        <w:rFonts w:hint="default"/>
        <w:color w:val="000000"/>
      </w:rPr>
    </w:lvl>
    <w:lvl w:ilvl="8">
      <w:start w:val="1"/>
      <w:numFmt w:val="decimal"/>
      <w:lvlText w:val="%1.%2.%3.%4.%5.%6.%7.%8.%9."/>
      <w:lvlJc w:val="left"/>
      <w:pPr>
        <w:ind w:left="9216" w:hanging="1800"/>
      </w:pPr>
      <w:rPr>
        <w:rFonts w:hint="default"/>
        <w:color w:val="000000"/>
      </w:rPr>
    </w:lvl>
  </w:abstractNum>
  <w:abstractNum w:abstractNumId="10" w15:restartNumberingAfterBreak="0">
    <w:nsid w:val="75BB5EB4"/>
    <w:multiLevelType w:val="hybridMultilevel"/>
    <w:tmpl w:val="BB94BF76"/>
    <w:lvl w:ilvl="0" w:tplc="42029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1313912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2048863">
    <w:abstractNumId w:val="8"/>
  </w:num>
  <w:num w:numId="3" w16cid:durableId="765615658">
    <w:abstractNumId w:val="4"/>
  </w:num>
  <w:num w:numId="4" w16cid:durableId="8870989">
    <w:abstractNumId w:val="0"/>
  </w:num>
  <w:num w:numId="5" w16cid:durableId="1091313394">
    <w:abstractNumId w:val="2"/>
  </w:num>
  <w:num w:numId="6" w16cid:durableId="160434819">
    <w:abstractNumId w:val="10"/>
  </w:num>
  <w:num w:numId="7" w16cid:durableId="389505319">
    <w:abstractNumId w:val="1"/>
  </w:num>
  <w:num w:numId="8" w16cid:durableId="1941597771">
    <w:abstractNumId w:val="6"/>
  </w:num>
  <w:num w:numId="9" w16cid:durableId="1176459884">
    <w:abstractNumId w:val="9"/>
  </w:num>
  <w:num w:numId="10" w16cid:durableId="15204649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7495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E4C"/>
    <w:rsid w:val="00007EE6"/>
    <w:rsid w:val="00010898"/>
    <w:rsid w:val="00016007"/>
    <w:rsid w:val="00016BF0"/>
    <w:rsid w:val="000177D6"/>
    <w:rsid w:val="00017808"/>
    <w:rsid w:val="00023F07"/>
    <w:rsid w:val="00025D55"/>
    <w:rsid w:val="00027E03"/>
    <w:rsid w:val="000353DB"/>
    <w:rsid w:val="0003777A"/>
    <w:rsid w:val="00040263"/>
    <w:rsid w:val="00041316"/>
    <w:rsid w:val="000418E8"/>
    <w:rsid w:val="000463EC"/>
    <w:rsid w:val="0005057B"/>
    <w:rsid w:val="00051F9B"/>
    <w:rsid w:val="00054E0B"/>
    <w:rsid w:val="000621B0"/>
    <w:rsid w:val="0006367F"/>
    <w:rsid w:val="00066B51"/>
    <w:rsid w:val="00075927"/>
    <w:rsid w:val="0007756B"/>
    <w:rsid w:val="00082107"/>
    <w:rsid w:val="00087734"/>
    <w:rsid w:val="0009053E"/>
    <w:rsid w:val="00092691"/>
    <w:rsid w:val="00097961"/>
    <w:rsid w:val="000A23AC"/>
    <w:rsid w:val="000A34CA"/>
    <w:rsid w:val="000A5DCF"/>
    <w:rsid w:val="000B155A"/>
    <w:rsid w:val="000B513B"/>
    <w:rsid w:val="000B553A"/>
    <w:rsid w:val="000C2DC0"/>
    <w:rsid w:val="000C39BB"/>
    <w:rsid w:val="000C5061"/>
    <w:rsid w:val="000C6506"/>
    <w:rsid w:val="000C7483"/>
    <w:rsid w:val="000C7DB0"/>
    <w:rsid w:val="000D26FE"/>
    <w:rsid w:val="000D455B"/>
    <w:rsid w:val="000D7946"/>
    <w:rsid w:val="000E1FBE"/>
    <w:rsid w:val="000E7364"/>
    <w:rsid w:val="000E7758"/>
    <w:rsid w:val="000F0119"/>
    <w:rsid w:val="000F2382"/>
    <w:rsid w:val="000F3B3E"/>
    <w:rsid w:val="000F7104"/>
    <w:rsid w:val="00104383"/>
    <w:rsid w:val="00106471"/>
    <w:rsid w:val="001067BB"/>
    <w:rsid w:val="00114A5F"/>
    <w:rsid w:val="00115F6C"/>
    <w:rsid w:val="001160A3"/>
    <w:rsid w:val="001169C0"/>
    <w:rsid w:val="00117C97"/>
    <w:rsid w:val="00121A8C"/>
    <w:rsid w:val="0012457D"/>
    <w:rsid w:val="00125169"/>
    <w:rsid w:val="001327FB"/>
    <w:rsid w:val="0014238D"/>
    <w:rsid w:val="001475DA"/>
    <w:rsid w:val="0014772A"/>
    <w:rsid w:val="0015125F"/>
    <w:rsid w:val="0015252A"/>
    <w:rsid w:val="00152F3E"/>
    <w:rsid w:val="00152F89"/>
    <w:rsid w:val="00157EE4"/>
    <w:rsid w:val="001617BA"/>
    <w:rsid w:val="001622AD"/>
    <w:rsid w:val="00163AF8"/>
    <w:rsid w:val="0016716B"/>
    <w:rsid w:val="00171180"/>
    <w:rsid w:val="00180146"/>
    <w:rsid w:val="00182203"/>
    <w:rsid w:val="00182AAA"/>
    <w:rsid w:val="001850F9"/>
    <w:rsid w:val="00190871"/>
    <w:rsid w:val="00194397"/>
    <w:rsid w:val="00197005"/>
    <w:rsid w:val="001A5CE0"/>
    <w:rsid w:val="001A641F"/>
    <w:rsid w:val="001B00C5"/>
    <w:rsid w:val="001B2F5A"/>
    <w:rsid w:val="001C1867"/>
    <w:rsid w:val="001C4F10"/>
    <w:rsid w:val="001D416A"/>
    <w:rsid w:val="001E0D87"/>
    <w:rsid w:val="001E7F08"/>
    <w:rsid w:val="001F0137"/>
    <w:rsid w:val="001F1FCC"/>
    <w:rsid w:val="001F3F11"/>
    <w:rsid w:val="001F44F5"/>
    <w:rsid w:val="002029AA"/>
    <w:rsid w:val="00205B03"/>
    <w:rsid w:val="002104B6"/>
    <w:rsid w:val="00210D48"/>
    <w:rsid w:val="002137B3"/>
    <w:rsid w:val="00217A6C"/>
    <w:rsid w:val="00222F38"/>
    <w:rsid w:val="00227C0C"/>
    <w:rsid w:val="00232C9B"/>
    <w:rsid w:val="00234894"/>
    <w:rsid w:val="00234F92"/>
    <w:rsid w:val="00242B7E"/>
    <w:rsid w:val="00246B84"/>
    <w:rsid w:val="002511FE"/>
    <w:rsid w:val="002514C5"/>
    <w:rsid w:val="00253E07"/>
    <w:rsid w:val="002555D1"/>
    <w:rsid w:val="00260B52"/>
    <w:rsid w:val="00261DA7"/>
    <w:rsid w:val="00264E79"/>
    <w:rsid w:val="002652B5"/>
    <w:rsid w:val="0027075E"/>
    <w:rsid w:val="00271BF3"/>
    <w:rsid w:val="00272DE7"/>
    <w:rsid w:val="002752AA"/>
    <w:rsid w:val="00275752"/>
    <w:rsid w:val="00276307"/>
    <w:rsid w:val="002908BE"/>
    <w:rsid w:val="00291949"/>
    <w:rsid w:val="002941E0"/>
    <w:rsid w:val="00294370"/>
    <w:rsid w:val="0029712B"/>
    <w:rsid w:val="002A03D4"/>
    <w:rsid w:val="002A0D3B"/>
    <w:rsid w:val="002A1A33"/>
    <w:rsid w:val="002B0416"/>
    <w:rsid w:val="002B1D80"/>
    <w:rsid w:val="002B50BA"/>
    <w:rsid w:val="002B6B8E"/>
    <w:rsid w:val="002B78DA"/>
    <w:rsid w:val="002C4A85"/>
    <w:rsid w:val="002C60AA"/>
    <w:rsid w:val="002D05C2"/>
    <w:rsid w:val="002D27FD"/>
    <w:rsid w:val="002D2BF7"/>
    <w:rsid w:val="002D3741"/>
    <w:rsid w:val="002E0059"/>
    <w:rsid w:val="002E06D8"/>
    <w:rsid w:val="002E0765"/>
    <w:rsid w:val="002E6F0B"/>
    <w:rsid w:val="002F4F72"/>
    <w:rsid w:val="002F743E"/>
    <w:rsid w:val="00300B5C"/>
    <w:rsid w:val="00300C76"/>
    <w:rsid w:val="0030321C"/>
    <w:rsid w:val="00305175"/>
    <w:rsid w:val="003062E0"/>
    <w:rsid w:val="003144F5"/>
    <w:rsid w:val="00320AC7"/>
    <w:rsid w:val="00325B46"/>
    <w:rsid w:val="00330203"/>
    <w:rsid w:val="00335103"/>
    <w:rsid w:val="003377A6"/>
    <w:rsid w:val="00340F98"/>
    <w:rsid w:val="0034715F"/>
    <w:rsid w:val="0034758B"/>
    <w:rsid w:val="00350120"/>
    <w:rsid w:val="00350DBB"/>
    <w:rsid w:val="0035451E"/>
    <w:rsid w:val="0036309C"/>
    <w:rsid w:val="0036337F"/>
    <w:rsid w:val="00364D14"/>
    <w:rsid w:val="0036562F"/>
    <w:rsid w:val="00367092"/>
    <w:rsid w:val="003702B3"/>
    <w:rsid w:val="00370981"/>
    <w:rsid w:val="00373EA8"/>
    <w:rsid w:val="00380B2A"/>
    <w:rsid w:val="0038167F"/>
    <w:rsid w:val="00384021"/>
    <w:rsid w:val="003857C7"/>
    <w:rsid w:val="00385A07"/>
    <w:rsid w:val="0039268B"/>
    <w:rsid w:val="003A3BB3"/>
    <w:rsid w:val="003A67CD"/>
    <w:rsid w:val="003A7E83"/>
    <w:rsid w:val="003B74F5"/>
    <w:rsid w:val="003C6E1A"/>
    <w:rsid w:val="003D0F38"/>
    <w:rsid w:val="003D47BD"/>
    <w:rsid w:val="003E2523"/>
    <w:rsid w:val="003E3A07"/>
    <w:rsid w:val="003E72A6"/>
    <w:rsid w:val="003F514C"/>
    <w:rsid w:val="003F7254"/>
    <w:rsid w:val="00400F8A"/>
    <w:rsid w:val="0040388C"/>
    <w:rsid w:val="004147E5"/>
    <w:rsid w:val="00417CDA"/>
    <w:rsid w:val="00420E3A"/>
    <w:rsid w:val="00430A63"/>
    <w:rsid w:val="00432050"/>
    <w:rsid w:val="004333DC"/>
    <w:rsid w:val="00436BA2"/>
    <w:rsid w:val="00444469"/>
    <w:rsid w:val="00447CAD"/>
    <w:rsid w:val="004524D5"/>
    <w:rsid w:val="00455980"/>
    <w:rsid w:val="00455C7A"/>
    <w:rsid w:val="00456006"/>
    <w:rsid w:val="00456939"/>
    <w:rsid w:val="00460102"/>
    <w:rsid w:val="00463062"/>
    <w:rsid w:val="004645B0"/>
    <w:rsid w:val="004660AA"/>
    <w:rsid w:val="00473C09"/>
    <w:rsid w:val="00484BE7"/>
    <w:rsid w:val="0048670D"/>
    <w:rsid w:val="004950E7"/>
    <w:rsid w:val="0049717D"/>
    <w:rsid w:val="004A0596"/>
    <w:rsid w:val="004A4424"/>
    <w:rsid w:val="004A66A6"/>
    <w:rsid w:val="004A6C1B"/>
    <w:rsid w:val="004A7093"/>
    <w:rsid w:val="004B0151"/>
    <w:rsid w:val="004B61B4"/>
    <w:rsid w:val="004C1E5D"/>
    <w:rsid w:val="004D6651"/>
    <w:rsid w:val="004D6708"/>
    <w:rsid w:val="004D7FB5"/>
    <w:rsid w:val="004E0691"/>
    <w:rsid w:val="004F226C"/>
    <w:rsid w:val="004F56C8"/>
    <w:rsid w:val="004F7C44"/>
    <w:rsid w:val="00504AA3"/>
    <w:rsid w:val="00505DD7"/>
    <w:rsid w:val="0051774F"/>
    <w:rsid w:val="00521396"/>
    <w:rsid w:val="0052325B"/>
    <w:rsid w:val="00523665"/>
    <w:rsid w:val="00526529"/>
    <w:rsid w:val="00526A84"/>
    <w:rsid w:val="00535041"/>
    <w:rsid w:val="0053661E"/>
    <w:rsid w:val="00537EBB"/>
    <w:rsid w:val="0055035B"/>
    <w:rsid w:val="00554FEA"/>
    <w:rsid w:val="005572AC"/>
    <w:rsid w:val="00562125"/>
    <w:rsid w:val="0056545F"/>
    <w:rsid w:val="005666D4"/>
    <w:rsid w:val="0056695E"/>
    <w:rsid w:val="0057061B"/>
    <w:rsid w:val="00570ECC"/>
    <w:rsid w:val="0058100C"/>
    <w:rsid w:val="0058170C"/>
    <w:rsid w:val="0059516A"/>
    <w:rsid w:val="00596126"/>
    <w:rsid w:val="00597869"/>
    <w:rsid w:val="005A315C"/>
    <w:rsid w:val="005A4946"/>
    <w:rsid w:val="005B0EE1"/>
    <w:rsid w:val="005B5420"/>
    <w:rsid w:val="005B5FCA"/>
    <w:rsid w:val="005B6BAA"/>
    <w:rsid w:val="005C18BF"/>
    <w:rsid w:val="005D1DC2"/>
    <w:rsid w:val="005D241B"/>
    <w:rsid w:val="005E12AF"/>
    <w:rsid w:val="005E24B2"/>
    <w:rsid w:val="005E6ED0"/>
    <w:rsid w:val="005E7C8A"/>
    <w:rsid w:val="005F0F25"/>
    <w:rsid w:val="005F10A0"/>
    <w:rsid w:val="005F4BBD"/>
    <w:rsid w:val="00602E47"/>
    <w:rsid w:val="006048B5"/>
    <w:rsid w:val="006053A0"/>
    <w:rsid w:val="00610032"/>
    <w:rsid w:val="00611EDB"/>
    <w:rsid w:val="006146E8"/>
    <w:rsid w:val="006152BB"/>
    <w:rsid w:val="00617E89"/>
    <w:rsid w:val="00621A15"/>
    <w:rsid w:val="006273A4"/>
    <w:rsid w:val="00637411"/>
    <w:rsid w:val="006374A5"/>
    <w:rsid w:val="00637BF3"/>
    <w:rsid w:val="00643314"/>
    <w:rsid w:val="00646FCC"/>
    <w:rsid w:val="00650388"/>
    <w:rsid w:val="006617BF"/>
    <w:rsid w:val="006624EB"/>
    <w:rsid w:val="0066543B"/>
    <w:rsid w:val="00686936"/>
    <w:rsid w:val="006A1648"/>
    <w:rsid w:val="006A62BE"/>
    <w:rsid w:val="006B578D"/>
    <w:rsid w:val="006C11CC"/>
    <w:rsid w:val="006C2110"/>
    <w:rsid w:val="006C4608"/>
    <w:rsid w:val="006C66FB"/>
    <w:rsid w:val="006D618D"/>
    <w:rsid w:val="006D6356"/>
    <w:rsid w:val="006E1BDA"/>
    <w:rsid w:val="006E6EB0"/>
    <w:rsid w:val="006F231B"/>
    <w:rsid w:val="006F35BB"/>
    <w:rsid w:val="006F46AD"/>
    <w:rsid w:val="006F69CC"/>
    <w:rsid w:val="007008F6"/>
    <w:rsid w:val="007010A4"/>
    <w:rsid w:val="00702694"/>
    <w:rsid w:val="00704E82"/>
    <w:rsid w:val="00710B86"/>
    <w:rsid w:val="00720B10"/>
    <w:rsid w:val="00720DA0"/>
    <w:rsid w:val="00726ABE"/>
    <w:rsid w:val="00727F44"/>
    <w:rsid w:val="00735B4F"/>
    <w:rsid w:val="00740205"/>
    <w:rsid w:val="007414C5"/>
    <w:rsid w:val="00746B2B"/>
    <w:rsid w:val="00751B7E"/>
    <w:rsid w:val="00762FBE"/>
    <w:rsid w:val="00763828"/>
    <w:rsid w:val="00764740"/>
    <w:rsid w:val="00771C5B"/>
    <w:rsid w:val="00773219"/>
    <w:rsid w:val="00773EAF"/>
    <w:rsid w:val="0077508F"/>
    <w:rsid w:val="00780171"/>
    <w:rsid w:val="00781929"/>
    <w:rsid w:val="00782B26"/>
    <w:rsid w:val="00794231"/>
    <w:rsid w:val="007957D6"/>
    <w:rsid w:val="007A25F9"/>
    <w:rsid w:val="007A6A6F"/>
    <w:rsid w:val="007B54D3"/>
    <w:rsid w:val="007B5B49"/>
    <w:rsid w:val="007D6318"/>
    <w:rsid w:val="007E039A"/>
    <w:rsid w:val="007F1AF0"/>
    <w:rsid w:val="007F1C0C"/>
    <w:rsid w:val="007F4AF8"/>
    <w:rsid w:val="007F6256"/>
    <w:rsid w:val="008008CB"/>
    <w:rsid w:val="008032A9"/>
    <w:rsid w:val="00805318"/>
    <w:rsid w:val="008123A0"/>
    <w:rsid w:val="00830736"/>
    <w:rsid w:val="008313F4"/>
    <w:rsid w:val="00844267"/>
    <w:rsid w:val="00844DB1"/>
    <w:rsid w:val="00846C45"/>
    <w:rsid w:val="008474D2"/>
    <w:rsid w:val="0085449B"/>
    <w:rsid w:val="00854853"/>
    <w:rsid w:val="00855B10"/>
    <w:rsid w:val="0086204B"/>
    <w:rsid w:val="00865540"/>
    <w:rsid w:val="00871E9E"/>
    <w:rsid w:val="00875504"/>
    <w:rsid w:val="00876546"/>
    <w:rsid w:val="008767F3"/>
    <w:rsid w:val="008773B7"/>
    <w:rsid w:val="00882BB7"/>
    <w:rsid w:val="00886CA5"/>
    <w:rsid w:val="00890F74"/>
    <w:rsid w:val="00895D84"/>
    <w:rsid w:val="008963BD"/>
    <w:rsid w:val="00896FC2"/>
    <w:rsid w:val="008A1738"/>
    <w:rsid w:val="008A217C"/>
    <w:rsid w:val="008A30AF"/>
    <w:rsid w:val="008A570D"/>
    <w:rsid w:val="008B1289"/>
    <w:rsid w:val="008B13E5"/>
    <w:rsid w:val="008B321A"/>
    <w:rsid w:val="008B61DA"/>
    <w:rsid w:val="008B7A49"/>
    <w:rsid w:val="008C69D5"/>
    <w:rsid w:val="008D0FC6"/>
    <w:rsid w:val="008D1281"/>
    <w:rsid w:val="008D4AA8"/>
    <w:rsid w:val="008D5DC8"/>
    <w:rsid w:val="008D6849"/>
    <w:rsid w:val="008E4CFC"/>
    <w:rsid w:val="008E5039"/>
    <w:rsid w:val="008F212B"/>
    <w:rsid w:val="008F2788"/>
    <w:rsid w:val="008F52FE"/>
    <w:rsid w:val="00902BBD"/>
    <w:rsid w:val="00913B29"/>
    <w:rsid w:val="0091407A"/>
    <w:rsid w:val="0091458C"/>
    <w:rsid w:val="009169DC"/>
    <w:rsid w:val="0092102E"/>
    <w:rsid w:val="009240B1"/>
    <w:rsid w:val="00926596"/>
    <w:rsid w:val="009374D8"/>
    <w:rsid w:val="009430C6"/>
    <w:rsid w:val="00946DCF"/>
    <w:rsid w:val="00950156"/>
    <w:rsid w:val="00950F62"/>
    <w:rsid w:val="00955894"/>
    <w:rsid w:val="00956E1B"/>
    <w:rsid w:val="009576F4"/>
    <w:rsid w:val="00963125"/>
    <w:rsid w:val="00964B75"/>
    <w:rsid w:val="00966C19"/>
    <w:rsid w:val="00966E9C"/>
    <w:rsid w:val="0096740E"/>
    <w:rsid w:val="0097033E"/>
    <w:rsid w:val="00973A8C"/>
    <w:rsid w:val="00975748"/>
    <w:rsid w:val="00984FFB"/>
    <w:rsid w:val="00995170"/>
    <w:rsid w:val="009963F2"/>
    <w:rsid w:val="009A2327"/>
    <w:rsid w:val="009A33CE"/>
    <w:rsid w:val="009A548B"/>
    <w:rsid w:val="009B4558"/>
    <w:rsid w:val="009C14B3"/>
    <w:rsid w:val="009D775A"/>
    <w:rsid w:val="009E2575"/>
    <w:rsid w:val="009E433B"/>
    <w:rsid w:val="009E57FA"/>
    <w:rsid w:val="009E5981"/>
    <w:rsid w:val="009E5EC5"/>
    <w:rsid w:val="009E713F"/>
    <w:rsid w:val="009F733B"/>
    <w:rsid w:val="00A04EF7"/>
    <w:rsid w:val="00A11986"/>
    <w:rsid w:val="00A13CDA"/>
    <w:rsid w:val="00A17DA3"/>
    <w:rsid w:val="00A358AF"/>
    <w:rsid w:val="00A36066"/>
    <w:rsid w:val="00A44E74"/>
    <w:rsid w:val="00A53267"/>
    <w:rsid w:val="00A53399"/>
    <w:rsid w:val="00A61AD5"/>
    <w:rsid w:val="00A64BDA"/>
    <w:rsid w:val="00A66956"/>
    <w:rsid w:val="00A67F6D"/>
    <w:rsid w:val="00A7184B"/>
    <w:rsid w:val="00A77D7A"/>
    <w:rsid w:val="00A80142"/>
    <w:rsid w:val="00A81332"/>
    <w:rsid w:val="00A861F2"/>
    <w:rsid w:val="00A87C4A"/>
    <w:rsid w:val="00A905E2"/>
    <w:rsid w:val="00A93AD1"/>
    <w:rsid w:val="00AA3C45"/>
    <w:rsid w:val="00AB0292"/>
    <w:rsid w:val="00AB3CE9"/>
    <w:rsid w:val="00AC30C6"/>
    <w:rsid w:val="00AD0C3C"/>
    <w:rsid w:val="00AD1375"/>
    <w:rsid w:val="00AD4E98"/>
    <w:rsid w:val="00AE0DED"/>
    <w:rsid w:val="00AF363A"/>
    <w:rsid w:val="00AF7492"/>
    <w:rsid w:val="00B020DC"/>
    <w:rsid w:val="00B02F96"/>
    <w:rsid w:val="00B03AEA"/>
    <w:rsid w:val="00B059B5"/>
    <w:rsid w:val="00B14439"/>
    <w:rsid w:val="00B14B5D"/>
    <w:rsid w:val="00B20762"/>
    <w:rsid w:val="00B24F6B"/>
    <w:rsid w:val="00B50D3D"/>
    <w:rsid w:val="00B5757E"/>
    <w:rsid w:val="00B66A8C"/>
    <w:rsid w:val="00B67E55"/>
    <w:rsid w:val="00B73A3D"/>
    <w:rsid w:val="00B779EF"/>
    <w:rsid w:val="00B858FE"/>
    <w:rsid w:val="00B861E9"/>
    <w:rsid w:val="00B86F16"/>
    <w:rsid w:val="00B873EF"/>
    <w:rsid w:val="00BA237F"/>
    <w:rsid w:val="00BA30AD"/>
    <w:rsid w:val="00BB2A9C"/>
    <w:rsid w:val="00BB3C01"/>
    <w:rsid w:val="00BB6D00"/>
    <w:rsid w:val="00BE18C6"/>
    <w:rsid w:val="00BE2829"/>
    <w:rsid w:val="00BE62FF"/>
    <w:rsid w:val="00BE7D81"/>
    <w:rsid w:val="00BF24FF"/>
    <w:rsid w:val="00BF2621"/>
    <w:rsid w:val="00BF284C"/>
    <w:rsid w:val="00BF537D"/>
    <w:rsid w:val="00C00916"/>
    <w:rsid w:val="00C00952"/>
    <w:rsid w:val="00C01B77"/>
    <w:rsid w:val="00C05712"/>
    <w:rsid w:val="00C0602C"/>
    <w:rsid w:val="00C06FDF"/>
    <w:rsid w:val="00C079C5"/>
    <w:rsid w:val="00C12391"/>
    <w:rsid w:val="00C13B15"/>
    <w:rsid w:val="00C15F1F"/>
    <w:rsid w:val="00C274B9"/>
    <w:rsid w:val="00C30D57"/>
    <w:rsid w:val="00C320C3"/>
    <w:rsid w:val="00C32A94"/>
    <w:rsid w:val="00C40444"/>
    <w:rsid w:val="00C519A6"/>
    <w:rsid w:val="00C5446F"/>
    <w:rsid w:val="00C57318"/>
    <w:rsid w:val="00C61D4F"/>
    <w:rsid w:val="00C62764"/>
    <w:rsid w:val="00C7121B"/>
    <w:rsid w:val="00C76591"/>
    <w:rsid w:val="00C81DDD"/>
    <w:rsid w:val="00C83C4B"/>
    <w:rsid w:val="00CA2797"/>
    <w:rsid w:val="00CA4940"/>
    <w:rsid w:val="00CA4E30"/>
    <w:rsid w:val="00CA7EDC"/>
    <w:rsid w:val="00CB1564"/>
    <w:rsid w:val="00CB17B5"/>
    <w:rsid w:val="00CB791C"/>
    <w:rsid w:val="00CC0EDF"/>
    <w:rsid w:val="00CC2EF4"/>
    <w:rsid w:val="00CC3668"/>
    <w:rsid w:val="00CC3F61"/>
    <w:rsid w:val="00CD0470"/>
    <w:rsid w:val="00CD2427"/>
    <w:rsid w:val="00CD5A83"/>
    <w:rsid w:val="00CD6E6A"/>
    <w:rsid w:val="00CE1E21"/>
    <w:rsid w:val="00CE2817"/>
    <w:rsid w:val="00CF14B2"/>
    <w:rsid w:val="00CF506E"/>
    <w:rsid w:val="00D043E9"/>
    <w:rsid w:val="00D05C3E"/>
    <w:rsid w:val="00D1468F"/>
    <w:rsid w:val="00D1693F"/>
    <w:rsid w:val="00D26FDC"/>
    <w:rsid w:val="00D322C2"/>
    <w:rsid w:val="00D349C4"/>
    <w:rsid w:val="00D406C5"/>
    <w:rsid w:val="00D54E6F"/>
    <w:rsid w:val="00D6383C"/>
    <w:rsid w:val="00D642B7"/>
    <w:rsid w:val="00D656A6"/>
    <w:rsid w:val="00D65D84"/>
    <w:rsid w:val="00D716A4"/>
    <w:rsid w:val="00D71EED"/>
    <w:rsid w:val="00D73B8A"/>
    <w:rsid w:val="00D8634D"/>
    <w:rsid w:val="00D86A70"/>
    <w:rsid w:val="00D9366F"/>
    <w:rsid w:val="00DA3723"/>
    <w:rsid w:val="00DA3919"/>
    <w:rsid w:val="00DB100A"/>
    <w:rsid w:val="00DB50FC"/>
    <w:rsid w:val="00DC0E81"/>
    <w:rsid w:val="00DC178F"/>
    <w:rsid w:val="00DC3676"/>
    <w:rsid w:val="00DC535D"/>
    <w:rsid w:val="00DC63EA"/>
    <w:rsid w:val="00DD1B5A"/>
    <w:rsid w:val="00DD6D90"/>
    <w:rsid w:val="00DE5365"/>
    <w:rsid w:val="00DE596A"/>
    <w:rsid w:val="00DF353E"/>
    <w:rsid w:val="00DF3A0A"/>
    <w:rsid w:val="00DF3E02"/>
    <w:rsid w:val="00DF76D2"/>
    <w:rsid w:val="00E053A3"/>
    <w:rsid w:val="00E06B8E"/>
    <w:rsid w:val="00E105E1"/>
    <w:rsid w:val="00E12A18"/>
    <w:rsid w:val="00E156D2"/>
    <w:rsid w:val="00E232BA"/>
    <w:rsid w:val="00E233A9"/>
    <w:rsid w:val="00E251DD"/>
    <w:rsid w:val="00E345DC"/>
    <w:rsid w:val="00E374FE"/>
    <w:rsid w:val="00E408E5"/>
    <w:rsid w:val="00E45A29"/>
    <w:rsid w:val="00E51942"/>
    <w:rsid w:val="00E51B6C"/>
    <w:rsid w:val="00E52A5E"/>
    <w:rsid w:val="00E5784B"/>
    <w:rsid w:val="00E6351E"/>
    <w:rsid w:val="00E63AE9"/>
    <w:rsid w:val="00E63CB6"/>
    <w:rsid w:val="00E64562"/>
    <w:rsid w:val="00E73CF8"/>
    <w:rsid w:val="00E74C0A"/>
    <w:rsid w:val="00E74D61"/>
    <w:rsid w:val="00E76947"/>
    <w:rsid w:val="00E84DC6"/>
    <w:rsid w:val="00E863EF"/>
    <w:rsid w:val="00E874B2"/>
    <w:rsid w:val="00E941C8"/>
    <w:rsid w:val="00E96C88"/>
    <w:rsid w:val="00EA1250"/>
    <w:rsid w:val="00EA1F63"/>
    <w:rsid w:val="00EA20FC"/>
    <w:rsid w:val="00EA2138"/>
    <w:rsid w:val="00EA5DA8"/>
    <w:rsid w:val="00EB41D3"/>
    <w:rsid w:val="00EB7E2A"/>
    <w:rsid w:val="00EC5A12"/>
    <w:rsid w:val="00ED2177"/>
    <w:rsid w:val="00ED262B"/>
    <w:rsid w:val="00ED2FB7"/>
    <w:rsid w:val="00ED7505"/>
    <w:rsid w:val="00EE23E9"/>
    <w:rsid w:val="00EE3B7D"/>
    <w:rsid w:val="00EE73CA"/>
    <w:rsid w:val="00EF3248"/>
    <w:rsid w:val="00F03D92"/>
    <w:rsid w:val="00F0532A"/>
    <w:rsid w:val="00F11380"/>
    <w:rsid w:val="00F11ED2"/>
    <w:rsid w:val="00F160E5"/>
    <w:rsid w:val="00F217C1"/>
    <w:rsid w:val="00F23DD1"/>
    <w:rsid w:val="00F3071E"/>
    <w:rsid w:val="00F41314"/>
    <w:rsid w:val="00F45059"/>
    <w:rsid w:val="00F4512B"/>
    <w:rsid w:val="00F506D2"/>
    <w:rsid w:val="00F545F0"/>
    <w:rsid w:val="00F57D6F"/>
    <w:rsid w:val="00F60CB6"/>
    <w:rsid w:val="00F61E05"/>
    <w:rsid w:val="00F651BC"/>
    <w:rsid w:val="00F73D5F"/>
    <w:rsid w:val="00F74C6D"/>
    <w:rsid w:val="00F838D8"/>
    <w:rsid w:val="00F84134"/>
    <w:rsid w:val="00F87874"/>
    <w:rsid w:val="00F91333"/>
    <w:rsid w:val="00F91971"/>
    <w:rsid w:val="00F92EC0"/>
    <w:rsid w:val="00F93D8A"/>
    <w:rsid w:val="00F95D3F"/>
    <w:rsid w:val="00F96914"/>
    <w:rsid w:val="00FA0575"/>
    <w:rsid w:val="00FA7530"/>
    <w:rsid w:val="00FB6AD1"/>
    <w:rsid w:val="00FC7F25"/>
    <w:rsid w:val="00FE4182"/>
    <w:rsid w:val="00FF0C93"/>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83A04"/>
  <w15:chartTrackingRefBased/>
  <w15:docId w15:val="{B43A3A8B-3207-4AFB-AFD7-DB6FFCB4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aliases w:val="Strip,1List Paragraph,2,Bullets,Normal bullet 2,Bullet list,Numbered List,List Paragraph1,Paragraph,Bullet point 1,1st level - Bullet List Paragraph,Lettre d'introduction,Paragrafo elenco,List Paragraph11,Normal bullet 21,Bullet list1"/>
    <w:basedOn w:val="Parasts"/>
    <w:link w:val="SarakstarindkopaRakstz"/>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EE23E9"/>
    <w:pPr>
      <w:tabs>
        <w:tab w:val="center" w:pos="4153"/>
        <w:tab w:val="right" w:pos="8306"/>
      </w:tabs>
    </w:pPr>
  </w:style>
  <w:style w:type="character" w:customStyle="1" w:styleId="GalveneRakstz">
    <w:name w:val="Galvene Rakstz."/>
    <w:basedOn w:val="Noklusjumarindkopasfonts"/>
    <w:link w:val="Galvene"/>
    <w:uiPriority w:val="99"/>
    <w:rsid w:val="00EE23E9"/>
    <w:rPr>
      <w:rFonts w:ascii="Arial" w:eastAsia="Times New Roman" w:hAnsi="Arial" w:cs="Arial"/>
      <w:lang w:eastAsia="lv-LV"/>
    </w:rPr>
  </w:style>
  <w:style w:type="paragraph" w:styleId="Kjene">
    <w:name w:val="footer"/>
    <w:basedOn w:val="Parasts"/>
    <w:link w:val="KjeneRakstz"/>
    <w:uiPriority w:val="99"/>
    <w:unhideWhenUsed/>
    <w:rsid w:val="00EE23E9"/>
    <w:pPr>
      <w:tabs>
        <w:tab w:val="center" w:pos="4153"/>
        <w:tab w:val="right" w:pos="8306"/>
      </w:tabs>
    </w:pPr>
  </w:style>
  <w:style w:type="character" w:customStyle="1" w:styleId="KjeneRakstz">
    <w:name w:val="Kājene Rakstz."/>
    <w:basedOn w:val="Noklusjumarindkopasfonts"/>
    <w:link w:val="Kjene"/>
    <w:uiPriority w:val="99"/>
    <w:rsid w:val="00EE23E9"/>
    <w:rPr>
      <w:rFonts w:ascii="Arial" w:eastAsia="Times New Roman" w:hAnsi="Arial" w:cs="Arial"/>
      <w:lang w:eastAsia="lv-LV"/>
    </w:rPr>
  </w:style>
  <w:style w:type="paragraph" w:styleId="Paraststmeklis">
    <w:name w:val="Normal (Web)"/>
    <w:basedOn w:val="Parasts"/>
    <w:uiPriority w:val="99"/>
    <w:semiHidden/>
    <w:unhideWhenUsed/>
    <w:rsid w:val="00B67E55"/>
    <w:pPr>
      <w:spacing w:before="100" w:beforeAutospacing="1" w:after="100" w:afterAutospacing="1"/>
    </w:pPr>
    <w:rPr>
      <w:rFonts w:ascii="Times New Roman" w:hAnsi="Times New Roman" w:cs="Times New Roman"/>
      <w:sz w:val="24"/>
      <w:szCs w:val="24"/>
    </w:rPr>
  </w:style>
  <w:style w:type="character" w:styleId="Izmantotahipersaite">
    <w:name w:val="FollowedHyperlink"/>
    <w:basedOn w:val="Noklusjumarindkopasfonts"/>
    <w:uiPriority w:val="99"/>
    <w:semiHidden/>
    <w:unhideWhenUsed/>
    <w:rsid w:val="00163AF8"/>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7F1C0C"/>
    <w:rPr>
      <w:color w:val="605E5C"/>
      <w:shd w:val="clear" w:color="auto" w:fill="E1DFDD"/>
    </w:rPr>
  </w:style>
  <w:style w:type="paragraph" w:customStyle="1" w:styleId="tv213">
    <w:name w:val="tv213"/>
    <w:basedOn w:val="Parasts"/>
    <w:rsid w:val="009D775A"/>
    <w:pPr>
      <w:spacing w:before="100" w:beforeAutospacing="1" w:after="100" w:afterAutospacing="1"/>
    </w:pPr>
    <w:rPr>
      <w:rFonts w:ascii="Times New Roman" w:hAnsi="Times New Roman" w:cs="Times New Roman"/>
      <w:sz w:val="24"/>
      <w:szCs w:val="24"/>
    </w:rPr>
  </w:style>
  <w:style w:type="character" w:customStyle="1" w:styleId="SarakstarindkopaRakstz">
    <w:name w:val="Saraksta rindkopa Rakstz."/>
    <w:aliases w:val="Strip Rakstz.,1List Paragraph Rakstz.,2 Rakstz.,Bullets Rakstz.,Normal bullet 2 Rakstz.,Bullet list Rakstz.,Numbered List Rakstz.,List Paragraph1 Rakstz.,Paragraph Rakstz.,Bullet point 1 Rakstz.,Lettre d'introduction Rakstz."/>
    <w:link w:val="Sarakstarindkopa"/>
    <w:uiPriority w:val="34"/>
    <w:qFormat/>
    <w:locked/>
    <w:rsid w:val="000A5DCF"/>
    <w:rPr>
      <w:rFonts w:ascii="Arial" w:eastAsia="Times New Roman" w:hAnsi="Arial" w:cs="Arial"/>
      <w:lang w:eastAsia="lv-LV"/>
    </w:rPr>
  </w:style>
  <w:style w:type="paragraph" w:styleId="Vresteksts">
    <w:name w:val="footnote text"/>
    <w:aliases w:val=" Rakstz.,Footnote Text Char Char Char,Fußnote,Fußnotentext Char,Fußnotentext Char Char Char1,Fußnotentext Char Char Char1 Char Char Char1,Fußnotentext Char1 Char1,Fußnotentext Char1 Char1 Char Char Char1,Fußnotentext Char2 Char Char Char"/>
    <w:basedOn w:val="Parasts"/>
    <w:link w:val="VrestekstsRakstz"/>
    <w:uiPriority w:val="99"/>
    <w:unhideWhenUsed/>
    <w:qFormat/>
    <w:rsid w:val="00D349C4"/>
    <w:pPr>
      <w:widowControl w:val="0"/>
    </w:pPr>
    <w:rPr>
      <w:rFonts w:ascii="Times New Roman" w:eastAsia="Calibri" w:hAnsi="Times New Roman" w:cs="Times New Roman"/>
      <w:sz w:val="20"/>
      <w:szCs w:val="20"/>
      <w:lang w:val="en-US" w:eastAsia="en-US"/>
    </w:rPr>
  </w:style>
  <w:style w:type="character" w:customStyle="1" w:styleId="VrestekstsRakstz">
    <w:name w:val="Vēres teksts Rakstz."/>
    <w:aliases w:val=" Rakstz. Rakstz.,Footnote Text Char Char Char Rakstz.,Fußnote Rakstz.,Fußnotentext Char Rakstz.,Fußnotentext Char Char Char1 Rakstz.,Fußnotentext Char Char Char1 Char Char Char1 Rakstz.,Fußnotentext Char1 Char1 Rakstz."/>
    <w:basedOn w:val="Noklusjumarindkopasfonts"/>
    <w:link w:val="Vresteksts"/>
    <w:uiPriority w:val="99"/>
    <w:rsid w:val="00D349C4"/>
    <w:rPr>
      <w:rFonts w:ascii="Times New Roman" w:eastAsia="Calibri" w:hAnsi="Times New Roman" w:cs="Times New Roman"/>
      <w:sz w:val="20"/>
      <w:szCs w:val="20"/>
      <w:lang w:val="en-US"/>
    </w:rPr>
  </w:style>
  <w:style w:type="character" w:styleId="Vresatsauce">
    <w:name w:val="footnote reference"/>
    <w:aliases w:val="(Footnote Reference),BVI fnr,EN Footnote Reference,Exposant 3 Point,Footnote,Footnote Reference Superscript,Footnote call,Footnote reference number,Footnote symbol,Ref,SUPERS,Times 10 Point,Voetnootverwijzing,de nota al pie,note TESI"/>
    <w:basedOn w:val="Noklusjumarindkopasfonts"/>
    <w:link w:val="Char2"/>
    <w:uiPriority w:val="99"/>
    <w:unhideWhenUsed/>
    <w:qFormat/>
    <w:rsid w:val="00D349C4"/>
    <w:rPr>
      <w:vertAlign w:val="superscript"/>
    </w:rPr>
  </w:style>
  <w:style w:type="paragraph" w:customStyle="1" w:styleId="Char2">
    <w:name w:val="Char2"/>
    <w:aliases w:val="Char Char Char Char"/>
    <w:basedOn w:val="Parasts"/>
    <w:next w:val="Parasts"/>
    <w:link w:val="Vresatsauce"/>
    <w:uiPriority w:val="99"/>
    <w:rsid w:val="00D349C4"/>
    <w:pPr>
      <w:spacing w:after="240" w:line="240" w:lineRule="exact"/>
      <w:ind w:firstLine="567"/>
      <w:jc w:val="both"/>
      <w:textAlignment w:val="baseline"/>
    </w:pPr>
    <w:rPr>
      <w:rFonts w:asciiTheme="minorHAnsi" w:eastAsiaTheme="minorHAnsi" w:hAnsiTheme="minorHAnsi" w:cstheme="minorBid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80399">
      <w:bodyDiv w:val="1"/>
      <w:marLeft w:val="0"/>
      <w:marRight w:val="0"/>
      <w:marTop w:val="0"/>
      <w:marBottom w:val="0"/>
      <w:divBdr>
        <w:top w:val="none" w:sz="0" w:space="0" w:color="auto"/>
        <w:left w:val="none" w:sz="0" w:space="0" w:color="auto"/>
        <w:bottom w:val="none" w:sz="0" w:space="0" w:color="auto"/>
        <w:right w:val="none" w:sz="0" w:space="0" w:color="auto"/>
      </w:divBdr>
    </w:div>
    <w:div w:id="168755617">
      <w:bodyDiv w:val="1"/>
      <w:marLeft w:val="0"/>
      <w:marRight w:val="0"/>
      <w:marTop w:val="0"/>
      <w:marBottom w:val="0"/>
      <w:divBdr>
        <w:top w:val="none" w:sz="0" w:space="0" w:color="auto"/>
        <w:left w:val="none" w:sz="0" w:space="0" w:color="auto"/>
        <w:bottom w:val="none" w:sz="0" w:space="0" w:color="auto"/>
        <w:right w:val="none" w:sz="0" w:space="0" w:color="auto"/>
      </w:divBdr>
    </w:div>
    <w:div w:id="201989056">
      <w:bodyDiv w:val="1"/>
      <w:marLeft w:val="0"/>
      <w:marRight w:val="0"/>
      <w:marTop w:val="0"/>
      <w:marBottom w:val="0"/>
      <w:divBdr>
        <w:top w:val="none" w:sz="0" w:space="0" w:color="auto"/>
        <w:left w:val="none" w:sz="0" w:space="0" w:color="auto"/>
        <w:bottom w:val="none" w:sz="0" w:space="0" w:color="auto"/>
        <w:right w:val="none" w:sz="0" w:space="0" w:color="auto"/>
      </w:divBdr>
    </w:div>
    <w:div w:id="205681129">
      <w:bodyDiv w:val="1"/>
      <w:marLeft w:val="0"/>
      <w:marRight w:val="0"/>
      <w:marTop w:val="0"/>
      <w:marBottom w:val="0"/>
      <w:divBdr>
        <w:top w:val="none" w:sz="0" w:space="0" w:color="auto"/>
        <w:left w:val="none" w:sz="0" w:space="0" w:color="auto"/>
        <w:bottom w:val="none" w:sz="0" w:space="0" w:color="auto"/>
        <w:right w:val="none" w:sz="0" w:space="0" w:color="auto"/>
      </w:divBdr>
    </w:div>
    <w:div w:id="239291665">
      <w:bodyDiv w:val="1"/>
      <w:marLeft w:val="0"/>
      <w:marRight w:val="0"/>
      <w:marTop w:val="0"/>
      <w:marBottom w:val="0"/>
      <w:divBdr>
        <w:top w:val="none" w:sz="0" w:space="0" w:color="auto"/>
        <w:left w:val="none" w:sz="0" w:space="0" w:color="auto"/>
        <w:bottom w:val="none" w:sz="0" w:space="0" w:color="auto"/>
        <w:right w:val="none" w:sz="0" w:space="0" w:color="auto"/>
      </w:divBdr>
    </w:div>
    <w:div w:id="251202742">
      <w:bodyDiv w:val="1"/>
      <w:marLeft w:val="0"/>
      <w:marRight w:val="0"/>
      <w:marTop w:val="0"/>
      <w:marBottom w:val="0"/>
      <w:divBdr>
        <w:top w:val="none" w:sz="0" w:space="0" w:color="auto"/>
        <w:left w:val="none" w:sz="0" w:space="0" w:color="auto"/>
        <w:bottom w:val="none" w:sz="0" w:space="0" w:color="auto"/>
        <w:right w:val="none" w:sz="0" w:space="0" w:color="auto"/>
      </w:divBdr>
    </w:div>
    <w:div w:id="252588837">
      <w:bodyDiv w:val="1"/>
      <w:marLeft w:val="0"/>
      <w:marRight w:val="0"/>
      <w:marTop w:val="0"/>
      <w:marBottom w:val="0"/>
      <w:divBdr>
        <w:top w:val="none" w:sz="0" w:space="0" w:color="auto"/>
        <w:left w:val="none" w:sz="0" w:space="0" w:color="auto"/>
        <w:bottom w:val="none" w:sz="0" w:space="0" w:color="auto"/>
        <w:right w:val="none" w:sz="0" w:space="0" w:color="auto"/>
      </w:divBdr>
    </w:div>
    <w:div w:id="448940763">
      <w:bodyDiv w:val="1"/>
      <w:marLeft w:val="0"/>
      <w:marRight w:val="0"/>
      <w:marTop w:val="0"/>
      <w:marBottom w:val="0"/>
      <w:divBdr>
        <w:top w:val="none" w:sz="0" w:space="0" w:color="auto"/>
        <w:left w:val="none" w:sz="0" w:space="0" w:color="auto"/>
        <w:bottom w:val="none" w:sz="0" w:space="0" w:color="auto"/>
        <w:right w:val="none" w:sz="0" w:space="0" w:color="auto"/>
      </w:divBdr>
    </w:div>
    <w:div w:id="471483643">
      <w:bodyDiv w:val="1"/>
      <w:marLeft w:val="0"/>
      <w:marRight w:val="0"/>
      <w:marTop w:val="0"/>
      <w:marBottom w:val="0"/>
      <w:divBdr>
        <w:top w:val="none" w:sz="0" w:space="0" w:color="auto"/>
        <w:left w:val="none" w:sz="0" w:space="0" w:color="auto"/>
        <w:bottom w:val="none" w:sz="0" w:space="0" w:color="auto"/>
        <w:right w:val="none" w:sz="0" w:space="0" w:color="auto"/>
      </w:divBdr>
    </w:div>
    <w:div w:id="559754732">
      <w:bodyDiv w:val="1"/>
      <w:marLeft w:val="0"/>
      <w:marRight w:val="0"/>
      <w:marTop w:val="0"/>
      <w:marBottom w:val="0"/>
      <w:divBdr>
        <w:top w:val="none" w:sz="0" w:space="0" w:color="auto"/>
        <w:left w:val="none" w:sz="0" w:space="0" w:color="auto"/>
        <w:bottom w:val="none" w:sz="0" w:space="0" w:color="auto"/>
        <w:right w:val="none" w:sz="0" w:space="0" w:color="auto"/>
      </w:divBdr>
    </w:div>
    <w:div w:id="609314955">
      <w:bodyDiv w:val="1"/>
      <w:marLeft w:val="0"/>
      <w:marRight w:val="0"/>
      <w:marTop w:val="0"/>
      <w:marBottom w:val="0"/>
      <w:divBdr>
        <w:top w:val="none" w:sz="0" w:space="0" w:color="auto"/>
        <w:left w:val="none" w:sz="0" w:space="0" w:color="auto"/>
        <w:bottom w:val="none" w:sz="0" w:space="0" w:color="auto"/>
        <w:right w:val="none" w:sz="0" w:space="0" w:color="auto"/>
      </w:divBdr>
    </w:div>
    <w:div w:id="786390984">
      <w:bodyDiv w:val="1"/>
      <w:marLeft w:val="0"/>
      <w:marRight w:val="0"/>
      <w:marTop w:val="0"/>
      <w:marBottom w:val="0"/>
      <w:divBdr>
        <w:top w:val="none" w:sz="0" w:space="0" w:color="auto"/>
        <w:left w:val="none" w:sz="0" w:space="0" w:color="auto"/>
        <w:bottom w:val="none" w:sz="0" w:space="0" w:color="auto"/>
        <w:right w:val="none" w:sz="0" w:space="0" w:color="auto"/>
      </w:divBdr>
      <w:divsChild>
        <w:div w:id="476073717">
          <w:marLeft w:val="0"/>
          <w:marRight w:val="0"/>
          <w:marTop w:val="0"/>
          <w:marBottom w:val="0"/>
          <w:divBdr>
            <w:top w:val="none" w:sz="0" w:space="0" w:color="auto"/>
            <w:left w:val="none" w:sz="0" w:space="0" w:color="auto"/>
            <w:bottom w:val="none" w:sz="0" w:space="0" w:color="auto"/>
            <w:right w:val="none" w:sz="0" w:space="0" w:color="auto"/>
          </w:divBdr>
          <w:divsChild>
            <w:div w:id="1045563753">
              <w:marLeft w:val="0"/>
              <w:marRight w:val="0"/>
              <w:marTop w:val="0"/>
              <w:marBottom w:val="0"/>
              <w:divBdr>
                <w:top w:val="none" w:sz="0" w:space="0" w:color="auto"/>
                <w:left w:val="none" w:sz="0" w:space="0" w:color="auto"/>
                <w:bottom w:val="none" w:sz="0" w:space="0" w:color="auto"/>
                <w:right w:val="none" w:sz="0" w:space="0" w:color="auto"/>
              </w:divBdr>
            </w:div>
          </w:divsChild>
        </w:div>
        <w:div w:id="861161779">
          <w:marLeft w:val="0"/>
          <w:marRight w:val="0"/>
          <w:marTop w:val="0"/>
          <w:marBottom w:val="0"/>
          <w:divBdr>
            <w:top w:val="none" w:sz="0" w:space="0" w:color="auto"/>
            <w:left w:val="none" w:sz="0" w:space="0" w:color="auto"/>
            <w:bottom w:val="none" w:sz="0" w:space="0" w:color="auto"/>
            <w:right w:val="none" w:sz="0" w:space="0" w:color="auto"/>
          </w:divBdr>
          <w:divsChild>
            <w:div w:id="1865900130">
              <w:marLeft w:val="0"/>
              <w:marRight w:val="0"/>
              <w:marTop w:val="0"/>
              <w:marBottom w:val="0"/>
              <w:divBdr>
                <w:top w:val="none" w:sz="0" w:space="0" w:color="auto"/>
                <w:left w:val="none" w:sz="0" w:space="0" w:color="auto"/>
                <w:bottom w:val="none" w:sz="0" w:space="0" w:color="auto"/>
                <w:right w:val="none" w:sz="0" w:space="0" w:color="auto"/>
              </w:divBdr>
              <w:divsChild>
                <w:div w:id="120463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86441">
          <w:marLeft w:val="0"/>
          <w:marRight w:val="0"/>
          <w:marTop w:val="0"/>
          <w:marBottom w:val="0"/>
          <w:divBdr>
            <w:top w:val="none" w:sz="0" w:space="0" w:color="auto"/>
            <w:left w:val="none" w:sz="0" w:space="0" w:color="auto"/>
            <w:bottom w:val="none" w:sz="0" w:space="0" w:color="auto"/>
            <w:right w:val="none" w:sz="0" w:space="0" w:color="auto"/>
          </w:divBdr>
          <w:divsChild>
            <w:div w:id="1924489763">
              <w:marLeft w:val="0"/>
              <w:marRight w:val="0"/>
              <w:marTop w:val="0"/>
              <w:marBottom w:val="0"/>
              <w:divBdr>
                <w:top w:val="none" w:sz="0" w:space="0" w:color="auto"/>
                <w:left w:val="none" w:sz="0" w:space="0" w:color="auto"/>
                <w:bottom w:val="none" w:sz="0" w:space="0" w:color="auto"/>
                <w:right w:val="none" w:sz="0" w:space="0" w:color="auto"/>
              </w:divBdr>
            </w:div>
            <w:div w:id="1876696338">
              <w:marLeft w:val="0"/>
              <w:marRight w:val="0"/>
              <w:marTop w:val="0"/>
              <w:marBottom w:val="0"/>
              <w:divBdr>
                <w:top w:val="none" w:sz="0" w:space="0" w:color="auto"/>
                <w:left w:val="none" w:sz="0" w:space="0" w:color="auto"/>
                <w:bottom w:val="none" w:sz="0" w:space="0" w:color="auto"/>
                <w:right w:val="none" w:sz="0" w:space="0" w:color="auto"/>
              </w:divBdr>
            </w:div>
          </w:divsChild>
        </w:div>
        <w:div w:id="117921465">
          <w:marLeft w:val="0"/>
          <w:marRight w:val="0"/>
          <w:marTop w:val="0"/>
          <w:marBottom w:val="0"/>
          <w:divBdr>
            <w:top w:val="none" w:sz="0" w:space="0" w:color="auto"/>
            <w:left w:val="none" w:sz="0" w:space="0" w:color="auto"/>
            <w:bottom w:val="none" w:sz="0" w:space="0" w:color="auto"/>
            <w:right w:val="none" w:sz="0" w:space="0" w:color="auto"/>
          </w:divBdr>
          <w:divsChild>
            <w:div w:id="552037410">
              <w:marLeft w:val="0"/>
              <w:marRight w:val="0"/>
              <w:marTop w:val="0"/>
              <w:marBottom w:val="0"/>
              <w:divBdr>
                <w:top w:val="none" w:sz="0" w:space="0" w:color="auto"/>
                <w:left w:val="none" w:sz="0" w:space="0" w:color="auto"/>
                <w:bottom w:val="none" w:sz="0" w:space="0" w:color="auto"/>
                <w:right w:val="none" w:sz="0" w:space="0" w:color="auto"/>
              </w:divBdr>
              <w:divsChild>
                <w:div w:id="254170092">
                  <w:marLeft w:val="0"/>
                  <w:marRight w:val="0"/>
                  <w:marTop w:val="0"/>
                  <w:marBottom w:val="0"/>
                  <w:divBdr>
                    <w:top w:val="none" w:sz="0" w:space="0" w:color="auto"/>
                    <w:left w:val="none" w:sz="0" w:space="0" w:color="auto"/>
                    <w:bottom w:val="none" w:sz="0" w:space="0" w:color="auto"/>
                    <w:right w:val="none" w:sz="0" w:space="0" w:color="auto"/>
                  </w:divBdr>
                  <w:divsChild>
                    <w:div w:id="1724522792">
                      <w:marLeft w:val="0"/>
                      <w:marRight w:val="0"/>
                      <w:marTop w:val="0"/>
                      <w:marBottom w:val="0"/>
                      <w:divBdr>
                        <w:top w:val="none" w:sz="0" w:space="0" w:color="auto"/>
                        <w:left w:val="none" w:sz="0" w:space="0" w:color="auto"/>
                        <w:bottom w:val="none" w:sz="0" w:space="0" w:color="auto"/>
                        <w:right w:val="none" w:sz="0" w:space="0" w:color="auto"/>
                      </w:divBdr>
                      <w:divsChild>
                        <w:div w:id="2042124179">
                          <w:marLeft w:val="0"/>
                          <w:marRight w:val="0"/>
                          <w:marTop w:val="0"/>
                          <w:marBottom w:val="0"/>
                          <w:divBdr>
                            <w:top w:val="none" w:sz="0" w:space="0" w:color="auto"/>
                            <w:left w:val="none" w:sz="0" w:space="0" w:color="auto"/>
                            <w:bottom w:val="none" w:sz="0" w:space="0" w:color="auto"/>
                            <w:right w:val="none" w:sz="0" w:space="0" w:color="auto"/>
                          </w:divBdr>
                        </w:div>
                        <w:div w:id="10122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61636">
      <w:bodyDiv w:val="1"/>
      <w:marLeft w:val="0"/>
      <w:marRight w:val="0"/>
      <w:marTop w:val="0"/>
      <w:marBottom w:val="0"/>
      <w:divBdr>
        <w:top w:val="none" w:sz="0" w:space="0" w:color="auto"/>
        <w:left w:val="none" w:sz="0" w:space="0" w:color="auto"/>
        <w:bottom w:val="none" w:sz="0" w:space="0" w:color="auto"/>
        <w:right w:val="none" w:sz="0" w:space="0" w:color="auto"/>
      </w:divBdr>
    </w:div>
    <w:div w:id="813840394">
      <w:bodyDiv w:val="1"/>
      <w:marLeft w:val="0"/>
      <w:marRight w:val="0"/>
      <w:marTop w:val="0"/>
      <w:marBottom w:val="0"/>
      <w:divBdr>
        <w:top w:val="none" w:sz="0" w:space="0" w:color="auto"/>
        <w:left w:val="none" w:sz="0" w:space="0" w:color="auto"/>
        <w:bottom w:val="none" w:sz="0" w:space="0" w:color="auto"/>
        <w:right w:val="none" w:sz="0" w:space="0" w:color="auto"/>
      </w:divBdr>
    </w:div>
    <w:div w:id="823593644">
      <w:bodyDiv w:val="1"/>
      <w:marLeft w:val="0"/>
      <w:marRight w:val="0"/>
      <w:marTop w:val="0"/>
      <w:marBottom w:val="0"/>
      <w:divBdr>
        <w:top w:val="none" w:sz="0" w:space="0" w:color="auto"/>
        <w:left w:val="none" w:sz="0" w:space="0" w:color="auto"/>
        <w:bottom w:val="none" w:sz="0" w:space="0" w:color="auto"/>
        <w:right w:val="none" w:sz="0" w:space="0" w:color="auto"/>
      </w:divBdr>
    </w:div>
    <w:div w:id="835342241">
      <w:bodyDiv w:val="1"/>
      <w:marLeft w:val="0"/>
      <w:marRight w:val="0"/>
      <w:marTop w:val="0"/>
      <w:marBottom w:val="0"/>
      <w:divBdr>
        <w:top w:val="none" w:sz="0" w:space="0" w:color="auto"/>
        <w:left w:val="none" w:sz="0" w:space="0" w:color="auto"/>
        <w:bottom w:val="none" w:sz="0" w:space="0" w:color="auto"/>
        <w:right w:val="none" w:sz="0" w:space="0" w:color="auto"/>
      </w:divBdr>
      <w:divsChild>
        <w:div w:id="1913196090">
          <w:marLeft w:val="-225"/>
          <w:marRight w:val="-225"/>
          <w:marTop w:val="0"/>
          <w:marBottom w:val="0"/>
          <w:divBdr>
            <w:top w:val="none" w:sz="0" w:space="0" w:color="auto"/>
            <w:left w:val="none" w:sz="0" w:space="0" w:color="auto"/>
            <w:bottom w:val="none" w:sz="0" w:space="0" w:color="auto"/>
            <w:right w:val="none" w:sz="0" w:space="0" w:color="auto"/>
          </w:divBdr>
          <w:divsChild>
            <w:div w:id="20190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3374">
      <w:bodyDiv w:val="1"/>
      <w:marLeft w:val="0"/>
      <w:marRight w:val="0"/>
      <w:marTop w:val="0"/>
      <w:marBottom w:val="0"/>
      <w:divBdr>
        <w:top w:val="none" w:sz="0" w:space="0" w:color="auto"/>
        <w:left w:val="none" w:sz="0" w:space="0" w:color="auto"/>
        <w:bottom w:val="none" w:sz="0" w:space="0" w:color="auto"/>
        <w:right w:val="none" w:sz="0" w:space="0" w:color="auto"/>
      </w:divBdr>
    </w:div>
    <w:div w:id="949505074">
      <w:bodyDiv w:val="1"/>
      <w:marLeft w:val="0"/>
      <w:marRight w:val="0"/>
      <w:marTop w:val="0"/>
      <w:marBottom w:val="0"/>
      <w:divBdr>
        <w:top w:val="none" w:sz="0" w:space="0" w:color="auto"/>
        <w:left w:val="none" w:sz="0" w:space="0" w:color="auto"/>
        <w:bottom w:val="none" w:sz="0" w:space="0" w:color="auto"/>
        <w:right w:val="none" w:sz="0" w:space="0" w:color="auto"/>
      </w:divBdr>
    </w:div>
    <w:div w:id="975989607">
      <w:bodyDiv w:val="1"/>
      <w:marLeft w:val="0"/>
      <w:marRight w:val="0"/>
      <w:marTop w:val="0"/>
      <w:marBottom w:val="0"/>
      <w:divBdr>
        <w:top w:val="none" w:sz="0" w:space="0" w:color="auto"/>
        <w:left w:val="none" w:sz="0" w:space="0" w:color="auto"/>
        <w:bottom w:val="none" w:sz="0" w:space="0" w:color="auto"/>
        <w:right w:val="none" w:sz="0" w:space="0" w:color="auto"/>
      </w:divBdr>
    </w:div>
    <w:div w:id="1017345405">
      <w:bodyDiv w:val="1"/>
      <w:marLeft w:val="0"/>
      <w:marRight w:val="0"/>
      <w:marTop w:val="0"/>
      <w:marBottom w:val="0"/>
      <w:divBdr>
        <w:top w:val="none" w:sz="0" w:space="0" w:color="auto"/>
        <w:left w:val="none" w:sz="0" w:space="0" w:color="auto"/>
        <w:bottom w:val="none" w:sz="0" w:space="0" w:color="auto"/>
        <w:right w:val="none" w:sz="0" w:space="0" w:color="auto"/>
      </w:divBdr>
    </w:div>
    <w:div w:id="1028064520">
      <w:bodyDiv w:val="1"/>
      <w:marLeft w:val="0"/>
      <w:marRight w:val="0"/>
      <w:marTop w:val="0"/>
      <w:marBottom w:val="0"/>
      <w:divBdr>
        <w:top w:val="none" w:sz="0" w:space="0" w:color="auto"/>
        <w:left w:val="none" w:sz="0" w:space="0" w:color="auto"/>
        <w:bottom w:val="none" w:sz="0" w:space="0" w:color="auto"/>
        <w:right w:val="none" w:sz="0" w:space="0" w:color="auto"/>
      </w:divBdr>
    </w:div>
    <w:div w:id="1111782622">
      <w:bodyDiv w:val="1"/>
      <w:marLeft w:val="0"/>
      <w:marRight w:val="0"/>
      <w:marTop w:val="0"/>
      <w:marBottom w:val="0"/>
      <w:divBdr>
        <w:top w:val="none" w:sz="0" w:space="0" w:color="auto"/>
        <w:left w:val="none" w:sz="0" w:space="0" w:color="auto"/>
        <w:bottom w:val="none" w:sz="0" w:space="0" w:color="auto"/>
        <w:right w:val="none" w:sz="0" w:space="0" w:color="auto"/>
      </w:divBdr>
    </w:div>
    <w:div w:id="1241721981">
      <w:bodyDiv w:val="1"/>
      <w:marLeft w:val="0"/>
      <w:marRight w:val="0"/>
      <w:marTop w:val="0"/>
      <w:marBottom w:val="0"/>
      <w:divBdr>
        <w:top w:val="none" w:sz="0" w:space="0" w:color="auto"/>
        <w:left w:val="none" w:sz="0" w:space="0" w:color="auto"/>
        <w:bottom w:val="none" w:sz="0" w:space="0" w:color="auto"/>
        <w:right w:val="none" w:sz="0" w:space="0" w:color="auto"/>
      </w:divBdr>
    </w:div>
    <w:div w:id="1269511042">
      <w:bodyDiv w:val="1"/>
      <w:marLeft w:val="0"/>
      <w:marRight w:val="0"/>
      <w:marTop w:val="0"/>
      <w:marBottom w:val="0"/>
      <w:divBdr>
        <w:top w:val="none" w:sz="0" w:space="0" w:color="auto"/>
        <w:left w:val="none" w:sz="0" w:space="0" w:color="auto"/>
        <w:bottom w:val="none" w:sz="0" w:space="0" w:color="auto"/>
        <w:right w:val="none" w:sz="0" w:space="0" w:color="auto"/>
      </w:divBdr>
    </w:div>
    <w:div w:id="1431701525">
      <w:bodyDiv w:val="1"/>
      <w:marLeft w:val="0"/>
      <w:marRight w:val="0"/>
      <w:marTop w:val="0"/>
      <w:marBottom w:val="0"/>
      <w:divBdr>
        <w:top w:val="none" w:sz="0" w:space="0" w:color="auto"/>
        <w:left w:val="none" w:sz="0" w:space="0" w:color="auto"/>
        <w:bottom w:val="none" w:sz="0" w:space="0" w:color="auto"/>
        <w:right w:val="none" w:sz="0" w:space="0" w:color="auto"/>
      </w:divBdr>
      <w:divsChild>
        <w:div w:id="562839842">
          <w:marLeft w:val="0"/>
          <w:marRight w:val="0"/>
          <w:marTop w:val="0"/>
          <w:marBottom w:val="0"/>
          <w:divBdr>
            <w:top w:val="none" w:sz="0" w:space="0" w:color="auto"/>
            <w:left w:val="none" w:sz="0" w:space="0" w:color="auto"/>
            <w:bottom w:val="none" w:sz="0" w:space="0" w:color="auto"/>
            <w:right w:val="none" w:sz="0" w:space="0" w:color="auto"/>
          </w:divBdr>
          <w:divsChild>
            <w:div w:id="1945457674">
              <w:marLeft w:val="0"/>
              <w:marRight w:val="0"/>
              <w:marTop w:val="0"/>
              <w:marBottom w:val="0"/>
              <w:divBdr>
                <w:top w:val="none" w:sz="0" w:space="0" w:color="auto"/>
                <w:left w:val="none" w:sz="0" w:space="0" w:color="auto"/>
                <w:bottom w:val="none" w:sz="0" w:space="0" w:color="auto"/>
                <w:right w:val="none" w:sz="0" w:space="0" w:color="auto"/>
              </w:divBdr>
            </w:div>
          </w:divsChild>
        </w:div>
        <w:div w:id="57169934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9809775">
              <w:marLeft w:val="0"/>
              <w:marRight w:val="0"/>
              <w:marTop w:val="0"/>
              <w:marBottom w:val="0"/>
              <w:divBdr>
                <w:top w:val="none" w:sz="0" w:space="0" w:color="auto"/>
                <w:left w:val="none" w:sz="0" w:space="0" w:color="auto"/>
                <w:bottom w:val="none" w:sz="0" w:space="0" w:color="auto"/>
                <w:right w:val="none" w:sz="0" w:space="0" w:color="auto"/>
              </w:divBdr>
              <w:divsChild>
                <w:div w:id="1141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7512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487895943">
      <w:bodyDiv w:val="1"/>
      <w:marLeft w:val="0"/>
      <w:marRight w:val="0"/>
      <w:marTop w:val="0"/>
      <w:marBottom w:val="0"/>
      <w:divBdr>
        <w:top w:val="none" w:sz="0" w:space="0" w:color="auto"/>
        <w:left w:val="none" w:sz="0" w:space="0" w:color="auto"/>
        <w:bottom w:val="none" w:sz="0" w:space="0" w:color="auto"/>
        <w:right w:val="none" w:sz="0" w:space="0" w:color="auto"/>
      </w:divBdr>
    </w:div>
    <w:div w:id="1520463225">
      <w:bodyDiv w:val="1"/>
      <w:marLeft w:val="0"/>
      <w:marRight w:val="0"/>
      <w:marTop w:val="0"/>
      <w:marBottom w:val="0"/>
      <w:divBdr>
        <w:top w:val="none" w:sz="0" w:space="0" w:color="auto"/>
        <w:left w:val="none" w:sz="0" w:space="0" w:color="auto"/>
        <w:bottom w:val="none" w:sz="0" w:space="0" w:color="auto"/>
        <w:right w:val="none" w:sz="0" w:space="0" w:color="auto"/>
      </w:divBdr>
    </w:div>
    <w:div w:id="1538465664">
      <w:bodyDiv w:val="1"/>
      <w:marLeft w:val="0"/>
      <w:marRight w:val="0"/>
      <w:marTop w:val="0"/>
      <w:marBottom w:val="0"/>
      <w:divBdr>
        <w:top w:val="none" w:sz="0" w:space="0" w:color="auto"/>
        <w:left w:val="none" w:sz="0" w:space="0" w:color="auto"/>
        <w:bottom w:val="none" w:sz="0" w:space="0" w:color="auto"/>
        <w:right w:val="none" w:sz="0" w:space="0" w:color="auto"/>
      </w:divBdr>
    </w:div>
    <w:div w:id="1542475275">
      <w:bodyDiv w:val="1"/>
      <w:marLeft w:val="0"/>
      <w:marRight w:val="0"/>
      <w:marTop w:val="0"/>
      <w:marBottom w:val="0"/>
      <w:divBdr>
        <w:top w:val="none" w:sz="0" w:space="0" w:color="auto"/>
        <w:left w:val="none" w:sz="0" w:space="0" w:color="auto"/>
        <w:bottom w:val="none" w:sz="0" w:space="0" w:color="auto"/>
        <w:right w:val="none" w:sz="0" w:space="0" w:color="auto"/>
      </w:divBdr>
    </w:div>
    <w:div w:id="1904829241">
      <w:bodyDiv w:val="1"/>
      <w:marLeft w:val="0"/>
      <w:marRight w:val="0"/>
      <w:marTop w:val="0"/>
      <w:marBottom w:val="0"/>
      <w:divBdr>
        <w:top w:val="none" w:sz="0" w:space="0" w:color="auto"/>
        <w:left w:val="none" w:sz="0" w:space="0" w:color="auto"/>
        <w:bottom w:val="none" w:sz="0" w:space="0" w:color="auto"/>
        <w:right w:val="none" w:sz="0" w:space="0" w:color="auto"/>
      </w:divBdr>
    </w:div>
    <w:div w:id="1992099795">
      <w:bodyDiv w:val="1"/>
      <w:marLeft w:val="0"/>
      <w:marRight w:val="0"/>
      <w:marTop w:val="0"/>
      <w:marBottom w:val="0"/>
      <w:divBdr>
        <w:top w:val="none" w:sz="0" w:space="0" w:color="auto"/>
        <w:left w:val="none" w:sz="0" w:space="0" w:color="auto"/>
        <w:bottom w:val="none" w:sz="0" w:space="0" w:color="auto"/>
        <w:right w:val="none" w:sz="0" w:space="0" w:color="auto"/>
      </w:divBdr>
    </w:div>
    <w:div w:id="2096709894">
      <w:bodyDiv w:val="1"/>
      <w:marLeft w:val="0"/>
      <w:marRight w:val="0"/>
      <w:marTop w:val="0"/>
      <w:marBottom w:val="0"/>
      <w:divBdr>
        <w:top w:val="none" w:sz="0" w:space="0" w:color="auto"/>
        <w:left w:val="none" w:sz="0" w:space="0" w:color="auto"/>
        <w:bottom w:val="none" w:sz="0" w:space="0" w:color="auto"/>
        <w:right w:val="none" w:sz="0" w:space="0" w:color="auto"/>
      </w:divBdr>
      <w:divsChild>
        <w:div w:id="424351491">
          <w:marLeft w:val="-225"/>
          <w:marRight w:val="-225"/>
          <w:marTop w:val="0"/>
          <w:marBottom w:val="0"/>
          <w:divBdr>
            <w:top w:val="none" w:sz="0" w:space="0" w:color="auto"/>
            <w:left w:val="none" w:sz="0" w:space="0" w:color="auto"/>
            <w:bottom w:val="none" w:sz="0" w:space="0" w:color="auto"/>
            <w:right w:val="none" w:sz="0" w:space="0" w:color="auto"/>
          </w:divBdr>
          <w:divsChild>
            <w:div w:id="3094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4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9BBE4-A9FF-406D-8B2F-0DE36E31D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8626</Words>
  <Characters>4917</Characters>
  <Application>Microsoft Office Word</Application>
  <DocSecurity>0</DocSecurity>
  <Lines>40</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cp:lastPrinted>2025-03-28T07:11:00Z</cp:lastPrinted>
  <dcterms:created xsi:type="dcterms:W3CDTF">2025-04-01T13:04:00Z</dcterms:created>
  <dcterms:modified xsi:type="dcterms:W3CDTF">2025-04-01T13:04:00Z</dcterms:modified>
</cp:coreProperties>
</file>