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AF56D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B3512">
              <w:rPr>
                <w:rFonts w:ascii="Times New Roman" w:hAnsi="Times New Roman" w:cs="Times New Roman"/>
                <w:b/>
                <w:bCs/>
                <w:sz w:val="24"/>
                <w:szCs w:val="24"/>
              </w:rPr>
              <w:t>27.</w:t>
            </w:r>
            <w:r w:rsidR="00C80C3F">
              <w:rPr>
                <w:rFonts w:ascii="Times New Roman" w:hAnsi="Times New Roman" w:cs="Times New Roman"/>
                <w:b/>
                <w:bCs/>
                <w:sz w:val="24"/>
                <w:szCs w:val="24"/>
              </w:rPr>
              <w:t>martā</w:t>
            </w:r>
          </w:p>
        </w:tc>
        <w:tc>
          <w:tcPr>
            <w:tcW w:w="4678" w:type="dxa"/>
          </w:tcPr>
          <w:p w14:paraId="32845103" w14:textId="7BAFE88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r w:rsidR="00A42F10">
              <w:rPr>
                <w:rFonts w:ascii="Times New Roman" w:hAnsi="Times New Roman" w:cs="Times New Roman"/>
                <w:b/>
                <w:bCs/>
                <w:sz w:val="24"/>
                <w:szCs w:val="24"/>
              </w:rPr>
              <w:t>194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FC53D5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42F10">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A42F10">
              <w:rPr>
                <w:rFonts w:ascii="Times New Roman" w:hAnsi="Times New Roman" w:cs="Times New Roman"/>
                <w:b/>
                <w:bCs/>
                <w:sz w:val="24"/>
                <w:szCs w:val="24"/>
              </w:rPr>
              <w:t>32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44FA562"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F21F94" w:rsidRPr="005E5D43">
        <w:rPr>
          <w:b/>
          <w:bCs/>
        </w:rPr>
        <w:t>Rīgas iela 58 - 10,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26AAF8D0"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F21F94" w:rsidRPr="00F21F94">
        <w:rPr>
          <w:rFonts w:ascii="Times New Roman" w:hAnsi="Times New Roman" w:cs="Times New Roman"/>
          <w:sz w:val="24"/>
          <w:szCs w:val="24"/>
        </w:rPr>
        <w:t xml:space="preserve">2024.gada 28.martā pieņēma lēmumu Nr. GND/2024/126 “Par Gulbenes pilsētas dzīvokļa īpašuma Rīgas iela 58 - 10 atsavināšanu” (protokols Nr. 8; 18..p.), ar kuru nolēma nodot atsavināšanai Gulbenes novada pašvaldībai piederošo dzīvokļa īpašumu Rīgas iela 58 - 10, Gulbenē, Gulbenes novadā, kadastra numurs 5001 900 2714, kas sastāv no divu istabas dzīvokļa ar platību 40,3 </w:t>
      </w:r>
      <w:proofErr w:type="spellStart"/>
      <w:r w:rsidR="00F21F94" w:rsidRPr="00F21F94">
        <w:rPr>
          <w:rFonts w:ascii="Times New Roman" w:hAnsi="Times New Roman" w:cs="Times New Roman"/>
          <w:sz w:val="24"/>
          <w:szCs w:val="24"/>
        </w:rPr>
        <w:t>kv.m</w:t>
      </w:r>
      <w:proofErr w:type="spellEnd"/>
      <w:r w:rsidR="00F21F94" w:rsidRPr="00F21F94">
        <w:rPr>
          <w:rFonts w:ascii="Times New Roman" w:hAnsi="Times New Roman" w:cs="Times New Roman"/>
          <w:sz w:val="24"/>
          <w:szCs w:val="24"/>
        </w:rPr>
        <w:t xml:space="preserve">. (telpu grupas kadastra apzīmējums 50010010083001010), un pie tā piederošām kopīpašuma 402/13106 domājamām daļām no dzīvojamās mājas (būves kadastra apzīmējums 50010010083001), 402/13106 domājamām daļām no zemes vienības ar kadastra apzīmējumu 50010010083 </w:t>
      </w:r>
      <w:r w:rsidR="00D46C0C" w:rsidRPr="00D46C0C">
        <w:rPr>
          <w:rFonts w:ascii="Times New Roman" w:hAnsi="Times New Roman" w:cs="Times New Roman"/>
          <w:sz w:val="24"/>
          <w:szCs w:val="24"/>
        </w:rPr>
        <w:t xml:space="preserve">(turpmāk – Dzīvokļa īpašums), par brīvu cenu </w:t>
      </w:r>
      <w:r w:rsidR="000F4E5F" w:rsidRPr="000F4E5F">
        <w:rPr>
          <w:rFonts w:ascii="Times New Roman" w:hAnsi="Times New Roman" w:cs="Times New Roman"/>
          <w:b/>
          <w:bCs/>
          <w:sz w:val="24"/>
          <w:szCs w:val="24"/>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548138C4" w:rsidR="00907751" w:rsidRDefault="00BB17D2" w:rsidP="00907751">
      <w:pPr>
        <w:pStyle w:val="Parasts1"/>
        <w:spacing w:after="0" w:line="360" w:lineRule="auto"/>
        <w:ind w:firstLine="567"/>
        <w:jc w:val="both"/>
      </w:pPr>
      <w:r w:rsidRPr="00BB17D2">
        <w:t xml:space="preserve">Gulbenes novada pašvaldības dome </w:t>
      </w:r>
      <w:r w:rsidR="00F21F94" w:rsidRPr="00F21F94">
        <w:t xml:space="preserve">2025.gada 30.janvārī </w:t>
      </w:r>
      <w:r w:rsidR="00577944" w:rsidRPr="00577944">
        <w:t xml:space="preserve">pieņēma lēmumu Nr. </w:t>
      </w:r>
      <w:r w:rsidR="00F21F94" w:rsidRPr="00F21F94">
        <w:t xml:space="preserve">GND/2025/33 </w:t>
      </w:r>
      <w:r w:rsidR="00F21F94">
        <w:t xml:space="preserve"> </w:t>
      </w:r>
      <w:r w:rsidR="00577944" w:rsidRPr="00577944">
        <w:t>“</w:t>
      </w:r>
      <w:r w:rsidR="00765122" w:rsidRPr="00765122">
        <w:t xml:space="preserve">Par </w:t>
      </w:r>
      <w:r w:rsidR="002D2D4E" w:rsidRPr="002D2D4E">
        <w:t xml:space="preserve">dzīvokļa īpašuma </w:t>
      </w:r>
      <w:r w:rsidR="00F21F94" w:rsidRPr="00F21F94">
        <w:t>Rīgas iela 58 - 10,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F21F94" w:rsidRPr="00F21F94">
        <w:t>3; 27</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F21F94" w:rsidRPr="00F21F94">
        <w:t xml:space="preserve">10000 EUR (desmit tūkstoši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2A0B289A"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2D2D4E">
        <w:t>5.</w:t>
      </w:r>
      <w:r w:rsidR="00F21F94">
        <w:t>februārī</w:t>
      </w:r>
      <w:r w:rsidR="003A6996">
        <w:t xml:space="preserve"> </w:t>
      </w:r>
      <w:r w:rsidR="006908DC">
        <w:t>nosūtīja</w:t>
      </w:r>
      <w:r>
        <w:t xml:space="preserve"> </w:t>
      </w:r>
      <w:r w:rsidR="000F4E5F" w:rsidRPr="000F4E5F">
        <w:rPr>
          <w:rFonts w:cs="Times New Roman"/>
          <w:b/>
          <w:bCs/>
        </w:rPr>
        <w:t>[…]</w:t>
      </w:r>
      <w:r w:rsidR="00403751" w:rsidRPr="00D46C0C">
        <w:rPr>
          <w:rFonts w:cs="Times New Roman"/>
        </w:rPr>
        <w:t>, Gulbene, Gulbenes novads, LV-4401</w:t>
      </w:r>
      <w:r w:rsidR="009617D8">
        <w:t>,</w:t>
      </w:r>
      <w:r w:rsidR="005A4A42">
        <w:t xml:space="preserve"> </w:t>
      </w:r>
      <w:r>
        <w:t>atsavināšanas paziņojumu Nr.</w:t>
      </w:r>
      <w:r w:rsidR="00C601D0">
        <w:t xml:space="preserve"> </w:t>
      </w:r>
      <w:r w:rsidR="006908DC" w:rsidRPr="006908DC">
        <w:t>GND/4.18/2</w:t>
      </w:r>
      <w:r w:rsidR="002D2D4E">
        <w:t>5</w:t>
      </w:r>
      <w:r w:rsidR="006908DC" w:rsidRPr="006908DC">
        <w:t>/</w:t>
      </w:r>
      <w:r w:rsidR="00F21F94">
        <w:t>359</w:t>
      </w:r>
      <w:r>
        <w:t xml:space="preserve">. </w:t>
      </w:r>
    </w:p>
    <w:p w14:paraId="57619692" w14:textId="10D09D0B" w:rsidR="000A6BB6" w:rsidRDefault="00907751" w:rsidP="00FA6F56">
      <w:pPr>
        <w:pStyle w:val="Parasts1"/>
        <w:spacing w:after="0" w:line="360" w:lineRule="auto"/>
        <w:ind w:firstLine="567"/>
        <w:jc w:val="both"/>
        <w:rPr>
          <w:rFonts w:cs="Times New Roman"/>
        </w:rPr>
      </w:pPr>
      <w:r>
        <w:t xml:space="preserve">Gulbenes novada pašvaldība saņēma </w:t>
      </w:r>
      <w:r w:rsidR="000F4E5F" w:rsidRPr="000F4E5F">
        <w:rPr>
          <w:rFonts w:cs="Times New Roman"/>
          <w:b/>
          <w:bCs/>
        </w:rPr>
        <w:t>[…]</w:t>
      </w:r>
      <w:r>
        <w:t xml:space="preserve">, </w:t>
      </w:r>
      <w:r w:rsidRPr="00140215">
        <w:t>202</w:t>
      </w:r>
      <w:r w:rsidR="002D2D4E">
        <w:t>5</w:t>
      </w:r>
      <w:r w:rsidRPr="00140215">
        <w:t>.gada</w:t>
      </w:r>
      <w:r w:rsidR="00140215">
        <w:t xml:space="preserve"> </w:t>
      </w:r>
      <w:r w:rsidR="00F21F94">
        <w:t>5</w:t>
      </w:r>
      <w:r w:rsidR="00403751">
        <w:t>.marta</w:t>
      </w:r>
      <w:r w:rsidRPr="00140215">
        <w:t xml:space="preserve"> iesniegumu (Gulbenes novada pašvaldībā saņemts 202</w:t>
      </w:r>
      <w:r w:rsidR="002D2D4E">
        <w:t>5</w:t>
      </w:r>
      <w:r w:rsidRPr="00140215">
        <w:t xml:space="preserve">.gada </w:t>
      </w:r>
      <w:r w:rsidR="00F21F94">
        <w:t>5</w:t>
      </w:r>
      <w:r w:rsidR="00403751">
        <w:t>.martā</w:t>
      </w:r>
      <w:r w:rsidRPr="00140215">
        <w:t xml:space="preserve"> un reģistrēts ar Nr.</w:t>
      </w:r>
      <w:r w:rsidR="00C601D0" w:rsidRPr="00140215">
        <w:t xml:space="preserve"> </w:t>
      </w:r>
      <w:r w:rsidR="00403751" w:rsidRPr="00403751">
        <w:t>GND/5.13.2/25/</w:t>
      </w:r>
      <w:r w:rsidR="00F21F94">
        <w:t>646</w:t>
      </w:r>
      <w:r w:rsidR="00403751" w:rsidRPr="00403751">
        <w:t>-</w:t>
      </w:r>
      <w:r w:rsidR="00F21F94">
        <w:t>D</w:t>
      </w:r>
      <w:r w:rsidRPr="00140215">
        <w:t>)</w:t>
      </w:r>
      <w:r>
        <w:t xml:space="preserve">, kurā ir izteikta piekrišana iegādāties </w:t>
      </w:r>
      <w:r w:rsidR="006742D9">
        <w:t>dzīvokļa</w:t>
      </w:r>
      <w:r w:rsidR="008F35B3" w:rsidRPr="008F35B3">
        <w:t xml:space="preserve"> īpašumu</w:t>
      </w:r>
      <w:r w:rsidR="002D2D4E">
        <w:t xml:space="preserve"> </w:t>
      </w:r>
      <w:r w:rsidR="00FA6F56" w:rsidRPr="00F21F94">
        <w:t>uz nomaksu</w:t>
      </w:r>
      <w:r w:rsidR="002D2D4E" w:rsidRPr="00F21F94">
        <w:t xml:space="preserve"> uz </w:t>
      </w:r>
      <w:r w:rsidR="00F21F94" w:rsidRPr="00F21F94">
        <w:t>5</w:t>
      </w:r>
      <w:r w:rsidR="002D2D4E" w:rsidRPr="00F21F94">
        <w:t xml:space="preserve"> (</w:t>
      </w:r>
      <w:r w:rsidR="00F21F94" w:rsidRPr="00F21F94">
        <w:t>pieci</w:t>
      </w:r>
      <w:r w:rsidR="002D2D4E" w:rsidRPr="00F21F94">
        <w:t>) gadiem.</w:t>
      </w:r>
    </w:p>
    <w:p w14:paraId="6C22AD73" w14:textId="47D166D5"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F21F94">
        <w:rPr>
          <w:rFonts w:cs="Times New Roman"/>
        </w:rPr>
        <w:t>7</w:t>
      </w:r>
      <w:r w:rsidR="00403751">
        <w:rPr>
          <w:rFonts w:cs="Times New Roman"/>
        </w:rPr>
        <w:t>.martā</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F21F94">
        <w:rPr>
          <w:rFonts w:cs="Times New Roman"/>
        </w:rPr>
        <w:t>1000</w:t>
      </w:r>
      <w:r w:rsidRPr="0075640D">
        <w:rPr>
          <w:rFonts w:cs="Times New Roman"/>
        </w:rPr>
        <w:t xml:space="preserve"> EUR (</w:t>
      </w:r>
      <w:r w:rsidR="00F21F94">
        <w:rPr>
          <w:rFonts w:cs="Times New Roman"/>
        </w:rPr>
        <w:t>viens</w:t>
      </w:r>
      <w:r w:rsidR="00B67B2A">
        <w:rPr>
          <w:rFonts w:cs="Times New Roman"/>
        </w:rPr>
        <w:t xml:space="preserve"> </w:t>
      </w:r>
      <w:r w:rsidR="0014287D">
        <w:rPr>
          <w:rFonts w:cs="Times New Roman"/>
        </w:rPr>
        <w:t>tūkstotis</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095F75B7"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E32086">
        <w:t xml:space="preserve"> un</w:t>
      </w:r>
      <w:r w:rsidRPr="00B82C67">
        <w:t xml:space="preserve"> tikai domes kompetencē ir lemt par pašvaldības nekustamā īpašuma atsavināšanu un apgrūtināšanu, kā arī par nekus</w:t>
      </w:r>
      <w:r w:rsidR="00E32086">
        <w:t xml:space="preserve">tamā īpašuma iegūšanu, savukārt </w:t>
      </w:r>
      <w:r w:rsidRPr="00B82C67">
        <w:t xml:space="preserve">21.punkts nosaka, ka tikai domes kompetencē ir pieņemt lēmumus citos ārējos normatīvajos aktos </w:t>
      </w:r>
      <w:r w:rsidRPr="00B82C67">
        <w:lastRenderedPageBreak/>
        <w:t xml:space="preserve">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6F8F2715" w:rsidR="00E27CFA" w:rsidRPr="00550A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E32086">
        <w:rPr>
          <w:rFonts w:ascii="Times New Roman" w:hAnsi="Times New Roman" w:cs="Times New Roman"/>
          <w:sz w:val="24"/>
          <w:szCs w:val="24"/>
        </w:rPr>
        <w:t xml:space="preserve"> </w:t>
      </w:r>
      <w:r w:rsidR="006F68AC">
        <w:rPr>
          <w:rFonts w:ascii="Times New Roman" w:hAnsi="Times New Roman" w:cs="Times New Roman"/>
          <w:sz w:val="24"/>
          <w:szCs w:val="24"/>
        </w:rPr>
        <w:t xml:space="preserve">un </w:t>
      </w:r>
      <w:r w:rsidRPr="00B82C67">
        <w:rPr>
          <w:rFonts w:ascii="Times New Roman" w:hAnsi="Times New Roman" w:cs="Times New Roman"/>
          <w:sz w:val="24"/>
          <w:szCs w:val="24"/>
        </w:rPr>
        <w:t xml:space="preserve">21.punktu, Publiskas </w:t>
      </w:r>
      <w:r w:rsidRPr="00550A93">
        <w:rPr>
          <w:rFonts w:ascii="Times New Roman" w:hAnsi="Times New Roman" w:cs="Times New Roman"/>
          <w:sz w:val="24"/>
          <w:szCs w:val="24"/>
        </w:rPr>
        <w:t>personas mantas atsavināšanas likuma</w:t>
      </w:r>
      <w:r w:rsidR="000077D9" w:rsidRPr="00550A93">
        <w:rPr>
          <w:rFonts w:ascii="Times New Roman" w:hAnsi="Times New Roman" w:cs="Times New Roman"/>
          <w:sz w:val="24"/>
          <w:szCs w:val="24"/>
        </w:rPr>
        <w:t xml:space="preserve"> </w:t>
      </w:r>
      <w:r w:rsidRPr="00550A93">
        <w:rPr>
          <w:rFonts w:ascii="Times New Roman" w:hAnsi="Times New Roman" w:cs="Times New Roman"/>
          <w:sz w:val="24"/>
          <w:szCs w:val="24"/>
        </w:rPr>
        <w:t xml:space="preserve">36.panta trešo daļu, 37.panta pirmās daļas 4.punktu, 41.panta </w:t>
      </w:r>
      <w:r w:rsidR="000077D9" w:rsidRPr="00550A93">
        <w:rPr>
          <w:rFonts w:ascii="Times New Roman" w:hAnsi="Times New Roman" w:cs="Times New Roman"/>
          <w:sz w:val="24"/>
          <w:szCs w:val="24"/>
        </w:rPr>
        <w:t>pirmo</w:t>
      </w:r>
      <w:r w:rsidRPr="00550A93">
        <w:rPr>
          <w:rFonts w:ascii="Times New Roman" w:hAnsi="Times New Roman" w:cs="Times New Roman"/>
          <w:sz w:val="24"/>
          <w:szCs w:val="24"/>
        </w:rPr>
        <w:t xml:space="preserve"> daļu</w:t>
      </w:r>
      <w:r w:rsidR="000077D9" w:rsidRPr="00550A93">
        <w:rPr>
          <w:rFonts w:ascii="Times New Roman" w:hAnsi="Times New Roman" w:cs="Times New Roman"/>
          <w:sz w:val="24"/>
          <w:szCs w:val="24"/>
        </w:rPr>
        <w:t xml:space="preserve"> </w:t>
      </w:r>
      <w:r w:rsidR="00E27CFA" w:rsidRPr="00550A93">
        <w:rPr>
          <w:rFonts w:ascii="Times New Roman" w:hAnsi="Times New Roman" w:cs="Times New Roman"/>
          <w:sz w:val="24"/>
          <w:szCs w:val="24"/>
        </w:rPr>
        <w:t xml:space="preserve">un </w:t>
      </w:r>
      <w:r w:rsidR="006E06F5">
        <w:rPr>
          <w:rFonts w:ascii="Times New Roman" w:hAnsi="Times New Roman" w:cs="Times New Roman"/>
          <w:sz w:val="24"/>
          <w:szCs w:val="24"/>
        </w:rPr>
        <w:t>ņemot vērā Attīstības un tautsaimniecības komitejas ieteikumu un Finanšu komitejas ieteikumu, atklāti balsojot</w:t>
      </w:r>
      <w:r w:rsidR="00A42F10">
        <w:rPr>
          <w:rFonts w:ascii="Times New Roman" w:hAnsi="Times New Roman" w:cs="Times New Roman"/>
          <w:sz w:val="24"/>
          <w:szCs w:val="24"/>
        </w:rPr>
        <w:t xml:space="preserve">: </w:t>
      </w:r>
      <w:r w:rsidR="00A42F10" w:rsidRPr="00FE1FE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6E06F5">
        <w:rPr>
          <w:rFonts w:ascii="Times New Roman" w:hAnsi="Times New Roman" w:cs="Times New Roman"/>
          <w:sz w:val="24"/>
          <w:szCs w:val="24"/>
        </w:rPr>
        <w:t>, Gulbenes novada pašvaldības dome NOLEMJ</w:t>
      </w:r>
      <w:r w:rsidR="00E27CFA" w:rsidRPr="00550A93">
        <w:rPr>
          <w:rFonts w:ascii="Times New Roman" w:hAnsi="Times New Roman" w:cs="Times New Roman"/>
          <w:sz w:val="24"/>
          <w:szCs w:val="24"/>
        </w:rPr>
        <w:t>:</w:t>
      </w:r>
    </w:p>
    <w:p w14:paraId="39CD1F70" w14:textId="0B597CA9" w:rsidR="00552AF6" w:rsidRDefault="00552AF6" w:rsidP="00A42F10">
      <w:pPr>
        <w:widowControl w:val="0"/>
        <w:spacing w:line="360" w:lineRule="auto"/>
        <w:ind w:firstLine="567"/>
        <w:jc w:val="both"/>
        <w:rPr>
          <w:rFonts w:ascii="Times New Roman" w:hAnsi="Times New Roman" w:cs="Times New Roman"/>
          <w:sz w:val="24"/>
          <w:szCs w:val="24"/>
        </w:rPr>
      </w:pPr>
      <w:r w:rsidRPr="00550A93">
        <w:rPr>
          <w:rFonts w:ascii="Times New Roman" w:hAnsi="Times New Roman" w:cs="Times New Roman"/>
          <w:sz w:val="24"/>
          <w:szCs w:val="24"/>
        </w:rPr>
        <w:t xml:space="preserve">1. APSTIPRINĀT par </w:t>
      </w:r>
      <w:r w:rsidR="00C9644B" w:rsidRPr="002D10E5">
        <w:rPr>
          <w:rFonts w:ascii="Times New Roman" w:hAnsi="Times New Roman" w:cs="Times New Roman"/>
          <w:sz w:val="24"/>
          <w:szCs w:val="24"/>
        </w:rPr>
        <w:t xml:space="preserve">Gulbenes novada pašvaldībai piederošā </w:t>
      </w:r>
      <w:r w:rsidR="00C9644B">
        <w:rPr>
          <w:rFonts w:ascii="Times New Roman" w:hAnsi="Times New Roman" w:cs="Times New Roman"/>
          <w:sz w:val="24"/>
          <w:szCs w:val="24"/>
        </w:rPr>
        <w:t>dzīvokļa</w:t>
      </w:r>
      <w:r w:rsidR="00C9644B" w:rsidRPr="002D10E5">
        <w:rPr>
          <w:rFonts w:ascii="Times New Roman" w:hAnsi="Times New Roman" w:cs="Times New Roman"/>
          <w:sz w:val="24"/>
          <w:szCs w:val="24"/>
        </w:rPr>
        <w:t xml:space="preserve"> īpašuma </w:t>
      </w:r>
      <w:r w:rsidR="00961B56" w:rsidRPr="00961B56">
        <w:rPr>
          <w:rFonts w:ascii="Times New Roman" w:hAnsi="Times New Roman" w:cs="Times New Roman"/>
          <w:sz w:val="24"/>
          <w:szCs w:val="24"/>
        </w:rPr>
        <w:t xml:space="preserve">Rīgas iela 58 - 10, Gulbenē, Gulbenes novadā, kadastra numurs 5001 900 2714, kas sastāv no divu istabas dzīvokļa ar platību 40,3 </w:t>
      </w:r>
      <w:proofErr w:type="spellStart"/>
      <w:r w:rsidR="00961B56" w:rsidRPr="00961B56">
        <w:rPr>
          <w:rFonts w:ascii="Times New Roman" w:hAnsi="Times New Roman" w:cs="Times New Roman"/>
          <w:sz w:val="24"/>
          <w:szCs w:val="24"/>
        </w:rPr>
        <w:t>kv.m</w:t>
      </w:r>
      <w:proofErr w:type="spellEnd"/>
      <w:r w:rsidR="00961B56" w:rsidRPr="00961B56">
        <w:rPr>
          <w:rFonts w:ascii="Times New Roman" w:hAnsi="Times New Roman" w:cs="Times New Roman"/>
          <w:sz w:val="24"/>
          <w:szCs w:val="24"/>
        </w:rPr>
        <w:t>. (telpu grupas kadastra apzīmējums 50010010083001010), un pie tā piederošām kopīpašuma 402/13106 domājamām daļām no dzīvojamās mājas (būves kadastra apzīmējums 50010010083001), 402/13106 domājamām daļām no zemes vienības ar kadastra apzīmējumu 50010010083</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0F4E5F" w:rsidRPr="000F4E5F">
        <w:rPr>
          <w:rFonts w:ascii="Times New Roman" w:hAnsi="Times New Roman" w:cs="Times New Roman"/>
          <w:b/>
          <w:bCs/>
          <w:sz w:val="24"/>
          <w:szCs w:val="24"/>
        </w:rPr>
        <w:t>[…]</w:t>
      </w:r>
      <w:r w:rsidRPr="00F0532A">
        <w:rPr>
          <w:rFonts w:ascii="Times New Roman" w:hAnsi="Times New Roman" w:cs="Times New Roman"/>
          <w:sz w:val="24"/>
          <w:szCs w:val="24"/>
        </w:rPr>
        <w:t>.</w:t>
      </w:r>
    </w:p>
    <w:p w14:paraId="5F11825B" w14:textId="2D1B834F" w:rsidR="00F8723A" w:rsidRPr="00BC7F8A" w:rsidRDefault="00F8723A" w:rsidP="00A42F10">
      <w:pPr>
        <w:widowControl w:val="0"/>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A2656E" w:rsidRPr="00A2656E">
        <w:rPr>
          <w:rFonts w:ascii="Times New Roman" w:hAnsi="Times New Roman" w:cs="Times New Roman"/>
          <w:sz w:val="24"/>
          <w:szCs w:val="24"/>
        </w:rPr>
        <w:t xml:space="preserve">10000 EUR (desmit tūkstoši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w:t>
      </w:r>
      <w:r w:rsidRPr="00CF75A6">
        <w:rPr>
          <w:rFonts w:ascii="Times New Roman" w:hAnsi="Times New Roman" w:cs="Times New Roman"/>
          <w:sz w:val="24"/>
          <w:szCs w:val="24"/>
        </w:rPr>
        <w:t>minēto dzīvokļa īpašumu, veikt uz nomaksu līdz 20</w:t>
      </w:r>
      <w:r w:rsidR="002904A1" w:rsidRPr="00CF75A6">
        <w:rPr>
          <w:rFonts w:ascii="Times New Roman" w:hAnsi="Times New Roman" w:cs="Times New Roman"/>
          <w:sz w:val="24"/>
          <w:szCs w:val="24"/>
        </w:rPr>
        <w:t>30</w:t>
      </w:r>
      <w:r w:rsidRPr="00CF75A6">
        <w:rPr>
          <w:rFonts w:ascii="Times New Roman" w:hAnsi="Times New Roman" w:cs="Times New Roman"/>
          <w:sz w:val="24"/>
          <w:szCs w:val="24"/>
        </w:rPr>
        <w:t xml:space="preserve">.gada </w:t>
      </w:r>
      <w:r w:rsidR="002904A1" w:rsidRPr="00CF75A6">
        <w:rPr>
          <w:rFonts w:ascii="Times New Roman" w:hAnsi="Times New Roman" w:cs="Times New Roman"/>
          <w:sz w:val="24"/>
          <w:szCs w:val="24"/>
        </w:rPr>
        <w:t>25.martam</w:t>
      </w:r>
      <w:r w:rsidRPr="00CF75A6">
        <w:rPr>
          <w:rFonts w:ascii="Times New Roman" w:hAnsi="Times New Roman" w:cs="Times New Roman"/>
          <w:sz w:val="24"/>
          <w:szCs w:val="24"/>
        </w:rPr>
        <w:t>, saskaņā ar maksājuma</w:t>
      </w:r>
      <w:r w:rsidRPr="00BC7F8A">
        <w:rPr>
          <w:rFonts w:ascii="Times New Roman" w:hAnsi="Times New Roman" w:cs="Times New Roman"/>
          <w:sz w:val="24"/>
          <w:szCs w:val="24"/>
        </w:rPr>
        <w:t xml:space="preserve"> grafiku (Pielikums), kas ir šī lēmuma neatņemama sastāvdaļa.</w:t>
      </w:r>
    </w:p>
    <w:p w14:paraId="3DC2B9D2" w14:textId="77777777" w:rsidR="00F8723A" w:rsidRPr="00BC7F8A" w:rsidRDefault="00F8723A" w:rsidP="00A42F10">
      <w:pPr>
        <w:widowControl w:val="0"/>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7E41DF5B" w:rsidR="00F8723A" w:rsidRDefault="00F8723A" w:rsidP="00A42F10">
      <w:pPr>
        <w:widowControl w:val="0"/>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0F4E5F" w:rsidRPr="000F4E5F">
        <w:rPr>
          <w:rFonts w:ascii="Times New Roman" w:hAnsi="Times New Roman" w:cs="Times New Roman"/>
          <w:b/>
          <w:bCs/>
          <w:sz w:val="24"/>
          <w:szCs w:val="24"/>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7FD88B12"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CC3DF3">
        <w:rPr>
          <w:rFonts w:ascii="Times New Roman" w:hAnsi="Times New Roman" w:cs="Times New Roman"/>
          <w:sz w:val="24"/>
          <w:szCs w:val="24"/>
        </w:rPr>
        <w:t>27.0</w:t>
      </w:r>
      <w:r w:rsidR="00C9644B">
        <w:rPr>
          <w:rFonts w:ascii="Times New Roman" w:hAnsi="Times New Roman" w:cs="Times New Roman"/>
          <w:sz w:val="24"/>
          <w:szCs w:val="24"/>
        </w:rPr>
        <w:t>3</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r w:rsidR="00A42F10">
        <w:rPr>
          <w:rFonts w:ascii="Times New Roman" w:hAnsi="Times New Roman" w:cs="Times New Roman"/>
          <w:sz w:val="24"/>
          <w:szCs w:val="24"/>
        </w:rPr>
        <w:t>194</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083C6637" w:rsidR="008A1890" w:rsidRPr="00F36AFC" w:rsidRDefault="009C512E" w:rsidP="00923317">
      <w:pPr>
        <w:spacing w:line="259" w:lineRule="auto"/>
        <w:jc w:val="center"/>
        <w:rPr>
          <w:rFonts w:ascii="Times New Roman" w:hAnsi="Times New Roman" w:cs="Times New Roman"/>
          <w:b/>
          <w:bCs/>
          <w:sz w:val="24"/>
          <w:szCs w:val="24"/>
        </w:rPr>
      </w:pPr>
      <w:r w:rsidRPr="009C512E">
        <w:rPr>
          <w:rFonts w:ascii="Times New Roman" w:hAnsi="Times New Roman" w:cs="Times New Roman"/>
          <w:b/>
          <w:bCs/>
          <w:sz w:val="24"/>
          <w:szCs w:val="24"/>
        </w:rPr>
        <w:t>Rīgas iela 58 - 10,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1353"/>
        <w:gridCol w:w="1456"/>
        <w:gridCol w:w="1418"/>
        <w:gridCol w:w="1296"/>
        <w:gridCol w:w="1701"/>
        <w:gridCol w:w="803"/>
      </w:tblGrid>
      <w:tr w:rsidR="00CF2C23" w:rsidRPr="00CF2C23" w14:paraId="5D7382F4" w14:textId="77777777" w:rsidTr="001C442B">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F04E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Maksājuma termiņš</w:t>
            </w:r>
          </w:p>
        </w:tc>
        <w:tc>
          <w:tcPr>
            <w:tcW w:w="1353" w:type="dxa"/>
            <w:tcBorders>
              <w:top w:val="single" w:sz="4" w:space="0" w:color="auto"/>
              <w:left w:val="nil"/>
              <w:bottom w:val="single" w:sz="4" w:space="0" w:color="auto"/>
              <w:right w:val="single" w:sz="4" w:space="0" w:color="auto"/>
            </w:tcBorders>
            <w:shd w:val="clear" w:color="000000" w:fill="FFFFFF"/>
            <w:vAlign w:val="center"/>
            <w:hideMark/>
          </w:tcPr>
          <w:p w14:paraId="350C7CB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3B1A68E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 xml:space="preserve">Neizmaksātā vērtība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F3744A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6509EB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 xml:space="preserve">Procentu maksājums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DE6B92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 xml:space="preserve">Maksājums kopā </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775A477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Dienu skaits</w:t>
            </w:r>
          </w:p>
        </w:tc>
      </w:tr>
      <w:tr w:rsidR="00CF2C23" w:rsidRPr="00CF2C23" w14:paraId="0E74CCCD" w14:textId="77777777" w:rsidTr="001C442B">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3373C0CE"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27.03.2025</w:t>
            </w:r>
          </w:p>
        </w:tc>
        <w:tc>
          <w:tcPr>
            <w:tcW w:w="1353" w:type="dxa"/>
            <w:tcBorders>
              <w:top w:val="nil"/>
              <w:left w:val="nil"/>
              <w:bottom w:val="single" w:sz="4" w:space="0" w:color="auto"/>
              <w:right w:val="single" w:sz="4" w:space="0" w:color="auto"/>
            </w:tcBorders>
            <w:shd w:val="clear" w:color="000000" w:fill="FFFFFF"/>
            <w:noWrap/>
            <w:vAlign w:val="center"/>
            <w:hideMark/>
          </w:tcPr>
          <w:p w14:paraId="7AB8637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CCDB1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10000.00</w:t>
            </w:r>
          </w:p>
        </w:tc>
        <w:tc>
          <w:tcPr>
            <w:tcW w:w="1418" w:type="dxa"/>
            <w:tcBorders>
              <w:top w:val="nil"/>
              <w:left w:val="nil"/>
              <w:bottom w:val="single" w:sz="4" w:space="0" w:color="auto"/>
              <w:right w:val="single" w:sz="4" w:space="0" w:color="auto"/>
            </w:tcBorders>
            <w:shd w:val="clear" w:color="000000" w:fill="FFFFFF"/>
            <w:noWrap/>
            <w:vAlign w:val="center"/>
            <w:hideMark/>
          </w:tcPr>
          <w:p w14:paraId="63FEF6B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1000.00</w:t>
            </w:r>
          </w:p>
        </w:tc>
        <w:tc>
          <w:tcPr>
            <w:tcW w:w="1296" w:type="dxa"/>
            <w:tcBorders>
              <w:top w:val="nil"/>
              <w:left w:val="nil"/>
              <w:bottom w:val="single" w:sz="4" w:space="0" w:color="auto"/>
              <w:right w:val="single" w:sz="4" w:space="0" w:color="auto"/>
            </w:tcBorders>
            <w:shd w:val="clear" w:color="000000" w:fill="FFFFFF"/>
            <w:noWrap/>
            <w:vAlign w:val="center"/>
            <w:hideMark/>
          </w:tcPr>
          <w:p w14:paraId="474BF57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4814C36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1000.00</w:t>
            </w:r>
          </w:p>
        </w:tc>
        <w:tc>
          <w:tcPr>
            <w:tcW w:w="791" w:type="dxa"/>
            <w:tcBorders>
              <w:top w:val="nil"/>
              <w:left w:val="nil"/>
              <w:bottom w:val="single" w:sz="4" w:space="0" w:color="auto"/>
              <w:right w:val="single" w:sz="4" w:space="0" w:color="auto"/>
            </w:tcBorders>
            <w:shd w:val="clear" w:color="000000" w:fill="FFFFFF"/>
            <w:noWrap/>
            <w:vAlign w:val="center"/>
            <w:hideMark/>
          </w:tcPr>
          <w:p w14:paraId="5F9912D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0</w:t>
            </w:r>
          </w:p>
        </w:tc>
      </w:tr>
      <w:tr w:rsidR="00CF2C23" w:rsidRPr="00CF2C23" w14:paraId="7DFC9C01"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E19044"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25.04.2025</w:t>
            </w:r>
          </w:p>
        </w:tc>
        <w:tc>
          <w:tcPr>
            <w:tcW w:w="1353" w:type="dxa"/>
            <w:tcBorders>
              <w:top w:val="nil"/>
              <w:left w:val="nil"/>
              <w:bottom w:val="single" w:sz="4" w:space="0" w:color="auto"/>
              <w:right w:val="single" w:sz="4" w:space="0" w:color="auto"/>
            </w:tcBorders>
            <w:shd w:val="clear" w:color="000000" w:fill="FFFFFF"/>
            <w:noWrap/>
            <w:vAlign w:val="center"/>
            <w:hideMark/>
          </w:tcPr>
          <w:p w14:paraId="3568589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1B9B8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9000.00</w:t>
            </w:r>
          </w:p>
        </w:tc>
        <w:tc>
          <w:tcPr>
            <w:tcW w:w="1418" w:type="dxa"/>
            <w:tcBorders>
              <w:top w:val="nil"/>
              <w:left w:val="nil"/>
              <w:bottom w:val="single" w:sz="4" w:space="0" w:color="auto"/>
              <w:right w:val="single" w:sz="4" w:space="0" w:color="auto"/>
            </w:tcBorders>
            <w:shd w:val="clear" w:color="000000" w:fill="FFFFFF"/>
            <w:noWrap/>
            <w:vAlign w:val="center"/>
            <w:hideMark/>
          </w:tcPr>
          <w:p w14:paraId="612A81D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6C4731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42.90</w:t>
            </w:r>
          </w:p>
        </w:tc>
        <w:tc>
          <w:tcPr>
            <w:tcW w:w="1701" w:type="dxa"/>
            <w:tcBorders>
              <w:top w:val="nil"/>
              <w:left w:val="nil"/>
              <w:bottom w:val="single" w:sz="4" w:space="0" w:color="auto"/>
              <w:right w:val="single" w:sz="4" w:space="0" w:color="auto"/>
            </w:tcBorders>
            <w:shd w:val="clear" w:color="000000" w:fill="FFFFFF"/>
            <w:noWrap/>
            <w:vAlign w:val="center"/>
            <w:hideMark/>
          </w:tcPr>
          <w:p w14:paraId="2981277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192.90</w:t>
            </w:r>
          </w:p>
        </w:tc>
        <w:tc>
          <w:tcPr>
            <w:tcW w:w="791" w:type="dxa"/>
            <w:tcBorders>
              <w:top w:val="nil"/>
              <w:left w:val="nil"/>
              <w:bottom w:val="single" w:sz="4" w:space="0" w:color="auto"/>
              <w:right w:val="single" w:sz="4" w:space="0" w:color="auto"/>
            </w:tcBorders>
            <w:shd w:val="clear" w:color="000000" w:fill="FFFFFF"/>
            <w:noWrap/>
            <w:vAlign w:val="center"/>
            <w:hideMark/>
          </w:tcPr>
          <w:p w14:paraId="5AD37A0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29</w:t>
            </w:r>
          </w:p>
        </w:tc>
      </w:tr>
      <w:tr w:rsidR="00CF2C23" w:rsidRPr="00CF2C23" w14:paraId="27B22604"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EF9C72D"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25.05.2025</w:t>
            </w:r>
          </w:p>
        </w:tc>
        <w:tc>
          <w:tcPr>
            <w:tcW w:w="1353" w:type="dxa"/>
            <w:tcBorders>
              <w:top w:val="nil"/>
              <w:left w:val="nil"/>
              <w:bottom w:val="single" w:sz="4" w:space="0" w:color="auto"/>
              <w:right w:val="single" w:sz="4" w:space="0" w:color="auto"/>
            </w:tcBorders>
            <w:shd w:val="clear" w:color="000000" w:fill="FFFFFF"/>
            <w:noWrap/>
            <w:vAlign w:val="center"/>
            <w:hideMark/>
          </w:tcPr>
          <w:p w14:paraId="2F5AEA1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D2EE3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8850.00</w:t>
            </w:r>
          </w:p>
        </w:tc>
        <w:tc>
          <w:tcPr>
            <w:tcW w:w="1418" w:type="dxa"/>
            <w:tcBorders>
              <w:top w:val="nil"/>
              <w:left w:val="nil"/>
              <w:bottom w:val="single" w:sz="4" w:space="0" w:color="auto"/>
              <w:right w:val="single" w:sz="4" w:space="0" w:color="auto"/>
            </w:tcBorders>
            <w:shd w:val="clear" w:color="000000" w:fill="FFFFFF"/>
            <w:noWrap/>
            <w:vAlign w:val="center"/>
            <w:hideMark/>
          </w:tcPr>
          <w:p w14:paraId="30096B8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46DFE3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43.64</w:t>
            </w:r>
          </w:p>
        </w:tc>
        <w:tc>
          <w:tcPr>
            <w:tcW w:w="1701" w:type="dxa"/>
            <w:tcBorders>
              <w:top w:val="nil"/>
              <w:left w:val="nil"/>
              <w:bottom w:val="single" w:sz="4" w:space="0" w:color="auto"/>
              <w:right w:val="single" w:sz="4" w:space="0" w:color="auto"/>
            </w:tcBorders>
            <w:shd w:val="clear" w:color="000000" w:fill="FFFFFF"/>
            <w:noWrap/>
            <w:vAlign w:val="center"/>
            <w:hideMark/>
          </w:tcPr>
          <w:p w14:paraId="3ABD7ED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193.64</w:t>
            </w:r>
          </w:p>
        </w:tc>
        <w:tc>
          <w:tcPr>
            <w:tcW w:w="791" w:type="dxa"/>
            <w:tcBorders>
              <w:top w:val="nil"/>
              <w:left w:val="nil"/>
              <w:bottom w:val="single" w:sz="4" w:space="0" w:color="auto"/>
              <w:right w:val="single" w:sz="4" w:space="0" w:color="auto"/>
            </w:tcBorders>
            <w:shd w:val="clear" w:color="000000" w:fill="FFFFFF"/>
            <w:noWrap/>
            <w:vAlign w:val="center"/>
            <w:hideMark/>
          </w:tcPr>
          <w:p w14:paraId="12B793E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70080D8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692F28"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25.06.2025</w:t>
            </w:r>
          </w:p>
        </w:tc>
        <w:tc>
          <w:tcPr>
            <w:tcW w:w="1353" w:type="dxa"/>
            <w:tcBorders>
              <w:top w:val="nil"/>
              <w:left w:val="nil"/>
              <w:bottom w:val="single" w:sz="4" w:space="0" w:color="auto"/>
              <w:right w:val="single" w:sz="4" w:space="0" w:color="auto"/>
            </w:tcBorders>
            <w:shd w:val="clear" w:color="000000" w:fill="FFFFFF"/>
            <w:noWrap/>
            <w:vAlign w:val="center"/>
            <w:hideMark/>
          </w:tcPr>
          <w:p w14:paraId="76430B3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512163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8700.00</w:t>
            </w:r>
          </w:p>
        </w:tc>
        <w:tc>
          <w:tcPr>
            <w:tcW w:w="1418" w:type="dxa"/>
            <w:tcBorders>
              <w:top w:val="nil"/>
              <w:left w:val="nil"/>
              <w:bottom w:val="single" w:sz="4" w:space="0" w:color="auto"/>
              <w:right w:val="single" w:sz="4" w:space="0" w:color="auto"/>
            </w:tcBorders>
            <w:shd w:val="clear" w:color="000000" w:fill="FFFFFF"/>
            <w:noWrap/>
            <w:vAlign w:val="center"/>
            <w:hideMark/>
          </w:tcPr>
          <w:p w14:paraId="21EB491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A5F128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44.33</w:t>
            </w:r>
          </w:p>
        </w:tc>
        <w:tc>
          <w:tcPr>
            <w:tcW w:w="1701" w:type="dxa"/>
            <w:tcBorders>
              <w:top w:val="nil"/>
              <w:left w:val="nil"/>
              <w:bottom w:val="single" w:sz="4" w:space="0" w:color="auto"/>
              <w:right w:val="single" w:sz="4" w:space="0" w:color="auto"/>
            </w:tcBorders>
            <w:shd w:val="clear" w:color="000000" w:fill="FFFFFF"/>
            <w:noWrap/>
            <w:vAlign w:val="center"/>
            <w:hideMark/>
          </w:tcPr>
          <w:p w14:paraId="0C55A5F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194.33</w:t>
            </w:r>
          </w:p>
        </w:tc>
        <w:tc>
          <w:tcPr>
            <w:tcW w:w="791" w:type="dxa"/>
            <w:tcBorders>
              <w:top w:val="nil"/>
              <w:left w:val="nil"/>
              <w:bottom w:val="single" w:sz="4" w:space="0" w:color="auto"/>
              <w:right w:val="single" w:sz="4" w:space="0" w:color="auto"/>
            </w:tcBorders>
            <w:shd w:val="clear" w:color="000000" w:fill="FFFFFF"/>
            <w:noWrap/>
            <w:vAlign w:val="center"/>
            <w:hideMark/>
          </w:tcPr>
          <w:p w14:paraId="4CCD036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1769C05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FFC246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25.07.2025</w:t>
            </w:r>
          </w:p>
        </w:tc>
        <w:tc>
          <w:tcPr>
            <w:tcW w:w="1353" w:type="dxa"/>
            <w:tcBorders>
              <w:top w:val="nil"/>
              <w:left w:val="nil"/>
              <w:bottom w:val="single" w:sz="4" w:space="0" w:color="auto"/>
              <w:right w:val="single" w:sz="4" w:space="0" w:color="auto"/>
            </w:tcBorders>
            <w:shd w:val="clear" w:color="000000" w:fill="FFFFFF"/>
            <w:noWrap/>
            <w:vAlign w:val="center"/>
            <w:hideMark/>
          </w:tcPr>
          <w:p w14:paraId="070E338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6DC8CD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8550.00</w:t>
            </w:r>
          </w:p>
        </w:tc>
        <w:tc>
          <w:tcPr>
            <w:tcW w:w="1418" w:type="dxa"/>
            <w:tcBorders>
              <w:top w:val="nil"/>
              <w:left w:val="nil"/>
              <w:bottom w:val="single" w:sz="4" w:space="0" w:color="auto"/>
              <w:right w:val="single" w:sz="4" w:space="0" w:color="auto"/>
            </w:tcBorders>
            <w:shd w:val="clear" w:color="000000" w:fill="FFFFFF"/>
            <w:noWrap/>
            <w:vAlign w:val="center"/>
            <w:hideMark/>
          </w:tcPr>
          <w:p w14:paraId="16145ED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6880BB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42.16</w:t>
            </w:r>
          </w:p>
        </w:tc>
        <w:tc>
          <w:tcPr>
            <w:tcW w:w="1701" w:type="dxa"/>
            <w:tcBorders>
              <w:top w:val="nil"/>
              <w:left w:val="nil"/>
              <w:bottom w:val="single" w:sz="4" w:space="0" w:color="auto"/>
              <w:right w:val="single" w:sz="4" w:space="0" w:color="auto"/>
            </w:tcBorders>
            <w:shd w:val="clear" w:color="000000" w:fill="FFFFFF"/>
            <w:noWrap/>
            <w:vAlign w:val="center"/>
            <w:hideMark/>
          </w:tcPr>
          <w:p w14:paraId="4C35631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192.16</w:t>
            </w:r>
          </w:p>
        </w:tc>
        <w:tc>
          <w:tcPr>
            <w:tcW w:w="791" w:type="dxa"/>
            <w:tcBorders>
              <w:top w:val="nil"/>
              <w:left w:val="nil"/>
              <w:bottom w:val="single" w:sz="4" w:space="0" w:color="auto"/>
              <w:right w:val="single" w:sz="4" w:space="0" w:color="auto"/>
            </w:tcBorders>
            <w:shd w:val="clear" w:color="000000" w:fill="FFFFFF"/>
            <w:noWrap/>
            <w:vAlign w:val="center"/>
            <w:hideMark/>
          </w:tcPr>
          <w:p w14:paraId="372812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1ED7E9EE"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F04D20D"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25.08.2025</w:t>
            </w:r>
          </w:p>
        </w:tc>
        <w:tc>
          <w:tcPr>
            <w:tcW w:w="1353" w:type="dxa"/>
            <w:tcBorders>
              <w:top w:val="nil"/>
              <w:left w:val="nil"/>
              <w:bottom w:val="single" w:sz="4" w:space="0" w:color="auto"/>
              <w:right w:val="single" w:sz="4" w:space="0" w:color="auto"/>
            </w:tcBorders>
            <w:shd w:val="clear" w:color="000000" w:fill="FFFFFF"/>
            <w:noWrap/>
            <w:vAlign w:val="center"/>
            <w:hideMark/>
          </w:tcPr>
          <w:p w14:paraId="06FB0DA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47535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8400.00</w:t>
            </w:r>
          </w:p>
        </w:tc>
        <w:tc>
          <w:tcPr>
            <w:tcW w:w="1418" w:type="dxa"/>
            <w:tcBorders>
              <w:top w:val="nil"/>
              <w:left w:val="nil"/>
              <w:bottom w:val="single" w:sz="4" w:space="0" w:color="auto"/>
              <w:right w:val="single" w:sz="4" w:space="0" w:color="auto"/>
            </w:tcBorders>
            <w:shd w:val="clear" w:color="000000" w:fill="FFFFFF"/>
            <w:noWrap/>
            <w:vAlign w:val="center"/>
            <w:hideMark/>
          </w:tcPr>
          <w:p w14:paraId="13565AF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2EBE44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42.81</w:t>
            </w:r>
          </w:p>
        </w:tc>
        <w:tc>
          <w:tcPr>
            <w:tcW w:w="1701" w:type="dxa"/>
            <w:tcBorders>
              <w:top w:val="nil"/>
              <w:left w:val="nil"/>
              <w:bottom w:val="single" w:sz="4" w:space="0" w:color="auto"/>
              <w:right w:val="single" w:sz="4" w:space="0" w:color="auto"/>
            </w:tcBorders>
            <w:shd w:val="clear" w:color="000000" w:fill="FFFFFF"/>
            <w:noWrap/>
            <w:vAlign w:val="center"/>
            <w:hideMark/>
          </w:tcPr>
          <w:p w14:paraId="5EA18D5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192.81</w:t>
            </w:r>
          </w:p>
        </w:tc>
        <w:tc>
          <w:tcPr>
            <w:tcW w:w="791" w:type="dxa"/>
            <w:tcBorders>
              <w:top w:val="nil"/>
              <w:left w:val="nil"/>
              <w:bottom w:val="single" w:sz="4" w:space="0" w:color="auto"/>
              <w:right w:val="single" w:sz="4" w:space="0" w:color="auto"/>
            </w:tcBorders>
            <w:shd w:val="clear" w:color="000000" w:fill="FFFFFF"/>
            <w:noWrap/>
            <w:vAlign w:val="center"/>
            <w:hideMark/>
          </w:tcPr>
          <w:p w14:paraId="76B87E7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3476001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C361584"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25.09.2025</w:t>
            </w:r>
          </w:p>
        </w:tc>
        <w:tc>
          <w:tcPr>
            <w:tcW w:w="1353" w:type="dxa"/>
            <w:tcBorders>
              <w:top w:val="nil"/>
              <w:left w:val="nil"/>
              <w:bottom w:val="single" w:sz="4" w:space="0" w:color="auto"/>
              <w:right w:val="single" w:sz="4" w:space="0" w:color="auto"/>
            </w:tcBorders>
            <w:shd w:val="clear" w:color="000000" w:fill="FFFFFF"/>
            <w:noWrap/>
            <w:vAlign w:val="center"/>
            <w:hideMark/>
          </w:tcPr>
          <w:p w14:paraId="21E462C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AEA03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8250.00</w:t>
            </w:r>
          </w:p>
        </w:tc>
        <w:tc>
          <w:tcPr>
            <w:tcW w:w="1418" w:type="dxa"/>
            <w:tcBorders>
              <w:top w:val="nil"/>
              <w:left w:val="nil"/>
              <w:bottom w:val="single" w:sz="4" w:space="0" w:color="auto"/>
              <w:right w:val="single" w:sz="4" w:space="0" w:color="auto"/>
            </w:tcBorders>
            <w:shd w:val="clear" w:color="000000" w:fill="FFFFFF"/>
            <w:noWrap/>
            <w:vAlign w:val="center"/>
            <w:hideMark/>
          </w:tcPr>
          <w:p w14:paraId="33447C9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56BE82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42.04</w:t>
            </w:r>
          </w:p>
        </w:tc>
        <w:tc>
          <w:tcPr>
            <w:tcW w:w="1701" w:type="dxa"/>
            <w:tcBorders>
              <w:top w:val="nil"/>
              <w:left w:val="nil"/>
              <w:bottom w:val="single" w:sz="4" w:space="0" w:color="auto"/>
              <w:right w:val="single" w:sz="4" w:space="0" w:color="auto"/>
            </w:tcBorders>
            <w:shd w:val="clear" w:color="000000" w:fill="FFFFFF"/>
            <w:noWrap/>
            <w:vAlign w:val="center"/>
            <w:hideMark/>
          </w:tcPr>
          <w:p w14:paraId="77B5BDF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192.04</w:t>
            </w:r>
          </w:p>
        </w:tc>
        <w:tc>
          <w:tcPr>
            <w:tcW w:w="791" w:type="dxa"/>
            <w:tcBorders>
              <w:top w:val="nil"/>
              <w:left w:val="nil"/>
              <w:bottom w:val="single" w:sz="4" w:space="0" w:color="auto"/>
              <w:right w:val="single" w:sz="4" w:space="0" w:color="auto"/>
            </w:tcBorders>
            <w:shd w:val="clear" w:color="000000" w:fill="FFFFFF"/>
            <w:noWrap/>
            <w:vAlign w:val="center"/>
            <w:hideMark/>
          </w:tcPr>
          <w:p w14:paraId="124677F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027A238A"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EE9B18"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25.10.2025</w:t>
            </w:r>
          </w:p>
        </w:tc>
        <w:tc>
          <w:tcPr>
            <w:tcW w:w="1353" w:type="dxa"/>
            <w:tcBorders>
              <w:top w:val="nil"/>
              <w:left w:val="nil"/>
              <w:bottom w:val="single" w:sz="4" w:space="0" w:color="auto"/>
              <w:right w:val="single" w:sz="4" w:space="0" w:color="auto"/>
            </w:tcBorders>
            <w:shd w:val="clear" w:color="000000" w:fill="FFFFFF"/>
            <w:noWrap/>
            <w:vAlign w:val="center"/>
            <w:hideMark/>
          </w:tcPr>
          <w:p w14:paraId="35C0C3A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1ED90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8100.00</w:t>
            </w:r>
          </w:p>
        </w:tc>
        <w:tc>
          <w:tcPr>
            <w:tcW w:w="1418" w:type="dxa"/>
            <w:tcBorders>
              <w:top w:val="nil"/>
              <w:left w:val="nil"/>
              <w:bottom w:val="single" w:sz="4" w:space="0" w:color="auto"/>
              <w:right w:val="single" w:sz="4" w:space="0" w:color="auto"/>
            </w:tcBorders>
            <w:shd w:val="clear" w:color="000000" w:fill="FFFFFF"/>
            <w:noWrap/>
            <w:vAlign w:val="center"/>
            <w:hideMark/>
          </w:tcPr>
          <w:p w14:paraId="1D77AE1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35E811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39.95</w:t>
            </w:r>
          </w:p>
        </w:tc>
        <w:tc>
          <w:tcPr>
            <w:tcW w:w="1701" w:type="dxa"/>
            <w:tcBorders>
              <w:top w:val="nil"/>
              <w:left w:val="nil"/>
              <w:bottom w:val="single" w:sz="4" w:space="0" w:color="auto"/>
              <w:right w:val="single" w:sz="4" w:space="0" w:color="auto"/>
            </w:tcBorders>
            <w:shd w:val="clear" w:color="000000" w:fill="FFFFFF"/>
            <w:noWrap/>
            <w:vAlign w:val="center"/>
            <w:hideMark/>
          </w:tcPr>
          <w:p w14:paraId="2B8A6BC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189.95</w:t>
            </w:r>
          </w:p>
        </w:tc>
        <w:tc>
          <w:tcPr>
            <w:tcW w:w="791" w:type="dxa"/>
            <w:tcBorders>
              <w:top w:val="nil"/>
              <w:left w:val="nil"/>
              <w:bottom w:val="single" w:sz="4" w:space="0" w:color="auto"/>
              <w:right w:val="single" w:sz="4" w:space="0" w:color="auto"/>
            </w:tcBorders>
            <w:shd w:val="clear" w:color="000000" w:fill="FFFFFF"/>
            <w:noWrap/>
            <w:vAlign w:val="center"/>
            <w:hideMark/>
          </w:tcPr>
          <w:p w14:paraId="78557BC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0724A006"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2B2190F"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25.11.2025</w:t>
            </w:r>
          </w:p>
        </w:tc>
        <w:tc>
          <w:tcPr>
            <w:tcW w:w="1353" w:type="dxa"/>
            <w:tcBorders>
              <w:top w:val="nil"/>
              <w:left w:val="nil"/>
              <w:bottom w:val="single" w:sz="4" w:space="0" w:color="auto"/>
              <w:right w:val="single" w:sz="4" w:space="0" w:color="auto"/>
            </w:tcBorders>
            <w:shd w:val="clear" w:color="000000" w:fill="FFFFFF"/>
            <w:noWrap/>
            <w:vAlign w:val="center"/>
            <w:hideMark/>
          </w:tcPr>
          <w:p w14:paraId="2578299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DDF9DB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7950.00</w:t>
            </w:r>
          </w:p>
        </w:tc>
        <w:tc>
          <w:tcPr>
            <w:tcW w:w="1418" w:type="dxa"/>
            <w:tcBorders>
              <w:top w:val="nil"/>
              <w:left w:val="nil"/>
              <w:bottom w:val="single" w:sz="4" w:space="0" w:color="auto"/>
              <w:right w:val="single" w:sz="4" w:space="0" w:color="auto"/>
            </w:tcBorders>
            <w:shd w:val="clear" w:color="000000" w:fill="FFFFFF"/>
            <w:noWrap/>
            <w:vAlign w:val="center"/>
            <w:hideMark/>
          </w:tcPr>
          <w:p w14:paraId="56B1F02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35732B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40.51</w:t>
            </w:r>
          </w:p>
        </w:tc>
        <w:tc>
          <w:tcPr>
            <w:tcW w:w="1701" w:type="dxa"/>
            <w:tcBorders>
              <w:top w:val="nil"/>
              <w:left w:val="nil"/>
              <w:bottom w:val="single" w:sz="4" w:space="0" w:color="auto"/>
              <w:right w:val="single" w:sz="4" w:space="0" w:color="auto"/>
            </w:tcBorders>
            <w:shd w:val="clear" w:color="000000" w:fill="FFFFFF"/>
            <w:noWrap/>
            <w:vAlign w:val="center"/>
            <w:hideMark/>
          </w:tcPr>
          <w:p w14:paraId="43410D1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190.51</w:t>
            </w:r>
          </w:p>
        </w:tc>
        <w:tc>
          <w:tcPr>
            <w:tcW w:w="791" w:type="dxa"/>
            <w:tcBorders>
              <w:top w:val="nil"/>
              <w:left w:val="nil"/>
              <w:bottom w:val="single" w:sz="4" w:space="0" w:color="auto"/>
              <w:right w:val="single" w:sz="4" w:space="0" w:color="auto"/>
            </w:tcBorders>
            <w:shd w:val="clear" w:color="000000" w:fill="FFFFFF"/>
            <w:noWrap/>
            <w:vAlign w:val="center"/>
            <w:hideMark/>
          </w:tcPr>
          <w:p w14:paraId="31A0F6B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2E798D14"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1BB0BE"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25.12.2025</w:t>
            </w:r>
          </w:p>
        </w:tc>
        <w:tc>
          <w:tcPr>
            <w:tcW w:w="1353" w:type="dxa"/>
            <w:tcBorders>
              <w:top w:val="nil"/>
              <w:left w:val="nil"/>
              <w:bottom w:val="single" w:sz="4" w:space="0" w:color="auto"/>
              <w:right w:val="single" w:sz="4" w:space="0" w:color="auto"/>
            </w:tcBorders>
            <w:shd w:val="clear" w:color="000000" w:fill="FFFFFF"/>
            <w:noWrap/>
            <w:vAlign w:val="center"/>
            <w:hideMark/>
          </w:tcPr>
          <w:p w14:paraId="7858231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4720C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7800.00</w:t>
            </w:r>
          </w:p>
        </w:tc>
        <w:tc>
          <w:tcPr>
            <w:tcW w:w="1418" w:type="dxa"/>
            <w:tcBorders>
              <w:top w:val="nil"/>
              <w:left w:val="nil"/>
              <w:bottom w:val="single" w:sz="4" w:space="0" w:color="auto"/>
              <w:right w:val="single" w:sz="4" w:space="0" w:color="auto"/>
            </w:tcBorders>
            <w:shd w:val="clear" w:color="000000" w:fill="FFFFFF"/>
            <w:noWrap/>
            <w:vAlign w:val="center"/>
            <w:hideMark/>
          </w:tcPr>
          <w:p w14:paraId="0BC1D3E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5EB1BB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38.47</w:t>
            </w:r>
          </w:p>
        </w:tc>
        <w:tc>
          <w:tcPr>
            <w:tcW w:w="1701" w:type="dxa"/>
            <w:tcBorders>
              <w:top w:val="nil"/>
              <w:left w:val="nil"/>
              <w:bottom w:val="single" w:sz="4" w:space="0" w:color="auto"/>
              <w:right w:val="single" w:sz="4" w:space="0" w:color="auto"/>
            </w:tcBorders>
            <w:shd w:val="clear" w:color="000000" w:fill="FFFFFF"/>
            <w:noWrap/>
            <w:vAlign w:val="center"/>
            <w:hideMark/>
          </w:tcPr>
          <w:p w14:paraId="4791EF7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188.47</w:t>
            </w:r>
          </w:p>
        </w:tc>
        <w:tc>
          <w:tcPr>
            <w:tcW w:w="791" w:type="dxa"/>
            <w:tcBorders>
              <w:top w:val="nil"/>
              <w:left w:val="nil"/>
              <w:bottom w:val="single" w:sz="4" w:space="0" w:color="auto"/>
              <w:right w:val="single" w:sz="4" w:space="0" w:color="auto"/>
            </w:tcBorders>
            <w:shd w:val="clear" w:color="000000" w:fill="FFFFFF"/>
            <w:noWrap/>
            <w:vAlign w:val="center"/>
            <w:hideMark/>
          </w:tcPr>
          <w:p w14:paraId="449BF7A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67C9F908"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25FAF5"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25.01.2026</w:t>
            </w:r>
          </w:p>
        </w:tc>
        <w:tc>
          <w:tcPr>
            <w:tcW w:w="1353" w:type="dxa"/>
            <w:tcBorders>
              <w:top w:val="nil"/>
              <w:left w:val="nil"/>
              <w:bottom w:val="single" w:sz="4" w:space="0" w:color="auto"/>
              <w:right w:val="single" w:sz="4" w:space="0" w:color="auto"/>
            </w:tcBorders>
            <w:shd w:val="clear" w:color="000000" w:fill="FFFFFF"/>
            <w:noWrap/>
            <w:vAlign w:val="center"/>
            <w:hideMark/>
          </w:tcPr>
          <w:p w14:paraId="34192F7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53DE2D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7650.00</w:t>
            </w:r>
          </w:p>
        </w:tc>
        <w:tc>
          <w:tcPr>
            <w:tcW w:w="1418" w:type="dxa"/>
            <w:tcBorders>
              <w:top w:val="nil"/>
              <w:left w:val="nil"/>
              <w:bottom w:val="single" w:sz="4" w:space="0" w:color="auto"/>
              <w:right w:val="single" w:sz="4" w:space="0" w:color="auto"/>
            </w:tcBorders>
            <w:shd w:val="clear" w:color="000000" w:fill="FFFFFF"/>
            <w:noWrap/>
            <w:vAlign w:val="center"/>
            <w:hideMark/>
          </w:tcPr>
          <w:p w14:paraId="7234DF7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16DFEB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38.98</w:t>
            </w:r>
          </w:p>
        </w:tc>
        <w:tc>
          <w:tcPr>
            <w:tcW w:w="1701" w:type="dxa"/>
            <w:tcBorders>
              <w:top w:val="nil"/>
              <w:left w:val="nil"/>
              <w:bottom w:val="single" w:sz="4" w:space="0" w:color="auto"/>
              <w:right w:val="single" w:sz="4" w:space="0" w:color="auto"/>
            </w:tcBorders>
            <w:shd w:val="clear" w:color="000000" w:fill="FFFFFF"/>
            <w:noWrap/>
            <w:vAlign w:val="center"/>
            <w:hideMark/>
          </w:tcPr>
          <w:p w14:paraId="23D1CA1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188.98</w:t>
            </w:r>
          </w:p>
        </w:tc>
        <w:tc>
          <w:tcPr>
            <w:tcW w:w="791" w:type="dxa"/>
            <w:tcBorders>
              <w:top w:val="nil"/>
              <w:left w:val="nil"/>
              <w:bottom w:val="single" w:sz="4" w:space="0" w:color="auto"/>
              <w:right w:val="single" w:sz="4" w:space="0" w:color="auto"/>
            </w:tcBorders>
            <w:shd w:val="clear" w:color="000000" w:fill="FFFFFF"/>
            <w:noWrap/>
            <w:vAlign w:val="center"/>
            <w:hideMark/>
          </w:tcPr>
          <w:p w14:paraId="42418CF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3599F802"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A639A2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25.02.2026</w:t>
            </w:r>
          </w:p>
        </w:tc>
        <w:tc>
          <w:tcPr>
            <w:tcW w:w="1353" w:type="dxa"/>
            <w:tcBorders>
              <w:top w:val="nil"/>
              <w:left w:val="nil"/>
              <w:bottom w:val="single" w:sz="4" w:space="0" w:color="auto"/>
              <w:right w:val="single" w:sz="4" w:space="0" w:color="auto"/>
            </w:tcBorders>
            <w:shd w:val="clear" w:color="000000" w:fill="FFFFFF"/>
            <w:noWrap/>
            <w:vAlign w:val="center"/>
            <w:hideMark/>
          </w:tcPr>
          <w:p w14:paraId="6A1E63E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AEB473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7500.00</w:t>
            </w:r>
          </w:p>
        </w:tc>
        <w:tc>
          <w:tcPr>
            <w:tcW w:w="1418" w:type="dxa"/>
            <w:tcBorders>
              <w:top w:val="nil"/>
              <w:left w:val="nil"/>
              <w:bottom w:val="single" w:sz="4" w:space="0" w:color="auto"/>
              <w:right w:val="single" w:sz="4" w:space="0" w:color="auto"/>
            </w:tcBorders>
            <w:shd w:val="clear" w:color="000000" w:fill="FFFFFF"/>
            <w:noWrap/>
            <w:vAlign w:val="center"/>
            <w:hideMark/>
          </w:tcPr>
          <w:p w14:paraId="1F171E6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4F756E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38.22</w:t>
            </w:r>
          </w:p>
        </w:tc>
        <w:tc>
          <w:tcPr>
            <w:tcW w:w="1701" w:type="dxa"/>
            <w:tcBorders>
              <w:top w:val="nil"/>
              <w:left w:val="nil"/>
              <w:bottom w:val="single" w:sz="4" w:space="0" w:color="auto"/>
              <w:right w:val="single" w:sz="4" w:space="0" w:color="auto"/>
            </w:tcBorders>
            <w:shd w:val="clear" w:color="000000" w:fill="FFFFFF"/>
            <w:noWrap/>
            <w:vAlign w:val="center"/>
            <w:hideMark/>
          </w:tcPr>
          <w:p w14:paraId="2FCE8A5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188.22</w:t>
            </w:r>
          </w:p>
        </w:tc>
        <w:tc>
          <w:tcPr>
            <w:tcW w:w="791" w:type="dxa"/>
            <w:tcBorders>
              <w:top w:val="nil"/>
              <w:left w:val="nil"/>
              <w:bottom w:val="single" w:sz="4" w:space="0" w:color="auto"/>
              <w:right w:val="single" w:sz="4" w:space="0" w:color="auto"/>
            </w:tcBorders>
            <w:shd w:val="clear" w:color="000000" w:fill="FFFFFF"/>
            <w:noWrap/>
            <w:vAlign w:val="center"/>
            <w:hideMark/>
          </w:tcPr>
          <w:p w14:paraId="219D964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2F09C5B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CC27A3"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25.03.2026</w:t>
            </w:r>
          </w:p>
        </w:tc>
        <w:tc>
          <w:tcPr>
            <w:tcW w:w="1353" w:type="dxa"/>
            <w:tcBorders>
              <w:top w:val="nil"/>
              <w:left w:val="nil"/>
              <w:bottom w:val="single" w:sz="4" w:space="0" w:color="auto"/>
              <w:right w:val="single" w:sz="4" w:space="0" w:color="auto"/>
            </w:tcBorders>
            <w:shd w:val="clear" w:color="000000" w:fill="FFFFFF"/>
            <w:noWrap/>
            <w:vAlign w:val="center"/>
            <w:hideMark/>
          </w:tcPr>
          <w:p w14:paraId="291979E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67272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7350.00</w:t>
            </w:r>
          </w:p>
        </w:tc>
        <w:tc>
          <w:tcPr>
            <w:tcW w:w="1418" w:type="dxa"/>
            <w:tcBorders>
              <w:top w:val="nil"/>
              <w:left w:val="nil"/>
              <w:bottom w:val="single" w:sz="4" w:space="0" w:color="auto"/>
              <w:right w:val="single" w:sz="4" w:space="0" w:color="auto"/>
            </w:tcBorders>
            <w:shd w:val="clear" w:color="000000" w:fill="FFFFFF"/>
            <w:noWrap/>
            <w:vAlign w:val="center"/>
            <w:hideMark/>
          </w:tcPr>
          <w:p w14:paraId="7D56DE6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89E4B2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33.83</w:t>
            </w:r>
          </w:p>
        </w:tc>
        <w:tc>
          <w:tcPr>
            <w:tcW w:w="1701" w:type="dxa"/>
            <w:tcBorders>
              <w:top w:val="nil"/>
              <w:left w:val="nil"/>
              <w:bottom w:val="single" w:sz="4" w:space="0" w:color="auto"/>
              <w:right w:val="single" w:sz="4" w:space="0" w:color="auto"/>
            </w:tcBorders>
            <w:shd w:val="clear" w:color="000000" w:fill="FFFFFF"/>
            <w:noWrap/>
            <w:vAlign w:val="center"/>
            <w:hideMark/>
          </w:tcPr>
          <w:p w14:paraId="3BB663F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183.83</w:t>
            </w:r>
          </w:p>
        </w:tc>
        <w:tc>
          <w:tcPr>
            <w:tcW w:w="791" w:type="dxa"/>
            <w:tcBorders>
              <w:top w:val="nil"/>
              <w:left w:val="nil"/>
              <w:bottom w:val="single" w:sz="4" w:space="0" w:color="auto"/>
              <w:right w:val="single" w:sz="4" w:space="0" w:color="auto"/>
            </w:tcBorders>
            <w:shd w:val="clear" w:color="000000" w:fill="FFFFFF"/>
            <w:noWrap/>
            <w:vAlign w:val="center"/>
            <w:hideMark/>
          </w:tcPr>
          <w:p w14:paraId="5F25250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28</w:t>
            </w:r>
          </w:p>
        </w:tc>
      </w:tr>
      <w:tr w:rsidR="00CF2C23" w:rsidRPr="00CF2C23" w14:paraId="7AE77073"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4F317AF"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25.04.2026</w:t>
            </w:r>
          </w:p>
        </w:tc>
        <w:tc>
          <w:tcPr>
            <w:tcW w:w="1353" w:type="dxa"/>
            <w:tcBorders>
              <w:top w:val="nil"/>
              <w:left w:val="nil"/>
              <w:bottom w:val="single" w:sz="4" w:space="0" w:color="auto"/>
              <w:right w:val="single" w:sz="4" w:space="0" w:color="auto"/>
            </w:tcBorders>
            <w:shd w:val="clear" w:color="000000" w:fill="FFFFFF"/>
            <w:noWrap/>
            <w:vAlign w:val="center"/>
            <w:hideMark/>
          </w:tcPr>
          <w:p w14:paraId="1CE0675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7EA765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7200.00</w:t>
            </w:r>
          </w:p>
        </w:tc>
        <w:tc>
          <w:tcPr>
            <w:tcW w:w="1418" w:type="dxa"/>
            <w:tcBorders>
              <w:top w:val="nil"/>
              <w:left w:val="nil"/>
              <w:bottom w:val="single" w:sz="4" w:space="0" w:color="auto"/>
              <w:right w:val="single" w:sz="4" w:space="0" w:color="auto"/>
            </w:tcBorders>
            <w:shd w:val="clear" w:color="000000" w:fill="FFFFFF"/>
            <w:noWrap/>
            <w:vAlign w:val="center"/>
            <w:hideMark/>
          </w:tcPr>
          <w:p w14:paraId="28CA9E6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02AC09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36.69</w:t>
            </w:r>
          </w:p>
        </w:tc>
        <w:tc>
          <w:tcPr>
            <w:tcW w:w="1701" w:type="dxa"/>
            <w:tcBorders>
              <w:top w:val="nil"/>
              <w:left w:val="nil"/>
              <w:bottom w:val="single" w:sz="4" w:space="0" w:color="auto"/>
              <w:right w:val="single" w:sz="4" w:space="0" w:color="auto"/>
            </w:tcBorders>
            <w:shd w:val="clear" w:color="000000" w:fill="FFFFFF"/>
            <w:noWrap/>
            <w:vAlign w:val="center"/>
            <w:hideMark/>
          </w:tcPr>
          <w:p w14:paraId="032C048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186.69</w:t>
            </w:r>
          </w:p>
        </w:tc>
        <w:tc>
          <w:tcPr>
            <w:tcW w:w="791" w:type="dxa"/>
            <w:tcBorders>
              <w:top w:val="nil"/>
              <w:left w:val="nil"/>
              <w:bottom w:val="single" w:sz="4" w:space="0" w:color="auto"/>
              <w:right w:val="single" w:sz="4" w:space="0" w:color="auto"/>
            </w:tcBorders>
            <w:shd w:val="clear" w:color="000000" w:fill="FFFFFF"/>
            <w:noWrap/>
            <w:vAlign w:val="center"/>
            <w:hideMark/>
          </w:tcPr>
          <w:p w14:paraId="4AB773E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7DE336E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BD1E77D"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25.05.2026</w:t>
            </w:r>
          </w:p>
        </w:tc>
        <w:tc>
          <w:tcPr>
            <w:tcW w:w="1353" w:type="dxa"/>
            <w:tcBorders>
              <w:top w:val="nil"/>
              <w:left w:val="nil"/>
              <w:bottom w:val="single" w:sz="4" w:space="0" w:color="auto"/>
              <w:right w:val="single" w:sz="4" w:space="0" w:color="auto"/>
            </w:tcBorders>
            <w:shd w:val="clear" w:color="000000" w:fill="FFFFFF"/>
            <w:noWrap/>
            <w:vAlign w:val="center"/>
            <w:hideMark/>
          </w:tcPr>
          <w:p w14:paraId="5EAA55B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7A6326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7050.00</w:t>
            </w:r>
          </w:p>
        </w:tc>
        <w:tc>
          <w:tcPr>
            <w:tcW w:w="1418" w:type="dxa"/>
            <w:tcBorders>
              <w:top w:val="nil"/>
              <w:left w:val="nil"/>
              <w:bottom w:val="single" w:sz="4" w:space="0" w:color="auto"/>
              <w:right w:val="single" w:sz="4" w:space="0" w:color="auto"/>
            </w:tcBorders>
            <w:shd w:val="clear" w:color="000000" w:fill="FFFFFF"/>
            <w:noWrap/>
            <w:vAlign w:val="center"/>
            <w:hideMark/>
          </w:tcPr>
          <w:p w14:paraId="4DE78D3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721C9A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34.77</w:t>
            </w:r>
          </w:p>
        </w:tc>
        <w:tc>
          <w:tcPr>
            <w:tcW w:w="1701" w:type="dxa"/>
            <w:tcBorders>
              <w:top w:val="nil"/>
              <w:left w:val="nil"/>
              <w:bottom w:val="single" w:sz="4" w:space="0" w:color="auto"/>
              <w:right w:val="single" w:sz="4" w:space="0" w:color="auto"/>
            </w:tcBorders>
            <w:shd w:val="clear" w:color="000000" w:fill="FFFFFF"/>
            <w:noWrap/>
            <w:vAlign w:val="center"/>
            <w:hideMark/>
          </w:tcPr>
          <w:p w14:paraId="7642E95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184.77</w:t>
            </w:r>
          </w:p>
        </w:tc>
        <w:tc>
          <w:tcPr>
            <w:tcW w:w="791" w:type="dxa"/>
            <w:tcBorders>
              <w:top w:val="nil"/>
              <w:left w:val="nil"/>
              <w:bottom w:val="single" w:sz="4" w:space="0" w:color="auto"/>
              <w:right w:val="single" w:sz="4" w:space="0" w:color="auto"/>
            </w:tcBorders>
            <w:shd w:val="clear" w:color="000000" w:fill="FFFFFF"/>
            <w:noWrap/>
            <w:vAlign w:val="center"/>
            <w:hideMark/>
          </w:tcPr>
          <w:p w14:paraId="7FFF3D6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1F0135F7"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0BE8627"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25.06.2026</w:t>
            </w:r>
          </w:p>
        </w:tc>
        <w:tc>
          <w:tcPr>
            <w:tcW w:w="1353" w:type="dxa"/>
            <w:tcBorders>
              <w:top w:val="nil"/>
              <w:left w:val="nil"/>
              <w:bottom w:val="single" w:sz="4" w:space="0" w:color="auto"/>
              <w:right w:val="single" w:sz="4" w:space="0" w:color="auto"/>
            </w:tcBorders>
            <w:shd w:val="clear" w:color="000000" w:fill="FFFFFF"/>
            <w:noWrap/>
            <w:vAlign w:val="center"/>
            <w:hideMark/>
          </w:tcPr>
          <w:p w14:paraId="782D433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79300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6900.00</w:t>
            </w:r>
          </w:p>
        </w:tc>
        <w:tc>
          <w:tcPr>
            <w:tcW w:w="1418" w:type="dxa"/>
            <w:tcBorders>
              <w:top w:val="nil"/>
              <w:left w:val="nil"/>
              <w:bottom w:val="single" w:sz="4" w:space="0" w:color="auto"/>
              <w:right w:val="single" w:sz="4" w:space="0" w:color="auto"/>
            </w:tcBorders>
            <w:shd w:val="clear" w:color="000000" w:fill="FFFFFF"/>
            <w:noWrap/>
            <w:vAlign w:val="center"/>
            <w:hideMark/>
          </w:tcPr>
          <w:p w14:paraId="7335929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9451D9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35.16</w:t>
            </w:r>
          </w:p>
        </w:tc>
        <w:tc>
          <w:tcPr>
            <w:tcW w:w="1701" w:type="dxa"/>
            <w:tcBorders>
              <w:top w:val="nil"/>
              <w:left w:val="nil"/>
              <w:bottom w:val="single" w:sz="4" w:space="0" w:color="auto"/>
              <w:right w:val="single" w:sz="4" w:space="0" w:color="auto"/>
            </w:tcBorders>
            <w:shd w:val="clear" w:color="000000" w:fill="FFFFFF"/>
            <w:noWrap/>
            <w:vAlign w:val="center"/>
            <w:hideMark/>
          </w:tcPr>
          <w:p w14:paraId="1B8D245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185.16</w:t>
            </w:r>
          </w:p>
        </w:tc>
        <w:tc>
          <w:tcPr>
            <w:tcW w:w="791" w:type="dxa"/>
            <w:tcBorders>
              <w:top w:val="nil"/>
              <w:left w:val="nil"/>
              <w:bottom w:val="single" w:sz="4" w:space="0" w:color="auto"/>
              <w:right w:val="single" w:sz="4" w:space="0" w:color="auto"/>
            </w:tcBorders>
            <w:shd w:val="clear" w:color="000000" w:fill="FFFFFF"/>
            <w:noWrap/>
            <w:vAlign w:val="center"/>
            <w:hideMark/>
          </w:tcPr>
          <w:p w14:paraId="10B8DCF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3A6BABBA"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7FF67D"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25.07.2026</w:t>
            </w:r>
          </w:p>
        </w:tc>
        <w:tc>
          <w:tcPr>
            <w:tcW w:w="1353" w:type="dxa"/>
            <w:tcBorders>
              <w:top w:val="nil"/>
              <w:left w:val="nil"/>
              <w:bottom w:val="single" w:sz="4" w:space="0" w:color="auto"/>
              <w:right w:val="single" w:sz="4" w:space="0" w:color="auto"/>
            </w:tcBorders>
            <w:shd w:val="clear" w:color="000000" w:fill="FFFFFF"/>
            <w:noWrap/>
            <w:vAlign w:val="center"/>
            <w:hideMark/>
          </w:tcPr>
          <w:p w14:paraId="241FBDE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C50C0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6750.00</w:t>
            </w:r>
          </w:p>
        </w:tc>
        <w:tc>
          <w:tcPr>
            <w:tcW w:w="1418" w:type="dxa"/>
            <w:tcBorders>
              <w:top w:val="nil"/>
              <w:left w:val="nil"/>
              <w:bottom w:val="single" w:sz="4" w:space="0" w:color="auto"/>
              <w:right w:val="single" w:sz="4" w:space="0" w:color="auto"/>
            </w:tcBorders>
            <w:shd w:val="clear" w:color="000000" w:fill="FFFFFF"/>
            <w:noWrap/>
            <w:vAlign w:val="center"/>
            <w:hideMark/>
          </w:tcPr>
          <w:p w14:paraId="526A47F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257EB8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33.29</w:t>
            </w:r>
          </w:p>
        </w:tc>
        <w:tc>
          <w:tcPr>
            <w:tcW w:w="1701" w:type="dxa"/>
            <w:tcBorders>
              <w:top w:val="nil"/>
              <w:left w:val="nil"/>
              <w:bottom w:val="single" w:sz="4" w:space="0" w:color="auto"/>
              <w:right w:val="single" w:sz="4" w:space="0" w:color="auto"/>
            </w:tcBorders>
            <w:shd w:val="clear" w:color="000000" w:fill="FFFFFF"/>
            <w:noWrap/>
            <w:vAlign w:val="center"/>
            <w:hideMark/>
          </w:tcPr>
          <w:p w14:paraId="11F4871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183.29</w:t>
            </w:r>
          </w:p>
        </w:tc>
        <w:tc>
          <w:tcPr>
            <w:tcW w:w="791" w:type="dxa"/>
            <w:tcBorders>
              <w:top w:val="nil"/>
              <w:left w:val="nil"/>
              <w:bottom w:val="single" w:sz="4" w:space="0" w:color="auto"/>
              <w:right w:val="single" w:sz="4" w:space="0" w:color="auto"/>
            </w:tcBorders>
            <w:shd w:val="clear" w:color="000000" w:fill="FFFFFF"/>
            <w:noWrap/>
            <w:vAlign w:val="center"/>
            <w:hideMark/>
          </w:tcPr>
          <w:p w14:paraId="6CEF7BC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3925914E"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FA7C7ED"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25.08.2026</w:t>
            </w:r>
          </w:p>
        </w:tc>
        <w:tc>
          <w:tcPr>
            <w:tcW w:w="1353" w:type="dxa"/>
            <w:tcBorders>
              <w:top w:val="nil"/>
              <w:left w:val="nil"/>
              <w:bottom w:val="single" w:sz="4" w:space="0" w:color="auto"/>
              <w:right w:val="single" w:sz="4" w:space="0" w:color="auto"/>
            </w:tcBorders>
            <w:shd w:val="clear" w:color="000000" w:fill="FFFFFF"/>
            <w:noWrap/>
            <w:vAlign w:val="center"/>
            <w:hideMark/>
          </w:tcPr>
          <w:p w14:paraId="72ADA24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A36FC5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6600.00</w:t>
            </w:r>
          </w:p>
        </w:tc>
        <w:tc>
          <w:tcPr>
            <w:tcW w:w="1418" w:type="dxa"/>
            <w:tcBorders>
              <w:top w:val="nil"/>
              <w:left w:val="nil"/>
              <w:bottom w:val="single" w:sz="4" w:space="0" w:color="auto"/>
              <w:right w:val="single" w:sz="4" w:space="0" w:color="auto"/>
            </w:tcBorders>
            <w:shd w:val="clear" w:color="000000" w:fill="FFFFFF"/>
            <w:noWrap/>
            <w:vAlign w:val="center"/>
            <w:hideMark/>
          </w:tcPr>
          <w:p w14:paraId="7A7C911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7D8061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33.63</w:t>
            </w:r>
          </w:p>
        </w:tc>
        <w:tc>
          <w:tcPr>
            <w:tcW w:w="1701" w:type="dxa"/>
            <w:tcBorders>
              <w:top w:val="nil"/>
              <w:left w:val="nil"/>
              <w:bottom w:val="single" w:sz="4" w:space="0" w:color="auto"/>
              <w:right w:val="single" w:sz="4" w:space="0" w:color="auto"/>
            </w:tcBorders>
            <w:shd w:val="clear" w:color="000000" w:fill="FFFFFF"/>
            <w:noWrap/>
            <w:vAlign w:val="center"/>
            <w:hideMark/>
          </w:tcPr>
          <w:p w14:paraId="556F54A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183.63</w:t>
            </w:r>
          </w:p>
        </w:tc>
        <w:tc>
          <w:tcPr>
            <w:tcW w:w="791" w:type="dxa"/>
            <w:tcBorders>
              <w:top w:val="nil"/>
              <w:left w:val="nil"/>
              <w:bottom w:val="single" w:sz="4" w:space="0" w:color="auto"/>
              <w:right w:val="single" w:sz="4" w:space="0" w:color="auto"/>
            </w:tcBorders>
            <w:shd w:val="clear" w:color="000000" w:fill="FFFFFF"/>
            <w:noWrap/>
            <w:vAlign w:val="center"/>
            <w:hideMark/>
          </w:tcPr>
          <w:p w14:paraId="2B10A8B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1C5CD48B"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443DD7"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25.09.2026</w:t>
            </w:r>
          </w:p>
        </w:tc>
        <w:tc>
          <w:tcPr>
            <w:tcW w:w="1353" w:type="dxa"/>
            <w:tcBorders>
              <w:top w:val="nil"/>
              <w:left w:val="nil"/>
              <w:bottom w:val="single" w:sz="4" w:space="0" w:color="auto"/>
              <w:right w:val="single" w:sz="4" w:space="0" w:color="auto"/>
            </w:tcBorders>
            <w:shd w:val="clear" w:color="000000" w:fill="FFFFFF"/>
            <w:noWrap/>
            <w:vAlign w:val="center"/>
            <w:hideMark/>
          </w:tcPr>
          <w:p w14:paraId="62055F8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2DE88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6450.00</w:t>
            </w:r>
          </w:p>
        </w:tc>
        <w:tc>
          <w:tcPr>
            <w:tcW w:w="1418" w:type="dxa"/>
            <w:tcBorders>
              <w:top w:val="nil"/>
              <w:left w:val="nil"/>
              <w:bottom w:val="single" w:sz="4" w:space="0" w:color="auto"/>
              <w:right w:val="single" w:sz="4" w:space="0" w:color="auto"/>
            </w:tcBorders>
            <w:shd w:val="clear" w:color="000000" w:fill="FFFFFF"/>
            <w:noWrap/>
            <w:vAlign w:val="center"/>
            <w:hideMark/>
          </w:tcPr>
          <w:p w14:paraId="133F396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B89BF2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32.87</w:t>
            </w:r>
          </w:p>
        </w:tc>
        <w:tc>
          <w:tcPr>
            <w:tcW w:w="1701" w:type="dxa"/>
            <w:tcBorders>
              <w:top w:val="nil"/>
              <w:left w:val="nil"/>
              <w:bottom w:val="single" w:sz="4" w:space="0" w:color="auto"/>
              <w:right w:val="single" w:sz="4" w:space="0" w:color="auto"/>
            </w:tcBorders>
            <w:shd w:val="clear" w:color="000000" w:fill="FFFFFF"/>
            <w:noWrap/>
            <w:vAlign w:val="center"/>
            <w:hideMark/>
          </w:tcPr>
          <w:p w14:paraId="6E77BF8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182.87</w:t>
            </w:r>
          </w:p>
        </w:tc>
        <w:tc>
          <w:tcPr>
            <w:tcW w:w="791" w:type="dxa"/>
            <w:tcBorders>
              <w:top w:val="nil"/>
              <w:left w:val="nil"/>
              <w:bottom w:val="single" w:sz="4" w:space="0" w:color="auto"/>
              <w:right w:val="single" w:sz="4" w:space="0" w:color="auto"/>
            </w:tcBorders>
            <w:shd w:val="clear" w:color="000000" w:fill="FFFFFF"/>
            <w:noWrap/>
            <w:vAlign w:val="center"/>
            <w:hideMark/>
          </w:tcPr>
          <w:p w14:paraId="02FC192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763A4253"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528BE7"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25.10.2026</w:t>
            </w:r>
          </w:p>
        </w:tc>
        <w:tc>
          <w:tcPr>
            <w:tcW w:w="1353" w:type="dxa"/>
            <w:tcBorders>
              <w:top w:val="nil"/>
              <w:left w:val="nil"/>
              <w:bottom w:val="single" w:sz="4" w:space="0" w:color="auto"/>
              <w:right w:val="single" w:sz="4" w:space="0" w:color="auto"/>
            </w:tcBorders>
            <w:shd w:val="clear" w:color="000000" w:fill="FFFFFF"/>
            <w:noWrap/>
            <w:vAlign w:val="center"/>
            <w:hideMark/>
          </w:tcPr>
          <w:p w14:paraId="69CDD84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8EE56C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6300.00</w:t>
            </w:r>
          </w:p>
        </w:tc>
        <w:tc>
          <w:tcPr>
            <w:tcW w:w="1418" w:type="dxa"/>
            <w:tcBorders>
              <w:top w:val="nil"/>
              <w:left w:val="nil"/>
              <w:bottom w:val="single" w:sz="4" w:space="0" w:color="auto"/>
              <w:right w:val="single" w:sz="4" w:space="0" w:color="auto"/>
            </w:tcBorders>
            <w:shd w:val="clear" w:color="000000" w:fill="FFFFFF"/>
            <w:noWrap/>
            <w:vAlign w:val="center"/>
            <w:hideMark/>
          </w:tcPr>
          <w:p w14:paraId="0A842BB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B8D1AD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31.07</w:t>
            </w:r>
          </w:p>
        </w:tc>
        <w:tc>
          <w:tcPr>
            <w:tcW w:w="1701" w:type="dxa"/>
            <w:tcBorders>
              <w:top w:val="nil"/>
              <w:left w:val="nil"/>
              <w:bottom w:val="single" w:sz="4" w:space="0" w:color="auto"/>
              <w:right w:val="single" w:sz="4" w:space="0" w:color="auto"/>
            </w:tcBorders>
            <w:shd w:val="clear" w:color="000000" w:fill="FFFFFF"/>
            <w:noWrap/>
            <w:vAlign w:val="center"/>
            <w:hideMark/>
          </w:tcPr>
          <w:p w14:paraId="3F4C69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181.07</w:t>
            </w:r>
          </w:p>
        </w:tc>
        <w:tc>
          <w:tcPr>
            <w:tcW w:w="791" w:type="dxa"/>
            <w:tcBorders>
              <w:top w:val="nil"/>
              <w:left w:val="nil"/>
              <w:bottom w:val="single" w:sz="4" w:space="0" w:color="auto"/>
              <w:right w:val="single" w:sz="4" w:space="0" w:color="auto"/>
            </w:tcBorders>
            <w:shd w:val="clear" w:color="000000" w:fill="FFFFFF"/>
            <w:noWrap/>
            <w:vAlign w:val="center"/>
            <w:hideMark/>
          </w:tcPr>
          <w:p w14:paraId="71877FA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5A5420D0"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0F5DC5"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25.11.2026</w:t>
            </w:r>
          </w:p>
        </w:tc>
        <w:tc>
          <w:tcPr>
            <w:tcW w:w="1353" w:type="dxa"/>
            <w:tcBorders>
              <w:top w:val="nil"/>
              <w:left w:val="nil"/>
              <w:bottom w:val="single" w:sz="4" w:space="0" w:color="auto"/>
              <w:right w:val="single" w:sz="4" w:space="0" w:color="auto"/>
            </w:tcBorders>
            <w:shd w:val="clear" w:color="000000" w:fill="FFFFFF"/>
            <w:noWrap/>
            <w:vAlign w:val="center"/>
            <w:hideMark/>
          </w:tcPr>
          <w:p w14:paraId="4C8D0C8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A269F9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6150.00</w:t>
            </w:r>
          </w:p>
        </w:tc>
        <w:tc>
          <w:tcPr>
            <w:tcW w:w="1418" w:type="dxa"/>
            <w:tcBorders>
              <w:top w:val="nil"/>
              <w:left w:val="nil"/>
              <w:bottom w:val="single" w:sz="4" w:space="0" w:color="auto"/>
              <w:right w:val="single" w:sz="4" w:space="0" w:color="auto"/>
            </w:tcBorders>
            <w:shd w:val="clear" w:color="000000" w:fill="FFFFFF"/>
            <w:noWrap/>
            <w:vAlign w:val="center"/>
            <w:hideMark/>
          </w:tcPr>
          <w:p w14:paraId="16C42F3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F53BA3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31.34</w:t>
            </w:r>
          </w:p>
        </w:tc>
        <w:tc>
          <w:tcPr>
            <w:tcW w:w="1701" w:type="dxa"/>
            <w:tcBorders>
              <w:top w:val="nil"/>
              <w:left w:val="nil"/>
              <w:bottom w:val="single" w:sz="4" w:space="0" w:color="auto"/>
              <w:right w:val="single" w:sz="4" w:space="0" w:color="auto"/>
            </w:tcBorders>
            <w:shd w:val="clear" w:color="000000" w:fill="FFFFFF"/>
            <w:noWrap/>
            <w:vAlign w:val="center"/>
            <w:hideMark/>
          </w:tcPr>
          <w:p w14:paraId="4A1B2E5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181.34</w:t>
            </w:r>
          </w:p>
        </w:tc>
        <w:tc>
          <w:tcPr>
            <w:tcW w:w="791" w:type="dxa"/>
            <w:tcBorders>
              <w:top w:val="nil"/>
              <w:left w:val="nil"/>
              <w:bottom w:val="single" w:sz="4" w:space="0" w:color="auto"/>
              <w:right w:val="single" w:sz="4" w:space="0" w:color="auto"/>
            </w:tcBorders>
            <w:shd w:val="clear" w:color="000000" w:fill="FFFFFF"/>
            <w:noWrap/>
            <w:vAlign w:val="center"/>
            <w:hideMark/>
          </w:tcPr>
          <w:p w14:paraId="0FCD842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4A1A41E5"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87BB86E"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25.12.2026</w:t>
            </w:r>
          </w:p>
        </w:tc>
        <w:tc>
          <w:tcPr>
            <w:tcW w:w="1353" w:type="dxa"/>
            <w:tcBorders>
              <w:top w:val="nil"/>
              <w:left w:val="nil"/>
              <w:bottom w:val="single" w:sz="4" w:space="0" w:color="auto"/>
              <w:right w:val="single" w:sz="4" w:space="0" w:color="auto"/>
            </w:tcBorders>
            <w:shd w:val="clear" w:color="000000" w:fill="FFFFFF"/>
            <w:noWrap/>
            <w:vAlign w:val="center"/>
            <w:hideMark/>
          </w:tcPr>
          <w:p w14:paraId="6D5F513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BC85F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6000.00</w:t>
            </w:r>
          </w:p>
        </w:tc>
        <w:tc>
          <w:tcPr>
            <w:tcW w:w="1418" w:type="dxa"/>
            <w:tcBorders>
              <w:top w:val="nil"/>
              <w:left w:val="nil"/>
              <w:bottom w:val="single" w:sz="4" w:space="0" w:color="auto"/>
              <w:right w:val="single" w:sz="4" w:space="0" w:color="auto"/>
            </w:tcBorders>
            <w:shd w:val="clear" w:color="000000" w:fill="FFFFFF"/>
            <w:noWrap/>
            <w:vAlign w:val="center"/>
            <w:hideMark/>
          </w:tcPr>
          <w:p w14:paraId="676C823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8CB587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29.59</w:t>
            </w:r>
          </w:p>
        </w:tc>
        <w:tc>
          <w:tcPr>
            <w:tcW w:w="1701" w:type="dxa"/>
            <w:tcBorders>
              <w:top w:val="nil"/>
              <w:left w:val="nil"/>
              <w:bottom w:val="single" w:sz="4" w:space="0" w:color="auto"/>
              <w:right w:val="single" w:sz="4" w:space="0" w:color="auto"/>
            </w:tcBorders>
            <w:shd w:val="clear" w:color="000000" w:fill="FFFFFF"/>
            <w:noWrap/>
            <w:vAlign w:val="center"/>
            <w:hideMark/>
          </w:tcPr>
          <w:p w14:paraId="3C0D655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179.59</w:t>
            </w:r>
          </w:p>
        </w:tc>
        <w:tc>
          <w:tcPr>
            <w:tcW w:w="791" w:type="dxa"/>
            <w:tcBorders>
              <w:top w:val="nil"/>
              <w:left w:val="nil"/>
              <w:bottom w:val="single" w:sz="4" w:space="0" w:color="auto"/>
              <w:right w:val="single" w:sz="4" w:space="0" w:color="auto"/>
            </w:tcBorders>
            <w:shd w:val="clear" w:color="000000" w:fill="FFFFFF"/>
            <w:noWrap/>
            <w:vAlign w:val="center"/>
            <w:hideMark/>
          </w:tcPr>
          <w:p w14:paraId="68F640A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4A6782A5"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5ECD20"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25.01.2027</w:t>
            </w:r>
          </w:p>
        </w:tc>
        <w:tc>
          <w:tcPr>
            <w:tcW w:w="1353" w:type="dxa"/>
            <w:tcBorders>
              <w:top w:val="nil"/>
              <w:left w:val="nil"/>
              <w:bottom w:val="single" w:sz="4" w:space="0" w:color="auto"/>
              <w:right w:val="single" w:sz="4" w:space="0" w:color="auto"/>
            </w:tcBorders>
            <w:shd w:val="clear" w:color="000000" w:fill="FFFFFF"/>
            <w:noWrap/>
            <w:vAlign w:val="center"/>
            <w:hideMark/>
          </w:tcPr>
          <w:p w14:paraId="0BF023C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99A3D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5850.00</w:t>
            </w:r>
          </w:p>
        </w:tc>
        <w:tc>
          <w:tcPr>
            <w:tcW w:w="1418" w:type="dxa"/>
            <w:tcBorders>
              <w:top w:val="nil"/>
              <w:left w:val="nil"/>
              <w:bottom w:val="single" w:sz="4" w:space="0" w:color="auto"/>
              <w:right w:val="single" w:sz="4" w:space="0" w:color="auto"/>
            </w:tcBorders>
            <w:shd w:val="clear" w:color="000000" w:fill="FFFFFF"/>
            <w:noWrap/>
            <w:vAlign w:val="center"/>
            <w:hideMark/>
          </w:tcPr>
          <w:p w14:paraId="1F30714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076DE1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29.81</w:t>
            </w:r>
          </w:p>
        </w:tc>
        <w:tc>
          <w:tcPr>
            <w:tcW w:w="1701" w:type="dxa"/>
            <w:tcBorders>
              <w:top w:val="nil"/>
              <w:left w:val="nil"/>
              <w:bottom w:val="single" w:sz="4" w:space="0" w:color="auto"/>
              <w:right w:val="single" w:sz="4" w:space="0" w:color="auto"/>
            </w:tcBorders>
            <w:shd w:val="clear" w:color="000000" w:fill="FFFFFF"/>
            <w:noWrap/>
            <w:vAlign w:val="center"/>
            <w:hideMark/>
          </w:tcPr>
          <w:p w14:paraId="0B336A7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179.81</w:t>
            </w:r>
          </w:p>
        </w:tc>
        <w:tc>
          <w:tcPr>
            <w:tcW w:w="791" w:type="dxa"/>
            <w:tcBorders>
              <w:top w:val="nil"/>
              <w:left w:val="nil"/>
              <w:bottom w:val="single" w:sz="4" w:space="0" w:color="auto"/>
              <w:right w:val="single" w:sz="4" w:space="0" w:color="auto"/>
            </w:tcBorders>
            <w:shd w:val="clear" w:color="000000" w:fill="FFFFFF"/>
            <w:noWrap/>
            <w:vAlign w:val="center"/>
            <w:hideMark/>
          </w:tcPr>
          <w:p w14:paraId="4E87CA4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45AAA540"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0BDC05"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25.02.2027</w:t>
            </w:r>
          </w:p>
        </w:tc>
        <w:tc>
          <w:tcPr>
            <w:tcW w:w="1353" w:type="dxa"/>
            <w:tcBorders>
              <w:top w:val="nil"/>
              <w:left w:val="nil"/>
              <w:bottom w:val="single" w:sz="4" w:space="0" w:color="auto"/>
              <w:right w:val="single" w:sz="4" w:space="0" w:color="auto"/>
            </w:tcBorders>
            <w:shd w:val="clear" w:color="000000" w:fill="FFFFFF"/>
            <w:noWrap/>
            <w:vAlign w:val="center"/>
            <w:hideMark/>
          </w:tcPr>
          <w:p w14:paraId="62046AC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E805E2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5700.00</w:t>
            </w:r>
          </w:p>
        </w:tc>
        <w:tc>
          <w:tcPr>
            <w:tcW w:w="1418" w:type="dxa"/>
            <w:tcBorders>
              <w:top w:val="nil"/>
              <w:left w:val="nil"/>
              <w:bottom w:val="single" w:sz="4" w:space="0" w:color="auto"/>
              <w:right w:val="single" w:sz="4" w:space="0" w:color="auto"/>
            </w:tcBorders>
            <w:shd w:val="clear" w:color="000000" w:fill="FFFFFF"/>
            <w:noWrap/>
            <w:vAlign w:val="center"/>
            <w:hideMark/>
          </w:tcPr>
          <w:p w14:paraId="7DA814A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42DC78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29.05</w:t>
            </w:r>
          </w:p>
        </w:tc>
        <w:tc>
          <w:tcPr>
            <w:tcW w:w="1701" w:type="dxa"/>
            <w:tcBorders>
              <w:top w:val="nil"/>
              <w:left w:val="nil"/>
              <w:bottom w:val="single" w:sz="4" w:space="0" w:color="auto"/>
              <w:right w:val="single" w:sz="4" w:space="0" w:color="auto"/>
            </w:tcBorders>
            <w:shd w:val="clear" w:color="000000" w:fill="FFFFFF"/>
            <w:noWrap/>
            <w:vAlign w:val="center"/>
            <w:hideMark/>
          </w:tcPr>
          <w:p w14:paraId="5B4D478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179.05</w:t>
            </w:r>
          </w:p>
        </w:tc>
        <w:tc>
          <w:tcPr>
            <w:tcW w:w="791" w:type="dxa"/>
            <w:tcBorders>
              <w:top w:val="nil"/>
              <w:left w:val="nil"/>
              <w:bottom w:val="single" w:sz="4" w:space="0" w:color="auto"/>
              <w:right w:val="single" w:sz="4" w:space="0" w:color="auto"/>
            </w:tcBorders>
            <w:shd w:val="clear" w:color="000000" w:fill="FFFFFF"/>
            <w:noWrap/>
            <w:vAlign w:val="center"/>
            <w:hideMark/>
          </w:tcPr>
          <w:p w14:paraId="3EBF22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45A57BBA"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E925DF8"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25.03.2027</w:t>
            </w:r>
          </w:p>
        </w:tc>
        <w:tc>
          <w:tcPr>
            <w:tcW w:w="1353" w:type="dxa"/>
            <w:tcBorders>
              <w:top w:val="nil"/>
              <w:left w:val="nil"/>
              <w:bottom w:val="single" w:sz="4" w:space="0" w:color="auto"/>
              <w:right w:val="single" w:sz="4" w:space="0" w:color="auto"/>
            </w:tcBorders>
            <w:shd w:val="clear" w:color="000000" w:fill="FFFFFF"/>
            <w:noWrap/>
            <w:vAlign w:val="center"/>
            <w:hideMark/>
          </w:tcPr>
          <w:p w14:paraId="102BC52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36CBF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5550.00</w:t>
            </w:r>
          </w:p>
        </w:tc>
        <w:tc>
          <w:tcPr>
            <w:tcW w:w="1418" w:type="dxa"/>
            <w:tcBorders>
              <w:top w:val="nil"/>
              <w:left w:val="nil"/>
              <w:bottom w:val="single" w:sz="4" w:space="0" w:color="auto"/>
              <w:right w:val="single" w:sz="4" w:space="0" w:color="auto"/>
            </w:tcBorders>
            <w:shd w:val="clear" w:color="000000" w:fill="FFFFFF"/>
            <w:noWrap/>
            <w:vAlign w:val="center"/>
            <w:hideMark/>
          </w:tcPr>
          <w:p w14:paraId="233AE2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51F5F4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25.55</w:t>
            </w:r>
          </w:p>
        </w:tc>
        <w:tc>
          <w:tcPr>
            <w:tcW w:w="1701" w:type="dxa"/>
            <w:tcBorders>
              <w:top w:val="nil"/>
              <w:left w:val="nil"/>
              <w:bottom w:val="single" w:sz="4" w:space="0" w:color="auto"/>
              <w:right w:val="single" w:sz="4" w:space="0" w:color="auto"/>
            </w:tcBorders>
            <w:shd w:val="clear" w:color="000000" w:fill="FFFFFF"/>
            <w:noWrap/>
            <w:vAlign w:val="center"/>
            <w:hideMark/>
          </w:tcPr>
          <w:p w14:paraId="3F96285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175.55</w:t>
            </w:r>
          </w:p>
        </w:tc>
        <w:tc>
          <w:tcPr>
            <w:tcW w:w="791" w:type="dxa"/>
            <w:tcBorders>
              <w:top w:val="nil"/>
              <w:left w:val="nil"/>
              <w:bottom w:val="single" w:sz="4" w:space="0" w:color="auto"/>
              <w:right w:val="single" w:sz="4" w:space="0" w:color="auto"/>
            </w:tcBorders>
            <w:shd w:val="clear" w:color="000000" w:fill="FFFFFF"/>
            <w:noWrap/>
            <w:vAlign w:val="center"/>
            <w:hideMark/>
          </w:tcPr>
          <w:p w14:paraId="7E956DE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28</w:t>
            </w:r>
          </w:p>
        </w:tc>
      </w:tr>
      <w:tr w:rsidR="00CF2C23" w:rsidRPr="00CF2C23" w14:paraId="767DDC1A"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885586"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25.04.2027</w:t>
            </w:r>
          </w:p>
        </w:tc>
        <w:tc>
          <w:tcPr>
            <w:tcW w:w="1353" w:type="dxa"/>
            <w:tcBorders>
              <w:top w:val="nil"/>
              <w:left w:val="nil"/>
              <w:bottom w:val="single" w:sz="4" w:space="0" w:color="auto"/>
              <w:right w:val="single" w:sz="4" w:space="0" w:color="auto"/>
            </w:tcBorders>
            <w:shd w:val="clear" w:color="000000" w:fill="FFFFFF"/>
            <w:noWrap/>
            <w:vAlign w:val="center"/>
            <w:hideMark/>
          </w:tcPr>
          <w:p w14:paraId="2145F66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0AD00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5400.00</w:t>
            </w:r>
          </w:p>
        </w:tc>
        <w:tc>
          <w:tcPr>
            <w:tcW w:w="1418" w:type="dxa"/>
            <w:tcBorders>
              <w:top w:val="nil"/>
              <w:left w:val="nil"/>
              <w:bottom w:val="single" w:sz="4" w:space="0" w:color="auto"/>
              <w:right w:val="single" w:sz="4" w:space="0" w:color="auto"/>
            </w:tcBorders>
            <w:shd w:val="clear" w:color="000000" w:fill="FFFFFF"/>
            <w:noWrap/>
            <w:vAlign w:val="center"/>
            <w:hideMark/>
          </w:tcPr>
          <w:p w14:paraId="7DDB1A4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98C9E3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27.52</w:t>
            </w:r>
          </w:p>
        </w:tc>
        <w:tc>
          <w:tcPr>
            <w:tcW w:w="1701" w:type="dxa"/>
            <w:tcBorders>
              <w:top w:val="nil"/>
              <w:left w:val="nil"/>
              <w:bottom w:val="single" w:sz="4" w:space="0" w:color="auto"/>
              <w:right w:val="single" w:sz="4" w:space="0" w:color="auto"/>
            </w:tcBorders>
            <w:shd w:val="clear" w:color="000000" w:fill="FFFFFF"/>
            <w:noWrap/>
            <w:vAlign w:val="center"/>
            <w:hideMark/>
          </w:tcPr>
          <w:p w14:paraId="029E7E4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177.52</w:t>
            </w:r>
          </w:p>
        </w:tc>
        <w:tc>
          <w:tcPr>
            <w:tcW w:w="791" w:type="dxa"/>
            <w:tcBorders>
              <w:top w:val="nil"/>
              <w:left w:val="nil"/>
              <w:bottom w:val="single" w:sz="4" w:space="0" w:color="auto"/>
              <w:right w:val="single" w:sz="4" w:space="0" w:color="auto"/>
            </w:tcBorders>
            <w:shd w:val="clear" w:color="000000" w:fill="FFFFFF"/>
            <w:noWrap/>
            <w:vAlign w:val="center"/>
            <w:hideMark/>
          </w:tcPr>
          <w:p w14:paraId="155EF23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2124C1C2"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571B8E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25.05.2027</w:t>
            </w:r>
          </w:p>
        </w:tc>
        <w:tc>
          <w:tcPr>
            <w:tcW w:w="1353" w:type="dxa"/>
            <w:tcBorders>
              <w:top w:val="nil"/>
              <w:left w:val="nil"/>
              <w:bottom w:val="single" w:sz="4" w:space="0" w:color="auto"/>
              <w:right w:val="single" w:sz="4" w:space="0" w:color="auto"/>
            </w:tcBorders>
            <w:shd w:val="clear" w:color="000000" w:fill="FFFFFF"/>
            <w:noWrap/>
            <w:vAlign w:val="center"/>
            <w:hideMark/>
          </w:tcPr>
          <w:p w14:paraId="06D009B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12162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5250.00</w:t>
            </w:r>
          </w:p>
        </w:tc>
        <w:tc>
          <w:tcPr>
            <w:tcW w:w="1418" w:type="dxa"/>
            <w:tcBorders>
              <w:top w:val="nil"/>
              <w:left w:val="nil"/>
              <w:bottom w:val="single" w:sz="4" w:space="0" w:color="auto"/>
              <w:right w:val="single" w:sz="4" w:space="0" w:color="auto"/>
            </w:tcBorders>
            <w:shd w:val="clear" w:color="000000" w:fill="FFFFFF"/>
            <w:noWrap/>
            <w:vAlign w:val="center"/>
            <w:hideMark/>
          </w:tcPr>
          <w:p w14:paraId="2EE90AD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D50F1B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25.89</w:t>
            </w:r>
          </w:p>
        </w:tc>
        <w:tc>
          <w:tcPr>
            <w:tcW w:w="1701" w:type="dxa"/>
            <w:tcBorders>
              <w:top w:val="nil"/>
              <w:left w:val="nil"/>
              <w:bottom w:val="single" w:sz="4" w:space="0" w:color="auto"/>
              <w:right w:val="single" w:sz="4" w:space="0" w:color="auto"/>
            </w:tcBorders>
            <w:shd w:val="clear" w:color="000000" w:fill="FFFFFF"/>
            <w:noWrap/>
            <w:vAlign w:val="center"/>
            <w:hideMark/>
          </w:tcPr>
          <w:p w14:paraId="65566BC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175.89</w:t>
            </w:r>
          </w:p>
        </w:tc>
        <w:tc>
          <w:tcPr>
            <w:tcW w:w="791" w:type="dxa"/>
            <w:tcBorders>
              <w:top w:val="nil"/>
              <w:left w:val="nil"/>
              <w:bottom w:val="single" w:sz="4" w:space="0" w:color="auto"/>
              <w:right w:val="single" w:sz="4" w:space="0" w:color="auto"/>
            </w:tcBorders>
            <w:shd w:val="clear" w:color="000000" w:fill="FFFFFF"/>
            <w:noWrap/>
            <w:vAlign w:val="center"/>
            <w:hideMark/>
          </w:tcPr>
          <w:p w14:paraId="3F725B4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184A54F8"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29F8D6"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25.06.2027</w:t>
            </w:r>
          </w:p>
        </w:tc>
        <w:tc>
          <w:tcPr>
            <w:tcW w:w="1353" w:type="dxa"/>
            <w:tcBorders>
              <w:top w:val="nil"/>
              <w:left w:val="nil"/>
              <w:bottom w:val="single" w:sz="4" w:space="0" w:color="auto"/>
              <w:right w:val="single" w:sz="4" w:space="0" w:color="auto"/>
            </w:tcBorders>
            <w:shd w:val="clear" w:color="000000" w:fill="FFFFFF"/>
            <w:noWrap/>
            <w:vAlign w:val="center"/>
            <w:hideMark/>
          </w:tcPr>
          <w:p w14:paraId="573BD68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A2AA8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5100.00</w:t>
            </w:r>
          </w:p>
        </w:tc>
        <w:tc>
          <w:tcPr>
            <w:tcW w:w="1418" w:type="dxa"/>
            <w:tcBorders>
              <w:top w:val="nil"/>
              <w:left w:val="nil"/>
              <w:bottom w:val="single" w:sz="4" w:space="0" w:color="auto"/>
              <w:right w:val="single" w:sz="4" w:space="0" w:color="auto"/>
            </w:tcBorders>
            <w:shd w:val="clear" w:color="000000" w:fill="FFFFFF"/>
            <w:noWrap/>
            <w:vAlign w:val="center"/>
            <w:hideMark/>
          </w:tcPr>
          <w:p w14:paraId="5474C59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ECC6BA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25.99</w:t>
            </w:r>
          </w:p>
        </w:tc>
        <w:tc>
          <w:tcPr>
            <w:tcW w:w="1701" w:type="dxa"/>
            <w:tcBorders>
              <w:top w:val="nil"/>
              <w:left w:val="nil"/>
              <w:bottom w:val="single" w:sz="4" w:space="0" w:color="auto"/>
              <w:right w:val="single" w:sz="4" w:space="0" w:color="auto"/>
            </w:tcBorders>
            <w:shd w:val="clear" w:color="000000" w:fill="FFFFFF"/>
            <w:noWrap/>
            <w:vAlign w:val="center"/>
            <w:hideMark/>
          </w:tcPr>
          <w:p w14:paraId="234A919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175.99</w:t>
            </w:r>
          </w:p>
        </w:tc>
        <w:tc>
          <w:tcPr>
            <w:tcW w:w="791" w:type="dxa"/>
            <w:tcBorders>
              <w:top w:val="nil"/>
              <w:left w:val="nil"/>
              <w:bottom w:val="single" w:sz="4" w:space="0" w:color="auto"/>
              <w:right w:val="single" w:sz="4" w:space="0" w:color="auto"/>
            </w:tcBorders>
            <w:shd w:val="clear" w:color="000000" w:fill="FFFFFF"/>
            <w:noWrap/>
            <w:vAlign w:val="center"/>
            <w:hideMark/>
          </w:tcPr>
          <w:p w14:paraId="7EBF9F2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201CB936"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6AA7CD7"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25.07.2027</w:t>
            </w:r>
          </w:p>
        </w:tc>
        <w:tc>
          <w:tcPr>
            <w:tcW w:w="1353" w:type="dxa"/>
            <w:tcBorders>
              <w:top w:val="nil"/>
              <w:left w:val="nil"/>
              <w:bottom w:val="single" w:sz="4" w:space="0" w:color="auto"/>
              <w:right w:val="single" w:sz="4" w:space="0" w:color="auto"/>
            </w:tcBorders>
            <w:shd w:val="clear" w:color="000000" w:fill="FFFFFF"/>
            <w:noWrap/>
            <w:vAlign w:val="center"/>
            <w:hideMark/>
          </w:tcPr>
          <w:p w14:paraId="058440A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B082D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4950.00</w:t>
            </w:r>
          </w:p>
        </w:tc>
        <w:tc>
          <w:tcPr>
            <w:tcW w:w="1418" w:type="dxa"/>
            <w:tcBorders>
              <w:top w:val="nil"/>
              <w:left w:val="nil"/>
              <w:bottom w:val="single" w:sz="4" w:space="0" w:color="auto"/>
              <w:right w:val="single" w:sz="4" w:space="0" w:color="auto"/>
            </w:tcBorders>
            <w:shd w:val="clear" w:color="000000" w:fill="FFFFFF"/>
            <w:noWrap/>
            <w:vAlign w:val="center"/>
            <w:hideMark/>
          </w:tcPr>
          <w:p w14:paraId="3798FD0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32EC2F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24.41</w:t>
            </w:r>
          </w:p>
        </w:tc>
        <w:tc>
          <w:tcPr>
            <w:tcW w:w="1701" w:type="dxa"/>
            <w:tcBorders>
              <w:top w:val="nil"/>
              <w:left w:val="nil"/>
              <w:bottom w:val="single" w:sz="4" w:space="0" w:color="auto"/>
              <w:right w:val="single" w:sz="4" w:space="0" w:color="auto"/>
            </w:tcBorders>
            <w:shd w:val="clear" w:color="000000" w:fill="FFFFFF"/>
            <w:noWrap/>
            <w:vAlign w:val="center"/>
            <w:hideMark/>
          </w:tcPr>
          <w:p w14:paraId="33FB438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174.41</w:t>
            </w:r>
          </w:p>
        </w:tc>
        <w:tc>
          <w:tcPr>
            <w:tcW w:w="791" w:type="dxa"/>
            <w:tcBorders>
              <w:top w:val="nil"/>
              <w:left w:val="nil"/>
              <w:bottom w:val="single" w:sz="4" w:space="0" w:color="auto"/>
              <w:right w:val="single" w:sz="4" w:space="0" w:color="auto"/>
            </w:tcBorders>
            <w:shd w:val="clear" w:color="000000" w:fill="FFFFFF"/>
            <w:noWrap/>
            <w:vAlign w:val="center"/>
            <w:hideMark/>
          </w:tcPr>
          <w:p w14:paraId="495A167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14FAA0D4"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FA0844"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25.08.2027</w:t>
            </w:r>
          </w:p>
        </w:tc>
        <w:tc>
          <w:tcPr>
            <w:tcW w:w="1353" w:type="dxa"/>
            <w:tcBorders>
              <w:top w:val="nil"/>
              <w:left w:val="nil"/>
              <w:bottom w:val="single" w:sz="4" w:space="0" w:color="auto"/>
              <w:right w:val="single" w:sz="4" w:space="0" w:color="auto"/>
            </w:tcBorders>
            <w:shd w:val="clear" w:color="000000" w:fill="FFFFFF"/>
            <w:noWrap/>
            <w:vAlign w:val="center"/>
            <w:hideMark/>
          </w:tcPr>
          <w:p w14:paraId="7B1BBC4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136DC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4800.00</w:t>
            </w:r>
          </w:p>
        </w:tc>
        <w:tc>
          <w:tcPr>
            <w:tcW w:w="1418" w:type="dxa"/>
            <w:tcBorders>
              <w:top w:val="nil"/>
              <w:left w:val="nil"/>
              <w:bottom w:val="single" w:sz="4" w:space="0" w:color="auto"/>
              <w:right w:val="single" w:sz="4" w:space="0" w:color="auto"/>
            </w:tcBorders>
            <w:shd w:val="clear" w:color="000000" w:fill="FFFFFF"/>
            <w:noWrap/>
            <w:vAlign w:val="center"/>
            <w:hideMark/>
          </w:tcPr>
          <w:p w14:paraId="6E68225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BF97D5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24.46</w:t>
            </w:r>
          </w:p>
        </w:tc>
        <w:tc>
          <w:tcPr>
            <w:tcW w:w="1701" w:type="dxa"/>
            <w:tcBorders>
              <w:top w:val="nil"/>
              <w:left w:val="nil"/>
              <w:bottom w:val="single" w:sz="4" w:space="0" w:color="auto"/>
              <w:right w:val="single" w:sz="4" w:space="0" w:color="auto"/>
            </w:tcBorders>
            <w:shd w:val="clear" w:color="000000" w:fill="FFFFFF"/>
            <w:noWrap/>
            <w:vAlign w:val="center"/>
            <w:hideMark/>
          </w:tcPr>
          <w:p w14:paraId="1D49DBC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174.46</w:t>
            </w:r>
          </w:p>
        </w:tc>
        <w:tc>
          <w:tcPr>
            <w:tcW w:w="791" w:type="dxa"/>
            <w:tcBorders>
              <w:top w:val="nil"/>
              <w:left w:val="nil"/>
              <w:bottom w:val="single" w:sz="4" w:space="0" w:color="auto"/>
              <w:right w:val="single" w:sz="4" w:space="0" w:color="auto"/>
            </w:tcBorders>
            <w:shd w:val="clear" w:color="000000" w:fill="FFFFFF"/>
            <w:noWrap/>
            <w:vAlign w:val="center"/>
            <w:hideMark/>
          </w:tcPr>
          <w:p w14:paraId="3580459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49B90CA2"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DF898DD"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25.09.2027</w:t>
            </w:r>
          </w:p>
        </w:tc>
        <w:tc>
          <w:tcPr>
            <w:tcW w:w="1353" w:type="dxa"/>
            <w:tcBorders>
              <w:top w:val="nil"/>
              <w:left w:val="nil"/>
              <w:bottom w:val="single" w:sz="4" w:space="0" w:color="auto"/>
              <w:right w:val="single" w:sz="4" w:space="0" w:color="auto"/>
            </w:tcBorders>
            <w:shd w:val="clear" w:color="000000" w:fill="FFFFFF"/>
            <w:noWrap/>
            <w:vAlign w:val="center"/>
            <w:hideMark/>
          </w:tcPr>
          <w:p w14:paraId="750D4AC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FB5F5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4650.00</w:t>
            </w:r>
          </w:p>
        </w:tc>
        <w:tc>
          <w:tcPr>
            <w:tcW w:w="1418" w:type="dxa"/>
            <w:tcBorders>
              <w:top w:val="nil"/>
              <w:left w:val="nil"/>
              <w:bottom w:val="single" w:sz="4" w:space="0" w:color="auto"/>
              <w:right w:val="single" w:sz="4" w:space="0" w:color="auto"/>
            </w:tcBorders>
            <w:shd w:val="clear" w:color="000000" w:fill="FFFFFF"/>
            <w:noWrap/>
            <w:vAlign w:val="center"/>
            <w:hideMark/>
          </w:tcPr>
          <w:p w14:paraId="5B85170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BD0FE2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23.70</w:t>
            </w:r>
          </w:p>
        </w:tc>
        <w:tc>
          <w:tcPr>
            <w:tcW w:w="1701" w:type="dxa"/>
            <w:tcBorders>
              <w:top w:val="nil"/>
              <w:left w:val="nil"/>
              <w:bottom w:val="single" w:sz="4" w:space="0" w:color="auto"/>
              <w:right w:val="single" w:sz="4" w:space="0" w:color="auto"/>
            </w:tcBorders>
            <w:shd w:val="clear" w:color="000000" w:fill="FFFFFF"/>
            <w:noWrap/>
            <w:vAlign w:val="center"/>
            <w:hideMark/>
          </w:tcPr>
          <w:p w14:paraId="3BB3B24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173.70</w:t>
            </w:r>
          </w:p>
        </w:tc>
        <w:tc>
          <w:tcPr>
            <w:tcW w:w="791" w:type="dxa"/>
            <w:tcBorders>
              <w:top w:val="nil"/>
              <w:left w:val="nil"/>
              <w:bottom w:val="single" w:sz="4" w:space="0" w:color="auto"/>
              <w:right w:val="single" w:sz="4" w:space="0" w:color="auto"/>
            </w:tcBorders>
            <w:shd w:val="clear" w:color="000000" w:fill="FFFFFF"/>
            <w:noWrap/>
            <w:vAlign w:val="center"/>
            <w:hideMark/>
          </w:tcPr>
          <w:p w14:paraId="77CB34E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67F7C337"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B267BCA"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25.10.2027</w:t>
            </w:r>
          </w:p>
        </w:tc>
        <w:tc>
          <w:tcPr>
            <w:tcW w:w="1353" w:type="dxa"/>
            <w:tcBorders>
              <w:top w:val="nil"/>
              <w:left w:val="nil"/>
              <w:bottom w:val="single" w:sz="4" w:space="0" w:color="auto"/>
              <w:right w:val="single" w:sz="4" w:space="0" w:color="auto"/>
            </w:tcBorders>
            <w:shd w:val="clear" w:color="000000" w:fill="FFFFFF"/>
            <w:noWrap/>
            <w:vAlign w:val="center"/>
            <w:hideMark/>
          </w:tcPr>
          <w:p w14:paraId="6E67E58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2DD2A2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4500.00</w:t>
            </w:r>
          </w:p>
        </w:tc>
        <w:tc>
          <w:tcPr>
            <w:tcW w:w="1418" w:type="dxa"/>
            <w:tcBorders>
              <w:top w:val="nil"/>
              <w:left w:val="nil"/>
              <w:bottom w:val="single" w:sz="4" w:space="0" w:color="auto"/>
              <w:right w:val="single" w:sz="4" w:space="0" w:color="auto"/>
            </w:tcBorders>
            <w:shd w:val="clear" w:color="000000" w:fill="FFFFFF"/>
            <w:noWrap/>
            <w:vAlign w:val="center"/>
            <w:hideMark/>
          </w:tcPr>
          <w:p w14:paraId="19A730B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E0419A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22.19</w:t>
            </w:r>
          </w:p>
        </w:tc>
        <w:tc>
          <w:tcPr>
            <w:tcW w:w="1701" w:type="dxa"/>
            <w:tcBorders>
              <w:top w:val="nil"/>
              <w:left w:val="nil"/>
              <w:bottom w:val="single" w:sz="4" w:space="0" w:color="auto"/>
              <w:right w:val="single" w:sz="4" w:space="0" w:color="auto"/>
            </w:tcBorders>
            <w:shd w:val="clear" w:color="000000" w:fill="FFFFFF"/>
            <w:noWrap/>
            <w:vAlign w:val="center"/>
            <w:hideMark/>
          </w:tcPr>
          <w:p w14:paraId="3E58A7E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172.19</w:t>
            </w:r>
          </w:p>
        </w:tc>
        <w:tc>
          <w:tcPr>
            <w:tcW w:w="791" w:type="dxa"/>
            <w:tcBorders>
              <w:top w:val="nil"/>
              <w:left w:val="nil"/>
              <w:bottom w:val="single" w:sz="4" w:space="0" w:color="auto"/>
              <w:right w:val="single" w:sz="4" w:space="0" w:color="auto"/>
            </w:tcBorders>
            <w:shd w:val="clear" w:color="000000" w:fill="FFFFFF"/>
            <w:noWrap/>
            <w:vAlign w:val="center"/>
            <w:hideMark/>
          </w:tcPr>
          <w:p w14:paraId="6A2D53E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6F8E30CB"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090513"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25.11.2027</w:t>
            </w:r>
          </w:p>
        </w:tc>
        <w:tc>
          <w:tcPr>
            <w:tcW w:w="1353" w:type="dxa"/>
            <w:tcBorders>
              <w:top w:val="nil"/>
              <w:left w:val="nil"/>
              <w:bottom w:val="single" w:sz="4" w:space="0" w:color="auto"/>
              <w:right w:val="single" w:sz="4" w:space="0" w:color="auto"/>
            </w:tcBorders>
            <w:shd w:val="clear" w:color="000000" w:fill="FFFFFF"/>
            <w:noWrap/>
            <w:vAlign w:val="center"/>
            <w:hideMark/>
          </w:tcPr>
          <w:p w14:paraId="2014798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87F34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4350.00</w:t>
            </w:r>
          </w:p>
        </w:tc>
        <w:tc>
          <w:tcPr>
            <w:tcW w:w="1418" w:type="dxa"/>
            <w:tcBorders>
              <w:top w:val="nil"/>
              <w:left w:val="nil"/>
              <w:bottom w:val="single" w:sz="4" w:space="0" w:color="auto"/>
              <w:right w:val="single" w:sz="4" w:space="0" w:color="auto"/>
            </w:tcBorders>
            <w:shd w:val="clear" w:color="000000" w:fill="FFFFFF"/>
            <w:noWrap/>
            <w:vAlign w:val="center"/>
            <w:hideMark/>
          </w:tcPr>
          <w:p w14:paraId="168D01E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A8FA2B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22.17</w:t>
            </w:r>
          </w:p>
        </w:tc>
        <w:tc>
          <w:tcPr>
            <w:tcW w:w="1701" w:type="dxa"/>
            <w:tcBorders>
              <w:top w:val="nil"/>
              <w:left w:val="nil"/>
              <w:bottom w:val="single" w:sz="4" w:space="0" w:color="auto"/>
              <w:right w:val="single" w:sz="4" w:space="0" w:color="auto"/>
            </w:tcBorders>
            <w:shd w:val="clear" w:color="000000" w:fill="FFFFFF"/>
            <w:noWrap/>
            <w:vAlign w:val="center"/>
            <w:hideMark/>
          </w:tcPr>
          <w:p w14:paraId="3362E4A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172.17</w:t>
            </w:r>
          </w:p>
        </w:tc>
        <w:tc>
          <w:tcPr>
            <w:tcW w:w="791" w:type="dxa"/>
            <w:tcBorders>
              <w:top w:val="nil"/>
              <w:left w:val="nil"/>
              <w:bottom w:val="single" w:sz="4" w:space="0" w:color="auto"/>
              <w:right w:val="single" w:sz="4" w:space="0" w:color="auto"/>
            </w:tcBorders>
            <w:shd w:val="clear" w:color="000000" w:fill="FFFFFF"/>
            <w:noWrap/>
            <w:vAlign w:val="center"/>
            <w:hideMark/>
          </w:tcPr>
          <w:p w14:paraId="73E9E8A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5AE7BBA3"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CF2C086"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25.12.2027</w:t>
            </w:r>
          </w:p>
        </w:tc>
        <w:tc>
          <w:tcPr>
            <w:tcW w:w="1353" w:type="dxa"/>
            <w:tcBorders>
              <w:top w:val="nil"/>
              <w:left w:val="nil"/>
              <w:bottom w:val="single" w:sz="4" w:space="0" w:color="auto"/>
              <w:right w:val="single" w:sz="4" w:space="0" w:color="auto"/>
            </w:tcBorders>
            <w:shd w:val="clear" w:color="000000" w:fill="FFFFFF"/>
            <w:noWrap/>
            <w:vAlign w:val="center"/>
            <w:hideMark/>
          </w:tcPr>
          <w:p w14:paraId="47D0BA5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8A218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4200.00</w:t>
            </w:r>
          </w:p>
        </w:tc>
        <w:tc>
          <w:tcPr>
            <w:tcW w:w="1418" w:type="dxa"/>
            <w:tcBorders>
              <w:top w:val="nil"/>
              <w:left w:val="nil"/>
              <w:bottom w:val="single" w:sz="4" w:space="0" w:color="auto"/>
              <w:right w:val="single" w:sz="4" w:space="0" w:color="auto"/>
            </w:tcBorders>
            <w:shd w:val="clear" w:color="000000" w:fill="FFFFFF"/>
            <w:noWrap/>
            <w:vAlign w:val="center"/>
            <w:hideMark/>
          </w:tcPr>
          <w:p w14:paraId="27361F0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2510C3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20.71</w:t>
            </w:r>
          </w:p>
        </w:tc>
        <w:tc>
          <w:tcPr>
            <w:tcW w:w="1701" w:type="dxa"/>
            <w:tcBorders>
              <w:top w:val="nil"/>
              <w:left w:val="nil"/>
              <w:bottom w:val="single" w:sz="4" w:space="0" w:color="auto"/>
              <w:right w:val="single" w:sz="4" w:space="0" w:color="auto"/>
            </w:tcBorders>
            <w:shd w:val="clear" w:color="000000" w:fill="FFFFFF"/>
            <w:noWrap/>
            <w:vAlign w:val="center"/>
            <w:hideMark/>
          </w:tcPr>
          <w:p w14:paraId="5A4F389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170.71</w:t>
            </w:r>
          </w:p>
        </w:tc>
        <w:tc>
          <w:tcPr>
            <w:tcW w:w="791" w:type="dxa"/>
            <w:tcBorders>
              <w:top w:val="nil"/>
              <w:left w:val="nil"/>
              <w:bottom w:val="single" w:sz="4" w:space="0" w:color="auto"/>
              <w:right w:val="single" w:sz="4" w:space="0" w:color="auto"/>
            </w:tcBorders>
            <w:shd w:val="clear" w:color="000000" w:fill="FFFFFF"/>
            <w:noWrap/>
            <w:vAlign w:val="center"/>
            <w:hideMark/>
          </w:tcPr>
          <w:p w14:paraId="2C3A7D5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5E2B03F7"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716432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25.01.2028</w:t>
            </w:r>
          </w:p>
        </w:tc>
        <w:tc>
          <w:tcPr>
            <w:tcW w:w="1353" w:type="dxa"/>
            <w:tcBorders>
              <w:top w:val="nil"/>
              <w:left w:val="nil"/>
              <w:bottom w:val="single" w:sz="4" w:space="0" w:color="auto"/>
              <w:right w:val="single" w:sz="4" w:space="0" w:color="auto"/>
            </w:tcBorders>
            <w:shd w:val="clear" w:color="000000" w:fill="FFFFFF"/>
            <w:noWrap/>
            <w:vAlign w:val="center"/>
            <w:hideMark/>
          </w:tcPr>
          <w:p w14:paraId="7C1B921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C1B6B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4050.00</w:t>
            </w:r>
          </w:p>
        </w:tc>
        <w:tc>
          <w:tcPr>
            <w:tcW w:w="1418" w:type="dxa"/>
            <w:tcBorders>
              <w:top w:val="nil"/>
              <w:left w:val="nil"/>
              <w:bottom w:val="single" w:sz="4" w:space="0" w:color="auto"/>
              <w:right w:val="single" w:sz="4" w:space="0" w:color="auto"/>
            </w:tcBorders>
            <w:shd w:val="clear" w:color="000000" w:fill="FFFFFF"/>
            <w:noWrap/>
            <w:vAlign w:val="center"/>
            <w:hideMark/>
          </w:tcPr>
          <w:p w14:paraId="4A8C0D5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9E94BB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20.64</w:t>
            </w:r>
          </w:p>
        </w:tc>
        <w:tc>
          <w:tcPr>
            <w:tcW w:w="1701" w:type="dxa"/>
            <w:tcBorders>
              <w:top w:val="nil"/>
              <w:left w:val="nil"/>
              <w:bottom w:val="single" w:sz="4" w:space="0" w:color="auto"/>
              <w:right w:val="single" w:sz="4" w:space="0" w:color="auto"/>
            </w:tcBorders>
            <w:shd w:val="clear" w:color="000000" w:fill="FFFFFF"/>
            <w:noWrap/>
            <w:vAlign w:val="center"/>
            <w:hideMark/>
          </w:tcPr>
          <w:p w14:paraId="060A049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170.64</w:t>
            </w:r>
          </w:p>
        </w:tc>
        <w:tc>
          <w:tcPr>
            <w:tcW w:w="791" w:type="dxa"/>
            <w:tcBorders>
              <w:top w:val="nil"/>
              <w:left w:val="nil"/>
              <w:bottom w:val="single" w:sz="4" w:space="0" w:color="auto"/>
              <w:right w:val="single" w:sz="4" w:space="0" w:color="auto"/>
            </w:tcBorders>
            <w:shd w:val="clear" w:color="000000" w:fill="FFFFFF"/>
            <w:noWrap/>
            <w:vAlign w:val="center"/>
            <w:hideMark/>
          </w:tcPr>
          <w:p w14:paraId="495F0AB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2B754B65" w14:textId="77777777" w:rsidTr="001C442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413BE"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25.02.2028</w:t>
            </w:r>
          </w:p>
        </w:tc>
        <w:tc>
          <w:tcPr>
            <w:tcW w:w="1353" w:type="dxa"/>
            <w:tcBorders>
              <w:top w:val="nil"/>
              <w:left w:val="nil"/>
              <w:bottom w:val="single" w:sz="4" w:space="0" w:color="auto"/>
              <w:right w:val="single" w:sz="4" w:space="0" w:color="auto"/>
            </w:tcBorders>
            <w:shd w:val="clear" w:color="000000" w:fill="FFFFFF"/>
            <w:noWrap/>
            <w:vAlign w:val="center"/>
            <w:hideMark/>
          </w:tcPr>
          <w:p w14:paraId="55B620E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719700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3900.00</w:t>
            </w:r>
          </w:p>
        </w:tc>
        <w:tc>
          <w:tcPr>
            <w:tcW w:w="1418" w:type="dxa"/>
            <w:tcBorders>
              <w:top w:val="nil"/>
              <w:left w:val="nil"/>
              <w:bottom w:val="single" w:sz="4" w:space="0" w:color="auto"/>
              <w:right w:val="single" w:sz="4" w:space="0" w:color="auto"/>
            </w:tcBorders>
            <w:shd w:val="clear" w:color="000000" w:fill="FFFFFF"/>
            <w:noWrap/>
            <w:vAlign w:val="center"/>
            <w:hideMark/>
          </w:tcPr>
          <w:p w14:paraId="35EB66C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2D3B16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19.87</w:t>
            </w:r>
          </w:p>
        </w:tc>
        <w:tc>
          <w:tcPr>
            <w:tcW w:w="1701" w:type="dxa"/>
            <w:tcBorders>
              <w:top w:val="nil"/>
              <w:left w:val="nil"/>
              <w:bottom w:val="single" w:sz="4" w:space="0" w:color="auto"/>
              <w:right w:val="single" w:sz="4" w:space="0" w:color="auto"/>
            </w:tcBorders>
            <w:shd w:val="clear" w:color="000000" w:fill="FFFFFF"/>
            <w:noWrap/>
            <w:vAlign w:val="center"/>
            <w:hideMark/>
          </w:tcPr>
          <w:p w14:paraId="2E49514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169.87</w:t>
            </w:r>
          </w:p>
        </w:tc>
        <w:tc>
          <w:tcPr>
            <w:tcW w:w="791" w:type="dxa"/>
            <w:tcBorders>
              <w:top w:val="nil"/>
              <w:left w:val="nil"/>
              <w:bottom w:val="single" w:sz="4" w:space="0" w:color="auto"/>
              <w:right w:val="single" w:sz="4" w:space="0" w:color="auto"/>
            </w:tcBorders>
            <w:shd w:val="clear" w:color="000000" w:fill="FFFFFF"/>
            <w:noWrap/>
            <w:vAlign w:val="center"/>
            <w:hideMark/>
          </w:tcPr>
          <w:p w14:paraId="4DBECAC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0FE77242" w14:textId="77777777" w:rsidTr="001C442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A3024"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25.03.2028</w:t>
            </w:r>
          </w:p>
        </w:tc>
        <w:tc>
          <w:tcPr>
            <w:tcW w:w="1353" w:type="dxa"/>
            <w:tcBorders>
              <w:top w:val="nil"/>
              <w:left w:val="nil"/>
              <w:bottom w:val="single" w:sz="4" w:space="0" w:color="auto"/>
              <w:right w:val="single" w:sz="4" w:space="0" w:color="auto"/>
            </w:tcBorders>
            <w:shd w:val="clear" w:color="000000" w:fill="FFFFFF"/>
            <w:noWrap/>
            <w:vAlign w:val="center"/>
            <w:hideMark/>
          </w:tcPr>
          <w:p w14:paraId="4675B5B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C9D34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3750.00</w:t>
            </w:r>
          </w:p>
        </w:tc>
        <w:tc>
          <w:tcPr>
            <w:tcW w:w="1418" w:type="dxa"/>
            <w:tcBorders>
              <w:top w:val="nil"/>
              <w:left w:val="nil"/>
              <w:bottom w:val="single" w:sz="4" w:space="0" w:color="auto"/>
              <w:right w:val="single" w:sz="4" w:space="0" w:color="auto"/>
            </w:tcBorders>
            <w:shd w:val="clear" w:color="000000" w:fill="FFFFFF"/>
            <w:noWrap/>
            <w:vAlign w:val="center"/>
            <w:hideMark/>
          </w:tcPr>
          <w:p w14:paraId="55BB066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2F2C0A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17.88</w:t>
            </w:r>
          </w:p>
        </w:tc>
        <w:tc>
          <w:tcPr>
            <w:tcW w:w="1701" w:type="dxa"/>
            <w:tcBorders>
              <w:top w:val="nil"/>
              <w:left w:val="nil"/>
              <w:bottom w:val="single" w:sz="4" w:space="0" w:color="auto"/>
              <w:right w:val="single" w:sz="4" w:space="0" w:color="auto"/>
            </w:tcBorders>
            <w:shd w:val="clear" w:color="000000" w:fill="FFFFFF"/>
            <w:noWrap/>
            <w:vAlign w:val="center"/>
            <w:hideMark/>
          </w:tcPr>
          <w:p w14:paraId="35D5382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167.88</w:t>
            </w:r>
          </w:p>
        </w:tc>
        <w:tc>
          <w:tcPr>
            <w:tcW w:w="791" w:type="dxa"/>
            <w:tcBorders>
              <w:top w:val="nil"/>
              <w:left w:val="nil"/>
              <w:bottom w:val="single" w:sz="4" w:space="0" w:color="auto"/>
              <w:right w:val="single" w:sz="4" w:space="0" w:color="auto"/>
            </w:tcBorders>
            <w:shd w:val="clear" w:color="000000" w:fill="FFFFFF"/>
            <w:noWrap/>
            <w:vAlign w:val="center"/>
            <w:hideMark/>
          </w:tcPr>
          <w:p w14:paraId="4FD7410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29</w:t>
            </w:r>
          </w:p>
        </w:tc>
      </w:tr>
      <w:tr w:rsidR="00CF2C23" w:rsidRPr="00CF2C23" w14:paraId="5CCDC88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D16FBF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25.04.2028</w:t>
            </w:r>
          </w:p>
        </w:tc>
        <w:tc>
          <w:tcPr>
            <w:tcW w:w="1353" w:type="dxa"/>
            <w:tcBorders>
              <w:top w:val="nil"/>
              <w:left w:val="nil"/>
              <w:bottom w:val="single" w:sz="4" w:space="0" w:color="auto"/>
              <w:right w:val="single" w:sz="4" w:space="0" w:color="auto"/>
            </w:tcBorders>
            <w:shd w:val="clear" w:color="000000" w:fill="FFFFFF"/>
            <w:noWrap/>
            <w:vAlign w:val="center"/>
            <w:hideMark/>
          </w:tcPr>
          <w:p w14:paraId="35CDBA4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6F22E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3600.00</w:t>
            </w:r>
          </w:p>
        </w:tc>
        <w:tc>
          <w:tcPr>
            <w:tcW w:w="1418" w:type="dxa"/>
            <w:tcBorders>
              <w:top w:val="nil"/>
              <w:left w:val="nil"/>
              <w:bottom w:val="single" w:sz="4" w:space="0" w:color="auto"/>
              <w:right w:val="single" w:sz="4" w:space="0" w:color="auto"/>
            </w:tcBorders>
            <w:shd w:val="clear" w:color="000000" w:fill="FFFFFF"/>
            <w:noWrap/>
            <w:vAlign w:val="center"/>
            <w:hideMark/>
          </w:tcPr>
          <w:p w14:paraId="329C041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654C07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18.35</w:t>
            </w:r>
          </w:p>
        </w:tc>
        <w:tc>
          <w:tcPr>
            <w:tcW w:w="1701" w:type="dxa"/>
            <w:tcBorders>
              <w:top w:val="nil"/>
              <w:left w:val="nil"/>
              <w:bottom w:val="single" w:sz="4" w:space="0" w:color="auto"/>
              <w:right w:val="single" w:sz="4" w:space="0" w:color="auto"/>
            </w:tcBorders>
            <w:shd w:val="clear" w:color="000000" w:fill="FFFFFF"/>
            <w:noWrap/>
            <w:vAlign w:val="center"/>
            <w:hideMark/>
          </w:tcPr>
          <w:p w14:paraId="1C68693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168.35</w:t>
            </w:r>
          </w:p>
        </w:tc>
        <w:tc>
          <w:tcPr>
            <w:tcW w:w="791" w:type="dxa"/>
            <w:tcBorders>
              <w:top w:val="nil"/>
              <w:left w:val="nil"/>
              <w:bottom w:val="single" w:sz="4" w:space="0" w:color="auto"/>
              <w:right w:val="single" w:sz="4" w:space="0" w:color="auto"/>
            </w:tcBorders>
            <w:shd w:val="clear" w:color="000000" w:fill="FFFFFF"/>
            <w:noWrap/>
            <w:vAlign w:val="center"/>
            <w:hideMark/>
          </w:tcPr>
          <w:p w14:paraId="6C99A14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55A534FA"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D930736"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25.05.2028</w:t>
            </w:r>
          </w:p>
        </w:tc>
        <w:tc>
          <w:tcPr>
            <w:tcW w:w="1353" w:type="dxa"/>
            <w:tcBorders>
              <w:top w:val="nil"/>
              <w:left w:val="nil"/>
              <w:bottom w:val="single" w:sz="4" w:space="0" w:color="auto"/>
              <w:right w:val="single" w:sz="4" w:space="0" w:color="auto"/>
            </w:tcBorders>
            <w:shd w:val="clear" w:color="000000" w:fill="FFFFFF"/>
            <w:noWrap/>
            <w:vAlign w:val="center"/>
            <w:hideMark/>
          </w:tcPr>
          <w:p w14:paraId="6C887B7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AF607D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3450.00</w:t>
            </w:r>
          </w:p>
        </w:tc>
        <w:tc>
          <w:tcPr>
            <w:tcW w:w="1418" w:type="dxa"/>
            <w:tcBorders>
              <w:top w:val="nil"/>
              <w:left w:val="nil"/>
              <w:bottom w:val="single" w:sz="4" w:space="0" w:color="auto"/>
              <w:right w:val="single" w:sz="4" w:space="0" w:color="auto"/>
            </w:tcBorders>
            <w:shd w:val="clear" w:color="000000" w:fill="FFFFFF"/>
            <w:noWrap/>
            <w:vAlign w:val="center"/>
            <w:hideMark/>
          </w:tcPr>
          <w:p w14:paraId="5B98453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BA4DF1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17.01</w:t>
            </w:r>
          </w:p>
        </w:tc>
        <w:tc>
          <w:tcPr>
            <w:tcW w:w="1701" w:type="dxa"/>
            <w:tcBorders>
              <w:top w:val="nil"/>
              <w:left w:val="nil"/>
              <w:bottom w:val="single" w:sz="4" w:space="0" w:color="auto"/>
              <w:right w:val="single" w:sz="4" w:space="0" w:color="auto"/>
            </w:tcBorders>
            <w:shd w:val="clear" w:color="000000" w:fill="FFFFFF"/>
            <w:noWrap/>
            <w:vAlign w:val="center"/>
            <w:hideMark/>
          </w:tcPr>
          <w:p w14:paraId="7F10774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167.01</w:t>
            </w:r>
          </w:p>
        </w:tc>
        <w:tc>
          <w:tcPr>
            <w:tcW w:w="791" w:type="dxa"/>
            <w:tcBorders>
              <w:top w:val="nil"/>
              <w:left w:val="nil"/>
              <w:bottom w:val="single" w:sz="4" w:space="0" w:color="auto"/>
              <w:right w:val="single" w:sz="4" w:space="0" w:color="auto"/>
            </w:tcBorders>
            <w:shd w:val="clear" w:color="000000" w:fill="FFFFFF"/>
            <w:noWrap/>
            <w:vAlign w:val="center"/>
            <w:hideMark/>
          </w:tcPr>
          <w:p w14:paraId="35BE03D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2DFA4718" w14:textId="77777777" w:rsidTr="001C442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E42A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25.06.2028</w:t>
            </w:r>
          </w:p>
        </w:tc>
        <w:tc>
          <w:tcPr>
            <w:tcW w:w="1353" w:type="dxa"/>
            <w:tcBorders>
              <w:top w:val="nil"/>
              <w:left w:val="nil"/>
              <w:bottom w:val="single" w:sz="4" w:space="0" w:color="auto"/>
              <w:right w:val="single" w:sz="4" w:space="0" w:color="auto"/>
            </w:tcBorders>
            <w:shd w:val="clear" w:color="000000" w:fill="FFFFFF"/>
            <w:noWrap/>
            <w:vAlign w:val="center"/>
            <w:hideMark/>
          </w:tcPr>
          <w:p w14:paraId="788090E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743041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3300.00</w:t>
            </w:r>
          </w:p>
        </w:tc>
        <w:tc>
          <w:tcPr>
            <w:tcW w:w="1418" w:type="dxa"/>
            <w:tcBorders>
              <w:top w:val="nil"/>
              <w:left w:val="nil"/>
              <w:bottom w:val="single" w:sz="4" w:space="0" w:color="auto"/>
              <w:right w:val="single" w:sz="4" w:space="0" w:color="auto"/>
            </w:tcBorders>
            <w:shd w:val="clear" w:color="000000" w:fill="FFFFFF"/>
            <w:noWrap/>
            <w:vAlign w:val="center"/>
            <w:hideMark/>
          </w:tcPr>
          <w:p w14:paraId="6101E0D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01A9DC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16.82</w:t>
            </w:r>
          </w:p>
        </w:tc>
        <w:tc>
          <w:tcPr>
            <w:tcW w:w="1701" w:type="dxa"/>
            <w:tcBorders>
              <w:top w:val="nil"/>
              <w:left w:val="nil"/>
              <w:bottom w:val="single" w:sz="4" w:space="0" w:color="auto"/>
              <w:right w:val="single" w:sz="4" w:space="0" w:color="auto"/>
            </w:tcBorders>
            <w:shd w:val="clear" w:color="000000" w:fill="FFFFFF"/>
            <w:noWrap/>
            <w:vAlign w:val="center"/>
            <w:hideMark/>
          </w:tcPr>
          <w:p w14:paraId="382290D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166.82</w:t>
            </w:r>
          </w:p>
        </w:tc>
        <w:tc>
          <w:tcPr>
            <w:tcW w:w="791" w:type="dxa"/>
            <w:tcBorders>
              <w:top w:val="nil"/>
              <w:left w:val="nil"/>
              <w:bottom w:val="single" w:sz="4" w:space="0" w:color="auto"/>
              <w:right w:val="single" w:sz="4" w:space="0" w:color="auto"/>
            </w:tcBorders>
            <w:shd w:val="clear" w:color="000000" w:fill="FFFFFF"/>
            <w:noWrap/>
            <w:vAlign w:val="center"/>
            <w:hideMark/>
          </w:tcPr>
          <w:p w14:paraId="211B438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59C114A3" w14:textId="77777777" w:rsidTr="001C442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62E45"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lastRenderedPageBreak/>
              <w:t>25.07.2028</w:t>
            </w:r>
          </w:p>
        </w:tc>
        <w:tc>
          <w:tcPr>
            <w:tcW w:w="13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AA030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2139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3150.00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6FDC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24DF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15.53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545E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165.53</w:t>
            </w:r>
          </w:p>
        </w:tc>
        <w:tc>
          <w:tcPr>
            <w:tcW w:w="7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6CA7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24D55B3B"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F4184E8"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25.08.2028</w:t>
            </w:r>
          </w:p>
        </w:tc>
        <w:tc>
          <w:tcPr>
            <w:tcW w:w="1353" w:type="dxa"/>
            <w:tcBorders>
              <w:top w:val="single" w:sz="4" w:space="0" w:color="auto"/>
              <w:left w:val="nil"/>
              <w:bottom w:val="single" w:sz="4" w:space="0" w:color="auto"/>
              <w:right w:val="single" w:sz="4" w:space="0" w:color="auto"/>
            </w:tcBorders>
            <w:shd w:val="clear" w:color="000000" w:fill="FFFFFF"/>
            <w:noWrap/>
            <w:vAlign w:val="center"/>
            <w:hideMark/>
          </w:tcPr>
          <w:p w14:paraId="6F94B45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36D825D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3000.00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D30325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5D075AB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15.29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E30F48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165.29</w:t>
            </w:r>
          </w:p>
        </w:tc>
        <w:tc>
          <w:tcPr>
            <w:tcW w:w="791" w:type="dxa"/>
            <w:tcBorders>
              <w:top w:val="single" w:sz="4" w:space="0" w:color="auto"/>
              <w:left w:val="nil"/>
              <w:bottom w:val="single" w:sz="4" w:space="0" w:color="auto"/>
              <w:right w:val="single" w:sz="4" w:space="0" w:color="auto"/>
            </w:tcBorders>
            <w:shd w:val="clear" w:color="000000" w:fill="FFFFFF"/>
            <w:noWrap/>
            <w:vAlign w:val="center"/>
            <w:hideMark/>
          </w:tcPr>
          <w:p w14:paraId="3721C02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2626955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819AFB7"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25.09.2028</w:t>
            </w:r>
          </w:p>
        </w:tc>
        <w:tc>
          <w:tcPr>
            <w:tcW w:w="1353" w:type="dxa"/>
            <w:tcBorders>
              <w:top w:val="nil"/>
              <w:left w:val="nil"/>
              <w:bottom w:val="single" w:sz="4" w:space="0" w:color="auto"/>
              <w:right w:val="single" w:sz="4" w:space="0" w:color="auto"/>
            </w:tcBorders>
            <w:shd w:val="clear" w:color="000000" w:fill="FFFFFF"/>
            <w:noWrap/>
            <w:vAlign w:val="center"/>
            <w:hideMark/>
          </w:tcPr>
          <w:p w14:paraId="7C76CBA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470C7F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2850.00</w:t>
            </w:r>
          </w:p>
        </w:tc>
        <w:tc>
          <w:tcPr>
            <w:tcW w:w="1418" w:type="dxa"/>
            <w:tcBorders>
              <w:top w:val="nil"/>
              <w:left w:val="nil"/>
              <w:bottom w:val="single" w:sz="4" w:space="0" w:color="auto"/>
              <w:right w:val="single" w:sz="4" w:space="0" w:color="auto"/>
            </w:tcBorders>
            <w:shd w:val="clear" w:color="000000" w:fill="FFFFFF"/>
            <w:noWrap/>
            <w:vAlign w:val="center"/>
            <w:hideMark/>
          </w:tcPr>
          <w:p w14:paraId="25B5702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C9C856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14.52</w:t>
            </w:r>
          </w:p>
        </w:tc>
        <w:tc>
          <w:tcPr>
            <w:tcW w:w="1701" w:type="dxa"/>
            <w:tcBorders>
              <w:top w:val="nil"/>
              <w:left w:val="nil"/>
              <w:bottom w:val="single" w:sz="4" w:space="0" w:color="auto"/>
              <w:right w:val="single" w:sz="4" w:space="0" w:color="auto"/>
            </w:tcBorders>
            <w:shd w:val="clear" w:color="000000" w:fill="FFFFFF"/>
            <w:noWrap/>
            <w:vAlign w:val="center"/>
            <w:hideMark/>
          </w:tcPr>
          <w:p w14:paraId="5BB57B5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164.52</w:t>
            </w:r>
          </w:p>
        </w:tc>
        <w:tc>
          <w:tcPr>
            <w:tcW w:w="791" w:type="dxa"/>
            <w:tcBorders>
              <w:top w:val="nil"/>
              <w:left w:val="nil"/>
              <w:bottom w:val="single" w:sz="4" w:space="0" w:color="auto"/>
              <w:right w:val="single" w:sz="4" w:space="0" w:color="auto"/>
            </w:tcBorders>
            <w:shd w:val="clear" w:color="000000" w:fill="FFFFFF"/>
            <w:noWrap/>
            <w:vAlign w:val="center"/>
            <w:hideMark/>
          </w:tcPr>
          <w:p w14:paraId="5C4A36D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47C3C8C2"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3C367F"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25.10.2028</w:t>
            </w:r>
          </w:p>
        </w:tc>
        <w:tc>
          <w:tcPr>
            <w:tcW w:w="1353" w:type="dxa"/>
            <w:tcBorders>
              <w:top w:val="nil"/>
              <w:left w:val="nil"/>
              <w:bottom w:val="single" w:sz="4" w:space="0" w:color="auto"/>
              <w:right w:val="single" w:sz="4" w:space="0" w:color="auto"/>
            </w:tcBorders>
            <w:shd w:val="clear" w:color="000000" w:fill="FFFFFF"/>
            <w:noWrap/>
            <w:vAlign w:val="center"/>
            <w:hideMark/>
          </w:tcPr>
          <w:p w14:paraId="6E0384B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806835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2700.00</w:t>
            </w:r>
          </w:p>
        </w:tc>
        <w:tc>
          <w:tcPr>
            <w:tcW w:w="1418" w:type="dxa"/>
            <w:tcBorders>
              <w:top w:val="nil"/>
              <w:left w:val="nil"/>
              <w:bottom w:val="single" w:sz="4" w:space="0" w:color="auto"/>
              <w:right w:val="single" w:sz="4" w:space="0" w:color="auto"/>
            </w:tcBorders>
            <w:shd w:val="clear" w:color="000000" w:fill="FFFFFF"/>
            <w:noWrap/>
            <w:vAlign w:val="center"/>
            <w:hideMark/>
          </w:tcPr>
          <w:p w14:paraId="4CE9A95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B12A82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13.32</w:t>
            </w:r>
          </w:p>
        </w:tc>
        <w:tc>
          <w:tcPr>
            <w:tcW w:w="1701" w:type="dxa"/>
            <w:tcBorders>
              <w:top w:val="nil"/>
              <w:left w:val="nil"/>
              <w:bottom w:val="single" w:sz="4" w:space="0" w:color="auto"/>
              <w:right w:val="single" w:sz="4" w:space="0" w:color="auto"/>
            </w:tcBorders>
            <w:shd w:val="clear" w:color="000000" w:fill="FFFFFF"/>
            <w:noWrap/>
            <w:vAlign w:val="center"/>
            <w:hideMark/>
          </w:tcPr>
          <w:p w14:paraId="55C8C9F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163.32</w:t>
            </w:r>
          </w:p>
        </w:tc>
        <w:tc>
          <w:tcPr>
            <w:tcW w:w="791" w:type="dxa"/>
            <w:tcBorders>
              <w:top w:val="nil"/>
              <w:left w:val="nil"/>
              <w:bottom w:val="single" w:sz="4" w:space="0" w:color="auto"/>
              <w:right w:val="single" w:sz="4" w:space="0" w:color="auto"/>
            </w:tcBorders>
            <w:shd w:val="clear" w:color="000000" w:fill="FFFFFF"/>
            <w:noWrap/>
            <w:vAlign w:val="center"/>
            <w:hideMark/>
          </w:tcPr>
          <w:p w14:paraId="12F7CEC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487A83FB"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CF9A3FA"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25.11.2028</w:t>
            </w:r>
          </w:p>
        </w:tc>
        <w:tc>
          <w:tcPr>
            <w:tcW w:w="1353" w:type="dxa"/>
            <w:tcBorders>
              <w:top w:val="nil"/>
              <w:left w:val="nil"/>
              <w:bottom w:val="single" w:sz="4" w:space="0" w:color="auto"/>
              <w:right w:val="single" w:sz="4" w:space="0" w:color="auto"/>
            </w:tcBorders>
            <w:shd w:val="clear" w:color="000000" w:fill="FFFFFF"/>
            <w:noWrap/>
            <w:vAlign w:val="center"/>
            <w:hideMark/>
          </w:tcPr>
          <w:p w14:paraId="50147E1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35409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2550.00</w:t>
            </w:r>
          </w:p>
        </w:tc>
        <w:tc>
          <w:tcPr>
            <w:tcW w:w="1418" w:type="dxa"/>
            <w:tcBorders>
              <w:top w:val="nil"/>
              <w:left w:val="nil"/>
              <w:bottom w:val="single" w:sz="4" w:space="0" w:color="auto"/>
              <w:right w:val="single" w:sz="4" w:space="0" w:color="auto"/>
            </w:tcBorders>
            <w:shd w:val="clear" w:color="000000" w:fill="FFFFFF"/>
            <w:noWrap/>
            <w:vAlign w:val="center"/>
            <w:hideMark/>
          </w:tcPr>
          <w:p w14:paraId="3EFCE39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6B2CFF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12.99</w:t>
            </w:r>
          </w:p>
        </w:tc>
        <w:tc>
          <w:tcPr>
            <w:tcW w:w="1701" w:type="dxa"/>
            <w:tcBorders>
              <w:top w:val="nil"/>
              <w:left w:val="nil"/>
              <w:bottom w:val="single" w:sz="4" w:space="0" w:color="auto"/>
              <w:right w:val="single" w:sz="4" w:space="0" w:color="auto"/>
            </w:tcBorders>
            <w:shd w:val="clear" w:color="000000" w:fill="FFFFFF"/>
            <w:noWrap/>
            <w:vAlign w:val="center"/>
            <w:hideMark/>
          </w:tcPr>
          <w:p w14:paraId="14E05F7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162.99</w:t>
            </w:r>
          </w:p>
        </w:tc>
        <w:tc>
          <w:tcPr>
            <w:tcW w:w="791" w:type="dxa"/>
            <w:tcBorders>
              <w:top w:val="nil"/>
              <w:left w:val="nil"/>
              <w:bottom w:val="single" w:sz="4" w:space="0" w:color="auto"/>
              <w:right w:val="single" w:sz="4" w:space="0" w:color="auto"/>
            </w:tcBorders>
            <w:shd w:val="clear" w:color="000000" w:fill="FFFFFF"/>
            <w:noWrap/>
            <w:vAlign w:val="center"/>
            <w:hideMark/>
          </w:tcPr>
          <w:p w14:paraId="7EBA346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7F89D903"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F25FF30"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25.12.2028</w:t>
            </w:r>
          </w:p>
        </w:tc>
        <w:tc>
          <w:tcPr>
            <w:tcW w:w="1353" w:type="dxa"/>
            <w:tcBorders>
              <w:top w:val="nil"/>
              <w:left w:val="nil"/>
              <w:bottom w:val="single" w:sz="4" w:space="0" w:color="auto"/>
              <w:right w:val="single" w:sz="4" w:space="0" w:color="auto"/>
            </w:tcBorders>
            <w:shd w:val="clear" w:color="000000" w:fill="FFFFFF"/>
            <w:noWrap/>
            <w:vAlign w:val="center"/>
            <w:hideMark/>
          </w:tcPr>
          <w:p w14:paraId="0FBBA77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14173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2400.00</w:t>
            </w:r>
          </w:p>
        </w:tc>
        <w:tc>
          <w:tcPr>
            <w:tcW w:w="1418" w:type="dxa"/>
            <w:tcBorders>
              <w:top w:val="nil"/>
              <w:left w:val="nil"/>
              <w:bottom w:val="single" w:sz="4" w:space="0" w:color="auto"/>
              <w:right w:val="single" w:sz="4" w:space="0" w:color="auto"/>
            </w:tcBorders>
            <w:shd w:val="clear" w:color="000000" w:fill="FFFFFF"/>
            <w:noWrap/>
            <w:vAlign w:val="center"/>
            <w:hideMark/>
          </w:tcPr>
          <w:p w14:paraId="76CC299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163988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11.84</w:t>
            </w:r>
          </w:p>
        </w:tc>
        <w:tc>
          <w:tcPr>
            <w:tcW w:w="1701" w:type="dxa"/>
            <w:tcBorders>
              <w:top w:val="nil"/>
              <w:left w:val="nil"/>
              <w:bottom w:val="single" w:sz="4" w:space="0" w:color="auto"/>
              <w:right w:val="single" w:sz="4" w:space="0" w:color="auto"/>
            </w:tcBorders>
            <w:shd w:val="clear" w:color="000000" w:fill="FFFFFF"/>
            <w:noWrap/>
            <w:vAlign w:val="center"/>
            <w:hideMark/>
          </w:tcPr>
          <w:p w14:paraId="34DF992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161.84</w:t>
            </w:r>
          </w:p>
        </w:tc>
        <w:tc>
          <w:tcPr>
            <w:tcW w:w="791" w:type="dxa"/>
            <w:tcBorders>
              <w:top w:val="nil"/>
              <w:left w:val="nil"/>
              <w:bottom w:val="single" w:sz="4" w:space="0" w:color="auto"/>
              <w:right w:val="single" w:sz="4" w:space="0" w:color="auto"/>
            </w:tcBorders>
            <w:shd w:val="clear" w:color="000000" w:fill="FFFFFF"/>
            <w:noWrap/>
            <w:vAlign w:val="center"/>
            <w:hideMark/>
          </w:tcPr>
          <w:p w14:paraId="0103882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230FE193"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6573A6E"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25.01.2029</w:t>
            </w:r>
          </w:p>
        </w:tc>
        <w:tc>
          <w:tcPr>
            <w:tcW w:w="1353" w:type="dxa"/>
            <w:tcBorders>
              <w:top w:val="nil"/>
              <w:left w:val="nil"/>
              <w:bottom w:val="single" w:sz="4" w:space="0" w:color="auto"/>
              <w:right w:val="single" w:sz="4" w:space="0" w:color="auto"/>
            </w:tcBorders>
            <w:shd w:val="clear" w:color="000000" w:fill="FFFFFF"/>
            <w:noWrap/>
            <w:vAlign w:val="center"/>
            <w:hideMark/>
          </w:tcPr>
          <w:p w14:paraId="3B697A6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88D51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2250.00</w:t>
            </w:r>
          </w:p>
        </w:tc>
        <w:tc>
          <w:tcPr>
            <w:tcW w:w="1418" w:type="dxa"/>
            <w:tcBorders>
              <w:top w:val="nil"/>
              <w:left w:val="nil"/>
              <w:bottom w:val="single" w:sz="4" w:space="0" w:color="auto"/>
              <w:right w:val="single" w:sz="4" w:space="0" w:color="auto"/>
            </w:tcBorders>
            <w:shd w:val="clear" w:color="000000" w:fill="FFFFFF"/>
            <w:noWrap/>
            <w:vAlign w:val="center"/>
            <w:hideMark/>
          </w:tcPr>
          <w:p w14:paraId="1462FAB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4391CE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11.47</w:t>
            </w:r>
          </w:p>
        </w:tc>
        <w:tc>
          <w:tcPr>
            <w:tcW w:w="1701" w:type="dxa"/>
            <w:tcBorders>
              <w:top w:val="nil"/>
              <w:left w:val="nil"/>
              <w:bottom w:val="single" w:sz="4" w:space="0" w:color="auto"/>
              <w:right w:val="single" w:sz="4" w:space="0" w:color="auto"/>
            </w:tcBorders>
            <w:shd w:val="clear" w:color="000000" w:fill="FFFFFF"/>
            <w:noWrap/>
            <w:vAlign w:val="center"/>
            <w:hideMark/>
          </w:tcPr>
          <w:p w14:paraId="0E162B9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161.47</w:t>
            </w:r>
          </w:p>
        </w:tc>
        <w:tc>
          <w:tcPr>
            <w:tcW w:w="791" w:type="dxa"/>
            <w:tcBorders>
              <w:top w:val="nil"/>
              <w:left w:val="nil"/>
              <w:bottom w:val="single" w:sz="4" w:space="0" w:color="auto"/>
              <w:right w:val="single" w:sz="4" w:space="0" w:color="auto"/>
            </w:tcBorders>
            <w:shd w:val="clear" w:color="000000" w:fill="FFFFFF"/>
            <w:noWrap/>
            <w:vAlign w:val="center"/>
            <w:hideMark/>
          </w:tcPr>
          <w:p w14:paraId="03926A9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5E66A7A6"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34D7927"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25.02.2029</w:t>
            </w:r>
          </w:p>
        </w:tc>
        <w:tc>
          <w:tcPr>
            <w:tcW w:w="1353" w:type="dxa"/>
            <w:tcBorders>
              <w:top w:val="nil"/>
              <w:left w:val="nil"/>
              <w:bottom w:val="single" w:sz="4" w:space="0" w:color="auto"/>
              <w:right w:val="single" w:sz="4" w:space="0" w:color="auto"/>
            </w:tcBorders>
            <w:shd w:val="clear" w:color="000000" w:fill="FFFFFF"/>
            <w:noWrap/>
            <w:vAlign w:val="center"/>
            <w:hideMark/>
          </w:tcPr>
          <w:p w14:paraId="3E2DA23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7B4D1A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2100.00</w:t>
            </w:r>
          </w:p>
        </w:tc>
        <w:tc>
          <w:tcPr>
            <w:tcW w:w="1418" w:type="dxa"/>
            <w:tcBorders>
              <w:top w:val="nil"/>
              <w:left w:val="nil"/>
              <w:bottom w:val="single" w:sz="4" w:space="0" w:color="auto"/>
              <w:right w:val="single" w:sz="4" w:space="0" w:color="auto"/>
            </w:tcBorders>
            <w:shd w:val="clear" w:color="000000" w:fill="FFFFFF"/>
            <w:noWrap/>
            <w:vAlign w:val="center"/>
            <w:hideMark/>
          </w:tcPr>
          <w:p w14:paraId="6EDCAE7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31D01B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10.70</w:t>
            </w:r>
          </w:p>
        </w:tc>
        <w:tc>
          <w:tcPr>
            <w:tcW w:w="1701" w:type="dxa"/>
            <w:tcBorders>
              <w:top w:val="nil"/>
              <w:left w:val="nil"/>
              <w:bottom w:val="single" w:sz="4" w:space="0" w:color="auto"/>
              <w:right w:val="single" w:sz="4" w:space="0" w:color="auto"/>
            </w:tcBorders>
            <w:shd w:val="clear" w:color="000000" w:fill="FFFFFF"/>
            <w:noWrap/>
            <w:vAlign w:val="center"/>
            <w:hideMark/>
          </w:tcPr>
          <w:p w14:paraId="2AD87DA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160.70</w:t>
            </w:r>
          </w:p>
        </w:tc>
        <w:tc>
          <w:tcPr>
            <w:tcW w:w="791" w:type="dxa"/>
            <w:tcBorders>
              <w:top w:val="nil"/>
              <w:left w:val="nil"/>
              <w:bottom w:val="single" w:sz="4" w:space="0" w:color="auto"/>
              <w:right w:val="single" w:sz="4" w:space="0" w:color="auto"/>
            </w:tcBorders>
            <w:shd w:val="clear" w:color="000000" w:fill="FFFFFF"/>
            <w:noWrap/>
            <w:vAlign w:val="center"/>
            <w:hideMark/>
          </w:tcPr>
          <w:p w14:paraId="4E59999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6C47415D"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3A6B11"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25.03.2029</w:t>
            </w:r>
          </w:p>
        </w:tc>
        <w:tc>
          <w:tcPr>
            <w:tcW w:w="1353" w:type="dxa"/>
            <w:tcBorders>
              <w:top w:val="nil"/>
              <w:left w:val="nil"/>
              <w:bottom w:val="single" w:sz="4" w:space="0" w:color="auto"/>
              <w:right w:val="single" w:sz="4" w:space="0" w:color="auto"/>
            </w:tcBorders>
            <w:shd w:val="clear" w:color="000000" w:fill="FFFFFF"/>
            <w:noWrap/>
            <w:vAlign w:val="center"/>
            <w:hideMark/>
          </w:tcPr>
          <w:p w14:paraId="132A23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AFF54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1950.00</w:t>
            </w:r>
          </w:p>
        </w:tc>
        <w:tc>
          <w:tcPr>
            <w:tcW w:w="1418" w:type="dxa"/>
            <w:tcBorders>
              <w:top w:val="nil"/>
              <w:left w:val="nil"/>
              <w:bottom w:val="single" w:sz="4" w:space="0" w:color="auto"/>
              <w:right w:val="single" w:sz="4" w:space="0" w:color="auto"/>
            </w:tcBorders>
            <w:shd w:val="clear" w:color="000000" w:fill="FFFFFF"/>
            <w:noWrap/>
            <w:vAlign w:val="center"/>
            <w:hideMark/>
          </w:tcPr>
          <w:p w14:paraId="4361DD5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C753B0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8.98</w:t>
            </w:r>
          </w:p>
        </w:tc>
        <w:tc>
          <w:tcPr>
            <w:tcW w:w="1701" w:type="dxa"/>
            <w:tcBorders>
              <w:top w:val="nil"/>
              <w:left w:val="nil"/>
              <w:bottom w:val="single" w:sz="4" w:space="0" w:color="auto"/>
              <w:right w:val="single" w:sz="4" w:space="0" w:color="auto"/>
            </w:tcBorders>
            <w:shd w:val="clear" w:color="000000" w:fill="FFFFFF"/>
            <w:noWrap/>
            <w:vAlign w:val="center"/>
            <w:hideMark/>
          </w:tcPr>
          <w:p w14:paraId="586769D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158.98</w:t>
            </w:r>
          </w:p>
        </w:tc>
        <w:tc>
          <w:tcPr>
            <w:tcW w:w="791" w:type="dxa"/>
            <w:tcBorders>
              <w:top w:val="nil"/>
              <w:left w:val="nil"/>
              <w:bottom w:val="single" w:sz="4" w:space="0" w:color="auto"/>
              <w:right w:val="single" w:sz="4" w:space="0" w:color="auto"/>
            </w:tcBorders>
            <w:shd w:val="clear" w:color="000000" w:fill="FFFFFF"/>
            <w:noWrap/>
            <w:vAlign w:val="center"/>
            <w:hideMark/>
          </w:tcPr>
          <w:p w14:paraId="1255451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28</w:t>
            </w:r>
          </w:p>
        </w:tc>
      </w:tr>
      <w:tr w:rsidR="00CF2C23" w:rsidRPr="00CF2C23" w14:paraId="0222C702"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4A382BA"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25.04.2029</w:t>
            </w:r>
          </w:p>
        </w:tc>
        <w:tc>
          <w:tcPr>
            <w:tcW w:w="1353" w:type="dxa"/>
            <w:tcBorders>
              <w:top w:val="nil"/>
              <w:left w:val="nil"/>
              <w:bottom w:val="single" w:sz="4" w:space="0" w:color="auto"/>
              <w:right w:val="single" w:sz="4" w:space="0" w:color="auto"/>
            </w:tcBorders>
            <w:shd w:val="clear" w:color="000000" w:fill="FFFFFF"/>
            <w:noWrap/>
            <w:vAlign w:val="center"/>
            <w:hideMark/>
          </w:tcPr>
          <w:p w14:paraId="0FDAC97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76F1D3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1800.00</w:t>
            </w:r>
          </w:p>
        </w:tc>
        <w:tc>
          <w:tcPr>
            <w:tcW w:w="1418" w:type="dxa"/>
            <w:tcBorders>
              <w:top w:val="nil"/>
              <w:left w:val="nil"/>
              <w:bottom w:val="single" w:sz="4" w:space="0" w:color="auto"/>
              <w:right w:val="single" w:sz="4" w:space="0" w:color="auto"/>
            </w:tcBorders>
            <w:shd w:val="clear" w:color="000000" w:fill="FFFFFF"/>
            <w:noWrap/>
            <w:vAlign w:val="center"/>
            <w:hideMark/>
          </w:tcPr>
          <w:p w14:paraId="5CC18C8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839931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9.17</w:t>
            </w:r>
          </w:p>
        </w:tc>
        <w:tc>
          <w:tcPr>
            <w:tcW w:w="1701" w:type="dxa"/>
            <w:tcBorders>
              <w:top w:val="nil"/>
              <w:left w:val="nil"/>
              <w:bottom w:val="single" w:sz="4" w:space="0" w:color="auto"/>
              <w:right w:val="single" w:sz="4" w:space="0" w:color="auto"/>
            </w:tcBorders>
            <w:shd w:val="clear" w:color="000000" w:fill="FFFFFF"/>
            <w:noWrap/>
            <w:vAlign w:val="center"/>
            <w:hideMark/>
          </w:tcPr>
          <w:p w14:paraId="23CD27C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159.17</w:t>
            </w:r>
          </w:p>
        </w:tc>
        <w:tc>
          <w:tcPr>
            <w:tcW w:w="791" w:type="dxa"/>
            <w:tcBorders>
              <w:top w:val="nil"/>
              <w:left w:val="nil"/>
              <w:bottom w:val="single" w:sz="4" w:space="0" w:color="auto"/>
              <w:right w:val="single" w:sz="4" w:space="0" w:color="auto"/>
            </w:tcBorders>
            <w:shd w:val="clear" w:color="000000" w:fill="FFFFFF"/>
            <w:noWrap/>
            <w:vAlign w:val="center"/>
            <w:hideMark/>
          </w:tcPr>
          <w:p w14:paraId="107C0D9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0D8CD4B6"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394716"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25.05.2029</w:t>
            </w:r>
          </w:p>
        </w:tc>
        <w:tc>
          <w:tcPr>
            <w:tcW w:w="1353" w:type="dxa"/>
            <w:tcBorders>
              <w:top w:val="nil"/>
              <w:left w:val="nil"/>
              <w:bottom w:val="single" w:sz="4" w:space="0" w:color="auto"/>
              <w:right w:val="single" w:sz="4" w:space="0" w:color="auto"/>
            </w:tcBorders>
            <w:shd w:val="clear" w:color="000000" w:fill="FFFFFF"/>
            <w:noWrap/>
            <w:vAlign w:val="center"/>
            <w:hideMark/>
          </w:tcPr>
          <w:p w14:paraId="2F68C2A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10153B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1650.00</w:t>
            </w:r>
          </w:p>
        </w:tc>
        <w:tc>
          <w:tcPr>
            <w:tcW w:w="1418" w:type="dxa"/>
            <w:tcBorders>
              <w:top w:val="nil"/>
              <w:left w:val="nil"/>
              <w:bottom w:val="single" w:sz="4" w:space="0" w:color="auto"/>
              <w:right w:val="single" w:sz="4" w:space="0" w:color="auto"/>
            </w:tcBorders>
            <w:shd w:val="clear" w:color="000000" w:fill="FFFFFF"/>
            <w:noWrap/>
            <w:vAlign w:val="center"/>
            <w:hideMark/>
          </w:tcPr>
          <w:p w14:paraId="0AF534C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BF6E61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8.14</w:t>
            </w:r>
          </w:p>
        </w:tc>
        <w:tc>
          <w:tcPr>
            <w:tcW w:w="1701" w:type="dxa"/>
            <w:tcBorders>
              <w:top w:val="nil"/>
              <w:left w:val="nil"/>
              <w:bottom w:val="single" w:sz="4" w:space="0" w:color="auto"/>
              <w:right w:val="single" w:sz="4" w:space="0" w:color="auto"/>
            </w:tcBorders>
            <w:shd w:val="clear" w:color="000000" w:fill="FFFFFF"/>
            <w:noWrap/>
            <w:vAlign w:val="center"/>
            <w:hideMark/>
          </w:tcPr>
          <w:p w14:paraId="49E545B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158.14</w:t>
            </w:r>
          </w:p>
        </w:tc>
        <w:tc>
          <w:tcPr>
            <w:tcW w:w="791" w:type="dxa"/>
            <w:tcBorders>
              <w:top w:val="nil"/>
              <w:left w:val="nil"/>
              <w:bottom w:val="single" w:sz="4" w:space="0" w:color="auto"/>
              <w:right w:val="single" w:sz="4" w:space="0" w:color="auto"/>
            </w:tcBorders>
            <w:shd w:val="clear" w:color="000000" w:fill="FFFFFF"/>
            <w:noWrap/>
            <w:vAlign w:val="center"/>
            <w:hideMark/>
          </w:tcPr>
          <w:p w14:paraId="7BAF423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5AD4778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C90695"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25.06.2029</w:t>
            </w:r>
          </w:p>
        </w:tc>
        <w:tc>
          <w:tcPr>
            <w:tcW w:w="1353" w:type="dxa"/>
            <w:tcBorders>
              <w:top w:val="nil"/>
              <w:left w:val="nil"/>
              <w:bottom w:val="single" w:sz="4" w:space="0" w:color="auto"/>
              <w:right w:val="single" w:sz="4" w:space="0" w:color="auto"/>
            </w:tcBorders>
            <w:shd w:val="clear" w:color="000000" w:fill="FFFFFF"/>
            <w:noWrap/>
            <w:vAlign w:val="center"/>
            <w:hideMark/>
          </w:tcPr>
          <w:p w14:paraId="310E725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246844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1500.00</w:t>
            </w:r>
          </w:p>
        </w:tc>
        <w:tc>
          <w:tcPr>
            <w:tcW w:w="1418" w:type="dxa"/>
            <w:tcBorders>
              <w:top w:val="nil"/>
              <w:left w:val="nil"/>
              <w:bottom w:val="single" w:sz="4" w:space="0" w:color="auto"/>
              <w:right w:val="single" w:sz="4" w:space="0" w:color="auto"/>
            </w:tcBorders>
            <w:shd w:val="clear" w:color="000000" w:fill="FFFFFF"/>
            <w:noWrap/>
            <w:vAlign w:val="center"/>
            <w:hideMark/>
          </w:tcPr>
          <w:p w14:paraId="364C47A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76547D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7.64</w:t>
            </w:r>
          </w:p>
        </w:tc>
        <w:tc>
          <w:tcPr>
            <w:tcW w:w="1701" w:type="dxa"/>
            <w:tcBorders>
              <w:top w:val="nil"/>
              <w:left w:val="nil"/>
              <w:bottom w:val="single" w:sz="4" w:space="0" w:color="auto"/>
              <w:right w:val="single" w:sz="4" w:space="0" w:color="auto"/>
            </w:tcBorders>
            <w:shd w:val="clear" w:color="000000" w:fill="FFFFFF"/>
            <w:noWrap/>
            <w:vAlign w:val="center"/>
            <w:hideMark/>
          </w:tcPr>
          <w:p w14:paraId="738257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157.64</w:t>
            </w:r>
          </w:p>
        </w:tc>
        <w:tc>
          <w:tcPr>
            <w:tcW w:w="791" w:type="dxa"/>
            <w:tcBorders>
              <w:top w:val="nil"/>
              <w:left w:val="nil"/>
              <w:bottom w:val="single" w:sz="4" w:space="0" w:color="auto"/>
              <w:right w:val="single" w:sz="4" w:space="0" w:color="auto"/>
            </w:tcBorders>
            <w:shd w:val="clear" w:color="000000" w:fill="FFFFFF"/>
            <w:noWrap/>
            <w:vAlign w:val="center"/>
            <w:hideMark/>
          </w:tcPr>
          <w:p w14:paraId="6A730D5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0FD310F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FA98F0"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25.07.2029</w:t>
            </w:r>
          </w:p>
        </w:tc>
        <w:tc>
          <w:tcPr>
            <w:tcW w:w="1353" w:type="dxa"/>
            <w:tcBorders>
              <w:top w:val="nil"/>
              <w:left w:val="nil"/>
              <w:bottom w:val="single" w:sz="4" w:space="0" w:color="auto"/>
              <w:right w:val="single" w:sz="4" w:space="0" w:color="auto"/>
            </w:tcBorders>
            <w:shd w:val="clear" w:color="000000" w:fill="FFFFFF"/>
            <w:noWrap/>
            <w:vAlign w:val="center"/>
            <w:hideMark/>
          </w:tcPr>
          <w:p w14:paraId="5FCA04A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4226AB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1350.00</w:t>
            </w:r>
          </w:p>
        </w:tc>
        <w:tc>
          <w:tcPr>
            <w:tcW w:w="1418" w:type="dxa"/>
            <w:tcBorders>
              <w:top w:val="nil"/>
              <w:left w:val="nil"/>
              <w:bottom w:val="single" w:sz="4" w:space="0" w:color="auto"/>
              <w:right w:val="single" w:sz="4" w:space="0" w:color="auto"/>
            </w:tcBorders>
            <w:shd w:val="clear" w:color="000000" w:fill="FFFFFF"/>
            <w:noWrap/>
            <w:vAlign w:val="center"/>
            <w:hideMark/>
          </w:tcPr>
          <w:p w14:paraId="1764D0B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1A7B4F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6.66</w:t>
            </w:r>
          </w:p>
        </w:tc>
        <w:tc>
          <w:tcPr>
            <w:tcW w:w="1701" w:type="dxa"/>
            <w:tcBorders>
              <w:top w:val="nil"/>
              <w:left w:val="nil"/>
              <w:bottom w:val="single" w:sz="4" w:space="0" w:color="auto"/>
              <w:right w:val="single" w:sz="4" w:space="0" w:color="auto"/>
            </w:tcBorders>
            <w:shd w:val="clear" w:color="000000" w:fill="FFFFFF"/>
            <w:noWrap/>
            <w:vAlign w:val="center"/>
            <w:hideMark/>
          </w:tcPr>
          <w:p w14:paraId="69D6B30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156.66</w:t>
            </w:r>
          </w:p>
        </w:tc>
        <w:tc>
          <w:tcPr>
            <w:tcW w:w="791" w:type="dxa"/>
            <w:tcBorders>
              <w:top w:val="nil"/>
              <w:left w:val="nil"/>
              <w:bottom w:val="single" w:sz="4" w:space="0" w:color="auto"/>
              <w:right w:val="single" w:sz="4" w:space="0" w:color="auto"/>
            </w:tcBorders>
            <w:shd w:val="clear" w:color="000000" w:fill="FFFFFF"/>
            <w:noWrap/>
            <w:vAlign w:val="center"/>
            <w:hideMark/>
          </w:tcPr>
          <w:p w14:paraId="6C9E4BE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01743FD6"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F3EE684"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25.08.2029</w:t>
            </w:r>
          </w:p>
        </w:tc>
        <w:tc>
          <w:tcPr>
            <w:tcW w:w="1353" w:type="dxa"/>
            <w:tcBorders>
              <w:top w:val="nil"/>
              <w:left w:val="nil"/>
              <w:bottom w:val="single" w:sz="4" w:space="0" w:color="auto"/>
              <w:right w:val="single" w:sz="4" w:space="0" w:color="auto"/>
            </w:tcBorders>
            <w:shd w:val="clear" w:color="000000" w:fill="FFFFFF"/>
            <w:noWrap/>
            <w:vAlign w:val="center"/>
            <w:hideMark/>
          </w:tcPr>
          <w:p w14:paraId="1B1E296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27FB6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1200.00</w:t>
            </w:r>
          </w:p>
        </w:tc>
        <w:tc>
          <w:tcPr>
            <w:tcW w:w="1418" w:type="dxa"/>
            <w:tcBorders>
              <w:top w:val="nil"/>
              <w:left w:val="nil"/>
              <w:bottom w:val="single" w:sz="4" w:space="0" w:color="auto"/>
              <w:right w:val="single" w:sz="4" w:space="0" w:color="auto"/>
            </w:tcBorders>
            <w:shd w:val="clear" w:color="000000" w:fill="FFFFFF"/>
            <w:noWrap/>
            <w:vAlign w:val="center"/>
            <w:hideMark/>
          </w:tcPr>
          <w:p w14:paraId="6BE4C98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315215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6.12</w:t>
            </w:r>
          </w:p>
        </w:tc>
        <w:tc>
          <w:tcPr>
            <w:tcW w:w="1701" w:type="dxa"/>
            <w:tcBorders>
              <w:top w:val="nil"/>
              <w:left w:val="nil"/>
              <w:bottom w:val="single" w:sz="4" w:space="0" w:color="auto"/>
              <w:right w:val="single" w:sz="4" w:space="0" w:color="auto"/>
            </w:tcBorders>
            <w:shd w:val="clear" w:color="000000" w:fill="FFFFFF"/>
            <w:noWrap/>
            <w:vAlign w:val="center"/>
            <w:hideMark/>
          </w:tcPr>
          <w:p w14:paraId="1CAC7E2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156.12</w:t>
            </w:r>
          </w:p>
        </w:tc>
        <w:tc>
          <w:tcPr>
            <w:tcW w:w="791" w:type="dxa"/>
            <w:tcBorders>
              <w:top w:val="nil"/>
              <w:left w:val="nil"/>
              <w:bottom w:val="single" w:sz="4" w:space="0" w:color="auto"/>
              <w:right w:val="single" w:sz="4" w:space="0" w:color="auto"/>
            </w:tcBorders>
            <w:shd w:val="clear" w:color="000000" w:fill="FFFFFF"/>
            <w:noWrap/>
            <w:vAlign w:val="center"/>
            <w:hideMark/>
          </w:tcPr>
          <w:p w14:paraId="206FF0C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583D643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C1A3C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25.09.2029</w:t>
            </w:r>
          </w:p>
        </w:tc>
        <w:tc>
          <w:tcPr>
            <w:tcW w:w="1353" w:type="dxa"/>
            <w:tcBorders>
              <w:top w:val="nil"/>
              <w:left w:val="nil"/>
              <w:bottom w:val="single" w:sz="4" w:space="0" w:color="auto"/>
              <w:right w:val="single" w:sz="4" w:space="0" w:color="auto"/>
            </w:tcBorders>
            <w:shd w:val="clear" w:color="000000" w:fill="FFFFFF"/>
            <w:noWrap/>
            <w:vAlign w:val="center"/>
            <w:hideMark/>
          </w:tcPr>
          <w:p w14:paraId="16B5A5A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A09CC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1050.00</w:t>
            </w:r>
          </w:p>
        </w:tc>
        <w:tc>
          <w:tcPr>
            <w:tcW w:w="1418" w:type="dxa"/>
            <w:tcBorders>
              <w:top w:val="nil"/>
              <w:left w:val="nil"/>
              <w:bottom w:val="single" w:sz="4" w:space="0" w:color="auto"/>
              <w:right w:val="single" w:sz="4" w:space="0" w:color="auto"/>
            </w:tcBorders>
            <w:shd w:val="clear" w:color="000000" w:fill="FFFFFF"/>
            <w:noWrap/>
            <w:vAlign w:val="center"/>
            <w:hideMark/>
          </w:tcPr>
          <w:p w14:paraId="19AA94F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020D2E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5.35</w:t>
            </w:r>
          </w:p>
        </w:tc>
        <w:tc>
          <w:tcPr>
            <w:tcW w:w="1701" w:type="dxa"/>
            <w:tcBorders>
              <w:top w:val="nil"/>
              <w:left w:val="nil"/>
              <w:bottom w:val="single" w:sz="4" w:space="0" w:color="auto"/>
              <w:right w:val="single" w:sz="4" w:space="0" w:color="auto"/>
            </w:tcBorders>
            <w:shd w:val="clear" w:color="000000" w:fill="FFFFFF"/>
            <w:noWrap/>
            <w:vAlign w:val="center"/>
            <w:hideMark/>
          </w:tcPr>
          <w:p w14:paraId="4648546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155.35</w:t>
            </w:r>
          </w:p>
        </w:tc>
        <w:tc>
          <w:tcPr>
            <w:tcW w:w="791" w:type="dxa"/>
            <w:tcBorders>
              <w:top w:val="nil"/>
              <w:left w:val="nil"/>
              <w:bottom w:val="single" w:sz="4" w:space="0" w:color="auto"/>
              <w:right w:val="single" w:sz="4" w:space="0" w:color="auto"/>
            </w:tcBorders>
            <w:shd w:val="clear" w:color="000000" w:fill="FFFFFF"/>
            <w:noWrap/>
            <w:vAlign w:val="center"/>
            <w:hideMark/>
          </w:tcPr>
          <w:p w14:paraId="5FDA640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1FFABC52"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63AB134"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25.10.2029</w:t>
            </w:r>
          </w:p>
        </w:tc>
        <w:tc>
          <w:tcPr>
            <w:tcW w:w="1353" w:type="dxa"/>
            <w:tcBorders>
              <w:top w:val="nil"/>
              <w:left w:val="nil"/>
              <w:bottom w:val="single" w:sz="4" w:space="0" w:color="auto"/>
              <w:right w:val="single" w:sz="4" w:space="0" w:color="auto"/>
            </w:tcBorders>
            <w:shd w:val="clear" w:color="000000" w:fill="FFFFFF"/>
            <w:noWrap/>
            <w:vAlign w:val="center"/>
            <w:hideMark/>
          </w:tcPr>
          <w:p w14:paraId="54ACF13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9AE458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900.00</w:t>
            </w:r>
          </w:p>
        </w:tc>
        <w:tc>
          <w:tcPr>
            <w:tcW w:w="1418" w:type="dxa"/>
            <w:tcBorders>
              <w:top w:val="nil"/>
              <w:left w:val="nil"/>
              <w:bottom w:val="single" w:sz="4" w:space="0" w:color="auto"/>
              <w:right w:val="single" w:sz="4" w:space="0" w:color="auto"/>
            </w:tcBorders>
            <w:shd w:val="clear" w:color="000000" w:fill="FFFFFF"/>
            <w:noWrap/>
            <w:vAlign w:val="center"/>
            <w:hideMark/>
          </w:tcPr>
          <w:p w14:paraId="7DAD827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472DAD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4.44</w:t>
            </w:r>
          </w:p>
        </w:tc>
        <w:tc>
          <w:tcPr>
            <w:tcW w:w="1701" w:type="dxa"/>
            <w:tcBorders>
              <w:top w:val="nil"/>
              <w:left w:val="nil"/>
              <w:bottom w:val="single" w:sz="4" w:space="0" w:color="auto"/>
              <w:right w:val="single" w:sz="4" w:space="0" w:color="auto"/>
            </w:tcBorders>
            <w:shd w:val="clear" w:color="000000" w:fill="FFFFFF"/>
            <w:noWrap/>
            <w:vAlign w:val="center"/>
            <w:hideMark/>
          </w:tcPr>
          <w:p w14:paraId="454201D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154.44</w:t>
            </w:r>
          </w:p>
        </w:tc>
        <w:tc>
          <w:tcPr>
            <w:tcW w:w="791" w:type="dxa"/>
            <w:tcBorders>
              <w:top w:val="nil"/>
              <w:left w:val="nil"/>
              <w:bottom w:val="single" w:sz="4" w:space="0" w:color="auto"/>
              <w:right w:val="single" w:sz="4" w:space="0" w:color="auto"/>
            </w:tcBorders>
            <w:shd w:val="clear" w:color="000000" w:fill="FFFFFF"/>
            <w:noWrap/>
            <w:vAlign w:val="center"/>
            <w:hideMark/>
          </w:tcPr>
          <w:p w14:paraId="104E1EA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3A7D7A96"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174C7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25.11.2029</w:t>
            </w:r>
          </w:p>
        </w:tc>
        <w:tc>
          <w:tcPr>
            <w:tcW w:w="1353" w:type="dxa"/>
            <w:tcBorders>
              <w:top w:val="nil"/>
              <w:left w:val="nil"/>
              <w:bottom w:val="single" w:sz="4" w:space="0" w:color="auto"/>
              <w:right w:val="single" w:sz="4" w:space="0" w:color="auto"/>
            </w:tcBorders>
            <w:shd w:val="clear" w:color="000000" w:fill="FFFFFF"/>
            <w:noWrap/>
            <w:vAlign w:val="center"/>
            <w:hideMark/>
          </w:tcPr>
          <w:p w14:paraId="25DE21D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5C410A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750.00</w:t>
            </w:r>
          </w:p>
        </w:tc>
        <w:tc>
          <w:tcPr>
            <w:tcW w:w="1418" w:type="dxa"/>
            <w:tcBorders>
              <w:top w:val="nil"/>
              <w:left w:val="nil"/>
              <w:bottom w:val="single" w:sz="4" w:space="0" w:color="auto"/>
              <w:right w:val="single" w:sz="4" w:space="0" w:color="auto"/>
            </w:tcBorders>
            <w:shd w:val="clear" w:color="000000" w:fill="FFFFFF"/>
            <w:noWrap/>
            <w:vAlign w:val="center"/>
            <w:hideMark/>
          </w:tcPr>
          <w:p w14:paraId="5DBF228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89C11F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3.82</w:t>
            </w:r>
          </w:p>
        </w:tc>
        <w:tc>
          <w:tcPr>
            <w:tcW w:w="1701" w:type="dxa"/>
            <w:tcBorders>
              <w:top w:val="nil"/>
              <w:left w:val="nil"/>
              <w:bottom w:val="single" w:sz="4" w:space="0" w:color="auto"/>
              <w:right w:val="single" w:sz="4" w:space="0" w:color="auto"/>
            </w:tcBorders>
            <w:shd w:val="clear" w:color="000000" w:fill="FFFFFF"/>
            <w:noWrap/>
            <w:vAlign w:val="center"/>
            <w:hideMark/>
          </w:tcPr>
          <w:p w14:paraId="666A462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153.82</w:t>
            </w:r>
          </w:p>
        </w:tc>
        <w:tc>
          <w:tcPr>
            <w:tcW w:w="791" w:type="dxa"/>
            <w:tcBorders>
              <w:top w:val="nil"/>
              <w:left w:val="nil"/>
              <w:bottom w:val="single" w:sz="4" w:space="0" w:color="auto"/>
              <w:right w:val="single" w:sz="4" w:space="0" w:color="auto"/>
            </w:tcBorders>
            <w:shd w:val="clear" w:color="000000" w:fill="FFFFFF"/>
            <w:noWrap/>
            <w:vAlign w:val="center"/>
            <w:hideMark/>
          </w:tcPr>
          <w:p w14:paraId="16118D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781C246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AD491A6"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25.12.2029</w:t>
            </w:r>
          </w:p>
        </w:tc>
        <w:tc>
          <w:tcPr>
            <w:tcW w:w="1353" w:type="dxa"/>
            <w:tcBorders>
              <w:top w:val="nil"/>
              <w:left w:val="nil"/>
              <w:bottom w:val="single" w:sz="4" w:space="0" w:color="auto"/>
              <w:right w:val="single" w:sz="4" w:space="0" w:color="auto"/>
            </w:tcBorders>
            <w:shd w:val="clear" w:color="000000" w:fill="FFFFFF"/>
            <w:noWrap/>
            <w:vAlign w:val="center"/>
            <w:hideMark/>
          </w:tcPr>
          <w:p w14:paraId="47E4803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418BCF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600.00</w:t>
            </w:r>
          </w:p>
        </w:tc>
        <w:tc>
          <w:tcPr>
            <w:tcW w:w="1418" w:type="dxa"/>
            <w:tcBorders>
              <w:top w:val="nil"/>
              <w:left w:val="nil"/>
              <w:bottom w:val="single" w:sz="4" w:space="0" w:color="auto"/>
              <w:right w:val="single" w:sz="4" w:space="0" w:color="auto"/>
            </w:tcBorders>
            <w:shd w:val="clear" w:color="000000" w:fill="FFFFFF"/>
            <w:noWrap/>
            <w:vAlign w:val="center"/>
            <w:hideMark/>
          </w:tcPr>
          <w:p w14:paraId="64152B0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B20EF0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2.96</w:t>
            </w:r>
          </w:p>
        </w:tc>
        <w:tc>
          <w:tcPr>
            <w:tcW w:w="1701" w:type="dxa"/>
            <w:tcBorders>
              <w:top w:val="nil"/>
              <w:left w:val="nil"/>
              <w:bottom w:val="single" w:sz="4" w:space="0" w:color="auto"/>
              <w:right w:val="single" w:sz="4" w:space="0" w:color="auto"/>
            </w:tcBorders>
            <w:shd w:val="clear" w:color="000000" w:fill="FFFFFF"/>
            <w:noWrap/>
            <w:vAlign w:val="center"/>
            <w:hideMark/>
          </w:tcPr>
          <w:p w14:paraId="597EDBE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152.96</w:t>
            </w:r>
          </w:p>
        </w:tc>
        <w:tc>
          <w:tcPr>
            <w:tcW w:w="791" w:type="dxa"/>
            <w:tcBorders>
              <w:top w:val="nil"/>
              <w:left w:val="nil"/>
              <w:bottom w:val="single" w:sz="4" w:space="0" w:color="auto"/>
              <w:right w:val="single" w:sz="4" w:space="0" w:color="auto"/>
            </w:tcBorders>
            <w:shd w:val="clear" w:color="000000" w:fill="FFFFFF"/>
            <w:noWrap/>
            <w:vAlign w:val="center"/>
            <w:hideMark/>
          </w:tcPr>
          <w:p w14:paraId="72C7DAA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24739BD0"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ADD823"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25.01.2030</w:t>
            </w:r>
          </w:p>
        </w:tc>
        <w:tc>
          <w:tcPr>
            <w:tcW w:w="1353" w:type="dxa"/>
            <w:tcBorders>
              <w:top w:val="nil"/>
              <w:left w:val="nil"/>
              <w:bottom w:val="single" w:sz="4" w:space="0" w:color="auto"/>
              <w:right w:val="single" w:sz="4" w:space="0" w:color="auto"/>
            </w:tcBorders>
            <w:shd w:val="clear" w:color="000000" w:fill="FFFFFF"/>
            <w:noWrap/>
            <w:vAlign w:val="center"/>
            <w:hideMark/>
          </w:tcPr>
          <w:p w14:paraId="2A49AAA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723BC4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450.00</w:t>
            </w:r>
          </w:p>
        </w:tc>
        <w:tc>
          <w:tcPr>
            <w:tcW w:w="1418" w:type="dxa"/>
            <w:tcBorders>
              <w:top w:val="nil"/>
              <w:left w:val="nil"/>
              <w:bottom w:val="single" w:sz="4" w:space="0" w:color="auto"/>
              <w:right w:val="single" w:sz="4" w:space="0" w:color="auto"/>
            </w:tcBorders>
            <w:shd w:val="clear" w:color="000000" w:fill="FFFFFF"/>
            <w:noWrap/>
            <w:vAlign w:val="center"/>
            <w:hideMark/>
          </w:tcPr>
          <w:p w14:paraId="60F9D45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B5304E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2.29</w:t>
            </w:r>
          </w:p>
        </w:tc>
        <w:tc>
          <w:tcPr>
            <w:tcW w:w="1701" w:type="dxa"/>
            <w:tcBorders>
              <w:top w:val="nil"/>
              <w:left w:val="nil"/>
              <w:bottom w:val="single" w:sz="4" w:space="0" w:color="auto"/>
              <w:right w:val="single" w:sz="4" w:space="0" w:color="auto"/>
            </w:tcBorders>
            <w:shd w:val="clear" w:color="000000" w:fill="FFFFFF"/>
            <w:noWrap/>
            <w:vAlign w:val="center"/>
            <w:hideMark/>
          </w:tcPr>
          <w:p w14:paraId="6AF1390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152.29</w:t>
            </w:r>
          </w:p>
        </w:tc>
        <w:tc>
          <w:tcPr>
            <w:tcW w:w="791" w:type="dxa"/>
            <w:tcBorders>
              <w:top w:val="nil"/>
              <w:left w:val="nil"/>
              <w:bottom w:val="single" w:sz="4" w:space="0" w:color="auto"/>
              <w:right w:val="single" w:sz="4" w:space="0" w:color="auto"/>
            </w:tcBorders>
            <w:shd w:val="clear" w:color="000000" w:fill="FFFFFF"/>
            <w:noWrap/>
            <w:vAlign w:val="center"/>
            <w:hideMark/>
          </w:tcPr>
          <w:p w14:paraId="432603F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5890012B"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2D360F"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25.02.2030</w:t>
            </w:r>
          </w:p>
        </w:tc>
        <w:tc>
          <w:tcPr>
            <w:tcW w:w="1353" w:type="dxa"/>
            <w:tcBorders>
              <w:top w:val="nil"/>
              <w:left w:val="nil"/>
              <w:bottom w:val="single" w:sz="4" w:space="0" w:color="auto"/>
              <w:right w:val="single" w:sz="4" w:space="0" w:color="auto"/>
            </w:tcBorders>
            <w:shd w:val="clear" w:color="000000" w:fill="FFFFFF"/>
            <w:noWrap/>
            <w:vAlign w:val="center"/>
            <w:hideMark/>
          </w:tcPr>
          <w:p w14:paraId="1B7F997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92F570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300.00</w:t>
            </w:r>
          </w:p>
        </w:tc>
        <w:tc>
          <w:tcPr>
            <w:tcW w:w="1418" w:type="dxa"/>
            <w:tcBorders>
              <w:top w:val="nil"/>
              <w:left w:val="nil"/>
              <w:bottom w:val="single" w:sz="4" w:space="0" w:color="auto"/>
              <w:right w:val="single" w:sz="4" w:space="0" w:color="auto"/>
            </w:tcBorders>
            <w:shd w:val="clear" w:color="000000" w:fill="FFFFFF"/>
            <w:noWrap/>
            <w:vAlign w:val="center"/>
            <w:hideMark/>
          </w:tcPr>
          <w:p w14:paraId="782A8E7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3A967A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1.53</w:t>
            </w:r>
          </w:p>
        </w:tc>
        <w:tc>
          <w:tcPr>
            <w:tcW w:w="1701" w:type="dxa"/>
            <w:tcBorders>
              <w:top w:val="nil"/>
              <w:left w:val="nil"/>
              <w:bottom w:val="single" w:sz="4" w:space="0" w:color="auto"/>
              <w:right w:val="single" w:sz="4" w:space="0" w:color="auto"/>
            </w:tcBorders>
            <w:shd w:val="clear" w:color="000000" w:fill="FFFFFF"/>
            <w:noWrap/>
            <w:vAlign w:val="center"/>
            <w:hideMark/>
          </w:tcPr>
          <w:p w14:paraId="64F9DFC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151.53</w:t>
            </w:r>
          </w:p>
        </w:tc>
        <w:tc>
          <w:tcPr>
            <w:tcW w:w="791" w:type="dxa"/>
            <w:tcBorders>
              <w:top w:val="nil"/>
              <w:left w:val="nil"/>
              <w:bottom w:val="single" w:sz="4" w:space="0" w:color="auto"/>
              <w:right w:val="single" w:sz="4" w:space="0" w:color="auto"/>
            </w:tcBorders>
            <w:shd w:val="clear" w:color="000000" w:fill="FFFFFF"/>
            <w:noWrap/>
            <w:vAlign w:val="center"/>
            <w:hideMark/>
          </w:tcPr>
          <w:p w14:paraId="610A05D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6DBAB253"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89C190"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25.03.2030</w:t>
            </w:r>
          </w:p>
        </w:tc>
        <w:tc>
          <w:tcPr>
            <w:tcW w:w="1353" w:type="dxa"/>
            <w:tcBorders>
              <w:top w:val="nil"/>
              <w:left w:val="nil"/>
              <w:bottom w:val="single" w:sz="4" w:space="0" w:color="auto"/>
              <w:right w:val="single" w:sz="4" w:space="0" w:color="auto"/>
            </w:tcBorders>
            <w:shd w:val="clear" w:color="000000" w:fill="FFFFFF"/>
            <w:noWrap/>
            <w:vAlign w:val="center"/>
            <w:hideMark/>
          </w:tcPr>
          <w:p w14:paraId="6AD37D3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E7780E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418" w:type="dxa"/>
            <w:tcBorders>
              <w:top w:val="nil"/>
              <w:left w:val="nil"/>
              <w:bottom w:val="single" w:sz="4" w:space="0" w:color="auto"/>
              <w:right w:val="single" w:sz="4" w:space="0" w:color="auto"/>
            </w:tcBorders>
            <w:shd w:val="clear" w:color="000000" w:fill="FFFFFF"/>
            <w:noWrap/>
            <w:vAlign w:val="center"/>
            <w:hideMark/>
          </w:tcPr>
          <w:p w14:paraId="5998A9D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0B825A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0.69</w:t>
            </w:r>
          </w:p>
        </w:tc>
        <w:tc>
          <w:tcPr>
            <w:tcW w:w="1701" w:type="dxa"/>
            <w:tcBorders>
              <w:top w:val="nil"/>
              <w:left w:val="nil"/>
              <w:bottom w:val="single" w:sz="4" w:space="0" w:color="auto"/>
              <w:right w:val="single" w:sz="4" w:space="0" w:color="auto"/>
            </w:tcBorders>
            <w:shd w:val="clear" w:color="000000" w:fill="FFFFFF"/>
            <w:noWrap/>
            <w:vAlign w:val="center"/>
            <w:hideMark/>
          </w:tcPr>
          <w:p w14:paraId="43891FE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150.69</w:t>
            </w:r>
          </w:p>
        </w:tc>
        <w:tc>
          <w:tcPr>
            <w:tcW w:w="791" w:type="dxa"/>
            <w:tcBorders>
              <w:top w:val="nil"/>
              <w:left w:val="nil"/>
              <w:bottom w:val="single" w:sz="4" w:space="0" w:color="auto"/>
              <w:right w:val="single" w:sz="4" w:space="0" w:color="auto"/>
            </w:tcBorders>
            <w:shd w:val="clear" w:color="000000" w:fill="FFFFFF"/>
            <w:noWrap/>
            <w:vAlign w:val="center"/>
            <w:hideMark/>
          </w:tcPr>
          <w:p w14:paraId="7E99CF8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28</w:t>
            </w:r>
          </w:p>
        </w:tc>
      </w:tr>
      <w:tr w:rsidR="00CF2C23" w:rsidRPr="00CF2C23" w14:paraId="09C2BB16" w14:textId="77777777" w:rsidTr="001C442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7FCFC" w14:textId="77777777" w:rsidR="00CF2C23" w:rsidRPr="00CF2C23" w:rsidRDefault="00CF2C23" w:rsidP="00CF2C23">
            <w:pPr>
              <w:rPr>
                <w:rFonts w:ascii="Times New Roman" w:hAnsi="Times New Roman" w:cs="Times New Roman"/>
                <w:b/>
                <w:bCs/>
                <w:sz w:val="24"/>
                <w:szCs w:val="24"/>
              </w:rPr>
            </w:pPr>
            <w:r w:rsidRPr="00CF2C23">
              <w:rPr>
                <w:rFonts w:ascii="Times New Roman" w:hAnsi="Times New Roman" w:cs="Times New Roman"/>
                <w:b/>
                <w:bCs/>
                <w:sz w:val="24"/>
                <w:szCs w:val="24"/>
              </w:rPr>
              <w:t>KOPĀ</w:t>
            </w:r>
          </w:p>
        </w:tc>
        <w:tc>
          <w:tcPr>
            <w:tcW w:w="1353" w:type="dxa"/>
            <w:tcBorders>
              <w:top w:val="nil"/>
              <w:left w:val="nil"/>
              <w:bottom w:val="single" w:sz="4" w:space="0" w:color="auto"/>
              <w:right w:val="single" w:sz="4" w:space="0" w:color="auto"/>
            </w:tcBorders>
            <w:shd w:val="clear" w:color="000000" w:fill="FFFFFF"/>
            <w:noWrap/>
            <w:vAlign w:val="center"/>
            <w:hideMark/>
          </w:tcPr>
          <w:p w14:paraId="00911981" w14:textId="77777777" w:rsidR="00CF2C23" w:rsidRPr="00CF2C23" w:rsidRDefault="00CF2C23" w:rsidP="00CF2C23">
            <w:pPr>
              <w:jc w:val="center"/>
              <w:rPr>
                <w:rFonts w:ascii="Times New Roman" w:hAnsi="Times New Roman" w:cs="Times New Roman"/>
                <w:b/>
                <w:bCs/>
                <w:sz w:val="24"/>
                <w:szCs w:val="24"/>
              </w:rPr>
            </w:pPr>
            <w:r w:rsidRPr="00CF2C23">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98C280D" w14:textId="77777777" w:rsidR="00CF2C23" w:rsidRPr="00CF2C23" w:rsidRDefault="00CF2C23" w:rsidP="00CF2C23">
            <w:pPr>
              <w:jc w:val="center"/>
              <w:rPr>
                <w:rFonts w:ascii="Times New Roman" w:hAnsi="Times New Roman" w:cs="Times New Roman"/>
                <w:b/>
                <w:bCs/>
                <w:sz w:val="24"/>
                <w:szCs w:val="24"/>
              </w:rPr>
            </w:pPr>
            <w:r w:rsidRPr="00CF2C23">
              <w:rPr>
                <w:rFonts w:ascii="Times New Roman" w:hAnsi="Times New Roman" w:cs="Times New Roman"/>
                <w:b/>
                <w:bCs/>
                <w:sz w:val="24"/>
                <w:szCs w:val="24"/>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0E971C8" w14:textId="77777777" w:rsidR="00CF2C23" w:rsidRPr="00CF2C23" w:rsidRDefault="00CF2C23" w:rsidP="00CF2C23">
            <w:pPr>
              <w:jc w:val="center"/>
              <w:rPr>
                <w:rFonts w:ascii="Times New Roman" w:hAnsi="Times New Roman" w:cs="Times New Roman"/>
                <w:b/>
                <w:bCs/>
                <w:sz w:val="24"/>
                <w:szCs w:val="24"/>
              </w:rPr>
            </w:pPr>
            <w:r w:rsidRPr="00CF2C23">
              <w:rPr>
                <w:rFonts w:ascii="Times New Roman" w:hAnsi="Times New Roman" w:cs="Times New Roman"/>
                <w:b/>
                <w:bCs/>
                <w:sz w:val="24"/>
                <w:szCs w:val="24"/>
              </w:rPr>
              <w:t>10000.00</w:t>
            </w:r>
          </w:p>
        </w:tc>
        <w:tc>
          <w:tcPr>
            <w:tcW w:w="1296" w:type="dxa"/>
            <w:tcBorders>
              <w:top w:val="nil"/>
              <w:left w:val="nil"/>
              <w:bottom w:val="single" w:sz="4" w:space="0" w:color="auto"/>
              <w:right w:val="single" w:sz="4" w:space="0" w:color="auto"/>
            </w:tcBorders>
            <w:shd w:val="clear" w:color="000000" w:fill="FFFFFF"/>
            <w:noWrap/>
            <w:vAlign w:val="center"/>
            <w:hideMark/>
          </w:tcPr>
          <w:p w14:paraId="46BF0303" w14:textId="77777777" w:rsidR="00CF2C23" w:rsidRPr="00CF2C23" w:rsidRDefault="00CF2C23" w:rsidP="00CF2C23">
            <w:pPr>
              <w:jc w:val="center"/>
              <w:rPr>
                <w:rFonts w:ascii="Times New Roman" w:hAnsi="Times New Roman" w:cs="Times New Roman"/>
                <w:b/>
                <w:bCs/>
                <w:sz w:val="24"/>
                <w:szCs w:val="24"/>
              </w:rPr>
            </w:pPr>
            <w:r w:rsidRPr="00CF2C23">
              <w:rPr>
                <w:rFonts w:ascii="Times New Roman" w:hAnsi="Times New Roman" w:cs="Times New Roman"/>
                <w:b/>
                <w:bCs/>
                <w:sz w:val="24"/>
                <w:szCs w:val="24"/>
              </w:rPr>
              <w:t>1371.72</w:t>
            </w:r>
          </w:p>
        </w:tc>
        <w:tc>
          <w:tcPr>
            <w:tcW w:w="1701" w:type="dxa"/>
            <w:tcBorders>
              <w:top w:val="nil"/>
              <w:left w:val="nil"/>
              <w:bottom w:val="single" w:sz="4" w:space="0" w:color="auto"/>
              <w:right w:val="single" w:sz="4" w:space="0" w:color="auto"/>
            </w:tcBorders>
            <w:shd w:val="clear" w:color="000000" w:fill="FFFFFF"/>
            <w:noWrap/>
            <w:vAlign w:val="center"/>
            <w:hideMark/>
          </w:tcPr>
          <w:p w14:paraId="28E35F96" w14:textId="77777777" w:rsidR="00CF2C23" w:rsidRPr="00CF2C23" w:rsidRDefault="00CF2C23" w:rsidP="00CF2C23">
            <w:pPr>
              <w:jc w:val="center"/>
              <w:rPr>
                <w:rFonts w:ascii="Times New Roman" w:hAnsi="Times New Roman" w:cs="Times New Roman"/>
                <w:b/>
                <w:bCs/>
                <w:sz w:val="24"/>
                <w:szCs w:val="24"/>
              </w:rPr>
            </w:pPr>
            <w:r w:rsidRPr="00CF2C23">
              <w:rPr>
                <w:rFonts w:ascii="Times New Roman" w:hAnsi="Times New Roman" w:cs="Times New Roman"/>
                <w:b/>
                <w:bCs/>
                <w:sz w:val="24"/>
                <w:szCs w:val="24"/>
              </w:rPr>
              <w:t>11371.72</w:t>
            </w:r>
          </w:p>
        </w:tc>
        <w:tc>
          <w:tcPr>
            <w:tcW w:w="791" w:type="dxa"/>
            <w:tcBorders>
              <w:top w:val="nil"/>
              <w:left w:val="nil"/>
              <w:bottom w:val="single" w:sz="4" w:space="0" w:color="auto"/>
              <w:right w:val="single" w:sz="4" w:space="0" w:color="auto"/>
            </w:tcBorders>
            <w:shd w:val="clear" w:color="000000" w:fill="FFFFFF"/>
            <w:noWrap/>
            <w:vAlign w:val="center"/>
            <w:hideMark/>
          </w:tcPr>
          <w:p w14:paraId="35D6BAA2" w14:textId="77777777" w:rsidR="00CF2C23" w:rsidRPr="00CF2C23" w:rsidRDefault="00CF2C23" w:rsidP="00CF2C23">
            <w:pPr>
              <w:jc w:val="center"/>
              <w:rPr>
                <w:rFonts w:ascii="Times New Roman" w:hAnsi="Times New Roman" w:cs="Times New Roman"/>
                <w:b/>
                <w:bCs/>
                <w:sz w:val="24"/>
                <w:szCs w:val="24"/>
              </w:rPr>
            </w:pPr>
            <w:r w:rsidRPr="00CF2C23">
              <w:rPr>
                <w:rFonts w:ascii="Times New Roman" w:hAnsi="Times New Roman" w:cs="Times New Roman"/>
                <w:b/>
                <w:bCs/>
                <w:sz w:val="24"/>
                <w:szCs w:val="24"/>
              </w:rPr>
              <w:t>x</w:t>
            </w:r>
          </w:p>
        </w:tc>
      </w:tr>
    </w:tbl>
    <w:p w14:paraId="55330ADA" w14:textId="77777777" w:rsidR="00741CBD" w:rsidRDefault="00741CB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3C4F9C7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550A9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0A45" w14:textId="77777777" w:rsidR="00891B8C" w:rsidRDefault="00891B8C" w:rsidP="00952972">
      <w:r>
        <w:separator/>
      </w:r>
    </w:p>
  </w:endnote>
  <w:endnote w:type="continuationSeparator" w:id="0">
    <w:p w14:paraId="5F291E16" w14:textId="77777777" w:rsidR="00891B8C" w:rsidRDefault="00891B8C"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9011" w14:textId="77777777" w:rsidR="00891B8C" w:rsidRDefault="00891B8C" w:rsidP="00952972">
      <w:r>
        <w:separator/>
      </w:r>
    </w:p>
  </w:footnote>
  <w:footnote w:type="continuationSeparator" w:id="0">
    <w:p w14:paraId="66E546B6" w14:textId="77777777" w:rsidR="00891B8C" w:rsidRDefault="00891B8C"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760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2335"/>
    <w:rsid w:val="00053830"/>
    <w:rsid w:val="00053ABE"/>
    <w:rsid w:val="000733BB"/>
    <w:rsid w:val="0007653C"/>
    <w:rsid w:val="00082EE6"/>
    <w:rsid w:val="00084F8E"/>
    <w:rsid w:val="000A1A8C"/>
    <w:rsid w:val="000A6BB6"/>
    <w:rsid w:val="000C135C"/>
    <w:rsid w:val="000C51C9"/>
    <w:rsid w:val="000C6488"/>
    <w:rsid w:val="000D17F5"/>
    <w:rsid w:val="000D4544"/>
    <w:rsid w:val="000D6BC5"/>
    <w:rsid w:val="000E1FBE"/>
    <w:rsid w:val="000F060D"/>
    <w:rsid w:val="000F4AB3"/>
    <w:rsid w:val="000F4E5F"/>
    <w:rsid w:val="001024F1"/>
    <w:rsid w:val="00105480"/>
    <w:rsid w:val="00105AAD"/>
    <w:rsid w:val="00106BE1"/>
    <w:rsid w:val="00115F6C"/>
    <w:rsid w:val="0012195D"/>
    <w:rsid w:val="00122639"/>
    <w:rsid w:val="00130E7D"/>
    <w:rsid w:val="001377AC"/>
    <w:rsid w:val="001379AD"/>
    <w:rsid w:val="00140215"/>
    <w:rsid w:val="00140B61"/>
    <w:rsid w:val="0014238D"/>
    <w:rsid w:val="0014287D"/>
    <w:rsid w:val="00142939"/>
    <w:rsid w:val="00142CBA"/>
    <w:rsid w:val="001534EB"/>
    <w:rsid w:val="001873D7"/>
    <w:rsid w:val="00187E05"/>
    <w:rsid w:val="00194964"/>
    <w:rsid w:val="001A3C52"/>
    <w:rsid w:val="001A5CE0"/>
    <w:rsid w:val="001B0562"/>
    <w:rsid w:val="001C0610"/>
    <w:rsid w:val="001C442B"/>
    <w:rsid w:val="001D0291"/>
    <w:rsid w:val="001D2C1F"/>
    <w:rsid w:val="001D2C2C"/>
    <w:rsid w:val="001D3575"/>
    <w:rsid w:val="001D78F1"/>
    <w:rsid w:val="001E14B3"/>
    <w:rsid w:val="00201A74"/>
    <w:rsid w:val="00201E28"/>
    <w:rsid w:val="00203DEF"/>
    <w:rsid w:val="0022421B"/>
    <w:rsid w:val="0022492D"/>
    <w:rsid w:val="0023262C"/>
    <w:rsid w:val="00232FA4"/>
    <w:rsid w:val="00243F86"/>
    <w:rsid w:val="0025546F"/>
    <w:rsid w:val="00273D0A"/>
    <w:rsid w:val="002746C8"/>
    <w:rsid w:val="002875D2"/>
    <w:rsid w:val="002904A1"/>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0852"/>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3751"/>
    <w:rsid w:val="00404072"/>
    <w:rsid w:val="0042156B"/>
    <w:rsid w:val="00431B63"/>
    <w:rsid w:val="00435665"/>
    <w:rsid w:val="0044208D"/>
    <w:rsid w:val="004429DA"/>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E2741"/>
    <w:rsid w:val="004F25FA"/>
    <w:rsid w:val="004F549C"/>
    <w:rsid w:val="00501D6E"/>
    <w:rsid w:val="00505C82"/>
    <w:rsid w:val="00512ACA"/>
    <w:rsid w:val="0053027E"/>
    <w:rsid w:val="00541411"/>
    <w:rsid w:val="00550356"/>
    <w:rsid w:val="00550A93"/>
    <w:rsid w:val="00552AF6"/>
    <w:rsid w:val="005538AC"/>
    <w:rsid w:val="00560CC9"/>
    <w:rsid w:val="005650ED"/>
    <w:rsid w:val="00573104"/>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06F5"/>
    <w:rsid w:val="006E490E"/>
    <w:rsid w:val="006F2E5D"/>
    <w:rsid w:val="006F68AC"/>
    <w:rsid w:val="00700287"/>
    <w:rsid w:val="007008F6"/>
    <w:rsid w:val="00704E82"/>
    <w:rsid w:val="00723191"/>
    <w:rsid w:val="00727282"/>
    <w:rsid w:val="00727A64"/>
    <w:rsid w:val="0073001E"/>
    <w:rsid w:val="00731E59"/>
    <w:rsid w:val="007369F0"/>
    <w:rsid w:val="00741CBD"/>
    <w:rsid w:val="00745175"/>
    <w:rsid w:val="00754079"/>
    <w:rsid w:val="0076179F"/>
    <w:rsid w:val="00765122"/>
    <w:rsid w:val="00773EAF"/>
    <w:rsid w:val="00781BEA"/>
    <w:rsid w:val="00784D4A"/>
    <w:rsid w:val="007869D2"/>
    <w:rsid w:val="00794231"/>
    <w:rsid w:val="007A25F9"/>
    <w:rsid w:val="007A7472"/>
    <w:rsid w:val="007C559E"/>
    <w:rsid w:val="007D1429"/>
    <w:rsid w:val="007E7D38"/>
    <w:rsid w:val="007F0A1C"/>
    <w:rsid w:val="007F6AA9"/>
    <w:rsid w:val="00810335"/>
    <w:rsid w:val="00810A4B"/>
    <w:rsid w:val="00821E92"/>
    <w:rsid w:val="00830FAF"/>
    <w:rsid w:val="00832E8E"/>
    <w:rsid w:val="00844795"/>
    <w:rsid w:val="00846C45"/>
    <w:rsid w:val="0085218B"/>
    <w:rsid w:val="008539BE"/>
    <w:rsid w:val="00855889"/>
    <w:rsid w:val="008563B1"/>
    <w:rsid w:val="008616CE"/>
    <w:rsid w:val="00885BA8"/>
    <w:rsid w:val="00887708"/>
    <w:rsid w:val="00887E20"/>
    <w:rsid w:val="00891B8C"/>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165F"/>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B56"/>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512E"/>
    <w:rsid w:val="009C7AE2"/>
    <w:rsid w:val="009D129E"/>
    <w:rsid w:val="009D15FA"/>
    <w:rsid w:val="009D25BB"/>
    <w:rsid w:val="009D58E6"/>
    <w:rsid w:val="009E433B"/>
    <w:rsid w:val="009F25EE"/>
    <w:rsid w:val="009F47ED"/>
    <w:rsid w:val="009F4DDF"/>
    <w:rsid w:val="00A2656E"/>
    <w:rsid w:val="00A30C51"/>
    <w:rsid w:val="00A35D0F"/>
    <w:rsid w:val="00A36BD7"/>
    <w:rsid w:val="00A408C6"/>
    <w:rsid w:val="00A42F10"/>
    <w:rsid w:val="00A43993"/>
    <w:rsid w:val="00A44E8A"/>
    <w:rsid w:val="00A518FD"/>
    <w:rsid w:val="00A53917"/>
    <w:rsid w:val="00A609A7"/>
    <w:rsid w:val="00A6217A"/>
    <w:rsid w:val="00A855D6"/>
    <w:rsid w:val="00A95DC5"/>
    <w:rsid w:val="00A965B1"/>
    <w:rsid w:val="00AA3C45"/>
    <w:rsid w:val="00AB1550"/>
    <w:rsid w:val="00AB3E40"/>
    <w:rsid w:val="00AC18C4"/>
    <w:rsid w:val="00AC4CF9"/>
    <w:rsid w:val="00AC6699"/>
    <w:rsid w:val="00AD5AB5"/>
    <w:rsid w:val="00AE20CE"/>
    <w:rsid w:val="00AE77C1"/>
    <w:rsid w:val="00AF05C4"/>
    <w:rsid w:val="00B00BDE"/>
    <w:rsid w:val="00B03AEA"/>
    <w:rsid w:val="00B0622D"/>
    <w:rsid w:val="00B10DBF"/>
    <w:rsid w:val="00B1118D"/>
    <w:rsid w:val="00B14439"/>
    <w:rsid w:val="00B24F6B"/>
    <w:rsid w:val="00B26CC4"/>
    <w:rsid w:val="00B4347F"/>
    <w:rsid w:val="00B439A2"/>
    <w:rsid w:val="00B56C61"/>
    <w:rsid w:val="00B575F8"/>
    <w:rsid w:val="00B616A4"/>
    <w:rsid w:val="00B6462D"/>
    <w:rsid w:val="00B67B2A"/>
    <w:rsid w:val="00B73A3D"/>
    <w:rsid w:val="00B861E9"/>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770BF"/>
    <w:rsid w:val="00C80C3F"/>
    <w:rsid w:val="00C83E9B"/>
    <w:rsid w:val="00C90180"/>
    <w:rsid w:val="00C94947"/>
    <w:rsid w:val="00C950A0"/>
    <w:rsid w:val="00C9644B"/>
    <w:rsid w:val="00CA15C5"/>
    <w:rsid w:val="00CA2CD9"/>
    <w:rsid w:val="00CA7EDC"/>
    <w:rsid w:val="00CB57F1"/>
    <w:rsid w:val="00CC3DF3"/>
    <w:rsid w:val="00CC6A25"/>
    <w:rsid w:val="00CE3B23"/>
    <w:rsid w:val="00CF0770"/>
    <w:rsid w:val="00CF2C23"/>
    <w:rsid w:val="00CF75A6"/>
    <w:rsid w:val="00D01C29"/>
    <w:rsid w:val="00D03C76"/>
    <w:rsid w:val="00D10204"/>
    <w:rsid w:val="00D131A0"/>
    <w:rsid w:val="00D24435"/>
    <w:rsid w:val="00D31B1D"/>
    <w:rsid w:val="00D32086"/>
    <w:rsid w:val="00D440B2"/>
    <w:rsid w:val="00D46C0C"/>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27CFA"/>
    <w:rsid w:val="00E32086"/>
    <w:rsid w:val="00E408E5"/>
    <w:rsid w:val="00E40C30"/>
    <w:rsid w:val="00E508D7"/>
    <w:rsid w:val="00E5343B"/>
    <w:rsid w:val="00E538F4"/>
    <w:rsid w:val="00E54604"/>
    <w:rsid w:val="00E5784B"/>
    <w:rsid w:val="00E67D5D"/>
    <w:rsid w:val="00E74C0A"/>
    <w:rsid w:val="00E92497"/>
    <w:rsid w:val="00E951B1"/>
    <w:rsid w:val="00E95C98"/>
    <w:rsid w:val="00E960BC"/>
    <w:rsid w:val="00EA20FC"/>
    <w:rsid w:val="00EB0353"/>
    <w:rsid w:val="00EB5FF7"/>
    <w:rsid w:val="00EC07BD"/>
    <w:rsid w:val="00EC423D"/>
    <w:rsid w:val="00ED2177"/>
    <w:rsid w:val="00ED3878"/>
    <w:rsid w:val="00EE58A9"/>
    <w:rsid w:val="00EE6FEC"/>
    <w:rsid w:val="00EF2DF9"/>
    <w:rsid w:val="00EF4A7E"/>
    <w:rsid w:val="00F0532A"/>
    <w:rsid w:val="00F112D5"/>
    <w:rsid w:val="00F11C04"/>
    <w:rsid w:val="00F12FB3"/>
    <w:rsid w:val="00F1348E"/>
    <w:rsid w:val="00F21F94"/>
    <w:rsid w:val="00F32774"/>
    <w:rsid w:val="00F37020"/>
    <w:rsid w:val="00F477C3"/>
    <w:rsid w:val="00F63791"/>
    <w:rsid w:val="00F64D95"/>
    <w:rsid w:val="00F703CB"/>
    <w:rsid w:val="00F7395E"/>
    <w:rsid w:val="00F84973"/>
    <w:rsid w:val="00F8723A"/>
    <w:rsid w:val="00F9116A"/>
    <w:rsid w:val="00F91333"/>
    <w:rsid w:val="00F9135D"/>
    <w:rsid w:val="00F96449"/>
    <w:rsid w:val="00FA310F"/>
    <w:rsid w:val="00FA3AA1"/>
    <w:rsid w:val="00FA6F56"/>
    <w:rsid w:val="00FA765D"/>
    <w:rsid w:val="00FB3512"/>
    <w:rsid w:val="00FB4505"/>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styleId="Neatrisintapieminana">
    <w:name w:val="Unresolved Mention"/>
    <w:basedOn w:val="Noklusjumarindkopasfonts"/>
    <w:uiPriority w:val="99"/>
    <w:semiHidden/>
    <w:unhideWhenUsed/>
    <w:rsid w:val="0040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448859199">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363895583">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7084362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5C9E-CB8B-4E02-B070-263CDAB5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6127</Words>
  <Characters>3493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2025-03-28T07:53:00Z</cp:lastPrinted>
  <dcterms:created xsi:type="dcterms:W3CDTF">2025-04-01T13:16:00Z</dcterms:created>
  <dcterms:modified xsi:type="dcterms:W3CDTF">2025-04-02T06:34:00Z</dcterms:modified>
</cp:coreProperties>
</file>