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C7684" w14:paraId="646FE176" w14:textId="77777777" w:rsidTr="0008749D">
        <w:tc>
          <w:tcPr>
            <w:tcW w:w="9458" w:type="dxa"/>
          </w:tcPr>
          <w:p w14:paraId="4D58D854" w14:textId="77777777" w:rsidR="00BC7684" w:rsidRDefault="00BC7684" w:rsidP="0008749D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33A0BC8" wp14:editId="44E2D0E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684" w14:paraId="51D41D62" w14:textId="77777777" w:rsidTr="0008749D">
        <w:tc>
          <w:tcPr>
            <w:tcW w:w="9458" w:type="dxa"/>
          </w:tcPr>
          <w:p w14:paraId="332948A1" w14:textId="77777777" w:rsidR="00BC7684" w:rsidRDefault="00BC7684" w:rsidP="0008749D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C7684" w14:paraId="0540380C" w14:textId="77777777" w:rsidTr="0008749D">
        <w:tc>
          <w:tcPr>
            <w:tcW w:w="9458" w:type="dxa"/>
          </w:tcPr>
          <w:p w14:paraId="51780AB9" w14:textId="77777777" w:rsidR="00BC7684" w:rsidRDefault="00BC7684" w:rsidP="0008749D">
            <w:pPr>
              <w:jc w:val="center"/>
            </w:pPr>
            <w:r w:rsidRPr="000B1C5E">
              <w:t>Reģ.Nr.90009116327</w:t>
            </w:r>
          </w:p>
        </w:tc>
      </w:tr>
      <w:tr w:rsidR="00BC7684" w14:paraId="675C9AEC" w14:textId="77777777" w:rsidTr="0008749D">
        <w:tc>
          <w:tcPr>
            <w:tcW w:w="9458" w:type="dxa"/>
          </w:tcPr>
          <w:p w14:paraId="0BB2D9DD" w14:textId="77777777" w:rsidR="00BC7684" w:rsidRDefault="00BC7684" w:rsidP="0008749D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BC7684" w14:paraId="0FB91842" w14:textId="77777777" w:rsidTr="0008749D">
        <w:tc>
          <w:tcPr>
            <w:tcW w:w="9458" w:type="dxa"/>
          </w:tcPr>
          <w:p w14:paraId="66B02CF1" w14:textId="77777777" w:rsidR="00BC7684" w:rsidRDefault="00BC7684" w:rsidP="0008749D">
            <w:pPr>
              <w:jc w:val="center"/>
            </w:pPr>
            <w:r w:rsidRPr="000B1C5E">
              <w:t>Tālrunis 64497710, mob.26595362, e-pasts; dome@gulbene.lv, www.gulbene.lv</w:t>
            </w:r>
          </w:p>
        </w:tc>
      </w:tr>
    </w:tbl>
    <w:p w14:paraId="4AE4555F" w14:textId="77777777" w:rsidR="00BC7684" w:rsidRPr="00EE496E" w:rsidRDefault="00BC7684" w:rsidP="00BC7684">
      <w:pPr>
        <w:rPr>
          <w:sz w:val="4"/>
          <w:szCs w:val="4"/>
        </w:rPr>
      </w:pPr>
    </w:p>
    <w:p w14:paraId="34ABFC99" w14:textId="77777777" w:rsidR="00BC7684" w:rsidRPr="00B97398" w:rsidRDefault="00BC7684" w:rsidP="00BC768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/>
          <w:b/>
          <w:bCs/>
          <w:sz w:val="24"/>
          <w:szCs w:val="24"/>
        </w:rPr>
        <w:t>DOMES LĒMUMS</w:t>
      </w:r>
    </w:p>
    <w:p w14:paraId="45064050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BDE28E3" w14:textId="77777777" w:rsidR="00BC7684" w:rsidRDefault="00BC7684" w:rsidP="00BC7684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BC7684" w14:paraId="2F5856C7" w14:textId="77777777" w:rsidTr="0008749D">
        <w:tc>
          <w:tcPr>
            <w:tcW w:w="5920" w:type="dxa"/>
          </w:tcPr>
          <w:p w14:paraId="34D34E8D" w14:textId="77777777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.gada</w:t>
            </w:r>
            <w:r>
              <w:rPr>
                <w:b/>
                <w:bCs/>
              </w:rPr>
              <w:t xml:space="preserve"> 27.martā </w:t>
            </w:r>
          </w:p>
        </w:tc>
        <w:tc>
          <w:tcPr>
            <w:tcW w:w="4729" w:type="dxa"/>
          </w:tcPr>
          <w:p w14:paraId="29795901" w14:textId="53932DAC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Nr.</w:t>
            </w:r>
            <w:r w:rsidR="00A96F06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GND/202</w:t>
            </w:r>
            <w:r>
              <w:rPr>
                <w:b/>
                <w:bCs/>
              </w:rPr>
              <w:t>5</w:t>
            </w:r>
            <w:r w:rsidRPr="00EA6BEB">
              <w:rPr>
                <w:b/>
                <w:bCs/>
              </w:rPr>
              <w:t>/</w:t>
            </w:r>
            <w:r w:rsidR="00A96F06">
              <w:rPr>
                <w:b/>
                <w:bCs/>
              </w:rPr>
              <w:t>210</w:t>
            </w:r>
          </w:p>
        </w:tc>
      </w:tr>
      <w:tr w:rsidR="00BC7684" w14:paraId="34961A06" w14:textId="77777777" w:rsidTr="0008749D">
        <w:tc>
          <w:tcPr>
            <w:tcW w:w="5920" w:type="dxa"/>
          </w:tcPr>
          <w:p w14:paraId="6B05DAD8" w14:textId="77777777" w:rsidR="00BC7684" w:rsidRDefault="00BC7684" w:rsidP="0008749D"/>
        </w:tc>
        <w:tc>
          <w:tcPr>
            <w:tcW w:w="4729" w:type="dxa"/>
          </w:tcPr>
          <w:p w14:paraId="5AA98668" w14:textId="41B58938" w:rsidR="00BC7684" w:rsidRPr="00EA6BEB" w:rsidRDefault="00BC7684" w:rsidP="0008749D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(protokols Nr.</w:t>
            </w:r>
            <w:r w:rsidR="00A96F06">
              <w:rPr>
                <w:b/>
                <w:bCs/>
              </w:rPr>
              <w:t>8</w:t>
            </w:r>
            <w:r w:rsidRPr="00EA6BEB">
              <w:rPr>
                <w:b/>
                <w:bCs/>
              </w:rPr>
              <w:t xml:space="preserve">; </w:t>
            </w:r>
            <w:r w:rsidR="00A96F06">
              <w:rPr>
                <w:b/>
                <w:bCs/>
              </w:rPr>
              <w:t>48</w:t>
            </w:r>
            <w:r w:rsidRPr="00EA6BEB">
              <w:rPr>
                <w:b/>
                <w:bCs/>
              </w:rPr>
              <w:t>.p)</w:t>
            </w:r>
          </w:p>
        </w:tc>
      </w:tr>
    </w:tbl>
    <w:p w14:paraId="7D7134A3" w14:textId="77777777" w:rsidR="00BC7684" w:rsidRDefault="00BC7684" w:rsidP="00BC768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FD56F5" w14:textId="05375CDE" w:rsidR="00BC7684" w:rsidRDefault="00BC7684" w:rsidP="00BC7684">
      <w:pPr>
        <w:jc w:val="center"/>
        <w:rPr>
          <w:b/>
        </w:rPr>
      </w:pPr>
      <w:r>
        <w:rPr>
          <w:b/>
        </w:rPr>
        <w:t xml:space="preserve">Par dzīvnieku kapsētas </w:t>
      </w:r>
      <w:r w:rsidR="00725105" w:rsidRPr="00725105">
        <w:rPr>
          <w:b/>
        </w:rPr>
        <w:t>“Gulbenes novada dzīvnieku kapsēta”</w:t>
      </w:r>
      <w:r w:rsidR="00725105">
        <w:rPr>
          <w:b/>
        </w:rPr>
        <w:t xml:space="preserve"> </w:t>
      </w:r>
      <w:r w:rsidR="008D091A">
        <w:rPr>
          <w:b/>
        </w:rPr>
        <w:t>apsaimniekošanu</w:t>
      </w:r>
    </w:p>
    <w:p w14:paraId="63FDFE0C" w14:textId="77777777" w:rsidR="00BC7684" w:rsidRDefault="00BC7684" w:rsidP="00BC7684">
      <w:pPr>
        <w:pStyle w:val="Default"/>
      </w:pPr>
    </w:p>
    <w:p w14:paraId="6974B19A" w14:textId="7777061D" w:rsidR="00BC7684" w:rsidRDefault="00BC7684" w:rsidP="00BC7684">
      <w:pPr>
        <w:spacing w:line="360" w:lineRule="auto"/>
        <w:ind w:firstLine="567"/>
        <w:jc w:val="both"/>
      </w:pPr>
      <w:r w:rsidRPr="00BC7684">
        <w:t xml:space="preserve">Gulbenes novada pašvaldībā 2025.gada </w:t>
      </w:r>
      <w:r>
        <w:t>28</w:t>
      </w:r>
      <w:r w:rsidRPr="00BC7684">
        <w:t>.februārī saņemts un dokumentu vadības sistēmā ar reģistrācijas numuru GND/5.13.3/25/622-D</w:t>
      </w:r>
      <w:r>
        <w:t xml:space="preserve"> </w:t>
      </w:r>
      <w:r w:rsidRPr="00BC7684">
        <w:t xml:space="preserve">reģistrēts </w:t>
      </w:r>
      <w:r w:rsidR="00C15E90">
        <w:t>biedrības “</w:t>
      </w:r>
      <w:r w:rsidRPr="00BC7684">
        <w:t>Dzīvnieku aizsardzības biedrība</w:t>
      </w:r>
      <w:r w:rsidR="008509B3">
        <w:t xml:space="preserve"> </w:t>
      </w:r>
      <w:r>
        <w:t>“</w:t>
      </w:r>
      <w:r w:rsidRPr="00BC7684">
        <w:t>Ķepaiņu draugu klubs</w:t>
      </w:r>
      <w:r>
        <w:t>”</w:t>
      </w:r>
      <w:r w:rsidR="00C15E90">
        <w:t>”</w:t>
      </w:r>
      <w:r>
        <w:t xml:space="preserve">, </w:t>
      </w:r>
      <w:r w:rsidRPr="00BC7684">
        <w:t xml:space="preserve">reģistrācijas numurs: 40008201260, juridiskā adrese: </w:t>
      </w:r>
      <w:r>
        <w:t xml:space="preserve">Liepu iela 8, Gulbene, Gulbenes novads, LV – 4401 </w:t>
      </w:r>
      <w:r w:rsidRPr="00BC7684">
        <w:t>(turpmāk – Iesniedzējs)</w:t>
      </w:r>
      <w:r>
        <w:t>,</w:t>
      </w:r>
      <w:r w:rsidRPr="00BC7684">
        <w:t xml:space="preserve"> 2025.gada </w:t>
      </w:r>
      <w:r>
        <w:t>28</w:t>
      </w:r>
      <w:r w:rsidRPr="00BC7684">
        <w:t xml:space="preserve">.februāra iesniegums, kurā </w:t>
      </w:r>
      <w:r>
        <w:t xml:space="preserve">norādīts, ka </w:t>
      </w:r>
      <w:r w:rsidR="00BD3E57">
        <w:t xml:space="preserve">Iesniedzējs ir realizējis projektu Nr.18-07-AL05-A019-2201-000008 “Gulbenes novada dzīvnieku kapsēta” (turpmāk – Projekts). Projekts realizācijas un darbības īstenošanas termiņš ir beidzies 2025.gada 1.janvārī, līdz ar to Iesniedzējs Gulbenes novada </w:t>
      </w:r>
      <w:r w:rsidR="008509B3">
        <w:t>d</w:t>
      </w:r>
      <w:r w:rsidR="00BD3E57">
        <w:t xml:space="preserve">zīvnieku kapsētu nodod </w:t>
      </w:r>
      <w:r w:rsidR="008D091A">
        <w:t xml:space="preserve">apsaimniekošanai </w:t>
      </w:r>
      <w:r w:rsidR="00BD3E57">
        <w:t>Gulbenes novada pašvaldība</w:t>
      </w:r>
      <w:r w:rsidR="008D091A">
        <w:t xml:space="preserve">i. </w:t>
      </w:r>
    </w:p>
    <w:p w14:paraId="7755DD91" w14:textId="02FCE076" w:rsidR="00DE5799" w:rsidRDefault="001667F1" w:rsidP="007F693C">
      <w:pPr>
        <w:spacing w:line="360" w:lineRule="auto"/>
        <w:ind w:firstLine="567"/>
        <w:jc w:val="both"/>
      </w:pPr>
      <w:r w:rsidRPr="00566270">
        <w:t xml:space="preserve">Gulbenes novada pašvaldības dome 2025.gada 27.marta sēdē pieņēma lēmumu </w:t>
      </w:r>
      <w:r w:rsidRPr="00A96F06">
        <w:t>Nr.GND/2025/</w:t>
      </w:r>
      <w:r w:rsidR="00A96F06" w:rsidRPr="00A96F06">
        <w:t>209</w:t>
      </w:r>
      <w:r w:rsidRPr="00566270">
        <w:t xml:space="preserve"> “Pa</w:t>
      </w:r>
      <w:r w:rsidR="00566270" w:rsidRPr="00566270">
        <w:t>r zemes vienības ar kadastra apzīmējumu 5001 009 0235 daļas Miera ielā 12 apbūves tiesības līguma izbeigšanu</w:t>
      </w:r>
      <w:r w:rsidRPr="00566270">
        <w:t xml:space="preserve">”, nolemjot ar 2025.gada </w:t>
      </w:r>
      <w:r w:rsidR="00566270" w:rsidRPr="00566270">
        <w:t>31.martu</w:t>
      </w:r>
      <w:r w:rsidRPr="00566270">
        <w:t xml:space="preserve">, savstarpēji vienojoties, izbeigt </w:t>
      </w:r>
      <w:r w:rsidR="007F693C" w:rsidRPr="00566270">
        <w:t>2018.gada 26.aprīlī noslēgto līgumu par apbūves tiesību piešķiršanu Nr.GND/9.17/18/389.</w:t>
      </w:r>
    </w:p>
    <w:p w14:paraId="28A71FA6" w14:textId="57D92FEE" w:rsidR="00CD235A" w:rsidRDefault="00CD235A" w:rsidP="00BC7684">
      <w:pPr>
        <w:spacing w:line="360" w:lineRule="auto"/>
        <w:ind w:firstLine="567"/>
        <w:jc w:val="both"/>
      </w:pPr>
      <w:r>
        <w:t xml:space="preserve">Pašvaldību likuma 4.panta pirmās daļas 2.punkts nosaka, ka viena no pašvaldības autonomajām funkcijām ir </w:t>
      </w:r>
      <w:r w:rsidRPr="00CD235A">
        <w:t>gādāt par pašvaldības administratīvās teritorijas labiekārtošanu un sanitāro tīrību (publiskai lietošanai paredzēto teritoriju apgaismošana un uzturēšana; parku, skvēru un zaļo zonu ierīkošana un uzturēšana; pretplūdu pasākumi; kapsētu un beigto dzīvnieku apbedīšanas vietu izveidošana un uzturēšana), kā arī noteikt teritoriju un būvju uzturēšanas prasības, ciktāl tas saistīts ar sabiedrības drošību, sanitārās tīrības uzturēšanu un pilsētvides ainavas saglabāšanu</w:t>
      </w:r>
      <w:r>
        <w:t xml:space="preserve">. </w:t>
      </w:r>
    </w:p>
    <w:p w14:paraId="7EFAC122" w14:textId="77777777" w:rsidR="007F693C" w:rsidRDefault="00BD3E57" w:rsidP="00CD235A">
      <w:pPr>
        <w:spacing w:line="360" w:lineRule="auto"/>
        <w:ind w:firstLine="567"/>
        <w:jc w:val="both"/>
      </w:pPr>
      <w:r>
        <w:t xml:space="preserve">Veterinārmedicīnas likuma </w:t>
      </w:r>
      <w:r w:rsidR="00CD235A">
        <w:t xml:space="preserve">25.panta 3.punkts nosaka, ka Ministru kabinets nosaka </w:t>
      </w:r>
      <w:r w:rsidR="00CD235A" w:rsidRPr="00CD235A">
        <w:t>dzīvnieku kapsētu iekārtošanas, uzturēšanas, darbības izbeigšanas un likvidēšanas kārtību</w:t>
      </w:r>
      <w:r w:rsidR="00CD235A">
        <w:t xml:space="preserve">. </w:t>
      </w:r>
    </w:p>
    <w:p w14:paraId="71E33008" w14:textId="298F7150" w:rsidR="00BC7684" w:rsidRDefault="00CD235A" w:rsidP="00CD235A">
      <w:pPr>
        <w:spacing w:line="360" w:lineRule="auto"/>
        <w:ind w:firstLine="567"/>
        <w:jc w:val="both"/>
      </w:pPr>
      <w:r>
        <w:t>Ministru kabineta noteikumu Nr.1114 “</w:t>
      </w:r>
      <w:r w:rsidRPr="00CD235A">
        <w:t>Noteikumi par dzīvnieku kapsētu iekārtošanas, reģistrācijas, uzturēšanas, darbības izbeigšanas un likvidēšanas kārtību un aizsargjoslu noteikšanas metodiku ap dzīvnieku kapsētām</w:t>
      </w:r>
      <w:r>
        <w:t xml:space="preserve">” 13.punkts nosaka, ka, ja </w:t>
      </w:r>
      <w:r w:rsidRPr="00CD235A">
        <w:t xml:space="preserve">ir mainījušās dzīvnieku kapsētas valdītāja atbilstoši šo noteikumu </w:t>
      </w:r>
      <w:r w:rsidRPr="0035176D">
        <w:t xml:space="preserve">10.punktam sniegtās ziņas, dzīvnieku kapsētas valdītājs 10 </w:t>
      </w:r>
      <w:r w:rsidRPr="0035176D">
        <w:lastRenderedPageBreak/>
        <w:t>darbdienu laikā rakstiski iesniedz dienestā informāciju par attiecīgajām izmaiņām un lūgumu izsniegt jaunu apliecību, ja dzīvnieku kapsētas valdītājs vēlas saņemt jaunu apliecību.</w:t>
      </w:r>
    </w:p>
    <w:p w14:paraId="3AE167B6" w14:textId="45C7A7BD" w:rsidR="00BC7684" w:rsidRDefault="00CD235A" w:rsidP="00A96F06">
      <w:pPr>
        <w:spacing w:line="360" w:lineRule="auto"/>
        <w:ind w:firstLine="567"/>
        <w:jc w:val="both"/>
      </w:pPr>
      <w:r>
        <w:t xml:space="preserve">Ņemot vērā minēto un pamatojoties uz Pašvaldību likuma 4.panta pirmās daļas 2.punktu, </w:t>
      </w:r>
      <w:r w:rsidRPr="00CD235A">
        <w:t>Veterinārmedicīnas likuma 25.panta 3.punkt</w:t>
      </w:r>
      <w:r>
        <w:t xml:space="preserve">u, </w:t>
      </w:r>
      <w:r w:rsidRPr="00CD235A">
        <w:t xml:space="preserve">Ministru kabineta noteikumu Nr.1114 “Noteikumi par dzīvnieku kapsētu iekārtošanas, reģistrācijas, uzturēšanas, darbības izbeigšanas un likvidēšanas kārtību un aizsargjoslu noteikšanas metodiku ap dzīvnieku kapsētām” </w:t>
      </w:r>
      <w:r>
        <w:t>1</w:t>
      </w:r>
      <w:r w:rsidRPr="00CD235A">
        <w:t>3.punkt</w:t>
      </w:r>
      <w:r>
        <w:t>u</w:t>
      </w:r>
      <w:r w:rsidR="00AC4653">
        <w:t>,</w:t>
      </w:r>
      <w:r>
        <w:t xml:space="preserve"> </w:t>
      </w:r>
      <w:r w:rsidR="00BC7684">
        <w:t xml:space="preserve">Gulbenes novada pašvaldības domes </w:t>
      </w:r>
      <w:r>
        <w:t>Attīstības un tautsaimniecības</w:t>
      </w:r>
      <w:r w:rsidR="00AC4653">
        <w:t xml:space="preserve"> </w:t>
      </w:r>
      <w:r w:rsidR="00BC7684" w:rsidRPr="00107587">
        <w:t>komitejas</w:t>
      </w:r>
      <w:r w:rsidR="00AC4653">
        <w:t xml:space="preserve"> un Finanšu komitejas</w:t>
      </w:r>
      <w:r w:rsidR="00BC7684" w:rsidRPr="00107587">
        <w:t xml:space="preserve"> ieteikumu, atklāti balsojot: </w:t>
      </w:r>
      <w:r w:rsidR="00A96F06" w:rsidRPr="00F15E77">
        <w:rPr>
          <w:noProof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="00A96F06">
        <w:rPr>
          <w:noProof/>
        </w:rPr>
        <w:t xml:space="preserve">, </w:t>
      </w:r>
      <w:r w:rsidR="00BC7684" w:rsidRPr="00107587">
        <w:t xml:space="preserve">Gulbenes novada </w:t>
      </w:r>
      <w:r w:rsidR="00BC7684">
        <w:t xml:space="preserve">pašvaldības </w:t>
      </w:r>
      <w:r w:rsidR="00BC7684" w:rsidRPr="00107587">
        <w:t>dome NOLEMJ:</w:t>
      </w:r>
    </w:p>
    <w:p w14:paraId="0DD369AB" w14:textId="62B5C9BE" w:rsidR="00BC7684" w:rsidRDefault="005929F1" w:rsidP="00A96F0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UZDOT </w:t>
      </w:r>
      <w:r w:rsidR="002A3D57" w:rsidRPr="002A3D57">
        <w:t>Gulbenes labiekārtošanas iestāde</w:t>
      </w:r>
      <w:r w:rsidR="002A3D57">
        <w:t>i, reģistrācijas numurs:</w:t>
      </w:r>
      <w:r w:rsidR="001604B0">
        <w:t xml:space="preserve"> 90009151290,</w:t>
      </w:r>
      <w:r w:rsidR="002A3D57">
        <w:t xml:space="preserve"> juridiskā adrese: </w:t>
      </w:r>
      <w:r w:rsidR="002A3D57" w:rsidRPr="002A3D57">
        <w:t>Dīķa iela 1, Gulbene, Gulbenes nov</w:t>
      </w:r>
      <w:r w:rsidR="002A3D57">
        <w:t>ads,</w:t>
      </w:r>
      <w:r w:rsidR="002A3D57" w:rsidRPr="002A3D57">
        <w:t xml:space="preserve"> LV</w:t>
      </w:r>
      <w:r w:rsidR="002A3D57">
        <w:t xml:space="preserve"> – 4401</w:t>
      </w:r>
      <w:r>
        <w:t xml:space="preserve">, </w:t>
      </w:r>
      <w:r w:rsidR="008301C5">
        <w:t xml:space="preserve">no 2025.gada 1.aprīļa </w:t>
      </w:r>
      <w:r>
        <w:t xml:space="preserve">veikt </w:t>
      </w:r>
      <w:r w:rsidRPr="005929F1">
        <w:t>dzīvnieku kapsētas “Gulbenes novada dzīvnieku kapsēta”, reģistrācijas numurs:</w:t>
      </w:r>
      <w:r w:rsidR="00FB1EEA">
        <w:t xml:space="preserve"> </w:t>
      </w:r>
      <w:r w:rsidR="00026563" w:rsidRPr="00026563">
        <w:t>40008201260</w:t>
      </w:r>
      <w:r w:rsidRPr="005929F1">
        <w:t>, juridiskā adrese</w:t>
      </w:r>
      <w:r w:rsidR="009D5C40">
        <w:t>: Miera iela 12, Gulbene, Gulbenes novads, LV – 4401</w:t>
      </w:r>
      <w:r w:rsidRPr="005929F1">
        <w:t>, apsaimniekošanu</w:t>
      </w:r>
      <w:r>
        <w:t xml:space="preserve">. </w:t>
      </w:r>
    </w:p>
    <w:p w14:paraId="2E43A7CD" w14:textId="1FCA2BFE" w:rsidR="007F693C" w:rsidRDefault="00FB1EEA" w:rsidP="00A96F0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UZDOT </w:t>
      </w:r>
      <w:r w:rsidR="008B2DCB" w:rsidRPr="008B2DCB">
        <w:t>Gulbenes labiekārtošanas iestādei, reģistrācijas numurs: 90009151290, juridiskā adrese:</w:t>
      </w:r>
      <w:r w:rsidR="008509B3">
        <w:t xml:space="preserve"> </w:t>
      </w:r>
      <w:r w:rsidR="008B2DCB" w:rsidRPr="008B2DCB">
        <w:t xml:space="preserve">Dīķa iela 1, Gulbene, Gulbenes novads, LV – 4401,  </w:t>
      </w:r>
      <w:r w:rsidR="008B2DCB">
        <w:t xml:space="preserve">desmit darba dienu laikā no lēmuma pieņemšanas brīža iesniegt </w:t>
      </w:r>
      <w:r w:rsidR="00026563">
        <w:t xml:space="preserve">attiecīgajā </w:t>
      </w:r>
      <w:r w:rsidR="00070EB1">
        <w:t>Pārtikas un veterinār</w:t>
      </w:r>
      <w:r w:rsidR="00026563">
        <w:t xml:space="preserve">ā dienesta teritoriālajā struktūrvienībā </w:t>
      </w:r>
      <w:r w:rsidR="00070EB1">
        <w:t xml:space="preserve">informāciju par izmaiņām un lūgumu izsniegt jaunu dzīvnieku kapsētas </w:t>
      </w:r>
      <w:r w:rsidR="00070EB1" w:rsidRPr="00070EB1">
        <w:t>“Gulbenes novada dzīvnieku kapsēta”</w:t>
      </w:r>
      <w:r w:rsidR="00622425">
        <w:t>,</w:t>
      </w:r>
      <w:r w:rsidR="00BA1C8B">
        <w:t xml:space="preserve"> </w:t>
      </w:r>
      <w:r w:rsidR="00622425" w:rsidRPr="00622425">
        <w:t>reģistrācijas numurs: 40008201260, juridiskā adrese:</w:t>
      </w:r>
      <w:r w:rsidR="008509B3">
        <w:t xml:space="preserve"> </w:t>
      </w:r>
      <w:r w:rsidR="00622425" w:rsidRPr="00622425">
        <w:t>Miera iela 12, Gulbene, Gulbenes novads, LV – 4401,</w:t>
      </w:r>
      <w:r w:rsidR="00622425">
        <w:t xml:space="preserve"> </w:t>
      </w:r>
      <w:r w:rsidR="00070EB1">
        <w:t xml:space="preserve">reģistrācijas apliecību. </w:t>
      </w:r>
    </w:p>
    <w:p w14:paraId="51A67CA1" w14:textId="511BD77D" w:rsidR="005929F1" w:rsidRPr="00DE5799" w:rsidRDefault="005929F1" w:rsidP="00A96F06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</w:pPr>
      <w:r w:rsidRPr="00DE5799">
        <w:t>Lēmumu nosūtīt:</w:t>
      </w:r>
      <w:r w:rsidR="00DE5799" w:rsidRPr="00DE5799">
        <w:t xml:space="preserve"> Gulbenes labiekārtošanas iestādei, reģistrācijas numurs: 90009151290, juridiskā adrese: Dīķa iela 1, Gulbene, Gulbenes novads, LV – 4401</w:t>
      </w:r>
      <w:r w:rsidR="009D5C40">
        <w:t>.</w:t>
      </w:r>
    </w:p>
    <w:p w14:paraId="0B16F0DC" w14:textId="77777777" w:rsidR="00DE5799" w:rsidRDefault="00DE5799" w:rsidP="00BC7684"/>
    <w:p w14:paraId="028987A9" w14:textId="0FB3AF6C" w:rsidR="00BC7684" w:rsidRDefault="00BC7684" w:rsidP="00BC7684">
      <w:r>
        <w:t>Gulbenes novada pašvaldības domes priekšsēdētājs</w:t>
      </w:r>
      <w:r>
        <w:tab/>
      </w:r>
      <w:r>
        <w:tab/>
      </w:r>
      <w:r>
        <w:tab/>
      </w:r>
      <w:r>
        <w:tab/>
      </w:r>
      <w:r w:rsidR="00A96F06">
        <w:t xml:space="preserve">          </w:t>
      </w:r>
      <w:r>
        <w:t>A.Caunītis</w:t>
      </w:r>
    </w:p>
    <w:p w14:paraId="71261D42" w14:textId="77777777" w:rsidR="00BC7684" w:rsidRDefault="00BC7684" w:rsidP="00BC7684">
      <w:pPr>
        <w:pStyle w:val="Default"/>
        <w:rPr>
          <w:color w:val="auto"/>
        </w:rPr>
      </w:pPr>
    </w:p>
    <w:p w14:paraId="5E3D5607" w14:textId="77777777" w:rsidR="00BC7684" w:rsidRDefault="00BC7684" w:rsidP="00BC7684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BC7684" w14:paraId="7173C3F1" w14:textId="77777777" w:rsidTr="0008749D">
        <w:trPr>
          <w:trHeight w:val="104"/>
        </w:trPr>
        <w:tc>
          <w:tcPr>
            <w:tcW w:w="236" w:type="dxa"/>
          </w:tcPr>
          <w:p w14:paraId="721A2E6B" w14:textId="77777777" w:rsidR="00BC7684" w:rsidRDefault="00BC7684" w:rsidP="0008749D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130E52C" w14:textId="77777777" w:rsidR="00BC7684" w:rsidRDefault="00BC7684" w:rsidP="00BC7684"/>
    <w:p w14:paraId="4BD47CC2" w14:textId="77777777" w:rsidR="00BC7684" w:rsidRDefault="00BC7684" w:rsidP="00BC7684">
      <w:pPr>
        <w:jc w:val="center"/>
      </w:pPr>
    </w:p>
    <w:p w14:paraId="31C30C06" w14:textId="77777777" w:rsidR="00BC7684" w:rsidRDefault="00BC7684" w:rsidP="00BC7684">
      <w:r>
        <w:t xml:space="preserve"> </w:t>
      </w:r>
    </w:p>
    <w:p w14:paraId="22B1168D" w14:textId="77777777" w:rsidR="00BC7684" w:rsidRPr="003C6D5C" w:rsidRDefault="00BC7684" w:rsidP="00BC7684"/>
    <w:p w14:paraId="7EBAE6ED" w14:textId="77777777" w:rsidR="00BC7684" w:rsidRDefault="00BC7684" w:rsidP="00BC7684"/>
    <w:p w14:paraId="77C226C5" w14:textId="77777777" w:rsidR="007A52BF" w:rsidRDefault="007A52BF"/>
    <w:sectPr w:rsidR="007A52BF" w:rsidSect="00BC76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A1DBF"/>
    <w:multiLevelType w:val="hybridMultilevel"/>
    <w:tmpl w:val="C8BAFE6A"/>
    <w:lvl w:ilvl="0" w:tplc="398AA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702098"/>
    <w:multiLevelType w:val="hybridMultilevel"/>
    <w:tmpl w:val="5CD4C9B2"/>
    <w:lvl w:ilvl="0" w:tplc="0426000F">
      <w:start w:val="1"/>
      <w:numFmt w:val="decimal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2043238909">
    <w:abstractNumId w:val="0"/>
  </w:num>
  <w:num w:numId="2" w16cid:durableId="33607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84"/>
    <w:rsid w:val="00026563"/>
    <w:rsid w:val="00070EB1"/>
    <w:rsid w:val="001604B0"/>
    <w:rsid w:val="001667F1"/>
    <w:rsid w:val="00233E0D"/>
    <w:rsid w:val="0026680E"/>
    <w:rsid w:val="002A3D57"/>
    <w:rsid w:val="0035176D"/>
    <w:rsid w:val="00566270"/>
    <w:rsid w:val="005929F1"/>
    <w:rsid w:val="005942DC"/>
    <w:rsid w:val="00622425"/>
    <w:rsid w:val="00686EF3"/>
    <w:rsid w:val="00725105"/>
    <w:rsid w:val="007A52BF"/>
    <w:rsid w:val="007F693C"/>
    <w:rsid w:val="008301C5"/>
    <w:rsid w:val="008509B3"/>
    <w:rsid w:val="0088695A"/>
    <w:rsid w:val="008B2DCB"/>
    <w:rsid w:val="008D091A"/>
    <w:rsid w:val="0092796F"/>
    <w:rsid w:val="00937546"/>
    <w:rsid w:val="009B50D4"/>
    <w:rsid w:val="009C442B"/>
    <w:rsid w:val="009D5C40"/>
    <w:rsid w:val="00A96F06"/>
    <w:rsid w:val="00AC4653"/>
    <w:rsid w:val="00B1283D"/>
    <w:rsid w:val="00B861E9"/>
    <w:rsid w:val="00BA1C8B"/>
    <w:rsid w:val="00BC7684"/>
    <w:rsid w:val="00BD3E57"/>
    <w:rsid w:val="00C0064F"/>
    <w:rsid w:val="00C15E90"/>
    <w:rsid w:val="00CD235A"/>
    <w:rsid w:val="00D64102"/>
    <w:rsid w:val="00DA7A7D"/>
    <w:rsid w:val="00DE5799"/>
    <w:rsid w:val="00F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44D3"/>
  <w15:chartTrackingRefBased/>
  <w15:docId w15:val="{0BD0DD38-99AE-4D96-8E6A-FD704916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76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C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C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C76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C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C76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C76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C76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C76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C76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C7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C7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C76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C768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C768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C76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C76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C76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C76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C76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C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C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C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C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C76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C76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C768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C7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C768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C76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C7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Bezatstarpm">
    <w:name w:val="No Spacing"/>
    <w:link w:val="BezatstarpmRakstz"/>
    <w:uiPriority w:val="1"/>
    <w:qFormat/>
    <w:rsid w:val="00BC7684"/>
    <w:pPr>
      <w:spacing w:after="0" w:line="240" w:lineRule="auto"/>
    </w:pPr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character" w:customStyle="1" w:styleId="BezatstarpmRakstz">
    <w:name w:val="Bez atstarpēm Rakstz."/>
    <w:link w:val="Bezatstarpm"/>
    <w:uiPriority w:val="1"/>
    <w:rsid w:val="00BC7684"/>
    <w:rPr>
      <w:rFonts w:ascii="RimKorinna" w:eastAsia="Times New Roman" w:hAnsi="RimKorinna" w:cs="Times New Roman"/>
      <w:kern w:val="0"/>
      <w:sz w:val="20"/>
      <w:szCs w:val="20"/>
      <w:lang w:eastAsia="lv-LV"/>
      <w14:ligatures w14:val="none"/>
    </w:rPr>
  </w:style>
  <w:style w:type="table" w:styleId="Reatabula">
    <w:name w:val="Table Grid"/>
    <w:basedOn w:val="Parastatabula"/>
    <w:uiPriority w:val="39"/>
    <w:rsid w:val="00BC76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Vita Bašķere</cp:lastModifiedBy>
  <cp:revision>2</cp:revision>
  <cp:lastPrinted>2025-03-28T08:39:00Z</cp:lastPrinted>
  <dcterms:created xsi:type="dcterms:W3CDTF">2025-04-01T13:24:00Z</dcterms:created>
  <dcterms:modified xsi:type="dcterms:W3CDTF">2025-04-01T13:24:00Z</dcterms:modified>
</cp:coreProperties>
</file>