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3E89" w14:textId="3666A307" w:rsidR="00677651" w:rsidRPr="005407B5" w:rsidRDefault="00677651" w:rsidP="00F21A2A">
      <w:pPr>
        <w:rPr>
          <w:rFonts w:ascii="Times New Roman" w:hAnsi="Times New Roman" w:cs="Times New Roman"/>
          <w:b/>
          <w:bCs/>
          <w:sz w:val="24"/>
          <w:szCs w:val="24"/>
        </w:rPr>
      </w:pPr>
    </w:p>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FD58F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FD58F2">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FD58F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FD58F2" w:rsidRPr="00FD58F2" w14:paraId="4114B4A0" w14:textId="77777777" w:rsidTr="00E9136C">
        <w:tc>
          <w:tcPr>
            <w:tcW w:w="8931" w:type="dxa"/>
            <w:gridSpan w:val="3"/>
          </w:tcPr>
          <w:p w14:paraId="703F2253"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FD58F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FD58F2">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85DA2" w:rsidRPr="00085DA2" w14:paraId="62295A01" w14:textId="77777777" w:rsidTr="000E3180">
        <w:tc>
          <w:tcPr>
            <w:tcW w:w="4729" w:type="dxa"/>
          </w:tcPr>
          <w:p w14:paraId="2588181F" w14:textId="16D896BD"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5057EF">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9F07FD">
              <w:rPr>
                <w:rFonts w:ascii="Times New Roman" w:hAnsi="Times New Roman" w:cs="Times New Roman"/>
                <w:b/>
                <w:bCs/>
                <w:sz w:val="24"/>
                <w:szCs w:val="24"/>
              </w:rPr>
              <w:t>24</w:t>
            </w:r>
            <w:r w:rsidR="00F21A2A">
              <w:rPr>
                <w:rFonts w:ascii="Times New Roman" w:hAnsi="Times New Roman" w:cs="Times New Roman"/>
                <w:b/>
                <w:bCs/>
                <w:sz w:val="24"/>
                <w:szCs w:val="24"/>
              </w:rPr>
              <w:t>.</w:t>
            </w:r>
            <w:r w:rsidR="009A44E7">
              <w:rPr>
                <w:rFonts w:ascii="Times New Roman" w:hAnsi="Times New Roman" w:cs="Times New Roman"/>
                <w:b/>
                <w:bCs/>
                <w:sz w:val="24"/>
                <w:szCs w:val="24"/>
              </w:rPr>
              <w:t>aprīlī</w:t>
            </w:r>
          </w:p>
        </w:tc>
        <w:tc>
          <w:tcPr>
            <w:tcW w:w="4729" w:type="dxa"/>
          </w:tcPr>
          <w:p w14:paraId="71123287" w14:textId="250C8F68"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Nr. GND/202</w:t>
            </w:r>
            <w:r w:rsidR="005057EF">
              <w:rPr>
                <w:rFonts w:ascii="Times New Roman" w:hAnsi="Times New Roman" w:cs="Times New Roman"/>
                <w:b/>
                <w:bCs/>
                <w:sz w:val="24"/>
                <w:szCs w:val="24"/>
              </w:rPr>
              <w:t>5</w:t>
            </w:r>
            <w:r w:rsidR="00142531">
              <w:rPr>
                <w:rFonts w:ascii="Times New Roman" w:hAnsi="Times New Roman" w:cs="Times New Roman"/>
                <w:b/>
                <w:bCs/>
                <w:sz w:val="24"/>
                <w:szCs w:val="24"/>
              </w:rPr>
              <w:t>/</w:t>
            </w:r>
          </w:p>
        </w:tc>
      </w:tr>
      <w:tr w:rsidR="00085DA2" w:rsidRPr="00085DA2" w14:paraId="7E91D94E" w14:textId="77777777" w:rsidTr="000E3180">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4ECBE9BA"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Pr="00085DA2">
              <w:rPr>
                <w:rFonts w:ascii="Times New Roman" w:hAnsi="Times New Roman" w:cs="Times New Roman"/>
                <w:b/>
                <w:bCs/>
                <w:sz w:val="24"/>
                <w:szCs w:val="24"/>
              </w:rPr>
              <w:t>)</w:t>
            </w:r>
          </w:p>
        </w:tc>
      </w:tr>
    </w:tbl>
    <w:p w14:paraId="3C4A6EFC" w14:textId="77777777" w:rsidR="00085DA2" w:rsidRPr="00085DA2" w:rsidRDefault="00085DA2" w:rsidP="00085DA2">
      <w:pPr>
        <w:rPr>
          <w:rFonts w:ascii="Times New Roman" w:hAnsi="Times New Roman" w:cs="Times New Roman"/>
          <w:kern w:val="0"/>
          <w:sz w:val="24"/>
          <w:szCs w:val="24"/>
          <w14:ligatures w14:val="none"/>
        </w:rPr>
      </w:pPr>
    </w:p>
    <w:p w14:paraId="06791452" w14:textId="30DD7878" w:rsidR="00142531" w:rsidRPr="00456668" w:rsidRDefault="009A44E7" w:rsidP="00291023">
      <w:pPr>
        <w:jc w:val="center"/>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t xml:space="preserve">Par </w:t>
      </w:r>
      <w:r w:rsidR="00A766CE">
        <w:rPr>
          <w:rFonts w:ascii="Times New Roman" w:hAnsi="Times New Roman" w:cs="Times New Roman"/>
          <w:b/>
          <w:bCs/>
          <w:kern w:val="0"/>
          <w:sz w:val="24"/>
          <w:szCs w:val="24"/>
          <w14:ligatures w14:val="none"/>
        </w:rPr>
        <w:t xml:space="preserve">metu konkursa un </w:t>
      </w:r>
      <w:bookmarkStart w:id="0" w:name="_Hlk195194139"/>
      <w:r w:rsidR="00A766CE">
        <w:rPr>
          <w:rFonts w:ascii="Times New Roman" w:hAnsi="Times New Roman" w:cs="Times New Roman"/>
          <w:b/>
          <w:bCs/>
          <w:kern w:val="0"/>
          <w:sz w:val="24"/>
          <w:szCs w:val="24"/>
          <w14:ligatures w14:val="none"/>
        </w:rPr>
        <w:t>projekta “</w:t>
      </w:r>
      <w:r w:rsidR="00A766CE" w:rsidRPr="00A766CE">
        <w:rPr>
          <w:rFonts w:ascii="Times New Roman" w:hAnsi="Times New Roman" w:cs="Times New Roman"/>
          <w:b/>
          <w:bCs/>
          <w:kern w:val="0"/>
          <w:sz w:val="24"/>
          <w:szCs w:val="24"/>
          <w14:ligatures w14:val="none"/>
        </w:rPr>
        <w:t>Gulbenes 3. pirmsskolas izglītības iestāde</w:t>
      </w:r>
      <w:r w:rsidR="00A766CE">
        <w:rPr>
          <w:rFonts w:ascii="Times New Roman" w:hAnsi="Times New Roman" w:cs="Times New Roman"/>
          <w:b/>
          <w:bCs/>
          <w:kern w:val="0"/>
          <w:sz w:val="24"/>
          <w:szCs w:val="24"/>
          <w14:ligatures w14:val="none"/>
        </w:rPr>
        <w:t>s</w:t>
      </w:r>
      <w:r w:rsidR="00A766CE" w:rsidRPr="00A766CE">
        <w:rPr>
          <w:rFonts w:ascii="Times New Roman" w:hAnsi="Times New Roman" w:cs="Times New Roman"/>
          <w:b/>
          <w:bCs/>
          <w:kern w:val="0"/>
          <w:sz w:val="24"/>
          <w:szCs w:val="24"/>
          <w14:ligatures w14:val="none"/>
        </w:rPr>
        <w:t xml:space="preserve"> “Auseklītis” </w:t>
      </w:r>
      <w:r w:rsidR="00076D4C" w:rsidRPr="00076D4C">
        <w:rPr>
          <w:rFonts w:ascii="Times New Roman" w:hAnsi="Times New Roman" w:cs="Times New Roman"/>
          <w:b/>
          <w:bCs/>
          <w:kern w:val="0"/>
          <w:sz w:val="24"/>
          <w:szCs w:val="24"/>
          <w14:ligatures w14:val="none"/>
        </w:rPr>
        <w:t>ārtelpas labiekārtošana</w:t>
      </w:r>
      <w:r w:rsidR="00076D4C">
        <w:rPr>
          <w:rFonts w:ascii="Times New Roman" w:hAnsi="Times New Roman" w:cs="Times New Roman"/>
          <w:b/>
          <w:bCs/>
          <w:kern w:val="0"/>
          <w:sz w:val="24"/>
          <w:szCs w:val="24"/>
          <w14:ligatures w14:val="none"/>
        </w:rPr>
        <w:t>”</w:t>
      </w:r>
      <w:r w:rsidR="00A766CE">
        <w:rPr>
          <w:rFonts w:ascii="Times New Roman" w:hAnsi="Times New Roman" w:cs="Times New Roman"/>
          <w:b/>
          <w:bCs/>
          <w:kern w:val="0"/>
          <w:sz w:val="24"/>
          <w:szCs w:val="24"/>
          <w14:ligatures w14:val="none"/>
        </w:rPr>
        <w:t xml:space="preserve"> </w:t>
      </w:r>
      <w:r w:rsidR="00076D4C">
        <w:rPr>
          <w:rFonts w:ascii="Times New Roman" w:hAnsi="Times New Roman" w:cs="Times New Roman"/>
          <w:b/>
          <w:bCs/>
          <w:kern w:val="0"/>
          <w:sz w:val="24"/>
          <w:szCs w:val="24"/>
          <w14:ligatures w14:val="none"/>
        </w:rPr>
        <w:t>īstenošanu</w:t>
      </w:r>
      <w:bookmarkEnd w:id="0"/>
    </w:p>
    <w:p w14:paraId="5C1F86E0" w14:textId="77777777" w:rsidR="00085DA2" w:rsidRPr="00085DA2" w:rsidRDefault="00085DA2" w:rsidP="00F21A2A">
      <w:pPr>
        <w:spacing w:after="0" w:line="240" w:lineRule="auto"/>
        <w:rPr>
          <w:rFonts w:ascii="Times New Roman" w:hAnsi="Times New Roman" w:cs="Times New Roman"/>
          <w:b/>
          <w:bCs/>
          <w:kern w:val="0"/>
          <w:sz w:val="24"/>
          <w:szCs w:val="24"/>
          <w14:ligatures w14:val="none"/>
        </w:rPr>
      </w:pPr>
    </w:p>
    <w:p w14:paraId="40862E0B" w14:textId="305A39F2" w:rsidR="00085DA2" w:rsidRDefault="00085DA2" w:rsidP="00795CF5">
      <w:pPr>
        <w:spacing w:after="0" w:line="360" w:lineRule="auto"/>
        <w:ind w:firstLine="567"/>
        <w:jc w:val="both"/>
        <w:rPr>
          <w:rFonts w:ascii="Times New Roman" w:hAnsi="Times New Roman" w:cs="Times New Roman"/>
          <w:kern w:val="0"/>
          <w:sz w:val="24"/>
          <w:szCs w:val="24"/>
          <w14:ligatures w14:val="none"/>
        </w:rPr>
      </w:pPr>
      <w:r w:rsidRPr="00A71C41">
        <w:rPr>
          <w:rFonts w:ascii="Times New Roman" w:hAnsi="Times New Roman" w:cs="Times New Roman"/>
          <w:kern w:val="0"/>
          <w:sz w:val="24"/>
          <w:szCs w:val="24"/>
          <w14:ligatures w14:val="none"/>
        </w:rPr>
        <w:t>Gulbenes novada attīstības programmas 20</w:t>
      </w:r>
      <w:r w:rsidR="009A44E7">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9A44E7">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plānā 202</w:t>
      </w:r>
      <w:r w:rsidR="009A44E7">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9A44E7">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 xml:space="preserve">.gadam </w:t>
      </w:r>
      <w:r w:rsidR="006C2F46">
        <w:rPr>
          <w:rFonts w:ascii="Times New Roman" w:hAnsi="Times New Roman" w:cs="Times New Roman"/>
          <w:kern w:val="0"/>
          <w:sz w:val="24"/>
          <w:szCs w:val="24"/>
          <w14:ligatures w14:val="none"/>
        </w:rPr>
        <w:t>ir noteikta i</w:t>
      </w:r>
      <w:r w:rsidR="009A44E7" w:rsidRPr="009A44E7">
        <w:rPr>
          <w:rFonts w:ascii="Times New Roman" w:hAnsi="Times New Roman" w:cs="Times New Roman"/>
          <w:kern w:val="0"/>
          <w:sz w:val="24"/>
          <w:szCs w:val="24"/>
          <w14:ligatures w14:val="none"/>
        </w:rPr>
        <w:t xml:space="preserve">lgtermiņa prioritāte </w:t>
      </w:r>
      <w:r w:rsidR="006C2F46">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IP1. Cilvēkresursu attīstība</w:t>
      </w:r>
      <w:r w:rsidR="006C2F46">
        <w:rPr>
          <w:rFonts w:ascii="Times New Roman" w:hAnsi="Times New Roman" w:cs="Times New Roman"/>
          <w:kern w:val="0"/>
          <w:sz w:val="24"/>
          <w:szCs w:val="24"/>
          <w14:ligatures w14:val="none"/>
        </w:rPr>
        <w:t>”, v</w:t>
      </w:r>
      <w:r w:rsidR="006C2F46" w:rsidRPr="009A44E7">
        <w:rPr>
          <w:rFonts w:ascii="Times New Roman" w:hAnsi="Times New Roman" w:cs="Times New Roman"/>
          <w:kern w:val="0"/>
          <w:sz w:val="24"/>
          <w:szCs w:val="24"/>
          <w14:ligatures w14:val="none"/>
        </w:rPr>
        <w:t xml:space="preserve">idējā </w:t>
      </w:r>
      <w:r w:rsidR="009A44E7" w:rsidRPr="009A44E7">
        <w:rPr>
          <w:rFonts w:ascii="Times New Roman" w:hAnsi="Times New Roman" w:cs="Times New Roman"/>
          <w:kern w:val="0"/>
          <w:sz w:val="24"/>
          <w:szCs w:val="24"/>
          <w14:ligatures w14:val="none"/>
        </w:rPr>
        <w:t xml:space="preserve">termiņa prioritāte </w:t>
      </w:r>
      <w:r w:rsidR="006C2F46">
        <w:rPr>
          <w:rFonts w:ascii="Times New Roman" w:hAnsi="Times New Roman" w:cs="Times New Roman"/>
          <w:kern w:val="0"/>
          <w:sz w:val="24"/>
          <w:szCs w:val="24"/>
          <w14:ligatures w14:val="none"/>
        </w:rPr>
        <w:t>“</w:t>
      </w:r>
      <w:r w:rsidR="009A44E7" w:rsidRPr="009A44E7">
        <w:rPr>
          <w:rFonts w:ascii="Times New Roman" w:hAnsi="Times New Roman" w:cs="Times New Roman"/>
          <w:kern w:val="0"/>
          <w:sz w:val="24"/>
          <w:szCs w:val="24"/>
          <w14:ligatures w14:val="none"/>
        </w:rPr>
        <w:t>VTPC1. Izglītība, prasmes un kompetences</w:t>
      </w:r>
      <w:r w:rsidR="006C2F46">
        <w:rPr>
          <w:rFonts w:ascii="Times New Roman" w:hAnsi="Times New Roman" w:cs="Times New Roman"/>
          <w:kern w:val="0"/>
          <w:sz w:val="24"/>
          <w:szCs w:val="24"/>
          <w14:ligatures w14:val="none"/>
        </w:rPr>
        <w:t xml:space="preserve">” un rīcības virziens </w:t>
      </w:r>
      <w:r w:rsidR="006C2F46" w:rsidRPr="006C2F46">
        <w:rPr>
          <w:rFonts w:ascii="Times New Roman" w:hAnsi="Times New Roman" w:cs="Times New Roman"/>
          <w:kern w:val="0"/>
          <w:sz w:val="24"/>
          <w:szCs w:val="24"/>
          <w14:ligatures w14:val="none"/>
        </w:rPr>
        <w:t>cilvēkresursu attīstībā</w:t>
      </w:r>
      <w:r w:rsidR="006C2F46">
        <w:rPr>
          <w:rFonts w:ascii="Times New Roman" w:hAnsi="Times New Roman" w:cs="Times New Roman"/>
          <w:kern w:val="0"/>
          <w:sz w:val="24"/>
          <w:szCs w:val="24"/>
          <w14:ligatures w14:val="none"/>
        </w:rPr>
        <w:t xml:space="preserve"> “</w:t>
      </w:r>
      <w:r w:rsidR="009A44E7" w:rsidRPr="009A44E7">
        <w:rPr>
          <w:rFonts w:ascii="Times New Roman" w:hAnsi="Times New Roman" w:cs="Times New Roman"/>
          <w:kern w:val="0"/>
          <w:sz w:val="24"/>
          <w:szCs w:val="24"/>
          <w14:ligatures w14:val="none"/>
        </w:rPr>
        <w:t>RVC1.1. Ilgtspējīga un efektīva izglītības ekosistēma</w:t>
      </w:r>
      <w:r w:rsidR="006C2F46">
        <w:rPr>
          <w:rFonts w:ascii="Times New Roman" w:hAnsi="Times New Roman" w:cs="Times New Roman"/>
          <w:kern w:val="0"/>
          <w:sz w:val="24"/>
          <w:szCs w:val="24"/>
          <w14:ligatures w14:val="none"/>
        </w:rPr>
        <w:t>”</w:t>
      </w:r>
      <w:r w:rsidR="000A16B4">
        <w:rPr>
          <w:rFonts w:ascii="Times New Roman" w:hAnsi="Times New Roman" w:cs="Times New Roman"/>
          <w:kern w:val="0"/>
          <w:sz w:val="24"/>
          <w:szCs w:val="24"/>
          <w14:ligatures w14:val="none"/>
        </w:rPr>
        <w:t>.</w:t>
      </w:r>
    </w:p>
    <w:p w14:paraId="49DF64D9" w14:textId="28F1E468" w:rsidR="009A66C4" w:rsidRDefault="009A66C4" w:rsidP="00795CF5">
      <w:pPr>
        <w:spacing w:after="0" w:line="360" w:lineRule="auto"/>
        <w:ind w:firstLine="567"/>
        <w:jc w:val="both"/>
        <w:rPr>
          <w:rFonts w:ascii="Times New Roman" w:hAnsi="Times New Roman" w:cs="Times New Roman"/>
          <w:kern w:val="0"/>
          <w:sz w:val="24"/>
          <w:szCs w:val="24"/>
          <w14:ligatures w14:val="none"/>
        </w:rPr>
      </w:pPr>
      <w:bookmarkStart w:id="1" w:name="_Hlk195192643"/>
      <w:r>
        <w:rPr>
          <w:rFonts w:ascii="Times New Roman" w:hAnsi="Times New Roman" w:cs="Times New Roman"/>
          <w:kern w:val="0"/>
          <w:sz w:val="24"/>
          <w:szCs w:val="24"/>
          <w14:ligatures w14:val="none"/>
        </w:rPr>
        <w:t xml:space="preserve">Gulbenes 3.pirmsskolas </w:t>
      </w:r>
      <w:r w:rsidR="00582B71">
        <w:rPr>
          <w:rFonts w:ascii="Times New Roman" w:hAnsi="Times New Roman" w:cs="Times New Roman"/>
          <w:kern w:val="0"/>
          <w:sz w:val="24"/>
          <w:szCs w:val="24"/>
          <w14:ligatures w14:val="none"/>
        </w:rPr>
        <w:t xml:space="preserve">izglītības iestāde </w:t>
      </w:r>
      <w:r w:rsidR="009047B8">
        <w:rPr>
          <w:rFonts w:ascii="Times New Roman" w:hAnsi="Times New Roman" w:cs="Times New Roman"/>
          <w:kern w:val="0"/>
          <w:sz w:val="24"/>
          <w:szCs w:val="24"/>
          <w14:ligatures w14:val="none"/>
        </w:rPr>
        <w:t xml:space="preserve">“Auseklītis” </w:t>
      </w:r>
      <w:bookmarkEnd w:id="1"/>
      <w:r w:rsidR="00582B71">
        <w:rPr>
          <w:rFonts w:ascii="Times New Roman" w:hAnsi="Times New Roman" w:cs="Times New Roman"/>
          <w:kern w:val="0"/>
          <w:sz w:val="24"/>
          <w:szCs w:val="24"/>
          <w14:ligatures w14:val="none"/>
        </w:rPr>
        <w:t xml:space="preserve">ir lielākā pirmsskolas izglītības iestāde Gulbenes novadā, ko apmeklē vairāk nekā 200 bērni. Izglītības iestāde pastāvīgi attīstās saviem spēkiem, tomēr rotaļu iekārtas, kā arī dažādas citas konstrukcijas ir morāli novecojušas un ir </w:t>
      </w:r>
      <w:r w:rsidR="006C2F46">
        <w:rPr>
          <w:rFonts w:ascii="Times New Roman" w:hAnsi="Times New Roman" w:cs="Times New Roman"/>
          <w:kern w:val="0"/>
          <w:sz w:val="24"/>
          <w:szCs w:val="24"/>
          <w14:ligatures w14:val="none"/>
        </w:rPr>
        <w:t>nepieciešama to nomaiņa</w:t>
      </w:r>
      <w:r w:rsidR="00582B71">
        <w:rPr>
          <w:rFonts w:ascii="Times New Roman" w:hAnsi="Times New Roman" w:cs="Times New Roman"/>
          <w:kern w:val="0"/>
          <w:sz w:val="24"/>
          <w:szCs w:val="24"/>
          <w14:ligatures w14:val="none"/>
        </w:rPr>
        <w:t xml:space="preserve">. Papildus </w:t>
      </w:r>
      <w:r w:rsidR="001F4C3B">
        <w:rPr>
          <w:rFonts w:ascii="Times New Roman" w:hAnsi="Times New Roman" w:cs="Times New Roman"/>
          <w:kern w:val="0"/>
          <w:sz w:val="24"/>
          <w:szCs w:val="24"/>
          <w14:ligatures w14:val="none"/>
        </w:rPr>
        <w:t>tam ir nepieciešams</w:t>
      </w:r>
      <w:r w:rsidR="006C2F46">
        <w:rPr>
          <w:rFonts w:ascii="Times New Roman" w:hAnsi="Times New Roman" w:cs="Times New Roman"/>
          <w:kern w:val="0"/>
          <w:sz w:val="24"/>
          <w:szCs w:val="24"/>
          <w14:ligatures w14:val="none"/>
        </w:rPr>
        <w:t xml:space="preserve"> vienā no iestādes āra teritorijas daļām</w:t>
      </w:r>
      <w:r w:rsidR="001F4C3B">
        <w:rPr>
          <w:rFonts w:ascii="Times New Roman" w:hAnsi="Times New Roman" w:cs="Times New Roman"/>
          <w:kern w:val="0"/>
          <w:sz w:val="24"/>
          <w:szCs w:val="24"/>
          <w14:ligatures w14:val="none"/>
        </w:rPr>
        <w:t xml:space="preserve"> risināt jautājumu par </w:t>
      </w:r>
      <w:r w:rsidR="006C2F46">
        <w:rPr>
          <w:rFonts w:ascii="Times New Roman" w:hAnsi="Times New Roman" w:cs="Times New Roman"/>
          <w:kern w:val="0"/>
          <w:sz w:val="24"/>
          <w:szCs w:val="24"/>
          <w14:ligatures w14:val="none"/>
        </w:rPr>
        <w:t xml:space="preserve">meliorācijas sistēmas ierīkošanu. </w:t>
      </w:r>
    </w:p>
    <w:p w14:paraId="69327C48" w14:textId="11C98239" w:rsidR="00672B27" w:rsidRDefault="00672B27" w:rsidP="00795CF5">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Pamatojoties uz l</w:t>
      </w:r>
      <w:r w:rsidRPr="00672B27">
        <w:rPr>
          <w:rFonts w:ascii="Times New Roman" w:hAnsi="Times New Roman" w:cs="Times New Roman"/>
          <w:kern w:val="0"/>
          <w:sz w:val="24"/>
          <w:szCs w:val="24"/>
          <w14:ligatures w14:val="none"/>
        </w:rPr>
        <w:t xml:space="preserve">ikuma </w:t>
      </w:r>
      <w:r>
        <w:rPr>
          <w:rFonts w:ascii="Times New Roman" w:hAnsi="Times New Roman" w:cs="Times New Roman"/>
          <w:kern w:val="0"/>
          <w:sz w:val="24"/>
          <w:szCs w:val="24"/>
          <w14:ligatures w14:val="none"/>
        </w:rPr>
        <w:t>“</w:t>
      </w:r>
      <w:r w:rsidRPr="00672B27">
        <w:rPr>
          <w:rFonts w:ascii="Times New Roman" w:hAnsi="Times New Roman" w:cs="Times New Roman"/>
          <w:kern w:val="0"/>
          <w:sz w:val="24"/>
          <w:szCs w:val="24"/>
          <w14:ligatures w14:val="none"/>
        </w:rPr>
        <w:t>Par valsts budžetu 2025. gadam un budžeta ietvaru 2025., 2026. un 2027. gadam” 38.panta pirmās daļas 4.punkt</w:t>
      </w:r>
      <w:r>
        <w:rPr>
          <w:rFonts w:ascii="Times New Roman" w:hAnsi="Times New Roman" w:cs="Times New Roman"/>
          <w:kern w:val="0"/>
          <w:sz w:val="24"/>
          <w:szCs w:val="24"/>
          <w14:ligatures w14:val="none"/>
        </w:rPr>
        <w:t>u,</w:t>
      </w:r>
      <w:r w:rsidRPr="00672B27">
        <w:rPr>
          <w:rFonts w:ascii="Times New Roman" w:hAnsi="Times New Roman" w:cs="Times New Roman"/>
          <w:kern w:val="0"/>
          <w:sz w:val="24"/>
          <w:szCs w:val="24"/>
          <w14:ligatures w14:val="none"/>
        </w:rPr>
        <w:t xml:space="preserve"> pašvaldībām 2025.gadā ir iespējas iesniegt izvērtēšanai Viedās administrācijas un reģionālās attīstības ministrija</w:t>
      </w:r>
      <w:r>
        <w:rPr>
          <w:rFonts w:ascii="Times New Roman" w:hAnsi="Times New Roman" w:cs="Times New Roman"/>
          <w:kern w:val="0"/>
          <w:sz w:val="24"/>
          <w:szCs w:val="24"/>
          <w14:ligatures w14:val="none"/>
        </w:rPr>
        <w:t>i</w:t>
      </w:r>
      <w:r w:rsidR="00456668">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turpmāk – VARAM</w:t>
      </w:r>
      <w:r w:rsidR="00456668">
        <w:rPr>
          <w:rFonts w:ascii="Times New Roman" w:hAnsi="Times New Roman" w:cs="Times New Roman"/>
          <w:kern w:val="0"/>
          <w:sz w:val="24"/>
          <w:szCs w:val="24"/>
          <w14:ligatures w14:val="none"/>
        </w:rPr>
        <w:t>)</w:t>
      </w:r>
      <w:r w:rsidRPr="00672B27">
        <w:rPr>
          <w:rFonts w:ascii="Times New Roman" w:hAnsi="Times New Roman" w:cs="Times New Roman"/>
          <w:kern w:val="0"/>
          <w:sz w:val="24"/>
          <w:szCs w:val="24"/>
          <w14:ligatures w14:val="none"/>
        </w:rPr>
        <w:t xml:space="preserve"> investīciju projektu iesniegumus aizdevumu saņemšanai jaunas pirmsskolas izglītības iestādes būvniecībai vai esošas pirmsskolas izglītības iestādes paplašināšanai, lai mazinātu bērnu rindu uz vietām pirmsskolas izglītības iestādēs, un pirmsskolas izglītības iestāžu infrastruktūras investīciju projektu īstenošanai. Investīciju projektu pieteikumus pašvaldības var iesniegt VARAM līdz 2025.gada 1.augustam.</w:t>
      </w:r>
    </w:p>
    <w:p w14:paraId="62DBDB8A" w14:textId="34856BB8" w:rsidR="00B17B10" w:rsidRDefault="00B17B10" w:rsidP="00795CF5">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Lai </w:t>
      </w:r>
      <w:r w:rsidR="00672B27">
        <w:rPr>
          <w:rFonts w:ascii="Times New Roman" w:hAnsi="Times New Roman" w:cs="Times New Roman"/>
          <w:kern w:val="0"/>
          <w:sz w:val="24"/>
          <w:szCs w:val="24"/>
          <w14:ligatures w14:val="none"/>
        </w:rPr>
        <w:t xml:space="preserve">pašvaldība varētu iesniegt projekta pieteikumu likumā noteiktajā termiņā un to </w:t>
      </w:r>
      <w:r>
        <w:rPr>
          <w:rFonts w:ascii="Times New Roman" w:hAnsi="Times New Roman" w:cs="Times New Roman"/>
          <w:kern w:val="0"/>
          <w:sz w:val="24"/>
          <w:szCs w:val="24"/>
          <w14:ligatures w14:val="none"/>
        </w:rPr>
        <w:t>realizēt</w:t>
      </w:r>
      <w:r w:rsidR="00672B27">
        <w:rPr>
          <w:rFonts w:ascii="Times New Roman" w:hAnsi="Times New Roman" w:cs="Times New Roman"/>
          <w:kern w:val="0"/>
          <w:sz w:val="24"/>
          <w:szCs w:val="24"/>
          <w14:ligatures w14:val="none"/>
        </w:rPr>
        <w:t xml:space="preserve">, </w:t>
      </w:r>
      <w:r>
        <w:rPr>
          <w:rFonts w:ascii="Times New Roman" w:hAnsi="Times New Roman" w:cs="Times New Roman"/>
          <w:kern w:val="0"/>
          <w:sz w:val="24"/>
          <w:szCs w:val="24"/>
          <w14:ligatures w14:val="none"/>
        </w:rPr>
        <w:t xml:space="preserve">ir plānots izsludināt metu konkursu, kura uzvarētājs gan </w:t>
      </w:r>
      <w:r w:rsidR="00672B27">
        <w:rPr>
          <w:rFonts w:ascii="Times New Roman" w:hAnsi="Times New Roman" w:cs="Times New Roman"/>
          <w:kern w:val="0"/>
          <w:sz w:val="24"/>
          <w:szCs w:val="24"/>
          <w14:ligatures w14:val="none"/>
        </w:rPr>
        <w:t xml:space="preserve">izstrādās būvprojektu, </w:t>
      </w:r>
      <w:r>
        <w:rPr>
          <w:rFonts w:ascii="Times New Roman" w:hAnsi="Times New Roman" w:cs="Times New Roman"/>
          <w:kern w:val="0"/>
          <w:sz w:val="24"/>
          <w:szCs w:val="24"/>
          <w14:ligatures w14:val="none"/>
        </w:rPr>
        <w:t xml:space="preserve">gan </w:t>
      </w:r>
      <w:r w:rsidR="00672B27">
        <w:rPr>
          <w:rFonts w:ascii="Times New Roman" w:hAnsi="Times New Roman" w:cs="Times New Roman"/>
          <w:kern w:val="0"/>
          <w:sz w:val="24"/>
          <w:szCs w:val="24"/>
          <w14:ligatures w14:val="none"/>
        </w:rPr>
        <w:t>realizēs izstrādāt</w:t>
      </w:r>
      <w:r w:rsidR="00456668">
        <w:rPr>
          <w:rFonts w:ascii="Times New Roman" w:hAnsi="Times New Roman" w:cs="Times New Roman"/>
          <w:kern w:val="0"/>
          <w:sz w:val="24"/>
          <w:szCs w:val="24"/>
          <w14:ligatures w14:val="none"/>
        </w:rPr>
        <w:t>o</w:t>
      </w:r>
      <w:r w:rsidR="00672B27">
        <w:rPr>
          <w:rFonts w:ascii="Times New Roman" w:hAnsi="Times New Roman" w:cs="Times New Roman"/>
          <w:kern w:val="0"/>
          <w:sz w:val="24"/>
          <w:szCs w:val="24"/>
          <w14:ligatures w14:val="none"/>
        </w:rPr>
        <w:t xml:space="preserve"> būvniecības ieceri</w:t>
      </w:r>
      <w:r>
        <w:rPr>
          <w:rFonts w:ascii="Times New Roman" w:hAnsi="Times New Roman" w:cs="Times New Roman"/>
          <w:kern w:val="0"/>
          <w:sz w:val="24"/>
          <w:szCs w:val="24"/>
          <w14:ligatures w14:val="none"/>
        </w:rPr>
        <w:t xml:space="preserve">. </w:t>
      </w:r>
      <w:r w:rsidR="00672B27">
        <w:rPr>
          <w:rFonts w:ascii="Times New Roman" w:hAnsi="Times New Roman" w:cs="Times New Roman"/>
          <w:kern w:val="0"/>
          <w:sz w:val="24"/>
          <w:szCs w:val="24"/>
          <w14:ligatures w14:val="none"/>
        </w:rPr>
        <w:t>Metu k</w:t>
      </w:r>
      <w:r w:rsidR="009178F5">
        <w:rPr>
          <w:rFonts w:ascii="Times New Roman" w:hAnsi="Times New Roman" w:cs="Times New Roman"/>
          <w:kern w:val="0"/>
          <w:sz w:val="24"/>
          <w:szCs w:val="24"/>
          <w14:ligatures w14:val="none"/>
        </w:rPr>
        <w:t xml:space="preserve">onkursa rezultātā </w:t>
      </w:r>
      <w:r w:rsidR="00672B27">
        <w:rPr>
          <w:rFonts w:ascii="Times New Roman" w:hAnsi="Times New Roman" w:cs="Times New Roman"/>
          <w:kern w:val="0"/>
          <w:sz w:val="24"/>
          <w:szCs w:val="24"/>
          <w14:ligatures w14:val="none"/>
        </w:rPr>
        <w:t xml:space="preserve">tiks </w:t>
      </w:r>
      <w:r w:rsidR="009178F5">
        <w:rPr>
          <w:rFonts w:ascii="Times New Roman" w:hAnsi="Times New Roman" w:cs="Times New Roman"/>
          <w:kern w:val="0"/>
          <w:sz w:val="24"/>
          <w:szCs w:val="24"/>
          <w14:ligatures w14:val="none"/>
        </w:rPr>
        <w:t>iegūt</w:t>
      </w:r>
      <w:r w:rsidR="00672B27">
        <w:rPr>
          <w:rFonts w:ascii="Times New Roman" w:hAnsi="Times New Roman" w:cs="Times New Roman"/>
          <w:kern w:val="0"/>
          <w:sz w:val="24"/>
          <w:szCs w:val="24"/>
          <w14:ligatures w14:val="none"/>
        </w:rPr>
        <w:t>s</w:t>
      </w:r>
      <w:r w:rsidR="009178F5">
        <w:rPr>
          <w:rFonts w:ascii="Times New Roman" w:hAnsi="Times New Roman" w:cs="Times New Roman"/>
          <w:kern w:val="0"/>
          <w:sz w:val="24"/>
          <w:szCs w:val="24"/>
          <w14:ligatures w14:val="none"/>
        </w:rPr>
        <w:t xml:space="preserve"> </w:t>
      </w:r>
      <w:r w:rsidR="00672B27">
        <w:rPr>
          <w:rFonts w:ascii="Times New Roman" w:hAnsi="Times New Roman" w:cs="Times New Roman"/>
          <w:kern w:val="0"/>
          <w:sz w:val="24"/>
          <w:szCs w:val="24"/>
          <w14:ligatures w14:val="none"/>
        </w:rPr>
        <w:t>estētiski</w:t>
      </w:r>
      <w:r w:rsidR="009178F5">
        <w:rPr>
          <w:rFonts w:ascii="Times New Roman" w:hAnsi="Times New Roman" w:cs="Times New Roman"/>
          <w:kern w:val="0"/>
          <w:sz w:val="24"/>
          <w:szCs w:val="24"/>
          <w14:ligatures w14:val="none"/>
        </w:rPr>
        <w:t xml:space="preserve"> </w:t>
      </w:r>
      <w:r w:rsidR="00672B27">
        <w:rPr>
          <w:rFonts w:ascii="Times New Roman" w:hAnsi="Times New Roman" w:cs="Times New Roman"/>
          <w:kern w:val="0"/>
          <w:sz w:val="24"/>
          <w:szCs w:val="24"/>
          <w14:ligatures w14:val="none"/>
        </w:rPr>
        <w:t xml:space="preserve">pievilcīgāks </w:t>
      </w:r>
      <w:r w:rsidR="009178F5">
        <w:rPr>
          <w:rFonts w:ascii="Times New Roman" w:hAnsi="Times New Roman" w:cs="Times New Roman"/>
          <w:kern w:val="0"/>
          <w:sz w:val="24"/>
          <w:szCs w:val="24"/>
          <w14:ligatures w14:val="none"/>
        </w:rPr>
        <w:t xml:space="preserve">un </w:t>
      </w:r>
      <w:r w:rsidR="00672B27">
        <w:rPr>
          <w:rFonts w:ascii="Times New Roman" w:hAnsi="Times New Roman" w:cs="Times New Roman"/>
          <w:kern w:val="0"/>
          <w:sz w:val="24"/>
          <w:szCs w:val="24"/>
          <w14:ligatures w14:val="none"/>
        </w:rPr>
        <w:t xml:space="preserve">piemērotāks </w:t>
      </w:r>
      <w:r w:rsidR="009178F5">
        <w:rPr>
          <w:rFonts w:ascii="Times New Roman" w:hAnsi="Times New Roman" w:cs="Times New Roman"/>
          <w:kern w:val="0"/>
          <w:sz w:val="24"/>
          <w:szCs w:val="24"/>
          <w14:ligatures w14:val="none"/>
        </w:rPr>
        <w:t>ārtelpas labiekārtošanas risinājum</w:t>
      </w:r>
      <w:r w:rsidR="00456668">
        <w:rPr>
          <w:rFonts w:ascii="Times New Roman" w:hAnsi="Times New Roman" w:cs="Times New Roman"/>
          <w:kern w:val="0"/>
          <w:sz w:val="24"/>
          <w:szCs w:val="24"/>
          <w14:ligatures w14:val="none"/>
        </w:rPr>
        <w:t>s</w:t>
      </w:r>
      <w:r w:rsidR="009178F5">
        <w:rPr>
          <w:rFonts w:ascii="Times New Roman" w:hAnsi="Times New Roman" w:cs="Times New Roman"/>
          <w:kern w:val="0"/>
          <w:sz w:val="24"/>
          <w:szCs w:val="24"/>
          <w14:ligatures w14:val="none"/>
        </w:rPr>
        <w:t xml:space="preserve"> </w:t>
      </w:r>
      <w:r w:rsidR="00672B27" w:rsidRPr="00672B27">
        <w:rPr>
          <w:rFonts w:ascii="Times New Roman" w:hAnsi="Times New Roman" w:cs="Times New Roman"/>
          <w:kern w:val="0"/>
          <w:sz w:val="24"/>
          <w:szCs w:val="24"/>
          <w14:ligatures w14:val="none"/>
        </w:rPr>
        <w:t>Gulbenes 3. pirmsskolas izglītības iestāde</w:t>
      </w:r>
      <w:r w:rsidR="00672B27">
        <w:rPr>
          <w:rFonts w:ascii="Times New Roman" w:hAnsi="Times New Roman" w:cs="Times New Roman"/>
          <w:kern w:val="0"/>
          <w:sz w:val="24"/>
          <w:szCs w:val="24"/>
          <w14:ligatures w14:val="none"/>
        </w:rPr>
        <w:t>i</w:t>
      </w:r>
      <w:r w:rsidR="00672B27" w:rsidRPr="00672B27">
        <w:rPr>
          <w:rFonts w:ascii="Times New Roman" w:hAnsi="Times New Roman" w:cs="Times New Roman"/>
          <w:kern w:val="0"/>
          <w:sz w:val="24"/>
          <w:szCs w:val="24"/>
          <w14:ligatures w14:val="none"/>
        </w:rPr>
        <w:t xml:space="preserve"> “Auseklītis”</w:t>
      </w:r>
      <w:r w:rsidR="00672B27">
        <w:rPr>
          <w:rFonts w:ascii="Times New Roman" w:hAnsi="Times New Roman" w:cs="Times New Roman"/>
          <w:kern w:val="0"/>
          <w:sz w:val="24"/>
          <w:szCs w:val="24"/>
          <w14:ligatures w14:val="none"/>
        </w:rPr>
        <w:t>.</w:t>
      </w:r>
    </w:p>
    <w:p w14:paraId="4D16F34D" w14:textId="7F465DEA" w:rsidR="00F974BA" w:rsidRPr="00085DA2" w:rsidRDefault="0037717F" w:rsidP="0037717F">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lastRenderedPageBreak/>
        <w:t xml:space="preserve">Provizoriskās </w:t>
      </w:r>
      <w:r w:rsidR="00672B27">
        <w:rPr>
          <w:rFonts w:ascii="Times New Roman" w:hAnsi="Times New Roman" w:cs="Times New Roman"/>
          <w:kern w:val="0"/>
          <w:sz w:val="24"/>
          <w:szCs w:val="24"/>
          <w14:ligatures w14:val="none"/>
        </w:rPr>
        <w:t xml:space="preserve">kopējās </w:t>
      </w:r>
      <w:r>
        <w:rPr>
          <w:rFonts w:ascii="Times New Roman" w:hAnsi="Times New Roman" w:cs="Times New Roman"/>
          <w:kern w:val="0"/>
          <w:sz w:val="24"/>
          <w:szCs w:val="24"/>
          <w14:ligatures w14:val="none"/>
        </w:rPr>
        <w:t xml:space="preserve">projekta izmaksas </w:t>
      </w:r>
      <w:r w:rsidR="00456668">
        <w:rPr>
          <w:rFonts w:ascii="Times New Roman" w:hAnsi="Times New Roman" w:cs="Times New Roman"/>
          <w:kern w:val="0"/>
          <w:sz w:val="24"/>
          <w:szCs w:val="24"/>
          <w14:ligatures w14:val="none"/>
        </w:rPr>
        <w:t xml:space="preserve">ir </w:t>
      </w:r>
      <w:r w:rsidR="00B17B10">
        <w:rPr>
          <w:rFonts w:ascii="Times New Roman" w:hAnsi="Times New Roman" w:cs="Times New Roman"/>
          <w:kern w:val="0"/>
          <w:sz w:val="24"/>
          <w:szCs w:val="24"/>
          <w14:ligatures w14:val="none"/>
        </w:rPr>
        <w:t>300000</w:t>
      </w:r>
      <w:r w:rsidR="00456668">
        <w:rPr>
          <w:rFonts w:ascii="Times New Roman" w:hAnsi="Times New Roman" w:cs="Times New Roman"/>
          <w:kern w:val="0"/>
          <w:sz w:val="24"/>
          <w:szCs w:val="24"/>
          <w14:ligatures w14:val="none"/>
        </w:rPr>
        <w:t>,00</w:t>
      </w:r>
      <w:r w:rsidR="00672B27">
        <w:rPr>
          <w:rFonts w:ascii="Times New Roman" w:hAnsi="Times New Roman" w:cs="Times New Roman"/>
          <w:kern w:val="0"/>
          <w:sz w:val="24"/>
          <w:szCs w:val="24"/>
          <w14:ligatures w14:val="none"/>
        </w:rPr>
        <w:t xml:space="preserve"> </w:t>
      </w:r>
      <w:r w:rsidR="00B17B10">
        <w:rPr>
          <w:rFonts w:ascii="Times New Roman" w:hAnsi="Times New Roman" w:cs="Times New Roman"/>
          <w:kern w:val="0"/>
          <w:sz w:val="24"/>
          <w:szCs w:val="24"/>
          <w14:ligatures w14:val="none"/>
        </w:rPr>
        <w:t>EUR</w:t>
      </w:r>
      <w:r w:rsidR="0051315D">
        <w:rPr>
          <w:rFonts w:ascii="Times New Roman" w:hAnsi="Times New Roman" w:cs="Times New Roman"/>
          <w:kern w:val="0"/>
          <w:sz w:val="24"/>
          <w:szCs w:val="24"/>
          <w14:ligatures w14:val="none"/>
        </w:rPr>
        <w:t>, tajā skaitā pievienotās vērtības nodoklis</w:t>
      </w:r>
      <w:r w:rsidR="00672B27">
        <w:rPr>
          <w:rFonts w:ascii="Times New Roman" w:hAnsi="Times New Roman" w:cs="Times New Roman"/>
          <w:kern w:val="0"/>
          <w:sz w:val="24"/>
          <w:szCs w:val="24"/>
          <w14:ligatures w14:val="none"/>
        </w:rPr>
        <w:t xml:space="preserve">, papildus tām – metu konkursa </w:t>
      </w:r>
      <w:r w:rsidR="00A766CE">
        <w:rPr>
          <w:rFonts w:ascii="Times New Roman" w:hAnsi="Times New Roman" w:cs="Times New Roman"/>
          <w:kern w:val="0"/>
          <w:sz w:val="24"/>
          <w:szCs w:val="24"/>
          <w14:ligatures w14:val="none"/>
        </w:rPr>
        <w:t xml:space="preserve"> saistītās </w:t>
      </w:r>
      <w:r w:rsidR="00672B27">
        <w:rPr>
          <w:rFonts w:ascii="Times New Roman" w:hAnsi="Times New Roman" w:cs="Times New Roman"/>
          <w:kern w:val="0"/>
          <w:sz w:val="24"/>
          <w:szCs w:val="24"/>
          <w14:ligatures w14:val="none"/>
        </w:rPr>
        <w:t xml:space="preserve">izmaksas </w:t>
      </w:r>
      <w:r w:rsidR="00456668">
        <w:rPr>
          <w:rFonts w:ascii="Times New Roman" w:hAnsi="Times New Roman" w:cs="Times New Roman"/>
          <w:kern w:val="0"/>
          <w:sz w:val="24"/>
          <w:szCs w:val="24"/>
          <w14:ligatures w14:val="none"/>
        </w:rPr>
        <w:t>ir</w:t>
      </w:r>
      <w:r w:rsidR="00492DBA">
        <w:rPr>
          <w:rFonts w:ascii="Times New Roman" w:hAnsi="Times New Roman" w:cs="Times New Roman"/>
          <w:kern w:val="0"/>
          <w:sz w:val="24"/>
          <w:szCs w:val="24"/>
          <w14:ligatures w14:val="none"/>
        </w:rPr>
        <w:t xml:space="preserve"> </w:t>
      </w:r>
      <w:r w:rsidR="0079040D">
        <w:rPr>
          <w:rFonts w:ascii="Times New Roman" w:hAnsi="Times New Roman" w:cs="Times New Roman"/>
          <w:kern w:val="0"/>
          <w:sz w:val="24"/>
          <w:szCs w:val="24"/>
          <w14:ligatures w14:val="none"/>
        </w:rPr>
        <w:t>6</w:t>
      </w:r>
      <w:r w:rsidR="00492DBA">
        <w:rPr>
          <w:rFonts w:ascii="Times New Roman" w:hAnsi="Times New Roman" w:cs="Times New Roman"/>
          <w:kern w:val="0"/>
          <w:sz w:val="24"/>
          <w:szCs w:val="24"/>
          <w14:ligatures w14:val="none"/>
        </w:rPr>
        <w:t>000,</w:t>
      </w:r>
      <w:r w:rsidR="00456668">
        <w:rPr>
          <w:rFonts w:ascii="Times New Roman" w:hAnsi="Times New Roman" w:cs="Times New Roman"/>
          <w:kern w:val="0"/>
          <w:sz w:val="24"/>
          <w:szCs w:val="24"/>
          <w14:ligatures w14:val="none"/>
        </w:rPr>
        <w:t>00</w:t>
      </w:r>
      <w:r w:rsidR="00672B27">
        <w:rPr>
          <w:rFonts w:ascii="Times New Roman" w:hAnsi="Times New Roman" w:cs="Times New Roman"/>
          <w:kern w:val="0"/>
          <w:sz w:val="24"/>
          <w:szCs w:val="24"/>
          <w14:ligatures w14:val="none"/>
        </w:rPr>
        <w:t xml:space="preserve"> EUR.</w:t>
      </w:r>
    </w:p>
    <w:p w14:paraId="5F00C60D" w14:textId="43389597" w:rsidR="00085DA2" w:rsidRPr="004E04D4" w:rsidRDefault="00085DA2" w:rsidP="004E04D4">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085DA2">
        <w:rPr>
          <w:rFonts w:ascii="Times New Roman" w:hAnsi="Times New Roman" w:cs="Times New Roman"/>
          <w:kern w:val="0"/>
          <w:sz w:val="24"/>
          <w:szCs w:val="24"/>
          <w14:ligatures w14:val="none"/>
        </w:rPr>
        <w:t>Pamatojoties uz Pašvaldību likuma 10.panta pirmās daļas 21.punktu, kas nosaka, ka dome ir tiesīga izlemt ikvienu pašvaldības kompetences jautājumu</w:t>
      </w:r>
      <w:r w:rsidR="00456668">
        <w:rPr>
          <w:rFonts w:ascii="Times New Roman" w:hAnsi="Times New Roman" w:cs="Times New Roman"/>
          <w:kern w:val="0"/>
          <w:sz w:val="24"/>
          <w:szCs w:val="24"/>
          <w14:ligatures w14:val="none"/>
        </w:rPr>
        <w:t xml:space="preserve"> un</w:t>
      </w:r>
      <w:r w:rsidRPr="00085DA2">
        <w:rPr>
          <w:rFonts w:ascii="Times New Roman" w:hAnsi="Times New Roman" w:cs="Times New Roman"/>
          <w:kern w:val="0"/>
          <w:sz w:val="24"/>
          <w:szCs w:val="24"/>
          <w14:ligatures w14:val="none"/>
        </w:rPr>
        <w:t xml:space="preserve"> tikai domes kompetencē ir pieņemt lēmumus citos ārējos normatīvajos aktos paredzētajos gadījumos,</w:t>
      </w:r>
      <w:r w:rsidR="004E04D4">
        <w:rPr>
          <w:rFonts w:ascii="Times New Roman" w:eastAsia="Times New Roman" w:hAnsi="Times New Roman" w:cs="Times New Roman"/>
          <w:color w:val="000000" w:themeColor="text1"/>
          <w:sz w:val="24"/>
          <w:szCs w:val="24"/>
          <w:lang w:eastAsia="lv-LV"/>
        </w:rPr>
        <w:t xml:space="preserve"> un </w:t>
      </w:r>
      <w:r w:rsidR="004E04D4" w:rsidRPr="00B64D06">
        <w:rPr>
          <w:rFonts w:ascii="Times New Roman" w:hAnsi="Times New Roman"/>
          <w:sz w:val="24"/>
          <w:szCs w:val="24"/>
          <w:shd w:val="clear" w:color="auto" w:fill="FFFFFF"/>
        </w:rPr>
        <w:t xml:space="preserve">Gulbenes novada </w:t>
      </w:r>
      <w:r w:rsidR="004E04D4" w:rsidRPr="0079040D">
        <w:rPr>
          <w:rFonts w:ascii="Times New Roman" w:hAnsi="Times New Roman"/>
          <w:sz w:val="24"/>
          <w:szCs w:val="24"/>
          <w:shd w:val="clear" w:color="auto" w:fill="FFFFFF"/>
        </w:rPr>
        <w:t>pašvaldības domes apvienotās Attīstības un tautsaimniecības komitejas un Finanšu komitejas ieteikumu</w:t>
      </w:r>
      <w:r w:rsidRPr="0079040D">
        <w:rPr>
          <w:rFonts w:ascii="Times New Roman" w:hAnsi="Times New Roman" w:cs="Times New Roman"/>
          <w:kern w:val="0"/>
          <w:sz w:val="24"/>
          <w:szCs w:val="24"/>
          <w14:ligatures w14:val="none"/>
        </w:rPr>
        <w:t xml:space="preserve">, atklāti balsojot: </w:t>
      </w:r>
      <w:r w:rsidRPr="0079040D">
        <w:rPr>
          <w:rFonts w:ascii="Times New Roman" w:hAnsi="Times New Roman" w:cs="Times New Roman"/>
          <w:noProof/>
          <w:kern w:val="0"/>
          <w:sz w:val="24"/>
          <w:szCs w:val="24"/>
          <w14:ligatures w14:val="none"/>
        </w:rPr>
        <w:t xml:space="preserve">ar </w:t>
      </w:r>
      <w:r w:rsidR="004E04D4" w:rsidRPr="0079040D">
        <w:rPr>
          <w:rFonts w:ascii="Times New Roman" w:hAnsi="Times New Roman" w:cs="Times New Roman"/>
          <w:noProof/>
          <w:kern w:val="0"/>
          <w:sz w:val="24"/>
          <w:szCs w:val="24"/>
          <w14:ligatures w14:val="none"/>
        </w:rPr>
        <w:t>___</w:t>
      </w:r>
      <w:r w:rsidRPr="0079040D">
        <w:rPr>
          <w:rFonts w:ascii="Times New Roman" w:hAnsi="Times New Roman" w:cs="Times New Roman"/>
          <w:noProof/>
          <w:kern w:val="0"/>
          <w:sz w:val="24"/>
          <w:szCs w:val="24"/>
          <w14:ligatures w14:val="none"/>
        </w:rPr>
        <w:t xml:space="preserve"> balsīm </w:t>
      </w:r>
      <w:r w:rsidR="00456668">
        <w:rPr>
          <w:rFonts w:ascii="Times New Roman" w:hAnsi="Times New Roman" w:cs="Times New Roman"/>
          <w:noProof/>
          <w:kern w:val="0"/>
          <w:sz w:val="24"/>
          <w:szCs w:val="24"/>
          <w14:ligatures w14:val="none"/>
        </w:rPr>
        <w:t>“</w:t>
      </w:r>
      <w:r w:rsidRPr="0079040D">
        <w:rPr>
          <w:rFonts w:ascii="Times New Roman" w:hAnsi="Times New Roman" w:cs="Times New Roman"/>
          <w:noProof/>
          <w:kern w:val="0"/>
          <w:sz w:val="24"/>
          <w:szCs w:val="24"/>
          <w14:ligatures w14:val="none"/>
        </w:rPr>
        <w:t>Par</w:t>
      </w:r>
      <w:r w:rsidR="00456668">
        <w:rPr>
          <w:rFonts w:ascii="Times New Roman" w:hAnsi="Times New Roman" w:cs="Times New Roman"/>
          <w:noProof/>
          <w:kern w:val="0"/>
          <w:sz w:val="24"/>
          <w:szCs w:val="24"/>
          <w14:ligatures w14:val="none"/>
        </w:rPr>
        <w:t>”</w:t>
      </w:r>
      <w:r w:rsidRPr="0079040D">
        <w:rPr>
          <w:rFonts w:ascii="Times New Roman" w:hAnsi="Times New Roman" w:cs="Times New Roman"/>
          <w:noProof/>
          <w:kern w:val="0"/>
          <w:sz w:val="24"/>
          <w:szCs w:val="24"/>
          <w14:ligatures w14:val="none"/>
        </w:rPr>
        <w:t xml:space="preserve"> (</w:t>
      </w:r>
      <w:r w:rsidR="004E04D4" w:rsidRPr="0079040D">
        <w:rPr>
          <w:rFonts w:ascii="Times New Roman" w:hAnsi="Times New Roman" w:cs="Times New Roman"/>
          <w:noProof/>
          <w:kern w:val="0"/>
          <w:sz w:val="24"/>
          <w:szCs w:val="24"/>
          <w14:ligatures w14:val="none"/>
        </w:rPr>
        <w:t>_____</w:t>
      </w:r>
      <w:r w:rsidRPr="0079040D">
        <w:rPr>
          <w:rFonts w:ascii="Times New Roman" w:hAnsi="Times New Roman" w:cs="Times New Roman"/>
          <w:noProof/>
          <w:kern w:val="0"/>
          <w:sz w:val="24"/>
          <w:szCs w:val="24"/>
          <w14:ligatures w14:val="none"/>
        </w:rPr>
        <w:t xml:space="preserve">), </w:t>
      </w:r>
      <w:r w:rsidR="00456668">
        <w:rPr>
          <w:rFonts w:ascii="Times New Roman" w:hAnsi="Times New Roman" w:cs="Times New Roman"/>
          <w:noProof/>
          <w:kern w:val="0"/>
          <w:sz w:val="24"/>
          <w:szCs w:val="24"/>
          <w14:ligatures w14:val="none"/>
        </w:rPr>
        <w:t>“</w:t>
      </w:r>
      <w:r w:rsidRPr="0079040D">
        <w:rPr>
          <w:rFonts w:ascii="Times New Roman" w:hAnsi="Times New Roman" w:cs="Times New Roman"/>
          <w:noProof/>
          <w:kern w:val="0"/>
          <w:sz w:val="24"/>
          <w:szCs w:val="24"/>
          <w14:ligatures w14:val="none"/>
        </w:rPr>
        <w:t>Pret</w:t>
      </w:r>
      <w:r w:rsidR="00456668">
        <w:rPr>
          <w:rFonts w:ascii="Times New Roman" w:hAnsi="Times New Roman" w:cs="Times New Roman"/>
          <w:noProof/>
          <w:kern w:val="0"/>
          <w:sz w:val="24"/>
          <w:szCs w:val="24"/>
          <w14:ligatures w14:val="none"/>
        </w:rPr>
        <w:t>”</w:t>
      </w:r>
      <w:r w:rsidRPr="0079040D">
        <w:rPr>
          <w:rFonts w:ascii="Times New Roman" w:hAnsi="Times New Roman" w:cs="Times New Roman"/>
          <w:noProof/>
          <w:kern w:val="0"/>
          <w:sz w:val="24"/>
          <w:szCs w:val="24"/>
          <w14:ligatures w14:val="none"/>
        </w:rPr>
        <w:t xml:space="preserve"> – </w:t>
      </w:r>
      <w:r w:rsidR="004E04D4" w:rsidRPr="0079040D">
        <w:rPr>
          <w:rFonts w:ascii="Times New Roman" w:hAnsi="Times New Roman" w:cs="Times New Roman"/>
          <w:noProof/>
          <w:kern w:val="0"/>
          <w:sz w:val="24"/>
          <w:szCs w:val="24"/>
          <w14:ligatures w14:val="none"/>
        </w:rPr>
        <w:t>____ (____)</w:t>
      </w:r>
      <w:r w:rsidRPr="0079040D">
        <w:rPr>
          <w:rFonts w:ascii="Times New Roman" w:hAnsi="Times New Roman" w:cs="Times New Roman"/>
          <w:noProof/>
          <w:kern w:val="0"/>
          <w:sz w:val="24"/>
          <w:szCs w:val="24"/>
          <w14:ligatures w14:val="none"/>
        </w:rPr>
        <w:t xml:space="preserve">, </w:t>
      </w:r>
      <w:r w:rsidR="00456668">
        <w:rPr>
          <w:rFonts w:ascii="Times New Roman" w:hAnsi="Times New Roman" w:cs="Times New Roman"/>
          <w:noProof/>
          <w:kern w:val="0"/>
          <w:sz w:val="24"/>
          <w:szCs w:val="24"/>
          <w14:ligatures w14:val="none"/>
        </w:rPr>
        <w:t>“</w:t>
      </w:r>
      <w:r w:rsidRPr="0079040D">
        <w:rPr>
          <w:rFonts w:ascii="Times New Roman" w:hAnsi="Times New Roman" w:cs="Times New Roman"/>
          <w:noProof/>
          <w:kern w:val="0"/>
          <w:sz w:val="24"/>
          <w:szCs w:val="24"/>
          <w14:ligatures w14:val="none"/>
        </w:rPr>
        <w:t>Atturas</w:t>
      </w:r>
      <w:r w:rsidR="00456668">
        <w:rPr>
          <w:rFonts w:ascii="Times New Roman" w:hAnsi="Times New Roman" w:cs="Times New Roman"/>
          <w:noProof/>
          <w:kern w:val="0"/>
          <w:sz w:val="24"/>
          <w:szCs w:val="24"/>
          <w14:ligatures w14:val="none"/>
        </w:rPr>
        <w:t>”</w:t>
      </w:r>
      <w:r w:rsidRPr="0079040D">
        <w:rPr>
          <w:rFonts w:ascii="Times New Roman" w:hAnsi="Times New Roman" w:cs="Times New Roman"/>
          <w:noProof/>
          <w:kern w:val="0"/>
          <w:sz w:val="24"/>
          <w:szCs w:val="24"/>
          <w14:ligatures w14:val="none"/>
        </w:rPr>
        <w:t xml:space="preserve"> – </w:t>
      </w:r>
      <w:r w:rsidR="004E04D4" w:rsidRPr="0079040D">
        <w:rPr>
          <w:rFonts w:ascii="Times New Roman" w:hAnsi="Times New Roman" w:cs="Times New Roman"/>
          <w:noProof/>
          <w:kern w:val="0"/>
          <w:sz w:val="24"/>
          <w:szCs w:val="24"/>
          <w14:ligatures w14:val="none"/>
        </w:rPr>
        <w:t>___</w:t>
      </w:r>
      <w:r w:rsidR="004E04D4" w:rsidRPr="00D76F83">
        <w:rPr>
          <w:rFonts w:ascii="Times New Roman" w:hAnsi="Times New Roman" w:cs="Times New Roman"/>
          <w:noProof/>
          <w:kern w:val="0"/>
          <w:sz w:val="24"/>
          <w:szCs w:val="24"/>
          <w14:ligatures w14:val="none"/>
        </w:rPr>
        <w:t xml:space="preserve"> (____)</w:t>
      </w:r>
      <w:r w:rsidRPr="00D76F83">
        <w:rPr>
          <w:rFonts w:ascii="Times New Roman" w:hAnsi="Times New Roman" w:cs="Times New Roman"/>
          <w:noProof/>
          <w:kern w:val="0"/>
          <w:sz w:val="24"/>
          <w:szCs w:val="24"/>
          <w14:ligatures w14:val="none"/>
        </w:rPr>
        <w:t xml:space="preserve">, </w:t>
      </w:r>
      <w:r w:rsidR="00456668">
        <w:rPr>
          <w:rFonts w:ascii="Times New Roman" w:hAnsi="Times New Roman" w:cs="Times New Roman"/>
          <w:noProof/>
          <w:kern w:val="0"/>
          <w:sz w:val="24"/>
          <w:szCs w:val="24"/>
          <w14:ligatures w14:val="none"/>
        </w:rPr>
        <w:t>“</w:t>
      </w:r>
      <w:r w:rsidRPr="00D76F83">
        <w:rPr>
          <w:rFonts w:ascii="Times New Roman" w:hAnsi="Times New Roman" w:cs="Times New Roman"/>
          <w:noProof/>
          <w:kern w:val="0"/>
          <w:sz w:val="24"/>
          <w:szCs w:val="24"/>
          <w14:ligatures w14:val="none"/>
        </w:rPr>
        <w:t>Nepiedalās</w:t>
      </w:r>
      <w:r w:rsidR="00456668">
        <w:rPr>
          <w:rFonts w:ascii="Times New Roman" w:hAnsi="Times New Roman" w:cs="Times New Roman"/>
          <w:noProof/>
          <w:kern w:val="0"/>
          <w:sz w:val="24"/>
          <w:szCs w:val="24"/>
          <w14:ligatures w14:val="none"/>
        </w:rPr>
        <w:t>”</w:t>
      </w:r>
      <w:r w:rsidRPr="00D76F83">
        <w:rPr>
          <w:rFonts w:ascii="Times New Roman" w:hAnsi="Times New Roman" w:cs="Times New Roman"/>
          <w:noProof/>
          <w:kern w:val="0"/>
          <w:sz w:val="24"/>
          <w:szCs w:val="24"/>
          <w14:ligatures w14:val="none"/>
        </w:rPr>
        <w:t xml:space="preserve"> – </w:t>
      </w:r>
      <w:r w:rsidR="004E04D4" w:rsidRPr="00D76F83">
        <w:rPr>
          <w:rFonts w:ascii="Times New Roman" w:hAnsi="Times New Roman" w:cs="Times New Roman"/>
          <w:noProof/>
          <w:kern w:val="0"/>
          <w:sz w:val="24"/>
          <w:szCs w:val="24"/>
          <w14:ligatures w14:val="none"/>
        </w:rPr>
        <w:t>____ (____)</w:t>
      </w:r>
      <w:r w:rsidRPr="00D76F83">
        <w:rPr>
          <w:rFonts w:ascii="Times New Roman" w:hAnsi="Times New Roman" w:cs="Times New Roman"/>
          <w:kern w:val="0"/>
          <w:sz w:val="24"/>
          <w:szCs w:val="24"/>
          <w14:ligatures w14:val="none"/>
        </w:rPr>
        <w:t xml:space="preserve">, Gulbenes novada </w:t>
      </w:r>
      <w:r w:rsidR="004E04D4" w:rsidRPr="00D76F83">
        <w:rPr>
          <w:rFonts w:ascii="Times New Roman" w:hAnsi="Times New Roman" w:cs="Times New Roman"/>
          <w:kern w:val="0"/>
          <w:sz w:val="24"/>
          <w:szCs w:val="24"/>
          <w14:ligatures w14:val="none"/>
        </w:rPr>
        <w:t xml:space="preserve">pašvaldības </w:t>
      </w:r>
      <w:r w:rsidRPr="00D76F83">
        <w:rPr>
          <w:rFonts w:ascii="Times New Roman" w:hAnsi="Times New Roman" w:cs="Times New Roman"/>
          <w:kern w:val="0"/>
          <w:sz w:val="24"/>
          <w:szCs w:val="24"/>
          <w14:ligatures w14:val="none"/>
        </w:rPr>
        <w:t>dome NOLEMJ:</w:t>
      </w:r>
    </w:p>
    <w:p w14:paraId="3BBAC2CE" w14:textId="0EC2923E" w:rsidR="00085DA2" w:rsidRPr="00085DA2" w:rsidRDefault="00085DA2" w:rsidP="00085DA2">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1. </w:t>
      </w:r>
      <w:bookmarkStart w:id="2" w:name="_Hlk195194118"/>
      <w:r w:rsidRPr="00085DA2">
        <w:rPr>
          <w:rFonts w:ascii="Times New Roman" w:hAnsi="Times New Roman" w:cs="Times New Roman"/>
          <w:kern w:val="0"/>
          <w:sz w:val="24"/>
          <w:szCs w:val="24"/>
          <w14:ligatures w14:val="none"/>
        </w:rPr>
        <w:t>ATBALSTĪT</w:t>
      </w:r>
      <w:bookmarkEnd w:id="2"/>
      <w:r w:rsidRPr="00085DA2">
        <w:rPr>
          <w:rFonts w:ascii="Times New Roman" w:hAnsi="Times New Roman" w:cs="Times New Roman"/>
          <w:kern w:val="0"/>
          <w:sz w:val="24"/>
          <w:szCs w:val="24"/>
          <w14:ligatures w14:val="none"/>
        </w:rPr>
        <w:t xml:space="preserve"> </w:t>
      </w:r>
      <w:r w:rsidR="009047B8">
        <w:rPr>
          <w:rFonts w:ascii="Times New Roman" w:hAnsi="Times New Roman" w:cs="Times New Roman"/>
          <w:kern w:val="0"/>
          <w:sz w:val="24"/>
          <w:szCs w:val="24"/>
          <w14:ligatures w14:val="none"/>
        </w:rPr>
        <w:t xml:space="preserve">Gulbenes 3. pirmsskolas izglītības iestādes “Auseklītis” </w:t>
      </w:r>
      <w:r w:rsidR="00EF309B">
        <w:rPr>
          <w:rFonts w:ascii="Times New Roman" w:hAnsi="Times New Roman" w:cs="Times New Roman"/>
          <w:kern w:val="0"/>
          <w:sz w:val="24"/>
          <w:szCs w:val="24"/>
          <w14:ligatures w14:val="none"/>
        </w:rPr>
        <w:t>metu konkursa izsludināšanu</w:t>
      </w:r>
      <w:r w:rsidR="003E15E3">
        <w:rPr>
          <w:rFonts w:ascii="Times New Roman" w:hAnsi="Times New Roman" w:cs="Times New Roman"/>
          <w:kern w:val="0"/>
          <w:sz w:val="24"/>
          <w:szCs w:val="24"/>
          <w14:ligatures w14:val="none"/>
        </w:rPr>
        <w:t>.</w:t>
      </w:r>
    </w:p>
    <w:p w14:paraId="137012A6" w14:textId="34EEE320" w:rsidR="00A766CE" w:rsidRDefault="003E15E3"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2</w:t>
      </w:r>
      <w:r w:rsidR="00085DA2" w:rsidRPr="00085DA2">
        <w:rPr>
          <w:rFonts w:ascii="Times New Roman" w:hAnsi="Times New Roman" w:cs="Times New Roman"/>
          <w:kern w:val="0"/>
          <w:sz w:val="24"/>
          <w:szCs w:val="24"/>
          <w14:ligatures w14:val="none"/>
        </w:rPr>
        <w:t xml:space="preserve">. </w:t>
      </w:r>
      <w:r w:rsidR="00076D4C" w:rsidRPr="00076D4C">
        <w:rPr>
          <w:rFonts w:ascii="Times New Roman" w:hAnsi="Times New Roman" w:cs="Times New Roman"/>
          <w:kern w:val="0"/>
          <w:sz w:val="24"/>
          <w:szCs w:val="24"/>
          <w14:ligatures w14:val="none"/>
        </w:rPr>
        <w:t>ATBALSTĪT</w:t>
      </w:r>
      <w:r w:rsidR="00076D4C">
        <w:rPr>
          <w:rFonts w:ascii="Times New Roman" w:hAnsi="Times New Roman" w:cs="Times New Roman"/>
          <w:kern w:val="0"/>
          <w:sz w:val="24"/>
          <w:szCs w:val="24"/>
          <w14:ligatures w14:val="none"/>
        </w:rPr>
        <w:t xml:space="preserve"> </w:t>
      </w:r>
      <w:r w:rsidR="00076D4C" w:rsidRPr="00076D4C">
        <w:rPr>
          <w:rFonts w:ascii="Times New Roman" w:hAnsi="Times New Roman" w:cs="Times New Roman"/>
          <w:kern w:val="0"/>
          <w:sz w:val="24"/>
          <w:szCs w:val="24"/>
          <w14:ligatures w14:val="none"/>
        </w:rPr>
        <w:t>projekta “Gulbenes 3. pirmsskolas izglītības iestādes “Auseklītis” ārtelpas labiekārtošana” īstenošanu</w:t>
      </w:r>
      <w:r w:rsidR="00076D4C">
        <w:rPr>
          <w:rFonts w:ascii="Times New Roman" w:hAnsi="Times New Roman" w:cs="Times New Roman"/>
          <w:kern w:val="0"/>
          <w:sz w:val="24"/>
          <w:szCs w:val="24"/>
          <w14:ligatures w14:val="none"/>
        </w:rPr>
        <w:t>.</w:t>
      </w:r>
    </w:p>
    <w:p w14:paraId="2DA29608" w14:textId="580B92FD" w:rsidR="0079040D" w:rsidRDefault="0079040D" w:rsidP="0079040D">
      <w:pPr>
        <w:spacing w:after="0" w:line="360" w:lineRule="auto"/>
        <w:ind w:firstLine="567"/>
        <w:jc w:val="both"/>
        <w:rPr>
          <w:rFonts w:ascii="Times New Roman" w:hAnsi="Times New Roman" w:cs="Times New Roman"/>
          <w:kern w:val="0"/>
          <w:sz w:val="24"/>
          <w:szCs w:val="24"/>
          <w14:ligatures w14:val="none"/>
        </w:rPr>
      </w:pPr>
      <w:r w:rsidRPr="0079040D">
        <w:rPr>
          <w:rFonts w:ascii="Times New Roman" w:hAnsi="Times New Roman" w:cs="Times New Roman"/>
          <w:kern w:val="0"/>
          <w:sz w:val="24"/>
          <w:szCs w:val="24"/>
          <w14:ligatures w14:val="none"/>
        </w:rPr>
        <w:t xml:space="preserve">3. UZDOT Gulbenes novada Centrālās pārvaldes Finanšu nodaļai segt </w:t>
      </w:r>
      <w:r>
        <w:rPr>
          <w:rFonts w:ascii="Times New Roman" w:hAnsi="Times New Roman" w:cs="Times New Roman"/>
          <w:kern w:val="0"/>
          <w:sz w:val="24"/>
          <w:szCs w:val="24"/>
          <w14:ligatures w14:val="none"/>
        </w:rPr>
        <w:t>metu konkursa organizēšanai</w:t>
      </w:r>
      <w:r w:rsidR="00456668">
        <w:rPr>
          <w:rFonts w:ascii="Times New Roman" w:hAnsi="Times New Roman" w:cs="Times New Roman"/>
          <w:kern w:val="0"/>
          <w:sz w:val="24"/>
          <w:szCs w:val="24"/>
          <w14:ligatures w14:val="none"/>
        </w:rPr>
        <w:t xml:space="preserve"> </w:t>
      </w:r>
      <w:r w:rsidRPr="0079040D">
        <w:rPr>
          <w:rFonts w:ascii="Times New Roman" w:hAnsi="Times New Roman" w:cs="Times New Roman"/>
          <w:kern w:val="0"/>
          <w:sz w:val="24"/>
          <w:szCs w:val="24"/>
          <w14:ligatures w14:val="none"/>
        </w:rPr>
        <w:t>nepieciešamo priekšfinansējumu</w:t>
      </w:r>
      <w:r w:rsidR="00645D63">
        <w:rPr>
          <w:rFonts w:ascii="Times New Roman" w:hAnsi="Times New Roman" w:cs="Times New Roman"/>
          <w:kern w:val="0"/>
          <w:sz w:val="24"/>
          <w:szCs w:val="24"/>
          <w14:ligatures w14:val="none"/>
        </w:rPr>
        <w:t xml:space="preserve"> 6000,00 EUR (seši tūkstoši </w:t>
      </w:r>
      <w:r w:rsidR="00645D63">
        <w:rPr>
          <w:rFonts w:ascii="Times New Roman" w:hAnsi="Times New Roman" w:cs="Times New Roman"/>
          <w:i/>
          <w:kern w:val="0"/>
          <w:sz w:val="24"/>
          <w:szCs w:val="24"/>
          <w14:ligatures w14:val="none"/>
        </w:rPr>
        <w:t>euro</w:t>
      </w:r>
      <w:r w:rsidR="00645D63">
        <w:rPr>
          <w:rFonts w:ascii="Times New Roman" w:hAnsi="Times New Roman" w:cs="Times New Roman"/>
          <w:kern w:val="0"/>
          <w:sz w:val="24"/>
          <w:szCs w:val="24"/>
          <w14:ligatures w14:val="none"/>
        </w:rPr>
        <w:t xml:space="preserve"> nulle centi)</w:t>
      </w:r>
      <w:r w:rsidR="00456668">
        <w:rPr>
          <w:rFonts w:ascii="Times New Roman" w:hAnsi="Times New Roman" w:cs="Times New Roman"/>
          <w:kern w:val="0"/>
          <w:sz w:val="24"/>
          <w:szCs w:val="24"/>
          <w14:ligatures w14:val="none"/>
        </w:rPr>
        <w:t xml:space="preserve"> </w:t>
      </w:r>
      <w:r w:rsidRPr="0079040D">
        <w:rPr>
          <w:rFonts w:ascii="Times New Roman" w:hAnsi="Times New Roman" w:cs="Times New Roman"/>
          <w:kern w:val="0"/>
          <w:sz w:val="24"/>
          <w:szCs w:val="24"/>
          <w14:ligatures w14:val="none"/>
        </w:rPr>
        <w:t>no Gulbenes novada pašvaldības budžeta 2025.gadam paredzētajiem finanšu līdzekļiem.</w:t>
      </w:r>
    </w:p>
    <w:p w14:paraId="77F318FF" w14:textId="4E5B02E9" w:rsidR="00085DA2" w:rsidRPr="00085DA2" w:rsidRDefault="0079040D"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4</w:t>
      </w:r>
      <w:r w:rsidR="00076D4C">
        <w:rPr>
          <w:rFonts w:ascii="Times New Roman" w:hAnsi="Times New Roman" w:cs="Times New Roman"/>
          <w:kern w:val="0"/>
          <w:sz w:val="24"/>
          <w:szCs w:val="24"/>
          <w14:ligatures w14:val="none"/>
        </w:rPr>
        <w:t xml:space="preserve">. </w:t>
      </w:r>
      <w:r w:rsidR="00085DA2" w:rsidRPr="00085DA2">
        <w:rPr>
          <w:rFonts w:ascii="Times New Roman" w:hAnsi="Times New Roman" w:cs="Times New Roman"/>
          <w:kern w:val="0"/>
          <w:sz w:val="24"/>
          <w:szCs w:val="24"/>
          <w14:ligatures w14:val="none"/>
        </w:rPr>
        <w:t>Par projekta ieviešanu atbildīg</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 xml:space="preserve"> ir Gulbenes novada </w:t>
      </w:r>
      <w:r w:rsidR="004E04D4">
        <w:rPr>
          <w:rFonts w:ascii="Times New Roman" w:hAnsi="Times New Roman" w:cs="Times New Roman"/>
          <w:kern w:val="0"/>
          <w:sz w:val="24"/>
          <w:szCs w:val="24"/>
          <w14:ligatures w14:val="none"/>
        </w:rPr>
        <w:t>Centrālās pārvaldes</w:t>
      </w:r>
      <w:r w:rsidR="00085DA2" w:rsidRPr="00085DA2">
        <w:rPr>
          <w:rFonts w:ascii="Times New Roman" w:hAnsi="Times New Roman" w:cs="Times New Roman"/>
          <w:kern w:val="0"/>
          <w:sz w:val="24"/>
          <w:szCs w:val="24"/>
          <w14:ligatures w14:val="none"/>
        </w:rPr>
        <w:t xml:space="preserve"> Attīstības un iepirkumu nodaļas vadītāj</w:t>
      </w:r>
      <w:r w:rsidR="004E04D4">
        <w:rPr>
          <w:rFonts w:ascii="Times New Roman" w:hAnsi="Times New Roman" w:cs="Times New Roman"/>
          <w:kern w:val="0"/>
          <w:sz w:val="24"/>
          <w:szCs w:val="24"/>
          <w14:ligatures w14:val="none"/>
        </w:rPr>
        <w:t>s</w:t>
      </w:r>
      <w:r w:rsidR="00085DA2" w:rsidRPr="00085DA2">
        <w:rPr>
          <w:rFonts w:ascii="Times New Roman" w:hAnsi="Times New Roman" w:cs="Times New Roman"/>
          <w:kern w:val="0"/>
          <w:sz w:val="24"/>
          <w:szCs w:val="24"/>
          <w14:ligatures w14:val="none"/>
        </w:rPr>
        <w:t>.</w:t>
      </w:r>
    </w:p>
    <w:p w14:paraId="4412EBC4" w14:textId="45A8966B" w:rsidR="00085DA2" w:rsidRPr="00085DA2" w:rsidRDefault="0079040D" w:rsidP="00085DA2">
      <w:pPr>
        <w:widowControl w:val="0"/>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5</w:t>
      </w:r>
      <w:r w:rsidR="00085DA2" w:rsidRPr="00085DA2">
        <w:rPr>
          <w:rFonts w:ascii="Times New Roman" w:hAnsi="Times New Roman" w:cs="Times New Roman"/>
          <w:kern w:val="0"/>
          <w:sz w:val="24"/>
          <w:szCs w:val="24"/>
          <w14:ligatures w14:val="none"/>
        </w:rPr>
        <w:t>. Lēmuma izpildes kontroli veikt Gulbenes novada pašvaldības izpilddirektor</w:t>
      </w:r>
      <w:r w:rsidR="004E04D4">
        <w:rPr>
          <w:rFonts w:ascii="Times New Roman" w:hAnsi="Times New Roman" w:cs="Times New Roman"/>
          <w:kern w:val="0"/>
          <w:sz w:val="24"/>
          <w:szCs w:val="24"/>
          <w14:ligatures w14:val="none"/>
        </w:rPr>
        <w:t>am</w:t>
      </w:r>
      <w:r w:rsidR="00085DA2" w:rsidRPr="00085DA2">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4A61F452" w:rsidR="00614394" w:rsidRPr="00614394" w:rsidRDefault="00614394" w:rsidP="00614394">
      <w:pPr>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A.Caunītis</w:t>
      </w:r>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7DD38372"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r w:rsidRPr="00566A29">
        <w:rPr>
          <w:rFonts w:ascii="Times New Roman" w:eastAsia="Calibri" w:hAnsi="Times New Roman" w:cs="Times New Roman"/>
          <w:kern w:val="0"/>
          <w:sz w:val="24"/>
          <w:szCs w:val="24"/>
          <w14:ligatures w14:val="none"/>
        </w:rPr>
        <w:t>Sagatavoja: L.Šķenders</w:t>
      </w:r>
    </w:p>
    <w:sectPr w:rsidR="00F21A2A" w:rsidRPr="00566A29" w:rsidSect="00085DA2">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29CC2B63"/>
    <w:multiLevelType w:val="hybridMultilevel"/>
    <w:tmpl w:val="FD847E6E"/>
    <w:lvl w:ilvl="0" w:tplc="BC4E816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4FAF23B0"/>
    <w:multiLevelType w:val="hybridMultilevel"/>
    <w:tmpl w:val="376A67A8"/>
    <w:lvl w:ilvl="0" w:tplc="1A7A010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0"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33862285">
    <w:abstractNumId w:val="5"/>
  </w:num>
  <w:num w:numId="2" w16cid:durableId="1357271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44794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7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728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420162">
    <w:abstractNumId w:val="9"/>
  </w:num>
  <w:num w:numId="7" w16cid:durableId="11150956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417769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7160482">
    <w:abstractNumId w:val="7"/>
  </w:num>
  <w:num w:numId="10" w16cid:durableId="869496148">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0512624">
    <w:abstractNumId w:val="0"/>
  </w:num>
  <w:num w:numId="12" w16cid:durableId="1902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59862388">
    <w:abstractNumId w:val="2"/>
  </w:num>
  <w:num w:numId="14" w16cid:durableId="1077046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D4C"/>
    <w:rsid w:val="00076E90"/>
    <w:rsid w:val="00085DA2"/>
    <w:rsid w:val="000966BA"/>
    <w:rsid w:val="000A16B4"/>
    <w:rsid w:val="000B06FD"/>
    <w:rsid w:val="000B0E8E"/>
    <w:rsid w:val="000C6158"/>
    <w:rsid w:val="0011284D"/>
    <w:rsid w:val="00132CBB"/>
    <w:rsid w:val="00141D5E"/>
    <w:rsid w:val="00142531"/>
    <w:rsid w:val="001E39FD"/>
    <w:rsid w:val="001F4043"/>
    <w:rsid w:val="001F4C3B"/>
    <w:rsid w:val="00234915"/>
    <w:rsid w:val="00235100"/>
    <w:rsid w:val="0025634B"/>
    <w:rsid w:val="00291023"/>
    <w:rsid w:val="0033530D"/>
    <w:rsid w:val="00345C4E"/>
    <w:rsid w:val="0035196E"/>
    <w:rsid w:val="003731D3"/>
    <w:rsid w:val="0037717F"/>
    <w:rsid w:val="00377AF5"/>
    <w:rsid w:val="0038468E"/>
    <w:rsid w:val="0039139E"/>
    <w:rsid w:val="003E01A8"/>
    <w:rsid w:val="003E15E3"/>
    <w:rsid w:val="003F7D8D"/>
    <w:rsid w:val="0044020E"/>
    <w:rsid w:val="00456668"/>
    <w:rsid w:val="00492DBA"/>
    <w:rsid w:val="004B3C5D"/>
    <w:rsid w:val="004C09D3"/>
    <w:rsid w:val="004C6F3A"/>
    <w:rsid w:val="004E04D4"/>
    <w:rsid w:val="00503809"/>
    <w:rsid w:val="005057EF"/>
    <w:rsid w:val="0051315D"/>
    <w:rsid w:val="005404EA"/>
    <w:rsid w:val="005407B5"/>
    <w:rsid w:val="00551EA5"/>
    <w:rsid w:val="0055292E"/>
    <w:rsid w:val="00566A29"/>
    <w:rsid w:val="00582B71"/>
    <w:rsid w:val="005A10C2"/>
    <w:rsid w:val="005C48B3"/>
    <w:rsid w:val="00614394"/>
    <w:rsid w:val="00620EE2"/>
    <w:rsid w:val="00634907"/>
    <w:rsid w:val="006411EA"/>
    <w:rsid w:val="00645D63"/>
    <w:rsid w:val="00672B27"/>
    <w:rsid w:val="00677651"/>
    <w:rsid w:val="006B736A"/>
    <w:rsid w:val="006C2F46"/>
    <w:rsid w:val="006D64BF"/>
    <w:rsid w:val="006F14B5"/>
    <w:rsid w:val="00713004"/>
    <w:rsid w:val="0079040D"/>
    <w:rsid w:val="00795CF5"/>
    <w:rsid w:val="007C78B8"/>
    <w:rsid w:val="007D4DE2"/>
    <w:rsid w:val="007E3453"/>
    <w:rsid w:val="0083235A"/>
    <w:rsid w:val="008912BA"/>
    <w:rsid w:val="0089313F"/>
    <w:rsid w:val="008E2F71"/>
    <w:rsid w:val="009047B8"/>
    <w:rsid w:val="009178F5"/>
    <w:rsid w:val="00923C27"/>
    <w:rsid w:val="0094395A"/>
    <w:rsid w:val="00957C86"/>
    <w:rsid w:val="0096465F"/>
    <w:rsid w:val="009A44E7"/>
    <w:rsid w:val="009A66C4"/>
    <w:rsid w:val="009B3AA1"/>
    <w:rsid w:val="009C635C"/>
    <w:rsid w:val="009F07FD"/>
    <w:rsid w:val="009F5D10"/>
    <w:rsid w:val="00A100FB"/>
    <w:rsid w:val="00A31867"/>
    <w:rsid w:val="00A33DEF"/>
    <w:rsid w:val="00A4618E"/>
    <w:rsid w:val="00A56F4A"/>
    <w:rsid w:val="00A712CB"/>
    <w:rsid w:val="00A71C41"/>
    <w:rsid w:val="00A766CE"/>
    <w:rsid w:val="00A87182"/>
    <w:rsid w:val="00AA6835"/>
    <w:rsid w:val="00AC2CB9"/>
    <w:rsid w:val="00AC5314"/>
    <w:rsid w:val="00AD44D7"/>
    <w:rsid w:val="00B17B10"/>
    <w:rsid w:val="00B55F80"/>
    <w:rsid w:val="00B73233"/>
    <w:rsid w:val="00B9156D"/>
    <w:rsid w:val="00B91DA3"/>
    <w:rsid w:val="00C057D1"/>
    <w:rsid w:val="00C9461B"/>
    <w:rsid w:val="00D01DC2"/>
    <w:rsid w:val="00D201DD"/>
    <w:rsid w:val="00D3385E"/>
    <w:rsid w:val="00D36099"/>
    <w:rsid w:val="00D4142C"/>
    <w:rsid w:val="00D5552F"/>
    <w:rsid w:val="00D76F83"/>
    <w:rsid w:val="00DD62A6"/>
    <w:rsid w:val="00DE0854"/>
    <w:rsid w:val="00DE0CDF"/>
    <w:rsid w:val="00E308F0"/>
    <w:rsid w:val="00E36D8E"/>
    <w:rsid w:val="00E53AEC"/>
    <w:rsid w:val="00E94789"/>
    <w:rsid w:val="00EA0D7A"/>
    <w:rsid w:val="00EB4C40"/>
    <w:rsid w:val="00EB52D8"/>
    <w:rsid w:val="00ED5F4B"/>
    <w:rsid w:val="00EF309B"/>
    <w:rsid w:val="00F21A2A"/>
    <w:rsid w:val="00F752F2"/>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 w:type="character" w:styleId="Komentraatsauce">
    <w:name w:val="annotation reference"/>
    <w:basedOn w:val="Noklusjumarindkopasfonts"/>
    <w:uiPriority w:val="99"/>
    <w:semiHidden/>
    <w:unhideWhenUsed/>
    <w:rsid w:val="006C2F46"/>
    <w:rPr>
      <w:sz w:val="16"/>
      <w:szCs w:val="16"/>
    </w:rPr>
  </w:style>
  <w:style w:type="paragraph" w:styleId="Komentrateksts">
    <w:name w:val="annotation text"/>
    <w:basedOn w:val="Parasts"/>
    <w:link w:val="KomentratekstsRakstz"/>
    <w:uiPriority w:val="99"/>
    <w:unhideWhenUsed/>
    <w:rsid w:val="006C2F46"/>
    <w:pPr>
      <w:spacing w:line="240" w:lineRule="auto"/>
    </w:pPr>
    <w:rPr>
      <w:sz w:val="20"/>
      <w:szCs w:val="20"/>
    </w:rPr>
  </w:style>
  <w:style w:type="character" w:customStyle="1" w:styleId="KomentratekstsRakstz">
    <w:name w:val="Komentāra teksts Rakstz."/>
    <w:basedOn w:val="Noklusjumarindkopasfonts"/>
    <w:link w:val="Komentrateksts"/>
    <w:uiPriority w:val="99"/>
    <w:rsid w:val="006C2F46"/>
    <w:rPr>
      <w:sz w:val="20"/>
      <w:szCs w:val="20"/>
    </w:rPr>
  </w:style>
  <w:style w:type="paragraph" w:styleId="Komentratma">
    <w:name w:val="annotation subject"/>
    <w:basedOn w:val="Komentrateksts"/>
    <w:next w:val="Komentrateksts"/>
    <w:link w:val="KomentratmaRakstz"/>
    <w:uiPriority w:val="99"/>
    <w:semiHidden/>
    <w:unhideWhenUsed/>
    <w:rsid w:val="006C2F46"/>
    <w:rPr>
      <w:b/>
      <w:bCs/>
    </w:rPr>
  </w:style>
  <w:style w:type="character" w:customStyle="1" w:styleId="KomentratmaRakstz">
    <w:name w:val="Komentāra tēma Rakstz."/>
    <w:basedOn w:val="KomentratekstsRakstz"/>
    <w:link w:val="Komentratma"/>
    <w:uiPriority w:val="99"/>
    <w:semiHidden/>
    <w:rsid w:val="006C2F46"/>
    <w:rPr>
      <w:b/>
      <w:bCs/>
      <w:sz w:val="20"/>
      <w:szCs w:val="20"/>
    </w:rPr>
  </w:style>
  <w:style w:type="paragraph" w:styleId="Prskatjums">
    <w:name w:val="Revision"/>
    <w:hidden/>
    <w:uiPriority w:val="99"/>
    <w:semiHidden/>
    <w:rsid w:val="006C2F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F6CD7-BFD8-4EDB-9810-7AFDCAD7C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2383</Words>
  <Characters>1359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2025-04-09T08:27:00Z</cp:lastPrinted>
  <dcterms:created xsi:type="dcterms:W3CDTF">2025-04-15T12:12:00Z</dcterms:created>
  <dcterms:modified xsi:type="dcterms:W3CDTF">2025-04-15T12:12:00Z</dcterms:modified>
</cp:coreProperties>
</file>