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77777777" w:rsidR="00704E82" w:rsidRDefault="00704E82" w:rsidP="0015260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37F15C2"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D96258">
              <w:rPr>
                <w:rFonts w:ascii="Times New Roman" w:hAnsi="Times New Roman" w:cs="Times New Roman"/>
                <w:b/>
                <w:bCs/>
                <w:sz w:val="24"/>
                <w:szCs w:val="24"/>
              </w:rPr>
              <w:t>24.aprīlī</w:t>
            </w:r>
            <w:r w:rsidR="004A7E6A">
              <w:rPr>
                <w:rFonts w:ascii="Times New Roman" w:hAnsi="Times New Roman" w:cs="Times New Roman"/>
                <w:b/>
                <w:bCs/>
                <w:sz w:val="24"/>
                <w:szCs w:val="24"/>
              </w:rPr>
              <w:t xml:space="preserve"> </w:t>
            </w:r>
          </w:p>
        </w:tc>
        <w:tc>
          <w:tcPr>
            <w:tcW w:w="4678" w:type="dxa"/>
          </w:tcPr>
          <w:p w14:paraId="32845103" w14:textId="5BEC282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E5ECB7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5AA1962F" w:rsidR="006A76DE" w:rsidRDefault="00326B60" w:rsidP="006A76DE">
      <w:pPr>
        <w:pStyle w:val="Default"/>
        <w:jc w:val="center"/>
        <w:rPr>
          <w:b/>
          <w:szCs w:val="24"/>
        </w:rPr>
      </w:pPr>
      <w:r w:rsidRPr="00326B60">
        <w:rPr>
          <w:b/>
          <w:szCs w:val="24"/>
        </w:rPr>
        <w:t xml:space="preserve">Par </w:t>
      </w:r>
      <w:r w:rsidR="00A11599" w:rsidRPr="000573A4">
        <w:rPr>
          <w:b/>
        </w:rPr>
        <w:t xml:space="preserve">dzīvokļa </w:t>
      </w:r>
      <w:r w:rsidR="00A11599">
        <w:rPr>
          <w:b/>
        </w:rPr>
        <w:t xml:space="preserve">īpašuma </w:t>
      </w:r>
      <w:r w:rsidR="00BA5FA4">
        <w:rPr>
          <w:b/>
        </w:rPr>
        <w:t>Litenes iela 13 – 2, Gulbenē</w:t>
      </w:r>
      <w:r w:rsidR="00BA5FA4" w:rsidRPr="00D67BDD">
        <w:rPr>
          <w:b/>
        </w:rPr>
        <w:t>, Gulbenes novadā</w:t>
      </w:r>
      <w:r w:rsidR="006C32E0">
        <w:rPr>
          <w:b/>
        </w:rPr>
        <w:t>,</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064E8B74"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9031AF" w:rsidRPr="009031AF">
        <w:t xml:space="preserve">2025.gada </w:t>
      </w:r>
      <w:r w:rsidR="00D96258" w:rsidRPr="00D96258">
        <w:t xml:space="preserve">27.februārī </w:t>
      </w:r>
      <w:r w:rsidR="008D0350">
        <w:t xml:space="preserve">pieņēma lēmumu Nr. </w:t>
      </w:r>
      <w:r w:rsidR="00BA5FA4" w:rsidRPr="00BA5FA4">
        <w:t xml:space="preserve">GND/2025/117 </w:t>
      </w:r>
      <w:r w:rsidR="008D0350">
        <w:t>“</w:t>
      </w:r>
      <w:r w:rsidR="00D96258" w:rsidRPr="00D96258">
        <w:t xml:space="preserve">Par dzīvokļa īpašuma </w:t>
      </w:r>
      <w:r w:rsidR="00BA5FA4" w:rsidRPr="00BA5FA4">
        <w:t>Litenes iela 13 – 2, Gulbenē, Gulbenes novadā, otrās</w:t>
      </w:r>
      <w:r w:rsidR="00D96258" w:rsidRPr="00D96258">
        <w:t xml:space="preserve"> izsoles rīkošanu, noteikumu un sākumcenas apstiprināšanu</w:t>
      </w:r>
      <w:r w:rsidR="008D0350">
        <w:t>” (protokols Nr.</w:t>
      </w:r>
      <w:r w:rsidR="00F11E18">
        <w:t xml:space="preserve"> </w:t>
      </w:r>
      <w:r w:rsidR="00BA5FA4" w:rsidRPr="00BA5FA4">
        <w:t>6; 40</w:t>
      </w:r>
      <w:r w:rsidR="008D0350">
        <w:t>.p</w:t>
      </w:r>
      <w:r w:rsidR="002B3B27" w:rsidRPr="003033C1">
        <w:t>.</w:t>
      </w:r>
      <w:r w:rsidR="00FB4505" w:rsidRPr="003033C1">
        <w:t>).</w:t>
      </w:r>
    </w:p>
    <w:p w14:paraId="7D953EB1" w14:textId="33411C2F" w:rsidR="00FB4505" w:rsidRPr="009940FA" w:rsidRDefault="00FB4505" w:rsidP="0096406D">
      <w:pPr>
        <w:pStyle w:val="Parasts1"/>
        <w:spacing w:after="0" w:line="360" w:lineRule="auto"/>
        <w:ind w:firstLine="567"/>
        <w:jc w:val="both"/>
      </w:pPr>
      <w:r>
        <w:t>202</w:t>
      </w:r>
      <w:r w:rsidR="00A43F3C">
        <w:t>5</w:t>
      </w:r>
      <w:r>
        <w:t xml:space="preserve">.gada </w:t>
      </w:r>
      <w:r w:rsidR="00D96258">
        <w:t>10.aprīlī</w:t>
      </w:r>
      <w:r w:rsidR="002951CB">
        <w:t xml:space="preserve"> </w:t>
      </w:r>
      <w:r>
        <w:t xml:space="preserve">tika rīkota </w:t>
      </w:r>
      <w:r w:rsidRPr="007C68BC">
        <w:t xml:space="preserve">Gulbenes novada </w:t>
      </w:r>
      <w:r>
        <w:t xml:space="preserve">pašvaldības </w:t>
      </w:r>
      <w:r w:rsidR="00A11599" w:rsidRPr="00F91ACE">
        <w:rPr>
          <w:rFonts w:cs="Times New Roman"/>
          <w:color w:val="000000"/>
        </w:rPr>
        <w:t xml:space="preserve">dzīvokļa </w:t>
      </w:r>
      <w:r w:rsidR="00A11599" w:rsidRPr="00B92DA7">
        <w:rPr>
          <w:rFonts w:cs="Times New Roman"/>
          <w:color w:val="000000"/>
        </w:rPr>
        <w:t>īpašum</w:t>
      </w:r>
      <w:r w:rsidR="009031AF">
        <w:rPr>
          <w:rFonts w:cs="Times New Roman"/>
          <w:color w:val="000000"/>
        </w:rPr>
        <w:t>a</w:t>
      </w:r>
      <w:r w:rsidR="00A11599" w:rsidRPr="00B92DA7">
        <w:rPr>
          <w:rFonts w:cs="Times New Roman"/>
          <w:color w:val="000000"/>
        </w:rPr>
        <w:t xml:space="preserve"> </w:t>
      </w:r>
      <w:r w:rsidR="00BA5FA4" w:rsidRPr="00E20CC1">
        <w:rPr>
          <w:rFonts w:cs="Times New Roman"/>
          <w:color w:val="000000"/>
        </w:rPr>
        <w:t xml:space="preserve">Litenes iela 13 – 2, Gulbenē, Gulbenes novadā, kadastra numuru 5001 900 2722, kas sastāv no vienistabas dzīvokļa 39,6 </w:t>
      </w:r>
      <w:proofErr w:type="spellStart"/>
      <w:r w:rsidR="00BA5FA4" w:rsidRPr="00E20CC1">
        <w:rPr>
          <w:rFonts w:cs="Times New Roman"/>
          <w:color w:val="000000"/>
        </w:rPr>
        <w:t>kv.m</w:t>
      </w:r>
      <w:proofErr w:type="spellEnd"/>
      <w:r w:rsidR="00BA5FA4" w:rsidRPr="00E20CC1">
        <w:rPr>
          <w:rFonts w:cs="Times New Roman"/>
          <w:color w:val="000000"/>
        </w:rPr>
        <w:t>. platībā (telpu grupas kadastra apzīmējums 50010040100001002), un pie tā piederošām kopīpašuma 392/1738 domājamām daļām no dzīvojamās mājas (būves kadastra apzīmējums 50010040100001), 392/1738 domājamām daļām no šķūņa (būves kadastra apzīmējums 50010040100002) un 392/1738 domājamām daļām no zemes vienības ar kadastra apzīmējumu 50010040100</w:t>
      </w:r>
      <w:r w:rsidR="00780737">
        <w:rPr>
          <w:rFonts w:cs="Times New Roman"/>
          <w:color w:val="000000"/>
        </w:rPr>
        <w:t xml:space="preserve"> </w:t>
      </w:r>
      <w:r w:rsidR="00D96258">
        <w:rPr>
          <w:rFonts w:cs="Times New Roman"/>
          <w:color w:val="000000"/>
        </w:rPr>
        <w:t>(</w:t>
      </w:r>
      <w:r w:rsidR="008E6E36">
        <w:t xml:space="preserve">turpmāk – </w:t>
      </w:r>
      <w:r w:rsidR="006A76DE">
        <w:t>Nekustamais</w:t>
      </w:r>
      <w:r w:rsidR="008E6E36">
        <w:t xml:space="preserve"> īpašums)</w:t>
      </w:r>
      <w:r w:rsidRPr="005D02ED">
        <w:t xml:space="preserve">, </w:t>
      </w:r>
      <w:r w:rsidR="00BA5FA4">
        <w:t>otrā</w:t>
      </w:r>
      <w:r w:rsidR="008B1324" w:rsidRPr="005D02ED">
        <w:t xml:space="preserve"> </w:t>
      </w:r>
      <w:r w:rsidRPr="005D02ED">
        <w:t>izsole, kurā piedalījās</w:t>
      </w:r>
      <w:r w:rsidR="00DC4DBA">
        <w:t xml:space="preserve"> </w:t>
      </w:r>
      <w:r w:rsidR="00D96258">
        <w:t>viens</w:t>
      </w:r>
      <w:r w:rsidR="006F77BB">
        <w:t xml:space="preserve"> </w:t>
      </w:r>
      <w:r w:rsidR="00C024D0" w:rsidRPr="007C559E">
        <w:t>pretenden</w:t>
      </w:r>
      <w:r w:rsidR="008F2A59" w:rsidRPr="007C559E">
        <w:t>t</w:t>
      </w:r>
      <w:r w:rsidR="00D96258">
        <w:t>s</w:t>
      </w:r>
      <w:r w:rsidRPr="007C559E">
        <w:t>.</w:t>
      </w:r>
      <w:r w:rsidR="00E1191E">
        <w:t xml:space="preserve"> </w:t>
      </w:r>
      <w:r w:rsidR="00C376A2">
        <w:t>[..]</w:t>
      </w:r>
      <w:r w:rsidR="008D0350" w:rsidRPr="00A43F3C">
        <w:t>, par nosolīto</w:t>
      </w:r>
      <w:r w:rsidR="008D0350">
        <w:t xml:space="preserve"> cenu </w:t>
      </w:r>
      <w:r w:rsidR="0053536B">
        <w:rPr>
          <w:color w:val="000000"/>
        </w:rPr>
        <w:t>1890</w:t>
      </w:r>
      <w:r w:rsidR="0053536B" w:rsidRPr="00EE3DA8">
        <w:rPr>
          <w:color w:val="000000"/>
        </w:rPr>
        <w:t xml:space="preserve"> EUR (</w:t>
      </w:r>
      <w:r w:rsidR="0053536B">
        <w:rPr>
          <w:color w:val="000000"/>
        </w:rPr>
        <w:t>viens tūkstotis astoņi simti deviņdesmit</w:t>
      </w:r>
      <w:r w:rsidR="0053536B" w:rsidRPr="00EE3DA8">
        <w:rPr>
          <w:color w:val="000000"/>
        </w:rPr>
        <w:t xml:space="preserve">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 xml:space="preserve">ir </w:t>
      </w:r>
      <w:r w:rsidR="003B4B72">
        <w:t>ieguvusi</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278509F"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5DD41973"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3B4B72">
        <w:t>1</w:t>
      </w:r>
      <w:r w:rsidR="0053536B">
        <w:t>4</w:t>
      </w:r>
      <w:r w:rsidR="003B4B72">
        <w:t>.aprīlī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w:t>
      </w:r>
      <w:r>
        <w:lastRenderedPageBreak/>
        <w:t>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6B0DECB6" w:rsidR="00FB4505" w:rsidRPr="00A87DC9"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w:t>
      </w:r>
      <w:r w:rsidR="00A43F3C">
        <w:rPr>
          <w:rFonts w:ascii="Times New Roman" w:hAnsi="Times New Roman" w:cs="Times New Roman"/>
          <w:sz w:val="24"/>
          <w:szCs w:val="24"/>
        </w:rPr>
        <w:t>5</w:t>
      </w:r>
      <w:r w:rsidR="00C41748">
        <w:rPr>
          <w:rFonts w:ascii="Times New Roman" w:hAnsi="Times New Roman" w:cs="Times New Roman"/>
          <w:sz w:val="24"/>
          <w:szCs w:val="24"/>
        </w:rPr>
        <w:t xml:space="preserve">.gada </w:t>
      </w:r>
      <w:r w:rsidR="003B4B72">
        <w:rPr>
          <w:rFonts w:ascii="Times New Roman" w:hAnsi="Times New Roman" w:cs="Times New Roman"/>
          <w:sz w:val="24"/>
          <w:szCs w:val="24"/>
        </w:rPr>
        <w:t>10.aprīļa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53536B">
        <w:rPr>
          <w:rFonts w:ascii="Times New Roman" w:hAnsi="Times New Roman" w:cs="Times New Roman"/>
          <w:sz w:val="24"/>
          <w:szCs w:val="24"/>
        </w:rPr>
        <w:t>dzīvokļa</w:t>
      </w:r>
      <w:r w:rsidR="00920342" w:rsidRPr="00920342">
        <w:rPr>
          <w:rFonts w:ascii="Times New Roman" w:hAnsi="Times New Roman" w:cs="Times New Roman"/>
          <w:sz w:val="24"/>
          <w:szCs w:val="24"/>
        </w:rPr>
        <w:t xml:space="preserve"> īpašuma </w:t>
      </w:r>
      <w:r w:rsidR="0053536B" w:rsidRPr="0053536B">
        <w:rPr>
          <w:rFonts w:ascii="Times New Roman" w:hAnsi="Times New Roman" w:cs="Times New Roman"/>
          <w:color w:val="000000"/>
          <w:sz w:val="24"/>
          <w:szCs w:val="24"/>
        </w:rPr>
        <w:t>Litenes iela 13 – 2, Gulbenē, Gulbenes novadā</w:t>
      </w:r>
      <w:r w:rsidR="005C55AD">
        <w:rPr>
          <w:rFonts w:ascii="Times New Roman" w:hAnsi="Times New Roman" w:cs="Times New Roman"/>
          <w:sz w:val="24"/>
          <w:szCs w:val="24"/>
        </w:rPr>
        <w:t>,</w:t>
      </w:r>
      <w:r w:rsidR="00D470EE" w:rsidRPr="00AB4665">
        <w:rPr>
          <w:rFonts w:ascii="Times New Roman" w:hAnsi="Times New Roman" w:cs="Times New Roman"/>
          <w:sz w:val="24"/>
          <w:szCs w:val="24"/>
        </w:rPr>
        <w:t xml:space="preserve"> </w:t>
      </w:r>
      <w:r w:rsidR="00996AAD" w:rsidRPr="00AB4665">
        <w:rPr>
          <w:rFonts w:ascii="Times New Roman" w:hAnsi="Times New Roman" w:cs="Times New Roman"/>
          <w:sz w:val="24"/>
          <w:szCs w:val="24"/>
        </w:rPr>
        <w:t>izsoles</w:t>
      </w:r>
      <w:r w:rsidR="00220C87" w:rsidRPr="00AB4665">
        <w:rPr>
          <w:rFonts w:ascii="Times New Roman" w:hAnsi="Times New Roman" w:cs="Times New Roman"/>
          <w:sz w:val="24"/>
          <w:szCs w:val="24"/>
        </w:rPr>
        <w:t xml:space="preserve"> </w:t>
      </w:r>
      <w:r w:rsidR="006F77BB" w:rsidRPr="00AB4665">
        <w:rPr>
          <w:rFonts w:ascii="Times New Roman" w:hAnsi="Times New Roman" w:cs="Times New Roman"/>
          <w:sz w:val="24"/>
          <w:szCs w:val="24"/>
        </w:rPr>
        <w:t xml:space="preserve">gaitas </w:t>
      </w:r>
      <w:r w:rsidRPr="00AB4665">
        <w:rPr>
          <w:rFonts w:ascii="Times New Roman" w:hAnsi="Times New Roman" w:cs="Times New Roman"/>
          <w:sz w:val="24"/>
          <w:szCs w:val="24"/>
        </w:rPr>
        <w:t>protokolu</w:t>
      </w:r>
      <w:r w:rsidR="00832E8E" w:rsidRPr="00AB4665">
        <w:rPr>
          <w:rFonts w:ascii="Times New Roman" w:hAnsi="Times New Roman" w:cs="Times New Roman"/>
          <w:sz w:val="24"/>
          <w:szCs w:val="24"/>
        </w:rPr>
        <w:t xml:space="preserve"> Nr.</w:t>
      </w:r>
      <w:r w:rsidR="00016737" w:rsidRPr="00AB4665">
        <w:rPr>
          <w:rFonts w:ascii="Times New Roman" w:hAnsi="Times New Roman" w:cs="Times New Roman"/>
          <w:sz w:val="24"/>
          <w:szCs w:val="24"/>
        </w:rPr>
        <w:t xml:space="preserve"> </w:t>
      </w:r>
      <w:r w:rsidR="00A43F3C" w:rsidRPr="00A43F3C">
        <w:rPr>
          <w:rFonts w:ascii="Times New Roman" w:hAnsi="Times New Roman" w:cs="Times New Roman"/>
          <w:sz w:val="24"/>
          <w:szCs w:val="24"/>
        </w:rPr>
        <w:t>GND/2.7.4/25/</w:t>
      </w:r>
      <w:r w:rsidR="003B4B72">
        <w:rPr>
          <w:rFonts w:ascii="Times New Roman" w:hAnsi="Times New Roman" w:cs="Times New Roman"/>
          <w:sz w:val="24"/>
          <w:szCs w:val="24"/>
        </w:rPr>
        <w:t>2</w:t>
      </w:r>
      <w:r w:rsidR="0053536B">
        <w:rPr>
          <w:rFonts w:ascii="Times New Roman" w:hAnsi="Times New Roman" w:cs="Times New Roman"/>
          <w:sz w:val="24"/>
          <w:szCs w:val="24"/>
        </w:rPr>
        <w:t>0</w:t>
      </w:r>
      <w:r w:rsidR="00FE6379" w:rsidRPr="00AB4665">
        <w:rPr>
          <w:rFonts w:ascii="Times New Roman" w:hAnsi="Times New Roman" w:cs="Times New Roman"/>
          <w:sz w:val="24"/>
          <w:szCs w:val="24"/>
        </w:rPr>
        <w:t>,</w:t>
      </w:r>
      <w:r w:rsidR="00560CC9" w:rsidRPr="00AB4665">
        <w:rPr>
          <w:rFonts w:ascii="Times New Roman" w:hAnsi="Times New Roman" w:cs="Times New Roman"/>
          <w:sz w:val="24"/>
          <w:szCs w:val="24"/>
        </w:rPr>
        <w:t xml:space="preserve"> </w:t>
      </w:r>
      <w:r w:rsidR="00382B7F" w:rsidRPr="00550A93">
        <w:rPr>
          <w:rFonts w:ascii="Times New Roman" w:hAnsi="Times New Roman" w:cs="Times New Roman"/>
          <w:sz w:val="24"/>
          <w:szCs w:val="24"/>
        </w:rPr>
        <w:t xml:space="preserve">un </w:t>
      </w:r>
      <w:r w:rsidR="00382B7F">
        <w:rPr>
          <w:rFonts w:ascii="Times New Roman" w:hAnsi="Times New Roman" w:cs="Times New Roman"/>
          <w:sz w:val="24"/>
          <w:szCs w:val="24"/>
        </w:rPr>
        <w:t>ņemot vērā apvienoto Attīstības un tautsaimniecības komitejas un Finanšu komitejas ieteikumu, atklāti balsojot: ar  balsīm “Par” ( ), “Pret” – , “Atturas” – , “Nepiedalās” – , Gulbenes novada pašvaldības dome NOLEMJ</w:t>
      </w:r>
      <w:r w:rsidR="005C55AD" w:rsidRPr="002D10E5">
        <w:rPr>
          <w:rFonts w:ascii="Times New Roman" w:hAnsi="Times New Roman" w:cs="Times New Roman"/>
          <w:sz w:val="24"/>
          <w:szCs w:val="24"/>
        </w:rPr>
        <w:t>:</w:t>
      </w:r>
    </w:p>
    <w:p w14:paraId="60874A11" w14:textId="7EE85779"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A11599" w:rsidRPr="00F91ACE">
        <w:rPr>
          <w:rFonts w:cs="Times New Roman"/>
          <w:color w:val="000000"/>
        </w:rPr>
        <w:t xml:space="preserve">dzīvokļa </w:t>
      </w:r>
      <w:r w:rsidR="00A11599" w:rsidRPr="00B92DA7">
        <w:rPr>
          <w:rFonts w:cs="Times New Roman"/>
          <w:color w:val="000000"/>
        </w:rPr>
        <w:t>īpašum</w:t>
      </w:r>
      <w:r w:rsidR="009031AF">
        <w:rPr>
          <w:rFonts w:cs="Times New Roman"/>
          <w:color w:val="000000"/>
        </w:rPr>
        <w:t>a</w:t>
      </w:r>
      <w:r w:rsidR="00A11599" w:rsidRPr="00B92DA7">
        <w:rPr>
          <w:rFonts w:cs="Times New Roman"/>
          <w:color w:val="000000"/>
        </w:rPr>
        <w:t xml:space="preserve"> </w:t>
      </w:r>
      <w:r w:rsidR="00310F95" w:rsidRPr="00E20CC1">
        <w:rPr>
          <w:rFonts w:cs="Times New Roman"/>
          <w:color w:val="000000"/>
        </w:rPr>
        <w:t xml:space="preserve">Litenes iela 13 – 2, Gulbenē, Gulbenes novadā, kadastra numuru 5001 900 2722, kas sastāv no vienistabas dzīvokļa 39,6 </w:t>
      </w:r>
      <w:proofErr w:type="spellStart"/>
      <w:r w:rsidR="00310F95" w:rsidRPr="00E20CC1">
        <w:rPr>
          <w:rFonts w:cs="Times New Roman"/>
          <w:color w:val="000000"/>
        </w:rPr>
        <w:t>kv.m</w:t>
      </w:r>
      <w:proofErr w:type="spellEnd"/>
      <w:r w:rsidR="00310F95" w:rsidRPr="00E20CC1">
        <w:rPr>
          <w:rFonts w:cs="Times New Roman"/>
          <w:color w:val="000000"/>
        </w:rPr>
        <w:t>. platībā (telpu grupas kadastra apzīmējums 50010040100001002), un pie tā piederošām kopīpašuma 392/1738 domājamām daļām no dzīvojamās mājas (būves kadastra apzīmējums 50010040100001), 392/1738 domājamām daļām no šķūņa (būves kadastra apzīmējums 50010040100002) un 392/1738 domājamām daļām no zemes vienības ar kadastra apzīmējumu 50010040100</w:t>
      </w:r>
      <w:r>
        <w:t>, 202</w:t>
      </w:r>
      <w:r w:rsidR="0007761F">
        <w:t>5</w:t>
      </w:r>
      <w:r w:rsidRPr="009940FA">
        <w:t xml:space="preserve">.gada </w:t>
      </w:r>
      <w:r w:rsidR="00382B7F">
        <w:t>10.aprīlī</w:t>
      </w:r>
      <w:r w:rsidR="00F63791">
        <w:t xml:space="preserve"> </w:t>
      </w:r>
      <w:r w:rsidRPr="009940FA">
        <w:t>notikušās izsoles rezultātus.</w:t>
      </w:r>
    </w:p>
    <w:p w14:paraId="413163D0" w14:textId="0ECC5007"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C376A2">
        <w:t>[..]</w:t>
      </w:r>
      <w:r w:rsidR="00882860" w:rsidRPr="00882860">
        <w:t xml:space="preserve">, par nosolīto cenu </w:t>
      </w:r>
      <w:r w:rsidR="00310F95">
        <w:rPr>
          <w:color w:val="000000"/>
        </w:rPr>
        <w:t>1890</w:t>
      </w:r>
      <w:r w:rsidR="00310F95" w:rsidRPr="00EE3DA8">
        <w:rPr>
          <w:color w:val="000000"/>
        </w:rPr>
        <w:t xml:space="preserve"> EUR (</w:t>
      </w:r>
      <w:r w:rsidR="00310F95">
        <w:rPr>
          <w:color w:val="000000"/>
        </w:rPr>
        <w:t>viens tūkstotis astoņi simti deviņdesmit</w:t>
      </w:r>
      <w:r w:rsidR="00780737" w:rsidRPr="00BC5EE6">
        <w:rPr>
          <w:color w:val="000000"/>
        </w:rPr>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78623C5C" w14:textId="77777777" w:rsidR="00780737" w:rsidRDefault="00780737" w:rsidP="008D0350">
      <w:pPr>
        <w:pStyle w:val="Parasts1"/>
        <w:spacing w:after="0" w:line="360" w:lineRule="auto"/>
        <w:ind w:firstLine="567"/>
        <w:jc w:val="both"/>
      </w:pPr>
    </w:p>
    <w:p w14:paraId="397CB6FA" w14:textId="20B0D08C" w:rsidR="00780737" w:rsidRDefault="00D904D5" w:rsidP="008D0350">
      <w:pPr>
        <w:pStyle w:val="Parasts1"/>
        <w:spacing w:after="0" w:line="360" w:lineRule="auto"/>
        <w:ind w:firstLine="567"/>
        <w:jc w:val="both"/>
      </w:pPr>
      <w:r w:rsidRPr="00D904D5">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D904D5">
        <w:t>rakstveidā</w:t>
      </w:r>
      <w:proofErr w:type="spellEnd"/>
      <w:r w:rsidRPr="00D904D5">
        <w:t>, mutvārdos vai citādi – , neietekmē tā stāšanos spēkā.</w:t>
      </w:r>
    </w:p>
    <w:p w14:paraId="2C47C682" w14:textId="113D89F9" w:rsidR="00D413E5" w:rsidRPr="00D413E5" w:rsidRDefault="00D413E5" w:rsidP="00D413E5">
      <w:pPr>
        <w:tabs>
          <w:tab w:val="left" w:pos="7230"/>
        </w:tabs>
        <w:spacing w:line="360" w:lineRule="auto"/>
        <w:jc w:val="both"/>
        <w:rPr>
          <w:rFonts w:ascii="Times New Roman" w:eastAsia="Calibri" w:hAnsi="Times New Roman" w:cs="Times New Roman"/>
          <w:sz w:val="24"/>
          <w:szCs w:val="24"/>
          <w:lang w:eastAsia="en-US"/>
        </w:rPr>
      </w:pPr>
      <w:r w:rsidRPr="00D413E5">
        <w:rPr>
          <w:rFonts w:ascii="Times New Roman" w:eastAsia="Calibri" w:hAnsi="Times New Roman" w:cs="Times New Roman"/>
          <w:sz w:val="24"/>
          <w:szCs w:val="24"/>
          <w:lang w:eastAsia="en-US"/>
        </w:rPr>
        <w:tab/>
      </w:r>
      <w:r w:rsidRPr="00D413E5">
        <w:rPr>
          <w:rFonts w:ascii="Times New Roman" w:eastAsia="Calibri" w:hAnsi="Times New Roman" w:cs="Times New Roman"/>
          <w:sz w:val="24"/>
          <w:szCs w:val="24"/>
          <w:lang w:eastAsia="en-US"/>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310F9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0252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0F95"/>
    <w:rsid w:val="003144F5"/>
    <w:rsid w:val="0032159E"/>
    <w:rsid w:val="0032273B"/>
    <w:rsid w:val="00325E3F"/>
    <w:rsid w:val="00326B60"/>
    <w:rsid w:val="003330BF"/>
    <w:rsid w:val="003442B2"/>
    <w:rsid w:val="00344E31"/>
    <w:rsid w:val="00346B7C"/>
    <w:rsid w:val="00351BF9"/>
    <w:rsid w:val="003534B0"/>
    <w:rsid w:val="00370888"/>
    <w:rsid w:val="00382B7F"/>
    <w:rsid w:val="00397F9C"/>
    <w:rsid w:val="003A67CD"/>
    <w:rsid w:val="003A759D"/>
    <w:rsid w:val="003B4B72"/>
    <w:rsid w:val="003D0D41"/>
    <w:rsid w:val="003D317E"/>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A7E6A"/>
    <w:rsid w:val="004C0AC3"/>
    <w:rsid w:val="004C7158"/>
    <w:rsid w:val="004C7DF5"/>
    <w:rsid w:val="004D0553"/>
    <w:rsid w:val="004D4D16"/>
    <w:rsid w:val="004E0D02"/>
    <w:rsid w:val="004F25FA"/>
    <w:rsid w:val="004F2FD5"/>
    <w:rsid w:val="004F549C"/>
    <w:rsid w:val="00512ACA"/>
    <w:rsid w:val="00513544"/>
    <w:rsid w:val="0053536B"/>
    <w:rsid w:val="00541411"/>
    <w:rsid w:val="00550977"/>
    <w:rsid w:val="005538AC"/>
    <w:rsid w:val="00560CC9"/>
    <w:rsid w:val="005650ED"/>
    <w:rsid w:val="0057727E"/>
    <w:rsid w:val="00597A35"/>
    <w:rsid w:val="005A19D7"/>
    <w:rsid w:val="005A58DC"/>
    <w:rsid w:val="005A5926"/>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61D87"/>
    <w:rsid w:val="00667085"/>
    <w:rsid w:val="00671554"/>
    <w:rsid w:val="00693CD6"/>
    <w:rsid w:val="006A76DE"/>
    <w:rsid w:val="006B2F68"/>
    <w:rsid w:val="006B79C9"/>
    <w:rsid w:val="006C1843"/>
    <w:rsid w:val="006C32E0"/>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4CE2"/>
    <w:rsid w:val="00A65654"/>
    <w:rsid w:val="00A705F4"/>
    <w:rsid w:val="00A87DC9"/>
    <w:rsid w:val="00A942E3"/>
    <w:rsid w:val="00A95DC5"/>
    <w:rsid w:val="00A965B1"/>
    <w:rsid w:val="00A9776F"/>
    <w:rsid w:val="00AA3C45"/>
    <w:rsid w:val="00AB0863"/>
    <w:rsid w:val="00AB3E40"/>
    <w:rsid w:val="00AB4665"/>
    <w:rsid w:val="00AC18C4"/>
    <w:rsid w:val="00AC3A77"/>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45A8E"/>
    <w:rsid w:val="00B575F8"/>
    <w:rsid w:val="00B6462D"/>
    <w:rsid w:val="00B73A3D"/>
    <w:rsid w:val="00B77448"/>
    <w:rsid w:val="00B96225"/>
    <w:rsid w:val="00BA5FA4"/>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376A2"/>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04D5"/>
    <w:rsid w:val="00D96258"/>
    <w:rsid w:val="00D97D25"/>
    <w:rsid w:val="00DA2638"/>
    <w:rsid w:val="00DC1D4C"/>
    <w:rsid w:val="00DC4DBA"/>
    <w:rsid w:val="00DD0093"/>
    <w:rsid w:val="00DD0D6F"/>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E58A9"/>
    <w:rsid w:val="00EE6FEC"/>
    <w:rsid w:val="00EF2DF9"/>
    <w:rsid w:val="00F0532A"/>
    <w:rsid w:val="00F112D5"/>
    <w:rsid w:val="00F11E18"/>
    <w:rsid w:val="00F11F50"/>
    <w:rsid w:val="00F12FB3"/>
    <w:rsid w:val="00F1348E"/>
    <w:rsid w:val="00F21364"/>
    <w:rsid w:val="00F25251"/>
    <w:rsid w:val="00F32774"/>
    <w:rsid w:val="00F32C70"/>
    <w:rsid w:val="00F37020"/>
    <w:rsid w:val="00F44BA1"/>
    <w:rsid w:val="00F47C5A"/>
    <w:rsid w:val="00F629D8"/>
    <w:rsid w:val="00F63791"/>
    <w:rsid w:val="00F660CF"/>
    <w:rsid w:val="00F703CB"/>
    <w:rsid w:val="00F75594"/>
    <w:rsid w:val="00F767FE"/>
    <w:rsid w:val="00F80B9F"/>
    <w:rsid w:val="00F91333"/>
    <w:rsid w:val="00F9135D"/>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3170</Words>
  <Characters>1808</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2025-01-31T13:10:00Z</cp:lastPrinted>
  <dcterms:created xsi:type="dcterms:W3CDTF">2025-04-15T12:06:00Z</dcterms:created>
  <dcterms:modified xsi:type="dcterms:W3CDTF">2025-04-17T11:30:00Z</dcterms:modified>
</cp:coreProperties>
</file>