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6B93C" w14:textId="02027CD3" w:rsidR="00DE73B7" w:rsidRDefault="00C6698C" w:rsidP="00DE73B7">
      <w:pPr>
        <w:jc w:val="center"/>
        <w:rPr>
          <w:sz w:val="24"/>
          <w:szCs w:val="24"/>
        </w:rPr>
      </w:pPr>
      <w:r>
        <w:rPr>
          <w:noProof/>
        </w:rPr>
        <w:drawing>
          <wp:inline distT="0" distB="0" distL="0" distR="0" wp14:anchorId="2FBE7406" wp14:editId="70DE8F1D">
            <wp:extent cx="2066925" cy="893945"/>
            <wp:effectExtent l="0" t="0" r="0" b="1905"/>
            <wp:docPr id="1287295091" name="Attēls 1" descr="Eiropas Savienības logo, kurā redzams zils karogs un dzeltenas zvaigznes, kas izvietotas aplī. Nacionālā attīstības plāna logo, kurā sarkaniem burtiem rakstīts &quot;2027&quot; un &quot;Nacionālais attīstības plāns&quot;, kā arī divi sarkani taisnstūri veido Latvijas karoga formu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iropas Savienības logo, kurā redzams zils karogs un dzeltenas zvaigznes, kas izvietotas aplī. Nacionālā attīstības plāna logo, kurā sarkaniem burtiem rakstīts &quot;2027&quot; un &quot;Nacionālais attīstības plāns&quot;, kā arī divi sarkani taisnstūri veido Latvijas karoga formu 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7574" cy="8985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EFAEA0" w14:textId="56D3B5A7" w:rsidR="00131871" w:rsidRDefault="00DE73B7" w:rsidP="00131871">
      <w:pPr>
        <w:spacing w:after="0" w:line="240" w:lineRule="auto"/>
        <w:ind w:left="357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  <w:r w:rsidRPr="00B5164F">
        <w:rPr>
          <w:rFonts w:ascii="Times New Roman" w:hAnsi="Times New Roman" w:cs="Times New Roman"/>
          <w:b/>
          <w:color w:val="00B050"/>
          <w:sz w:val="28"/>
          <w:szCs w:val="28"/>
        </w:rPr>
        <w:t xml:space="preserve">Projekts </w:t>
      </w:r>
      <w:r w:rsidR="00131871" w:rsidRPr="00CC31DD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“</w:t>
      </w:r>
      <w:r w:rsidR="00131871">
        <w:rPr>
          <w:rFonts w:ascii="Times New Roman" w:hAnsi="Times New Roman" w:cs="Times New Roman"/>
          <w:b/>
          <w:color w:val="00B050"/>
          <w:sz w:val="24"/>
          <w:szCs w:val="24"/>
        </w:rPr>
        <w:t>Nacionālie koordinatori dalības pieaugušo izglītības veicināšanai Latvijā</w:t>
      </w:r>
      <w:r w:rsidR="00131871" w:rsidRPr="00CC31DD">
        <w:rPr>
          <w:rFonts w:ascii="Times New Roman" w:hAnsi="Times New Roman" w:cs="Times New Roman"/>
          <w:b/>
          <w:color w:val="00B050"/>
          <w:sz w:val="24"/>
          <w:szCs w:val="24"/>
        </w:rPr>
        <w:t>”</w:t>
      </w:r>
      <w:r w:rsidR="00131871" w:rsidRPr="0071658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 </w:t>
      </w:r>
    </w:p>
    <w:p w14:paraId="793CF9E7" w14:textId="2E0B1548" w:rsidR="00DE73B7" w:rsidRPr="00B5164F" w:rsidRDefault="00131871" w:rsidP="00131871"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 w:rsidRPr="00716580">
        <w:rPr>
          <w:rFonts w:ascii="Times New Roman" w:hAnsi="Times New Roman" w:cs="Times New Roman"/>
          <w:b/>
          <w:color w:val="00B050"/>
          <w:sz w:val="24"/>
          <w:szCs w:val="24"/>
        </w:rPr>
        <w:t xml:space="preserve">Nr. </w:t>
      </w:r>
      <w:r>
        <w:rPr>
          <w:rFonts w:ascii="Times New Roman" w:hAnsi="Times New Roman" w:cs="Times New Roman"/>
          <w:b/>
          <w:color w:val="00B050"/>
          <w:sz w:val="24"/>
          <w:szCs w:val="24"/>
        </w:rPr>
        <w:t>101144108-NCLV2024-2025-ERASMUS-SDU-2023-AL-AGENDA-IBA</w:t>
      </w:r>
    </w:p>
    <w:p w14:paraId="3EE28D7A" w14:textId="6C9D22D9" w:rsidR="00BF1F06" w:rsidRDefault="00BF1F06" w:rsidP="007C1BC3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BF1F06">
        <w:rPr>
          <w:rFonts w:ascii="Times New Roman" w:hAnsi="Times New Roman" w:cs="Times New Roman"/>
          <w:b/>
          <w:i/>
          <w:sz w:val="24"/>
          <w:szCs w:val="24"/>
        </w:rPr>
        <w:t>Pasniedzēja pakalpojumu sniegšana neformālās izglītības programm</w:t>
      </w:r>
      <w:r>
        <w:rPr>
          <w:rFonts w:ascii="Times New Roman" w:hAnsi="Times New Roman" w:cs="Times New Roman"/>
          <w:b/>
          <w:i/>
          <w:sz w:val="24"/>
          <w:szCs w:val="24"/>
        </w:rPr>
        <w:t>ām</w:t>
      </w:r>
      <w:r w:rsidRPr="00BF1F06">
        <w:rPr>
          <w:rFonts w:ascii="Times New Roman" w:hAnsi="Times New Roman" w:cs="Times New Roman"/>
          <w:b/>
          <w:i/>
          <w:sz w:val="24"/>
          <w:szCs w:val="24"/>
        </w:rPr>
        <w:t xml:space="preserve"> pieaugušajiem Gulbenes novadā</w:t>
      </w:r>
    </w:p>
    <w:p w14:paraId="04F16731" w14:textId="19467426" w:rsidR="00FE3363" w:rsidRPr="007C1BC3" w:rsidRDefault="00563315" w:rsidP="007C1BC3">
      <w:pPr>
        <w:jc w:val="center"/>
        <w:rPr>
          <w:rFonts w:ascii="Times New Roman" w:hAnsi="Times New Roman" w:cs="Times New Roman"/>
          <w:sz w:val="24"/>
          <w:szCs w:val="24"/>
        </w:rPr>
      </w:pPr>
      <w:r w:rsidRPr="00B56A40">
        <w:rPr>
          <w:rFonts w:ascii="Times New Roman" w:hAnsi="Times New Roman" w:cs="Times New Roman"/>
          <w:b/>
          <w:sz w:val="24"/>
          <w:szCs w:val="24"/>
        </w:rPr>
        <w:t>TEHNISKĀ SPECIFIKĀCIJA</w:t>
      </w:r>
    </w:p>
    <w:tbl>
      <w:tblPr>
        <w:tblW w:w="949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23"/>
        <w:gridCol w:w="6975"/>
      </w:tblGrid>
      <w:tr w:rsidR="007C1BC3" w:rsidRPr="007C1BC3" w14:paraId="5F790D8C" w14:textId="77777777" w:rsidTr="00563315">
        <w:tc>
          <w:tcPr>
            <w:tcW w:w="2523" w:type="dxa"/>
          </w:tcPr>
          <w:p w14:paraId="3C108018" w14:textId="77777777" w:rsidR="00FE3363" w:rsidRPr="007C1BC3" w:rsidRDefault="00FE3363" w:rsidP="002C63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7C1BC3">
              <w:rPr>
                <w:rFonts w:ascii="Times New Roman" w:eastAsia="Times New Roman" w:hAnsi="Times New Roman"/>
                <w:b/>
                <w:sz w:val="24"/>
                <w:szCs w:val="24"/>
              </w:rPr>
              <w:t>Pasūtītājs</w:t>
            </w:r>
          </w:p>
        </w:tc>
        <w:tc>
          <w:tcPr>
            <w:tcW w:w="6975" w:type="dxa"/>
          </w:tcPr>
          <w:p w14:paraId="600EE286" w14:textId="77777777" w:rsidR="00FE3363" w:rsidRPr="007C1BC3" w:rsidRDefault="00FE3363" w:rsidP="002C6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BC3">
              <w:rPr>
                <w:rFonts w:ascii="Times New Roman" w:eastAsia="Times New Roman" w:hAnsi="Times New Roman"/>
                <w:sz w:val="24"/>
                <w:szCs w:val="24"/>
              </w:rPr>
              <w:t xml:space="preserve">Gulbenes novada </w:t>
            </w:r>
            <w:r w:rsidR="009941FD">
              <w:rPr>
                <w:rFonts w:ascii="Times New Roman" w:eastAsia="Times New Roman" w:hAnsi="Times New Roman"/>
                <w:sz w:val="24"/>
                <w:szCs w:val="24"/>
              </w:rPr>
              <w:t>pašvaldība</w:t>
            </w:r>
            <w:r w:rsidRPr="007C1BC3">
              <w:rPr>
                <w:rFonts w:ascii="Times New Roman" w:eastAsia="Times New Roman" w:hAnsi="Times New Roman"/>
                <w:sz w:val="24"/>
                <w:szCs w:val="24"/>
              </w:rPr>
              <w:t>, Ābeļu iela 2, Gulbene, Gulbenes nov.,</w:t>
            </w:r>
          </w:p>
          <w:p w14:paraId="3615054C" w14:textId="77777777" w:rsidR="00FE3363" w:rsidRPr="007C1BC3" w:rsidRDefault="00FE3363" w:rsidP="002C6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C1BC3">
              <w:rPr>
                <w:rFonts w:ascii="Times New Roman" w:eastAsia="Times New Roman" w:hAnsi="Times New Roman"/>
                <w:sz w:val="24"/>
                <w:szCs w:val="24"/>
              </w:rPr>
              <w:t>Reģ. nr. 90009116327</w:t>
            </w:r>
          </w:p>
        </w:tc>
      </w:tr>
    </w:tbl>
    <w:p w14:paraId="4209A500" w14:textId="77777777" w:rsidR="004F3741" w:rsidRPr="00DD220A" w:rsidRDefault="004F3741" w:rsidP="00DD220A">
      <w:pPr>
        <w:spacing w:after="0"/>
        <w:rPr>
          <w:rFonts w:ascii="Times New Roman" w:hAnsi="Times New Roman" w:cs="Times New Roman"/>
          <w:b/>
        </w:rPr>
      </w:pPr>
    </w:p>
    <w:tbl>
      <w:tblPr>
        <w:tblStyle w:val="Reatabula"/>
        <w:tblW w:w="0" w:type="auto"/>
        <w:tblLook w:val="04A0" w:firstRow="1" w:lastRow="0" w:firstColumn="1" w:lastColumn="0" w:noHBand="0" w:noVBand="1"/>
      </w:tblPr>
      <w:tblGrid>
        <w:gridCol w:w="9493"/>
      </w:tblGrid>
      <w:tr w:rsidR="009941FD" w14:paraId="58BB8DDE" w14:textId="77777777" w:rsidTr="004653C4">
        <w:tc>
          <w:tcPr>
            <w:tcW w:w="9493" w:type="dxa"/>
          </w:tcPr>
          <w:p w14:paraId="070BD57C" w14:textId="77777777" w:rsidR="009941FD" w:rsidRDefault="009941FD" w:rsidP="002C01C4">
            <w:pPr>
              <w:pStyle w:val="Paraststmeklis"/>
              <w:spacing w:before="0" w:after="0"/>
              <w:jc w:val="both"/>
              <w:rPr>
                <w:b/>
                <w:sz w:val="24"/>
              </w:rPr>
            </w:pPr>
            <w:r w:rsidRPr="00571FCC">
              <w:rPr>
                <w:b/>
                <w:sz w:val="24"/>
              </w:rPr>
              <w:t>Uzdevumi:</w:t>
            </w:r>
          </w:p>
          <w:p w14:paraId="16D7005B" w14:textId="3492E613" w:rsidR="003E1FC8" w:rsidRDefault="003E1FC8" w:rsidP="003E1FC8">
            <w:pPr>
              <w:pStyle w:val="Paraststmeklis"/>
              <w:numPr>
                <w:ilvl w:val="0"/>
                <w:numId w:val="5"/>
              </w:numPr>
              <w:spacing w:before="0" w:after="0"/>
              <w:jc w:val="both"/>
              <w:rPr>
                <w:sz w:val="24"/>
              </w:rPr>
            </w:pPr>
            <w:r w:rsidRPr="003E1FC8">
              <w:rPr>
                <w:bCs/>
                <w:sz w:val="24"/>
              </w:rPr>
              <w:t>Mācību procesa plānošana un sagatavošana</w:t>
            </w:r>
            <w:r w:rsidR="00DB7994">
              <w:rPr>
                <w:bCs/>
                <w:sz w:val="24"/>
              </w:rPr>
              <w:t xml:space="preserve"> par attiecīgo neformālās izglītības programmas</w:t>
            </w:r>
            <w:r w:rsidR="00DD3A1A">
              <w:rPr>
                <w:bCs/>
                <w:sz w:val="24"/>
              </w:rPr>
              <w:t xml:space="preserve"> moduļa</w:t>
            </w:r>
            <w:r w:rsidR="00DB7994">
              <w:rPr>
                <w:bCs/>
                <w:sz w:val="24"/>
              </w:rPr>
              <w:t xml:space="preserve"> tēmu</w:t>
            </w:r>
            <w:r>
              <w:rPr>
                <w:sz w:val="24"/>
              </w:rPr>
              <w:t>;</w:t>
            </w:r>
          </w:p>
          <w:p w14:paraId="206E20D2" w14:textId="18A453C0" w:rsidR="003E1FC8" w:rsidRDefault="003E1FC8" w:rsidP="003E1FC8">
            <w:pPr>
              <w:pStyle w:val="Paraststmeklis"/>
              <w:numPr>
                <w:ilvl w:val="0"/>
                <w:numId w:val="5"/>
              </w:numPr>
              <w:spacing w:before="0" w:after="0"/>
              <w:jc w:val="both"/>
              <w:rPr>
                <w:sz w:val="24"/>
              </w:rPr>
            </w:pPr>
            <w:r>
              <w:rPr>
                <w:sz w:val="24"/>
              </w:rPr>
              <w:t>Nodrošināt pozitīvu , iekļaujošu un drošu mācību vidi</w:t>
            </w:r>
            <w:r w:rsidR="00DD3A1A">
              <w:rPr>
                <w:sz w:val="24"/>
              </w:rPr>
              <w:t>.</w:t>
            </w:r>
          </w:p>
          <w:p w14:paraId="3A5DD7A3" w14:textId="4A46413D" w:rsidR="003E1FC8" w:rsidRPr="003E1FC8" w:rsidRDefault="003E1FC8" w:rsidP="00BC3D6B">
            <w:pPr>
              <w:pStyle w:val="Paraststmeklis"/>
              <w:spacing w:before="0" w:after="0"/>
              <w:ind w:left="720"/>
              <w:jc w:val="both"/>
              <w:rPr>
                <w:sz w:val="24"/>
              </w:rPr>
            </w:pPr>
          </w:p>
          <w:p w14:paraId="1552EC7F" w14:textId="77777777" w:rsidR="004F3741" w:rsidRPr="00571FCC" w:rsidRDefault="004F3741" w:rsidP="002C01C4">
            <w:pPr>
              <w:pStyle w:val="Paraststmeklis"/>
              <w:spacing w:before="0" w:after="0"/>
              <w:jc w:val="both"/>
              <w:rPr>
                <w:sz w:val="24"/>
              </w:rPr>
            </w:pPr>
          </w:p>
          <w:p w14:paraId="294777EA" w14:textId="77777777" w:rsidR="009941FD" w:rsidRPr="00571FCC" w:rsidRDefault="009941FD" w:rsidP="002C01C4">
            <w:pPr>
              <w:pStyle w:val="Paraststmeklis"/>
              <w:spacing w:before="0" w:after="0"/>
              <w:jc w:val="both"/>
              <w:rPr>
                <w:b/>
                <w:sz w:val="24"/>
              </w:rPr>
            </w:pPr>
            <w:r w:rsidRPr="00571FCC">
              <w:rPr>
                <w:b/>
                <w:sz w:val="24"/>
              </w:rPr>
              <w:t>Metodes:</w:t>
            </w:r>
          </w:p>
          <w:p w14:paraId="35D01331" w14:textId="77777777" w:rsidR="009941FD" w:rsidRPr="00571FCC" w:rsidRDefault="00801DEE" w:rsidP="002C01C4">
            <w:pPr>
              <w:pStyle w:val="Paraststmeklis"/>
              <w:numPr>
                <w:ilvl w:val="0"/>
                <w:numId w:val="3"/>
              </w:numPr>
              <w:spacing w:before="0" w:after="0"/>
              <w:ind w:left="315" w:hanging="218"/>
              <w:jc w:val="both"/>
              <w:rPr>
                <w:sz w:val="24"/>
              </w:rPr>
            </w:pPr>
            <w:r w:rsidRPr="00571FCC">
              <w:rPr>
                <w:sz w:val="24"/>
              </w:rPr>
              <w:t>s</w:t>
            </w:r>
            <w:r w:rsidR="009941FD" w:rsidRPr="00571FCC">
              <w:rPr>
                <w:sz w:val="24"/>
              </w:rPr>
              <w:t xml:space="preserve">tāstījums; </w:t>
            </w:r>
          </w:p>
          <w:p w14:paraId="0A7D07B6" w14:textId="3C94E7F1" w:rsidR="009941FD" w:rsidRPr="00571FCC" w:rsidRDefault="00131871" w:rsidP="002C01C4">
            <w:pPr>
              <w:pStyle w:val="Paraststmeklis"/>
              <w:numPr>
                <w:ilvl w:val="0"/>
                <w:numId w:val="3"/>
              </w:numPr>
              <w:spacing w:before="0" w:after="0"/>
              <w:ind w:left="315" w:hanging="218"/>
              <w:jc w:val="both"/>
              <w:rPr>
                <w:sz w:val="24"/>
              </w:rPr>
            </w:pPr>
            <w:r>
              <w:rPr>
                <w:sz w:val="24"/>
              </w:rPr>
              <w:t>prezentāciju rādīšana</w:t>
            </w:r>
            <w:r w:rsidR="009941FD" w:rsidRPr="00571FCC">
              <w:rPr>
                <w:sz w:val="24"/>
              </w:rPr>
              <w:t>;</w:t>
            </w:r>
          </w:p>
          <w:p w14:paraId="799D7A79" w14:textId="60D0046E" w:rsidR="009941FD" w:rsidRPr="00571FCC" w:rsidRDefault="00801DEE" w:rsidP="002C01C4">
            <w:pPr>
              <w:pStyle w:val="Paraststmeklis"/>
              <w:numPr>
                <w:ilvl w:val="0"/>
                <w:numId w:val="3"/>
              </w:numPr>
              <w:spacing w:before="0" w:after="0"/>
              <w:ind w:left="315" w:hanging="218"/>
              <w:jc w:val="both"/>
              <w:rPr>
                <w:sz w:val="24"/>
              </w:rPr>
            </w:pPr>
            <w:r w:rsidRPr="00571FCC">
              <w:rPr>
                <w:sz w:val="24"/>
              </w:rPr>
              <w:t>a</w:t>
            </w:r>
            <w:r w:rsidR="009941FD" w:rsidRPr="00571FCC">
              <w:rPr>
                <w:sz w:val="24"/>
              </w:rPr>
              <w:t xml:space="preserve">ktīva dalībnieku iesaiste </w:t>
            </w:r>
            <w:r w:rsidR="00131871">
              <w:rPr>
                <w:sz w:val="24"/>
              </w:rPr>
              <w:t>mācību</w:t>
            </w:r>
            <w:r w:rsidR="009941FD" w:rsidRPr="00571FCC">
              <w:rPr>
                <w:sz w:val="24"/>
              </w:rPr>
              <w:t xml:space="preserve"> procesā.</w:t>
            </w:r>
          </w:p>
          <w:p w14:paraId="29707E5A" w14:textId="77777777" w:rsidR="009941FD" w:rsidRPr="00D9775A" w:rsidRDefault="009941FD" w:rsidP="002C01C4">
            <w:pPr>
              <w:pStyle w:val="Paraststmeklis"/>
              <w:spacing w:before="0" w:after="0"/>
              <w:jc w:val="both"/>
              <w:rPr>
                <w:sz w:val="24"/>
              </w:rPr>
            </w:pPr>
          </w:p>
          <w:p w14:paraId="3B54181F" w14:textId="77777777" w:rsidR="009941FD" w:rsidRDefault="00801DEE" w:rsidP="002C01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71FC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Infrastruktūra: </w:t>
            </w:r>
            <w:r w:rsidRPr="00571FCC">
              <w:rPr>
                <w:rFonts w:ascii="Times New Roman" w:eastAsia="Times New Roman" w:hAnsi="Times New Roman" w:cs="Times New Roman"/>
                <w:sz w:val="24"/>
                <w:szCs w:val="24"/>
              </w:rPr>
              <w:t>pagasta a</w:t>
            </w:r>
            <w:r w:rsidR="00C020A3" w:rsidRPr="00571FCC">
              <w:rPr>
                <w:rFonts w:ascii="Times New Roman" w:eastAsia="Times New Roman" w:hAnsi="Times New Roman" w:cs="Times New Roman"/>
                <w:sz w:val="24"/>
                <w:szCs w:val="24"/>
              </w:rPr>
              <w:t>dministratīvo teritoriju centri</w:t>
            </w:r>
            <w:r w:rsidR="008F6751" w:rsidRPr="00571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un Gulbenes </w:t>
            </w:r>
            <w:r w:rsidR="00131871">
              <w:rPr>
                <w:rFonts w:ascii="Times New Roman" w:eastAsia="Times New Roman" w:hAnsi="Times New Roman" w:cs="Times New Roman"/>
                <w:sz w:val="24"/>
                <w:szCs w:val="24"/>
              </w:rPr>
              <w:t>novada Izglītības pārvaldes struktūrvienībā “Ģimenes izglītības un atbalsta centrs” telpās</w:t>
            </w:r>
            <w:r w:rsidR="008F6751" w:rsidRPr="00571FC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F75E2F" w:rsidRPr="00571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Paredzētas nodarbības telpās vai brīvā dabā.</w:t>
            </w:r>
            <w:r w:rsidRPr="00571FC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Telpas nodrošina pasūtītājs.</w:t>
            </w:r>
          </w:p>
          <w:p w14:paraId="71E42710" w14:textId="7C3042D1" w:rsidR="00DD3A1A" w:rsidRPr="00571FCC" w:rsidRDefault="00DD3A1A" w:rsidP="002C01C4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41FD" w14:paraId="783749AA" w14:textId="77777777" w:rsidTr="009941FD">
        <w:trPr>
          <w:trHeight w:val="1212"/>
        </w:trPr>
        <w:tc>
          <w:tcPr>
            <w:tcW w:w="9493" w:type="dxa"/>
          </w:tcPr>
          <w:p w14:paraId="2E3E5DA2" w14:textId="58CB67CA" w:rsidR="009941FD" w:rsidRPr="002C01C4" w:rsidRDefault="00817ADC" w:rsidP="002C01C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9941FD" w:rsidRPr="002C0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nodarbības</w:t>
            </w:r>
            <w:r w:rsidR="00D919E4" w:rsidRPr="002C0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laika posmā n</w:t>
            </w:r>
            <w:r w:rsidR="00B5164F" w:rsidRPr="002C01C4">
              <w:rPr>
                <w:rFonts w:ascii="Times New Roman" w:hAnsi="Times New Roman" w:cs="Times New Roman"/>
                <w:b/>
                <w:sz w:val="24"/>
                <w:szCs w:val="24"/>
              </w:rPr>
              <w:t>o 202</w:t>
            </w:r>
            <w:r w:rsidR="0078449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B5164F" w:rsidRPr="002C0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gada </w:t>
            </w:r>
            <w:r w:rsidR="00784496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aija </w:t>
            </w:r>
            <w:r w:rsidR="00B5164F" w:rsidRPr="002C01C4">
              <w:rPr>
                <w:rFonts w:ascii="Times New Roman" w:hAnsi="Times New Roman" w:cs="Times New Roman"/>
                <w:b/>
                <w:sz w:val="24"/>
                <w:szCs w:val="24"/>
              </w:rPr>
              <w:t>līdz 202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919E4" w:rsidRPr="002C0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gada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novembrim</w:t>
            </w:r>
            <w:r w:rsidR="002C01C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(ieskaitot).</w:t>
            </w:r>
          </w:p>
          <w:p w14:paraId="41B0ED55" w14:textId="53246D7C" w:rsidR="00817ADC" w:rsidRDefault="009941FD" w:rsidP="002C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C01C4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801DEE" w:rsidRPr="002C01C4">
              <w:rPr>
                <w:rFonts w:ascii="Times New Roman" w:hAnsi="Times New Roman" w:cs="Times New Roman"/>
                <w:sz w:val="24"/>
                <w:szCs w:val="24"/>
              </w:rPr>
              <w:t xml:space="preserve">lānotais īstenošanas biežums: </w:t>
            </w:r>
            <w:r w:rsidR="002C01C4">
              <w:rPr>
                <w:rFonts w:ascii="Times New Roman" w:hAnsi="Times New Roman" w:cs="Times New Roman"/>
                <w:sz w:val="24"/>
                <w:szCs w:val="24"/>
              </w:rPr>
              <w:t>k</w:t>
            </w:r>
            <w:r w:rsidR="008F6751" w:rsidRPr="002C01C4">
              <w:rPr>
                <w:rFonts w:ascii="Times New Roman" w:hAnsi="Times New Roman" w:cs="Times New Roman"/>
                <w:sz w:val="24"/>
                <w:szCs w:val="24"/>
              </w:rPr>
              <w:t xml:space="preserve">opā </w:t>
            </w:r>
            <w:r w:rsidR="0078449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17AD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1A26DA" w:rsidRPr="002C01C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02129">
              <w:rPr>
                <w:rFonts w:ascii="Times New Roman" w:hAnsi="Times New Roman" w:cs="Times New Roman"/>
                <w:sz w:val="24"/>
                <w:szCs w:val="24"/>
              </w:rPr>
              <w:t>neformālās izglītības programmas</w:t>
            </w:r>
            <w:r w:rsidRPr="00571FCC">
              <w:rPr>
                <w:rFonts w:ascii="Times New Roman" w:hAnsi="Times New Roman" w:cs="Times New Roman"/>
                <w:sz w:val="24"/>
                <w:szCs w:val="24"/>
              </w:rPr>
              <w:t xml:space="preserve"> pagast</w:t>
            </w:r>
            <w:r w:rsidR="001A26DA" w:rsidRPr="00571FCC">
              <w:rPr>
                <w:rFonts w:ascii="Times New Roman" w:hAnsi="Times New Roman" w:cs="Times New Roman"/>
                <w:sz w:val="24"/>
                <w:szCs w:val="24"/>
              </w:rPr>
              <w:t>os</w:t>
            </w:r>
            <w:r w:rsidRPr="00571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F6751" w:rsidRPr="00571FCC">
              <w:rPr>
                <w:rFonts w:ascii="Times New Roman" w:hAnsi="Times New Roman" w:cs="Times New Roman"/>
                <w:sz w:val="24"/>
                <w:szCs w:val="24"/>
              </w:rPr>
              <w:t xml:space="preserve">un pilsētā </w:t>
            </w:r>
            <w:r w:rsidR="00422BE7" w:rsidRPr="00571FCC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Pr="00571FCC">
              <w:rPr>
                <w:rFonts w:ascii="Times New Roman" w:hAnsi="Times New Roman" w:cs="Times New Roman"/>
                <w:sz w:val="24"/>
                <w:szCs w:val="24"/>
              </w:rPr>
              <w:t>ēc savstarpēji saskaņota nodarbību grafika</w:t>
            </w:r>
            <w:r w:rsidR="00422BE7" w:rsidRPr="00571FCC">
              <w:rPr>
                <w:rFonts w:ascii="Times New Roman" w:hAnsi="Times New Roman" w:cs="Times New Roman"/>
                <w:sz w:val="24"/>
                <w:szCs w:val="24"/>
              </w:rPr>
              <w:t xml:space="preserve"> (vēlamais nodarbību laiks – darba dienu vakari vai nedēļas nogales)</w:t>
            </w:r>
            <w:r w:rsidR="00817ADC">
              <w:rPr>
                <w:rFonts w:ascii="Times New Roman" w:hAnsi="Times New Roman" w:cs="Times New Roman"/>
                <w:sz w:val="24"/>
                <w:szCs w:val="24"/>
              </w:rPr>
              <w:t xml:space="preserve"> par 12 dažādiem moduļiem: </w:t>
            </w:r>
          </w:p>
          <w:p w14:paraId="04EBB0D5" w14:textId="18A03F78" w:rsidR="009941FD" w:rsidRPr="00817ADC" w:rsidRDefault="00817ADC" w:rsidP="002C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817ADC">
              <w:rPr>
                <w:rFonts w:ascii="Times New Roman" w:hAnsi="Times New Roman" w:cs="Times New Roman"/>
                <w:sz w:val="24"/>
                <w:szCs w:val="24"/>
              </w:rPr>
              <w:t>. Kā efektīvāk plānot un pārvaldīt savu budžetu</w:t>
            </w:r>
          </w:p>
          <w:p w14:paraId="72E9A38D" w14:textId="5F53458E" w:rsidR="00817ADC" w:rsidRDefault="00817ADC" w:rsidP="002C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17ADC">
              <w:rPr>
                <w:rFonts w:ascii="Times New Roman" w:hAnsi="Times New Roman" w:cs="Times New Roman"/>
                <w:sz w:val="24"/>
                <w:szCs w:val="24"/>
              </w:rPr>
              <w:t>2. Kas tev būtu jāzina par savas pensijas uzkrājumu</w:t>
            </w:r>
          </w:p>
          <w:p w14:paraId="5F3E9F29" w14:textId="28780EBB" w:rsidR="00817ADC" w:rsidRDefault="00817ADC" w:rsidP="002C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Kā pasargāt to, kas tev svarīgs? Apdrošināšana</w:t>
            </w:r>
          </w:p>
          <w:p w14:paraId="53D4189A" w14:textId="20D9DF72" w:rsidR="00817ADC" w:rsidRDefault="00817ADC" w:rsidP="002C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Finanšu krāpniecība. Kā pasargāt savu naudu no finanšu krāpniekiem? </w:t>
            </w:r>
          </w:p>
          <w:p w14:paraId="3AE9B092" w14:textId="6A2C6FEA" w:rsidR="00817ADC" w:rsidRDefault="00817ADC" w:rsidP="002C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Aizņemšanās un kredīti</w:t>
            </w:r>
          </w:p>
          <w:p w14:paraId="334B25EB" w14:textId="18ADEB63" w:rsidR="00817ADC" w:rsidRDefault="00817ADC" w:rsidP="002C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Cilvēka dzīvesveida ietekme uz klimatu</w:t>
            </w:r>
          </w:p>
          <w:p w14:paraId="1F245C46" w14:textId="2A833A8E" w:rsidR="00817ADC" w:rsidRDefault="00817ADC" w:rsidP="002C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Sadzīvo  ar dabu – saimnieko zaļi!</w:t>
            </w:r>
          </w:p>
          <w:p w14:paraId="25C9EE3D" w14:textId="77777777" w:rsidR="00817ADC" w:rsidRDefault="00817ADC" w:rsidP="002C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Kā samazināt atkritumu daudzumu mājsaimniecībā”</w:t>
            </w:r>
          </w:p>
          <w:p w14:paraId="4CE710FF" w14:textId="4847A7B3" w:rsidR="00817ADC" w:rsidRDefault="00817ADC" w:rsidP="002C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Zaļā dzīvesveida principi</w:t>
            </w:r>
          </w:p>
          <w:p w14:paraId="7EB3A87D" w14:textId="77777777" w:rsidR="00817ADC" w:rsidRDefault="00817ADC" w:rsidP="002C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Mana zaļā virtuve</w:t>
            </w:r>
          </w:p>
          <w:p w14:paraId="08AD3783" w14:textId="77777777" w:rsidR="00706393" w:rsidRDefault="00817ADC" w:rsidP="002C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706393">
              <w:rPr>
                <w:rFonts w:ascii="Times New Roman" w:hAnsi="Times New Roman" w:cs="Times New Roman"/>
                <w:sz w:val="24"/>
                <w:szCs w:val="24"/>
              </w:rPr>
              <w:t>Energoefektīvs mājoklis</w:t>
            </w:r>
          </w:p>
          <w:p w14:paraId="166F3B3C" w14:textId="7EFEE0FB" w:rsidR="00817ADC" w:rsidRPr="00817ADC" w:rsidRDefault="00706393" w:rsidP="002C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 Tekstildarbi</w:t>
            </w:r>
            <w:r w:rsidR="00817AD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52F720E" w14:textId="5E288517" w:rsidR="00817ADC" w:rsidRPr="00571FCC" w:rsidRDefault="00817ADC" w:rsidP="002C01C4">
            <w:pPr>
              <w:jc w:val="both"/>
              <w:rPr>
                <w:b/>
                <w:sz w:val="24"/>
                <w:szCs w:val="24"/>
              </w:rPr>
            </w:pPr>
          </w:p>
        </w:tc>
      </w:tr>
    </w:tbl>
    <w:p w14:paraId="7C120301" w14:textId="77777777" w:rsidR="007C1BC3" w:rsidRPr="00606510" w:rsidRDefault="007C1BC3" w:rsidP="00563315">
      <w:pPr>
        <w:rPr>
          <w:rFonts w:ascii="Times New Roman" w:hAnsi="Times New Roman" w:cs="Times New Roman"/>
          <w:b/>
          <w:i/>
          <w:sz w:val="20"/>
          <w:szCs w:val="24"/>
        </w:rPr>
      </w:pPr>
    </w:p>
    <w:tbl>
      <w:tblPr>
        <w:tblStyle w:val="Reatabula"/>
        <w:tblW w:w="9493" w:type="dxa"/>
        <w:tblLook w:val="04A0" w:firstRow="1" w:lastRow="0" w:firstColumn="1" w:lastColumn="0" w:noHBand="0" w:noVBand="1"/>
      </w:tblPr>
      <w:tblGrid>
        <w:gridCol w:w="3539"/>
        <w:gridCol w:w="5954"/>
      </w:tblGrid>
      <w:tr w:rsidR="007C1BC3" w:rsidRPr="007C1BC3" w14:paraId="69DA978D" w14:textId="77777777" w:rsidTr="009237CE">
        <w:tc>
          <w:tcPr>
            <w:tcW w:w="3539" w:type="dxa"/>
          </w:tcPr>
          <w:p w14:paraId="5A0A2E21" w14:textId="77777777" w:rsidR="007B34B0" w:rsidRPr="00571FCC" w:rsidRDefault="00DD220A" w:rsidP="00687A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FC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Prasības </w:t>
            </w:r>
            <w:r w:rsidR="00B56A40" w:rsidRPr="00571FCC">
              <w:rPr>
                <w:rFonts w:ascii="Times New Roman" w:hAnsi="Times New Roman" w:cs="Times New Roman"/>
                <w:sz w:val="24"/>
                <w:szCs w:val="24"/>
              </w:rPr>
              <w:t>procesa realizācijā iesaistītajām personām</w:t>
            </w:r>
          </w:p>
        </w:tc>
        <w:tc>
          <w:tcPr>
            <w:tcW w:w="5954" w:type="dxa"/>
          </w:tcPr>
          <w:p w14:paraId="44364175" w14:textId="242E305C" w:rsidR="00DB3FCC" w:rsidRDefault="003E1FC8" w:rsidP="002C01C4">
            <w:pPr>
              <w:pStyle w:val="Pamatteksts"/>
              <w:spacing w:after="0"/>
              <w:jc w:val="both"/>
              <w:rPr>
                <w:b w:val="0"/>
                <w:bCs/>
                <w:sz w:val="24"/>
                <w:szCs w:val="24"/>
              </w:rPr>
            </w:pPr>
            <w:r>
              <w:rPr>
                <w:b w:val="0"/>
                <w:bCs/>
                <w:sz w:val="24"/>
                <w:szCs w:val="24"/>
              </w:rPr>
              <w:t>Padziļinātas teorētiskās un praktiskās  z</w:t>
            </w:r>
            <w:r w:rsidR="00602129">
              <w:rPr>
                <w:b w:val="0"/>
                <w:bCs/>
                <w:sz w:val="24"/>
                <w:szCs w:val="24"/>
              </w:rPr>
              <w:t>ināšana</w:t>
            </w:r>
            <w:r w:rsidR="00DD3A1A">
              <w:rPr>
                <w:b w:val="0"/>
                <w:bCs/>
                <w:sz w:val="24"/>
                <w:szCs w:val="24"/>
              </w:rPr>
              <w:t>s</w:t>
            </w:r>
            <w:r w:rsidR="00602129">
              <w:rPr>
                <w:b w:val="0"/>
                <w:bCs/>
                <w:sz w:val="24"/>
                <w:szCs w:val="24"/>
              </w:rPr>
              <w:t>/prasmes konkrētās neformālās izglītības programmas tēmā</w:t>
            </w:r>
            <w:r>
              <w:rPr>
                <w:b w:val="0"/>
                <w:bCs/>
                <w:sz w:val="24"/>
                <w:szCs w:val="24"/>
              </w:rPr>
              <w:t>;</w:t>
            </w:r>
            <w:r w:rsidR="00806F25">
              <w:rPr>
                <w:b w:val="0"/>
                <w:bCs/>
                <w:sz w:val="24"/>
                <w:szCs w:val="24"/>
              </w:rPr>
              <w:t xml:space="preserve"> </w:t>
            </w:r>
          </w:p>
          <w:p w14:paraId="00030E70" w14:textId="77777777" w:rsidR="003E1FC8" w:rsidRPr="003E1FC8" w:rsidRDefault="003E1FC8" w:rsidP="002C01C4">
            <w:pPr>
              <w:pStyle w:val="Pamatteksts"/>
              <w:spacing w:after="0"/>
              <w:jc w:val="both"/>
              <w:rPr>
                <w:b w:val="0"/>
                <w:bCs/>
                <w:sz w:val="24"/>
                <w:szCs w:val="24"/>
              </w:rPr>
            </w:pPr>
            <w:r w:rsidRPr="003E1FC8">
              <w:rPr>
                <w:b w:val="0"/>
                <w:bCs/>
                <w:sz w:val="24"/>
                <w:szCs w:val="24"/>
              </w:rPr>
              <w:t>Prasme prezentēt informāciju;</w:t>
            </w:r>
          </w:p>
          <w:p w14:paraId="1EDB9B1E" w14:textId="2843A230" w:rsidR="003E1FC8" w:rsidRPr="00571FCC" w:rsidRDefault="003E1FC8" w:rsidP="002C01C4">
            <w:pPr>
              <w:pStyle w:val="Pamatteksts"/>
              <w:spacing w:after="0"/>
              <w:jc w:val="both"/>
              <w:rPr>
                <w:b w:val="0"/>
                <w:bCs/>
                <w:color w:val="FF0000"/>
                <w:sz w:val="24"/>
                <w:szCs w:val="24"/>
              </w:rPr>
            </w:pPr>
            <w:r w:rsidRPr="003E1FC8">
              <w:rPr>
                <w:b w:val="0"/>
                <w:bCs/>
                <w:sz w:val="24"/>
                <w:szCs w:val="24"/>
              </w:rPr>
              <w:t xml:space="preserve">Iepriekšēja darba vai apmācību  vadīšanas pieredze pieaugušajiem tiks uzskatīta par priekšrocību. </w:t>
            </w:r>
          </w:p>
        </w:tc>
      </w:tr>
      <w:tr w:rsidR="00B3757D" w:rsidRPr="007C1BC3" w14:paraId="0EE17E80" w14:textId="77777777" w:rsidTr="009237CE">
        <w:tc>
          <w:tcPr>
            <w:tcW w:w="3539" w:type="dxa"/>
          </w:tcPr>
          <w:p w14:paraId="01F4EB45" w14:textId="77777777" w:rsidR="00B3757D" w:rsidRPr="00571FCC" w:rsidRDefault="00B375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71FCC">
              <w:rPr>
                <w:rFonts w:ascii="Times New Roman" w:hAnsi="Times New Roman" w:cs="Times New Roman"/>
                <w:sz w:val="24"/>
                <w:szCs w:val="24"/>
              </w:rPr>
              <w:t>Papildus informācija</w:t>
            </w:r>
          </w:p>
        </w:tc>
        <w:tc>
          <w:tcPr>
            <w:tcW w:w="5954" w:type="dxa"/>
          </w:tcPr>
          <w:p w14:paraId="2BF270E3" w14:textId="60C13EB6" w:rsidR="00F04B81" w:rsidRPr="00571FCC" w:rsidRDefault="00D12A24" w:rsidP="002C01C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71FCC">
              <w:rPr>
                <w:rFonts w:ascii="Times New Roman" w:hAnsi="Times New Roman" w:cs="Times New Roman"/>
                <w:sz w:val="24"/>
                <w:szCs w:val="24"/>
              </w:rPr>
              <w:t>Pakalpojuma sniedzējam kopīgi ar pasūtītāju būs jāizveido nodarbību grafiks.</w:t>
            </w:r>
            <w:r w:rsidR="002E3E9C" w:rsidRPr="00571FCC">
              <w:rPr>
                <w:rFonts w:ascii="Times New Roman" w:hAnsi="Times New Roman" w:cs="Times New Roman"/>
                <w:sz w:val="24"/>
                <w:szCs w:val="24"/>
              </w:rPr>
              <w:t xml:space="preserve"> Nodarbības ilgums </w:t>
            </w:r>
            <w:r w:rsidR="0060212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E3E9C" w:rsidRPr="00571FCC">
              <w:rPr>
                <w:rFonts w:ascii="Times New Roman" w:hAnsi="Times New Roman" w:cs="Times New Roman"/>
                <w:sz w:val="24"/>
                <w:szCs w:val="24"/>
              </w:rPr>
              <w:t xml:space="preserve"> stunda</w:t>
            </w:r>
            <w:r w:rsidR="00602129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E3E9C" w:rsidRPr="00571FC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C7897" w:rsidRPr="00571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5164F" w:rsidRPr="00571FCC">
              <w:rPr>
                <w:rFonts w:ascii="Times New Roman" w:hAnsi="Times New Roman" w:cs="Times New Roman"/>
                <w:sz w:val="24"/>
                <w:szCs w:val="24"/>
              </w:rPr>
              <w:t>Pakalpojuma sniedzējam v</w:t>
            </w:r>
            <w:r w:rsidR="008C7897" w:rsidRPr="00571FCC">
              <w:rPr>
                <w:rFonts w:ascii="Times New Roman" w:hAnsi="Times New Roman" w:cs="Times New Roman"/>
                <w:sz w:val="24"/>
                <w:szCs w:val="24"/>
              </w:rPr>
              <w:t>isas nodarbības jādokumentē (foto, dalībnieku reģistrēšana).</w:t>
            </w:r>
          </w:p>
        </w:tc>
      </w:tr>
    </w:tbl>
    <w:p w14:paraId="7BBEAA4C" w14:textId="46262D4F" w:rsidR="00F90F04" w:rsidRDefault="00F90F04">
      <w:pPr>
        <w:rPr>
          <w:color w:val="FF0000"/>
          <w:sz w:val="24"/>
          <w:szCs w:val="24"/>
        </w:rPr>
      </w:pPr>
    </w:p>
    <w:p w14:paraId="41A4FBC0" w14:textId="715ADC99" w:rsidR="00DB3FCC" w:rsidRDefault="00DB3FCC">
      <w:pPr>
        <w:rPr>
          <w:color w:val="FF0000"/>
          <w:sz w:val="24"/>
          <w:szCs w:val="24"/>
        </w:rPr>
      </w:pPr>
    </w:p>
    <w:p w14:paraId="437D4C52" w14:textId="77777777" w:rsidR="00DB3FCC" w:rsidRPr="007C1BC3" w:rsidRDefault="00DB3FCC">
      <w:pPr>
        <w:rPr>
          <w:color w:val="FF0000"/>
          <w:sz w:val="24"/>
          <w:szCs w:val="24"/>
        </w:rPr>
      </w:pPr>
    </w:p>
    <w:tbl>
      <w:tblPr>
        <w:tblpPr w:leftFromText="180" w:rightFromText="180" w:vertAnchor="text" w:horzAnchor="margin" w:tblpY="428"/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39"/>
        <w:gridCol w:w="5954"/>
      </w:tblGrid>
      <w:tr w:rsidR="001D62CF" w:rsidRPr="001D62CF" w14:paraId="457069A4" w14:textId="77777777" w:rsidTr="009237CE">
        <w:trPr>
          <w:trHeight w:val="274"/>
        </w:trPr>
        <w:tc>
          <w:tcPr>
            <w:tcW w:w="3539" w:type="dxa"/>
          </w:tcPr>
          <w:p w14:paraId="5C980F7B" w14:textId="77777777" w:rsidR="00FE3363" w:rsidRPr="00571FCC" w:rsidRDefault="00FE3363" w:rsidP="002C63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1FCC">
              <w:rPr>
                <w:rFonts w:ascii="Times New Roman" w:eastAsia="Times New Roman" w:hAnsi="Times New Roman"/>
                <w:b/>
                <w:sz w:val="24"/>
                <w:szCs w:val="24"/>
              </w:rPr>
              <w:t>Vārds, uzvārds, ieņemamais amats</w:t>
            </w:r>
          </w:p>
        </w:tc>
        <w:tc>
          <w:tcPr>
            <w:tcW w:w="5954" w:type="dxa"/>
          </w:tcPr>
          <w:p w14:paraId="5096D4D9" w14:textId="77250163" w:rsidR="00FE3363" w:rsidRPr="00571FCC" w:rsidRDefault="00131871" w:rsidP="002C6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Elīna Janovska</w:t>
            </w:r>
            <w:r w:rsidR="00571FCC">
              <w:rPr>
                <w:rFonts w:ascii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Gulbenes novada Izglītības pārvaldes </w:t>
            </w:r>
            <w:r w:rsidR="00571FCC">
              <w:rPr>
                <w:rFonts w:ascii="Times New Roman" w:eastAsia="Times New Roman" w:hAnsi="Times New Roman"/>
                <w:sz w:val="24"/>
                <w:szCs w:val="24"/>
              </w:rPr>
              <w:t>projekta vadītāja</w:t>
            </w:r>
          </w:p>
        </w:tc>
      </w:tr>
      <w:tr w:rsidR="001D62CF" w:rsidRPr="001D62CF" w14:paraId="14F2ABD2" w14:textId="77777777" w:rsidTr="009237CE">
        <w:tc>
          <w:tcPr>
            <w:tcW w:w="3539" w:type="dxa"/>
          </w:tcPr>
          <w:p w14:paraId="04918622" w14:textId="77777777" w:rsidR="00FE3363" w:rsidRPr="00571FCC" w:rsidRDefault="00FE3363" w:rsidP="002C63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1FCC">
              <w:rPr>
                <w:rFonts w:ascii="Times New Roman" w:eastAsia="Times New Roman" w:hAnsi="Times New Roman"/>
                <w:b/>
                <w:sz w:val="24"/>
                <w:szCs w:val="24"/>
              </w:rPr>
              <w:t>Tālrunis</w:t>
            </w:r>
          </w:p>
        </w:tc>
        <w:tc>
          <w:tcPr>
            <w:tcW w:w="5954" w:type="dxa"/>
          </w:tcPr>
          <w:p w14:paraId="5DD379C0" w14:textId="3089C72B" w:rsidR="00FE3363" w:rsidRPr="00571FCC" w:rsidRDefault="00866174" w:rsidP="002C6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66174">
              <w:rPr>
                <w:rFonts w:ascii="Times New Roman" w:eastAsia="Times New Roman" w:hAnsi="Times New Roman"/>
                <w:sz w:val="24"/>
                <w:szCs w:val="24"/>
              </w:rPr>
              <w:t xml:space="preserve">+371 </w:t>
            </w:r>
            <w:r w:rsidR="00131871">
              <w:rPr>
                <w:rFonts w:ascii="Times New Roman" w:eastAsia="Times New Roman" w:hAnsi="Times New Roman"/>
                <w:sz w:val="24"/>
                <w:szCs w:val="24"/>
              </w:rPr>
              <w:t>28367145</w:t>
            </w:r>
          </w:p>
        </w:tc>
      </w:tr>
      <w:tr w:rsidR="001D62CF" w:rsidRPr="001D62CF" w14:paraId="4DDE3968" w14:textId="77777777" w:rsidTr="009237CE">
        <w:trPr>
          <w:trHeight w:val="309"/>
        </w:trPr>
        <w:tc>
          <w:tcPr>
            <w:tcW w:w="3539" w:type="dxa"/>
          </w:tcPr>
          <w:p w14:paraId="3CB64E70" w14:textId="77777777" w:rsidR="00FE3363" w:rsidRPr="00571FCC" w:rsidRDefault="00FE3363" w:rsidP="002C635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571FCC">
              <w:rPr>
                <w:rFonts w:ascii="Times New Roman" w:eastAsia="Times New Roman" w:hAnsi="Times New Roman"/>
                <w:b/>
                <w:sz w:val="24"/>
                <w:szCs w:val="24"/>
              </w:rPr>
              <w:t>e-pasta adrese</w:t>
            </w:r>
          </w:p>
        </w:tc>
        <w:tc>
          <w:tcPr>
            <w:tcW w:w="5954" w:type="dxa"/>
          </w:tcPr>
          <w:p w14:paraId="38EBEC8A" w14:textId="029AACCF" w:rsidR="00FE3363" w:rsidRPr="00571FCC" w:rsidRDefault="00131871" w:rsidP="002C6355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elina.janovska</w:t>
            </w:r>
            <w:r w:rsidR="00866174" w:rsidRPr="00866174">
              <w:rPr>
                <w:rFonts w:ascii="Times New Roman" w:eastAsia="Times New Roman" w:hAnsi="Times New Roman"/>
                <w:sz w:val="24"/>
                <w:szCs w:val="24"/>
              </w:rPr>
              <w:t>@gulbene.lv</w:t>
            </w:r>
          </w:p>
        </w:tc>
      </w:tr>
    </w:tbl>
    <w:p w14:paraId="614D2B5D" w14:textId="77777777" w:rsidR="00F90F04" w:rsidRPr="009237CE" w:rsidRDefault="00FE3363" w:rsidP="009237CE">
      <w:pPr>
        <w:spacing w:after="0" w:line="240" w:lineRule="auto"/>
        <w:jc w:val="center"/>
        <w:rPr>
          <w:rFonts w:ascii="Times New Roman" w:eastAsia="Times New Roman" w:hAnsi="Times New Roman"/>
          <w:b/>
          <w:caps/>
          <w:sz w:val="24"/>
          <w:szCs w:val="24"/>
        </w:rPr>
      </w:pPr>
      <w:r w:rsidRPr="001D62CF">
        <w:rPr>
          <w:rFonts w:ascii="Times New Roman" w:eastAsia="Times New Roman" w:hAnsi="Times New Roman"/>
          <w:b/>
          <w:caps/>
          <w:sz w:val="24"/>
          <w:szCs w:val="24"/>
        </w:rPr>
        <w:t>Kontaktpersona</w:t>
      </w:r>
    </w:p>
    <w:p w14:paraId="37236152" w14:textId="77777777" w:rsidR="00571FCC" w:rsidRDefault="00571FCC" w:rsidP="00801DEE">
      <w:pPr>
        <w:jc w:val="both"/>
        <w:rPr>
          <w:i/>
          <w:sz w:val="16"/>
          <w:szCs w:val="16"/>
        </w:rPr>
      </w:pPr>
    </w:p>
    <w:p w14:paraId="35601924" w14:textId="1F7BE684" w:rsidR="00866174" w:rsidRPr="004F3741" w:rsidRDefault="00866174" w:rsidP="00801DEE">
      <w:pPr>
        <w:jc w:val="both"/>
        <w:rPr>
          <w:i/>
          <w:sz w:val="16"/>
          <w:szCs w:val="16"/>
        </w:rPr>
      </w:pPr>
      <w:r w:rsidRPr="00866174">
        <w:rPr>
          <w:i/>
          <w:sz w:val="16"/>
          <w:szCs w:val="16"/>
        </w:rPr>
        <w:t>Cenu aptauja norisinās projekta “</w:t>
      </w:r>
      <w:r w:rsidR="00BC3D6B">
        <w:rPr>
          <w:i/>
          <w:sz w:val="16"/>
          <w:szCs w:val="16"/>
        </w:rPr>
        <w:t>Nacionālie koordinatori dalības pieaugušo izglītības veicināšanai Latvijā</w:t>
      </w:r>
      <w:r w:rsidRPr="00866174">
        <w:rPr>
          <w:i/>
          <w:sz w:val="16"/>
          <w:szCs w:val="16"/>
        </w:rPr>
        <w:t>” Nr.</w:t>
      </w:r>
      <w:r w:rsidR="00BC3D6B">
        <w:rPr>
          <w:i/>
          <w:sz w:val="16"/>
          <w:szCs w:val="16"/>
        </w:rPr>
        <w:t>101144108-NCLV2024-2025-ERASMUS-SDU-2023-AL-AGENDA-IBA</w:t>
      </w:r>
      <w:r w:rsidRPr="00866174">
        <w:rPr>
          <w:i/>
          <w:sz w:val="16"/>
          <w:szCs w:val="16"/>
        </w:rPr>
        <w:t xml:space="preserve"> ietvaros. Projekts tiek finansēts no Eiropas Sociālā fonda un Valsts budžeta līdzekļiem.</w:t>
      </w:r>
    </w:p>
    <w:sectPr w:rsidR="00866174" w:rsidRPr="004F3741" w:rsidSect="00F90F04">
      <w:headerReference w:type="default" r:id="rId9"/>
      <w:pgSz w:w="11906" w:h="16838"/>
      <w:pgMar w:top="993" w:right="90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F78DF1" w14:textId="77777777" w:rsidR="002D6D9B" w:rsidRDefault="002D6D9B" w:rsidP="00B5164F">
      <w:pPr>
        <w:spacing w:after="0" w:line="240" w:lineRule="auto"/>
      </w:pPr>
      <w:r>
        <w:separator/>
      </w:r>
    </w:p>
  </w:endnote>
  <w:endnote w:type="continuationSeparator" w:id="0">
    <w:p w14:paraId="397172C4" w14:textId="77777777" w:rsidR="002D6D9B" w:rsidRDefault="002D6D9B" w:rsidP="00B516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C701" w14:textId="77777777" w:rsidR="002D6D9B" w:rsidRDefault="002D6D9B" w:rsidP="00B5164F">
      <w:pPr>
        <w:spacing w:after="0" w:line="240" w:lineRule="auto"/>
      </w:pPr>
      <w:r>
        <w:separator/>
      </w:r>
    </w:p>
  </w:footnote>
  <w:footnote w:type="continuationSeparator" w:id="0">
    <w:p w14:paraId="15DE5F30" w14:textId="77777777" w:rsidR="002D6D9B" w:rsidRDefault="002D6D9B" w:rsidP="00B516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F4FD5E" w14:textId="77777777" w:rsidR="00B5164F" w:rsidRPr="00B5164F" w:rsidRDefault="00B5164F" w:rsidP="00B5164F">
    <w:pPr>
      <w:pStyle w:val="Galvene"/>
      <w:jc w:val="right"/>
      <w:rPr>
        <w:rFonts w:ascii="Times New Roman" w:hAnsi="Times New Roman" w:cs="Times New Roman"/>
        <w:sz w:val="20"/>
        <w:szCs w:val="20"/>
      </w:rPr>
    </w:pPr>
    <w:r w:rsidRPr="00B5164F">
      <w:rPr>
        <w:rFonts w:ascii="Times New Roman" w:hAnsi="Times New Roman" w:cs="Times New Roman"/>
        <w:sz w:val="20"/>
        <w:szCs w:val="20"/>
      </w:rPr>
      <w:t>Pielikums pie</w:t>
    </w:r>
  </w:p>
  <w:p w14:paraId="1EA8D924" w14:textId="0D647A9E" w:rsidR="00B5164F" w:rsidRPr="00B5164F" w:rsidRDefault="00CD7C40" w:rsidP="00B5164F">
    <w:pPr>
      <w:pStyle w:val="Galvene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t</w:t>
    </w:r>
    <w:r w:rsidR="00B5164F" w:rsidRPr="00B5164F">
      <w:rPr>
        <w:rFonts w:ascii="Times New Roman" w:hAnsi="Times New Roman" w:cs="Times New Roman"/>
        <w:sz w:val="20"/>
        <w:szCs w:val="20"/>
      </w:rPr>
      <w:t>irgus izpētes Nr.</w:t>
    </w:r>
    <w:r>
      <w:rPr>
        <w:rFonts w:ascii="Times New Roman" w:hAnsi="Times New Roman" w:cs="Times New Roman"/>
        <w:sz w:val="20"/>
        <w:szCs w:val="20"/>
      </w:rPr>
      <w:t xml:space="preserve"> </w:t>
    </w:r>
    <w:r w:rsidR="009B3B6D">
      <w:rPr>
        <w:rFonts w:ascii="Times New Roman" w:hAnsi="Times New Roman" w:cs="Times New Roman"/>
        <w:sz w:val="20"/>
        <w:szCs w:val="20"/>
      </w:rPr>
      <w:t>GNP/2025/TI/31</w:t>
    </w:r>
  </w:p>
  <w:p w14:paraId="4E9EF353" w14:textId="77777777" w:rsidR="00B5164F" w:rsidRPr="00B5164F" w:rsidRDefault="00B5164F" w:rsidP="00B5164F">
    <w:pPr>
      <w:pStyle w:val="Galvene"/>
      <w:jc w:val="right"/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AB3039"/>
    <w:multiLevelType w:val="hybridMultilevel"/>
    <w:tmpl w:val="7758066E"/>
    <w:lvl w:ilvl="0" w:tplc="04260001">
      <w:start w:val="1"/>
      <w:numFmt w:val="bullet"/>
      <w:lvlText w:val=""/>
      <w:lvlJc w:val="left"/>
      <w:pPr>
        <w:ind w:left="1035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1" w15:restartNumberingAfterBreak="0">
    <w:nsid w:val="0B7829CF"/>
    <w:multiLevelType w:val="hybridMultilevel"/>
    <w:tmpl w:val="3020A5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4205BE"/>
    <w:multiLevelType w:val="hybridMultilevel"/>
    <w:tmpl w:val="FB464FF8"/>
    <w:lvl w:ilvl="0" w:tplc="042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9DB7B3F"/>
    <w:multiLevelType w:val="hybridMultilevel"/>
    <w:tmpl w:val="F6A23F0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9D4109A">
      <w:start w:val="21"/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CC705F"/>
    <w:multiLevelType w:val="hybridMultilevel"/>
    <w:tmpl w:val="5CF6A20E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164042">
    <w:abstractNumId w:val="2"/>
  </w:num>
  <w:num w:numId="2" w16cid:durableId="25839959">
    <w:abstractNumId w:val="3"/>
  </w:num>
  <w:num w:numId="3" w16cid:durableId="366681794">
    <w:abstractNumId w:val="0"/>
  </w:num>
  <w:num w:numId="4" w16cid:durableId="1421754570">
    <w:abstractNumId w:val="4"/>
  </w:num>
  <w:num w:numId="5" w16cid:durableId="13148729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73B7"/>
    <w:rsid w:val="000219DE"/>
    <w:rsid w:val="000245ED"/>
    <w:rsid w:val="0003104D"/>
    <w:rsid w:val="00032E95"/>
    <w:rsid w:val="00047BBD"/>
    <w:rsid w:val="0005129C"/>
    <w:rsid w:val="00060D9E"/>
    <w:rsid w:val="000657CE"/>
    <w:rsid w:val="000738A0"/>
    <w:rsid w:val="000950A7"/>
    <w:rsid w:val="000954D5"/>
    <w:rsid w:val="000C69C4"/>
    <w:rsid w:val="000E7E3A"/>
    <w:rsid w:val="000F4ADD"/>
    <w:rsid w:val="00120B4C"/>
    <w:rsid w:val="00125578"/>
    <w:rsid w:val="00131871"/>
    <w:rsid w:val="0018284D"/>
    <w:rsid w:val="00197E74"/>
    <w:rsid w:val="001A26DA"/>
    <w:rsid w:val="001B577D"/>
    <w:rsid w:val="001D62CF"/>
    <w:rsid w:val="001F0764"/>
    <w:rsid w:val="001F2F36"/>
    <w:rsid w:val="00207A2B"/>
    <w:rsid w:val="00214896"/>
    <w:rsid w:val="00217A11"/>
    <w:rsid w:val="00224789"/>
    <w:rsid w:val="00262C09"/>
    <w:rsid w:val="00284442"/>
    <w:rsid w:val="0028668C"/>
    <w:rsid w:val="002A018E"/>
    <w:rsid w:val="002B039F"/>
    <w:rsid w:val="002C01C4"/>
    <w:rsid w:val="002C5248"/>
    <w:rsid w:val="002D6D9B"/>
    <w:rsid w:val="002E3E9C"/>
    <w:rsid w:val="00302313"/>
    <w:rsid w:val="00302544"/>
    <w:rsid w:val="00316BF0"/>
    <w:rsid w:val="003519A4"/>
    <w:rsid w:val="00394055"/>
    <w:rsid w:val="003C74F7"/>
    <w:rsid w:val="003D1175"/>
    <w:rsid w:val="003D3900"/>
    <w:rsid w:val="003E1FC8"/>
    <w:rsid w:val="00404596"/>
    <w:rsid w:val="0041778C"/>
    <w:rsid w:val="00422BE7"/>
    <w:rsid w:val="004424D2"/>
    <w:rsid w:val="004428EE"/>
    <w:rsid w:val="004571BF"/>
    <w:rsid w:val="00491CF6"/>
    <w:rsid w:val="004972A0"/>
    <w:rsid w:val="004A30A0"/>
    <w:rsid w:val="004F3741"/>
    <w:rsid w:val="004F4F41"/>
    <w:rsid w:val="005361DF"/>
    <w:rsid w:val="0054354F"/>
    <w:rsid w:val="0054793A"/>
    <w:rsid w:val="00563122"/>
    <w:rsid w:val="00563315"/>
    <w:rsid w:val="005639BF"/>
    <w:rsid w:val="00571FCC"/>
    <w:rsid w:val="00573E22"/>
    <w:rsid w:val="00575176"/>
    <w:rsid w:val="00586429"/>
    <w:rsid w:val="00596CA1"/>
    <w:rsid w:val="00597081"/>
    <w:rsid w:val="005973DB"/>
    <w:rsid w:val="00597BE0"/>
    <w:rsid w:val="005B3FD8"/>
    <w:rsid w:val="006006B5"/>
    <w:rsid w:val="00602129"/>
    <w:rsid w:val="00606510"/>
    <w:rsid w:val="00627475"/>
    <w:rsid w:val="0066340F"/>
    <w:rsid w:val="00664490"/>
    <w:rsid w:val="00687AFE"/>
    <w:rsid w:val="00696FB2"/>
    <w:rsid w:val="006B6289"/>
    <w:rsid w:val="006E2142"/>
    <w:rsid w:val="00706393"/>
    <w:rsid w:val="00715261"/>
    <w:rsid w:val="0073738C"/>
    <w:rsid w:val="00762C12"/>
    <w:rsid w:val="00780977"/>
    <w:rsid w:val="00784496"/>
    <w:rsid w:val="007B01DC"/>
    <w:rsid w:val="007B34B0"/>
    <w:rsid w:val="007C1BC3"/>
    <w:rsid w:val="007C2378"/>
    <w:rsid w:val="00801DEE"/>
    <w:rsid w:val="00806F25"/>
    <w:rsid w:val="00817ADC"/>
    <w:rsid w:val="00843638"/>
    <w:rsid w:val="008539A4"/>
    <w:rsid w:val="00866174"/>
    <w:rsid w:val="00890D03"/>
    <w:rsid w:val="008B6594"/>
    <w:rsid w:val="008C7897"/>
    <w:rsid w:val="008F6751"/>
    <w:rsid w:val="00916DCA"/>
    <w:rsid w:val="00921C60"/>
    <w:rsid w:val="009237CE"/>
    <w:rsid w:val="009265C1"/>
    <w:rsid w:val="0092712D"/>
    <w:rsid w:val="0094305C"/>
    <w:rsid w:val="0097596B"/>
    <w:rsid w:val="00983D2D"/>
    <w:rsid w:val="0098681A"/>
    <w:rsid w:val="00986CD1"/>
    <w:rsid w:val="009913B3"/>
    <w:rsid w:val="0099141C"/>
    <w:rsid w:val="009941FD"/>
    <w:rsid w:val="009949A4"/>
    <w:rsid w:val="009B3B6D"/>
    <w:rsid w:val="009C7AE4"/>
    <w:rsid w:val="009D2E8D"/>
    <w:rsid w:val="00A436CD"/>
    <w:rsid w:val="00A52473"/>
    <w:rsid w:val="00A819D8"/>
    <w:rsid w:val="00A86A46"/>
    <w:rsid w:val="00AB3C93"/>
    <w:rsid w:val="00AE2433"/>
    <w:rsid w:val="00AF2DCC"/>
    <w:rsid w:val="00B03DE1"/>
    <w:rsid w:val="00B10F25"/>
    <w:rsid w:val="00B1259F"/>
    <w:rsid w:val="00B24FA9"/>
    <w:rsid w:val="00B336C9"/>
    <w:rsid w:val="00B35B76"/>
    <w:rsid w:val="00B3757D"/>
    <w:rsid w:val="00B5164F"/>
    <w:rsid w:val="00B56A40"/>
    <w:rsid w:val="00B97A1C"/>
    <w:rsid w:val="00BA602D"/>
    <w:rsid w:val="00BC3D6B"/>
    <w:rsid w:val="00BF1F06"/>
    <w:rsid w:val="00C020A3"/>
    <w:rsid w:val="00C17912"/>
    <w:rsid w:val="00C23CF4"/>
    <w:rsid w:val="00C54E0E"/>
    <w:rsid w:val="00C6270B"/>
    <w:rsid w:val="00C65858"/>
    <w:rsid w:val="00C6698C"/>
    <w:rsid w:val="00C77982"/>
    <w:rsid w:val="00C9547A"/>
    <w:rsid w:val="00CC7EC4"/>
    <w:rsid w:val="00CD7C40"/>
    <w:rsid w:val="00CE221A"/>
    <w:rsid w:val="00CF4F9C"/>
    <w:rsid w:val="00D0264A"/>
    <w:rsid w:val="00D12A24"/>
    <w:rsid w:val="00D919E4"/>
    <w:rsid w:val="00D9775A"/>
    <w:rsid w:val="00DA21EA"/>
    <w:rsid w:val="00DB3FCC"/>
    <w:rsid w:val="00DB72C0"/>
    <w:rsid w:val="00DB7994"/>
    <w:rsid w:val="00DC053C"/>
    <w:rsid w:val="00DD220A"/>
    <w:rsid w:val="00DD3A1A"/>
    <w:rsid w:val="00DE01CF"/>
    <w:rsid w:val="00DE5AA6"/>
    <w:rsid w:val="00DE73B7"/>
    <w:rsid w:val="00E304F8"/>
    <w:rsid w:val="00E35723"/>
    <w:rsid w:val="00E41162"/>
    <w:rsid w:val="00E452F9"/>
    <w:rsid w:val="00E53162"/>
    <w:rsid w:val="00EC18C5"/>
    <w:rsid w:val="00EC3D5C"/>
    <w:rsid w:val="00EE72DB"/>
    <w:rsid w:val="00EF2FF6"/>
    <w:rsid w:val="00F028C7"/>
    <w:rsid w:val="00F04B81"/>
    <w:rsid w:val="00F15642"/>
    <w:rsid w:val="00F26304"/>
    <w:rsid w:val="00F26433"/>
    <w:rsid w:val="00F41460"/>
    <w:rsid w:val="00F54412"/>
    <w:rsid w:val="00F75E2F"/>
    <w:rsid w:val="00F90F04"/>
    <w:rsid w:val="00F97713"/>
    <w:rsid w:val="00FE33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9290B"/>
  <w15:chartTrackingRefBased/>
  <w15:docId w15:val="{E9F7E2EE-C76F-49D3-8D9A-359B169B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styleId="Reatabula">
    <w:name w:val="Table Grid"/>
    <w:basedOn w:val="Parastatabula"/>
    <w:uiPriority w:val="39"/>
    <w:rsid w:val="00DE73B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s">
    <w:name w:val="Body Text"/>
    <w:basedOn w:val="Parasts"/>
    <w:link w:val="PamattekstsRakstz"/>
    <w:unhideWhenUsed/>
    <w:rsid w:val="00B56A40"/>
    <w:pPr>
      <w:spacing w:after="120" w:line="240" w:lineRule="auto"/>
    </w:pPr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B56A40"/>
    <w:rPr>
      <w:rFonts w:ascii="Times New Roman" w:eastAsia="Times New Roman" w:hAnsi="Times New Roman" w:cs="Times New Roman"/>
      <w:b/>
      <w:sz w:val="20"/>
      <w:szCs w:val="20"/>
      <w:lang w:eastAsia="lv-LV"/>
    </w:rPr>
  </w:style>
  <w:style w:type="paragraph" w:customStyle="1" w:styleId="Default">
    <w:name w:val="Default"/>
    <w:rsid w:val="00B56A4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Izteiksmgs">
    <w:name w:val="Strong"/>
    <w:basedOn w:val="Noklusjumarindkopasfonts"/>
    <w:uiPriority w:val="22"/>
    <w:qFormat/>
    <w:rsid w:val="0097596B"/>
    <w:rPr>
      <w:b/>
      <w:bCs/>
    </w:rPr>
  </w:style>
  <w:style w:type="paragraph" w:styleId="Paraststmeklis">
    <w:name w:val="Normal (Web)"/>
    <w:basedOn w:val="Parasts"/>
    <w:uiPriority w:val="99"/>
    <w:rsid w:val="00207A2B"/>
    <w:pPr>
      <w:spacing w:before="75" w:after="75" w:line="240" w:lineRule="auto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EE-H2">
    <w:name w:val="EE-H2"/>
    <w:basedOn w:val="Parasts"/>
    <w:autoRedefine/>
    <w:uiPriority w:val="99"/>
    <w:rsid w:val="000F4ADD"/>
    <w:pPr>
      <w:spacing w:before="240" w:after="240" w:line="240" w:lineRule="auto"/>
    </w:pPr>
    <w:rPr>
      <w:rFonts w:ascii="Times New Roman" w:eastAsia="Times New Roman" w:hAnsi="Times New Roman" w:cs="Times New Roman"/>
      <w:b/>
      <w:smallCaps/>
      <w:noProof/>
      <w:sz w:val="24"/>
      <w:szCs w:val="24"/>
      <w:lang w:eastAsia="lv-LV"/>
    </w:rPr>
  </w:style>
  <w:style w:type="paragraph" w:styleId="Galvene">
    <w:name w:val="header"/>
    <w:basedOn w:val="Parasts"/>
    <w:link w:val="GalveneRakstz"/>
    <w:uiPriority w:val="99"/>
    <w:unhideWhenUsed/>
    <w:rsid w:val="00B51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GalveneRakstz">
    <w:name w:val="Galvene Rakstz."/>
    <w:basedOn w:val="Noklusjumarindkopasfonts"/>
    <w:link w:val="Galvene"/>
    <w:uiPriority w:val="99"/>
    <w:rsid w:val="00B5164F"/>
  </w:style>
  <w:style w:type="paragraph" w:styleId="Kjene">
    <w:name w:val="footer"/>
    <w:basedOn w:val="Parasts"/>
    <w:link w:val="KjeneRakstz"/>
    <w:uiPriority w:val="99"/>
    <w:unhideWhenUsed/>
    <w:rsid w:val="00B5164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KjeneRakstz">
    <w:name w:val="Kājene Rakstz."/>
    <w:basedOn w:val="Noklusjumarindkopasfonts"/>
    <w:link w:val="Kjene"/>
    <w:uiPriority w:val="99"/>
    <w:rsid w:val="00B516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72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C711AEE-B336-430E-B148-80DA6580F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198</TotalTime>
  <Pages>2</Pages>
  <Words>1659</Words>
  <Characters>947</Characters>
  <Application>Microsoft Office Word</Application>
  <DocSecurity>0</DocSecurity>
  <Lines>7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Elīna Šnore</dc:creator>
  <cp:keywords/>
  <dc:description/>
  <cp:lastModifiedBy>Elīna Janovska</cp:lastModifiedBy>
  <cp:revision>23</cp:revision>
  <dcterms:created xsi:type="dcterms:W3CDTF">2023-07-06T08:20:00Z</dcterms:created>
  <dcterms:modified xsi:type="dcterms:W3CDTF">2025-04-24T13:21:00Z</dcterms:modified>
</cp:coreProperties>
</file>