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12353F">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D31" w:rsidRPr="00963D31" w14:paraId="53F87F5A" w14:textId="77777777" w:rsidTr="005B57BF">
        <w:tc>
          <w:tcPr>
            <w:tcW w:w="9458" w:type="dxa"/>
          </w:tcPr>
          <w:p w14:paraId="0C3E7AC5" w14:textId="77777777" w:rsidR="00963D31" w:rsidRPr="00963D31" w:rsidRDefault="00963D31" w:rsidP="0012353F">
            <w:pPr>
              <w:jc w:val="center"/>
            </w:pPr>
            <w:r w:rsidRPr="00963D31">
              <w:rPr>
                <w:rFonts w:ascii="Times New Roman" w:hAnsi="Times New Roman" w:cs="Times New Roman"/>
                <w:noProof/>
              </w:rPr>
              <w:drawing>
                <wp:inline distT="0" distB="0" distL="0" distR="0" wp14:anchorId="6266E2D9" wp14:editId="201996B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D31" w:rsidRPr="00963D31" w14:paraId="03ED5092" w14:textId="77777777" w:rsidTr="005B57BF">
        <w:tc>
          <w:tcPr>
            <w:tcW w:w="9458" w:type="dxa"/>
          </w:tcPr>
          <w:p w14:paraId="7F3A8AD7" w14:textId="77777777" w:rsidR="00963D31" w:rsidRPr="00963D31" w:rsidRDefault="00963D31" w:rsidP="0012353F">
            <w:pPr>
              <w:jc w:val="center"/>
            </w:pPr>
            <w:r w:rsidRPr="00963D31">
              <w:rPr>
                <w:rFonts w:ascii="Times New Roman" w:hAnsi="Times New Roman" w:cs="Times New Roman"/>
                <w:b/>
                <w:bCs/>
                <w:sz w:val="28"/>
                <w:szCs w:val="28"/>
              </w:rPr>
              <w:t>GULBENES NOVADA PAŠVALDĪBA</w:t>
            </w:r>
          </w:p>
        </w:tc>
      </w:tr>
      <w:tr w:rsidR="00963D31" w:rsidRPr="00963D31" w14:paraId="130EE1FD" w14:textId="77777777" w:rsidTr="005B57BF">
        <w:tc>
          <w:tcPr>
            <w:tcW w:w="9458" w:type="dxa"/>
          </w:tcPr>
          <w:p w14:paraId="4238AB42" w14:textId="77777777" w:rsidR="00963D31" w:rsidRPr="00963D31" w:rsidRDefault="00963D31" w:rsidP="0012353F">
            <w:pPr>
              <w:jc w:val="center"/>
            </w:pPr>
            <w:r w:rsidRPr="00963D31">
              <w:rPr>
                <w:rFonts w:ascii="Times New Roman" w:hAnsi="Times New Roman" w:cs="Times New Roman"/>
                <w:sz w:val="24"/>
                <w:szCs w:val="24"/>
              </w:rPr>
              <w:t>Reģ.Nr.90009116327</w:t>
            </w:r>
          </w:p>
        </w:tc>
      </w:tr>
      <w:tr w:rsidR="00963D31" w:rsidRPr="00963D31" w14:paraId="536FC46D" w14:textId="77777777" w:rsidTr="005B57BF">
        <w:tc>
          <w:tcPr>
            <w:tcW w:w="9458" w:type="dxa"/>
          </w:tcPr>
          <w:p w14:paraId="3D0066AD" w14:textId="77777777" w:rsidR="00963D31" w:rsidRPr="00963D31" w:rsidRDefault="00963D31" w:rsidP="0012353F">
            <w:pPr>
              <w:jc w:val="center"/>
            </w:pPr>
            <w:r w:rsidRPr="00963D31">
              <w:rPr>
                <w:rFonts w:ascii="Times New Roman" w:hAnsi="Times New Roman" w:cs="Times New Roman"/>
                <w:sz w:val="24"/>
                <w:szCs w:val="24"/>
              </w:rPr>
              <w:t>Ābeļu iela 2, Gulbene, Gulbenes nov., LV-4401</w:t>
            </w:r>
          </w:p>
        </w:tc>
      </w:tr>
      <w:tr w:rsidR="00963D31" w:rsidRPr="00963D31" w14:paraId="0E48B8CA" w14:textId="77777777" w:rsidTr="005B57BF">
        <w:tc>
          <w:tcPr>
            <w:tcW w:w="9458" w:type="dxa"/>
          </w:tcPr>
          <w:p w14:paraId="01CF71AD" w14:textId="77777777" w:rsidR="00963D31" w:rsidRPr="00963D31" w:rsidRDefault="00963D31" w:rsidP="0012353F">
            <w:pPr>
              <w:jc w:val="center"/>
            </w:pPr>
            <w:r w:rsidRPr="00963D31">
              <w:rPr>
                <w:rFonts w:ascii="Times New Roman" w:hAnsi="Times New Roman" w:cs="Times New Roman"/>
                <w:sz w:val="24"/>
                <w:szCs w:val="24"/>
              </w:rPr>
              <w:t>Tālrunis 64497710, mob.26595362, e-pasts: dome@gulbene.lv, www.gulbene.lv</w:t>
            </w:r>
          </w:p>
        </w:tc>
      </w:tr>
    </w:tbl>
    <w:p w14:paraId="16E5E70B" w14:textId="77777777" w:rsidR="00963D31" w:rsidRPr="00963D31" w:rsidRDefault="00963D31" w:rsidP="0012353F">
      <w:pPr>
        <w:spacing w:after="0" w:line="240" w:lineRule="auto"/>
        <w:jc w:val="center"/>
        <w:rPr>
          <w:rFonts w:ascii="Times New Roman" w:eastAsia="Calibri" w:hAnsi="Times New Roman" w:cs="Times New Roman"/>
          <w:b/>
          <w:bCs/>
          <w:kern w:val="0"/>
          <w:sz w:val="24"/>
          <w:szCs w:val="24"/>
          <w14:ligatures w14:val="none"/>
        </w:rPr>
      </w:pPr>
      <w:r w:rsidRPr="00963D31">
        <w:rPr>
          <w:rFonts w:ascii="Times New Roman" w:eastAsia="Calibri" w:hAnsi="Times New Roman" w:cs="Times New Roman"/>
          <w:b/>
          <w:bCs/>
          <w:kern w:val="0"/>
          <w:sz w:val="24"/>
          <w:szCs w:val="24"/>
          <w14:ligatures w14:val="none"/>
        </w:rPr>
        <w:t>GULBENES NOVADA PAŠVALDĪBAS DOMES LĒMUMS</w:t>
      </w:r>
    </w:p>
    <w:p w14:paraId="0CDD4A52" w14:textId="77777777" w:rsidR="00963D31" w:rsidRPr="00963D31" w:rsidRDefault="00963D31" w:rsidP="0012353F">
      <w:pPr>
        <w:spacing w:after="0" w:line="240" w:lineRule="auto"/>
        <w:jc w:val="center"/>
        <w:rPr>
          <w:rFonts w:ascii="Times New Roman" w:eastAsia="Calibri" w:hAnsi="Times New Roman" w:cs="Times New Roman"/>
          <w:kern w:val="0"/>
          <w:sz w:val="24"/>
          <w:szCs w:val="24"/>
          <w14:ligatures w14:val="none"/>
        </w:rPr>
      </w:pPr>
      <w:r w:rsidRPr="00963D31">
        <w:rPr>
          <w:rFonts w:ascii="Times New Roman" w:eastAsia="Calibri" w:hAnsi="Times New Roman" w:cs="Times New Roman"/>
          <w:kern w:val="0"/>
          <w:sz w:val="24"/>
          <w:szCs w:val="24"/>
          <w14:ligatures w14:val="none"/>
        </w:rPr>
        <w:t>Gulbenē</w:t>
      </w:r>
    </w:p>
    <w:p w14:paraId="47290169" w14:textId="238F0720" w:rsidR="00534CFF" w:rsidRPr="00534CFF" w:rsidRDefault="00534CFF" w:rsidP="00534CFF">
      <w:pPr>
        <w:spacing w:after="0"/>
        <w:rPr>
          <w:rFonts w:ascii="Times New Roman" w:hAnsi="Times New Roman" w:cs="Times New Roman"/>
          <w:b/>
          <w:bCs/>
          <w:sz w:val="24"/>
          <w:szCs w:val="24"/>
        </w:rPr>
      </w:pPr>
      <w:bookmarkStart w:id="0" w:name="_Hlk196463365"/>
      <w:r w:rsidRPr="00534CFF">
        <w:rPr>
          <w:rFonts w:ascii="Times New Roman" w:hAnsi="Times New Roman" w:cs="Times New Roman"/>
          <w:b/>
          <w:bCs/>
          <w:sz w:val="24"/>
          <w:szCs w:val="24"/>
        </w:rPr>
        <w:t>202</w:t>
      </w:r>
      <w:r w:rsidR="00565234">
        <w:rPr>
          <w:rFonts w:ascii="Times New Roman" w:hAnsi="Times New Roman" w:cs="Times New Roman"/>
          <w:b/>
          <w:bCs/>
          <w:sz w:val="24"/>
          <w:szCs w:val="24"/>
        </w:rPr>
        <w:t>5</w:t>
      </w:r>
      <w:r w:rsidRPr="00534CFF">
        <w:rPr>
          <w:rFonts w:ascii="Times New Roman" w:hAnsi="Times New Roman" w:cs="Times New Roman"/>
          <w:b/>
          <w:bCs/>
          <w:sz w:val="24"/>
          <w:szCs w:val="24"/>
        </w:rPr>
        <w:t xml:space="preserve">.gada </w:t>
      </w:r>
      <w:r w:rsidR="004C1E5E">
        <w:rPr>
          <w:rFonts w:ascii="Times New Roman" w:hAnsi="Times New Roman" w:cs="Times New Roman"/>
          <w:b/>
          <w:bCs/>
          <w:sz w:val="24"/>
          <w:szCs w:val="24"/>
        </w:rPr>
        <w:t>24</w:t>
      </w:r>
      <w:r w:rsidR="00BB7918">
        <w:rPr>
          <w:rFonts w:ascii="Times New Roman" w:hAnsi="Times New Roman" w:cs="Times New Roman"/>
          <w:b/>
          <w:bCs/>
          <w:sz w:val="24"/>
          <w:szCs w:val="24"/>
        </w:rPr>
        <w:t>.</w:t>
      </w:r>
      <w:r w:rsidR="00565234">
        <w:rPr>
          <w:rFonts w:ascii="Times New Roman" w:hAnsi="Times New Roman" w:cs="Times New Roman"/>
          <w:b/>
          <w:bCs/>
          <w:sz w:val="24"/>
          <w:szCs w:val="24"/>
        </w:rPr>
        <w:t>aprīlī</w:t>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t xml:space="preserve">                  </w:t>
      </w:r>
      <w:r w:rsidR="004C1E5E">
        <w:rPr>
          <w:rFonts w:ascii="Times New Roman" w:hAnsi="Times New Roman" w:cs="Times New Roman"/>
          <w:b/>
          <w:bCs/>
          <w:sz w:val="24"/>
          <w:szCs w:val="24"/>
        </w:rPr>
        <w:t xml:space="preserve"> </w:t>
      </w:r>
      <w:r w:rsidRPr="00534CFF">
        <w:rPr>
          <w:rFonts w:ascii="Times New Roman" w:hAnsi="Times New Roman" w:cs="Times New Roman"/>
          <w:b/>
          <w:bCs/>
          <w:sz w:val="24"/>
          <w:szCs w:val="24"/>
        </w:rPr>
        <w:t>Nr. GND/202</w:t>
      </w:r>
      <w:r w:rsidR="00565234">
        <w:rPr>
          <w:rFonts w:ascii="Times New Roman" w:hAnsi="Times New Roman" w:cs="Times New Roman"/>
          <w:b/>
          <w:bCs/>
          <w:sz w:val="24"/>
          <w:szCs w:val="24"/>
        </w:rPr>
        <w:t>5</w:t>
      </w:r>
      <w:r w:rsidRPr="00534CFF">
        <w:rPr>
          <w:rFonts w:ascii="Times New Roman" w:hAnsi="Times New Roman" w:cs="Times New Roman"/>
          <w:b/>
          <w:bCs/>
          <w:sz w:val="24"/>
          <w:szCs w:val="24"/>
        </w:rPr>
        <w:t>/</w:t>
      </w:r>
      <w:r w:rsidR="004C1E5E">
        <w:rPr>
          <w:rFonts w:ascii="Times New Roman" w:hAnsi="Times New Roman" w:cs="Times New Roman"/>
          <w:b/>
          <w:bCs/>
          <w:sz w:val="24"/>
          <w:szCs w:val="24"/>
        </w:rPr>
        <w:t>255</w:t>
      </w:r>
    </w:p>
    <w:p w14:paraId="0B27F8C2" w14:textId="48B003CF" w:rsidR="00534CFF" w:rsidRPr="00534CFF" w:rsidRDefault="00534CFF" w:rsidP="00534CFF">
      <w:pPr>
        <w:spacing w:after="0"/>
        <w:rPr>
          <w:rFonts w:ascii="Times New Roman" w:hAnsi="Times New Roman" w:cs="Times New Roman"/>
          <w:b/>
          <w:bCs/>
          <w:sz w:val="24"/>
          <w:szCs w:val="24"/>
        </w:rPr>
      </w:pP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t xml:space="preserve">                   </w:t>
      </w:r>
      <w:r w:rsidR="004C1E5E">
        <w:rPr>
          <w:rFonts w:ascii="Times New Roman" w:hAnsi="Times New Roman" w:cs="Times New Roman"/>
          <w:b/>
          <w:bCs/>
          <w:sz w:val="24"/>
          <w:szCs w:val="24"/>
        </w:rPr>
        <w:t>(</w:t>
      </w:r>
      <w:r w:rsidRPr="00534CFF">
        <w:rPr>
          <w:rFonts w:ascii="Times New Roman" w:hAnsi="Times New Roman" w:cs="Times New Roman"/>
          <w:b/>
          <w:bCs/>
          <w:sz w:val="24"/>
          <w:szCs w:val="24"/>
        </w:rPr>
        <w:t>protokols Nr.</w:t>
      </w:r>
      <w:r w:rsidR="004C1E5E">
        <w:rPr>
          <w:rFonts w:ascii="Times New Roman" w:hAnsi="Times New Roman" w:cs="Times New Roman"/>
          <w:b/>
          <w:bCs/>
          <w:sz w:val="24"/>
          <w:szCs w:val="24"/>
        </w:rPr>
        <w:t>10; 2.p.</w:t>
      </w:r>
      <w:r w:rsidRPr="00534CFF">
        <w:rPr>
          <w:rFonts w:ascii="Times New Roman" w:hAnsi="Times New Roman" w:cs="Times New Roman"/>
          <w:b/>
          <w:bCs/>
          <w:sz w:val="24"/>
          <w:szCs w:val="24"/>
        </w:rPr>
        <w:t xml:space="preserve">) </w:t>
      </w:r>
    </w:p>
    <w:p w14:paraId="177ED543" w14:textId="77777777" w:rsidR="00534CFF" w:rsidRPr="00534CFF" w:rsidRDefault="00534CFF" w:rsidP="00534CFF">
      <w:pPr>
        <w:pStyle w:val="Default"/>
        <w:rPr>
          <w:szCs w:val="24"/>
        </w:rPr>
      </w:pPr>
      <w:r w:rsidRPr="00534CFF">
        <w:rPr>
          <w:szCs w:val="24"/>
        </w:rPr>
        <w:tab/>
      </w:r>
      <w:r w:rsidRPr="00534CFF">
        <w:rPr>
          <w:szCs w:val="24"/>
        </w:rPr>
        <w:tab/>
      </w:r>
      <w:r w:rsidRPr="00534CFF">
        <w:rPr>
          <w:szCs w:val="24"/>
        </w:rPr>
        <w:tab/>
      </w:r>
      <w:r w:rsidRPr="00534CFF">
        <w:rPr>
          <w:szCs w:val="24"/>
        </w:rPr>
        <w:tab/>
      </w:r>
      <w:r w:rsidRPr="00534CFF">
        <w:rPr>
          <w:szCs w:val="24"/>
        </w:rPr>
        <w:tab/>
      </w:r>
      <w:r w:rsidRPr="00534CFF">
        <w:rPr>
          <w:szCs w:val="24"/>
        </w:rPr>
        <w:tab/>
      </w:r>
      <w:r w:rsidRPr="00534CFF">
        <w:rPr>
          <w:szCs w:val="24"/>
        </w:rPr>
        <w:tab/>
      </w:r>
      <w:r w:rsidRPr="00534CFF">
        <w:rPr>
          <w:szCs w:val="24"/>
        </w:rPr>
        <w:tab/>
      </w:r>
    </w:p>
    <w:p w14:paraId="373C144D" w14:textId="411111D2" w:rsidR="00BB7918" w:rsidRDefault="00534CFF" w:rsidP="004C1E5E">
      <w:pPr>
        <w:pStyle w:val="Default"/>
        <w:jc w:val="center"/>
        <w:rPr>
          <w:b/>
          <w:bCs/>
          <w:kern w:val="36"/>
          <w:szCs w:val="24"/>
        </w:rPr>
      </w:pPr>
      <w:r w:rsidRPr="00D5178B">
        <w:rPr>
          <w:b/>
          <w:bCs/>
          <w:kern w:val="36"/>
          <w:szCs w:val="24"/>
        </w:rPr>
        <w:t xml:space="preserve">Par </w:t>
      </w:r>
      <w:r w:rsidR="001D17CA" w:rsidRPr="00D5178B">
        <w:rPr>
          <w:b/>
          <w:bCs/>
          <w:kern w:val="36"/>
          <w:szCs w:val="24"/>
        </w:rPr>
        <w:t xml:space="preserve">dalību projektā </w:t>
      </w:r>
      <w:r w:rsidR="001D17CA" w:rsidRPr="00D5178B">
        <w:rPr>
          <w:b/>
          <w:bCs/>
          <w:szCs w:val="24"/>
        </w:rPr>
        <w:t>Nr.</w:t>
      </w:r>
      <w:r w:rsidR="0018005E">
        <w:rPr>
          <w:b/>
          <w:bCs/>
          <w:szCs w:val="24"/>
        </w:rPr>
        <w:t>4.2.4.2/1/24/I/001</w:t>
      </w:r>
      <w:r w:rsidR="001D17CA" w:rsidRPr="00D5178B">
        <w:rPr>
          <w:b/>
          <w:bCs/>
          <w:szCs w:val="24"/>
        </w:rPr>
        <w:t xml:space="preserve"> “</w:t>
      </w:r>
      <w:r w:rsidR="0018005E">
        <w:rPr>
          <w:b/>
          <w:bCs/>
          <w:szCs w:val="24"/>
        </w:rPr>
        <w:t xml:space="preserve">Atbalsts pieaugušo individuālajās vajadzībās balstītai </w:t>
      </w:r>
      <w:r w:rsidR="00CD1A96">
        <w:rPr>
          <w:b/>
          <w:bCs/>
          <w:szCs w:val="24"/>
        </w:rPr>
        <w:t>pieaugušo izglītībai</w:t>
      </w:r>
      <w:r w:rsidR="001D17CA" w:rsidRPr="00D5178B">
        <w:rPr>
          <w:b/>
          <w:bCs/>
          <w:szCs w:val="24"/>
        </w:rPr>
        <w:t>”</w:t>
      </w:r>
    </w:p>
    <w:p w14:paraId="33046F4C" w14:textId="77777777" w:rsidR="00D5178B" w:rsidRPr="00D5178B" w:rsidRDefault="00D5178B" w:rsidP="00D5178B">
      <w:pPr>
        <w:pStyle w:val="Default"/>
        <w:jc w:val="center"/>
        <w:rPr>
          <w:b/>
          <w:bCs/>
          <w:szCs w:val="24"/>
        </w:rPr>
      </w:pPr>
    </w:p>
    <w:p w14:paraId="40C45879" w14:textId="7EE44426" w:rsidR="00F94F10" w:rsidRPr="00D5178B" w:rsidRDefault="00BB7918" w:rsidP="00CD1A96">
      <w:pPr>
        <w:spacing w:after="0" w:line="360" w:lineRule="auto"/>
        <w:ind w:firstLine="720"/>
        <w:jc w:val="both"/>
        <w:rPr>
          <w:rFonts w:ascii="Times New Roman" w:hAnsi="Times New Roman" w:cs="Times New Roman"/>
          <w:sz w:val="24"/>
          <w:szCs w:val="24"/>
        </w:rPr>
      </w:pPr>
      <w:r w:rsidRPr="004E6FE9">
        <w:rPr>
          <w:rFonts w:ascii="Times New Roman" w:hAnsi="Times New Roman" w:cs="Times New Roman"/>
          <w:sz w:val="24"/>
          <w:szCs w:val="24"/>
        </w:rPr>
        <w:t xml:space="preserve">Gulbenes novada pašvaldība ir </w:t>
      </w:r>
      <w:r w:rsidR="00F94F10" w:rsidRPr="004E6FE9">
        <w:rPr>
          <w:rFonts w:ascii="Times New Roman" w:hAnsi="Times New Roman" w:cs="Times New Roman"/>
          <w:sz w:val="24"/>
          <w:szCs w:val="24"/>
        </w:rPr>
        <w:t xml:space="preserve">saņēmusi uzaicinājumu piedalīties </w:t>
      </w:r>
      <w:bookmarkStart w:id="1" w:name="_Hlk138679444"/>
      <w:r w:rsidR="00D5178B">
        <w:rPr>
          <w:rFonts w:ascii="Times New Roman" w:hAnsi="Times New Roman" w:cs="Times New Roman"/>
          <w:sz w:val="24"/>
          <w:szCs w:val="24"/>
        </w:rPr>
        <w:t>V</w:t>
      </w:r>
      <w:r w:rsidR="00CD1A96">
        <w:rPr>
          <w:rFonts w:ascii="Times New Roman" w:hAnsi="Times New Roman" w:cs="Times New Roman"/>
          <w:sz w:val="24"/>
          <w:szCs w:val="24"/>
        </w:rPr>
        <w:t>alsts izglītības attīstības aģentūras</w:t>
      </w:r>
      <w:r w:rsidR="00D5178B">
        <w:rPr>
          <w:rFonts w:ascii="Times New Roman" w:hAnsi="Times New Roman" w:cs="Times New Roman"/>
          <w:sz w:val="24"/>
          <w:szCs w:val="24"/>
        </w:rPr>
        <w:t xml:space="preserve"> (turpmāk – V</w:t>
      </w:r>
      <w:r w:rsidR="00CD1A96">
        <w:rPr>
          <w:rFonts w:ascii="Times New Roman" w:hAnsi="Times New Roman" w:cs="Times New Roman"/>
          <w:sz w:val="24"/>
          <w:szCs w:val="24"/>
        </w:rPr>
        <w:t>IAA</w:t>
      </w:r>
      <w:r w:rsidR="00D5178B">
        <w:rPr>
          <w:rFonts w:ascii="Times New Roman" w:hAnsi="Times New Roman" w:cs="Times New Roman"/>
          <w:sz w:val="24"/>
          <w:szCs w:val="24"/>
        </w:rPr>
        <w:t xml:space="preserve">) </w:t>
      </w:r>
      <w:r w:rsidR="00F94F10" w:rsidRPr="004E6FE9">
        <w:rPr>
          <w:rFonts w:ascii="Times New Roman" w:hAnsi="Times New Roman" w:cs="Times New Roman"/>
          <w:sz w:val="24"/>
          <w:szCs w:val="24"/>
        </w:rPr>
        <w:t>koordinēt</w:t>
      </w:r>
      <w:r w:rsidR="00D5178B">
        <w:rPr>
          <w:rFonts w:ascii="Times New Roman" w:hAnsi="Times New Roman" w:cs="Times New Roman"/>
          <w:sz w:val="24"/>
          <w:szCs w:val="24"/>
        </w:rPr>
        <w:t>ajā</w:t>
      </w:r>
      <w:r w:rsidR="00F94F10" w:rsidRPr="004E6FE9">
        <w:rPr>
          <w:rFonts w:ascii="Times New Roman" w:hAnsi="Times New Roman" w:cs="Times New Roman"/>
          <w:sz w:val="24"/>
          <w:szCs w:val="24"/>
        </w:rPr>
        <w:t xml:space="preserve"> projektā </w:t>
      </w:r>
      <w:r w:rsidR="00F94F10" w:rsidRPr="00D5178B">
        <w:rPr>
          <w:rFonts w:ascii="Times New Roman" w:hAnsi="Times New Roman" w:cs="Times New Roman"/>
          <w:sz w:val="24"/>
          <w:szCs w:val="24"/>
        </w:rPr>
        <w:t>Nr.</w:t>
      </w:r>
      <w:r w:rsidR="00CD1A96">
        <w:rPr>
          <w:rFonts w:ascii="Times New Roman" w:hAnsi="Times New Roman" w:cs="Times New Roman"/>
          <w:sz w:val="24"/>
          <w:szCs w:val="24"/>
        </w:rPr>
        <w:t>4.2.4.2/1/24/I/001</w:t>
      </w:r>
      <w:r w:rsidR="00F94F10" w:rsidRPr="00D5178B">
        <w:rPr>
          <w:rFonts w:ascii="Times New Roman" w:hAnsi="Times New Roman" w:cs="Times New Roman"/>
          <w:sz w:val="24"/>
          <w:szCs w:val="24"/>
        </w:rPr>
        <w:t xml:space="preserve"> “</w:t>
      </w:r>
      <w:r w:rsidR="00CD1A96">
        <w:rPr>
          <w:rFonts w:ascii="Times New Roman" w:hAnsi="Times New Roman" w:cs="Times New Roman"/>
          <w:sz w:val="24"/>
          <w:szCs w:val="24"/>
        </w:rPr>
        <w:t>Atbalsts pieaugušo individuālajās vajadzībās balstītai pieaugušo izglītībai</w:t>
      </w:r>
      <w:r w:rsidR="00F94F10" w:rsidRPr="00D5178B">
        <w:rPr>
          <w:rFonts w:ascii="Times New Roman" w:hAnsi="Times New Roman" w:cs="Times New Roman"/>
          <w:sz w:val="24"/>
          <w:szCs w:val="24"/>
        </w:rPr>
        <w:t xml:space="preserve">” </w:t>
      </w:r>
      <w:r w:rsidR="00F94F10" w:rsidRPr="00D5178B">
        <w:rPr>
          <w:rFonts w:ascii="Times New Roman" w:hAnsi="Times New Roman" w:cs="Times New Roman"/>
          <w:kern w:val="36"/>
          <w:sz w:val="24"/>
          <w:szCs w:val="24"/>
        </w:rPr>
        <w:t xml:space="preserve"> </w:t>
      </w:r>
      <w:bookmarkEnd w:id="1"/>
      <w:r w:rsidR="00D5178B">
        <w:rPr>
          <w:rFonts w:ascii="Times New Roman" w:hAnsi="Times New Roman" w:cs="Times New Roman"/>
          <w:kern w:val="36"/>
          <w:sz w:val="24"/>
          <w:szCs w:val="24"/>
        </w:rPr>
        <w:t xml:space="preserve">(turpmāk – Projekts). </w:t>
      </w:r>
    </w:p>
    <w:p w14:paraId="410A0020" w14:textId="28EB980F" w:rsidR="00F94F10" w:rsidRPr="0013671D" w:rsidRDefault="00BB7918" w:rsidP="00BB7918">
      <w:pPr>
        <w:spacing w:after="0" w:line="360" w:lineRule="auto"/>
        <w:ind w:firstLine="720"/>
        <w:jc w:val="both"/>
        <w:rPr>
          <w:rFonts w:ascii="Times New Roman" w:hAnsi="Times New Roman" w:cs="Times New Roman"/>
          <w:sz w:val="24"/>
          <w:szCs w:val="24"/>
        </w:rPr>
      </w:pPr>
      <w:r w:rsidRPr="0013671D">
        <w:rPr>
          <w:rFonts w:ascii="Times New Roman" w:hAnsi="Times New Roman" w:cs="Times New Roman"/>
          <w:sz w:val="24"/>
          <w:szCs w:val="24"/>
        </w:rPr>
        <w:t>Projekta mērķis</w:t>
      </w:r>
      <w:r w:rsidR="0013671D" w:rsidRPr="0013671D">
        <w:rPr>
          <w:rFonts w:ascii="Times New Roman" w:hAnsi="Times New Roman" w:cs="Times New Roman"/>
          <w:sz w:val="24"/>
          <w:szCs w:val="24"/>
        </w:rPr>
        <w:t xml:space="preserve"> ir </w:t>
      </w:r>
      <w:r w:rsidR="0013671D" w:rsidRPr="0013671D">
        <w:rPr>
          <w:rFonts w:ascii="Times New Roman" w:hAnsi="Times New Roman" w:cs="Times New Roman"/>
          <w:color w:val="212529"/>
          <w:sz w:val="24"/>
          <w:szCs w:val="24"/>
          <w:shd w:val="clear" w:color="auto" w:fill="FFFFFF"/>
        </w:rPr>
        <w:t xml:space="preserve">nodarbināto </w:t>
      </w:r>
      <w:r w:rsidR="0013671D">
        <w:rPr>
          <w:rFonts w:ascii="Times New Roman" w:hAnsi="Times New Roman" w:cs="Times New Roman"/>
          <w:color w:val="212529"/>
          <w:sz w:val="24"/>
          <w:szCs w:val="24"/>
          <w:shd w:val="clear" w:color="auto" w:fill="FFFFFF"/>
        </w:rPr>
        <w:t>iedzīvotāju</w:t>
      </w:r>
      <w:r w:rsidR="0013671D" w:rsidRPr="0013671D">
        <w:rPr>
          <w:rFonts w:ascii="Times New Roman" w:hAnsi="Times New Roman" w:cs="Times New Roman"/>
          <w:color w:val="212529"/>
          <w:sz w:val="24"/>
          <w:szCs w:val="24"/>
          <w:shd w:val="clear" w:color="auto" w:fill="FFFFFF"/>
        </w:rPr>
        <w:t xml:space="preserve"> prasmju paaugstināšana un profesionālās kvalifikācijas ieguve vai pārkvalifikācija, lai uzlabotu darba spēka kvalitāti un kapacitāti, pilnveidotu nodarbināto personu profesionālo kompetenci atbilstoši darba tirgus vajadzībām, veicinātu nodarbināto spēju efektīvāk pielāgoties mainīgajiem darba apstākļiem, tādējādi nodrošinot nodarbināto noturību darba tirgū, kā arī līdzdalības palielināšana pieaugušo izglītībā un pieaugušo izglītības kvalitātes uzraudzības sistēmas izveide.</w:t>
      </w:r>
    </w:p>
    <w:p w14:paraId="7C643A16" w14:textId="3BFCC70C" w:rsidR="00F94F10" w:rsidRPr="00D5178B" w:rsidRDefault="00F94F10" w:rsidP="00D5178B">
      <w:pPr>
        <w:spacing w:after="0" w:line="360" w:lineRule="auto"/>
        <w:ind w:firstLine="720"/>
        <w:jc w:val="both"/>
        <w:rPr>
          <w:rFonts w:ascii="Times New Roman" w:hAnsi="Times New Roman" w:cs="Times New Roman"/>
          <w:sz w:val="24"/>
          <w:szCs w:val="24"/>
        </w:rPr>
      </w:pPr>
      <w:r w:rsidRPr="004E6FE9">
        <w:rPr>
          <w:rFonts w:ascii="Times New Roman" w:hAnsi="Times New Roman" w:cs="Times New Roman"/>
          <w:sz w:val="24"/>
          <w:szCs w:val="24"/>
        </w:rPr>
        <w:t>Projekta ieviešanu Gulbenes novad</w:t>
      </w:r>
      <w:r w:rsidR="00D5178B">
        <w:rPr>
          <w:rFonts w:ascii="Times New Roman" w:hAnsi="Times New Roman" w:cs="Times New Roman"/>
          <w:sz w:val="24"/>
          <w:szCs w:val="24"/>
        </w:rPr>
        <w:t xml:space="preserve">a pašvaldībā </w:t>
      </w:r>
      <w:r w:rsidRPr="004E6FE9">
        <w:rPr>
          <w:rFonts w:ascii="Times New Roman" w:hAnsi="Times New Roman" w:cs="Times New Roman"/>
          <w:sz w:val="24"/>
          <w:szCs w:val="24"/>
        </w:rPr>
        <w:t>nodrošinās Gulbenes</w:t>
      </w:r>
      <w:r w:rsidR="00D5178B">
        <w:rPr>
          <w:rFonts w:ascii="Times New Roman" w:hAnsi="Times New Roman" w:cs="Times New Roman"/>
          <w:sz w:val="24"/>
          <w:szCs w:val="24"/>
        </w:rPr>
        <w:t xml:space="preserve"> novada</w:t>
      </w:r>
      <w:r w:rsidRPr="004E6FE9">
        <w:rPr>
          <w:rFonts w:ascii="Times New Roman" w:hAnsi="Times New Roman" w:cs="Times New Roman"/>
          <w:sz w:val="24"/>
          <w:szCs w:val="24"/>
        </w:rPr>
        <w:t xml:space="preserve"> </w:t>
      </w:r>
      <w:r w:rsidR="0013671D">
        <w:rPr>
          <w:rFonts w:ascii="Times New Roman" w:hAnsi="Times New Roman" w:cs="Times New Roman"/>
          <w:sz w:val="24"/>
          <w:szCs w:val="24"/>
        </w:rPr>
        <w:t>Izglītības pārvalde</w:t>
      </w:r>
      <w:r w:rsidR="00D5178B">
        <w:rPr>
          <w:rFonts w:ascii="Times New Roman" w:hAnsi="Times New Roman" w:cs="Times New Roman"/>
          <w:sz w:val="24"/>
          <w:szCs w:val="24"/>
        </w:rPr>
        <w:t xml:space="preserve">. </w:t>
      </w:r>
      <w:r w:rsidRPr="004E6FE9">
        <w:rPr>
          <w:rFonts w:ascii="Times New Roman" w:hAnsi="Times New Roman" w:cs="Times New Roman"/>
          <w:sz w:val="24"/>
          <w:szCs w:val="24"/>
        </w:rPr>
        <w:t>Projekta ieviešanas gai</w:t>
      </w:r>
      <w:r w:rsidR="00D5178B">
        <w:rPr>
          <w:rFonts w:ascii="Times New Roman" w:hAnsi="Times New Roman" w:cs="Times New Roman"/>
          <w:sz w:val="24"/>
          <w:szCs w:val="24"/>
        </w:rPr>
        <w:t>tā paredzēta līguma</w:t>
      </w:r>
      <w:r w:rsidR="00A7469A" w:rsidRPr="00A7469A">
        <w:t xml:space="preserve"> </w:t>
      </w:r>
      <w:r w:rsidR="00A7469A" w:rsidRPr="00A7469A">
        <w:rPr>
          <w:rFonts w:ascii="Times New Roman" w:hAnsi="Times New Roman" w:cs="Times New Roman"/>
          <w:sz w:val="24"/>
          <w:szCs w:val="24"/>
        </w:rPr>
        <w:t>par Projekta darbību īstenošanu</w:t>
      </w:r>
      <w:r w:rsidR="00A7469A">
        <w:rPr>
          <w:rFonts w:ascii="Times New Roman" w:hAnsi="Times New Roman" w:cs="Times New Roman"/>
          <w:sz w:val="24"/>
          <w:szCs w:val="24"/>
        </w:rPr>
        <w:t xml:space="preserve"> </w:t>
      </w:r>
      <w:r w:rsidR="00D5178B">
        <w:rPr>
          <w:rFonts w:ascii="Times New Roman" w:hAnsi="Times New Roman" w:cs="Times New Roman"/>
          <w:sz w:val="24"/>
          <w:szCs w:val="24"/>
        </w:rPr>
        <w:t xml:space="preserve">slēgšana, </w:t>
      </w:r>
      <w:r w:rsidR="00B312F3">
        <w:rPr>
          <w:rFonts w:ascii="Times New Roman" w:hAnsi="Times New Roman" w:cs="Times New Roman"/>
          <w:sz w:val="24"/>
          <w:szCs w:val="24"/>
        </w:rPr>
        <w:t>karjeras konsultanta</w:t>
      </w:r>
      <w:r w:rsidRPr="00D5178B">
        <w:rPr>
          <w:rFonts w:ascii="Times New Roman" w:hAnsi="Times New Roman" w:cs="Times New Roman"/>
          <w:sz w:val="24"/>
          <w:szCs w:val="24"/>
        </w:rPr>
        <w:t xml:space="preserve"> atlase</w:t>
      </w:r>
      <w:r w:rsidR="00D5178B">
        <w:rPr>
          <w:rFonts w:ascii="Times New Roman" w:hAnsi="Times New Roman" w:cs="Times New Roman"/>
          <w:sz w:val="24"/>
          <w:szCs w:val="24"/>
        </w:rPr>
        <w:t>, k</w:t>
      </w:r>
      <w:r w:rsidRPr="00D5178B">
        <w:rPr>
          <w:rFonts w:ascii="Times New Roman" w:hAnsi="Times New Roman" w:cs="Times New Roman"/>
          <w:sz w:val="24"/>
          <w:szCs w:val="24"/>
        </w:rPr>
        <w:t xml:space="preserve">omunikācija ar </w:t>
      </w:r>
      <w:r w:rsidR="00D5178B">
        <w:rPr>
          <w:rFonts w:ascii="Times New Roman" w:hAnsi="Times New Roman" w:cs="Times New Roman"/>
          <w:sz w:val="24"/>
          <w:szCs w:val="24"/>
        </w:rPr>
        <w:t xml:space="preserve">sabiedrību. </w:t>
      </w:r>
    </w:p>
    <w:p w14:paraId="4D20DBCE" w14:textId="0479829B" w:rsidR="00BB7918" w:rsidRPr="00501A37" w:rsidRDefault="004261A0" w:rsidP="00E01E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Projekts tiks īstenots </w:t>
      </w:r>
      <w:r w:rsidR="0013671D">
        <w:rPr>
          <w:rFonts w:ascii="Times New Roman" w:hAnsi="Times New Roman" w:cs="Times New Roman"/>
          <w:sz w:val="24"/>
          <w:szCs w:val="24"/>
        </w:rPr>
        <w:t xml:space="preserve">no </w:t>
      </w:r>
      <w:r>
        <w:rPr>
          <w:rFonts w:ascii="Times New Roman" w:hAnsi="Times New Roman" w:cs="Times New Roman"/>
          <w:sz w:val="24"/>
          <w:szCs w:val="24"/>
        </w:rPr>
        <w:t>202</w:t>
      </w:r>
      <w:r w:rsidR="0013671D">
        <w:rPr>
          <w:rFonts w:ascii="Times New Roman" w:hAnsi="Times New Roman" w:cs="Times New Roman"/>
          <w:sz w:val="24"/>
          <w:szCs w:val="24"/>
        </w:rPr>
        <w:t>5</w:t>
      </w:r>
      <w:r>
        <w:rPr>
          <w:rFonts w:ascii="Times New Roman" w:hAnsi="Times New Roman" w:cs="Times New Roman"/>
          <w:sz w:val="24"/>
          <w:szCs w:val="24"/>
        </w:rPr>
        <w:t xml:space="preserve">. </w:t>
      </w:r>
      <w:r w:rsidR="0013671D">
        <w:rPr>
          <w:rFonts w:ascii="Times New Roman" w:hAnsi="Times New Roman" w:cs="Times New Roman"/>
          <w:sz w:val="24"/>
          <w:szCs w:val="24"/>
        </w:rPr>
        <w:t>līdz</w:t>
      </w:r>
      <w:r>
        <w:rPr>
          <w:rFonts w:ascii="Times New Roman" w:hAnsi="Times New Roman" w:cs="Times New Roman"/>
          <w:sz w:val="24"/>
          <w:szCs w:val="24"/>
        </w:rPr>
        <w:t xml:space="preserve"> 202</w:t>
      </w:r>
      <w:r w:rsidR="0013671D">
        <w:rPr>
          <w:rFonts w:ascii="Times New Roman" w:hAnsi="Times New Roman" w:cs="Times New Roman"/>
          <w:sz w:val="24"/>
          <w:szCs w:val="24"/>
        </w:rPr>
        <w:t>9</w:t>
      </w:r>
      <w:r>
        <w:rPr>
          <w:rFonts w:ascii="Times New Roman" w:hAnsi="Times New Roman" w:cs="Times New Roman"/>
          <w:sz w:val="24"/>
          <w:szCs w:val="24"/>
        </w:rPr>
        <w:t>.gad</w:t>
      </w:r>
      <w:r w:rsidR="0013671D">
        <w:rPr>
          <w:rFonts w:ascii="Times New Roman" w:hAnsi="Times New Roman" w:cs="Times New Roman"/>
          <w:sz w:val="24"/>
          <w:szCs w:val="24"/>
        </w:rPr>
        <w:t>am.</w:t>
      </w:r>
      <w:r>
        <w:rPr>
          <w:rFonts w:ascii="Times New Roman" w:hAnsi="Times New Roman" w:cs="Times New Roman"/>
          <w:sz w:val="24"/>
          <w:szCs w:val="24"/>
        </w:rPr>
        <w:t xml:space="preserve"> </w:t>
      </w:r>
      <w:r w:rsidR="008129DC">
        <w:rPr>
          <w:rFonts w:ascii="Times New Roman" w:hAnsi="Times New Roman" w:cs="Times New Roman"/>
          <w:sz w:val="24"/>
          <w:szCs w:val="24"/>
        </w:rPr>
        <w:t xml:space="preserve">Gulbenes novada pašvaldība saņems finansējumu par iedzīvotāju konsultācijām pēc vienas vienības izmaksu metodikas </w:t>
      </w:r>
      <w:r>
        <w:rPr>
          <w:rFonts w:ascii="Times New Roman" w:hAnsi="Times New Roman" w:cs="Times New Roman"/>
          <w:sz w:val="24"/>
          <w:szCs w:val="24"/>
        </w:rPr>
        <w:t xml:space="preserve">pēc visu nepieciešamo atskaišu iesniegšanas. </w:t>
      </w:r>
    </w:p>
    <w:p w14:paraId="27B67D69" w14:textId="311339BC" w:rsidR="00534CFF" w:rsidRDefault="00534CFF" w:rsidP="00BB7918">
      <w:pPr>
        <w:spacing w:after="0" w:line="360" w:lineRule="auto"/>
        <w:ind w:firstLine="720"/>
        <w:jc w:val="both"/>
        <w:rPr>
          <w:rFonts w:ascii="Times New Roman" w:hAnsi="Times New Roman" w:cs="Times New Roman"/>
          <w:sz w:val="24"/>
          <w:szCs w:val="24"/>
        </w:rPr>
      </w:pPr>
      <w:r w:rsidRPr="00534CFF">
        <w:rPr>
          <w:rFonts w:ascii="Times New Roman" w:eastAsia="Calibri" w:hAnsi="Times New Roman" w:cs="Times New Roman"/>
          <w:bCs/>
          <w:sz w:val="24"/>
          <w:szCs w:val="24"/>
        </w:rPr>
        <w:t xml:space="preserve">Projekts atbilst </w:t>
      </w:r>
      <w:r w:rsidRPr="00534CFF">
        <w:rPr>
          <w:rFonts w:ascii="Times New Roman" w:hAnsi="Times New Roman" w:cs="Times New Roman"/>
          <w:sz w:val="24"/>
          <w:szCs w:val="24"/>
        </w:rPr>
        <w:t xml:space="preserve">Gulbenes novada ilgtspējīgas attīstības stratēģijas 2014.-2030.gadam stratēģiskajam mērķim </w:t>
      </w:r>
      <w:r w:rsidR="00EA61B7">
        <w:rPr>
          <w:rFonts w:ascii="Times New Roman" w:hAnsi="Times New Roman" w:cs="Times New Roman"/>
          <w:sz w:val="24"/>
          <w:szCs w:val="24"/>
        </w:rPr>
        <w:t xml:space="preserve">- </w:t>
      </w:r>
      <w:r w:rsidRPr="00534CFF">
        <w:rPr>
          <w:rFonts w:ascii="Times New Roman" w:hAnsi="Times New Roman" w:cs="Times New Roman"/>
          <w:sz w:val="24"/>
          <w:szCs w:val="24"/>
        </w:rPr>
        <w:t xml:space="preserve">“SM1. Izglītota, informēta, sociāli aktīva un vesela sabiedrība”, kam kā viens no prioritārajiem virzieniem ir noteikts </w:t>
      </w:r>
      <w:r w:rsidR="00EA61B7">
        <w:rPr>
          <w:rFonts w:ascii="Times New Roman" w:hAnsi="Times New Roman" w:cs="Times New Roman"/>
          <w:sz w:val="24"/>
          <w:szCs w:val="24"/>
        </w:rPr>
        <w:t>k</w:t>
      </w:r>
      <w:r w:rsidRPr="00534CFF">
        <w:rPr>
          <w:rFonts w:ascii="Times New Roman" w:hAnsi="Times New Roman" w:cs="Times New Roman"/>
          <w:sz w:val="24"/>
          <w:szCs w:val="24"/>
        </w:rPr>
        <w:t>valitatīva izglītība un uz attīstību, radošu darbību motivēts cilvēks</w:t>
      </w:r>
      <w:r w:rsidR="00EA61B7">
        <w:rPr>
          <w:rFonts w:ascii="Times New Roman" w:hAnsi="Times New Roman" w:cs="Times New Roman"/>
          <w:sz w:val="24"/>
          <w:szCs w:val="24"/>
        </w:rPr>
        <w:t xml:space="preserve">. </w:t>
      </w:r>
    </w:p>
    <w:p w14:paraId="4BCE5024" w14:textId="6C28D09B" w:rsidR="00EA61B7" w:rsidRPr="00534CFF" w:rsidRDefault="00EA61B7" w:rsidP="00BB7918">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Pašvaldību likuma 10.panta pirmās daļas 21.punkts nosaka, ka d</w:t>
      </w:r>
      <w:r w:rsidRPr="00EA61B7">
        <w:rPr>
          <w:rFonts w:ascii="Times New Roman" w:hAnsi="Times New Roman" w:cs="Times New Roman"/>
          <w:sz w:val="24"/>
          <w:szCs w:val="24"/>
        </w:rPr>
        <w:t>ome ir tiesīga izlemt ikvienu pašvaldības kompetences jautājumu</w:t>
      </w:r>
      <w:r>
        <w:rPr>
          <w:rFonts w:ascii="Times New Roman" w:hAnsi="Times New Roman" w:cs="Times New Roman"/>
          <w:sz w:val="24"/>
          <w:szCs w:val="24"/>
        </w:rPr>
        <w:t>, t</w:t>
      </w:r>
      <w:r w:rsidRPr="00EA61B7">
        <w:rPr>
          <w:rFonts w:ascii="Times New Roman" w:hAnsi="Times New Roman" w:cs="Times New Roman"/>
          <w:sz w:val="24"/>
          <w:szCs w:val="24"/>
        </w:rPr>
        <w:t>ikai domes kompetencē ir</w:t>
      </w:r>
      <w:r>
        <w:rPr>
          <w:rFonts w:ascii="Times New Roman" w:hAnsi="Times New Roman" w:cs="Times New Roman"/>
          <w:sz w:val="24"/>
          <w:szCs w:val="24"/>
        </w:rPr>
        <w:t xml:space="preserve"> </w:t>
      </w:r>
      <w:r w:rsidRPr="00EA61B7">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1EF5EAD5" w14:textId="4A8902FE" w:rsidR="00534CFF" w:rsidRPr="004C1E5E" w:rsidRDefault="00534CFF" w:rsidP="00BB7918">
      <w:pPr>
        <w:spacing w:after="0" w:line="360" w:lineRule="auto"/>
        <w:ind w:firstLine="567"/>
        <w:jc w:val="both"/>
        <w:rPr>
          <w:rFonts w:ascii="Times New Roman" w:eastAsia="Times New Roman" w:hAnsi="Times New Roman" w:cs="Times New Roman"/>
          <w:sz w:val="24"/>
          <w:szCs w:val="24"/>
          <w:lang w:eastAsia="lv-LV"/>
        </w:rPr>
      </w:pPr>
      <w:r w:rsidRPr="00534CFF">
        <w:rPr>
          <w:rFonts w:ascii="Times New Roman" w:hAnsi="Times New Roman" w:cs="Times New Roman"/>
          <w:sz w:val="24"/>
          <w:szCs w:val="24"/>
        </w:rPr>
        <w:t>Pamatojoties uz Gulbenes novada ilgtspējīgas attīstības stratēģiju 2014.-2030.gadam</w:t>
      </w:r>
      <w:r w:rsidR="00EA61B7">
        <w:rPr>
          <w:rFonts w:ascii="Times New Roman" w:hAnsi="Times New Roman" w:cs="Times New Roman"/>
          <w:sz w:val="24"/>
          <w:szCs w:val="24"/>
        </w:rPr>
        <w:t xml:space="preserve">, </w:t>
      </w:r>
      <w:r w:rsidRPr="00534CFF">
        <w:rPr>
          <w:rFonts w:ascii="Times New Roman" w:hAnsi="Times New Roman" w:cs="Times New Roman"/>
          <w:sz w:val="24"/>
          <w:szCs w:val="24"/>
        </w:rPr>
        <w:t>Pašvaldību likuma 10.panta pirmās daļas 21.punktu</w:t>
      </w:r>
      <w:r w:rsidR="00EA61B7">
        <w:rPr>
          <w:rFonts w:ascii="Times New Roman" w:hAnsi="Times New Roman" w:cs="Times New Roman"/>
          <w:sz w:val="24"/>
          <w:szCs w:val="24"/>
        </w:rPr>
        <w:t xml:space="preserve"> un </w:t>
      </w:r>
      <w:r w:rsidRPr="00534CFF">
        <w:rPr>
          <w:rFonts w:ascii="Times New Roman" w:hAnsi="Times New Roman" w:cs="Times New Roman"/>
          <w:sz w:val="24"/>
          <w:szCs w:val="24"/>
        </w:rPr>
        <w:t xml:space="preserve">Gulbenes novada pašvaldības domes </w:t>
      </w:r>
      <w:r w:rsidRPr="004C1E5E">
        <w:rPr>
          <w:rFonts w:ascii="Times New Roman" w:hAnsi="Times New Roman" w:cs="Times New Roman"/>
          <w:sz w:val="24"/>
          <w:szCs w:val="24"/>
        </w:rPr>
        <w:t xml:space="preserve">Izglītības, kultūras un sporta jautājumu komitejas ieteikumu, atklāti balsojot: </w:t>
      </w:r>
      <w:r w:rsidR="004C1E5E" w:rsidRPr="004C1E5E">
        <w:rPr>
          <w:rFonts w:ascii="Times New Roman" w:hAnsi="Times New Roman" w:cs="Times New Roman"/>
          <w:noProof/>
          <w:sz w:val="24"/>
          <w:szCs w:val="24"/>
        </w:rPr>
        <w:t xml:space="preserve">ar 14 balsīm "Par" </w:t>
      </w:r>
      <w:r w:rsidR="004C1E5E" w:rsidRPr="004C1E5E">
        <w:rPr>
          <w:rFonts w:ascii="Times New Roman" w:hAnsi="Times New Roman" w:cs="Times New Roman"/>
          <w:noProof/>
          <w:sz w:val="24"/>
          <w:szCs w:val="24"/>
        </w:rPr>
        <w:lastRenderedPageBreak/>
        <w:t>(Ainārs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4C1E5E">
        <w:rPr>
          <w:rFonts w:ascii="Times New Roman" w:hAnsi="Times New Roman" w:cs="Times New Roman"/>
          <w:sz w:val="24"/>
          <w:szCs w:val="24"/>
        </w:rPr>
        <w:t>, Gulbenes novada pašvaldības dome NOLEMJ:</w:t>
      </w:r>
    </w:p>
    <w:p w14:paraId="5B3E9E02" w14:textId="1BDD23FD" w:rsidR="00534CFF" w:rsidRPr="004C1E5E" w:rsidRDefault="00534CFF" w:rsidP="00534CFF">
      <w:pPr>
        <w:pStyle w:val="Sarakstarindkopa"/>
        <w:numPr>
          <w:ilvl w:val="0"/>
          <w:numId w:val="20"/>
        </w:numPr>
        <w:spacing w:after="0" w:line="360" w:lineRule="auto"/>
        <w:ind w:left="0" w:firstLine="567"/>
        <w:jc w:val="both"/>
        <w:rPr>
          <w:rFonts w:ascii="Times New Roman" w:hAnsi="Times New Roman" w:cs="Times New Roman"/>
          <w:sz w:val="24"/>
          <w:szCs w:val="24"/>
        </w:rPr>
      </w:pPr>
      <w:r w:rsidRPr="004C1E5E">
        <w:rPr>
          <w:rFonts w:ascii="Times New Roman" w:eastAsia="Calibri" w:hAnsi="Times New Roman" w:cs="Times New Roman"/>
          <w:sz w:val="24"/>
          <w:szCs w:val="24"/>
        </w:rPr>
        <w:t xml:space="preserve">ATBALSTĪT </w:t>
      </w:r>
      <w:r w:rsidR="00FB471F" w:rsidRPr="004C1E5E">
        <w:rPr>
          <w:rFonts w:ascii="Times New Roman" w:eastAsia="Calibri" w:hAnsi="Times New Roman" w:cs="Times New Roman"/>
          <w:sz w:val="24"/>
          <w:szCs w:val="24"/>
        </w:rPr>
        <w:t>projekta Nr.</w:t>
      </w:r>
      <w:r w:rsidR="00B312F3" w:rsidRPr="004C1E5E">
        <w:rPr>
          <w:rFonts w:ascii="Times New Roman" w:eastAsia="Calibri" w:hAnsi="Times New Roman" w:cs="Times New Roman"/>
          <w:sz w:val="24"/>
          <w:szCs w:val="24"/>
        </w:rPr>
        <w:t>4.2.4.2/1/24/I/001</w:t>
      </w:r>
      <w:r w:rsidR="00FB471F" w:rsidRPr="004C1E5E">
        <w:rPr>
          <w:rFonts w:ascii="Times New Roman" w:eastAsia="Calibri" w:hAnsi="Times New Roman" w:cs="Times New Roman"/>
          <w:sz w:val="24"/>
          <w:szCs w:val="24"/>
        </w:rPr>
        <w:t xml:space="preserve"> “</w:t>
      </w:r>
      <w:r w:rsidR="00B312F3" w:rsidRPr="004C1E5E">
        <w:rPr>
          <w:rFonts w:ascii="Times New Roman" w:eastAsia="Calibri" w:hAnsi="Times New Roman" w:cs="Times New Roman"/>
          <w:sz w:val="24"/>
          <w:szCs w:val="24"/>
        </w:rPr>
        <w:t>Atbalsts pieaugušo individuālajās vajadzībās balstītai pieaugušo izglītībai</w:t>
      </w:r>
      <w:r w:rsidR="00FB471F" w:rsidRPr="004C1E5E">
        <w:rPr>
          <w:rFonts w:ascii="Times New Roman" w:eastAsia="Calibri" w:hAnsi="Times New Roman" w:cs="Times New Roman"/>
          <w:sz w:val="24"/>
          <w:szCs w:val="24"/>
        </w:rPr>
        <w:t xml:space="preserve">” realizēšanu Gulbenes novada pašvaldībā. </w:t>
      </w:r>
    </w:p>
    <w:p w14:paraId="7DD5D916" w14:textId="1DCEA9B2" w:rsidR="00FB471F" w:rsidRPr="00FB471F" w:rsidRDefault="00FB471F" w:rsidP="00FB471F">
      <w:pPr>
        <w:pStyle w:val="Sarakstarindkopa"/>
        <w:numPr>
          <w:ilvl w:val="0"/>
          <w:numId w:val="20"/>
        </w:numPr>
        <w:spacing w:after="0" w:line="360" w:lineRule="auto"/>
        <w:ind w:left="0" w:firstLine="567"/>
        <w:jc w:val="both"/>
        <w:rPr>
          <w:rFonts w:ascii="Times New Roman" w:eastAsia="Calibri" w:hAnsi="Times New Roman" w:cs="Times New Roman"/>
          <w:sz w:val="24"/>
          <w:szCs w:val="24"/>
        </w:rPr>
      </w:pPr>
      <w:r w:rsidRPr="004C1E5E">
        <w:rPr>
          <w:rFonts w:ascii="Times New Roman" w:eastAsia="Calibri" w:hAnsi="Times New Roman" w:cs="Times New Roman"/>
          <w:sz w:val="24"/>
          <w:szCs w:val="24"/>
        </w:rPr>
        <w:t>NOTEIKT, ka par projekta Nr.</w:t>
      </w:r>
      <w:r w:rsidR="00B312F3" w:rsidRPr="004C1E5E">
        <w:rPr>
          <w:rFonts w:ascii="Times New Roman" w:eastAsia="Calibri" w:hAnsi="Times New Roman" w:cs="Times New Roman"/>
          <w:sz w:val="24"/>
          <w:szCs w:val="24"/>
        </w:rPr>
        <w:t>4.2.4.2/1/24/I/001</w:t>
      </w:r>
      <w:r w:rsidR="005373B1" w:rsidRPr="004C1E5E">
        <w:rPr>
          <w:rFonts w:ascii="Times New Roman" w:eastAsia="Calibri" w:hAnsi="Times New Roman" w:cs="Times New Roman"/>
          <w:sz w:val="24"/>
          <w:szCs w:val="24"/>
        </w:rPr>
        <w:t xml:space="preserve"> </w:t>
      </w:r>
      <w:r w:rsidRPr="004C1E5E">
        <w:rPr>
          <w:rFonts w:ascii="Times New Roman" w:eastAsia="Calibri" w:hAnsi="Times New Roman" w:cs="Times New Roman"/>
          <w:sz w:val="24"/>
          <w:szCs w:val="24"/>
        </w:rPr>
        <w:t>“</w:t>
      </w:r>
      <w:r w:rsidR="00B312F3" w:rsidRPr="004C1E5E">
        <w:rPr>
          <w:rFonts w:ascii="Times New Roman" w:eastAsia="Calibri" w:hAnsi="Times New Roman" w:cs="Times New Roman"/>
          <w:sz w:val="24"/>
          <w:szCs w:val="24"/>
        </w:rPr>
        <w:t>Atbalsts pieaugušo</w:t>
      </w:r>
      <w:r w:rsidR="00B312F3">
        <w:rPr>
          <w:rFonts w:ascii="Times New Roman" w:eastAsia="Calibri" w:hAnsi="Times New Roman" w:cs="Times New Roman"/>
          <w:sz w:val="24"/>
          <w:szCs w:val="24"/>
        </w:rPr>
        <w:t xml:space="preserve"> individuālajās vajadzībās balstītai pieaugušo izglītībai</w:t>
      </w:r>
      <w:r w:rsidRPr="00FB471F">
        <w:rPr>
          <w:rFonts w:ascii="Times New Roman" w:eastAsia="Calibri" w:hAnsi="Times New Roman" w:cs="Times New Roman"/>
          <w:sz w:val="24"/>
          <w:szCs w:val="24"/>
        </w:rPr>
        <w:t>”  ieviešanu atbildīg</w:t>
      </w:r>
      <w:r w:rsidR="008129DC">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FB471F">
        <w:rPr>
          <w:rFonts w:ascii="Times New Roman" w:eastAsia="Calibri" w:hAnsi="Times New Roman" w:cs="Times New Roman"/>
          <w:sz w:val="24"/>
          <w:szCs w:val="24"/>
        </w:rPr>
        <w:t>ir</w:t>
      </w:r>
      <w:r w:rsidR="008129DC">
        <w:rPr>
          <w:rFonts w:ascii="Times New Roman" w:eastAsia="Calibri" w:hAnsi="Times New Roman" w:cs="Times New Roman"/>
          <w:sz w:val="24"/>
          <w:szCs w:val="24"/>
        </w:rPr>
        <w:t xml:space="preserve"> Gulbenes novada Izglītības pārvaldes projekta vadītāja Elīna Janovska</w:t>
      </w:r>
      <w:r>
        <w:rPr>
          <w:rFonts w:ascii="Times New Roman" w:eastAsia="Calibri" w:hAnsi="Times New Roman" w:cs="Times New Roman"/>
          <w:sz w:val="24"/>
          <w:szCs w:val="24"/>
        </w:rPr>
        <w:t xml:space="preserve">. </w:t>
      </w:r>
    </w:p>
    <w:p w14:paraId="698A5F31" w14:textId="682FB7BC" w:rsidR="0045201D" w:rsidRDefault="00A7469A" w:rsidP="005373B1">
      <w:pPr>
        <w:pStyle w:val="Sarakstarindkopa"/>
        <w:numPr>
          <w:ilvl w:val="0"/>
          <w:numId w:val="20"/>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NOTEIKT, ka</w:t>
      </w:r>
      <w:r w:rsidR="005373B1">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00FB471F" w:rsidRPr="00FB471F">
        <w:rPr>
          <w:rFonts w:ascii="Times New Roman" w:eastAsia="Calibri" w:hAnsi="Times New Roman" w:cs="Times New Roman"/>
          <w:sz w:val="24"/>
          <w:szCs w:val="24"/>
        </w:rPr>
        <w:t>ēmuma izpild</w:t>
      </w:r>
      <w:r>
        <w:rPr>
          <w:rFonts w:ascii="Times New Roman" w:eastAsia="Calibri" w:hAnsi="Times New Roman" w:cs="Times New Roman"/>
          <w:sz w:val="24"/>
          <w:szCs w:val="24"/>
        </w:rPr>
        <w:t xml:space="preserve">i </w:t>
      </w:r>
      <w:r w:rsidR="00FB471F" w:rsidRPr="00FB471F">
        <w:rPr>
          <w:rFonts w:ascii="Times New Roman" w:eastAsia="Calibri" w:hAnsi="Times New Roman" w:cs="Times New Roman"/>
          <w:sz w:val="24"/>
          <w:szCs w:val="24"/>
        </w:rPr>
        <w:t>kontroli vei</w:t>
      </w:r>
      <w:r>
        <w:rPr>
          <w:rFonts w:ascii="Times New Roman" w:eastAsia="Calibri" w:hAnsi="Times New Roman" w:cs="Times New Roman"/>
          <w:sz w:val="24"/>
          <w:szCs w:val="24"/>
        </w:rPr>
        <w:t>c</w:t>
      </w:r>
      <w:r w:rsidR="00FB471F" w:rsidRPr="00FB471F">
        <w:rPr>
          <w:rFonts w:ascii="Times New Roman" w:eastAsia="Calibri" w:hAnsi="Times New Roman" w:cs="Times New Roman"/>
          <w:sz w:val="24"/>
          <w:szCs w:val="24"/>
        </w:rPr>
        <w:t xml:space="preserve"> Gulbenes novada pašvaldības izpilddirektore.</w:t>
      </w:r>
    </w:p>
    <w:bookmarkEnd w:id="0"/>
    <w:p w14:paraId="24853E50" w14:textId="77777777" w:rsidR="005373B1" w:rsidRPr="005373B1" w:rsidRDefault="005373B1" w:rsidP="005373B1">
      <w:pPr>
        <w:spacing w:after="0" w:line="360" w:lineRule="auto"/>
        <w:jc w:val="both"/>
        <w:rPr>
          <w:rFonts w:ascii="Times New Roman" w:eastAsia="Calibri" w:hAnsi="Times New Roman" w:cs="Times New Roman"/>
          <w:sz w:val="24"/>
          <w:szCs w:val="24"/>
        </w:rPr>
      </w:pPr>
    </w:p>
    <w:p w14:paraId="3C5DE2F6" w14:textId="3C0E69BE" w:rsidR="00FB7666" w:rsidRDefault="0012353F" w:rsidP="0045201D">
      <w:pPr>
        <w:spacing w:after="0" w:line="360" w:lineRule="auto"/>
        <w:rPr>
          <w:rFonts w:ascii="Times New Roman" w:eastAsia="Times New Roman" w:hAnsi="Times New Roman" w:cs="Times New Roman"/>
          <w:kern w:val="0"/>
          <w:sz w:val="24"/>
          <w:szCs w:val="24"/>
          <w:lang w:eastAsia="lv-LV"/>
          <w14:ligatures w14:val="none"/>
        </w:rPr>
      </w:pPr>
      <w:r w:rsidRPr="00963D31">
        <w:rPr>
          <w:rFonts w:ascii="Times New Roman" w:eastAsia="Times New Roman" w:hAnsi="Times New Roman" w:cs="Times New Roman"/>
          <w:kern w:val="0"/>
          <w:sz w:val="24"/>
          <w:szCs w:val="24"/>
          <w:lang w:eastAsia="lv-LV"/>
          <w14:ligatures w14:val="none"/>
        </w:rPr>
        <w:t>Gulbenes novada pašvaldības domes priekšsēdētāj</w:t>
      </w:r>
      <w:r w:rsidR="008129DC">
        <w:rPr>
          <w:rFonts w:ascii="Times New Roman" w:eastAsia="Times New Roman" w:hAnsi="Times New Roman" w:cs="Times New Roman"/>
          <w:kern w:val="0"/>
          <w:sz w:val="24"/>
          <w:szCs w:val="24"/>
          <w:lang w:eastAsia="lv-LV"/>
          <w14:ligatures w14:val="none"/>
        </w:rPr>
        <w:t>s</w:t>
      </w:r>
      <w:r w:rsidR="0045201D">
        <w:rPr>
          <w:rFonts w:ascii="Times New Roman" w:eastAsia="Times New Roman" w:hAnsi="Times New Roman" w:cs="Times New Roman"/>
          <w:kern w:val="0"/>
          <w:sz w:val="24"/>
          <w:szCs w:val="24"/>
          <w:lang w:eastAsia="lv-LV"/>
          <w14:ligatures w14:val="none"/>
        </w:rPr>
        <w:t xml:space="preserve">  </w:t>
      </w:r>
      <w:r w:rsidR="00D5178B">
        <w:rPr>
          <w:rFonts w:ascii="Times New Roman" w:eastAsia="Times New Roman" w:hAnsi="Times New Roman" w:cs="Times New Roman"/>
          <w:kern w:val="0"/>
          <w:sz w:val="24"/>
          <w:szCs w:val="24"/>
          <w:lang w:eastAsia="lv-LV"/>
          <w14:ligatures w14:val="none"/>
        </w:rPr>
        <w:t xml:space="preserve"> </w:t>
      </w:r>
      <w:r w:rsidRPr="00963D31">
        <w:rPr>
          <w:rFonts w:ascii="Times New Roman" w:eastAsia="Times New Roman" w:hAnsi="Times New Roman" w:cs="Times New Roman"/>
          <w:kern w:val="0"/>
          <w:sz w:val="24"/>
          <w:szCs w:val="24"/>
          <w:lang w:eastAsia="lv-LV"/>
          <w14:ligatures w14:val="none"/>
        </w:rPr>
        <w:tab/>
      </w:r>
      <w:r w:rsidR="00D5178B">
        <w:rPr>
          <w:rFonts w:ascii="Times New Roman" w:eastAsia="Times New Roman" w:hAnsi="Times New Roman" w:cs="Times New Roman"/>
          <w:kern w:val="0"/>
          <w:sz w:val="24"/>
          <w:szCs w:val="24"/>
          <w:lang w:eastAsia="lv-LV"/>
          <w14:ligatures w14:val="none"/>
        </w:rPr>
        <w:tab/>
      </w:r>
      <w:r w:rsidR="00D5178B">
        <w:rPr>
          <w:rFonts w:ascii="Times New Roman" w:eastAsia="Times New Roman" w:hAnsi="Times New Roman" w:cs="Times New Roman"/>
          <w:kern w:val="0"/>
          <w:sz w:val="24"/>
          <w:szCs w:val="24"/>
          <w:lang w:eastAsia="lv-LV"/>
          <w14:ligatures w14:val="none"/>
        </w:rPr>
        <w:tab/>
      </w:r>
      <w:r w:rsidR="004C1E5E">
        <w:rPr>
          <w:rFonts w:ascii="Times New Roman" w:eastAsia="Times New Roman" w:hAnsi="Times New Roman" w:cs="Times New Roman"/>
          <w:kern w:val="0"/>
          <w:sz w:val="24"/>
          <w:szCs w:val="24"/>
          <w:lang w:eastAsia="lv-LV"/>
          <w14:ligatures w14:val="none"/>
        </w:rPr>
        <w:tab/>
      </w:r>
      <w:r w:rsidR="008129DC">
        <w:rPr>
          <w:rFonts w:ascii="Times New Roman" w:eastAsia="Times New Roman" w:hAnsi="Times New Roman" w:cs="Times New Roman"/>
          <w:kern w:val="0"/>
          <w:sz w:val="24"/>
          <w:szCs w:val="24"/>
          <w:lang w:eastAsia="lv-LV"/>
          <w14:ligatures w14:val="none"/>
        </w:rPr>
        <w:t>A.Caunītis</w:t>
      </w:r>
    </w:p>
    <w:p w14:paraId="7F073504" w14:textId="77777777" w:rsidR="00F14217" w:rsidRDefault="00F14217" w:rsidP="0045201D">
      <w:pPr>
        <w:spacing w:after="0" w:line="360" w:lineRule="auto"/>
        <w:rPr>
          <w:rFonts w:ascii="Times New Roman" w:eastAsia="Times New Roman" w:hAnsi="Times New Roman" w:cs="Times New Roman"/>
          <w:kern w:val="0"/>
          <w:sz w:val="24"/>
          <w:szCs w:val="24"/>
          <w:lang w:eastAsia="lv-LV"/>
          <w14:ligatures w14:val="none"/>
        </w:rPr>
      </w:pPr>
    </w:p>
    <w:p w14:paraId="08D4EFF8" w14:textId="77777777" w:rsidR="005373B1" w:rsidRPr="00BB7918" w:rsidRDefault="005373B1" w:rsidP="0045201D">
      <w:pPr>
        <w:spacing w:after="0" w:line="360" w:lineRule="auto"/>
        <w:rPr>
          <w:rFonts w:ascii="Times New Roman" w:eastAsia="Times New Roman" w:hAnsi="Times New Roman" w:cs="Times New Roman"/>
          <w:kern w:val="0"/>
          <w:sz w:val="24"/>
          <w:szCs w:val="24"/>
          <w:lang w:eastAsia="lv-LV"/>
          <w14:ligatures w14:val="none"/>
        </w:rPr>
      </w:pPr>
    </w:p>
    <w:sectPr w:rsidR="005373B1" w:rsidRPr="00BB7918" w:rsidSect="004C1E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DF54025"/>
    <w:multiLevelType w:val="hybridMultilevel"/>
    <w:tmpl w:val="DC4CFA42"/>
    <w:lvl w:ilvl="0" w:tplc="FD6806C4">
      <w:start w:val="20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6"/>
  </w:num>
  <w:num w:numId="7" w16cid:durableId="170925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6"/>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235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4535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A0388"/>
    <w:rsid w:val="000B0E8E"/>
    <w:rsid w:val="000C6158"/>
    <w:rsid w:val="000E1657"/>
    <w:rsid w:val="0012353F"/>
    <w:rsid w:val="00132CBB"/>
    <w:rsid w:val="0013671D"/>
    <w:rsid w:val="0018005E"/>
    <w:rsid w:val="001B6A81"/>
    <w:rsid w:val="001D17CA"/>
    <w:rsid w:val="001F4043"/>
    <w:rsid w:val="00234915"/>
    <w:rsid w:val="00235100"/>
    <w:rsid w:val="0027111A"/>
    <w:rsid w:val="0027132F"/>
    <w:rsid w:val="00345C4E"/>
    <w:rsid w:val="0035196E"/>
    <w:rsid w:val="003731D3"/>
    <w:rsid w:val="0039139E"/>
    <w:rsid w:val="00392F3D"/>
    <w:rsid w:val="003A0C67"/>
    <w:rsid w:val="003E01A8"/>
    <w:rsid w:val="003F7D8D"/>
    <w:rsid w:val="004261A0"/>
    <w:rsid w:val="0045201D"/>
    <w:rsid w:val="004C09D3"/>
    <w:rsid w:val="004C1E5E"/>
    <w:rsid w:val="004D5A12"/>
    <w:rsid w:val="004D6026"/>
    <w:rsid w:val="004E6D14"/>
    <w:rsid w:val="004E6FE9"/>
    <w:rsid w:val="00501A37"/>
    <w:rsid w:val="00534CFF"/>
    <w:rsid w:val="005373B1"/>
    <w:rsid w:val="005404EA"/>
    <w:rsid w:val="005407B5"/>
    <w:rsid w:val="00540E24"/>
    <w:rsid w:val="00551EA5"/>
    <w:rsid w:val="00565234"/>
    <w:rsid w:val="00571514"/>
    <w:rsid w:val="005C48B3"/>
    <w:rsid w:val="00606AE6"/>
    <w:rsid w:val="00614394"/>
    <w:rsid w:val="00620EE2"/>
    <w:rsid w:val="0062253E"/>
    <w:rsid w:val="006411EA"/>
    <w:rsid w:val="00677651"/>
    <w:rsid w:val="00686197"/>
    <w:rsid w:val="006F14B5"/>
    <w:rsid w:val="00704738"/>
    <w:rsid w:val="0070634B"/>
    <w:rsid w:val="00750106"/>
    <w:rsid w:val="007832A8"/>
    <w:rsid w:val="007C78B8"/>
    <w:rsid w:val="008129DC"/>
    <w:rsid w:val="00884FC5"/>
    <w:rsid w:val="0089313F"/>
    <w:rsid w:val="008B311F"/>
    <w:rsid w:val="008E2F71"/>
    <w:rsid w:val="00903EDC"/>
    <w:rsid w:val="0094395A"/>
    <w:rsid w:val="00963D31"/>
    <w:rsid w:val="009E3E2C"/>
    <w:rsid w:val="00A31867"/>
    <w:rsid w:val="00A36D45"/>
    <w:rsid w:val="00A4618E"/>
    <w:rsid w:val="00A712CB"/>
    <w:rsid w:val="00A7469A"/>
    <w:rsid w:val="00A87182"/>
    <w:rsid w:val="00AD3928"/>
    <w:rsid w:val="00AD44D7"/>
    <w:rsid w:val="00B312F3"/>
    <w:rsid w:val="00B6374A"/>
    <w:rsid w:val="00B71DD7"/>
    <w:rsid w:val="00B73233"/>
    <w:rsid w:val="00BB7918"/>
    <w:rsid w:val="00C9461B"/>
    <w:rsid w:val="00CD1A96"/>
    <w:rsid w:val="00D201DD"/>
    <w:rsid w:val="00D5178B"/>
    <w:rsid w:val="00D5552F"/>
    <w:rsid w:val="00DB3756"/>
    <w:rsid w:val="00DC1A6E"/>
    <w:rsid w:val="00DE0854"/>
    <w:rsid w:val="00E01E89"/>
    <w:rsid w:val="00E141B3"/>
    <w:rsid w:val="00E308F0"/>
    <w:rsid w:val="00E36D8E"/>
    <w:rsid w:val="00E40BE2"/>
    <w:rsid w:val="00E53AEC"/>
    <w:rsid w:val="00E7776F"/>
    <w:rsid w:val="00EA61B7"/>
    <w:rsid w:val="00EB4C40"/>
    <w:rsid w:val="00F14217"/>
    <w:rsid w:val="00F752F2"/>
    <w:rsid w:val="00F94F10"/>
    <w:rsid w:val="00FB471F"/>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FB471F"/>
    <w:rPr>
      <w:sz w:val="16"/>
      <w:szCs w:val="16"/>
    </w:rPr>
  </w:style>
  <w:style w:type="paragraph" w:styleId="Komentrateksts">
    <w:name w:val="annotation text"/>
    <w:basedOn w:val="Parasts"/>
    <w:link w:val="KomentratekstsRakstz"/>
    <w:uiPriority w:val="99"/>
    <w:semiHidden/>
    <w:unhideWhenUsed/>
    <w:rsid w:val="00FB471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B471F"/>
    <w:rPr>
      <w:sz w:val="20"/>
      <w:szCs w:val="20"/>
    </w:rPr>
  </w:style>
  <w:style w:type="paragraph" w:styleId="Komentratma">
    <w:name w:val="annotation subject"/>
    <w:basedOn w:val="Komentrateksts"/>
    <w:next w:val="Komentrateksts"/>
    <w:link w:val="KomentratmaRakstz"/>
    <w:uiPriority w:val="99"/>
    <w:semiHidden/>
    <w:unhideWhenUsed/>
    <w:rsid w:val="00FB471F"/>
    <w:rPr>
      <w:b/>
      <w:bCs/>
    </w:rPr>
  </w:style>
  <w:style w:type="character" w:customStyle="1" w:styleId="KomentratmaRakstz">
    <w:name w:val="Komentāra tēma Rakstz."/>
    <w:basedOn w:val="KomentratekstsRakstz"/>
    <w:link w:val="Komentratma"/>
    <w:uiPriority w:val="99"/>
    <w:semiHidden/>
    <w:rsid w:val="00FB471F"/>
    <w:rPr>
      <w:b/>
      <w:bCs/>
      <w:sz w:val="20"/>
      <w:szCs w:val="20"/>
    </w:rPr>
  </w:style>
  <w:style w:type="character" w:styleId="Neatrisintapieminana">
    <w:name w:val="Unresolved Mention"/>
    <w:basedOn w:val="Noklusjumarindkopasfonts"/>
    <w:uiPriority w:val="99"/>
    <w:semiHidden/>
    <w:unhideWhenUsed/>
    <w:rsid w:val="00F14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4914062">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645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2133</Words>
  <Characters>1216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2025-04-25T05:47:00Z</cp:lastPrinted>
  <dcterms:created xsi:type="dcterms:W3CDTF">2025-04-30T10:46:00Z</dcterms:created>
  <dcterms:modified xsi:type="dcterms:W3CDTF">2025-04-30T10:46:00Z</dcterms:modified>
</cp:coreProperties>
</file>