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D370E5">
        <w:trPr>
          <w:jc w:val="center"/>
        </w:trPr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D370E5">
        <w:trPr>
          <w:jc w:val="center"/>
        </w:trPr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D370E5">
        <w:trPr>
          <w:jc w:val="center"/>
        </w:trPr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D370E5">
        <w:trPr>
          <w:jc w:val="center"/>
        </w:trPr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D370E5">
        <w:trPr>
          <w:jc w:val="center"/>
        </w:trPr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555B5A34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37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6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29.maijā</w:t>
            </w:r>
          </w:p>
        </w:tc>
        <w:tc>
          <w:tcPr>
            <w:tcW w:w="4678" w:type="dxa"/>
          </w:tcPr>
          <w:p w14:paraId="6A7115E4" w14:textId="63F780F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37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49B830DB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r w:rsidR="00E045D8">
        <w:rPr>
          <w:b/>
          <w:szCs w:val="24"/>
        </w:rPr>
        <w:t>Lizuma</w:t>
      </w:r>
      <w:r w:rsidR="00AB001B">
        <w:rPr>
          <w:b/>
          <w:szCs w:val="24"/>
        </w:rPr>
        <w:t xml:space="preserve"> pagastā ar nosaukumu “</w:t>
      </w:r>
      <w:r w:rsidR="00E045D8">
        <w:rPr>
          <w:b/>
          <w:szCs w:val="24"/>
        </w:rPr>
        <w:t>Lauku sēta</w:t>
      </w:r>
      <w:r w:rsidR="00AB001B">
        <w:rPr>
          <w:b/>
          <w:szCs w:val="24"/>
        </w:rPr>
        <w:t>”</w:t>
      </w:r>
      <w:r w:rsidR="008C150B">
        <w:rPr>
          <w:b/>
          <w:szCs w:val="24"/>
        </w:rPr>
        <w:t xml:space="preserve"> </w:t>
      </w:r>
      <w:r w:rsidR="00325B46">
        <w:rPr>
          <w:b/>
          <w:szCs w:val="24"/>
        </w:rPr>
        <w:t>atsavināšanu</w:t>
      </w:r>
    </w:p>
    <w:p w14:paraId="4663A343" w14:textId="7FC31363" w:rsidR="007D2161" w:rsidRDefault="00341520" w:rsidP="00AB001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="00E045D8" w:rsidRPr="00E045D8">
        <w:rPr>
          <w:rFonts w:ascii="Times New Roman" w:hAnsi="Times New Roman" w:cs="Times New Roman"/>
          <w:b/>
          <w:sz w:val="24"/>
          <w:szCs w:val="24"/>
        </w:rPr>
        <w:t>Druvienas, Lizuma, Rankas un Tirzas pagastu apvienības pārvalde</w:t>
      </w:r>
      <w:r w:rsidR="00E045D8">
        <w:rPr>
          <w:rFonts w:ascii="Times New Roman" w:hAnsi="Times New Roman" w:cs="Times New Roman"/>
          <w:b/>
          <w:sz w:val="24"/>
          <w:szCs w:val="24"/>
        </w:rPr>
        <w:t>s</w:t>
      </w:r>
      <w:r w:rsidRPr="008A1327">
        <w:rPr>
          <w:rFonts w:ascii="Times New Roman" w:hAnsi="Times New Roman" w:cs="Times New Roman"/>
          <w:bCs/>
          <w:sz w:val="24"/>
          <w:szCs w:val="24"/>
        </w:rPr>
        <w:t>, reģistrācijas Nr.</w:t>
      </w:r>
      <w:r w:rsidR="00AB001B" w:rsidRPr="00AB001B">
        <w:t xml:space="preserve"> </w:t>
      </w:r>
      <w:r w:rsidR="00E045D8">
        <w:rPr>
          <w:rFonts w:ascii="Times New Roman" w:hAnsi="Times New Roman" w:cs="Times New Roman"/>
          <w:bCs/>
          <w:sz w:val="24"/>
          <w:szCs w:val="24"/>
        </w:rPr>
        <w:t>4090041190</w:t>
      </w:r>
      <w:r w:rsidRPr="008A1327">
        <w:rPr>
          <w:rFonts w:ascii="Times New Roman" w:hAnsi="Times New Roman" w:cs="Times New Roman"/>
          <w:bCs/>
          <w:sz w:val="24"/>
          <w:szCs w:val="24"/>
        </w:rPr>
        <w:t xml:space="preserve">, juridiskā adrese: </w:t>
      </w:r>
      <w:r w:rsidR="00E045D8">
        <w:rPr>
          <w:rFonts w:ascii="Times New Roman" w:hAnsi="Times New Roman" w:cs="Times New Roman"/>
          <w:bCs/>
          <w:sz w:val="24"/>
          <w:szCs w:val="24"/>
        </w:rPr>
        <w:t>“Akācijas”, Lizums, Lizuma pagasts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, Gulbenes nov</w:t>
      </w:r>
      <w:r w:rsidR="00E045D8">
        <w:rPr>
          <w:rFonts w:ascii="Times New Roman" w:hAnsi="Times New Roman" w:cs="Times New Roman"/>
          <w:bCs/>
          <w:sz w:val="24"/>
          <w:szCs w:val="24"/>
        </w:rPr>
        <w:t>ads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>, LV-</w:t>
      </w:r>
      <w:r w:rsidR="00E045D8">
        <w:rPr>
          <w:rFonts w:ascii="Times New Roman" w:hAnsi="Times New Roman" w:cs="Times New Roman"/>
          <w:bCs/>
          <w:sz w:val="24"/>
          <w:szCs w:val="24"/>
        </w:rPr>
        <w:t>4425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, 202</w:t>
      </w:r>
      <w:r w:rsidR="00E045D8">
        <w:rPr>
          <w:rFonts w:ascii="Times New Roman" w:hAnsi="Times New Roman" w:cs="Times New Roman"/>
          <w:bCs/>
          <w:sz w:val="24"/>
          <w:szCs w:val="24"/>
        </w:rPr>
        <w:t>4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216C82">
        <w:rPr>
          <w:rFonts w:ascii="Times New Roman" w:hAnsi="Times New Roman" w:cs="Times New Roman"/>
          <w:bCs/>
          <w:sz w:val="24"/>
          <w:szCs w:val="24"/>
        </w:rPr>
        <w:t>10</w:t>
      </w:r>
      <w:r w:rsidR="00AB001B">
        <w:rPr>
          <w:rFonts w:ascii="Times New Roman" w:hAnsi="Times New Roman" w:cs="Times New Roman"/>
          <w:bCs/>
          <w:sz w:val="24"/>
          <w:szCs w:val="24"/>
        </w:rPr>
        <w:t>.decembra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7D2161">
        <w:rPr>
          <w:rFonts w:ascii="Times New Roman" w:hAnsi="Times New Roman" w:cs="Times New Roman"/>
          <w:bCs/>
          <w:sz w:val="24"/>
          <w:szCs w:val="24"/>
        </w:rPr>
        <w:t>s</w:t>
      </w:r>
      <w:r w:rsidR="007727FE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E045D8">
        <w:rPr>
          <w:rFonts w:ascii="Times New Roman" w:hAnsi="Times New Roman" w:cs="Times New Roman"/>
          <w:bCs/>
          <w:sz w:val="24"/>
          <w:szCs w:val="24"/>
        </w:rPr>
        <w:t>DLRT/2.5/24/24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16C82">
        <w:rPr>
          <w:rFonts w:ascii="Times New Roman" w:hAnsi="Times New Roman" w:cs="Times New Roman"/>
          <w:sz w:val="24"/>
          <w:szCs w:val="24"/>
        </w:rPr>
        <w:t xml:space="preserve">Gulbenes novada pašvaldībā saņemts 2024.gada </w:t>
      </w:r>
      <w:r w:rsidR="00216C82">
        <w:rPr>
          <w:rFonts w:ascii="Times New Roman" w:hAnsi="Times New Roman" w:cs="Times New Roman"/>
          <w:bCs/>
          <w:sz w:val="24"/>
          <w:szCs w:val="24"/>
        </w:rPr>
        <w:t>10.decembrī</w:t>
      </w:r>
      <w:r w:rsidR="00216C82" w:rsidRPr="00957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C82">
        <w:rPr>
          <w:rFonts w:ascii="Times New Roman" w:hAnsi="Times New Roman" w:cs="Times New Roman"/>
          <w:sz w:val="24"/>
          <w:szCs w:val="24"/>
        </w:rPr>
        <w:t>un reģistrēts ar Nr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>GND/5.13.3/24/2572-D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)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00D5">
        <w:rPr>
          <w:rFonts w:ascii="Times New Roman" w:hAnsi="Times New Roman" w:cs="Times New Roman"/>
          <w:bCs/>
          <w:sz w:val="24"/>
          <w:szCs w:val="24"/>
        </w:rPr>
        <w:t xml:space="preserve">ar </w:t>
      </w:r>
      <w:r w:rsidRPr="001C587F">
        <w:rPr>
          <w:rFonts w:ascii="Times New Roman" w:hAnsi="Times New Roman" w:cs="Times New Roman"/>
          <w:bCs/>
          <w:sz w:val="24"/>
          <w:szCs w:val="24"/>
        </w:rPr>
        <w:t>lūgumu</w:t>
      </w:r>
      <w:r w:rsidR="00AB001B" w:rsidRPr="001C58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99F" w:rsidRPr="001C587F">
        <w:rPr>
          <w:rFonts w:ascii="Times New Roman" w:hAnsi="Times New Roman" w:cs="Times New Roman"/>
          <w:bCs/>
          <w:sz w:val="24"/>
          <w:szCs w:val="24"/>
        </w:rPr>
        <w:t>grozīt nekustam</w:t>
      </w:r>
      <w:r w:rsidR="001C587F" w:rsidRPr="001C587F">
        <w:rPr>
          <w:rFonts w:ascii="Times New Roman" w:hAnsi="Times New Roman" w:cs="Times New Roman"/>
          <w:bCs/>
          <w:sz w:val="24"/>
          <w:szCs w:val="24"/>
        </w:rPr>
        <w:t>a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 xml:space="preserve"> īpašum</w:t>
      </w:r>
      <w:r w:rsidR="001C587F">
        <w:rPr>
          <w:rFonts w:ascii="Times New Roman" w:hAnsi="Times New Roman" w:cs="Times New Roman"/>
          <w:bCs/>
          <w:sz w:val="24"/>
          <w:szCs w:val="24"/>
        </w:rPr>
        <w:t>a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99F">
        <w:rPr>
          <w:rFonts w:ascii="Times New Roman" w:hAnsi="Times New Roman" w:cs="Times New Roman"/>
          <w:bCs/>
          <w:sz w:val="24"/>
          <w:szCs w:val="24"/>
        </w:rPr>
        <w:t xml:space="preserve">Lizuma pagastā ar nosaukumu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11199F" w:rsidRPr="0011199F">
        <w:rPr>
          <w:rFonts w:ascii="Times New Roman" w:hAnsi="Times New Roman" w:cs="Times New Roman"/>
          <w:bCs/>
          <w:sz w:val="24"/>
          <w:szCs w:val="24"/>
        </w:rPr>
        <w:t>Pagrabkalna</w:t>
      </w:r>
      <w:proofErr w:type="spellEnd"/>
      <w:r w:rsidR="0011199F" w:rsidRPr="0011199F">
        <w:rPr>
          <w:rFonts w:ascii="Times New Roman" w:hAnsi="Times New Roman" w:cs="Times New Roman"/>
          <w:bCs/>
          <w:sz w:val="24"/>
          <w:szCs w:val="24"/>
        </w:rPr>
        <w:t xml:space="preserve"> lauki”</w:t>
      </w:r>
      <w:r w:rsidR="00111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 xml:space="preserve">kadastra </w:t>
      </w:r>
      <w:r w:rsidR="0011199F">
        <w:rPr>
          <w:rFonts w:ascii="Times New Roman" w:hAnsi="Times New Roman" w:cs="Times New Roman"/>
          <w:bCs/>
          <w:sz w:val="24"/>
          <w:szCs w:val="24"/>
        </w:rPr>
        <w:t xml:space="preserve">numurs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>5072</w:t>
      </w:r>
      <w:r w:rsidR="00111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>006</w:t>
      </w:r>
      <w:r w:rsidR="00111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>0624</w:t>
      </w:r>
      <w:r w:rsidR="001C587F">
        <w:rPr>
          <w:rFonts w:ascii="Times New Roman" w:hAnsi="Times New Roman" w:cs="Times New Roman"/>
          <w:bCs/>
          <w:sz w:val="24"/>
          <w:szCs w:val="24"/>
        </w:rPr>
        <w:t>,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 xml:space="preserve"> sastāvu un nodot atsavināšanai zemes vienību ar kadastra apzīmējumu 50720060240 ar platību 10,55 ha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199F" w:rsidRPr="0011199F">
        <w:rPr>
          <w:rFonts w:ascii="Times New Roman" w:hAnsi="Times New Roman" w:cs="Times New Roman"/>
          <w:bCs/>
          <w:sz w:val="24"/>
          <w:szCs w:val="24"/>
        </w:rPr>
        <w:t xml:space="preserve">Druvienas, Lizuma, Rankas un Tirzas pagastu apvienības pārvalde 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216C82">
        <w:rPr>
          <w:rFonts w:ascii="Times New Roman" w:hAnsi="Times New Roman" w:cs="Times New Roman"/>
          <w:bCs/>
          <w:sz w:val="24"/>
          <w:szCs w:val="24"/>
        </w:rPr>
        <w:t>veikusi izvērtēšanu</w:t>
      </w:r>
      <w:r w:rsidR="00AB001B" w:rsidRPr="00AB001B">
        <w:rPr>
          <w:rFonts w:ascii="Times New Roman" w:hAnsi="Times New Roman" w:cs="Times New Roman"/>
          <w:bCs/>
          <w:sz w:val="24"/>
          <w:szCs w:val="24"/>
        </w:rPr>
        <w:t xml:space="preserve"> un secinājusi, ka zemes vienība</w:t>
      </w:r>
      <w:r w:rsidR="0011199F">
        <w:rPr>
          <w:rFonts w:ascii="Times New Roman" w:hAnsi="Times New Roman" w:cs="Times New Roman"/>
          <w:bCs/>
          <w:sz w:val="24"/>
          <w:szCs w:val="24"/>
        </w:rPr>
        <w:t xml:space="preserve"> nav nepieciešama </w:t>
      </w:r>
      <w:r w:rsidR="00AB001B" w:rsidRPr="00A53637">
        <w:rPr>
          <w:rFonts w:ascii="Times New Roman" w:hAnsi="Times New Roman" w:cs="Times New Roman"/>
          <w:bCs/>
          <w:sz w:val="24"/>
          <w:szCs w:val="24"/>
        </w:rPr>
        <w:t>pašvaldības autonomo funkciju veikšana</w:t>
      </w:r>
      <w:r w:rsidR="00AB001B">
        <w:rPr>
          <w:rFonts w:ascii="Times New Roman" w:hAnsi="Times New Roman" w:cs="Times New Roman"/>
          <w:bCs/>
          <w:sz w:val="24"/>
          <w:szCs w:val="24"/>
        </w:rPr>
        <w:t>i</w:t>
      </w:r>
      <w:r w:rsidR="00BE0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B21911" w14:textId="25F72706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01E">
        <w:rPr>
          <w:rFonts w:ascii="Times New Roman" w:hAnsi="Times New Roman" w:cs="Times New Roman"/>
          <w:sz w:val="24"/>
          <w:szCs w:val="24"/>
        </w:rPr>
        <w:t xml:space="preserve">Gulbenes novada pašvaldības dome </w:t>
      </w:r>
      <w:r w:rsidR="00405FA0" w:rsidRPr="00405FA0">
        <w:rPr>
          <w:rFonts w:ascii="Times New Roman" w:hAnsi="Times New Roman" w:cs="Times New Roman"/>
          <w:sz w:val="24"/>
          <w:szCs w:val="24"/>
        </w:rPr>
        <w:t xml:space="preserve">2024.gada 27.decembrī </w:t>
      </w:r>
      <w:r>
        <w:rPr>
          <w:rFonts w:ascii="Times New Roman" w:hAnsi="Times New Roman" w:cs="Times New Roman"/>
          <w:sz w:val="24"/>
          <w:szCs w:val="24"/>
        </w:rPr>
        <w:t>pieņēma</w:t>
      </w:r>
      <w:r w:rsidRPr="0046401E">
        <w:rPr>
          <w:rFonts w:ascii="Times New Roman" w:hAnsi="Times New Roman" w:cs="Times New Roman"/>
          <w:sz w:val="24"/>
          <w:szCs w:val="24"/>
        </w:rPr>
        <w:t xml:space="preserve"> lēmumu Nr. </w:t>
      </w:r>
      <w:r w:rsidR="00405FA0" w:rsidRPr="00405FA0">
        <w:rPr>
          <w:rFonts w:ascii="Times New Roman" w:hAnsi="Times New Roman" w:cs="Times New Roman"/>
          <w:sz w:val="24"/>
          <w:szCs w:val="24"/>
        </w:rPr>
        <w:t xml:space="preserve">GND/2024/792 </w:t>
      </w:r>
      <w:r w:rsidRPr="0046401E">
        <w:rPr>
          <w:rFonts w:ascii="Times New Roman" w:hAnsi="Times New Roman" w:cs="Times New Roman"/>
          <w:sz w:val="24"/>
          <w:szCs w:val="24"/>
        </w:rPr>
        <w:t>“</w:t>
      </w:r>
      <w:r w:rsidR="00D143B1" w:rsidRPr="00D143B1">
        <w:rPr>
          <w:rFonts w:ascii="Times New Roman" w:hAnsi="Times New Roman" w:cs="Times New Roman"/>
          <w:sz w:val="24"/>
          <w:szCs w:val="24"/>
        </w:rPr>
        <w:t xml:space="preserve">Par </w:t>
      </w:r>
      <w:r w:rsidR="00405FA0" w:rsidRPr="00405FA0">
        <w:rPr>
          <w:rFonts w:ascii="Times New Roman" w:hAnsi="Times New Roman" w:cs="Times New Roman"/>
          <w:sz w:val="24"/>
          <w:szCs w:val="24"/>
        </w:rPr>
        <w:t>Lizuma pagasta nekustamā īpašuma “</w:t>
      </w:r>
      <w:proofErr w:type="spellStart"/>
      <w:r w:rsidR="00405FA0" w:rsidRPr="00405FA0">
        <w:rPr>
          <w:rFonts w:ascii="Times New Roman" w:hAnsi="Times New Roman" w:cs="Times New Roman"/>
          <w:sz w:val="24"/>
          <w:szCs w:val="24"/>
        </w:rPr>
        <w:t>Pagrabkalna</w:t>
      </w:r>
      <w:proofErr w:type="spellEnd"/>
      <w:r w:rsidR="00405FA0" w:rsidRPr="00405FA0">
        <w:rPr>
          <w:rFonts w:ascii="Times New Roman" w:hAnsi="Times New Roman" w:cs="Times New Roman"/>
          <w:sz w:val="24"/>
          <w:szCs w:val="24"/>
        </w:rPr>
        <w:t xml:space="preserve"> lauki” sastāva grozīšanu un jauna nekustamā īpašuma nosaukuma piešķiršanu</w:t>
      </w:r>
      <w:r w:rsidRPr="00910B02">
        <w:rPr>
          <w:rFonts w:ascii="Times New Roman" w:hAnsi="Times New Roman" w:cs="Times New Roman"/>
          <w:sz w:val="24"/>
          <w:szCs w:val="24"/>
        </w:rPr>
        <w:t xml:space="preserve">” (protokols Nr. </w:t>
      </w:r>
      <w:r w:rsidR="00405FA0" w:rsidRPr="00405FA0">
        <w:rPr>
          <w:rFonts w:ascii="Times New Roman" w:hAnsi="Times New Roman" w:cs="Times New Roman"/>
          <w:sz w:val="24"/>
          <w:szCs w:val="24"/>
        </w:rPr>
        <w:t>22; 42</w:t>
      </w:r>
      <w:r w:rsidRPr="00910B02">
        <w:rPr>
          <w:rFonts w:ascii="Times New Roman" w:hAnsi="Times New Roman" w:cs="Times New Roman"/>
          <w:sz w:val="24"/>
          <w:szCs w:val="24"/>
        </w:rPr>
        <w:t>.p</w:t>
      </w:r>
      <w:r w:rsidRPr="0046401E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, ar kuru nolēma </w:t>
      </w:r>
      <w:r w:rsidR="00405FA0">
        <w:rPr>
          <w:rFonts w:ascii="Times New Roman" w:hAnsi="Times New Roman" w:cs="Times New Roman"/>
          <w:sz w:val="24"/>
          <w:szCs w:val="24"/>
        </w:rPr>
        <w:t>piešķirt</w:t>
      </w:r>
      <w:r w:rsidR="00405FA0" w:rsidRPr="00405FA0">
        <w:rPr>
          <w:rFonts w:ascii="Times New Roman" w:hAnsi="Times New Roman" w:cs="Times New Roman"/>
          <w:sz w:val="24"/>
          <w:szCs w:val="24"/>
        </w:rPr>
        <w:t xml:space="preserve"> nosaukumu “Lauku sēta” nekustamajam īpašumam, kas tik</w:t>
      </w:r>
      <w:r w:rsidR="00405FA0">
        <w:rPr>
          <w:rFonts w:ascii="Times New Roman" w:hAnsi="Times New Roman" w:cs="Times New Roman"/>
          <w:sz w:val="24"/>
          <w:szCs w:val="24"/>
        </w:rPr>
        <w:t>a</w:t>
      </w:r>
      <w:r w:rsidR="00405FA0" w:rsidRPr="00405FA0">
        <w:rPr>
          <w:rFonts w:ascii="Times New Roman" w:hAnsi="Times New Roman" w:cs="Times New Roman"/>
          <w:sz w:val="24"/>
          <w:szCs w:val="24"/>
        </w:rPr>
        <w:t xml:space="preserve"> izveidots, atdalot zemes vienību ar kadastra apzīmējumu 50720060240 10,55 ha platībā no nekustamā īpašuma “</w:t>
      </w:r>
      <w:proofErr w:type="spellStart"/>
      <w:r w:rsidR="00405FA0" w:rsidRPr="00405FA0">
        <w:rPr>
          <w:rFonts w:ascii="Times New Roman" w:hAnsi="Times New Roman" w:cs="Times New Roman"/>
          <w:sz w:val="24"/>
          <w:szCs w:val="24"/>
        </w:rPr>
        <w:t>Pagrabkalna</w:t>
      </w:r>
      <w:proofErr w:type="spellEnd"/>
      <w:r w:rsidR="00405FA0" w:rsidRPr="00405FA0">
        <w:rPr>
          <w:rFonts w:ascii="Times New Roman" w:hAnsi="Times New Roman" w:cs="Times New Roman"/>
          <w:sz w:val="24"/>
          <w:szCs w:val="24"/>
        </w:rPr>
        <w:t xml:space="preserve"> lauki”, Lizuma pagasts, Gulbenes novads, kadastra numurs 5072 006 0624</w:t>
      </w:r>
      <w:r w:rsidR="00B55B41">
        <w:rPr>
          <w:rFonts w:ascii="Times New Roman" w:hAnsi="Times New Roman" w:cs="Times New Roman"/>
          <w:sz w:val="24"/>
          <w:szCs w:val="24"/>
        </w:rPr>
        <w:t>.</w:t>
      </w:r>
    </w:p>
    <w:p w14:paraId="76787BD6" w14:textId="3727E339" w:rsidR="00AB001B" w:rsidRPr="00325B46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</w:t>
      </w:r>
      <w:r w:rsidR="00D143B1">
        <w:rPr>
          <w:rFonts w:ascii="Times New Roman" w:hAnsi="Times New Roman" w:cs="Times New Roman"/>
          <w:sz w:val="24"/>
          <w:szCs w:val="24"/>
        </w:rPr>
        <w:t xml:space="preserve">īpašumu </w:t>
      </w:r>
      <w:r w:rsidR="00182F79">
        <w:rPr>
          <w:rFonts w:ascii="Times New Roman" w:hAnsi="Times New Roman" w:cs="Times New Roman"/>
          <w:sz w:val="24"/>
          <w:szCs w:val="24"/>
        </w:rPr>
        <w:t>Lizuma</w:t>
      </w:r>
      <w:r w:rsidR="00D143B1">
        <w:rPr>
          <w:rFonts w:ascii="Times New Roman" w:hAnsi="Times New Roman" w:cs="Times New Roman"/>
          <w:sz w:val="24"/>
          <w:szCs w:val="24"/>
        </w:rPr>
        <w:t xml:space="preserve"> pagastā ar nosaukumu “</w:t>
      </w:r>
      <w:r w:rsidR="00182F79">
        <w:rPr>
          <w:rFonts w:ascii="Times New Roman" w:hAnsi="Times New Roman" w:cs="Times New Roman"/>
          <w:sz w:val="24"/>
          <w:szCs w:val="24"/>
        </w:rPr>
        <w:t>Lauku sēta</w:t>
      </w:r>
      <w:r w:rsidR="00D143B1">
        <w:rPr>
          <w:rFonts w:ascii="Times New Roman" w:hAnsi="Times New Roman" w:cs="Times New Roman"/>
          <w:sz w:val="24"/>
          <w:szCs w:val="24"/>
        </w:rPr>
        <w:t>”</w:t>
      </w:r>
      <w:r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182F79">
        <w:rPr>
          <w:rFonts w:ascii="Times New Roman" w:hAnsi="Times New Roman" w:cs="Times New Roman"/>
          <w:bCs/>
          <w:sz w:val="24"/>
          <w:szCs w:val="24"/>
        </w:rPr>
        <w:t>5072 006 0632</w:t>
      </w:r>
      <w:r>
        <w:rPr>
          <w:rFonts w:ascii="Times New Roman" w:hAnsi="Times New Roman" w:cs="Times New Roman"/>
          <w:sz w:val="24"/>
          <w:szCs w:val="24"/>
        </w:rPr>
        <w:t>, kas sastāv no zemes vienības ar kadastra apzīmējumu</w:t>
      </w:r>
      <w:r w:rsidR="00D278B3">
        <w:rPr>
          <w:rFonts w:ascii="Times New Roman" w:hAnsi="Times New Roman" w:cs="Times New Roman"/>
          <w:sz w:val="24"/>
          <w:szCs w:val="24"/>
        </w:rPr>
        <w:t xml:space="preserve"> </w:t>
      </w:r>
      <w:r w:rsidR="00182F79" w:rsidRPr="00405FA0">
        <w:rPr>
          <w:rFonts w:ascii="Times New Roman" w:hAnsi="Times New Roman" w:cs="Times New Roman"/>
          <w:sz w:val="24"/>
          <w:szCs w:val="24"/>
        </w:rPr>
        <w:t xml:space="preserve">50720060240 </w:t>
      </w:r>
      <w:r>
        <w:rPr>
          <w:rFonts w:ascii="Times New Roman" w:hAnsi="Times New Roman" w:cs="Times New Roman"/>
          <w:sz w:val="24"/>
          <w:szCs w:val="24"/>
        </w:rPr>
        <w:t xml:space="preserve">ar platību </w:t>
      </w:r>
      <w:r w:rsidR="00182F79" w:rsidRPr="00405FA0">
        <w:rPr>
          <w:rFonts w:ascii="Times New Roman" w:hAnsi="Times New Roman" w:cs="Times New Roman"/>
          <w:sz w:val="24"/>
          <w:szCs w:val="24"/>
        </w:rPr>
        <w:t>10,55</w:t>
      </w:r>
      <w:r w:rsidR="00182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ha, 202</w:t>
      </w:r>
      <w:r w:rsidR="00182F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182F79">
        <w:rPr>
          <w:rFonts w:ascii="Times New Roman" w:hAnsi="Times New Roman" w:cs="Times New Roman"/>
          <w:sz w:val="24"/>
          <w:szCs w:val="24"/>
        </w:rPr>
        <w:t>21.janvārī</w:t>
      </w:r>
      <w:r>
        <w:rPr>
          <w:rFonts w:ascii="Times New Roman" w:hAnsi="Times New Roman" w:cs="Times New Roman"/>
          <w:sz w:val="24"/>
          <w:szCs w:val="24"/>
        </w:rPr>
        <w:t xml:space="preserve"> ar Vidzemes rajona tiesas lēmumu ir reģistrētas </w:t>
      </w:r>
      <w:r w:rsidR="00182F79">
        <w:rPr>
          <w:rFonts w:ascii="Times New Roman" w:hAnsi="Times New Roman" w:cs="Times New Roman"/>
          <w:sz w:val="24"/>
          <w:szCs w:val="24"/>
        </w:rPr>
        <w:t>Lizuma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>s nodalījumā Nr.</w:t>
      </w:r>
      <w:r w:rsidRPr="00341520">
        <w:t xml:space="preserve"> </w:t>
      </w:r>
      <w:r w:rsidR="00182F79" w:rsidRPr="00182F79">
        <w:rPr>
          <w:rFonts w:ascii="Times New Roman" w:hAnsi="Times New Roman" w:cs="Times New Roman"/>
          <w:sz w:val="24"/>
          <w:szCs w:val="24"/>
        </w:rPr>
        <w:t>100000941198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3720C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25B46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teikts</w:t>
      </w:r>
      <w:r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 xml:space="preserve">dome </w:t>
      </w:r>
      <w:r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B215B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>
        <w:rPr>
          <w:rFonts w:ascii="Times New Roman" w:hAnsi="Times New Roman" w:cs="Times New Roman"/>
          <w:sz w:val="24"/>
          <w:szCs w:val="24"/>
        </w:rPr>
        <w:t>. Cit</w:t>
      </w:r>
      <w:r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>
        <w:rPr>
          <w:rFonts w:ascii="Times New Roman" w:hAnsi="Times New Roman" w:cs="Times New Roman"/>
          <w:sz w:val="24"/>
          <w:szCs w:val="24"/>
        </w:rPr>
        <w:t xml:space="preserve">. Šā likuma </w:t>
      </w:r>
      <w:r w:rsidRPr="00325B46">
        <w:rPr>
          <w:rFonts w:ascii="Times New Roman" w:hAnsi="Times New Roman" w:cs="Times New Roman"/>
          <w:sz w:val="24"/>
          <w:szCs w:val="24"/>
        </w:rPr>
        <w:t>5.panta pirm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cita </w:t>
      </w:r>
      <w:r w:rsidRPr="00325B46">
        <w:rPr>
          <w:rFonts w:ascii="Times New Roman" w:hAnsi="Times New Roman" w:cs="Times New Roman"/>
          <w:sz w:val="24"/>
          <w:szCs w:val="24"/>
        </w:rPr>
        <w:lastRenderedPageBreak/>
        <w:t>starpā nosaka, ka atļauju atsavināt atvasinātu publisku personu nekustamo īpašumu dod attiecīgās atvasinātās publiskās personas lēmējinstitūcija</w:t>
      </w:r>
      <w:r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325B46">
        <w:rPr>
          <w:rFonts w:ascii="Times New Roman" w:hAnsi="Times New Roman" w:cs="Times New Roman"/>
          <w:sz w:val="24"/>
          <w:szCs w:val="24"/>
        </w:rPr>
        <w:t>šā panta piekt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>
        <w:rPr>
          <w:rFonts w:ascii="Times New Roman" w:hAnsi="Times New Roman" w:cs="Times New Roman"/>
          <w:sz w:val="24"/>
          <w:szCs w:val="24"/>
        </w:rPr>
        <w:t>. Saskaņā ar šā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46">
        <w:rPr>
          <w:rFonts w:ascii="Times New Roman" w:hAnsi="Times New Roman" w:cs="Times New Roman"/>
          <w:sz w:val="24"/>
          <w:szCs w:val="24"/>
        </w:rPr>
        <w:t>atsavināšanai paredzētā atvasinātas publiskas personas nekustamā īpašuma novērtēšanu organizē attiecīgās atvasinātās publiskās personas lēmējinstitūcijas noteiktajā kārtībā</w:t>
      </w:r>
      <w:r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77B8075" w:rsidR="00325B46" w:rsidRPr="00F0532A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3EF9">
        <w:rPr>
          <w:rFonts w:ascii="Times New Roman" w:hAnsi="Times New Roman" w:cs="Times New Roman"/>
          <w:sz w:val="24"/>
          <w:szCs w:val="24"/>
        </w:rPr>
        <w:t>un ņemot vērā Attīstības un tautsaimniecības komitejas ieteikumu un Finanšu komitejas ieteikumu, atklāti balsojot</w:t>
      </w:r>
      <w:r w:rsidRPr="008A1327">
        <w:rPr>
          <w:rFonts w:ascii="Times New Roman" w:hAnsi="Times New Roman" w:cs="Times New Roman"/>
          <w:sz w:val="24"/>
          <w:szCs w:val="24"/>
        </w:rPr>
        <w:t xml:space="preserve">: 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 ),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>
        <w:rPr>
          <w:rFonts w:ascii="Times New Roman" w:hAnsi="Times New Roman" w:cs="Times New Roman"/>
          <w:noProof/>
          <w:sz w:val="24"/>
          <w:szCs w:val="24"/>
        </w:rPr>
        <w:t>et”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A1327">
        <w:rPr>
          <w:rFonts w:ascii="Times New Roman" w:hAnsi="Times New Roman" w:cs="Times New Roman"/>
          <w:sz w:val="24"/>
          <w:szCs w:val="24"/>
        </w:rPr>
        <w:t>dome NOLEMJ</w:t>
      </w:r>
      <w:r w:rsidR="008A1327" w:rsidRPr="008A1327">
        <w:rPr>
          <w:rFonts w:ascii="Times New Roman" w:hAnsi="Times New Roman" w:cs="Times New Roman"/>
          <w:sz w:val="24"/>
          <w:szCs w:val="24"/>
        </w:rPr>
        <w:t>:</w:t>
      </w:r>
    </w:p>
    <w:p w14:paraId="299B7D18" w14:textId="3DFE7D86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387620">
        <w:rPr>
          <w:rFonts w:ascii="Times New Roman" w:hAnsi="Times New Roman" w:cs="Times New Roman"/>
          <w:sz w:val="24"/>
          <w:szCs w:val="24"/>
        </w:rPr>
        <w:t xml:space="preserve">Lizuma </w:t>
      </w:r>
      <w:r w:rsidR="00D143B1">
        <w:rPr>
          <w:rFonts w:ascii="Times New Roman" w:hAnsi="Times New Roman" w:cs="Times New Roman"/>
          <w:sz w:val="24"/>
          <w:szCs w:val="24"/>
        </w:rPr>
        <w:t>pagastā ar nosaukumu “</w:t>
      </w:r>
      <w:r w:rsidR="00387620">
        <w:rPr>
          <w:rFonts w:ascii="Times New Roman" w:hAnsi="Times New Roman" w:cs="Times New Roman"/>
          <w:sz w:val="24"/>
          <w:szCs w:val="24"/>
        </w:rPr>
        <w:t>Lauku sēta</w:t>
      </w:r>
      <w:r w:rsidR="00D143B1">
        <w:rPr>
          <w:rFonts w:ascii="Times New Roman" w:hAnsi="Times New Roman" w:cs="Times New Roman"/>
          <w:sz w:val="24"/>
          <w:szCs w:val="24"/>
        </w:rPr>
        <w:t>”</w:t>
      </w:r>
      <w:r w:rsidR="00D143B1" w:rsidRPr="007733B9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387620">
        <w:rPr>
          <w:rFonts w:ascii="Times New Roman" w:hAnsi="Times New Roman" w:cs="Times New Roman"/>
          <w:bCs/>
          <w:sz w:val="24"/>
          <w:szCs w:val="24"/>
        </w:rPr>
        <w:t>5072 006 0632</w:t>
      </w:r>
      <w:r w:rsidR="00D143B1">
        <w:rPr>
          <w:rFonts w:ascii="Times New Roman" w:hAnsi="Times New Roman" w:cs="Times New Roman"/>
          <w:sz w:val="24"/>
          <w:szCs w:val="24"/>
        </w:rPr>
        <w:t xml:space="preserve">, kas sastāv no zemes vienības ar kadastra apzīmējumu </w:t>
      </w:r>
      <w:r w:rsidR="00387620" w:rsidRPr="00405FA0">
        <w:rPr>
          <w:rFonts w:ascii="Times New Roman" w:hAnsi="Times New Roman" w:cs="Times New Roman"/>
          <w:sz w:val="24"/>
          <w:szCs w:val="24"/>
        </w:rPr>
        <w:t xml:space="preserve">50720060240 </w:t>
      </w:r>
      <w:r w:rsidR="00D143B1">
        <w:rPr>
          <w:rFonts w:ascii="Times New Roman" w:hAnsi="Times New Roman" w:cs="Times New Roman"/>
          <w:sz w:val="24"/>
          <w:szCs w:val="24"/>
        </w:rPr>
        <w:t xml:space="preserve">ar platību </w:t>
      </w:r>
      <w:r w:rsidR="00387620">
        <w:rPr>
          <w:rFonts w:ascii="Times New Roman" w:hAnsi="Times New Roman" w:cs="Times New Roman"/>
          <w:sz w:val="24"/>
          <w:szCs w:val="24"/>
        </w:rPr>
        <w:t>10,55</w:t>
      </w:r>
      <w:r w:rsidR="00D143B1">
        <w:rPr>
          <w:rFonts w:ascii="Times New Roman" w:hAnsi="Times New Roman" w:cs="Times New Roman"/>
          <w:sz w:val="24"/>
          <w:szCs w:val="24"/>
        </w:rPr>
        <w:t xml:space="preserve">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DA2120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40EABC79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</w:t>
      </w:r>
      <w:r w:rsidR="00387620">
        <w:rPr>
          <w:rFonts w:ascii="Times New Roman" w:hAnsi="Times New Roman" w:cs="Times New Roman"/>
          <w:sz w:val="24"/>
          <w:szCs w:val="24"/>
        </w:rPr>
        <w:t>am</w:t>
      </w:r>
      <w:r w:rsidRPr="008B64A1">
        <w:rPr>
          <w:rFonts w:ascii="Times New Roman" w:hAnsi="Times New Roman" w:cs="Times New Roman"/>
          <w:sz w:val="24"/>
          <w:szCs w:val="24"/>
        </w:rPr>
        <w:t>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23A0A56D" w:rsidR="00D656A6" w:rsidRDefault="00D656A6" w:rsidP="003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341520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34152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6688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826A3"/>
    <w:rsid w:val="00091AC7"/>
    <w:rsid w:val="00094AD3"/>
    <w:rsid w:val="000B721A"/>
    <w:rsid w:val="000C0108"/>
    <w:rsid w:val="000C1A05"/>
    <w:rsid w:val="000D28B3"/>
    <w:rsid w:val="000D5D80"/>
    <w:rsid w:val="000E1FBE"/>
    <w:rsid w:val="00106471"/>
    <w:rsid w:val="0011199F"/>
    <w:rsid w:val="00115F6C"/>
    <w:rsid w:val="00126810"/>
    <w:rsid w:val="0014238D"/>
    <w:rsid w:val="001608B5"/>
    <w:rsid w:val="001725B3"/>
    <w:rsid w:val="00181A16"/>
    <w:rsid w:val="00182F79"/>
    <w:rsid w:val="001A5CE0"/>
    <w:rsid w:val="001C4CEC"/>
    <w:rsid w:val="001C587F"/>
    <w:rsid w:val="001F55C3"/>
    <w:rsid w:val="002121D2"/>
    <w:rsid w:val="002137B3"/>
    <w:rsid w:val="00216C82"/>
    <w:rsid w:val="0024186D"/>
    <w:rsid w:val="0025044B"/>
    <w:rsid w:val="00250BA5"/>
    <w:rsid w:val="00256149"/>
    <w:rsid w:val="0026788C"/>
    <w:rsid w:val="00275C10"/>
    <w:rsid w:val="00291552"/>
    <w:rsid w:val="002A0D3B"/>
    <w:rsid w:val="002A187D"/>
    <w:rsid w:val="002A29A3"/>
    <w:rsid w:val="002B0416"/>
    <w:rsid w:val="002D2B5F"/>
    <w:rsid w:val="002E6F55"/>
    <w:rsid w:val="002F2160"/>
    <w:rsid w:val="002F7CD9"/>
    <w:rsid w:val="00312518"/>
    <w:rsid w:val="003144F5"/>
    <w:rsid w:val="00325B46"/>
    <w:rsid w:val="00341520"/>
    <w:rsid w:val="00350D7D"/>
    <w:rsid w:val="00370ADA"/>
    <w:rsid w:val="00383AB9"/>
    <w:rsid w:val="00387620"/>
    <w:rsid w:val="003A67CD"/>
    <w:rsid w:val="003E3F91"/>
    <w:rsid w:val="003F445B"/>
    <w:rsid w:val="004025A7"/>
    <w:rsid w:val="00405FA0"/>
    <w:rsid w:val="00417278"/>
    <w:rsid w:val="004234E9"/>
    <w:rsid w:val="00434DE3"/>
    <w:rsid w:val="0044059E"/>
    <w:rsid w:val="00441EA8"/>
    <w:rsid w:val="00456006"/>
    <w:rsid w:val="004A4424"/>
    <w:rsid w:val="004A7093"/>
    <w:rsid w:val="004C1DC2"/>
    <w:rsid w:val="004D7FB5"/>
    <w:rsid w:val="00536F67"/>
    <w:rsid w:val="0054220B"/>
    <w:rsid w:val="00557815"/>
    <w:rsid w:val="005850C7"/>
    <w:rsid w:val="00594091"/>
    <w:rsid w:val="00597DCE"/>
    <w:rsid w:val="005B5420"/>
    <w:rsid w:val="005B5FCA"/>
    <w:rsid w:val="005C2CAE"/>
    <w:rsid w:val="005D241B"/>
    <w:rsid w:val="005E4748"/>
    <w:rsid w:val="005F3E90"/>
    <w:rsid w:val="00604956"/>
    <w:rsid w:val="0060759A"/>
    <w:rsid w:val="0061633D"/>
    <w:rsid w:val="00617E89"/>
    <w:rsid w:val="00634C76"/>
    <w:rsid w:val="00640985"/>
    <w:rsid w:val="0064237A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30AEC"/>
    <w:rsid w:val="00762B01"/>
    <w:rsid w:val="0076690E"/>
    <w:rsid w:val="007727FE"/>
    <w:rsid w:val="007733B9"/>
    <w:rsid w:val="00773EAF"/>
    <w:rsid w:val="00783EF9"/>
    <w:rsid w:val="00794231"/>
    <w:rsid w:val="007A25F9"/>
    <w:rsid w:val="007D2161"/>
    <w:rsid w:val="007E039A"/>
    <w:rsid w:val="00800879"/>
    <w:rsid w:val="00802445"/>
    <w:rsid w:val="0080497B"/>
    <w:rsid w:val="00810AD4"/>
    <w:rsid w:val="00822FD0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B7E7A"/>
    <w:rsid w:val="008C150B"/>
    <w:rsid w:val="008C4752"/>
    <w:rsid w:val="008E4CFC"/>
    <w:rsid w:val="008E55EE"/>
    <w:rsid w:val="008F66B6"/>
    <w:rsid w:val="0090710D"/>
    <w:rsid w:val="00920681"/>
    <w:rsid w:val="009208DD"/>
    <w:rsid w:val="0095290C"/>
    <w:rsid w:val="00957AA7"/>
    <w:rsid w:val="00960A6B"/>
    <w:rsid w:val="00961C9C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001B"/>
    <w:rsid w:val="00AB4D79"/>
    <w:rsid w:val="00AD5B0C"/>
    <w:rsid w:val="00AE2E25"/>
    <w:rsid w:val="00AF2714"/>
    <w:rsid w:val="00AF504D"/>
    <w:rsid w:val="00B03AEA"/>
    <w:rsid w:val="00B04798"/>
    <w:rsid w:val="00B14439"/>
    <w:rsid w:val="00B203BC"/>
    <w:rsid w:val="00B24F6B"/>
    <w:rsid w:val="00B40F88"/>
    <w:rsid w:val="00B55B41"/>
    <w:rsid w:val="00B60985"/>
    <w:rsid w:val="00B73A3D"/>
    <w:rsid w:val="00B84C9D"/>
    <w:rsid w:val="00B9430F"/>
    <w:rsid w:val="00BA237F"/>
    <w:rsid w:val="00BA7189"/>
    <w:rsid w:val="00BB0AB7"/>
    <w:rsid w:val="00BE0896"/>
    <w:rsid w:val="00BE2829"/>
    <w:rsid w:val="00BF24FF"/>
    <w:rsid w:val="00BF2DCF"/>
    <w:rsid w:val="00C04C9D"/>
    <w:rsid w:val="00C06CA6"/>
    <w:rsid w:val="00C65C67"/>
    <w:rsid w:val="00C71AEC"/>
    <w:rsid w:val="00CA0DBE"/>
    <w:rsid w:val="00CA0DFA"/>
    <w:rsid w:val="00CA7EDC"/>
    <w:rsid w:val="00CE6D0B"/>
    <w:rsid w:val="00CF1E5F"/>
    <w:rsid w:val="00D0034D"/>
    <w:rsid w:val="00D143B1"/>
    <w:rsid w:val="00D15295"/>
    <w:rsid w:val="00D278B3"/>
    <w:rsid w:val="00D370E5"/>
    <w:rsid w:val="00D440B6"/>
    <w:rsid w:val="00D63EEF"/>
    <w:rsid w:val="00D656A6"/>
    <w:rsid w:val="00D8354D"/>
    <w:rsid w:val="00D8634D"/>
    <w:rsid w:val="00D93402"/>
    <w:rsid w:val="00DA2120"/>
    <w:rsid w:val="00DE7B27"/>
    <w:rsid w:val="00DF43D2"/>
    <w:rsid w:val="00E045D8"/>
    <w:rsid w:val="00E34307"/>
    <w:rsid w:val="00E408E5"/>
    <w:rsid w:val="00E413A7"/>
    <w:rsid w:val="00E437ED"/>
    <w:rsid w:val="00E4426F"/>
    <w:rsid w:val="00E56080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814D5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415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2865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2023-01-30T08:28:00Z</cp:lastPrinted>
  <dcterms:created xsi:type="dcterms:W3CDTF">2025-05-21T10:42:00Z</dcterms:created>
  <dcterms:modified xsi:type="dcterms:W3CDTF">2025-05-21T10:42:00Z</dcterms:modified>
</cp:coreProperties>
</file>